
<file path=[Content_Types].xml><?xml version="1.0" encoding="utf-8"?>
<Types xmlns="http://schemas.openxmlformats.org/package/2006/content-types"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sz w:val="22"/>
          <w:u w:val="single"/>
          <w:b/>
          <w:szCs w:val="22"/>
        </w:rPr>
        <w:t>PUBLICADOS NO DIÁRIO OFICIAL DO MUNICÍPIO EM 05/09/2018</w:t>
      </w:r>
    </w:p>
    <w:p>
      <w:pPr>
        <w:pStyle w:val="style0"/>
        <w:jc w:val="both"/>
      </w:pPr>
      <w:r>
        <w:rPr>
          <w:color w:val="000000"/>
          <w:sz w:val="20"/>
          <w:szCs w:val="20"/>
        </w:rPr>
      </w:r>
    </w:p>
    <w:p>
      <w:pPr>
        <w:pStyle w:val="style0"/>
        <w:jc w:val="both"/>
      </w:pPr>
      <w:r>
        <w:rPr>
          <w:sz w:val="22"/>
          <w:u w:val="single"/>
          <w:szCs w:val="22"/>
        </w:rPr>
      </w:r>
    </w:p>
    <w:p>
      <w:pPr>
        <w:pStyle w:val="style0"/>
        <w:jc w:val="both"/>
      </w:pPr>
      <w:r>
        <w:rPr>
          <w:sz w:val="22"/>
          <w:u w:val="single"/>
          <w:szCs w:val="22"/>
        </w:rPr>
        <w:t xml:space="preserve">CESAMA – </w:t>
      </w:r>
      <w:r>
        <w:rPr>
          <w:color w:val="000000"/>
          <w:u w:val="single"/>
          <w:bCs/>
          <w:rFonts w:ascii="Calibri" w:hAnsi="Calibri"/>
        </w:rPr>
        <w:t>EXTRATO DE TERMO ADITIVO DE CONVÊNIO N.º 01/18</w:t>
      </w:r>
      <w:r>
        <w:rPr>
          <w:color w:val="000000"/>
          <w:bCs/>
          <w:rFonts w:ascii="Calibri" w:hAnsi="Calibri"/>
        </w:rPr>
        <w:t xml:space="preserve"> -  Processo Administrativo n° 135/2016 – CONVENENTES: Companhia de Saneamento Municipal - CESAMA e ZETRASOFT LTDA (CNPJ nº 03.881.239/0001-06) – OBJETO: prorrogação do prazo contratual por mais 02(dois) anos, sem acréscimo de valores.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/>
      </w:r>
    </w:p>
    <w:sectPr>
      <w:formProt w:val="off"/>
      <w:pgSz w:h="16838" w:w="11906"/>
      <w:docGrid w:charSpace="0" w:linePitch="360" w:type="default"/>
      <w:textDirection w:val="lrTb"/>
      <w:pgNumType w:fmt="decimal"/>
      <w:type w:val="nextPage"/>
      <w:headerReference r:id="rId2" w:type="even"/>
      <w:headerReference r:id="rId3" w:type="default"/>
      <w:footerReference r:id="rId4" w:type="even"/>
      <w:footerReference r:id="rId5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  <w:tabs>
        <w:tab w:leader="none" w:pos="4252" w:val="center"/>
        <w:tab w:leader="none" w:pos="8505" w:val="right"/>
      </w:tabs>
      <w:ind w:hanging="0" w:left="0" w:right="-1"/>
    </w:pPr>
    <w:r>
      <w:rPr>
        <w:sz w:val="16"/>
        <w:b/>
        <w:szCs w:val="16"/>
        <w:rFonts w:ascii="Arial" w:cs="Arial" w:hAnsi="Arial"/>
      </w:rPr>
      <w:t>Companhia de Saneamento Municipal - Cesama</w:t>
      <w:drawing>
        <wp:inline distB="0" distL="0" distR="0" distT="0">
          <wp:extent cx="828040" cy="813435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25"/>
      <w:jc w:val="center"/>
      <w:tabs>
        <w:tab w:leader="none" w:pos="4252" w:val="center"/>
        <w:tab w:leader="none" w:pos="8505" w:val="right"/>
      </w:tabs>
      <w:ind w:hanging="0" w:left="0" w:right="-1"/>
    </w:pPr>
    <w:r>
      <w:rPr>
        <w:sz w:val="16"/>
        <w:szCs w:val="16"/>
        <w:rFonts w:ascii="Arial" w:cs="Arial" w:hAnsi="Arial"/>
      </w:rPr>
      <w:t>Avenida Barão do Rio Branco, 1843/10º andar - Centro</w:t>
    </w:r>
  </w:p>
  <w:p>
    <w:pPr>
      <w:pStyle w:val="style25"/>
      <w:jc w:val="center"/>
      <w:tabs>
        <w:tab w:leader="none" w:pos="4252" w:val="center"/>
        <w:tab w:leader="none" w:pos="8505" w:val="right"/>
      </w:tabs>
      <w:ind w:hanging="0" w:left="0" w:right="-1"/>
    </w:pPr>
    <w:r>
      <w:rPr>
        <w:sz w:val="16"/>
        <w:szCs w:val="16"/>
        <w:rFonts w:ascii="Arial" w:cs="Arial" w:hAnsi="Arial"/>
      </w:rPr>
      <w:t xml:space="preserve">CEP: 36.013-020 / Juiz de Fora – MG / Telefone: (32) </w:t>
    </w:r>
    <w:bookmarkStart w:id="0" w:name="_GoBack"/>
    <w:bookmarkEnd w:id="0"/>
    <w:r>
      <w:rPr>
        <w:sz w:val="16"/>
        <w:szCs w:val="16"/>
        <w:rFonts w:ascii="Arial" w:cs="Arial" w:hAnsi="Arial"/>
      </w:rPr>
      <w:t>3692-XXXX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</w:pPr>
    <w:r>
      <w:rPr/>
      <w:drawing>
        <wp:inline distB="0" distL="0" distR="0" distT="0">
          <wp:extent cx="1990090" cy="417195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</w:pPr>
    <w:rPr>
      <w:color w:val="auto"/>
      <w:sz w:val="24"/>
      <w:szCs w:val="24"/>
      <w:rFonts w:ascii="Times New Roman" w:cs="Mangal" w:eastAsia="SimSun" w:hAnsi="Times New Roman"/>
      <w:lang w:bidi="hi-IN" w:eastAsia="zh-C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de balão Char"/>
    <w:basedOn w:val="style15"/>
    <w:next w:val="style18"/>
    <w:rPr>
      <w:sz w:val="18"/>
      <w:szCs w:val="18"/>
      <w:rFonts w:ascii="Segoe UI" w:cs="Segoe UI" w:hAnsi="Segoe UI"/>
    </w:rPr>
  </w:style>
  <w:style w:styleId="style19" w:type="paragraph">
    <w:name w:val="Título"/>
    <w:basedOn w:val="style0"/>
    <w:next w:val="style20"/>
    <w:pPr>
      <w:keepNext/>
      <w:spacing w:after="120" w:before="240"/>
    </w:pPr>
    <w:rPr>
      <w:sz w:val="28"/>
      <w:szCs w:val="28"/>
      <w:rFonts w:ascii="Arial" w:cs="Mangal" w:eastAsia="Microsoft YaHei" w:hAnsi="Arial"/>
    </w:rPr>
  </w:style>
  <w:style w:styleId="style20" w:type="paragraph">
    <w:name w:val="Corpo de texto"/>
    <w:basedOn w:val="style0"/>
    <w:next w:val="style20"/>
    <w:pPr>
      <w:spacing w:after="120" w:before="0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  <w:suppressLineNumbers/>
      <w:spacing w:after="0" w:before="0" w:line="100" w:lineRule="atLeast"/>
    </w:pPr>
    <w:rPr/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  <w:suppressLineNumbers/>
      <w:spacing w:after="0" w:before="0" w:line="100" w:lineRule="atLeast"/>
    </w:pPr>
    <w:rPr/>
  </w:style>
  <w:style w:styleId="style26" w:type="paragraph">
    <w:name w:val="Balloon Text"/>
    <w:basedOn w:val="style0"/>
    <w:next w:val="style26"/>
    <w:pPr>
      <w:spacing w:after="0" w:before="0" w:line="100" w:lineRule="atLeast"/>
    </w:pPr>
    <w:rPr>
      <w:sz w:val="18"/>
      <w:szCs w:val="18"/>
      <w:rFonts w:ascii="Segoe UI" w:cs="Segoe UI" w:hAnsi="Segoe U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BrOffice/3.3$Win32 LibreOffice_project/330m19$Build-8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2017-06-05T18:34:00.00Z</dcterms:created>
  <dc:creator>LEONARDO MARTINELLI CAMPOS MATTOS</dc:creator>
  <cp:lastModifiedBy>LEONARDO MARTINELLI CAMPOS MATTOS</cp:lastModifiedBy>
  <cp:lastPrinted>2017-05-09T14:58:00.00Z</cp:lastPrinted>
  <dcterms:modified xsi:type="dcterms:W3CDTF">2017-06-05T18:34:00.00Z</dcterms:modified>
  <cp:revision>2</cp:revision>
</cp:coreProperties>
</file>