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D3197" w14:textId="37014294" w:rsidR="00937A31" w:rsidRPr="00512207" w:rsidRDefault="00A43F72" w:rsidP="00937A31">
      <w:pPr>
        <w:jc w:val="center"/>
        <w:rPr>
          <w:rFonts w:ascii="Arial" w:hAnsi="Arial" w:cs="Arial"/>
          <w:b/>
          <w:bCs/>
          <w:color w:val="000000" w:themeColor="text1"/>
        </w:rPr>
      </w:pPr>
      <w:r w:rsidRPr="00512207">
        <w:rPr>
          <w:rFonts w:ascii="Arial" w:hAnsi="Arial" w:cs="Arial"/>
          <w:b/>
          <w:bCs/>
          <w:color w:val="000000" w:themeColor="text1"/>
        </w:rPr>
        <w:t xml:space="preserve"> </w:t>
      </w:r>
      <w:r w:rsidR="00937A31" w:rsidRPr="00512207">
        <w:rPr>
          <w:rFonts w:ascii="Arial" w:hAnsi="Arial" w:cs="Arial"/>
          <w:b/>
          <w:bCs/>
          <w:color w:val="000000" w:themeColor="text1"/>
        </w:rPr>
        <w:t>TERMO DE REFERÊNCIA</w:t>
      </w:r>
    </w:p>
    <w:p w14:paraId="19DA0E61" w14:textId="77777777" w:rsidR="00DE1C15" w:rsidRPr="00512207" w:rsidRDefault="00DE1C15" w:rsidP="00937A31">
      <w:pPr>
        <w:jc w:val="center"/>
        <w:rPr>
          <w:rFonts w:ascii="Arial" w:hAnsi="Arial" w:cs="Arial"/>
          <w:b/>
          <w:bCs/>
          <w:color w:val="000000" w:themeColor="text1"/>
        </w:rPr>
      </w:pPr>
    </w:p>
    <w:p w14:paraId="08BEBBD5" w14:textId="77777777" w:rsidR="00DE1C15" w:rsidRPr="00512207" w:rsidRDefault="00DE1C15" w:rsidP="00DE1C15">
      <w:pPr>
        <w:spacing w:after="0" w:line="360" w:lineRule="auto"/>
        <w:jc w:val="both"/>
        <w:rPr>
          <w:rFonts w:ascii="Arial" w:hAnsi="Arial" w:cs="Arial"/>
          <w:b/>
          <w:bCs/>
          <w:color w:val="000000" w:themeColor="text1"/>
          <w:sz w:val="24"/>
          <w:szCs w:val="24"/>
        </w:rPr>
      </w:pPr>
      <w:r w:rsidRPr="00512207">
        <w:rPr>
          <w:rFonts w:ascii="Arial" w:hAnsi="Arial" w:cs="Arial"/>
          <w:b/>
          <w:bCs/>
          <w:color w:val="000000" w:themeColor="text1"/>
          <w:sz w:val="24"/>
          <w:szCs w:val="24"/>
        </w:rPr>
        <w:t>1. OBJETO</w:t>
      </w:r>
    </w:p>
    <w:p w14:paraId="71EC222A" w14:textId="366577A6" w:rsidR="00B00E72" w:rsidRPr="00512207" w:rsidRDefault="002344E6" w:rsidP="00DE1C15">
      <w:pPr>
        <w:spacing w:after="0" w:line="360" w:lineRule="auto"/>
        <w:jc w:val="both"/>
        <w:rPr>
          <w:rFonts w:ascii="Arial" w:hAnsi="Arial" w:cs="Arial"/>
          <w:b/>
          <w:bCs/>
          <w:color w:val="000000" w:themeColor="text1"/>
        </w:rPr>
      </w:pPr>
      <w:r w:rsidRPr="00512207">
        <w:rPr>
          <w:rFonts w:ascii="Arial" w:hAnsi="Arial" w:cs="Arial"/>
          <w:b/>
          <w:i/>
          <w:color w:val="000000" w:themeColor="text1"/>
          <w:sz w:val="24"/>
          <w:szCs w:val="24"/>
        </w:rPr>
        <w:t>Implantação do Sistema de Registro de Preços, pelo prazo de 12 meses, para eventual aquisição de equipamentos de proteção individual – EPIs diversos (incluindo calçados de segurança), para uso da CESAMA</w:t>
      </w:r>
      <w:r w:rsidR="00DE1C15" w:rsidRPr="00512207">
        <w:rPr>
          <w:rFonts w:ascii="Arial" w:hAnsi="Arial" w:cs="Arial"/>
          <w:color w:val="000000" w:themeColor="text1"/>
          <w:sz w:val="24"/>
          <w:szCs w:val="24"/>
        </w:rPr>
        <w:t>.</w:t>
      </w:r>
    </w:p>
    <w:p w14:paraId="1C36DF75" w14:textId="77777777" w:rsidR="00937A31" w:rsidRPr="00512207" w:rsidRDefault="00937A31" w:rsidP="0083157A">
      <w:pPr>
        <w:spacing w:after="0" w:line="360" w:lineRule="auto"/>
        <w:jc w:val="both"/>
        <w:rPr>
          <w:rFonts w:ascii="Arial" w:hAnsi="Arial" w:cs="Arial"/>
          <w:color w:val="000000" w:themeColor="text1"/>
          <w:sz w:val="24"/>
          <w:szCs w:val="24"/>
        </w:rPr>
      </w:pPr>
    </w:p>
    <w:p w14:paraId="00274B46" w14:textId="77777777" w:rsidR="00937A31" w:rsidRPr="00512207" w:rsidRDefault="00801193" w:rsidP="0083157A">
      <w:pPr>
        <w:spacing w:after="0" w:line="360" w:lineRule="auto"/>
        <w:jc w:val="both"/>
        <w:rPr>
          <w:rFonts w:ascii="Arial" w:hAnsi="Arial" w:cs="Arial"/>
          <w:b/>
          <w:bCs/>
          <w:color w:val="000000" w:themeColor="text1"/>
          <w:sz w:val="24"/>
          <w:szCs w:val="24"/>
        </w:rPr>
      </w:pPr>
      <w:r w:rsidRPr="00512207">
        <w:rPr>
          <w:rFonts w:ascii="Arial" w:hAnsi="Arial" w:cs="Arial"/>
          <w:b/>
          <w:bCs/>
          <w:color w:val="000000" w:themeColor="text1"/>
          <w:sz w:val="24"/>
          <w:szCs w:val="24"/>
        </w:rPr>
        <w:t>2</w:t>
      </w:r>
      <w:r w:rsidR="00897047" w:rsidRPr="00512207">
        <w:rPr>
          <w:rFonts w:ascii="Arial" w:hAnsi="Arial" w:cs="Arial"/>
          <w:b/>
          <w:bCs/>
          <w:color w:val="000000" w:themeColor="text1"/>
          <w:sz w:val="24"/>
          <w:szCs w:val="24"/>
        </w:rPr>
        <w:t>.</w:t>
      </w:r>
      <w:r w:rsidR="00937A31" w:rsidRPr="00512207">
        <w:rPr>
          <w:rFonts w:ascii="Arial" w:hAnsi="Arial" w:cs="Arial"/>
          <w:b/>
          <w:bCs/>
          <w:color w:val="000000" w:themeColor="text1"/>
          <w:sz w:val="24"/>
          <w:szCs w:val="24"/>
        </w:rPr>
        <w:t xml:space="preserve"> JUSTIFICATIVAS</w:t>
      </w:r>
    </w:p>
    <w:p w14:paraId="7E7F5FA4" w14:textId="77777777" w:rsidR="00A37599" w:rsidRPr="00512207" w:rsidRDefault="00A37599" w:rsidP="0083157A">
      <w:pPr>
        <w:spacing w:after="0" w:line="360" w:lineRule="auto"/>
        <w:jc w:val="both"/>
        <w:rPr>
          <w:rFonts w:ascii="Arial" w:hAnsi="Arial" w:cs="Arial"/>
          <w:color w:val="000000" w:themeColor="text1"/>
          <w:sz w:val="24"/>
          <w:szCs w:val="24"/>
        </w:rPr>
      </w:pPr>
    </w:p>
    <w:p w14:paraId="77852504" w14:textId="3B057B37" w:rsidR="00A37599" w:rsidRPr="00512207" w:rsidRDefault="00A37599" w:rsidP="0083157A">
      <w:pPr>
        <w:spacing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 xml:space="preserve">2.1 </w:t>
      </w:r>
      <w:r w:rsidR="002344E6" w:rsidRPr="00512207">
        <w:rPr>
          <w:rFonts w:ascii="Arial" w:hAnsi="Arial" w:cs="Arial"/>
          <w:color w:val="000000" w:themeColor="text1"/>
          <w:sz w:val="24"/>
          <w:szCs w:val="24"/>
          <w:lang w:eastAsia="pt-BR"/>
        </w:rPr>
        <w:t>Aquisição de equipamentos de proteção individual – EPIs diversos para reposição gradual do estoque da CESAMA conforme demanda</w:t>
      </w:r>
      <w:r w:rsidR="00DE1C15" w:rsidRPr="00512207">
        <w:rPr>
          <w:rFonts w:ascii="Arial" w:hAnsi="Arial" w:cs="Arial"/>
          <w:color w:val="000000" w:themeColor="text1"/>
          <w:sz w:val="24"/>
          <w:szCs w:val="24"/>
          <w:lang w:eastAsia="pt-BR"/>
        </w:rPr>
        <w:t>.</w:t>
      </w:r>
    </w:p>
    <w:p w14:paraId="49E9FE38" w14:textId="77777777" w:rsidR="004F6378" w:rsidRPr="00512207" w:rsidRDefault="004F6378" w:rsidP="0083157A">
      <w:pPr>
        <w:spacing w:after="0" w:line="360" w:lineRule="auto"/>
        <w:jc w:val="both"/>
        <w:rPr>
          <w:rFonts w:ascii="Arial" w:hAnsi="Arial" w:cs="Arial"/>
          <w:color w:val="000000" w:themeColor="text1"/>
          <w:sz w:val="24"/>
          <w:szCs w:val="24"/>
        </w:rPr>
      </w:pPr>
    </w:p>
    <w:p w14:paraId="30CA763F" w14:textId="439C9EF4" w:rsidR="00A37599" w:rsidRPr="00512207" w:rsidRDefault="00A37599" w:rsidP="0083157A">
      <w:pPr>
        <w:spacing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 xml:space="preserve">2.2 </w:t>
      </w:r>
      <w:r w:rsidR="002344E6" w:rsidRPr="00512207">
        <w:rPr>
          <w:rFonts w:ascii="Arial" w:hAnsi="Arial" w:cs="Arial"/>
          <w:color w:val="000000" w:themeColor="text1"/>
          <w:sz w:val="24"/>
          <w:szCs w:val="24"/>
          <w:lang w:eastAsia="pt-BR"/>
        </w:rPr>
        <w:t xml:space="preserve">Os itens são utilizados pelos funcionários da Companhia no desempenho de suas funções quando estes são de uso obrigatório e devem ser fornecidos pela CESAMA oferecendo proteção contra os riscos de acidentes do trabalho, </w:t>
      </w:r>
      <w:r w:rsidR="002344E6" w:rsidRPr="00512207">
        <w:rPr>
          <w:rFonts w:ascii="Arial" w:hAnsi="Arial" w:cs="Arial"/>
          <w:color w:val="000000" w:themeColor="text1"/>
          <w:sz w:val="24"/>
          <w:szCs w:val="24"/>
        </w:rPr>
        <w:t>sinalização e proteção contra agentes físicos, químicos e biológicos</w:t>
      </w:r>
      <w:r w:rsidR="00DE1C15" w:rsidRPr="00512207">
        <w:rPr>
          <w:rFonts w:ascii="Arial" w:hAnsi="Arial" w:cs="Arial"/>
          <w:color w:val="000000" w:themeColor="text1"/>
          <w:sz w:val="24"/>
          <w:szCs w:val="24"/>
        </w:rPr>
        <w:t>.</w:t>
      </w:r>
    </w:p>
    <w:p w14:paraId="622728CD" w14:textId="77777777" w:rsidR="00B6501D" w:rsidRPr="00512207" w:rsidRDefault="00B6501D" w:rsidP="0083157A">
      <w:pPr>
        <w:spacing w:after="0" w:line="360" w:lineRule="auto"/>
        <w:jc w:val="both"/>
        <w:rPr>
          <w:rFonts w:ascii="Arial" w:hAnsi="Arial" w:cs="Arial"/>
          <w:color w:val="000000" w:themeColor="text1"/>
          <w:sz w:val="24"/>
          <w:szCs w:val="24"/>
        </w:rPr>
      </w:pPr>
    </w:p>
    <w:p w14:paraId="2CA36C84" w14:textId="1AB08797" w:rsidR="0097791C" w:rsidRPr="00512207" w:rsidRDefault="0097791C" w:rsidP="0097791C">
      <w:pPr>
        <w:suppressAutoHyphens/>
        <w:spacing w:before="120" w:after="0" w:line="360" w:lineRule="auto"/>
        <w:jc w:val="both"/>
        <w:rPr>
          <w:rFonts w:ascii="Arial" w:hAnsi="Arial" w:cs="Arial"/>
          <w:bCs/>
          <w:color w:val="000000" w:themeColor="text1"/>
          <w:sz w:val="24"/>
          <w:szCs w:val="24"/>
        </w:rPr>
      </w:pPr>
      <w:r w:rsidRPr="00512207">
        <w:rPr>
          <w:rFonts w:ascii="Arial" w:hAnsi="Arial" w:cs="Arial"/>
          <w:color w:val="000000" w:themeColor="text1"/>
          <w:sz w:val="24"/>
          <w:szCs w:val="24"/>
        </w:rPr>
        <w:t xml:space="preserve">2.3 </w:t>
      </w:r>
      <w:r w:rsidRPr="00512207">
        <w:rPr>
          <w:rFonts w:ascii="Arial" w:hAnsi="Arial" w:cs="Arial"/>
          <w:bCs/>
          <w:color w:val="000000" w:themeColor="text1"/>
          <w:sz w:val="24"/>
          <w:szCs w:val="24"/>
        </w:rPr>
        <w:t>O Sistema de Registro de Preços</w:t>
      </w:r>
      <w:r w:rsidRPr="00512207">
        <w:rPr>
          <w:rFonts w:ascii="Arial" w:hAnsi="Arial" w:cs="Arial"/>
          <w:b/>
          <w:color w:val="000000" w:themeColor="text1"/>
          <w:sz w:val="24"/>
          <w:szCs w:val="24"/>
        </w:rPr>
        <w:t xml:space="preserve"> </w:t>
      </w:r>
      <w:r w:rsidRPr="00512207">
        <w:rPr>
          <w:rFonts w:ascii="Arial" w:hAnsi="Arial" w:cs="Arial"/>
          <w:bCs/>
          <w:color w:val="000000" w:themeColor="text1"/>
          <w:sz w:val="24"/>
          <w:szCs w:val="24"/>
        </w:rPr>
        <w:t>justifica-se, pois além da natureza do bem</w:t>
      </w:r>
      <w:r w:rsidR="00DE1C15" w:rsidRPr="00512207">
        <w:rPr>
          <w:rFonts w:ascii="Arial" w:hAnsi="Arial" w:cs="Arial"/>
          <w:bCs/>
          <w:color w:val="000000" w:themeColor="text1"/>
          <w:sz w:val="24"/>
          <w:szCs w:val="24"/>
        </w:rPr>
        <w:t xml:space="preserve"> – material de consumo - </w:t>
      </w:r>
      <w:r w:rsidRPr="00512207">
        <w:rPr>
          <w:rFonts w:ascii="Arial" w:hAnsi="Arial" w:cs="Arial"/>
          <w:bCs/>
          <w:color w:val="000000" w:themeColor="text1"/>
          <w:sz w:val="24"/>
          <w:szCs w:val="24"/>
        </w:rPr>
        <w:t>há também a necessidade de contratações frequentes com a finalidade de manter o estoque, pois não é possível definir a exata quantidade a ser demandada para pedido único ou programado, visto que a necessidade é variável conforme épocas de maior ou menor incidência de consumo dos mesmos. Vide hipóteses legais previstas no Decreto Municipal nº 15.857/2023 e Decreto Municipal nº 16.038/2023 combinado com art. 73 do RILC.</w:t>
      </w:r>
    </w:p>
    <w:p w14:paraId="6E903BEA" w14:textId="77777777" w:rsidR="00A07C94" w:rsidRPr="00512207" w:rsidRDefault="00A07C94" w:rsidP="0083157A">
      <w:pPr>
        <w:spacing w:after="0" w:line="360" w:lineRule="auto"/>
        <w:jc w:val="both"/>
        <w:rPr>
          <w:rFonts w:ascii="Arial" w:hAnsi="Arial" w:cs="Arial"/>
          <w:color w:val="000000" w:themeColor="text1"/>
          <w:sz w:val="24"/>
          <w:szCs w:val="24"/>
        </w:rPr>
      </w:pPr>
    </w:p>
    <w:p w14:paraId="2E57841C" w14:textId="35DA3AFE" w:rsidR="00E20B0C" w:rsidRPr="00512207" w:rsidRDefault="00A07C94" w:rsidP="0083157A">
      <w:pPr>
        <w:spacing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2.</w:t>
      </w:r>
      <w:r w:rsidR="00DE1C15" w:rsidRPr="00512207">
        <w:rPr>
          <w:rFonts w:ascii="Arial" w:hAnsi="Arial" w:cs="Arial"/>
          <w:color w:val="000000" w:themeColor="text1"/>
          <w:sz w:val="24"/>
          <w:szCs w:val="24"/>
        </w:rPr>
        <w:t>4</w:t>
      </w:r>
      <w:r w:rsidR="0097791C" w:rsidRPr="00512207">
        <w:rPr>
          <w:rFonts w:ascii="Arial" w:hAnsi="Arial" w:cs="Arial"/>
          <w:color w:val="000000" w:themeColor="text1"/>
          <w:sz w:val="24"/>
          <w:szCs w:val="24"/>
        </w:rPr>
        <w:t xml:space="preserve"> </w:t>
      </w:r>
      <w:r w:rsidR="00E20B0C" w:rsidRPr="00512207">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D03F4" w:rsidRPr="00512207">
        <w:rPr>
          <w:rFonts w:ascii="Arial" w:hAnsi="Arial" w:cs="Arial"/>
          <w:color w:val="000000" w:themeColor="text1"/>
          <w:sz w:val="24"/>
          <w:szCs w:val="24"/>
        </w:rPr>
        <w:t>.</w:t>
      </w:r>
    </w:p>
    <w:p w14:paraId="6855A13D" w14:textId="4842FAB4" w:rsidR="00D152B0" w:rsidRPr="00512207" w:rsidRDefault="004F6378" w:rsidP="0083157A">
      <w:pPr>
        <w:spacing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lastRenderedPageBreak/>
        <w:t>2.</w:t>
      </w:r>
      <w:r w:rsidR="00ED03F4" w:rsidRPr="00512207">
        <w:rPr>
          <w:rFonts w:ascii="Arial" w:hAnsi="Arial" w:cs="Arial"/>
          <w:color w:val="000000" w:themeColor="text1"/>
          <w:sz w:val="24"/>
          <w:szCs w:val="24"/>
        </w:rPr>
        <w:t>5</w:t>
      </w:r>
      <w:r w:rsidRPr="00512207">
        <w:rPr>
          <w:rFonts w:ascii="Arial" w:hAnsi="Arial" w:cs="Arial"/>
          <w:color w:val="000000" w:themeColor="text1"/>
          <w:sz w:val="24"/>
          <w:szCs w:val="24"/>
        </w:rPr>
        <w:t xml:space="preserve"> </w:t>
      </w:r>
      <w:r w:rsidRPr="00512207">
        <w:rPr>
          <w:rFonts w:ascii="Arial" w:hAnsi="Arial" w:cs="Arial"/>
          <w:color w:val="000000" w:themeColor="text1"/>
          <w:sz w:val="24"/>
          <w:szCs w:val="24"/>
        </w:rPr>
        <w:tab/>
      </w:r>
      <w:r w:rsidR="009473B3" w:rsidRPr="00512207">
        <w:rPr>
          <w:rFonts w:ascii="Arial" w:hAnsi="Arial" w:cs="Arial"/>
          <w:color w:val="000000" w:themeColor="text1"/>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sidRPr="00512207">
        <w:rPr>
          <w:rFonts w:ascii="Arial" w:hAnsi="Arial" w:cs="Arial"/>
          <w:color w:val="000000" w:themeColor="text1"/>
          <w:sz w:val="24"/>
          <w:szCs w:val="24"/>
        </w:rPr>
        <w:t>Termo de Referência</w:t>
      </w:r>
      <w:r w:rsidR="009473B3" w:rsidRPr="00512207">
        <w:rPr>
          <w:rFonts w:ascii="Arial" w:hAnsi="Arial" w:cs="Arial"/>
          <w:color w:val="000000" w:themeColor="text1"/>
          <w:sz w:val="24"/>
          <w:szCs w:val="24"/>
        </w:rPr>
        <w:t xml:space="preserve">, entende-se que é conveniente a </w:t>
      </w:r>
      <w:r w:rsidR="009473B3" w:rsidRPr="00512207">
        <w:rPr>
          <w:rFonts w:ascii="Arial" w:hAnsi="Arial" w:cs="Arial"/>
          <w:b/>
          <w:color w:val="000000" w:themeColor="text1"/>
          <w:sz w:val="24"/>
          <w:szCs w:val="24"/>
        </w:rPr>
        <w:t>vedação</w:t>
      </w:r>
      <w:r w:rsidR="009473B3" w:rsidRPr="00512207">
        <w:rPr>
          <w:rFonts w:ascii="Arial" w:hAnsi="Arial" w:cs="Arial"/>
          <w:color w:val="000000" w:themeColor="text1"/>
          <w:sz w:val="24"/>
          <w:szCs w:val="24"/>
        </w:rPr>
        <w:t xml:space="preserve"> de participação de empresas em “consórcio” neste certame.</w:t>
      </w:r>
    </w:p>
    <w:p w14:paraId="792F7126" w14:textId="77777777" w:rsidR="00801193" w:rsidRPr="00512207" w:rsidRDefault="00801193" w:rsidP="0083157A">
      <w:pPr>
        <w:spacing w:after="0" w:line="360" w:lineRule="auto"/>
        <w:jc w:val="both"/>
        <w:rPr>
          <w:rFonts w:ascii="Arial" w:hAnsi="Arial" w:cs="Arial"/>
          <w:color w:val="000000" w:themeColor="text1"/>
        </w:rPr>
      </w:pPr>
    </w:p>
    <w:p w14:paraId="33803B02" w14:textId="4C98A3A8" w:rsidR="00801193" w:rsidRPr="00512207" w:rsidRDefault="00801193" w:rsidP="0083157A">
      <w:pPr>
        <w:suppressAutoHyphens/>
        <w:spacing w:before="120" w:after="0" w:line="360" w:lineRule="auto"/>
        <w:jc w:val="both"/>
        <w:rPr>
          <w:rFonts w:ascii="Arial" w:hAnsi="Arial" w:cs="Arial"/>
          <w:bCs/>
          <w:color w:val="000000" w:themeColor="text1"/>
          <w:sz w:val="24"/>
          <w:szCs w:val="24"/>
        </w:rPr>
      </w:pPr>
      <w:r w:rsidRPr="00512207">
        <w:rPr>
          <w:rFonts w:ascii="Arial" w:hAnsi="Arial" w:cs="Arial"/>
          <w:b/>
          <w:color w:val="000000" w:themeColor="text1"/>
          <w:sz w:val="24"/>
          <w:szCs w:val="24"/>
        </w:rPr>
        <w:t>3</w:t>
      </w:r>
      <w:r w:rsidR="00897047" w:rsidRPr="00512207">
        <w:rPr>
          <w:rFonts w:ascii="Arial" w:hAnsi="Arial" w:cs="Arial"/>
          <w:b/>
          <w:color w:val="000000" w:themeColor="text1"/>
          <w:sz w:val="24"/>
          <w:szCs w:val="24"/>
        </w:rPr>
        <w:t>.</w:t>
      </w:r>
      <w:r w:rsidRPr="00512207">
        <w:rPr>
          <w:rFonts w:ascii="Arial" w:hAnsi="Arial" w:cs="Arial"/>
          <w:b/>
          <w:color w:val="000000" w:themeColor="text1"/>
          <w:sz w:val="24"/>
          <w:szCs w:val="24"/>
        </w:rPr>
        <w:t xml:space="preserve"> RECURSOS FINANCEIROS</w:t>
      </w:r>
    </w:p>
    <w:p w14:paraId="01A29AAC" w14:textId="16CB3CD3" w:rsidR="00165580" w:rsidRPr="00512207" w:rsidRDefault="00C132AC" w:rsidP="0083157A">
      <w:pPr>
        <w:spacing w:before="120"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 xml:space="preserve">3.1 </w:t>
      </w:r>
      <w:r w:rsidR="00801193" w:rsidRPr="00512207">
        <w:rPr>
          <w:rFonts w:ascii="Arial" w:hAnsi="Arial" w:cs="Arial"/>
          <w:color w:val="000000" w:themeColor="text1"/>
          <w:sz w:val="24"/>
          <w:szCs w:val="24"/>
        </w:rPr>
        <w:t xml:space="preserve">Os recursos financeiros necessários aos pagamentos do objeto desta </w:t>
      </w:r>
      <w:r w:rsidR="0087643A" w:rsidRPr="00512207">
        <w:rPr>
          <w:rFonts w:ascii="Arial" w:hAnsi="Arial" w:cs="Arial"/>
          <w:color w:val="000000" w:themeColor="text1"/>
          <w:sz w:val="24"/>
          <w:szCs w:val="24"/>
        </w:rPr>
        <w:t>licitação</w:t>
      </w:r>
      <w:r w:rsidR="00801193" w:rsidRPr="00512207">
        <w:rPr>
          <w:rFonts w:ascii="Arial" w:hAnsi="Arial" w:cs="Arial"/>
          <w:color w:val="000000" w:themeColor="text1"/>
          <w:sz w:val="24"/>
          <w:szCs w:val="24"/>
        </w:rPr>
        <w:t xml:space="preserve"> são oriundos da </w:t>
      </w:r>
      <w:r w:rsidR="00DE1C15" w:rsidRPr="00512207">
        <w:rPr>
          <w:rFonts w:ascii="Arial" w:hAnsi="Arial" w:cs="Arial"/>
          <w:color w:val="000000" w:themeColor="text1"/>
          <w:sz w:val="24"/>
          <w:szCs w:val="24"/>
        </w:rPr>
        <w:t>CESAMA.</w:t>
      </w:r>
    </w:p>
    <w:p w14:paraId="56146DFB" w14:textId="680B10E5" w:rsidR="006B3E78" w:rsidRPr="00512207" w:rsidRDefault="006B3E78" w:rsidP="0083157A">
      <w:pPr>
        <w:suppressAutoHyphens/>
        <w:spacing w:before="480" w:after="0" w:line="360" w:lineRule="auto"/>
        <w:jc w:val="both"/>
        <w:rPr>
          <w:rFonts w:ascii="Arial" w:hAnsi="Arial" w:cs="Arial"/>
          <w:b/>
          <w:bCs/>
          <w:color w:val="000000" w:themeColor="text1"/>
          <w:sz w:val="24"/>
          <w:szCs w:val="24"/>
        </w:rPr>
      </w:pPr>
      <w:r w:rsidRPr="00512207">
        <w:rPr>
          <w:rFonts w:ascii="Arial" w:hAnsi="Arial" w:cs="Arial"/>
          <w:b/>
          <w:bCs/>
          <w:color w:val="000000" w:themeColor="text1"/>
          <w:sz w:val="24"/>
          <w:szCs w:val="24"/>
        </w:rPr>
        <w:t>4</w:t>
      </w:r>
      <w:r w:rsidR="00897047" w:rsidRPr="00512207">
        <w:rPr>
          <w:rFonts w:ascii="Arial" w:hAnsi="Arial" w:cs="Arial"/>
          <w:b/>
          <w:bCs/>
          <w:color w:val="000000" w:themeColor="text1"/>
          <w:sz w:val="24"/>
          <w:szCs w:val="24"/>
        </w:rPr>
        <w:t>.</w:t>
      </w:r>
      <w:r w:rsidR="0097791C" w:rsidRPr="00512207">
        <w:rPr>
          <w:rFonts w:ascii="Arial" w:hAnsi="Arial" w:cs="Arial"/>
          <w:b/>
          <w:bCs/>
          <w:color w:val="000000" w:themeColor="text1"/>
          <w:sz w:val="24"/>
          <w:szCs w:val="24"/>
        </w:rPr>
        <w:t xml:space="preserve"> </w:t>
      </w:r>
      <w:r w:rsidRPr="00512207">
        <w:rPr>
          <w:rFonts w:ascii="Arial" w:hAnsi="Arial" w:cs="Arial"/>
          <w:b/>
          <w:bCs/>
          <w:color w:val="000000" w:themeColor="text1"/>
          <w:sz w:val="24"/>
          <w:szCs w:val="24"/>
        </w:rPr>
        <w:t xml:space="preserve">ESPECIFICAÇÃO DO OBJETO </w:t>
      </w:r>
    </w:p>
    <w:p w14:paraId="0B93FFC1" w14:textId="77777777" w:rsidR="00C46AFA" w:rsidRPr="00512207" w:rsidRDefault="00C46AFA" w:rsidP="0083157A">
      <w:pPr>
        <w:suppressAutoHyphens/>
        <w:spacing w:before="480" w:after="0" w:line="360" w:lineRule="auto"/>
        <w:jc w:val="both"/>
        <w:rPr>
          <w:rFonts w:ascii="Arial" w:hAnsi="Arial" w:cs="Arial"/>
          <w:b/>
          <w:bCs/>
          <w:color w:val="000000" w:themeColor="text1"/>
          <w:sz w:val="24"/>
          <w:szCs w:val="24"/>
        </w:rPr>
      </w:pPr>
    </w:p>
    <w:p w14:paraId="27DD890B" w14:textId="6DC1790C" w:rsidR="00EC2EA2" w:rsidRPr="00512207" w:rsidRDefault="00C46AFA" w:rsidP="00A07C94">
      <w:pPr>
        <w:suppressAutoHyphens/>
        <w:spacing w:after="0" w:line="360" w:lineRule="auto"/>
        <w:jc w:val="both"/>
        <w:rPr>
          <w:rFonts w:ascii="Arial" w:hAnsi="Arial" w:cs="Arial"/>
          <w:b/>
          <w:bCs/>
          <w:color w:val="000000" w:themeColor="text1"/>
          <w:sz w:val="24"/>
          <w:szCs w:val="24"/>
        </w:rPr>
      </w:pPr>
      <w:r w:rsidRPr="00512207">
        <w:rPr>
          <w:rFonts w:ascii="Arial" w:hAnsi="Arial" w:cs="Arial"/>
          <w:b/>
          <w:bCs/>
          <w:color w:val="000000" w:themeColor="text1"/>
          <w:sz w:val="24"/>
          <w:szCs w:val="24"/>
        </w:rPr>
        <w:t>ARQUIVO ANEXO</w:t>
      </w:r>
    </w:p>
    <w:p w14:paraId="324DA6F7" w14:textId="77777777" w:rsidR="00C46AFA" w:rsidRPr="00512207" w:rsidRDefault="00C46AFA" w:rsidP="00A07C94">
      <w:pPr>
        <w:suppressAutoHyphens/>
        <w:spacing w:after="0" w:line="360" w:lineRule="auto"/>
        <w:jc w:val="both"/>
        <w:rPr>
          <w:rStyle w:val="markedcontent"/>
          <w:rFonts w:ascii="Arial" w:hAnsi="Arial" w:cs="Arial"/>
          <w:b/>
          <w:bCs/>
          <w:color w:val="000000" w:themeColor="text1"/>
          <w:sz w:val="24"/>
          <w:szCs w:val="24"/>
        </w:rPr>
      </w:pPr>
    </w:p>
    <w:p w14:paraId="5EF7ED08" w14:textId="2369B765" w:rsidR="006B3E78" w:rsidRPr="00512207"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512207">
        <w:rPr>
          <w:rStyle w:val="markedcontent"/>
          <w:rFonts w:ascii="Arial" w:hAnsi="Arial" w:cs="Arial"/>
          <w:b/>
          <w:bCs/>
          <w:color w:val="000000" w:themeColor="text1"/>
          <w:sz w:val="24"/>
          <w:szCs w:val="24"/>
        </w:rPr>
        <w:t>5</w:t>
      </w:r>
      <w:r w:rsidR="00897047" w:rsidRPr="00512207">
        <w:rPr>
          <w:rStyle w:val="markedcontent"/>
          <w:rFonts w:ascii="Arial" w:hAnsi="Arial" w:cs="Arial"/>
          <w:b/>
          <w:bCs/>
          <w:color w:val="000000" w:themeColor="text1"/>
          <w:sz w:val="24"/>
          <w:szCs w:val="24"/>
        </w:rPr>
        <w:t>.</w:t>
      </w:r>
      <w:r w:rsidR="0097791C" w:rsidRPr="00512207">
        <w:rPr>
          <w:rStyle w:val="markedcontent"/>
          <w:rFonts w:ascii="Arial" w:hAnsi="Arial" w:cs="Arial"/>
          <w:b/>
          <w:bCs/>
          <w:color w:val="000000" w:themeColor="text1"/>
          <w:sz w:val="24"/>
          <w:szCs w:val="24"/>
        </w:rPr>
        <w:t xml:space="preserve"> </w:t>
      </w:r>
      <w:r w:rsidR="00D152B0" w:rsidRPr="00512207">
        <w:rPr>
          <w:rStyle w:val="markedcontent"/>
          <w:rFonts w:ascii="Arial" w:hAnsi="Arial" w:cs="Arial"/>
          <w:b/>
          <w:bCs/>
          <w:color w:val="000000" w:themeColor="text1"/>
          <w:sz w:val="24"/>
          <w:szCs w:val="24"/>
        </w:rPr>
        <w:t>VALORES MÁXIMOS ACEITÁVEIS</w:t>
      </w:r>
    </w:p>
    <w:p w14:paraId="684D39F9" w14:textId="77777777" w:rsidR="00A07C94" w:rsidRPr="00512207"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14:paraId="75B5FF23" w14:textId="47324483" w:rsidR="00D152B0" w:rsidRPr="00512207" w:rsidRDefault="00D152B0" w:rsidP="00A07C94">
      <w:pPr>
        <w:spacing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5.1</w:t>
      </w:r>
      <w:r w:rsidR="0097791C" w:rsidRPr="00512207">
        <w:rPr>
          <w:rFonts w:ascii="Arial" w:hAnsi="Arial" w:cs="Arial"/>
          <w:color w:val="000000" w:themeColor="text1"/>
          <w:sz w:val="24"/>
          <w:szCs w:val="24"/>
        </w:rPr>
        <w:t xml:space="preserve"> </w:t>
      </w:r>
      <w:r w:rsidRPr="00512207">
        <w:rPr>
          <w:rFonts w:ascii="Arial" w:hAnsi="Arial" w:cs="Arial"/>
          <w:color w:val="000000" w:themeColor="text1"/>
          <w:sz w:val="24"/>
          <w:szCs w:val="24"/>
        </w:rPr>
        <w:t xml:space="preserve">A estimativa do valor do objeto da contratação </w:t>
      </w:r>
      <w:r w:rsidR="00B63DFD" w:rsidRPr="00512207">
        <w:rPr>
          <w:rFonts w:ascii="Arial" w:hAnsi="Arial" w:cs="Arial"/>
          <w:color w:val="000000" w:themeColor="text1"/>
          <w:sz w:val="24"/>
          <w:szCs w:val="24"/>
        </w:rPr>
        <w:t>foi</w:t>
      </w:r>
      <w:r w:rsidRPr="00512207">
        <w:rPr>
          <w:rFonts w:ascii="Arial" w:hAnsi="Arial" w:cs="Arial"/>
          <w:color w:val="000000" w:themeColor="text1"/>
          <w:sz w:val="24"/>
          <w:szCs w:val="24"/>
        </w:rPr>
        <w:t xml:space="preserve"> realizada a partir dos seguintes critérios:</w:t>
      </w:r>
    </w:p>
    <w:p w14:paraId="0724FD25" w14:textId="3A048905" w:rsidR="00DE1C15" w:rsidRPr="00512207" w:rsidRDefault="00DE1C15" w:rsidP="00DE1C15">
      <w:pPr>
        <w:spacing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Banco de Preços, pesquisa direta com fornecedores</w:t>
      </w:r>
      <w:r w:rsidR="00597C04" w:rsidRPr="00512207">
        <w:rPr>
          <w:rFonts w:ascii="Arial" w:hAnsi="Arial" w:cs="Arial"/>
          <w:color w:val="000000" w:themeColor="text1"/>
          <w:sz w:val="24"/>
          <w:szCs w:val="24"/>
        </w:rPr>
        <w:t>, sítios eletrônicos</w:t>
      </w:r>
      <w:r w:rsidR="00EC2EA2" w:rsidRPr="00512207">
        <w:rPr>
          <w:rFonts w:ascii="Arial" w:hAnsi="Arial" w:cs="Arial"/>
          <w:color w:val="000000" w:themeColor="text1"/>
          <w:sz w:val="24"/>
          <w:szCs w:val="24"/>
        </w:rPr>
        <w:t xml:space="preserve"> e último custo</w:t>
      </w:r>
      <w:r w:rsidRPr="00512207">
        <w:rPr>
          <w:rFonts w:ascii="Arial" w:hAnsi="Arial" w:cs="Arial"/>
          <w:color w:val="000000" w:themeColor="text1"/>
          <w:sz w:val="24"/>
          <w:szCs w:val="24"/>
        </w:rPr>
        <w:t>, utilizados de forma combinada conforme art. 23 do Manual de Planejamento das Contratações.</w:t>
      </w:r>
    </w:p>
    <w:p w14:paraId="45B704EE" w14:textId="3AC50C0B" w:rsidR="00F84584" w:rsidRPr="00512207" w:rsidRDefault="0097791C" w:rsidP="0074602A">
      <w:pPr>
        <w:spacing w:before="12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 xml:space="preserve">5.2. </w:t>
      </w:r>
      <w:r w:rsidR="0074602A" w:rsidRPr="00512207">
        <w:rPr>
          <w:rFonts w:ascii="Arial" w:hAnsi="Arial" w:cs="Arial"/>
          <w:color w:val="000000" w:themeColor="text1"/>
          <w:sz w:val="24"/>
          <w:szCs w:val="24"/>
        </w:rPr>
        <w:t>Foi utilizada como metodologia para obtenção do preço de referência para a contratação</w:t>
      </w:r>
      <w:r w:rsidR="00B749C0" w:rsidRPr="00512207">
        <w:rPr>
          <w:rFonts w:ascii="Arial" w:hAnsi="Arial" w:cs="Arial"/>
          <w:color w:val="000000" w:themeColor="text1"/>
          <w:sz w:val="24"/>
          <w:szCs w:val="24"/>
        </w:rPr>
        <w:t xml:space="preserve"> a</w:t>
      </w:r>
      <w:r w:rsidR="00DE1C15" w:rsidRPr="00512207">
        <w:rPr>
          <w:rFonts w:ascii="Arial" w:hAnsi="Arial" w:cs="Arial"/>
          <w:color w:val="000000" w:themeColor="text1"/>
          <w:sz w:val="24"/>
          <w:szCs w:val="24"/>
        </w:rPr>
        <w:t xml:space="preserve"> média</w:t>
      </w:r>
      <w:r w:rsidR="00965B75" w:rsidRPr="00512207">
        <w:rPr>
          <w:rFonts w:ascii="Arial" w:hAnsi="Arial" w:cs="Arial"/>
          <w:color w:val="000000" w:themeColor="text1"/>
          <w:sz w:val="24"/>
          <w:szCs w:val="24"/>
        </w:rPr>
        <w:t xml:space="preserve"> </w:t>
      </w:r>
      <w:r w:rsidR="00DE1C15" w:rsidRPr="00512207">
        <w:rPr>
          <w:rFonts w:ascii="Arial" w:hAnsi="Arial" w:cs="Arial"/>
          <w:color w:val="000000" w:themeColor="text1"/>
          <w:sz w:val="24"/>
          <w:szCs w:val="24"/>
        </w:rPr>
        <w:t>em conformidade com o Manual de Planejamento das Contratações, parte integrante do Regulamento Interno de Licitações, Contratos e Convênios da Cesama (RILC).</w:t>
      </w:r>
    </w:p>
    <w:p w14:paraId="0535DC50" w14:textId="77777777" w:rsidR="00F84584" w:rsidRPr="00512207" w:rsidRDefault="00F84584" w:rsidP="0074602A">
      <w:pPr>
        <w:spacing w:before="120" w:line="360" w:lineRule="auto"/>
        <w:jc w:val="both"/>
        <w:rPr>
          <w:rFonts w:ascii="Arial" w:hAnsi="Arial" w:cs="Arial"/>
          <w:color w:val="000000" w:themeColor="text1"/>
          <w:sz w:val="24"/>
          <w:szCs w:val="24"/>
        </w:rPr>
      </w:pPr>
    </w:p>
    <w:tbl>
      <w:tblPr>
        <w:tblW w:w="8568" w:type="dxa"/>
        <w:tblCellMar>
          <w:left w:w="70" w:type="dxa"/>
          <w:right w:w="70" w:type="dxa"/>
        </w:tblCellMar>
        <w:tblLook w:val="04A0" w:firstRow="1" w:lastRow="0" w:firstColumn="1" w:lastColumn="0" w:noHBand="0" w:noVBand="1"/>
      </w:tblPr>
      <w:tblGrid>
        <w:gridCol w:w="662"/>
        <w:gridCol w:w="1176"/>
        <w:gridCol w:w="2876"/>
        <w:gridCol w:w="627"/>
        <w:gridCol w:w="700"/>
        <w:gridCol w:w="1279"/>
        <w:gridCol w:w="1248"/>
      </w:tblGrid>
      <w:tr w:rsidR="00512207" w:rsidRPr="00512207" w14:paraId="1F276051" w14:textId="77777777" w:rsidTr="000729A5">
        <w:trPr>
          <w:trHeight w:val="1395"/>
        </w:trPr>
        <w:tc>
          <w:tcPr>
            <w:tcW w:w="662" w:type="dxa"/>
            <w:tcBorders>
              <w:top w:val="single" w:sz="4" w:space="0" w:color="auto"/>
              <w:left w:val="single" w:sz="4" w:space="0" w:color="auto"/>
              <w:bottom w:val="single" w:sz="4" w:space="0" w:color="auto"/>
              <w:right w:val="single" w:sz="4" w:space="0" w:color="auto"/>
            </w:tcBorders>
            <w:shd w:val="clear" w:color="CCFFFF" w:fill="DAEEF3"/>
            <w:noWrap/>
            <w:vAlign w:val="center"/>
            <w:hideMark/>
          </w:tcPr>
          <w:p w14:paraId="6AD17511"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lastRenderedPageBreak/>
              <w:t>ITEM</w:t>
            </w:r>
          </w:p>
        </w:tc>
        <w:tc>
          <w:tcPr>
            <w:tcW w:w="1176" w:type="dxa"/>
            <w:tcBorders>
              <w:top w:val="single" w:sz="4" w:space="0" w:color="auto"/>
              <w:left w:val="nil"/>
              <w:bottom w:val="single" w:sz="4" w:space="0" w:color="auto"/>
              <w:right w:val="single" w:sz="4" w:space="0" w:color="auto"/>
            </w:tcBorders>
            <w:shd w:val="clear" w:color="CCFFFF" w:fill="DAEEF3"/>
            <w:noWrap/>
            <w:vAlign w:val="center"/>
            <w:hideMark/>
          </w:tcPr>
          <w:p w14:paraId="00850571"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CÓDIGO</w:t>
            </w:r>
          </w:p>
        </w:tc>
        <w:tc>
          <w:tcPr>
            <w:tcW w:w="2876" w:type="dxa"/>
            <w:tcBorders>
              <w:top w:val="single" w:sz="4" w:space="0" w:color="auto"/>
              <w:left w:val="nil"/>
              <w:bottom w:val="single" w:sz="4" w:space="0" w:color="auto"/>
              <w:right w:val="single" w:sz="4" w:space="0" w:color="auto"/>
            </w:tcBorders>
            <w:shd w:val="clear" w:color="CCFFFF" w:fill="DAEEF3"/>
            <w:noWrap/>
            <w:vAlign w:val="center"/>
            <w:hideMark/>
          </w:tcPr>
          <w:p w14:paraId="0A2E61B2"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Descrição</w:t>
            </w:r>
          </w:p>
        </w:tc>
        <w:tc>
          <w:tcPr>
            <w:tcW w:w="627" w:type="dxa"/>
            <w:tcBorders>
              <w:top w:val="single" w:sz="4" w:space="0" w:color="auto"/>
              <w:left w:val="nil"/>
              <w:bottom w:val="single" w:sz="4" w:space="0" w:color="auto"/>
              <w:right w:val="single" w:sz="4" w:space="0" w:color="auto"/>
            </w:tcBorders>
            <w:shd w:val="clear" w:color="CCFFFF" w:fill="DAEEF3"/>
            <w:noWrap/>
            <w:vAlign w:val="center"/>
            <w:hideMark/>
          </w:tcPr>
          <w:p w14:paraId="3066B27F"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Unid.</w:t>
            </w:r>
          </w:p>
        </w:tc>
        <w:tc>
          <w:tcPr>
            <w:tcW w:w="700" w:type="dxa"/>
            <w:tcBorders>
              <w:top w:val="single" w:sz="4" w:space="0" w:color="auto"/>
              <w:left w:val="nil"/>
              <w:bottom w:val="single" w:sz="4" w:space="0" w:color="auto"/>
              <w:right w:val="single" w:sz="4" w:space="0" w:color="auto"/>
            </w:tcBorders>
            <w:shd w:val="clear" w:color="CCFFFF" w:fill="DAEEF3"/>
            <w:noWrap/>
            <w:vAlign w:val="center"/>
            <w:hideMark/>
          </w:tcPr>
          <w:p w14:paraId="6EDA8664"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Quant.</w:t>
            </w:r>
          </w:p>
        </w:tc>
        <w:tc>
          <w:tcPr>
            <w:tcW w:w="1279" w:type="dxa"/>
            <w:tcBorders>
              <w:top w:val="single" w:sz="4" w:space="0" w:color="auto"/>
              <w:left w:val="nil"/>
              <w:bottom w:val="single" w:sz="4" w:space="0" w:color="auto"/>
              <w:right w:val="single" w:sz="4" w:space="0" w:color="auto"/>
            </w:tcBorders>
            <w:shd w:val="clear" w:color="CCFFFF" w:fill="DAEEF3"/>
            <w:vAlign w:val="center"/>
            <w:hideMark/>
          </w:tcPr>
          <w:p w14:paraId="5062A120"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Média Unitária</w:t>
            </w:r>
          </w:p>
        </w:tc>
        <w:tc>
          <w:tcPr>
            <w:tcW w:w="1248" w:type="dxa"/>
            <w:tcBorders>
              <w:top w:val="single" w:sz="4" w:space="0" w:color="auto"/>
              <w:left w:val="nil"/>
              <w:bottom w:val="single" w:sz="4" w:space="0" w:color="auto"/>
              <w:right w:val="single" w:sz="4" w:space="0" w:color="auto"/>
            </w:tcBorders>
            <w:shd w:val="clear" w:color="CCFFFF" w:fill="DAEEF3"/>
            <w:vAlign w:val="center"/>
            <w:hideMark/>
          </w:tcPr>
          <w:p w14:paraId="72CC3558"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Média Total</w:t>
            </w:r>
          </w:p>
        </w:tc>
      </w:tr>
      <w:tr w:rsidR="00512207" w:rsidRPr="00512207" w14:paraId="1461DC54" w14:textId="77777777" w:rsidTr="000729A5">
        <w:trPr>
          <w:trHeight w:val="8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44A6B3E8"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1</w:t>
            </w:r>
          </w:p>
        </w:tc>
        <w:tc>
          <w:tcPr>
            <w:tcW w:w="1176" w:type="dxa"/>
            <w:tcBorders>
              <w:top w:val="nil"/>
              <w:left w:val="nil"/>
              <w:bottom w:val="single" w:sz="4" w:space="0" w:color="auto"/>
              <w:right w:val="single" w:sz="4" w:space="0" w:color="auto"/>
            </w:tcBorders>
            <w:shd w:val="clear" w:color="000000" w:fill="FFFFFF"/>
            <w:noWrap/>
            <w:vAlign w:val="center"/>
            <w:hideMark/>
          </w:tcPr>
          <w:p w14:paraId="4A5092C3"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008.010.0006-8</w:t>
            </w:r>
          </w:p>
        </w:tc>
        <w:tc>
          <w:tcPr>
            <w:tcW w:w="2876" w:type="dxa"/>
            <w:tcBorders>
              <w:top w:val="nil"/>
              <w:left w:val="nil"/>
              <w:bottom w:val="single" w:sz="4" w:space="0" w:color="auto"/>
              <w:right w:val="single" w:sz="4" w:space="0" w:color="auto"/>
            </w:tcBorders>
            <w:shd w:val="clear" w:color="000000" w:fill="FFFFFF"/>
            <w:vAlign w:val="center"/>
            <w:hideMark/>
          </w:tcPr>
          <w:p w14:paraId="101B279F"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AVENTAL DE PVC TRANSPARENTE</w:t>
            </w:r>
          </w:p>
        </w:tc>
        <w:tc>
          <w:tcPr>
            <w:tcW w:w="627" w:type="dxa"/>
            <w:tcBorders>
              <w:top w:val="nil"/>
              <w:left w:val="nil"/>
              <w:bottom w:val="single" w:sz="4" w:space="0" w:color="auto"/>
              <w:right w:val="single" w:sz="4" w:space="0" w:color="auto"/>
            </w:tcBorders>
            <w:shd w:val="clear" w:color="000000" w:fill="FFFFFF"/>
            <w:vAlign w:val="center"/>
            <w:hideMark/>
          </w:tcPr>
          <w:p w14:paraId="7CCBBDFF"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2F44EB87"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20</w:t>
            </w:r>
          </w:p>
        </w:tc>
        <w:tc>
          <w:tcPr>
            <w:tcW w:w="1279" w:type="dxa"/>
            <w:tcBorders>
              <w:top w:val="nil"/>
              <w:left w:val="nil"/>
              <w:bottom w:val="single" w:sz="4" w:space="0" w:color="auto"/>
              <w:right w:val="single" w:sz="4" w:space="0" w:color="auto"/>
            </w:tcBorders>
            <w:noWrap/>
            <w:vAlign w:val="center"/>
            <w:hideMark/>
          </w:tcPr>
          <w:p w14:paraId="020C78AE"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R$ 14,81</w:t>
            </w:r>
          </w:p>
        </w:tc>
        <w:tc>
          <w:tcPr>
            <w:tcW w:w="1248" w:type="dxa"/>
            <w:tcBorders>
              <w:top w:val="nil"/>
              <w:left w:val="nil"/>
              <w:bottom w:val="single" w:sz="4" w:space="0" w:color="auto"/>
              <w:right w:val="single" w:sz="4" w:space="0" w:color="auto"/>
            </w:tcBorders>
            <w:noWrap/>
            <w:vAlign w:val="center"/>
            <w:hideMark/>
          </w:tcPr>
          <w:p w14:paraId="337E6E7F"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R$ 296,20</w:t>
            </w:r>
          </w:p>
        </w:tc>
      </w:tr>
      <w:tr w:rsidR="00512207" w:rsidRPr="00512207" w14:paraId="3603709E" w14:textId="77777777" w:rsidTr="000729A5">
        <w:trPr>
          <w:trHeight w:val="139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094E32FF"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2</w:t>
            </w:r>
          </w:p>
        </w:tc>
        <w:tc>
          <w:tcPr>
            <w:tcW w:w="1176" w:type="dxa"/>
            <w:tcBorders>
              <w:top w:val="nil"/>
              <w:left w:val="nil"/>
              <w:bottom w:val="single" w:sz="4" w:space="0" w:color="auto"/>
              <w:right w:val="single" w:sz="4" w:space="0" w:color="auto"/>
            </w:tcBorders>
            <w:shd w:val="clear" w:color="000000" w:fill="FFFFFF"/>
            <w:noWrap/>
            <w:vAlign w:val="center"/>
            <w:hideMark/>
          </w:tcPr>
          <w:p w14:paraId="1807281F"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 xml:space="preserve">008.017.0002-8 </w:t>
            </w:r>
          </w:p>
        </w:tc>
        <w:tc>
          <w:tcPr>
            <w:tcW w:w="2876" w:type="dxa"/>
            <w:tcBorders>
              <w:top w:val="nil"/>
              <w:left w:val="nil"/>
              <w:bottom w:val="single" w:sz="4" w:space="0" w:color="auto"/>
              <w:right w:val="single" w:sz="4" w:space="0" w:color="auto"/>
            </w:tcBorders>
            <w:shd w:val="clear" w:color="000000" w:fill="FFFFFF"/>
            <w:vAlign w:val="center"/>
            <w:hideMark/>
          </w:tcPr>
          <w:p w14:paraId="659AEBAD"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BLOQUEADOR SOLAR COM REPELENTE FPS 30 EMBALAGEM DE 2 LITROS COM DOSADOR</w:t>
            </w:r>
          </w:p>
        </w:tc>
        <w:tc>
          <w:tcPr>
            <w:tcW w:w="627" w:type="dxa"/>
            <w:tcBorders>
              <w:top w:val="nil"/>
              <w:left w:val="nil"/>
              <w:bottom w:val="single" w:sz="4" w:space="0" w:color="auto"/>
              <w:right w:val="single" w:sz="4" w:space="0" w:color="auto"/>
            </w:tcBorders>
            <w:shd w:val="clear" w:color="000000" w:fill="FFFFFF"/>
            <w:vAlign w:val="center"/>
            <w:hideMark/>
          </w:tcPr>
          <w:p w14:paraId="03503174"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GAL</w:t>
            </w:r>
          </w:p>
        </w:tc>
        <w:tc>
          <w:tcPr>
            <w:tcW w:w="700" w:type="dxa"/>
            <w:tcBorders>
              <w:top w:val="nil"/>
              <w:left w:val="nil"/>
              <w:bottom w:val="single" w:sz="4" w:space="0" w:color="auto"/>
              <w:right w:val="single" w:sz="4" w:space="0" w:color="auto"/>
            </w:tcBorders>
            <w:shd w:val="clear" w:color="000000" w:fill="FFFFFF"/>
            <w:noWrap/>
            <w:vAlign w:val="center"/>
            <w:hideMark/>
          </w:tcPr>
          <w:p w14:paraId="3685EE4E"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28</w:t>
            </w:r>
          </w:p>
        </w:tc>
        <w:tc>
          <w:tcPr>
            <w:tcW w:w="1279" w:type="dxa"/>
            <w:tcBorders>
              <w:top w:val="nil"/>
              <w:left w:val="nil"/>
              <w:bottom w:val="single" w:sz="4" w:space="0" w:color="auto"/>
              <w:right w:val="single" w:sz="4" w:space="0" w:color="auto"/>
            </w:tcBorders>
            <w:noWrap/>
            <w:vAlign w:val="center"/>
            <w:hideMark/>
          </w:tcPr>
          <w:p w14:paraId="4B1404E6"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R$ 231,96</w:t>
            </w:r>
          </w:p>
        </w:tc>
        <w:tc>
          <w:tcPr>
            <w:tcW w:w="1248" w:type="dxa"/>
            <w:tcBorders>
              <w:top w:val="nil"/>
              <w:left w:val="nil"/>
              <w:bottom w:val="single" w:sz="4" w:space="0" w:color="auto"/>
              <w:right w:val="single" w:sz="4" w:space="0" w:color="auto"/>
            </w:tcBorders>
            <w:noWrap/>
            <w:vAlign w:val="center"/>
            <w:hideMark/>
          </w:tcPr>
          <w:p w14:paraId="5A0CBEE0"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R$ 6.494,88</w:t>
            </w:r>
          </w:p>
        </w:tc>
      </w:tr>
      <w:tr w:rsidR="00512207" w:rsidRPr="00512207" w14:paraId="0FF331A2" w14:textId="77777777" w:rsidTr="000729A5">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3D041DB0"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3</w:t>
            </w:r>
          </w:p>
        </w:tc>
        <w:tc>
          <w:tcPr>
            <w:tcW w:w="1176" w:type="dxa"/>
            <w:tcBorders>
              <w:top w:val="nil"/>
              <w:left w:val="nil"/>
              <w:bottom w:val="single" w:sz="4" w:space="0" w:color="auto"/>
              <w:right w:val="single" w:sz="4" w:space="0" w:color="auto"/>
            </w:tcBorders>
            <w:noWrap/>
            <w:vAlign w:val="center"/>
            <w:hideMark/>
          </w:tcPr>
          <w:p w14:paraId="61F3BCEE"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008.017.0002-7</w:t>
            </w:r>
          </w:p>
        </w:tc>
        <w:tc>
          <w:tcPr>
            <w:tcW w:w="2876" w:type="dxa"/>
            <w:tcBorders>
              <w:top w:val="nil"/>
              <w:left w:val="nil"/>
              <w:bottom w:val="single" w:sz="4" w:space="0" w:color="auto"/>
              <w:right w:val="single" w:sz="4" w:space="0" w:color="auto"/>
            </w:tcBorders>
            <w:vAlign w:val="center"/>
            <w:hideMark/>
          </w:tcPr>
          <w:p w14:paraId="5EA3E80D"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BLOQUEADOR SOLAR UVA/UVB FPS 30 E REPELENTE CONTRA INSETOS</w:t>
            </w:r>
          </w:p>
        </w:tc>
        <w:tc>
          <w:tcPr>
            <w:tcW w:w="627" w:type="dxa"/>
            <w:tcBorders>
              <w:top w:val="nil"/>
              <w:left w:val="nil"/>
              <w:bottom w:val="single" w:sz="4" w:space="0" w:color="auto"/>
              <w:right w:val="single" w:sz="4" w:space="0" w:color="auto"/>
            </w:tcBorders>
            <w:shd w:val="clear" w:color="000000" w:fill="FFFFFF"/>
            <w:vAlign w:val="center"/>
            <w:hideMark/>
          </w:tcPr>
          <w:p w14:paraId="510A22A6"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PÇ</w:t>
            </w:r>
          </w:p>
        </w:tc>
        <w:tc>
          <w:tcPr>
            <w:tcW w:w="700" w:type="dxa"/>
            <w:tcBorders>
              <w:top w:val="nil"/>
              <w:left w:val="nil"/>
              <w:bottom w:val="single" w:sz="4" w:space="0" w:color="auto"/>
              <w:right w:val="single" w:sz="4" w:space="0" w:color="auto"/>
            </w:tcBorders>
            <w:noWrap/>
            <w:vAlign w:val="center"/>
            <w:hideMark/>
          </w:tcPr>
          <w:p w14:paraId="0CE011AD"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310</w:t>
            </w:r>
          </w:p>
        </w:tc>
        <w:tc>
          <w:tcPr>
            <w:tcW w:w="1279" w:type="dxa"/>
            <w:tcBorders>
              <w:top w:val="nil"/>
              <w:left w:val="nil"/>
              <w:bottom w:val="single" w:sz="4" w:space="0" w:color="auto"/>
              <w:right w:val="single" w:sz="4" w:space="0" w:color="auto"/>
            </w:tcBorders>
            <w:noWrap/>
            <w:vAlign w:val="center"/>
            <w:hideMark/>
          </w:tcPr>
          <w:p w14:paraId="0B12C562"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R$ 27,31</w:t>
            </w:r>
          </w:p>
        </w:tc>
        <w:tc>
          <w:tcPr>
            <w:tcW w:w="1248" w:type="dxa"/>
            <w:tcBorders>
              <w:top w:val="nil"/>
              <w:left w:val="nil"/>
              <w:bottom w:val="single" w:sz="4" w:space="0" w:color="auto"/>
              <w:right w:val="single" w:sz="4" w:space="0" w:color="auto"/>
            </w:tcBorders>
            <w:noWrap/>
            <w:vAlign w:val="center"/>
            <w:hideMark/>
          </w:tcPr>
          <w:p w14:paraId="6A2B0888"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R$ 8.466,10</w:t>
            </w:r>
          </w:p>
        </w:tc>
      </w:tr>
      <w:tr w:rsidR="00512207" w:rsidRPr="00512207" w14:paraId="0BAAB323" w14:textId="77777777" w:rsidTr="000729A5">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7FC3E0B9"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4</w:t>
            </w:r>
          </w:p>
        </w:tc>
        <w:tc>
          <w:tcPr>
            <w:tcW w:w="1176" w:type="dxa"/>
            <w:tcBorders>
              <w:top w:val="nil"/>
              <w:left w:val="nil"/>
              <w:bottom w:val="single" w:sz="4" w:space="0" w:color="auto"/>
              <w:right w:val="single" w:sz="4" w:space="0" w:color="auto"/>
            </w:tcBorders>
            <w:shd w:val="clear" w:color="000000" w:fill="FFFFFF"/>
            <w:noWrap/>
            <w:vAlign w:val="center"/>
            <w:hideMark/>
          </w:tcPr>
          <w:p w14:paraId="18912759"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008.021.0004-6</w:t>
            </w:r>
          </w:p>
        </w:tc>
        <w:tc>
          <w:tcPr>
            <w:tcW w:w="2876" w:type="dxa"/>
            <w:tcBorders>
              <w:top w:val="nil"/>
              <w:left w:val="nil"/>
              <w:bottom w:val="single" w:sz="4" w:space="0" w:color="auto"/>
              <w:right w:val="single" w:sz="4" w:space="0" w:color="auto"/>
            </w:tcBorders>
            <w:shd w:val="clear" w:color="000000" w:fill="FFFFFF"/>
            <w:vAlign w:val="center"/>
            <w:hideMark/>
          </w:tcPr>
          <w:p w14:paraId="139F4AD7"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BOTA CANO LONGO N.38, 39, 40, 41, 44 e 45</w:t>
            </w:r>
          </w:p>
        </w:tc>
        <w:tc>
          <w:tcPr>
            <w:tcW w:w="627" w:type="dxa"/>
            <w:tcBorders>
              <w:top w:val="nil"/>
              <w:left w:val="nil"/>
              <w:bottom w:val="single" w:sz="4" w:space="0" w:color="auto"/>
              <w:right w:val="single" w:sz="4" w:space="0" w:color="auto"/>
            </w:tcBorders>
            <w:shd w:val="clear" w:color="000000" w:fill="FFFFFF"/>
            <w:vAlign w:val="center"/>
            <w:hideMark/>
          </w:tcPr>
          <w:p w14:paraId="6106D4D9"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PR</w:t>
            </w:r>
          </w:p>
        </w:tc>
        <w:tc>
          <w:tcPr>
            <w:tcW w:w="700" w:type="dxa"/>
            <w:tcBorders>
              <w:top w:val="nil"/>
              <w:left w:val="nil"/>
              <w:bottom w:val="single" w:sz="4" w:space="0" w:color="auto"/>
              <w:right w:val="single" w:sz="4" w:space="0" w:color="auto"/>
            </w:tcBorders>
            <w:shd w:val="clear" w:color="000000" w:fill="FFFFFF"/>
            <w:noWrap/>
            <w:vAlign w:val="center"/>
            <w:hideMark/>
          </w:tcPr>
          <w:p w14:paraId="5E207241"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46</w:t>
            </w:r>
          </w:p>
        </w:tc>
        <w:tc>
          <w:tcPr>
            <w:tcW w:w="1279" w:type="dxa"/>
            <w:tcBorders>
              <w:top w:val="nil"/>
              <w:left w:val="nil"/>
              <w:bottom w:val="single" w:sz="4" w:space="0" w:color="auto"/>
              <w:right w:val="single" w:sz="4" w:space="0" w:color="auto"/>
            </w:tcBorders>
            <w:noWrap/>
            <w:vAlign w:val="center"/>
            <w:hideMark/>
          </w:tcPr>
          <w:p w14:paraId="1DCC1742"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R$ 63,94</w:t>
            </w:r>
          </w:p>
        </w:tc>
        <w:tc>
          <w:tcPr>
            <w:tcW w:w="1248" w:type="dxa"/>
            <w:tcBorders>
              <w:top w:val="nil"/>
              <w:left w:val="nil"/>
              <w:bottom w:val="single" w:sz="4" w:space="0" w:color="auto"/>
              <w:right w:val="single" w:sz="4" w:space="0" w:color="auto"/>
            </w:tcBorders>
            <w:noWrap/>
            <w:vAlign w:val="center"/>
            <w:hideMark/>
          </w:tcPr>
          <w:p w14:paraId="39A50B2E"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R$ 2.941,24</w:t>
            </w:r>
          </w:p>
        </w:tc>
      </w:tr>
      <w:tr w:rsidR="00512207" w:rsidRPr="00512207" w14:paraId="57914941" w14:textId="77777777" w:rsidTr="000729A5">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2EA70DDF"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5</w:t>
            </w:r>
          </w:p>
        </w:tc>
        <w:tc>
          <w:tcPr>
            <w:tcW w:w="1176" w:type="dxa"/>
            <w:tcBorders>
              <w:top w:val="nil"/>
              <w:left w:val="nil"/>
              <w:bottom w:val="single" w:sz="4" w:space="0" w:color="auto"/>
              <w:right w:val="single" w:sz="4" w:space="0" w:color="auto"/>
            </w:tcBorders>
            <w:noWrap/>
            <w:vAlign w:val="center"/>
            <w:hideMark/>
          </w:tcPr>
          <w:p w14:paraId="59CBFAC7"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008.028.0001-7</w:t>
            </w:r>
          </w:p>
        </w:tc>
        <w:tc>
          <w:tcPr>
            <w:tcW w:w="2876" w:type="dxa"/>
            <w:tcBorders>
              <w:top w:val="nil"/>
              <w:left w:val="nil"/>
              <w:bottom w:val="single" w:sz="4" w:space="0" w:color="auto"/>
              <w:right w:val="single" w:sz="4" w:space="0" w:color="auto"/>
            </w:tcBorders>
            <w:shd w:val="clear" w:color="000000" w:fill="FFFFFF"/>
            <w:vAlign w:val="center"/>
            <w:hideMark/>
          </w:tcPr>
          <w:p w14:paraId="01608B2C"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BOTINA DE SEGURANCA N.38, 40, 41, 42, 43, 44 e 45</w:t>
            </w:r>
          </w:p>
        </w:tc>
        <w:tc>
          <w:tcPr>
            <w:tcW w:w="627" w:type="dxa"/>
            <w:tcBorders>
              <w:top w:val="nil"/>
              <w:left w:val="nil"/>
              <w:bottom w:val="single" w:sz="4" w:space="0" w:color="auto"/>
              <w:right w:val="single" w:sz="4" w:space="0" w:color="auto"/>
            </w:tcBorders>
            <w:shd w:val="clear" w:color="000000" w:fill="FFFFFF"/>
            <w:vAlign w:val="center"/>
            <w:hideMark/>
          </w:tcPr>
          <w:p w14:paraId="6FC7D985"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PR</w:t>
            </w:r>
          </w:p>
        </w:tc>
        <w:tc>
          <w:tcPr>
            <w:tcW w:w="700" w:type="dxa"/>
            <w:tcBorders>
              <w:top w:val="nil"/>
              <w:left w:val="nil"/>
              <w:bottom w:val="single" w:sz="4" w:space="0" w:color="auto"/>
              <w:right w:val="single" w:sz="4" w:space="0" w:color="auto"/>
            </w:tcBorders>
            <w:shd w:val="clear" w:color="000000" w:fill="FFFFFF"/>
            <w:noWrap/>
            <w:vAlign w:val="center"/>
            <w:hideMark/>
          </w:tcPr>
          <w:p w14:paraId="60F0A88B"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263</w:t>
            </w:r>
          </w:p>
        </w:tc>
        <w:tc>
          <w:tcPr>
            <w:tcW w:w="1279" w:type="dxa"/>
            <w:tcBorders>
              <w:top w:val="nil"/>
              <w:left w:val="nil"/>
              <w:bottom w:val="single" w:sz="4" w:space="0" w:color="auto"/>
              <w:right w:val="single" w:sz="4" w:space="0" w:color="auto"/>
            </w:tcBorders>
            <w:noWrap/>
            <w:vAlign w:val="center"/>
            <w:hideMark/>
          </w:tcPr>
          <w:p w14:paraId="0B7ED12A"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R$ 99,88</w:t>
            </w:r>
          </w:p>
        </w:tc>
        <w:tc>
          <w:tcPr>
            <w:tcW w:w="1248" w:type="dxa"/>
            <w:tcBorders>
              <w:top w:val="nil"/>
              <w:left w:val="nil"/>
              <w:bottom w:val="single" w:sz="4" w:space="0" w:color="auto"/>
              <w:right w:val="single" w:sz="4" w:space="0" w:color="auto"/>
            </w:tcBorders>
            <w:noWrap/>
            <w:vAlign w:val="center"/>
            <w:hideMark/>
          </w:tcPr>
          <w:p w14:paraId="1B2AE49E"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R$ 26.268,44</w:t>
            </w:r>
          </w:p>
        </w:tc>
      </w:tr>
      <w:tr w:rsidR="00512207" w:rsidRPr="00512207" w14:paraId="31F4714B" w14:textId="77777777" w:rsidTr="000729A5">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7BB423DE"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6</w:t>
            </w:r>
          </w:p>
        </w:tc>
        <w:tc>
          <w:tcPr>
            <w:tcW w:w="1176" w:type="dxa"/>
            <w:tcBorders>
              <w:top w:val="nil"/>
              <w:left w:val="nil"/>
              <w:bottom w:val="single" w:sz="4" w:space="0" w:color="auto"/>
              <w:right w:val="single" w:sz="4" w:space="0" w:color="auto"/>
            </w:tcBorders>
            <w:shd w:val="clear" w:color="000000" w:fill="FFFFFF"/>
            <w:noWrap/>
            <w:vAlign w:val="center"/>
            <w:hideMark/>
          </w:tcPr>
          <w:p w14:paraId="48D0F302"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008.027.0003-9</w:t>
            </w:r>
          </w:p>
        </w:tc>
        <w:tc>
          <w:tcPr>
            <w:tcW w:w="2876" w:type="dxa"/>
            <w:tcBorders>
              <w:top w:val="nil"/>
              <w:left w:val="nil"/>
              <w:bottom w:val="single" w:sz="4" w:space="0" w:color="auto"/>
              <w:right w:val="single" w:sz="4" w:space="0" w:color="auto"/>
            </w:tcBorders>
            <w:shd w:val="clear" w:color="000000" w:fill="FFFFFF"/>
            <w:vAlign w:val="center"/>
            <w:hideMark/>
          </w:tcPr>
          <w:p w14:paraId="13077B35"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CALCA TIPO SANEAMENTO M (42-44)</w:t>
            </w:r>
          </w:p>
        </w:tc>
        <w:tc>
          <w:tcPr>
            <w:tcW w:w="627" w:type="dxa"/>
            <w:tcBorders>
              <w:top w:val="nil"/>
              <w:left w:val="nil"/>
              <w:bottom w:val="single" w:sz="4" w:space="0" w:color="auto"/>
              <w:right w:val="single" w:sz="4" w:space="0" w:color="auto"/>
            </w:tcBorders>
            <w:shd w:val="clear" w:color="000000" w:fill="FFFFFF"/>
            <w:vAlign w:val="center"/>
            <w:hideMark/>
          </w:tcPr>
          <w:p w14:paraId="210E4DD0"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3CCBE8D3"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2</w:t>
            </w:r>
          </w:p>
        </w:tc>
        <w:tc>
          <w:tcPr>
            <w:tcW w:w="1279" w:type="dxa"/>
            <w:tcBorders>
              <w:top w:val="nil"/>
              <w:left w:val="nil"/>
              <w:bottom w:val="single" w:sz="4" w:space="0" w:color="auto"/>
              <w:right w:val="single" w:sz="4" w:space="0" w:color="auto"/>
            </w:tcBorders>
            <w:noWrap/>
            <w:vAlign w:val="center"/>
            <w:hideMark/>
          </w:tcPr>
          <w:p w14:paraId="75AFAC55"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R$ 44,00</w:t>
            </w:r>
          </w:p>
        </w:tc>
        <w:tc>
          <w:tcPr>
            <w:tcW w:w="1248" w:type="dxa"/>
            <w:tcBorders>
              <w:top w:val="nil"/>
              <w:left w:val="nil"/>
              <w:bottom w:val="single" w:sz="4" w:space="0" w:color="auto"/>
              <w:right w:val="single" w:sz="4" w:space="0" w:color="auto"/>
            </w:tcBorders>
            <w:noWrap/>
            <w:vAlign w:val="center"/>
            <w:hideMark/>
          </w:tcPr>
          <w:p w14:paraId="6F73363B"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R$ 88,00</w:t>
            </w:r>
          </w:p>
        </w:tc>
      </w:tr>
      <w:tr w:rsidR="00512207" w:rsidRPr="00512207" w14:paraId="3EFAFBB6" w14:textId="77777777" w:rsidTr="000729A5">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09AB0777"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7</w:t>
            </w:r>
          </w:p>
        </w:tc>
        <w:tc>
          <w:tcPr>
            <w:tcW w:w="1176" w:type="dxa"/>
            <w:tcBorders>
              <w:top w:val="nil"/>
              <w:left w:val="nil"/>
              <w:bottom w:val="single" w:sz="4" w:space="0" w:color="auto"/>
              <w:right w:val="single" w:sz="4" w:space="0" w:color="auto"/>
            </w:tcBorders>
            <w:shd w:val="clear" w:color="000000" w:fill="FFFFFF"/>
            <w:noWrap/>
            <w:vAlign w:val="center"/>
            <w:hideMark/>
          </w:tcPr>
          <w:p w14:paraId="014A2312"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008.051.0001-6</w:t>
            </w:r>
          </w:p>
        </w:tc>
        <w:tc>
          <w:tcPr>
            <w:tcW w:w="2876" w:type="dxa"/>
            <w:tcBorders>
              <w:top w:val="nil"/>
              <w:left w:val="nil"/>
              <w:bottom w:val="single" w:sz="4" w:space="0" w:color="auto"/>
              <w:right w:val="single" w:sz="4" w:space="0" w:color="auto"/>
            </w:tcBorders>
            <w:shd w:val="clear" w:color="000000" w:fill="FFFFFF"/>
            <w:vAlign w:val="center"/>
            <w:hideMark/>
          </w:tcPr>
          <w:p w14:paraId="14301DEB"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CANTIL TERMICO 1L</w:t>
            </w:r>
          </w:p>
        </w:tc>
        <w:tc>
          <w:tcPr>
            <w:tcW w:w="627" w:type="dxa"/>
            <w:tcBorders>
              <w:top w:val="nil"/>
              <w:left w:val="nil"/>
              <w:bottom w:val="single" w:sz="4" w:space="0" w:color="auto"/>
              <w:right w:val="single" w:sz="4" w:space="0" w:color="auto"/>
            </w:tcBorders>
            <w:shd w:val="clear" w:color="000000" w:fill="FFFFFF"/>
            <w:vAlign w:val="center"/>
            <w:hideMark/>
          </w:tcPr>
          <w:p w14:paraId="14F87294"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1A504B35"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102</w:t>
            </w:r>
          </w:p>
        </w:tc>
        <w:tc>
          <w:tcPr>
            <w:tcW w:w="1279" w:type="dxa"/>
            <w:tcBorders>
              <w:top w:val="nil"/>
              <w:left w:val="nil"/>
              <w:bottom w:val="single" w:sz="4" w:space="0" w:color="auto"/>
              <w:right w:val="single" w:sz="4" w:space="0" w:color="auto"/>
            </w:tcBorders>
            <w:noWrap/>
            <w:vAlign w:val="center"/>
            <w:hideMark/>
          </w:tcPr>
          <w:p w14:paraId="1561EB43"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R$ 43,51</w:t>
            </w:r>
          </w:p>
        </w:tc>
        <w:tc>
          <w:tcPr>
            <w:tcW w:w="1248" w:type="dxa"/>
            <w:tcBorders>
              <w:top w:val="nil"/>
              <w:left w:val="nil"/>
              <w:bottom w:val="single" w:sz="4" w:space="0" w:color="auto"/>
              <w:right w:val="single" w:sz="4" w:space="0" w:color="auto"/>
            </w:tcBorders>
            <w:noWrap/>
            <w:vAlign w:val="center"/>
            <w:hideMark/>
          </w:tcPr>
          <w:p w14:paraId="688B319B"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R$ 4.438,02</w:t>
            </w:r>
          </w:p>
        </w:tc>
      </w:tr>
      <w:tr w:rsidR="00512207" w:rsidRPr="00512207" w14:paraId="6F1CCE30" w14:textId="77777777" w:rsidTr="000729A5">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3D974298"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8</w:t>
            </w:r>
          </w:p>
        </w:tc>
        <w:tc>
          <w:tcPr>
            <w:tcW w:w="1176" w:type="dxa"/>
            <w:tcBorders>
              <w:top w:val="nil"/>
              <w:left w:val="nil"/>
              <w:bottom w:val="single" w:sz="4" w:space="0" w:color="auto"/>
              <w:right w:val="single" w:sz="4" w:space="0" w:color="auto"/>
            </w:tcBorders>
            <w:shd w:val="clear" w:color="000000" w:fill="FFFFFF"/>
            <w:noWrap/>
            <w:vAlign w:val="center"/>
            <w:hideMark/>
          </w:tcPr>
          <w:p w14:paraId="6EE29403"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008.037.0004-1</w:t>
            </w:r>
          </w:p>
        </w:tc>
        <w:tc>
          <w:tcPr>
            <w:tcW w:w="2876" w:type="dxa"/>
            <w:tcBorders>
              <w:top w:val="nil"/>
              <w:left w:val="nil"/>
              <w:bottom w:val="single" w:sz="4" w:space="0" w:color="auto"/>
              <w:right w:val="single" w:sz="4" w:space="0" w:color="auto"/>
            </w:tcBorders>
            <w:shd w:val="clear" w:color="000000" w:fill="FFFFFF"/>
            <w:vAlign w:val="center"/>
            <w:hideMark/>
          </w:tcPr>
          <w:p w14:paraId="05552C48"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CAPA DE CHUVA PVC FORRADA AMARELA TIPO MORCEGO GG</w:t>
            </w:r>
          </w:p>
        </w:tc>
        <w:tc>
          <w:tcPr>
            <w:tcW w:w="627" w:type="dxa"/>
            <w:tcBorders>
              <w:top w:val="nil"/>
              <w:left w:val="nil"/>
              <w:bottom w:val="single" w:sz="4" w:space="0" w:color="auto"/>
              <w:right w:val="single" w:sz="4" w:space="0" w:color="auto"/>
            </w:tcBorders>
            <w:shd w:val="clear" w:color="000000" w:fill="FFFFFF"/>
            <w:vAlign w:val="center"/>
            <w:hideMark/>
          </w:tcPr>
          <w:p w14:paraId="2F907CEE"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551587D5"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4</w:t>
            </w:r>
          </w:p>
        </w:tc>
        <w:tc>
          <w:tcPr>
            <w:tcW w:w="1279" w:type="dxa"/>
            <w:tcBorders>
              <w:top w:val="nil"/>
              <w:left w:val="nil"/>
              <w:bottom w:val="single" w:sz="4" w:space="0" w:color="auto"/>
              <w:right w:val="single" w:sz="4" w:space="0" w:color="auto"/>
            </w:tcBorders>
            <w:noWrap/>
            <w:vAlign w:val="center"/>
            <w:hideMark/>
          </w:tcPr>
          <w:p w14:paraId="3608DA42"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R$ 34,62</w:t>
            </w:r>
          </w:p>
        </w:tc>
        <w:tc>
          <w:tcPr>
            <w:tcW w:w="1248" w:type="dxa"/>
            <w:tcBorders>
              <w:top w:val="nil"/>
              <w:left w:val="nil"/>
              <w:bottom w:val="single" w:sz="4" w:space="0" w:color="auto"/>
              <w:right w:val="single" w:sz="4" w:space="0" w:color="auto"/>
            </w:tcBorders>
            <w:noWrap/>
            <w:vAlign w:val="center"/>
            <w:hideMark/>
          </w:tcPr>
          <w:p w14:paraId="0CA9F4B0"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R$ 138,48</w:t>
            </w:r>
          </w:p>
        </w:tc>
      </w:tr>
      <w:tr w:rsidR="00512207" w:rsidRPr="00512207" w14:paraId="6E3F3909" w14:textId="77777777" w:rsidTr="000729A5">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3F1F07DD"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9</w:t>
            </w:r>
          </w:p>
        </w:tc>
        <w:tc>
          <w:tcPr>
            <w:tcW w:w="1176" w:type="dxa"/>
            <w:tcBorders>
              <w:top w:val="nil"/>
              <w:left w:val="nil"/>
              <w:bottom w:val="single" w:sz="4" w:space="0" w:color="auto"/>
              <w:right w:val="single" w:sz="4" w:space="0" w:color="auto"/>
            </w:tcBorders>
            <w:shd w:val="clear" w:color="000000" w:fill="FFFFFF"/>
            <w:noWrap/>
            <w:vAlign w:val="center"/>
            <w:hideMark/>
          </w:tcPr>
          <w:p w14:paraId="247D9004"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008.037.0004-0</w:t>
            </w:r>
          </w:p>
        </w:tc>
        <w:tc>
          <w:tcPr>
            <w:tcW w:w="2876" w:type="dxa"/>
            <w:tcBorders>
              <w:top w:val="nil"/>
              <w:left w:val="nil"/>
              <w:bottom w:val="single" w:sz="4" w:space="0" w:color="auto"/>
              <w:right w:val="single" w:sz="4" w:space="0" w:color="auto"/>
            </w:tcBorders>
            <w:shd w:val="clear" w:color="000000" w:fill="FFFFFF"/>
            <w:vAlign w:val="center"/>
            <w:hideMark/>
          </w:tcPr>
          <w:p w14:paraId="000A9E0F"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CAPA P/ CHUVA C/ MANGA EM TREVIRA AMARELA - M</w:t>
            </w:r>
          </w:p>
        </w:tc>
        <w:tc>
          <w:tcPr>
            <w:tcW w:w="627" w:type="dxa"/>
            <w:tcBorders>
              <w:top w:val="nil"/>
              <w:left w:val="nil"/>
              <w:bottom w:val="single" w:sz="4" w:space="0" w:color="auto"/>
              <w:right w:val="single" w:sz="4" w:space="0" w:color="auto"/>
            </w:tcBorders>
            <w:shd w:val="clear" w:color="000000" w:fill="FFFFFF"/>
            <w:vAlign w:val="center"/>
            <w:hideMark/>
          </w:tcPr>
          <w:p w14:paraId="325E4632"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65B7AE1A"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3</w:t>
            </w:r>
          </w:p>
        </w:tc>
        <w:tc>
          <w:tcPr>
            <w:tcW w:w="1279" w:type="dxa"/>
            <w:tcBorders>
              <w:top w:val="nil"/>
              <w:left w:val="nil"/>
              <w:bottom w:val="single" w:sz="4" w:space="0" w:color="auto"/>
              <w:right w:val="single" w:sz="4" w:space="0" w:color="auto"/>
            </w:tcBorders>
            <w:noWrap/>
            <w:vAlign w:val="center"/>
            <w:hideMark/>
          </w:tcPr>
          <w:p w14:paraId="529EFCED"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R$ 70,94</w:t>
            </w:r>
          </w:p>
        </w:tc>
        <w:tc>
          <w:tcPr>
            <w:tcW w:w="1248" w:type="dxa"/>
            <w:tcBorders>
              <w:top w:val="nil"/>
              <w:left w:val="nil"/>
              <w:bottom w:val="single" w:sz="4" w:space="0" w:color="auto"/>
              <w:right w:val="single" w:sz="4" w:space="0" w:color="auto"/>
            </w:tcBorders>
            <w:noWrap/>
            <w:vAlign w:val="center"/>
            <w:hideMark/>
          </w:tcPr>
          <w:p w14:paraId="3859F600"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R$ 212,82</w:t>
            </w:r>
          </w:p>
        </w:tc>
      </w:tr>
      <w:tr w:rsidR="00512207" w:rsidRPr="00512207" w14:paraId="09A40796" w14:textId="77777777" w:rsidTr="000729A5">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0A7C02B6"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lastRenderedPageBreak/>
              <w:t>10</w:t>
            </w:r>
          </w:p>
        </w:tc>
        <w:tc>
          <w:tcPr>
            <w:tcW w:w="1176" w:type="dxa"/>
            <w:tcBorders>
              <w:top w:val="nil"/>
              <w:left w:val="nil"/>
              <w:bottom w:val="single" w:sz="4" w:space="0" w:color="auto"/>
              <w:right w:val="single" w:sz="4" w:space="0" w:color="auto"/>
            </w:tcBorders>
            <w:shd w:val="clear" w:color="000000" w:fill="FFFFFF"/>
            <w:noWrap/>
            <w:vAlign w:val="center"/>
            <w:hideMark/>
          </w:tcPr>
          <w:p w14:paraId="5280BE15"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008.037.0004-2</w:t>
            </w:r>
          </w:p>
        </w:tc>
        <w:tc>
          <w:tcPr>
            <w:tcW w:w="2876" w:type="dxa"/>
            <w:tcBorders>
              <w:top w:val="nil"/>
              <w:left w:val="nil"/>
              <w:bottom w:val="single" w:sz="4" w:space="0" w:color="auto"/>
              <w:right w:val="single" w:sz="4" w:space="0" w:color="auto"/>
            </w:tcBorders>
            <w:shd w:val="clear" w:color="000000" w:fill="FFFFFF"/>
            <w:vAlign w:val="center"/>
            <w:hideMark/>
          </w:tcPr>
          <w:p w14:paraId="30090DC9"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CAPA P/ CHUVA C/ MANGA EM TREVIRA AMARELA EXG</w:t>
            </w:r>
          </w:p>
        </w:tc>
        <w:tc>
          <w:tcPr>
            <w:tcW w:w="627" w:type="dxa"/>
            <w:tcBorders>
              <w:top w:val="nil"/>
              <w:left w:val="nil"/>
              <w:bottom w:val="single" w:sz="4" w:space="0" w:color="auto"/>
              <w:right w:val="single" w:sz="4" w:space="0" w:color="auto"/>
            </w:tcBorders>
            <w:shd w:val="clear" w:color="000000" w:fill="FFFFFF"/>
            <w:vAlign w:val="center"/>
            <w:hideMark/>
          </w:tcPr>
          <w:p w14:paraId="6662AFE9"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730359F4"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4</w:t>
            </w:r>
          </w:p>
        </w:tc>
        <w:tc>
          <w:tcPr>
            <w:tcW w:w="1279" w:type="dxa"/>
            <w:tcBorders>
              <w:top w:val="nil"/>
              <w:left w:val="nil"/>
              <w:bottom w:val="single" w:sz="4" w:space="0" w:color="auto"/>
              <w:right w:val="single" w:sz="4" w:space="0" w:color="auto"/>
            </w:tcBorders>
            <w:noWrap/>
            <w:vAlign w:val="center"/>
            <w:hideMark/>
          </w:tcPr>
          <w:p w14:paraId="629EDD73"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R$ 52,07</w:t>
            </w:r>
          </w:p>
        </w:tc>
        <w:tc>
          <w:tcPr>
            <w:tcW w:w="1248" w:type="dxa"/>
            <w:tcBorders>
              <w:top w:val="nil"/>
              <w:left w:val="nil"/>
              <w:bottom w:val="single" w:sz="4" w:space="0" w:color="auto"/>
              <w:right w:val="single" w:sz="4" w:space="0" w:color="auto"/>
            </w:tcBorders>
            <w:noWrap/>
            <w:vAlign w:val="center"/>
            <w:hideMark/>
          </w:tcPr>
          <w:p w14:paraId="03A26FB4"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R$ 208,28</w:t>
            </w:r>
          </w:p>
        </w:tc>
      </w:tr>
      <w:tr w:rsidR="00512207" w:rsidRPr="00512207" w14:paraId="01A07439" w14:textId="77777777" w:rsidTr="000729A5">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74C3CBFF"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11</w:t>
            </w:r>
          </w:p>
        </w:tc>
        <w:tc>
          <w:tcPr>
            <w:tcW w:w="1176" w:type="dxa"/>
            <w:tcBorders>
              <w:top w:val="nil"/>
              <w:left w:val="nil"/>
              <w:bottom w:val="single" w:sz="4" w:space="0" w:color="auto"/>
              <w:right w:val="single" w:sz="4" w:space="0" w:color="auto"/>
            </w:tcBorders>
            <w:shd w:val="clear" w:color="000000" w:fill="FFFFFF"/>
            <w:noWrap/>
            <w:vAlign w:val="center"/>
            <w:hideMark/>
          </w:tcPr>
          <w:p w14:paraId="1675F2EB"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008.100.0001-6</w:t>
            </w:r>
          </w:p>
        </w:tc>
        <w:tc>
          <w:tcPr>
            <w:tcW w:w="2876" w:type="dxa"/>
            <w:tcBorders>
              <w:top w:val="nil"/>
              <w:left w:val="nil"/>
              <w:bottom w:val="single" w:sz="4" w:space="0" w:color="auto"/>
              <w:right w:val="single" w:sz="4" w:space="0" w:color="auto"/>
            </w:tcBorders>
            <w:shd w:val="clear" w:color="000000" w:fill="FFFFFF"/>
            <w:vAlign w:val="center"/>
            <w:hideMark/>
          </w:tcPr>
          <w:p w14:paraId="45F4EFD2"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CARTUCHO QUIMICO 3M 6003</w:t>
            </w:r>
          </w:p>
        </w:tc>
        <w:tc>
          <w:tcPr>
            <w:tcW w:w="627" w:type="dxa"/>
            <w:tcBorders>
              <w:top w:val="nil"/>
              <w:left w:val="nil"/>
              <w:bottom w:val="single" w:sz="4" w:space="0" w:color="auto"/>
              <w:right w:val="single" w:sz="4" w:space="0" w:color="auto"/>
            </w:tcBorders>
            <w:shd w:val="clear" w:color="000000" w:fill="FFFFFF"/>
            <w:vAlign w:val="center"/>
            <w:hideMark/>
          </w:tcPr>
          <w:p w14:paraId="60A12BF2"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PR</w:t>
            </w:r>
          </w:p>
        </w:tc>
        <w:tc>
          <w:tcPr>
            <w:tcW w:w="700" w:type="dxa"/>
            <w:tcBorders>
              <w:top w:val="nil"/>
              <w:left w:val="nil"/>
              <w:bottom w:val="single" w:sz="4" w:space="0" w:color="auto"/>
              <w:right w:val="single" w:sz="4" w:space="0" w:color="auto"/>
            </w:tcBorders>
            <w:shd w:val="clear" w:color="000000" w:fill="FFFFFF"/>
            <w:noWrap/>
            <w:vAlign w:val="center"/>
            <w:hideMark/>
          </w:tcPr>
          <w:p w14:paraId="221FC8E5"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10</w:t>
            </w:r>
          </w:p>
        </w:tc>
        <w:tc>
          <w:tcPr>
            <w:tcW w:w="1279" w:type="dxa"/>
            <w:tcBorders>
              <w:top w:val="nil"/>
              <w:left w:val="nil"/>
              <w:bottom w:val="single" w:sz="4" w:space="0" w:color="auto"/>
              <w:right w:val="single" w:sz="4" w:space="0" w:color="auto"/>
            </w:tcBorders>
            <w:noWrap/>
            <w:vAlign w:val="center"/>
            <w:hideMark/>
          </w:tcPr>
          <w:p w14:paraId="386AB4D6"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R$ 98,99</w:t>
            </w:r>
          </w:p>
        </w:tc>
        <w:tc>
          <w:tcPr>
            <w:tcW w:w="1248" w:type="dxa"/>
            <w:tcBorders>
              <w:top w:val="nil"/>
              <w:left w:val="nil"/>
              <w:bottom w:val="single" w:sz="4" w:space="0" w:color="auto"/>
              <w:right w:val="single" w:sz="4" w:space="0" w:color="auto"/>
            </w:tcBorders>
            <w:noWrap/>
            <w:vAlign w:val="center"/>
            <w:hideMark/>
          </w:tcPr>
          <w:p w14:paraId="70A83FB2"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R$ 989,90</w:t>
            </w:r>
          </w:p>
        </w:tc>
      </w:tr>
      <w:tr w:rsidR="00512207" w:rsidRPr="00512207" w14:paraId="52ABAABF" w14:textId="77777777" w:rsidTr="000729A5">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03975932"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12</w:t>
            </w:r>
          </w:p>
        </w:tc>
        <w:tc>
          <w:tcPr>
            <w:tcW w:w="1176" w:type="dxa"/>
            <w:tcBorders>
              <w:top w:val="nil"/>
              <w:left w:val="nil"/>
              <w:bottom w:val="single" w:sz="4" w:space="0" w:color="auto"/>
              <w:right w:val="single" w:sz="4" w:space="0" w:color="auto"/>
            </w:tcBorders>
            <w:shd w:val="clear" w:color="000000" w:fill="FFFFFF"/>
            <w:noWrap/>
            <w:vAlign w:val="center"/>
            <w:hideMark/>
          </w:tcPr>
          <w:p w14:paraId="60458644"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008.045.0001-0</w:t>
            </w:r>
          </w:p>
        </w:tc>
        <w:tc>
          <w:tcPr>
            <w:tcW w:w="2876" w:type="dxa"/>
            <w:tcBorders>
              <w:top w:val="nil"/>
              <w:left w:val="nil"/>
              <w:bottom w:val="single" w:sz="4" w:space="0" w:color="auto"/>
              <w:right w:val="single" w:sz="4" w:space="0" w:color="auto"/>
            </w:tcBorders>
            <w:shd w:val="clear" w:color="000000" w:fill="FFFFFF"/>
            <w:vAlign w:val="center"/>
            <w:hideMark/>
          </w:tcPr>
          <w:p w14:paraId="663CBF64"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 xml:space="preserve"> CONE DE CONTROLE DE TRAFEGO 75CM LARANJA E BRANCO</w:t>
            </w:r>
          </w:p>
        </w:tc>
        <w:tc>
          <w:tcPr>
            <w:tcW w:w="627" w:type="dxa"/>
            <w:tcBorders>
              <w:top w:val="nil"/>
              <w:left w:val="nil"/>
              <w:bottom w:val="single" w:sz="4" w:space="0" w:color="auto"/>
              <w:right w:val="single" w:sz="4" w:space="0" w:color="auto"/>
            </w:tcBorders>
            <w:shd w:val="clear" w:color="000000" w:fill="FFFFFF"/>
            <w:vAlign w:val="center"/>
            <w:hideMark/>
          </w:tcPr>
          <w:p w14:paraId="4387545E"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39BC6959"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100</w:t>
            </w:r>
          </w:p>
        </w:tc>
        <w:tc>
          <w:tcPr>
            <w:tcW w:w="1279" w:type="dxa"/>
            <w:tcBorders>
              <w:top w:val="nil"/>
              <w:left w:val="nil"/>
              <w:bottom w:val="single" w:sz="4" w:space="0" w:color="auto"/>
              <w:right w:val="single" w:sz="4" w:space="0" w:color="auto"/>
            </w:tcBorders>
            <w:noWrap/>
            <w:vAlign w:val="center"/>
            <w:hideMark/>
          </w:tcPr>
          <w:p w14:paraId="0C2254F3"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R$ 46,52</w:t>
            </w:r>
          </w:p>
        </w:tc>
        <w:tc>
          <w:tcPr>
            <w:tcW w:w="1248" w:type="dxa"/>
            <w:tcBorders>
              <w:top w:val="nil"/>
              <w:left w:val="nil"/>
              <w:bottom w:val="single" w:sz="4" w:space="0" w:color="auto"/>
              <w:right w:val="single" w:sz="4" w:space="0" w:color="auto"/>
            </w:tcBorders>
            <w:noWrap/>
            <w:vAlign w:val="center"/>
            <w:hideMark/>
          </w:tcPr>
          <w:p w14:paraId="1C21AB0C"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R$ 4.652,00</w:t>
            </w:r>
          </w:p>
        </w:tc>
      </w:tr>
      <w:tr w:rsidR="00512207" w:rsidRPr="00512207" w14:paraId="7E16F2DD" w14:textId="77777777" w:rsidTr="000729A5">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1EC254DB"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13</w:t>
            </w:r>
          </w:p>
        </w:tc>
        <w:tc>
          <w:tcPr>
            <w:tcW w:w="1176" w:type="dxa"/>
            <w:tcBorders>
              <w:top w:val="nil"/>
              <w:left w:val="nil"/>
              <w:bottom w:val="single" w:sz="4" w:space="0" w:color="auto"/>
              <w:right w:val="single" w:sz="4" w:space="0" w:color="auto"/>
            </w:tcBorders>
            <w:shd w:val="clear" w:color="000000" w:fill="FFFFFF"/>
            <w:noWrap/>
            <w:vAlign w:val="center"/>
            <w:hideMark/>
          </w:tcPr>
          <w:p w14:paraId="203E0584"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008.073.0008-0</w:t>
            </w:r>
          </w:p>
        </w:tc>
        <w:tc>
          <w:tcPr>
            <w:tcW w:w="2876" w:type="dxa"/>
            <w:tcBorders>
              <w:top w:val="nil"/>
              <w:left w:val="nil"/>
              <w:bottom w:val="single" w:sz="4" w:space="0" w:color="auto"/>
              <w:right w:val="single" w:sz="4" w:space="0" w:color="auto"/>
            </w:tcBorders>
            <w:shd w:val="clear" w:color="000000" w:fill="FFFFFF"/>
            <w:vAlign w:val="center"/>
            <w:hideMark/>
          </w:tcPr>
          <w:p w14:paraId="06665606"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CONJUNTO EM CURVIM P/ MOTOQUEIRO "GG"</w:t>
            </w:r>
          </w:p>
        </w:tc>
        <w:tc>
          <w:tcPr>
            <w:tcW w:w="627" w:type="dxa"/>
            <w:tcBorders>
              <w:top w:val="nil"/>
              <w:left w:val="nil"/>
              <w:bottom w:val="single" w:sz="4" w:space="0" w:color="auto"/>
              <w:right w:val="single" w:sz="4" w:space="0" w:color="auto"/>
            </w:tcBorders>
            <w:shd w:val="clear" w:color="000000" w:fill="FFFFFF"/>
            <w:vAlign w:val="center"/>
            <w:hideMark/>
          </w:tcPr>
          <w:p w14:paraId="1EFED915"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31DAB73F"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3</w:t>
            </w:r>
          </w:p>
        </w:tc>
        <w:tc>
          <w:tcPr>
            <w:tcW w:w="1279" w:type="dxa"/>
            <w:tcBorders>
              <w:top w:val="nil"/>
              <w:left w:val="nil"/>
              <w:bottom w:val="single" w:sz="4" w:space="0" w:color="auto"/>
              <w:right w:val="single" w:sz="4" w:space="0" w:color="auto"/>
            </w:tcBorders>
            <w:noWrap/>
            <w:vAlign w:val="center"/>
            <w:hideMark/>
          </w:tcPr>
          <w:p w14:paraId="2EB4C3B4"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R$ 182,84</w:t>
            </w:r>
          </w:p>
        </w:tc>
        <w:tc>
          <w:tcPr>
            <w:tcW w:w="1248" w:type="dxa"/>
            <w:tcBorders>
              <w:top w:val="nil"/>
              <w:left w:val="nil"/>
              <w:bottom w:val="single" w:sz="4" w:space="0" w:color="auto"/>
              <w:right w:val="single" w:sz="4" w:space="0" w:color="auto"/>
            </w:tcBorders>
            <w:noWrap/>
            <w:vAlign w:val="center"/>
            <w:hideMark/>
          </w:tcPr>
          <w:p w14:paraId="67C4A5BB"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R$ 548,52</w:t>
            </w:r>
          </w:p>
        </w:tc>
      </w:tr>
      <w:tr w:rsidR="00512207" w:rsidRPr="00512207" w14:paraId="534A1B54" w14:textId="77777777" w:rsidTr="000729A5">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516FF2C2"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14</w:t>
            </w:r>
          </w:p>
        </w:tc>
        <w:tc>
          <w:tcPr>
            <w:tcW w:w="1176" w:type="dxa"/>
            <w:tcBorders>
              <w:top w:val="nil"/>
              <w:left w:val="nil"/>
              <w:bottom w:val="single" w:sz="4" w:space="0" w:color="auto"/>
              <w:right w:val="single" w:sz="4" w:space="0" w:color="auto"/>
            </w:tcBorders>
            <w:shd w:val="clear" w:color="000000" w:fill="FFFFFF"/>
            <w:noWrap/>
            <w:vAlign w:val="center"/>
            <w:hideMark/>
          </w:tcPr>
          <w:p w14:paraId="4EC0DAA9"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008.049.0002-7</w:t>
            </w:r>
          </w:p>
        </w:tc>
        <w:tc>
          <w:tcPr>
            <w:tcW w:w="2876" w:type="dxa"/>
            <w:tcBorders>
              <w:top w:val="nil"/>
              <w:left w:val="nil"/>
              <w:bottom w:val="single" w:sz="4" w:space="0" w:color="auto"/>
              <w:right w:val="single" w:sz="4" w:space="0" w:color="auto"/>
            </w:tcBorders>
            <w:shd w:val="clear" w:color="000000" w:fill="FFFFFF"/>
            <w:vAlign w:val="center"/>
            <w:hideMark/>
          </w:tcPr>
          <w:p w14:paraId="57916B98"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CREME PROTETOR AGUA/OLEO E BIO  RESISTENTE EMBAL. C/ 200GR</w:t>
            </w:r>
          </w:p>
        </w:tc>
        <w:tc>
          <w:tcPr>
            <w:tcW w:w="627" w:type="dxa"/>
            <w:tcBorders>
              <w:top w:val="nil"/>
              <w:left w:val="nil"/>
              <w:bottom w:val="single" w:sz="4" w:space="0" w:color="auto"/>
              <w:right w:val="single" w:sz="4" w:space="0" w:color="auto"/>
            </w:tcBorders>
            <w:shd w:val="clear" w:color="000000" w:fill="FFFFFF"/>
            <w:vAlign w:val="center"/>
            <w:hideMark/>
          </w:tcPr>
          <w:p w14:paraId="00D99D22"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376DDEF2"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12</w:t>
            </w:r>
          </w:p>
        </w:tc>
        <w:tc>
          <w:tcPr>
            <w:tcW w:w="1279" w:type="dxa"/>
            <w:tcBorders>
              <w:top w:val="nil"/>
              <w:left w:val="nil"/>
              <w:bottom w:val="single" w:sz="4" w:space="0" w:color="auto"/>
              <w:right w:val="single" w:sz="4" w:space="0" w:color="auto"/>
            </w:tcBorders>
            <w:noWrap/>
            <w:vAlign w:val="center"/>
            <w:hideMark/>
          </w:tcPr>
          <w:p w14:paraId="0D0EA93C"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R$ 29,19</w:t>
            </w:r>
          </w:p>
        </w:tc>
        <w:tc>
          <w:tcPr>
            <w:tcW w:w="1248" w:type="dxa"/>
            <w:tcBorders>
              <w:top w:val="nil"/>
              <w:left w:val="nil"/>
              <w:bottom w:val="single" w:sz="4" w:space="0" w:color="auto"/>
              <w:right w:val="single" w:sz="4" w:space="0" w:color="auto"/>
            </w:tcBorders>
            <w:noWrap/>
            <w:vAlign w:val="center"/>
            <w:hideMark/>
          </w:tcPr>
          <w:p w14:paraId="067F0E09"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R$ 350,28</w:t>
            </w:r>
          </w:p>
        </w:tc>
      </w:tr>
      <w:tr w:rsidR="00512207" w:rsidRPr="00512207" w14:paraId="3088DC41" w14:textId="77777777" w:rsidTr="000729A5">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5D0737DC"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15</w:t>
            </w:r>
          </w:p>
        </w:tc>
        <w:tc>
          <w:tcPr>
            <w:tcW w:w="1176" w:type="dxa"/>
            <w:tcBorders>
              <w:top w:val="nil"/>
              <w:left w:val="nil"/>
              <w:bottom w:val="single" w:sz="4" w:space="0" w:color="auto"/>
              <w:right w:val="single" w:sz="4" w:space="0" w:color="auto"/>
            </w:tcBorders>
            <w:shd w:val="clear" w:color="000000" w:fill="FFFFFF"/>
            <w:noWrap/>
            <w:vAlign w:val="center"/>
            <w:hideMark/>
          </w:tcPr>
          <w:p w14:paraId="78F6E4A9"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008.049.0001-9</w:t>
            </w:r>
          </w:p>
        </w:tc>
        <w:tc>
          <w:tcPr>
            <w:tcW w:w="2876" w:type="dxa"/>
            <w:tcBorders>
              <w:top w:val="nil"/>
              <w:left w:val="nil"/>
              <w:bottom w:val="single" w:sz="4" w:space="0" w:color="auto"/>
              <w:right w:val="single" w:sz="4" w:space="0" w:color="auto"/>
            </w:tcBorders>
            <w:shd w:val="clear" w:color="000000" w:fill="FFFFFF"/>
            <w:vAlign w:val="center"/>
            <w:hideMark/>
          </w:tcPr>
          <w:p w14:paraId="32AF1D42"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CREME PROTETOR RESISTENTE AGUA/OLEO EMBALAGEM COM 200G</w:t>
            </w:r>
          </w:p>
        </w:tc>
        <w:tc>
          <w:tcPr>
            <w:tcW w:w="627" w:type="dxa"/>
            <w:tcBorders>
              <w:top w:val="nil"/>
              <w:left w:val="nil"/>
              <w:bottom w:val="single" w:sz="4" w:space="0" w:color="auto"/>
              <w:right w:val="single" w:sz="4" w:space="0" w:color="auto"/>
            </w:tcBorders>
            <w:shd w:val="clear" w:color="000000" w:fill="FFFFFF"/>
            <w:vAlign w:val="center"/>
            <w:hideMark/>
          </w:tcPr>
          <w:p w14:paraId="03023C2E"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07CB63F7"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32</w:t>
            </w:r>
          </w:p>
        </w:tc>
        <w:tc>
          <w:tcPr>
            <w:tcW w:w="1279" w:type="dxa"/>
            <w:tcBorders>
              <w:top w:val="nil"/>
              <w:left w:val="nil"/>
              <w:bottom w:val="single" w:sz="4" w:space="0" w:color="auto"/>
              <w:right w:val="single" w:sz="4" w:space="0" w:color="auto"/>
            </w:tcBorders>
            <w:noWrap/>
            <w:vAlign w:val="center"/>
            <w:hideMark/>
          </w:tcPr>
          <w:p w14:paraId="20C6B780"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R$ 12,29</w:t>
            </w:r>
          </w:p>
        </w:tc>
        <w:tc>
          <w:tcPr>
            <w:tcW w:w="1248" w:type="dxa"/>
            <w:tcBorders>
              <w:top w:val="nil"/>
              <w:left w:val="nil"/>
              <w:bottom w:val="single" w:sz="4" w:space="0" w:color="auto"/>
              <w:right w:val="single" w:sz="4" w:space="0" w:color="auto"/>
            </w:tcBorders>
            <w:noWrap/>
            <w:vAlign w:val="center"/>
            <w:hideMark/>
          </w:tcPr>
          <w:p w14:paraId="027A7FE3"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R$ 393,28</w:t>
            </w:r>
          </w:p>
        </w:tc>
      </w:tr>
      <w:tr w:rsidR="00512207" w:rsidRPr="00512207" w14:paraId="2DC984DD" w14:textId="77777777" w:rsidTr="000729A5">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0D766EF7"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16</w:t>
            </w:r>
          </w:p>
        </w:tc>
        <w:tc>
          <w:tcPr>
            <w:tcW w:w="1176" w:type="dxa"/>
            <w:tcBorders>
              <w:top w:val="nil"/>
              <w:left w:val="nil"/>
              <w:bottom w:val="single" w:sz="4" w:space="0" w:color="auto"/>
              <w:right w:val="single" w:sz="4" w:space="0" w:color="auto"/>
            </w:tcBorders>
            <w:shd w:val="clear" w:color="000000" w:fill="FFFFFF"/>
            <w:noWrap/>
            <w:vAlign w:val="center"/>
            <w:hideMark/>
          </w:tcPr>
          <w:p w14:paraId="138BB530"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008.058.0002-6</w:t>
            </w:r>
          </w:p>
        </w:tc>
        <w:tc>
          <w:tcPr>
            <w:tcW w:w="2876" w:type="dxa"/>
            <w:tcBorders>
              <w:top w:val="nil"/>
              <w:left w:val="nil"/>
              <w:bottom w:val="single" w:sz="4" w:space="0" w:color="auto"/>
              <w:right w:val="single" w:sz="4" w:space="0" w:color="auto"/>
            </w:tcBorders>
            <w:shd w:val="clear" w:color="000000" w:fill="FFFFFF"/>
            <w:vAlign w:val="center"/>
            <w:hideMark/>
          </w:tcPr>
          <w:p w14:paraId="71B2BE26"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FITA ZEBRADA</w:t>
            </w:r>
          </w:p>
        </w:tc>
        <w:tc>
          <w:tcPr>
            <w:tcW w:w="627" w:type="dxa"/>
            <w:tcBorders>
              <w:top w:val="nil"/>
              <w:left w:val="nil"/>
              <w:bottom w:val="single" w:sz="4" w:space="0" w:color="auto"/>
              <w:right w:val="single" w:sz="4" w:space="0" w:color="auto"/>
            </w:tcBorders>
            <w:shd w:val="clear" w:color="000000" w:fill="FFFFFF"/>
            <w:vAlign w:val="center"/>
            <w:hideMark/>
          </w:tcPr>
          <w:p w14:paraId="7135B9D7"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RLO</w:t>
            </w:r>
          </w:p>
        </w:tc>
        <w:tc>
          <w:tcPr>
            <w:tcW w:w="700" w:type="dxa"/>
            <w:tcBorders>
              <w:top w:val="nil"/>
              <w:left w:val="nil"/>
              <w:bottom w:val="single" w:sz="4" w:space="0" w:color="auto"/>
              <w:right w:val="single" w:sz="4" w:space="0" w:color="auto"/>
            </w:tcBorders>
            <w:shd w:val="clear" w:color="000000" w:fill="FFFFFF"/>
            <w:noWrap/>
            <w:vAlign w:val="center"/>
            <w:hideMark/>
          </w:tcPr>
          <w:p w14:paraId="35276345"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40</w:t>
            </w:r>
          </w:p>
        </w:tc>
        <w:tc>
          <w:tcPr>
            <w:tcW w:w="1279" w:type="dxa"/>
            <w:tcBorders>
              <w:top w:val="nil"/>
              <w:left w:val="nil"/>
              <w:bottom w:val="single" w:sz="4" w:space="0" w:color="auto"/>
              <w:right w:val="single" w:sz="4" w:space="0" w:color="auto"/>
            </w:tcBorders>
            <w:shd w:val="clear" w:color="000000" w:fill="FFFFFF"/>
            <w:noWrap/>
            <w:vAlign w:val="center"/>
            <w:hideMark/>
          </w:tcPr>
          <w:p w14:paraId="431812C7"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R$ 11,55</w:t>
            </w:r>
          </w:p>
        </w:tc>
        <w:tc>
          <w:tcPr>
            <w:tcW w:w="1248" w:type="dxa"/>
            <w:tcBorders>
              <w:top w:val="nil"/>
              <w:left w:val="nil"/>
              <w:bottom w:val="single" w:sz="4" w:space="0" w:color="auto"/>
              <w:right w:val="single" w:sz="4" w:space="0" w:color="auto"/>
            </w:tcBorders>
            <w:shd w:val="clear" w:color="000000" w:fill="FFFFFF"/>
            <w:noWrap/>
            <w:vAlign w:val="center"/>
            <w:hideMark/>
          </w:tcPr>
          <w:p w14:paraId="0D95256D"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R$ 462,00</w:t>
            </w:r>
          </w:p>
        </w:tc>
      </w:tr>
      <w:tr w:rsidR="00512207" w:rsidRPr="00512207" w14:paraId="1F210383" w14:textId="77777777" w:rsidTr="000729A5">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26FAE9F4"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17</w:t>
            </w:r>
          </w:p>
        </w:tc>
        <w:tc>
          <w:tcPr>
            <w:tcW w:w="1176" w:type="dxa"/>
            <w:tcBorders>
              <w:top w:val="nil"/>
              <w:left w:val="nil"/>
              <w:bottom w:val="single" w:sz="4" w:space="0" w:color="auto"/>
              <w:right w:val="single" w:sz="4" w:space="0" w:color="auto"/>
            </w:tcBorders>
            <w:shd w:val="clear" w:color="000000" w:fill="FFFFFF"/>
            <w:noWrap/>
            <w:vAlign w:val="center"/>
            <w:hideMark/>
          </w:tcPr>
          <w:p w14:paraId="02EDFD0D"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008.070.0035-3</w:t>
            </w:r>
          </w:p>
        </w:tc>
        <w:tc>
          <w:tcPr>
            <w:tcW w:w="2876" w:type="dxa"/>
            <w:tcBorders>
              <w:top w:val="nil"/>
              <w:left w:val="nil"/>
              <w:bottom w:val="single" w:sz="4" w:space="0" w:color="auto"/>
              <w:right w:val="single" w:sz="4" w:space="0" w:color="auto"/>
            </w:tcBorders>
            <w:shd w:val="clear" w:color="000000" w:fill="FFFFFF"/>
            <w:vAlign w:val="center"/>
            <w:hideMark/>
          </w:tcPr>
          <w:p w14:paraId="7F11932B"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 xml:space="preserve"> LUVA DE LATEX NITRILICO 45CM - TAMANHO 10</w:t>
            </w:r>
          </w:p>
        </w:tc>
        <w:tc>
          <w:tcPr>
            <w:tcW w:w="627" w:type="dxa"/>
            <w:tcBorders>
              <w:top w:val="nil"/>
              <w:left w:val="nil"/>
              <w:bottom w:val="single" w:sz="4" w:space="0" w:color="auto"/>
              <w:right w:val="single" w:sz="4" w:space="0" w:color="auto"/>
            </w:tcBorders>
            <w:shd w:val="clear" w:color="000000" w:fill="FFFFFF"/>
            <w:vAlign w:val="center"/>
            <w:hideMark/>
          </w:tcPr>
          <w:p w14:paraId="6047C258"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PR</w:t>
            </w:r>
          </w:p>
        </w:tc>
        <w:tc>
          <w:tcPr>
            <w:tcW w:w="700" w:type="dxa"/>
            <w:tcBorders>
              <w:top w:val="nil"/>
              <w:left w:val="nil"/>
              <w:bottom w:val="single" w:sz="4" w:space="0" w:color="auto"/>
              <w:right w:val="single" w:sz="4" w:space="0" w:color="auto"/>
            </w:tcBorders>
            <w:shd w:val="clear" w:color="000000" w:fill="FFFFFF"/>
            <w:noWrap/>
            <w:vAlign w:val="center"/>
            <w:hideMark/>
          </w:tcPr>
          <w:p w14:paraId="3BF7A620"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160</w:t>
            </w:r>
          </w:p>
        </w:tc>
        <w:tc>
          <w:tcPr>
            <w:tcW w:w="1279" w:type="dxa"/>
            <w:tcBorders>
              <w:top w:val="nil"/>
              <w:left w:val="nil"/>
              <w:bottom w:val="single" w:sz="4" w:space="0" w:color="auto"/>
              <w:right w:val="single" w:sz="4" w:space="0" w:color="auto"/>
            </w:tcBorders>
            <w:shd w:val="clear" w:color="000000" w:fill="FFFFFF"/>
            <w:noWrap/>
            <w:vAlign w:val="center"/>
            <w:hideMark/>
          </w:tcPr>
          <w:p w14:paraId="26ACF2A4"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R$ 33,68</w:t>
            </w:r>
          </w:p>
        </w:tc>
        <w:tc>
          <w:tcPr>
            <w:tcW w:w="1248" w:type="dxa"/>
            <w:tcBorders>
              <w:top w:val="nil"/>
              <w:left w:val="nil"/>
              <w:bottom w:val="single" w:sz="4" w:space="0" w:color="auto"/>
              <w:right w:val="single" w:sz="4" w:space="0" w:color="auto"/>
            </w:tcBorders>
            <w:shd w:val="clear" w:color="000000" w:fill="FFFFFF"/>
            <w:noWrap/>
            <w:vAlign w:val="center"/>
            <w:hideMark/>
          </w:tcPr>
          <w:p w14:paraId="53E54F53"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R$ 5.388,80</w:t>
            </w:r>
          </w:p>
        </w:tc>
      </w:tr>
      <w:tr w:rsidR="00512207" w:rsidRPr="00512207" w14:paraId="43699257" w14:textId="77777777" w:rsidTr="000729A5">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509082B1"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18</w:t>
            </w:r>
          </w:p>
        </w:tc>
        <w:tc>
          <w:tcPr>
            <w:tcW w:w="1176" w:type="dxa"/>
            <w:tcBorders>
              <w:top w:val="nil"/>
              <w:left w:val="nil"/>
              <w:bottom w:val="single" w:sz="4" w:space="0" w:color="auto"/>
              <w:right w:val="single" w:sz="4" w:space="0" w:color="auto"/>
            </w:tcBorders>
            <w:shd w:val="clear" w:color="000000" w:fill="FFFFFF"/>
            <w:noWrap/>
            <w:vAlign w:val="center"/>
            <w:hideMark/>
          </w:tcPr>
          <w:p w14:paraId="52F2B2CA"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008.070.0034-5</w:t>
            </w:r>
          </w:p>
        </w:tc>
        <w:tc>
          <w:tcPr>
            <w:tcW w:w="2876" w:type="dxa"/>
            <w:tcBorders>
              <w:top w:val="nil"/>
              <w:left w:val="nil"/>
              <w:bottom w:val="single" w:sz="4" w:space="0" w:color="auto"/>
              <w:right w:val="single" w:sz="4" w:space="0" w:color="auto"/>
            </w:tcBorders>
            <w:shd w:val="clear" w:color="000000" w:fill="FFFFFF"/>
            <w:vAlign w:val="center"/>
            <w:hideMark/>
          </w:tcPr>
          <w:p w14:paraId="43C1DE34"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LUVA DE LATEX NITRILICO 45CM - TAMANHO 9</w:t>
            </w:r>
          </w:p>
        </w:tc>
        <w:tc>
          <w:tcPr>
            <w:tcW w:w="627" w:type="dxa"/>
            <w:tcBorders>
              <w:top w:val="nil"/>
              <w:left w:val="nil"/>
              <w:bottom w:val="single" w:sz="4" w:space="0" w:color="auto"/>
              <w:right w:val="single" w:sz="4" w:space="0" w:color="auto"/>
            </w:tcBorders>
            <w:shd w:val="clear" w:color="000000" w:fill="FFFFFF"/>
            <w:vAlign w:val="center"/>
            <w:hideMark/>
          </w:tcPr>
          <w:p w14:paraId="7F763D2A"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PR</w:t>
            </w:r>
          </w:p>
        </w:tc>
        <w:tc>
          <w:tcPr>
            <w:tcW w:w="700" w:type="dxa"/>
            <w:tcBorders>
              <w:top w:val="nil"/>
              <w:left w:val="nil"/>
              <w:bottom w:val="single" w:sz="4" w:space="0" w:color="auto"/>
              <w:right w:val="single" w:sz="4" w:space="0" w:color="auto"/>
            </w:tcBorders>
            <w:shd w:val="clear" w:color="000000" w:fill="FFFFFF"/>
            <w:noWrap/>
            <w:vAlign w:val="center"/>
            <w:hideMark/>
          </w:tcPr>
          <w:p w14:paraId="76157103"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110</w:t>
            </w:r>
          </w:p>
        </w:tc>
        <w:tc>
          <w:tcPr>
            <w:tcW w:w="1279" w:type="dxa"/>
            <w:tcBorders>
              <w:top w:val="nil"/>
              <w:left w:val="nil"/>
              <w:bottom w:val="single" w:sz="4" w:space="0" w:color="auto"/>
              <w:right w:val="single" w:sz="4" w:space="0" w:color="auto"/>
            </w:tcBorders>
            <w:shd w:val="clear" w:color="000000" w:fill="FFFFFF"/>
            <w:noWrap/>
            <w:vAlign w:val="center"/>
            <w:hideMark/>
          </w:tcPr>
          <w:p w14:paraId="2F9D6A90"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R$ 33,63</w:t>
            </w:r>
          </w:p>
        </w:tc>
        <w:tc>
          <w:tcPr>
            <w:tcW w:w="1248" w:type="dxa"/>
            <w:tcBorders>
              <w:top w:val="nil"/>
              <w:left w:val="nil"/>
              <w:bottom w:val="single" w:sz="4" w:space="0" w:color="auto"/>
              <w:right w:val="single" w:sz="4" w:space="0" w:color="auto"/>
            </w:tcBorders>
            <w:shd w:val="clear" w:color="000000" w:fill="FFFFFF"/>
            <w:noWrap/>
            <w:vAlign w:val="center"/>
            <w:hideMark/>
          </w:tcPr>
          <w:p w14:paraId="450DF47F"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R$ 3.699,30</w:t>
            </w:r>
          </w:p>
        </w:tc>
      </w:tr>
      <w:tr w:rsidR="00512207" w:rsidRPr="00512207" w14:paraId="6A42D308" w14:textId="77777777" w:rsidTr="000729A5">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441FE427"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19</w:t>
            </w:r>
          </w:p>
        </w:tc>
        <w:tc>
          <w:tcPr>
            <w:tcW w:w="1176" w:type="dxa"/>
            <w:tcBorders>
              <w:top w:val="nil"/>
              <w:left w:val="nil"/>
              <w:bottom w:val="single" w:sz="4" w:space="0" w:color="auto"/>
              <w:right w:val="single" w:sz="4" w:space="0" w:color="auto"/>
            </w:tcBorders>
            <w:shd w:val="clear" w:color="000000" w:fill="FFFFFF"/>
            <w:noWrap/>
            <w:vAlign w:val="center"/>
            <w:hideMark/>
          </w:tcPr>
          <w:p w14:paraId="16809020"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008.070.0011-6</w:t>
            </w:r>
          </w:p>
        </w:tc>
        <w:tc>
          <w:tcPr>
            <w:tcW w:w="2876" w:type="dxa"/>
            <w:tcBorders>
              <w:top w:val="nil"/>
              <w:left w:val="nil"/>
              <w:bottom w:val="single" w:sz="4" w:space="0" w:color="auto"/>
              <w:right w:val="single" w:sz="4" w:space="0" w:color="auto"/>
            </w:tcBorders>
            <w:shd w:val="clear" w:color="000000" w:fill="FFFFFF"/>
            <w:vAlign w:val="center"/>
            <w:hideMark/>
          </w:tcPr>
          <w:p w14:paraId="5D25DAF0"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LUVA DE RASPA DE COURO MISTA</w:t>
            </w:r>
          </w:p>
        </w:tc>
        <w:tc>
          <w:tcPr>
            <w:tcW w:w="627" w:type="dxa"/>
            <w:tcBorders>
              <w:top w:val="nil"/>
              <w:left w:val="nil"/>
              <w:bottom w:val="single" w:sz="4" w:space="0" w:color="auto"/>
              <w:right w:val="single" w:sz="4" w:space="0" w:color="auto"/>
            </w:tcBorders>
            <w:shd w:val="clear" w:color="000000" w:fill="FFFFFF"/>
            <w:vAlign w:val="center"/>
            <w:hideMark/>
          </w:tcPr>
          <w:p w14:paraId="104D15B0"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PR</w:t>
            </w:r>
          </w:p>
        </w:tc>
        <w:tc>
          <w:tcPr>
            <w:tcW w:w="700" w:type="dxa"/>
            <w:tcBorders>
              <w:top w:val="nil"/>
              <w:left w:val="nil"/>
              <w:bottom w:val="single" w:sz="4" w:space="0" w:color="auto"/>
              <w:right w:val="single" w:sz="4" w:space="0" w:color="auto"/>
            </w:tcBorders>
            <w:shd w:val="clear" w:color="000000" w:fill="FFFFFF"/>
            <w:noWrap/>
            <w:vAlign w:val="center"/>
            <w:hideMark/>
          </w:tcPr>
          <w:p w14:paraId="7845B502"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220</w:t>
            </w:r>
          </w:p>
        </w:tc>
        <w:tc>
          <w:tcPr>
            <w:tcW w:w="1279" w:type="dxa"/>
            <w:tcBorders>
              <w:top w:val="nil"/>
              <w:left w:val="nil"/>
              <w:bottom w:val="single" w:sz="4" w:space="0" w:color="auto"/>
              <w:right w:val="single" w:sz="4" w:space="0" w:color="auto"/>
            </w:tcBorders>
            <w:shd w:val="clear" w:color="000000" w:fill="FFFFFF"/>
            <w:noWrap/>
            <w:vAlign w:val="center"/>
            <w:hideMark/>
          </w:tcPr>
          <w:p w14:paraId="253E1726"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R$ 17,04</w:t>
            </w:r>
          </w:p>
        </w:tc>
        <w:tc>
          <w:tcPr>
            <w:tcW w:w="1248" w:type="dxa"/>
            <w:tcBorders>
              <w:top w:val="nil"/>
              <w:left w:val="nil"/>
              <w:bottom w:val="single" w:sz="4" w:space="0" w:color="auto"/>
              <w:right w:val="single" w:sz="4" w:space="0" w:color="auto"/>
            </w:tcBorders>
            <w:shd w:val="clear" w:color="000000" w:fill="FFFFFF"/>
            <w:noWrap/>
            <w:vAlign w:val="center"/>
            <w:hideMark/>
          </w:tcPr>
          <w:p w14:paraId="5A0AC560"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R$ 3.748,80</w:t>
            </w:r>
          </w:p>
        </w:tc>
      </w:tr>
      <w:tr w:rsidR="00512207" w:rsidRPr="00512207" w14:paraId="0F03482A" w14:textId="77777777" w:rsidTr="000729A5">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20A6CDF9"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20</w:t>
            </w:r>
          </w:p>
        </w:tc>
        <w:tc>
          <w:tcPr>
            <w:tcW w:w="1176" w:type="dxa"/>
            <w:tcBorders>
              <w:top w:val="nil"/>
              <w:left w:val="nil"/>
              <w:bottom w:val="single" w:sz="4" w:space="0" w:color="auto"/>
              <w:right w:val="single" w:sz="4" w:space="0" w:color="auto"/>
            </w:tcBorders>
            <w:shd w:val="clear" w:color="000000" w:fill="FFFFFF"/>
            <w:noWrap/>
            <w:vAlign w:val="center"/>
            <w:hideMark/>
          </w:tcPr>
          <w:p w14:paraId="3A388ACC"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008.070.0040-0</w:t>
            </w:r>
          </w:p>
        </w:tc>
        <w:tc>
          <w:tcPr>
            <w:tcW w:w="2876" w:type="dxa"/>
            <w:tcBorders>
              <w:top w:val="nil"/>
              <w:left w:val="nil"/>
              <w:bottom w:val="single" w:sz="4" w:space="0" w:color="auto"/>
              <w:right w:val="single" w:sz="4" w:space="0" w:color="auto"/>
            </w:tcBorders>
            <w:shd w:val="clear" w:color="000000" w:fill="FFFFFF"/>
            <w:vAlign w:val="center"/>
            <w:hideMark/>
          </w:tcPr>
          <w:p w14:paraId="26317693"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LUVA DE SEGURANCA LATEX E NEOPRENE TAMANHO G</w:t>
            </w:r>
          </w:p>
        </w:tc>
        <w:tc>
          <w:tcPr>
            <w:tcW w:w="627" w:type="dxa"/>
            <w:tcBorders>
              <w:top w:val="nil"/>
              <w:left w:val="nil"/>
              <w:bottom w:val="single" w:sz="4" w:space="0" w:color="auto"/>
              <w:right w:val="single" w:sz="4" w:space="0" w:color="auto"/>
            </w:tcBorders>
            <w:shd w:val="clear" w:color="000000" w:fill="FFFFFF"/>
            <w:vAlign w:val="center"/>
            <w:hideMark/>
          </w:tcPr>
          <w:p w14:paraId="529E9D4C"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PR</w:t>
            </w:r>
          </w:p>
        </w:tc>
        <w:tc>
          <w:tcPr>
            <w:tcW w:w="700" w:type="dxa"/>
            <w:tcBorders>
              <w:top w:val="nil"/>
              <w:left w:val="nil"/>
              <w:bottom w:val="single" w:sz="4" w:space="0" w:color="auto"/>
              <w:right w:val="single" w:sz="4" w:space="0" w:color="auto"/>
            </w:tcBorders>
            <w:shd w:val="clear" w:color="000000" w:fill="FFFFFF"/>
            <w:noWrap/>
            <w:vAlign w:val="center"/>
            <w:hideMark/>
          </w:tcPr>
          <w:p w14:paraId="2A0559C8"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2</w:t>
            </w:r>
          </w:p>
        </w:tc>
        <w:tc>
          <w:tcPr>
            <w:tcW w:w="1279" w:type="dxa"/>
            <w:tcBorders>
              <w:top w:val="nil"/>
              <w:left w:val="nil"/>
              <w:bottom w:val="single" w:sz="4" w:space="0" w:color="auto"/>
              <w:right w:val="single" w:sz="4" w:space="0" w:color="auto"/>
            </w:tcBorders>
            <w:shd w:val="clear" w:color="000000" w:fill="FFFFFF"/>
            <w:noWrap/>
            <w:vAlign w:val="center"/>
            <w:hideMark/>
          </w:tcPr>
          <w:p w14:paraId="2A521A16"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R$ 9,96</w:t>
            </w:r>
          </w:p>
        </w:tc>
        <w:tc>
          <w:tcPr>
            <w:tcW w:w="1248" w:type="dxa"/>
            <w:tcBorders>
              <w:top w:val="nil"/>
              <w:left w:val="nil"/>
              <w:bottom w:val="single" w:sz="4" w:space="0" w:color="auto"/>
              <w:right w:val="single" w:sz="4" w:space="0" w:color="auto"/>
            </w:tcBorders>
            <w:shd w:val="clear" w:color="000000" w:fill="FFFFFF"/>
            <w:noWrap/>
            <w:vAlign w:val="center"/>
            <w:hideMark/>
          </w:tcPr>
          <w:p w14:paraId="2ABF7BF6"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R$ 19,92</w:t>
            </w:r>
          </w:p>
        </w:tc>
      </w:tr>
      <w:tr w:rsidR="00512207" w:rsidRPr="00512207" w14:paraId="0753CEE8" w14:textId="77777777" w:rsidTr="000729A5">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0BF424CA"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lastRenderedPageBreak/>
              <w:t>21</w:t>
            </w:r>
          </w:p>
        </w:tc>
        <w:tc>
          <w:tcPr>
            <w:tcW w:w="1176" w:type="dxa"/>
            <w:tcBorders>
              <w:top w:val="nil"/>
              <w:left w:val="nil"/>
              <w:bottom w:val="single" w:sz="4" w:space="0" w:color="auto"/>
              <w:right w:val="single" w:sz="4" w:space="0" w:color="auto"/>
            </w:tcBorders>
            <w:shd w:val="clear" w:color="000000" w:fill="FFFFFF"/>
            <w:noWrap/>
            <w:vAlign w:val="center"/>
            <w:hideMark/>
          </w:tcPr>
          <w:p w14:paraId="30340F55"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008.070.0039-6</w:t>
            </w:r>
          </w:p>
        </w:tc>
        <w:tc>
          <w:tcPr>
            <w:tcW w:w="2876" w:type="dxa"/>
            <w:tcBorders>
              <w:top w:val="nil"/>
              <w:left w:val="nil"/>
              <w:bottom w:val="single" w:sz="4" w:space="0" w:color="auto"/>
              <w:right w:val="single" w:sz="4" w:space="0" w:color="auto"/>
            </w:tcBorders>
            <w:shd w:val="clear" w:color="000000" w:fill="FFFFFF"/>
            <w:vAlign w:val="center"/>
            <w:hideMark/>
          </w:tcPr>
          <w:p w14:paraId="583D0153"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 xml:space="preserve"> LUVA DE SEGURANCA LATEX E NEOPRENE TAMANHO M</w:t>
            </w:r>
          </w:p>
        </w:tc>
        <w:tc>
          <w:tcPr>
            <w:tcW w:w="627" w:type="dxa"/>
            <w:tcBorders>
              <w:top w:val="nil"/>
              <w:left w:val="nil"/>
              <w:bottom w:val="single" w:sz="4" w:space="0" w:color="auto"/>
              <w:right w:val="single" w:sz="4" w:space="0" w:color="auto"/>
            </w:tcBorders>
            <w:shd w:val="clear" w:color="000000" w:fill="FFFFFF"/>
            <w:vAlign w:val="center"/>
            <w:hideMark/>
          </w:tcPr>
          <w:p w14:paraId="3768B800"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 xml:space="preserve">PR </w:t>
            </w:r>
          </w:p>
        </w:tc>
        <w:tc>
          <w:tcPr>
            <w:tcW w:w="700" w:type="dxa"/>
            <w:tcBorders>
              <w:top w:val="nil"/>
              <w:left w:val="nil"/>
              <w:bottom w:val="single" w:sz="4" w:space="0" w:color="auto"/>
              <w:right w:val="single" w:sz="4" w:space="0" w:color="auto"/>
            </w:tcBorders>
            <w:shd w:val="clear" w:color="000000" w:fill="FFFFFF"/>
            <w:noWrap/>
            <w:vAlign w:val="center"/>
            <w:hideMark/>
          </w:tcPr>
          <w:p w14:paraId="4767B297"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20</w:t>
            </w:r>
          </w:p>
        </w:tc>
        <w:tc>
          <w:tcPr>
            <w:tcW w:w="1279" w:type="dxa"/>
            <w:tcBorders>
              <w:top w:val="nil"/>
              <w:left w:val="nil"/>
              <w:bottom w:val="single" w:sz="4" w:space="0" w:color="auto"/>
              <w:right w:val="single" w:sz="4" w:space="0" w:color="auto"/>
            </w:tcBorders>
            <w:shd w:val="clear" w:color="000000" w:fill="FFFFFF"/>
            <w:noWrap/>
            <w:vAlign w:val="center"/>
            <w:hideMark/>
          </w:tcPr>
          <w:p w14:paraId="703B157B"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R$ 11,52</w:t>
            </w:r>
          </w:p>
        </w:tc>
        <w:tc>
          <w:tcPr>
            <w:tcW w:w="1248" w:type="dxa"/>
            <w:tcBorders>
              <w:top w:val="nil"/>
              <w:left w:val="nil"/>
              <w:bottom w:val="single" w:sz="4" w:space="0" w:color="auto"/>
              <w:right w:val="single" w:sz="4" w:space="0" w:color="auto"/>
            </w:tcBorders>
            <w:shd w:val="clear" w:color="000000" w:fill="FFFFFF"/>
            <w:noWrap/>
            <w:vAlign w:val="center"/>
            <w:hideMark/>
          </w:tcPr>
          <w:p w14:paraId="25B40C97"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R$ 230,40</w:t>
            </w:r>
          </w:p>
        </w:tc>
      </w:tr>
      <w:tr w:rsidR="00512207" w:rsidRPr="00512207" w14:paraId="1661AF58" w14:textId="77777777" w:rsidTr="000729A5">
        <w:trPr>
          <w:trHeight w:val="106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353549C9"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22</w:t>
            </w:r>
          </w:p>
        </w:tc>
        <w:tc>
          <w:tcPr>
            <w:tcW w:w="1176" w:type="dxa"/>
            <w:tcBorders>
              <w:top w:val="nil"/>
              <w:left w:val="nil"/>
              <w:bottom w:val="single" w:sz="4" w:space="0" w:color="auto"/>
              <w:right w:val="single" w:sz="4" w:space="0" w:color="auto"/>
            </w:tcBorders>
            <w:shd w:val="clear" w:color="000000" w:fill="FFFFFF"/>
            <w:noWrap/>
            <w:vAlign w:val="center"/>
            <w:hideMark/>
          </w:tcPr>
          <w:p w14:paraId="585C8400"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008.070.0038-8</w:t>
            </w:r>
          </w:p>
        </w:tc>
        <w:tc>
          <w:tcPr>
            <w:tcW w:w="2876" w:type="dxa"/>
            <w:tcBorders>
              <w:top w:val="nil"/>
              <w:left w:val="nil"/>
              <w:bottom w:val="single" w:sz="4" w:space="0" w:color="auto"/>
              <w:right w:val="single" w:sz="4" w:space="0" w:color="auto"/>
            </w:tcBorders>
            <w:shd w:val="clear" w:color="000000" w:fill="FFFFFF"/>
            <w:vAlign w:val="center"/>
            <w:hideMark/>
          </w:tcPr>
          <w:p w14:paraId="7040E7FD"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LUVA DE SEGURANCA LATEX E NEOPRENE TAMANHO P</w:t>
            </w:r>
          </w:p>
        </w:tc>
        <w:tc>
          <w:tcPr>
            <w:tcW w:w="627" w:type="dxa"/>
            <w:tcBorders>
              <w:top w:val="nil"/>
              <w:left w:val="nil"/>
              <w:bottom w:val="single" w:sz="4" w:space="0" w:color="auto"/>
              <w:right w:val="single" w:sz="4" w:space="0" w:color="auto"/>
            </w:tcBorders>
            <w:shd w:val="clear" w:color="000000" w:fill="FFFFFF"/>
            <w:vAlign w:val="center"/>
            <w:hideMark/>
          </w:tcPr>
          <w:p w14:paraId="0510B5A6"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PR</w:t>
            </w:r>
          </w:p>
        </w:tc>
        <w:tc>
          <w:tcPr>
            <w:tcW w:w="700" w:type="dxa"/>
            <w:tcBorders>
              <w:top w:val="nil"/>
              <w:left w:val="nil"/>
              <w:bottom w:val="single" w:sz="4" w:space="0" w:color="auto"/>
              <w:right w:val="single" w:sz="4" w:space="0" w:color="auto"/>
            </w:tcBorders>
            <w:shd w:val="clear" w:color="000000" w:fill="FFFFFF"/>
            <w:noWrap/>
            <w:vAlign w:val="center"/>
            <w:hideMark/>
          </w:tcPr>
          <w:p w14:paraId="6D154199"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10</w:t>
            </w:r>
          </w:p>
        </w:tc>
        <w:tc>
          <w:tcPr>
            <w:tcW w:w="1279" w:type="dxa"/>
            <w:tcBorders>
              <w:top w:val="nil"/>
              <w:left w:val="nil"/>
              <w:bottom w:val="single" w:sz="4" w:space="0" w:color="auto"/>
              <w:right w:val="single" w:sz="4" w:space="0" w:color="auto"/>
            </w:tcBorders>
            <w:shd w:val="clear" w:color="000000" w:fill="FFFFFF"/>
            <w:noWrap/>
            <w:vAlign w:val="center"/>
            <w:hideMark/>
          </w:tcPr>
          <w:p w14:paraId="63826F6F"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R$ 8,43</w:t>
            </w:r>
          </w:p>
        </w:tc>
        <w:tc>
          <w:tcPr>
            <w:tcW w:w="1248" w:type="dxa"/>
            <w:tcBorders>
              <w:top w:val="nil"/>
              <w:left w:val="nil"/>
              <w:bottom w:val="single" w:sz="4" w:space="0" w:color="auto"/>
              <w:right w:val="single" w:sz="4" w:space="0" w:color="auto"/>
            </w:tcBorders>
            <w:shd w:val="clear" w:color="000000" w:fill="FFFFFF"/>
            <w:noWrap/>
            <w:vAlign w:val="center"/>
            <w:hideMark/>
          </w:tcPr>
          <w:p w14:paraId="1DF9E20C"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R$ 84,30</w:t>
            </w:r>
          </w:p>
        </w:tc>
      </w:tr>
      <w:tr w:rsidR="00512207" w:rsidRPr="00512207" w14:paraId="10C4B3FE" w14:textId="77777777" w:rsidTr="000729A5">
        <w:trPr>
          <w:trHeight w:val="172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3C90734C"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23</w:t>
            </w:r>
          </w:p>
        </w:tc>
        <w:tc>
          <w:tcPr>
            <w:tcW w:w="1176" w:type="dxa"/>
            <w:tcBorders>
              <w:top w:val="nil"/>
              <w:left w:val="nil"/>
              <w:bottom w:val="single" w:sz="4" w:space="0" w:color="auto"/>
              <w:right w:val="single" w:sz="4" w:space="0" w:color="auto"/>
            </w:tcBorders>
            <w:shd w:val="clear" w:color="000000" w:fill="FFFFFF"/>
            <w:noWrap/>
            <w:vAlign w:val="center"/>
            <w:hideMark/>
          </w:tcPr>
          <w:p w14:paraId="0CA40A85"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008.070.0045-2</w:t>
            </w:r>
          </w:p>
        </w:tc>
        <w:tc>
          <w:tcPr>
            <w:tcW w:w="2876" w:type="dxa"/>
            <w:tcBorders>
              <w:top w:val="nil"/>
              <w:left w:val="nil"/>
              <w:bottom w:val="single" w:sz="4" w:space="0" w:color="auto"/>
              <w:right w:val="single" w:sz="4" w:space="0" w:color="auto"/>
            </w:tcBorders>
            <w:shd w:val="clear" w:color="000000" w:fill="FFFFFF"/>
            <w:vAlign w:val="center"/>
            <w:hideMark/>
          </w:tcPr>
          <w:p w14:paraId="0C3456FA"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 xml:space="preserve"> LUVA DE SEGURANÇA REVESTIDA BORRACHA NITRÍLICA E PUNHO ELÁSTICO – 22 CM</w:t>
            </w:r>
          </w:p>
        </w:tc>
        <w:tc>
          <w:tcPr>
            <w:tcW w:w="627" w:type="dxa"/>
            <w:tcBorders>
              <w:top w:val="nil"/>
              <w:left w:val="nil"/>
              <w:bottom w:val="single" w:sz="4" w:space="0" w:color="auto"/>
              <w:right w:val="single" w:sz="4" w:space="0" w:color="auto"/>
            </w:tcBorders>
            <w:shd w:val="clear" w:color="000000" w:fill="FFFFFF"/>
            <w:vAlign w:val="center"/>
            <w:hideMark/>
          </w:tcPr>
          <w:p w14:paraId="4EF9734F"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PR</w:t>
            </w:r>
          </w:p>
        </w:tc>
        <w:tc>
          <w:tcPr>
            <w:tcW w:w="700" w:type="dxa"/>
            <w:tcBorders>
              <w:top w:val="nil"/>
              <w:left w:val="nil"/>
              <w:bottom w:val="single" w:sz="4" w:space="0" w:color="auto"/>
              <w:right w:val="single" w:sz="4" w:space="0" w:color="auto"/>
            </w:tcBorders>
            <w:shd w:val="clear" w:color="000000" w:fill="FFFFFF"/>
            <w:noWrap/>
            <w:vAlign w:val="center"/>
            <w:hideMark/>
          </w:tcPr>
          <w:p w14:paraId="52C98A45"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60</w:t>
            </w:r>
          </w:p>
        </w:tc>
        <w:tc>
          <w:tcPr>
            <w:tcW w:w="1279" w:type="dxa"/>
            <w:tcBorders>
              <w:top w:val="nil"/>
              <w:left w:val="nil"/>
              <w:bottom w:val="single" w:sz="4" w:space="0" w:color="auto"/>
              <w:right w:val="single" w:sz="4" w:space="0" w:color="auto"/>
            </w:tcBorders>
            <w:shd w:val="clear" w:color="000000" w:fill="FFFFFF"/>
            <w:noWrap/>
            <w:vAlign w:val="center"/>
            <w:hideMark/>
          </w:tcPr>
          <w:p w14:paraId="18CA5A7A"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R$ 12,94</w:t>
            </w:r>
          </w:p>
        </w:tc>
        <w:tc>
          <w:tcPr>
            <w:tcW w:w="1248" w:type="dxa"/>
            <w:tcBorders>
              <w:top w:val="nil"/>
              <w:left w:val="nil"/>
              <w:bottom w:val="single" w:sz="4" w:space="0" w:color="auto"/>
              <w:right w:val="single" w:sz="4" w:space="0" w:color="auto"/>
            </w:tcBorders>
            <w:shd w:val="clear" w:color="000000" w:fill="FFFFFF"/>
            <w:noWrap/>
            <w:vAlign w:val="center"/>
            <w:hideMark/>
          </w:tcPr>
          <w:p w14:paraId="25FDB2E5"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R$ 776,40</w:t>
            </w:r>
          </w:p>
        </w:tc>
      </w:tr>
      <w:tr w:rsidR="00512207" w:rsidRPr="00512207" w14:paraId="00814CC5" w14:textId="77777777" w:rsidTr="000729A5">
        <w:trPr>
          <w:trHeight w:val="1050"/>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6539BE9C"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24</w:t>
            </w:r>
          </w:p>
        </w:tc>
        <w:tc>
          <w:tcPr>
            <w:tcW w:w="1176" w:type="dxa"/>
            <w:tcBorders>
              <w:top w:val="nil"/>
              <w:left w:val="nil"/>
              <w:bottom w:val="single" w:sz="4" w:space="0" w:color="auto"/>
              <w:right w:val="single" w:sz="4" w:space="0" w:color="auto"/>
            </w:tcBorders>
            <w:shd w:val="clear" w:color="000000" w:fill="FFFFFF"/>
            <w:noWrap/>
            <w:vAlign w:val="center"/>
            <w:hideMark/>
          </w:tcPr>
          <w:p w14:paraId="73524E5F"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008.070.0006-0</w:t>
            </w:r>
          </w:p>
        </w:tc>
        <w:tc>
          <w:tcPr>
            <w:tcW w:w="2876" w:type="dxa"/>
            <w:tcBorders>
              <w:top w:val="nil"/>
              <w:left w:val="nil"/>
              <w:bottom w:val="single" w:sz="4" w:space="0" w:color="auto"/>
              <w:right w:val="single" w:sz="4" w:space="0" w:color="auto"/>
            </w:tcBorders>
            <w:shd w:val="clear" w:color="000000" w:fill="FFFFFF"/>
            <w:vAlign w:val="center"/>
            <w:hideMark/>
          </w:tcPr>
          <w:p w14:paraId="37957B56"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LUVA EM PVC COM FORRO, PALMA ASPERA REF. 46 CM</w:t>
            </w:r>
          </w:p>
        </w:tc>
        <w:tc>
          <w:tcPr>
            <w:tcW w:w="627" w:type="dxa"/>
            <w:tcBorders>
              <w:top w:val="nil"/>
              <w:left w:val="nil"/>
              <w:bottom w:val="single" w:sz="4" w:space="0" w:color="auto"/>
              <w:right w:val="single" w:sz="4" w:space="0" w:color="auto"/>
            </w:tcBorders>
            <w:shd w:val="clear" w:color="000000" w:fill="FFFFFF"/>
            <w:vAlign w:val="center"/>
            <w:hideMark/>
          </w:tcPr>
          <w:p w14:paraId="7CA97093"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PR</w:t>
            </w:r>
          </w:p>
        </w:tc>
        <w:tc>
          <w:tcPr>
            <w:tcW w:w="700" w:type="dxa"/>
            <w:tcBorders>
              <w:top w:val="nil"/>
              <w:left w:val="nil"/>
              <w:bottom w:val="single" w:sz="4" w:space="0" w:color="auto"/>
              <w:right w:val="single" w:sz="4" w:space="0" w:color="auto"/>
            </w:tcBorders>
            <w:shd w:val="clear" w:color="000000" w:fill="FFFFFF"/>
            <w:noWrap/>
            <w:vAlign w:val="center"/>
            <w:hideMark/>
          </w:tcPr>
          <w:p w14:paraId="0B50AB8B"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110</w:t>
            </w:r>
          </w:p>
        </w:tc>
        <w:tc>
          <w:tcPr>
            <w:tcW w:w="1279" w:type="dxa"/>
            <w:tcBorders>
              <w:top w:val="nil"/>
              <w:left w:val="nil"/>
              <w:bottom w:val="single" w:sz="4" w:space="0" w:color="auto"/>
              <w:right w:val="single" w:sz="4" w:space="0" w:color="auto"/>
            </w:tcBorders>
            <w:shd w:val="clear" w:color="000000" w:fill="FFFFFF"/>
            <w:noWrap/>
            <w:vAlign w:val="center"/>
            <w:hideMark/>
          </w:tcPr>
          <w:p w14:paraId="30D1BBF4"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R$ 23,42</w:t>
            </w:r>
          </w:p>
        </w:tc>
        <w:tc>
          <w:tcPr>
            <w:tcW w:w="1248" w:type="dxa"/>
            <w:tcBorders>
              <w:top w:val="nil"/>
              <w:left w:val="nil"/>
              <w:bottom w:val="single" w:sz="4" w:space="0" w:color="auto"/>
              <w:right w:val="single" w:sz="4" w:space="0" w:color="auto"/>
            </w:tcBorders>
            <w:shd w:val="clear" w:color="000000" w:fill="FFFFFF"/>
            <w:noWrap/>
            <w:vAlign w:val="center"/>
            <w:hideMark/>
          </w:tcPr>
          <w:p w14:paraId="79244BEA"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R$ 2.576,20</w:t>
            </w:r>
          </w:p>
        </w:tc>
      </w:tr>
      <w:tr w:rsidR="00512207" w:rsidRPr="00512207" w14:paraId="3FB46833" w14:textId="77777777" w:rsidTr="000729A5">
        <w:trPr>
          <w:trHeight w:val="1020"/>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7B6ABF4F"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25</w:t>
            </w:r>
          </w:p>
        </w:tc>
        <w:tc>
          <w:tcPr>
            <w:tcW w:w="1176" w:type="dxa"/>
            <w:tcBorders>
              <w:top w:val="nil"/>
              <w:left w:val="nil"/>
              <w:bottom w:val="single" w:sz="4" w:space="0" w:color="auto"/>
              <w:right w:val="single" w:sz="4" w:space="0" w:color="auto"/>
            </w:tcBorders>
            <w:shd w:val="clear" w:color="000000" w:fill="FFFFFF"/>
            <w:noWrap/>
            <w:vAlign w:val="center"/>
            <w:hideMark/>
          </w:tcPr>
          <w:p w14:paraId="493A3E2C"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008.070.0017-5</w:t>
            </w:r>
          </w:p>
        </w:tc>
        <w:tc>
          <w:tcPr>
            <w:tcW w:w="2876" w:type="dxa"/>
            <w:tcBorders>
              <w:top w:val="nil"/>
              <w:left w:val="nil"/>
              <w:bottom w:val="single" w:sz="4" w:space="0" w:color="auto"/>
              <w:right w:val="single" w:sz="4" w:space="0" w:color="auto"/>
            </w:tcBorders>
            <w:shd w:val="clear" w:color="000000" w:fill="FFFFFF"/>
            <w:vAlign w:val="center"/>
            <w:hideMark/>
          </w:tcPr>
          <w:p w14:paraId="5A7008C2"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 xml:space="preserve"> LUVA P/ PROCEDIMENTOS - TAMANHO G (CX C/ 100)</w:t>
            </w:r>
          </w:p>
        </w:tc>
        <w:tc>
          <w:tcPr>
            <w:tcW w:w="627" w:type="dxa"/>
            <w:tcBorders>
              <w:top w:val="nil"/>
              <w:left w:val="nil"/>
              <w:bottom w:val="single" w:sz="4" w:space="0" w:color="auto"/>
              <w:right w:val="single" w:sz="4" w:space="0" w:color="auto"/>
            </w:tcBorders>
            <w:shd w:val="clear" w:color="000000" w:fill="FFFFFF"/>
            <w:vAlign w:val="center"/>
            <w:hideMark/>
          </w:tcPr>
          <w:p w14:paraId="170CCE19"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CX</w:t>
            </w:r>
          </w:p>
        </w:tc>
        <w:tc>
          <w:tcPr>
            <w:tcW w:w="700" w:type="dxa"/>
            <w:tcBorders>
              <w:top w:val="nil"/>
              <w:left w:val="nil"/>
              <w:bottom w:val="single" w:sz="4" w:space="0" w:color="auto"/>
              <w:right w:val="single" w:sz="4" w:space="0" w:color="auto"/>
            </w:tcBorders>
            <w:shd w:val="clear" w:color="000000" w:fill="FFFFFF"/>
            <w:noWrap/>
            <w:vAlign w:val="center"/>
            <w:hideMark/>
          </w:tcPr>
          <w:p w14:paraId="614B63D4"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180</w:t>
            </w:r>
          </w:p>
        </w:tc>
        <w:tc>
          <w:tcPr>
            <w:tcW w:w="1279" w:type="dxa"/>
            <w:tcBorders>
              <w:top w:val="nil"/>
              <w:left w:val="nil"/>
              <w:bottom w:val="single" w:sz="4" w:space="0" w:color="auto"/>
              <w:right w:val="single" w:sz="4" w:space="0" w:color="auto"/>
            </w:tcBorders>
            <w:shd w:val="clear" w:color="000000" w:fill="FFFFFF"/>
            <w:noWrap/>
            <w:vAlign w:val="center"/>
            <w:hideMark/>
          </w:tcPr>
          <w:p w14:paraId="2441B88C"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R$ 36,99</w:t>
            </w:r>
          </w:p>
        </w:tc>
        <w:tc>
          <w:tcPr>
            <w:tcW w:w="1248" w:type="dxa"/>
            <w:tcBorders>
              <w:top w:val="nil"/>
              <w:left w:val="nil"/>
              <w:bottom w:val="single" w:sz="4" w:space="0" w:color="auto"/>
              <w:right w:val="single" w:sz="4" w:space="0" w:color="auto"/>
            </w:tcBorders>
            <w:shd w:val="clear" w:color="000000" w:fill="FFFFFF"/>
            <w:noWrap/>
            <w:vAlign w:val="center"/>
            <w:hideMark/>
          </w:tcPr>
          <w:p w14:paraId="0851A85B"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R$ 6.658,20</w:t>
            </w:r>
          </w:p>
        </w:tc>
      </w:tr>
      <w:tr w:rsidR="00512207" w:rsidRPr="00512207" w14:paraId="57F50665" w14:textId="77777777" w:rsidTr="000729A5">
        <w:trPr>
          <w:trHeight w:val="1080"/>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070E4EC3"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26</w:t>
            </w:r>
          </w:p>
        </w:tc>
        <w:tc>
          <w:tcPr>
            <w:tcW w:w="1176" w:type="dxa"/>
            <w:tcBorders>
              <w:top w:val="nil"/>
              <w:left w:val="nil"/>
              <w:bottom w:val="single" w:sz="4" w:space="0" w:color="auto"/>
              <w:right w:val="single" w:sz="4" w:space="0" w:color="auto"/>
            </w:tcBorders>
            <w:shd w:val="clear" w:color="000000" w:fill="FFFFFF"/>
            <w:noWrap/>
            <w:vAlign w:val="center"/>
            <w:hideMark/>
          </w:tcPr>
          <w:p w14:paraId="4AF04756"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008.070.0016-7</w:t>
            </w:r>
          </w:p>
        </w:tc>
        <w:tc>
          <w:tcPr>
            <w:tcW w:w="2876" w:type="dxa"/>
            <w:tcBorders>
              <w:top w:val="nil"/>
              <w:left w:val="nil"/>
              <w:bottom w:val="single" w:sz="4" w:space="0" w:color="auto"/>
              <w:right w:val="single" w:sz="4" w:space="0" w:color="auto"/>
            </w:tcBorders>
            <w:shd w:val="clear" w:color="000000" w:fill="FFFFFF"/>
            <w:vAlign w:val="center"/>
            <w:hideMark/>
          </w:tcPr>
          <w:p w14:paraId="7EED866E"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LUVA P/ PROCEDIMENTOS - TAMANHO M (CX C/ 100)</w:t>
            </w:r>
          </w:p>
        </w:tc>
        <w:tc>
          <w:tcPr>
            <w:tcW w:w="627" w:type="dxa"/>
            <w:tcBorders>
              <w:top w:val="nil"/>
              <w:left w:val="nil"/>
              <w:bottom w:val="single" w:sz="4" w:space="0" w:color="auto"/>
              <w:right w:val="single" w:sz="4" w:space="0" w:color="auto"/>
            </w:tcBorders>
            <w:shd w:val="clear" w:color="000000" w:fill="FFFFFF"/>
            <w:vAlign w:val="center"/>
            <w:hideMark/>
          </w:tcPr>
          <w:p w14:paraId="794B2225"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CX</w:t>
            </w:r>
          </w:p>
        </w:tc>
        <w:tc>
          <w:tcPr>
            <w:tcW w:w="700" w:type="dxa"/>
            <w:tcBorders>
              <w:top w:val="nil"/>
              <w:left w:val="nil"/>
              <w:bottom w:val="single" w:sz="4" w:space="0" w:color="auto"/>
              <w:right w:val="single" w:sz="4" w:space="0" w:color="auto"/>
            </w:tcBorders>
            <w:shd w:val="clear" w:color="000000" w:fill="FFFFFF"/>
            <w:noWrap/>
            <w:vAlign w:val="center"/>
            <w:hideMark/>
          </w:tcPr>
          <w:p w14:paraId="5269CCC4"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45</w:t>
            </w:r>
          </w:p>
        </w:tc>
        <w:tc>
          <w:tcPr>
            <w:tcW w:w="1279" w:type="dxa"/>
            <w:tcBorders>
              <w:top w:val="nil"/>
              <w:left w:val="nil"/>
              <w:bottom w:val="single" w:sz="4" w:space="0" w:color="auto"/>
              <w:right w:val="single" w:sz="4" w:space="0" w:color="auto"/>
            </w:tcBorders>
            <w:shd w:val="clear" w:color="000000" w:fill="FFFFFF"/>
            <w:noWrap/>
            <w:vAlign w:val="center"/>
            <w:hideMark/>
          </w:tcPr>
          <w:p w14:paraId="3FE167A0"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R$ 30,89</w:t>
            </w:r>
          </w:p>
        </w:tc>
        <w:tc>
          <w:tcPr>
            <w:tcW w:w="1248" w:type="dxa"/>
            <w:tcBorders>
              <w:top w:val="nil"/>
              <w:left w:val="nil"/>
              <w:bottom w:val="single" w:sz="4" w:space="0" w:color="auto"/>
              <w:right w:val="single" w:sz="4" w:space="0" w:color="auto"/>
            </w:tcBorders>
            <w:shd w:val="clear" w:color="000000" w:fill="FFFFFF"/>
            <w:noWrap/>
            <w:vAlign w:val="center"/>
            <w:hideMark/>
          </w:tcPr>
          <w:p w14:paraId="45513898"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R$ 1.390,05</w:t>
            </w:r>
          </w:p>
        </w:tc>
      </w:tr>
      <w:tr w:rsidR="00512207" w:rsidRPr="00512207" w14:paraId="117519C8" w14:textId="77777777" w:rsidTr="000729A5">
        <w:trPr>
          <w:trHeight w:val="157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6E032F19"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27</w:t>
            </w:r>
          </w:p>
        </w:tc>
        <w:tc>
          <w:tcPr>
            <w:tcW w:w="1176" w:type="dxa"/>
            <w:tcBorders>
              <w:top w:val="nil"/>
              <w:left w:val="nil"/>
              <w:bottom w:val="single" w:sz="4" w:space="0" w:color="auto"/>
              <w:right w:val="single" w:sz="4" w:space="0" w:color="auto"/>
            </w:tcBorders>
            <w:shd w:val="clear" w:color="000000" w:fill="FFFFFF"/>
            <w:noWrap/>
            <w:vAlign w:val="center"/>
            <w:hideMark/>
          </w:tcPr>
          <w:p w14:paraId="0B32CD31"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008.070.0037-0</w:t>
            </w:r>
          </w:p>
        </w:tc>
        <w:tc>
          <w:tcPr>
            <w:tcW w:w="2876" w:type="dxa"/>
            <w:tcBorders>
              <w:top w:val="nil"/>
              <w:left w:val="nil"/>
              <w:bottom w:val="single" w:sz="4" w:space="0" w:color="auto"/>
              <w:right w:val="single" w:sz="4" w:space="0" w:color="auto"/>
            </w:tcBorders>
            <w:shd w:val="clear" w:color="000000" w:fill="FFFFFF"/>
            <w:vAlign w:val="center"/>
            <w:hideMark/>
          </w:tcPr>
          <w:p w14:paraId="36F69510"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LUVA PARA PROTEÇÃO CONTRA AGENTES MECÂNICOS EM ALGODÃO TRICO</w:t>
            </w:r>
          </w:p>
        </w:tc>
        <w:tc>
          <w:tcPr>
            <w:tcW w:w="627" w:type="dxa"/>
            <w:tcBorders>
              <w:top w:val="nil"/>
              <w:left w:val="nil"/>
              <w:bottom w:val="single" w:sz="4" w:space="0" w:color="auto"/>
              <w:right w:val="single" w:sz="4" w:space="0" w:color="auto"/>
            </w:tcBorders>
            <w:shd w:val="clear" w:color="000000" w:fill="FFFFFF"/>
            <w:vAlign w:val="center"/>
            <w:hideMark/>
          </w:tcPr>
          <w:p w14:paraId="2CC14C7F"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PR</w:t>
            </w:r>
          </w:p>
        </w:tc>
        <w:tc>
          <w:tcPr>
            <w:tcW w:w="700" w:type="dxa"/>
            <w:tcBorders>
              <w:top w:val="nil"/>
              <w:left w:val="nil"/>
              <w:bottom w:val="single" w:sz="4" w:space="0" w:color="auto"/>
              <w:right w:val="single" w:sz="4" w:space="0" w:color="auto"/>
            </w:tcBorders>
            <w:shd w:val="clear" w:color="000000" w:fill="FFFFFF"/>
            <w:noWrap/>
            <w:vAlign w:val="center"/>
            <w:hideMark/>
          </w:tcPr>
          <w:p w14:paraId="0EA07B22"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160</w:t>
            </w:r>
          </w:p>
        </w:tc>
        <w:tc>
          <w:tcPr>
            <w:tcW w:w="1279" w:type="dxa"/>
            <w:tcBorders>
              <w:top w:val="nil"/>
              <w:left w:val="nil"/>
              <w:bottom w:val="single" w:sz="4" w:space="0" w:color="auto"/>
              <w:right w:val="single" w:sz="4" w:space="0" w:color="auto"/>
            </w:tcBorders>
            <w:shd w:val="clear" w:color="000000" w:fill="FFFFFF"/>
            <w:noWrap/>
            <w:vAlign w:val="center"/>
            <w:hideMark/>
          </w:tcPr>
          <w:p w14:paraId="3DA07668"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R$ 2,98</w:t>
            </w:r>
          </w:p>
        </w:tc>
        <w:tc>
          <w:tcPr>
            <w:tcW w:w="1248" w:type="dxa"/>
            <w:tcBorders>
              <w:top w:val="nil"/>
              <w:left w:val="nil"/>
              <w:bottom w:val="single" w:sz="4" w:space="0" w:color="auto"/>
              <w:right w:val="single" w:sz="4" w:space="0" w:color="auto"/>
            </w:tcBorders>
            <w:shd w:val="clear" w:color="000000" w:fill="FFFFFF"/>
            <w:noWrap/>
            <w:vAlign w:val="center"/>
            <w:hideMark/>
          </w:tcPr>
          <w:p w14:paraId="4FEB5051"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R$ 476,80</w:t>
            </w:r>
          </w:p>
        </w:tc>
      </w:tr>
      <w:tr w:rsidR="00512207" w:rsidRPr="00512207" w14:paraId="5760AE30" w14:textId="77777777" w:rsidTr="000729A5">
        <w:trPr>
          <w:trHeight w:val="106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546AC5C7"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28</w:t>
            </w:r>
          </w:p>
        </w:tc>
        <w:tc>
          <w:tcPr>
            <w:tcW w:w="1176" w:type="dxa"/>
            <w:tcBorders>
              <w:top w:val="nil"/>
              <w:left w:val="nil"/>
              <w:bottom w:val="single" w:sz="4" w:space="0" w:color="auto"/>
              <w:right w:val="single" w:sz="4" w:space="0" w:color="auto"/>
            </w:tcBorders>
            <w:shd w:val="clear" w:color="000000" w:fill="FFFFFF"/>
            <w:noWrap/>
            <w:vAlign w:val="center"/>
            <w:hideMark/>
          </w:tcPr>
          <w:p w14:paraId="1F323F02"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008.073.0009-8</w:t>
            </w:r>
          </w:p>
        </w:tc>
        <w:tc>
          <w:tcPr>
            <w:tcW w:w="2876" w:type="dxa"/>
            <w:tcBorders>
              <w:top w:val="nil"/>
              <w:left w:val="nil"/>
              <w:bottom w:val="single" w:sz="4" w:space="0" w:color="auto"/>
              <w:right w:val="single" w:sz="4" w:space="0" w:color="auto"/>
            </w:tcBorders>
            <w:shd w:val="clear" w:color="000000" w:fill="FFFFFF"/>
            <w:vAlign w:val="center"/>
            <w:hideMark/>
          </w:tcPr>
          <w:p w14:paraId="65A7EFCA"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MACACAO COMPLETO P/ SANEAMENTO N. 44</w:t>
            </w:r>
          </w:p>
        </w:tc>
        <w:tc>
          <w:tcPr>
            <w:tcW w:w="627" w:type="dxa"/>
            <w:tcBorders>
              <w:top w:val="nil"/>
              <w:left w:val="nil"/>
              <w:bottom w:val="single" w:sz="4" w:space="0" w:color="auto"/>
              <w:right w:val="single" w:sz="4" w:space="0" w:color="auto"/>
            </w:tcBorders>
            <w:shd w:val="clear" w:color="000000" w:fill="FFFFFF"/>
            <w:vAlign w:val="center"/>
            <w:hideMark/>
          </w:tcPr>
          <w:p w14:paraId="76A6FDD5"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7F64D254"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1</w:t>
            </w:r>
          </w:p>
        </w:tc>
        <w:tc>
          <w:tcPr>
            <w:tcW w:w="1279" w:type="dxa"/>
            <w:tcBorders>
              <w:top w:val="nil"/>
              <w:left w:val="nil"/>
              <w:bottom w:val="single" w:sz="4" w:space="0" w:color="auto"/>
              <w:right w:val="single" w:sz="4" w:space="0" w:color="auto"/>
            </w:tcBorders>
            <w:shd w:val="clear" w:color="000000" w:fill="FFFFFF"/>
            <w:noWrap/>
            <w:vAlign w:val="center"/>
            <w:hideMark/>
          </w:tcPr>
          <w:p w14:paraId="59E5EDC1"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R$ 290,41</w:t>
            </w:r>
          </w:p>
        </w:tc>
        <w:tc>
          <w:tcPr>
            <w:tcW w:w="1248" w:type="dxa"/>
            <w:tcBorders>
              <w:top w:val="nil"/>
              <w:left w:val="nil"/>
              <w:bottom w:val="single" w:sz="4" w:space="0" w:color="auto"/>
              <w:right w:val="single" w:sz="4" w:space="0" w:color="auto"/>
            </w:tcBorders>
            <w:shd w:val="clear" w:color="000000" w:fill="FFFFFF"/>
            <w:noWrap/>
            <w:vAlign w:val="center"/>
            <w:hideMark/>
          </w:tcPr>
          <w:p w14:paraId="64DEEE16"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R$ 290,41</w:t>
            </w:r>
          </w:p>
        </w:tc>
      </w:tr>
      <w:tr w:rsidR="00512207" w:rsidRPr="00512207" w14:paraId="2E432998" w14:textId="77777777" w:rsidTr="000729A5">
        <w:trPr>
          <w:trHeight w:val="106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33074C5E"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29</w:t>
            </w:r>
          </w:p>
        </w:tc>
        <w:tc>
          <w:tcPr>
            <w:tcW w:w="1176" w:type="dxa"/>
            <w:tcBorders>
              <w:top w:val="nil"/>
              <w:left w:val="nil"/>
              <w:bottom w:val="single" w:sz="4" w:space="0" w:color="auto"/>
              <w:right w:val="single" w:sz="4" w:space="0" w:color="auto"/>
            </w:tcBorders>
            <w:shd w:val="clear" w:color="000000" w:fill="FFFFFF"/>
            <w:noWrap/>
            <w:vAlign w:val="center"/>
            <w:hideMark/>
          </w:tcPr>
          <w:p w14:paraId="3A097F53"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008.073.0003-9</w:t>
            </w:r>
          </w:p>
        </w:tc>
        <w:tc>
          <w:tcPr>
            <w:tcW w:w="2876" w:type="dxa"/>
            <w:tcBorders>
              <w:top w:val="nil"/>
              <w:left w:val="nil"/>
              <w:bottom w:val="single" w:sz="4" w:space="0" w:color="auto"/>
              <w:right w:val="single" w:sz="4" w:space="0" w:color="auto"/>
            </w:tcBorders>
            <w:shd w:val="clear" w:color="000000" w:fill="FFFFFF"/>
            <w:vAlign w:val="center"/>
            <w:hideMark/>
          </w:tcPr>
          <w:p w14:paraId="19667071"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MACACAO COMPLETO P/ SANEAMENTO N.41</w:t>
            </w:r>
          </w:p>
        </w:tc>
        <w:tc>
          <w:tcPr>
            <w:tcW w:w="627" w:type="dxa"/>
            <w:tcBorders>
              <w:top w:val="nil"/>
              <w:left w:val="nil"/>
              <w:bottom w:val="single" w:sz="4" w:space="0" w:color="auto"/>
              <w:right w:val="single" w:sz="4" w:space="0" w:color="auto"/>
            </w:tcBorders>
            <w:shd w:val="clear" w:color="000000" w:fill="FFFFFF"/>
            <w:vAlign w:val="center"/>
            <w:hideMark/>
          </w:tcPr>
          <w:p w14:paraId="09F45800"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7DE0AD45"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1</w:t>
            </w:r>
          </w:p>
        </w:tc>
        <w:tc>
          <w:tcPr>
            <w:tcW w:w="1279" w:type="dxa"/>
            <w:tcBorders>
              <w:top w:val="nil"/>
              <w:left w:val="nil"/>
              <w:bottom w:val="single" w:sz="4" w:space="0" w:color="auto"/>
              <w:right w:val="single" w:sz="4" w:space="0" w:color="auto"/>
            </w:tcBorders>
            <w:shd w:val="clear" w:color="000000" w:fill="FFFFFF"/>
            <w:noWrap/>
            <w:vAlign w:val="center"/>
            <w:hideMark/>
          </w:tcPr>
          <w:p w14:paraId="2F6435E4"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R$ 295,77</w:t>
            </w:r>
          </w:p>
        </w:tc>
        <w:tc>
          <w:tcPr>
            <w:tcW w:w="1248" w:type="dxa"/>
            <w:tcBorders>
              <w:top w:val="nil"/>
              <w:left w:val="nil"/>
              <w:bottom w:val="single" w:sz="4" w:space="0" w:color="auto"/>
              <w:right w:val="single" w:sz="4" w:space="0" w:color="auto"/>
            </w:tcBorders>
            <w:shd w:val="clear" w:color="000000" w:fill="FFFFFF"/>
            <w:noWrap/>
            <w:vAlign w:val="center"/>
            <w:hideMark/>
          </w:tcPr>
          <w:p w14:paraId="32742F31"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R$ 295,77</w:t>
            </w:r>
          </w:p>
        </w:tc>
      </w:tr>
      <w:tr w:rsidR="00512207" w:rsidRPr="00512207" w14:paraId="2647428D" w14:textId="77777777" w:rsidTr="000729A5">
        <w:trPr>
          <w:trHeight w:val="106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619F67EF"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30</w:t>
            </w:r>
          </w:p>
        </w:tc>
        <w:tc>
          <w:tcPr>
            <w:tcW w:w="1176" w:type="dxa"/>
            <w:tcBorders>
              <w:top w:val="nil"/>
              <w:left w:val="nil"/>
              <w:bottom w:val="single" w:sz="4" w:space="0" w:color="auto"/>
              <w:right w:val="single" w:sz="4" w:space="0" w:color="auto"/>
            </w:tcBorders>
            <w:shd w:val="clear" w:color="000000" w:fill="FFFFFF"/>
            <w:noWrap/>
            <w:vAlign w:val="center"/>
            <w:hideMark/>
          </w:tcPr>
          <w:p w14:paraId="3B63331C"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008.073.0005-5</w:t>
            </w:r>
          </w:p>
        </w:tc>
        <w:tc>
          <w:tcPr>
            <w:tcW w:w="2876" w:type="dxa"/>
            <w:tcBorders>
              <w:top w:val="nil"/>
              <w:left w:val="nil"/>
              <w:bottom w:val="single" w:sz="4" w:space="0" w:color="auto"/>
              <w:right w:val="single" w:sz="4" w:space="0" w:color="auto"/>
            </w:tcBorders>
            <w:shd w:val="clear" w:color="000000" w:fill="FFFFFF"/>
            <w:vAlign w:val="center"/>
            <w:hideMark/>
          </w:tcPr>
          <w:p w14:paraId="67AC999A"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MACACAO DESCARTAVEL C/ CAPUZ TAM. G</w:t>
            </w:r>
          </w:p>
        </w:tc>
        <w:tc>
          <w:tcPr>
            <w:tcW w:w="627" w:type="dxa"/>
            <w:tcBorders>
              <w:top w:val="nil"/>
              <w:left w:val="nil"/>
              <w:bottom w:val="single" w:sz="4" w:space="0" w:color="auto"/>
              <w:right w:val="single" w:sz="4" w:space="0" w:color="auto"/>
            </w:tcBorders>
            <w:shd w:val="clear" w:color="000000" w:fill="FFFFFF"/>
            <w:vAlign w:val="center"/>
            <w:hideMark/>
          </w:tcPr>
          <w:p w14:paraId="638DA061"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4B4E979B"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30</w:t>
            </w:r>
          </w:p>
        </w:tc>
        <w:tc>
          <w:tcPr>
            <w:tcW w:w="1279" w:type="dxa"/>
            <w:tcBorders>
              <w:top w:val="nil"/>
              <w:left w:val="nil"/>
              <w:bottom w:val="single" w:sz="4" w:space="0" w:color="auto"/>
              <w:right w:val="single" w:sz="4" w:space="0" w:color="auto"/>
            </w:tcBorders>
            <w:shd w:val="clear" w:color="000000" w:fill="FFFFFF"/>
            <w:noWrap/>
            <w:vAlign w:val="center"/>
            <w:hideMark/>
          </w:tcPr>
          <w:p w14:paraId="211B0481"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R$ 12,96</w:t>
            </w:r>
          </w:p>
        </w:tc>
        <w:tc>
          <w:tcPr>
            <w:tcW w:w="1248" w:type="dxa"/>
            <w:tcBorders>
              <w:top w:val="nil"/>
              <w:left w:val="nil"/>
              <w:bottom w:val="single" w:sz="4" w:space="0" w:color="auto"/>
              <w:right w:val="single" w:sz="4" w:space="0" w:color="auto"/>
            </w:tcBorders>
            <w:shd w:val="clear" w:color="000000" w:fill="FFFFFF"/>
            <w:noWrap/>
            <w:vAlign w:val="center"/>
            <w:hideMark/>
          </w:tcPr>
          <w:p w14:paraId="2488919F"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R$ 388,80</w:t>
            </w:r>
          </w:p>
        </w:tc>
      </w:tr>
      <w:tr w:rsidR="00512207" w:rsidRPr="00512207" w14:paraId="4E6A8A2C" w14:textId="77777777" w:rsidTr="000729A5">
        <w:trPr>
          <w:trHeight w:val="106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16D0E122"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31</w:t>
            </w:r>
          </w:p>
        </w:tc>
        <w:tc>
          <w:tcPr>
            <w:tcW w:w="1176" w:type="dxa"/>
            <w:tcBorders>
              <w:top w:val="nil"/>
              <w:left w:val="nil"/>
              <w:bottom w:val="single" w:sz="4" w:space="0" w:color="auto"/>
              <w:right w:val="single" w:sz="4" w:space="0" w:color="auto"/>
            </w:tcBorders>
            <w:shd w:val="clear" w:color="000000" w:fill="FFFFFF"/>
            <w:noWrap/>
            <w:vAlign w:val="center"/>
            <w:hideMark/>
          </w:tcPr>
          <w:p w14:paraId="66599AE2"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008.073.0006-3</w:t>
            </w:r>
          </w:p>
        </w:tc>
        <w:tc>
          <w:tcPr>
            <w:tcW w:w="2876" w:type="dxa"/>
            <w:tcBorders>
              <w:top w:val="nil"/>
              <w:left w:val="nil"/>
              <w:bottom w:val="single" w:sz="4" w:space="0" w:color="auto"/>
              <w:right w:val="single" w:sz="4" w:space="0" w:color="auto"/>
            </w:tcBorders>
            <w:shd w:val="clear" w:color="000000" w:fill="FFFFFF"/>
            <w:vAlign w:val="center"/>
            <w:hideMark/>
          </w:tcPr>
          <w:p w14:paraId="1697BF86"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 xml:space="preserve"> MACACAO DESCARTAVEL C/ CAPUZ TAM. GG</w:t>
            </w:r>
          </w:p>
        </w:tc>
        <w:tc>
          <w:tcPr>
            <w:tcW w:w="627" w:type="dxa"/>
            <w:tcBorders>
              <w:top w:val="nil"/>
              <w:left w:val="nil"/>
              <w:bottom w:val="single" w:sz="4" w:space="0" w:color="auto"/>
              <w:right w:val="single" w:sz="4" w:space="0" w:color="auto"/>
            </w:tcBorders>
            <w:shd w:val="clear" w:color="000000" w:fill="FFFFFF"/>
            <w:vAlign w:val="center"/>
            <w:hideMark/>
          </w:tcPr>
          <w:p w14:paraId="569B2EFA"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1A66089C"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60</w:t>
            </w:r>
          </w:p>
        </w:tc>
        <w:tc>
          <w:tcPr>
            <w:tcW w:w="1279" w:type="dxa"/>
            <w:tcBorders>
              <w:top w:val="nil"/>
              <w:left w:val="nil"/>
              <w:bottom w:val="single" w:sz="4" w:space="0" w:color="auto"/>
              <w:right w:val="single" w:sz="4" w:space="0" w:color="auto"/>
            </w:tcBorders>
            <w:shd w:val="clear" w:color="000000" w:fill="FFFFFF"/>
            <w:noWrap/>
            <w:vAlign w:val="center"/>
            <w:hideMark/>
          </w:tcPr>
          <w:p w14:paraId="57650FB4"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R$ 13,78</w:t>
            </w:r>
          </w:p>
        </w:tc>
        <w:tc>
          <w:tcPr>
            <w:tcW w:w="1248" w:type="dxa"/>
            <w:tcBorders>
              <w:top w:val="nil"/>
              <w:left w:val="nil"/>
              <w:bottom w:val="single" w:sz="4" w:space="0" w:color="auto"/>
              <w:right w:val="single" w:sz="4" w:space="0" w:color="auto"/>
            </w:tcBorders>
            <w:shd w:val="clear" w:color="000000" w:fill="FFFFFF"/>
            <w:noWrap/>
            <w:vAlign w:val="center"/>
            <w:hideMark/>
          </w:tcPr>
          <w:p w14:paraId="5B184DB9"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R$ 826,80</w:t>
            </w:r>
          </w:p>
        </w:tc>
      </w:tr>
      <w:tr w:rsidR="00512207" w:rsidRPr="00512207" w14:paraId="68508706" w14:textId="77777777" w:rsidTr="000729A5">
        <w:trPr>
          <w:trHeight w:val="106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68439D43"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lastRenderedPageBreak/>
              <w:t>32</w:t>
            </w:r>
          </w:p>
        </w:tc>
        <w:tc>
          <w:tcPr>
            <w:tcW w:w="1176" w:type="dxa"/>
            <w:tcBorders>
              <w:top w:val="nil"/>
              <w:left w:val="nil"/>
              <w:bottom w:val="single" w:sz="4" w:space="0" w:color="auto"/>
              <w:right w:val="single" w:sz="4" w:space="0" w:color="auto"/>
            </w:tcBorders>
            <w:shd w:val="clear" w:color="000000" w:fill="FFFFFF"/>
            <w:noWrap/>
            <w:vAlign w:val="center"/>
            <w:hideMark/>
          </w:tcPr>
          <w:p w14:paraId="04F50708"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008.073.0004-7</w:t>
            </w:r>
          </w:p>
        </w:tc>
        <w:tc>
          <w:tcPr>
            <w:tcW w:w="2876" w:type="dxa"/>
            <w:tcBorders>
              <w:top w:val="nil"/>
              <w:left w:val="nil"/>
              <w:bottom w:val="single" w:sz="4" w:space="0" w:color="auto"/>
              <w:right w:val="single" w:sz="4" w:space="0" w:color="auto"/>
            </w:tcBorders>
            <w:shd w:val="clear" w:color="000000" w:fill="FFFFFF"/>
            <w:vAlign w:val="center"/>
            <w:hideMark/>
          </w:tcPr>
          <w:p w14:paraId="471B82C4"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MACACAO DESCARTAVEL C/ CAPUZ TAM. M</w:t>
            </w:r>
          </w:p>
        </w:tc>
        <w:tc>
          <w:tcPr>
            <w:tcW w:w="627" w:type="dxa"/>
            <w:tcBorders>
              <w:top w:val="nil"/>
              <w:left w:val="nil"/>
              <w:bottom w:val="single" w:sz="4" w:space="0" w:color="auto"/>
              <w:right w:val="single" w:sz="4" w:space="0" w:color="auto"/>
            </w:tcBorders>
            <w:shd w:val="clear" w:color="000000" w:fill="FFFFFF"/>
            <w:vAlign w:val="center"/>
            <w:hideMark/>
          </w:tcPr>
          <w:p w14:paraId="05747046"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5F03E374"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10</w:t>
            </w:r>
          </w:p>
        </w:tc>
        <w:tc>
          <w:tcPr>
            <w:tcW w:w="1279" w:type="dxa"/>
            <w:tcBorders>
              <w:top w:val="nil"/>
              <w:left w:val="nil"/>
              <w:bottom w:val="single" w:sz="4" w:space="0" w:color="auto"/>
              <w:right w:val="single" w:sz="4" w:space="0" w:color="auto"/>
            </w:tcBorders>
            <w:shd w:val="clear" w:color="000000" w:fill="FFFFFF"/>
            <w:noWrap/>
            <w:vAlign w:val="center"/>
            <w:hideMark/>
          </w:tcPr>
          <w:p w14:paraId="3339B18F"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R$ 18,62</w:t>
            </w:r>
          </w:p>
        </w:tc>
        <w:tc>
          <w:tcPr>
            <w:tcW w:w="1248" w:type="dxa"/>
            <w:tcBorders>
              <w:top w:val="nil"/>
              <w:left w:val="nil"/>
              <w:bottom w:val="single" w:sz="4" w:space="0" w:color="auto"/>
              <w:right w:val="single" w:sz="4" w:space="0" w:color="auto"/>
            </w:tcBorders>
            <w:shd w:val="clear" w:color="000000" w:fill="FFFFFF"/>
            <w:noWrap/>
            <w:vAlign w:val="center"/>
            <w:hideMark/>
          </w:tcPr>
          <w:p w14:paraId="475D7B50"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R$ 186,20</w:t>
            </w:r>
          </w:p>
        </w:tc>
      </w:tr>
      <w:tr w:rsidR="00512207" w:rsidRPr="00512207" w14:paraId="5BB3A36E" w14:textId="77777777" w:rsidTr="000729A5">
        <w:trPr>
          <w:trHeight w:val="106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7458DEA6"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33</w:t>
            </w:r>
          </w:p>
        </w:tc>
        <w:tc>
          <w:tcPr>
            <w:tcW w:w="1176" w:type="dxa"/>
            <w:tcBorders>
              <w:top w:val="nil"/>
              <w:left w:val="nil"/>
              <w:bottom w:val="single" w:sz="4" w:space="0" w:color="auto"/>
              <w:right w:val="single" w:sz="4" w:space="0" w:color="auto"/>
            </w:tcBorders>
            <w:shd w:val="clear" w:color="000000" w:fill="FFFFFF"/>
            <w:noWrap/>
            <w:vAlign w:val="center"/>
            <w:hideMark/>
          </w:tcPr>
          <w:p w14:paraId="10626E9C"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008.085.0004-0</w:t>
            </w:r>
          </w:p>
        </w:tc>
        <w:tc>
          <w:tcPr>
            <w:tcW w:w="2876" w:type="dxa"/>
            <w:tcBorders>
              <w:top w:val="nil"/>
              <w:left w:val="nil"/>
              <w:bottom w:val="single" w:sz="4" w:space="0" w:color="auto"/>
              <w:right w:val="single" w:sz="4" w:space="0" w:color="auto"/>
            </w:tcBorders>
            <w:shd w:val="clear" w:color="000000" w:fill="FFFFFF"/>
            <w:vAlign w:val="center"/>
            <w:hideMark/>
          </w:tcPr>
          <w:p w14:paraId="2B3A0428"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OCULOS DE SEGURANCA C/ LENTE ESCURA E PROTECAO LATERAL</w:t>
            </w:r>
          </w:p>
        </w:tc>
        <w:tc>
          <w:tcPr>
            <w:tcW w:w="627" w:type="dxa"/>
            <w:tcBorders>
              <w:top w:val="nil"/>
              <w:left w:val="nil"/>
              <w:bottom w:val="single" w:sz="4" w:space="0" w:color="auto"/>
              <w:right w:val="single" w:sz="4" w:space="0" w:color="auto"/>
            </w:tcBorders>
            <w:shd w:val="clear" w:color="000000" w:fill="FFFFFF"/>
            <w:vAlign w:val="center"/>
            <w:hideMark/>
          </w:tcPr>
          <w:p w14:paraId="6BBE2FD2"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7A3D7B74"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120</w:t>
            </w:r>
          </w:p>
        </w:tc>
        <w:tc>
          <w:tcPr>
            <w:tcW w:w="1279" w:type="dxa"/>
            <w:tcBorders>
              <w:top w:val="nil"/>
              <w:left w:val="nil"/>
              <w:bottom w:val="single" w:sz="4" w:space="0" w:color="auto"/>
              <w:right w:val="single" w:sz="4" w:space="0" w:color="auto"/>
            </w:tcBorders>
            <w:shd w:val="clear" w:color="000000" w:fill="FFFFFF"/>
            <w:noWrap/>
            <w:vAlign w:val="center"/>
            <w:hideMark/>
          </w:tcPr>
          <w:p w14:paraId="23B60E33"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R$ 7,15</w:t>
            </w:r>
          </w:p>
        </w:tc>
        <w:tc>
          <w:tcPr>
            <w:tcW w:w="1248" w:type="dxa"/>
            <w:tcBorders>
              <w:top w:val="nil"/>
              <w:left w:val="nil"/>
              <w:bottom w:val="single" w:sz="4" w:space="0" w:color="auto"/>
              <w:right w:val="single" w:sz="4" w:space="0" w:color="auto"/>
            </w:tcBorders>
            <w:shd w:val="clear" w:color="000000" w:fill="FFFFFF"/>
            <w:noWrap/>
            <w:vAlign w:val="center"/>
            <w:hideMark/>
          </w:tcPr>
          <w:p w14:paraId="1A4B7426"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R$ 858,00</w:t>
            </w:r>
          </w:p>
        </w:tc>
      </w:tr>
      <w:tr w:rsidR="00512207" w:rsidRPr="00512207" w14:paraId="3E762239" w14:textId="77777777" w:rsidTr="000729A5">
        <w:trPr>
          <w:trHeight w:val="106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159193B2"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34</w:t>
            </w:r>
          </w:p>
        </w:tc>
        <w:tc>
          <w:tcPr>
            <w:tcW w:w="1176" w:type="dxa"/>
            <w:tcBorders>
              <w:top w:val="nil"/>
              <w:left w:val="nil"/>
              <w:bottom w:val="single" w:sz="4" w:space="0" w:color="auto"/>
              <w:right w:val="single" w:sz="4" w:space="0" w:color="auto"/>
            </w:tcBorders>
            <w:shd w:val="clear" w:color="000000" w:fill="FFFFFF"/>
            <w:noWrap/>
            <w:vAlign w:val="center"/>
            <w:hideMark/>
          </w:tcPr>
          <w:p w14:paraId="0CDBDA40"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008.085.0002-3</w:t>
            </w:r>
          </w:p>
        </w:tc>
        <w:tc>
          <w:tcPr>
            <w:tcW w:w="2876" w:type="dxa"/>
            <w:tcBorders>
              <w:top w:val="nil"/>
              <w:left w:val="nil"/>
              <w:bottom w:val="single" w:sz="4" w:space="0" w:color="auto"/>
              <w:right w:val="single" w:sz="4" w:space="0" w:color="auto"/>
            </w:tcBorders>
            <w:shd w:val="clear" w:color="000000" w:fill="FFFFFF"/>
            <w:vAlign w:val="center"/>
            <w:hideMark/>
          </w:tcPr>
          <w:p w14:paraId="695080C5"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OCULOS DE SEGURANCA C/ LENTE INCOLOR E PROTECAO LATERAL</w:t>
            </w:r>
          </w:p>
        </w:tc>
        <w:tc>
          <w:tcPr>
            <w:tcW w:w="627" w:type="dxa"/>
            <w:tcBorders>
              <w:top w:val="nil"/>
              <w:left w:val="nil"/>
              <w:bottom w:val="single" w:sz="4" w:space="0" w:color="auto"/>
              <w:right w:val="single" w:sz="4" w:space="0" w:color="auto"/>
            </w:tcBorders>
            <w:shd w:val="clear" w:color="000000" w:fill="FFFFFF"/>
            <w:vAlign w:val="center"/>
            <w:hideMark/>
          </w:tcPr>
          <w:p w14:paraId="5068F642"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65BC2302"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100</w:t>
            </w:r>
          </w:p>
        </w:tc>
        <w:tc>
          <w:tcPr>
            <w:tcW w:w="1279" w:type="dxa"/>
            <w:tcBorders>
              <w:top w:val="nil"/>
              <w:left w:val="nil"/>
              <w:bottom w:val="single" w:sz="4" w:space="0" w:color="auto"/>
              <w:right w:val="single" w:sz="4" w:space="0" w:color="auto"/>
            </w:tcBorders>
            <w:shd w:val="clear" w:color="000000" w:fill="FFFFFF"/>
            <w:noWrap/>
            <w:vAlign w:val="center"/>
            <w:hideMark/>
          </w:tcPr>
          <w:p w14:paraId="7D97E62E"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R$ 7,04</w:t>
            </w:r>
          </w:p>
        </w:tc>
        <w:tc>
          <w:tcPr>
            <w:tcW w:w="1248" w:type="dxa"/>
            <w:tcBorders>
              <w:top w:val="nil"/>
              <w:left w:val="nil"/>
              <w:bottom w:val="single" w:sz="4" w:space="0" w:color="auto"/>
              <w:right w:val="single" w:sz="4" w:space="0" w:color="auto"/>
            </w:tcBorders>
            <w:shd w:val="clear" w:color="000000" w:fill="FFFFFF"/>
            <w:noWrap/>
            <w:vAlign w:val="center"/>
            <w:hideMark/>
          </w:tcPr>
          <w:p w14:paraId="4766667A"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R$ 704,00</w:t>
            </w:r>
          </w:p>
        </w:tc>
      </w:tr>
      <w:tr w:rsidR="00512207" w:rsidRPr="00512207" w14:paraId="70C3AFD0" w14:textId="77777777" w:rsidTr="000729A5">
        <w:trPr>
          <w:trHeight w:val="97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550BBE9F"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35</w:t>
            </w:r>
          </w:p>
        </w:tc>
        <w:tc>
          <w:tcPr>
            <w:tcW w:w="1176" w:type="dxa"/>
            <w:tcBorders>
              <w:top w:val="nil"/>
              <w:left w:val="nil"/>
              <w:bottom w:val="single" w:sz="4" w:space="0" w:color="auto"/>
              <w:right w:val="single" w:sz="4" w:space="0" w:color="auto"/>
            </w:tcBorders>
            <w:shd w:val="clear" w:color="000000" w:fill="FFFFFF"/>
            <w:noWrap/>
            <w:vAlign w:val="center"/>
            <w:hideMark/>
          </w:tcPr>
          <w:p w14:paraId="3E9CB267"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008.087.0002-2</w:t>
            </w:r>
          </w:p>
        </w:tc>
        <w:tc>
          <w:tcPr>
            <w:tcW w:w="2876" w:type="dxa"/>
            <w:tcBorders>
              <w:top w:val="nil"/>
              <w:left w:val="nil"/>
              <w:bottom w:val="single" w:sz="4" w:space="0" w:color="auto"/>
              <w:right w:val="single" w:sz="4" w:space="0" w:color="auto"/>
            </w:tcBorders>
            <w:shd w:val="clear" w:color="000000" w:fill="FFFFFF"/>
            <w:vAlign w:val="center"/>
            <w:hideMark/>
          </w:tcPr>
          <w:p w14:paraId="1C74EEB0"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PERNEIRA DE SEGURANCA</w:t>
            </w:r>
          </w:p>
        </w:tc>
        <w:tc>
          <w:tcPr>
            <w:tcW w:w="627" w:type="dxa"/>
            <w:tcBorders>
              <w:top w:val="nil"/>
              <w:left w:val="nil"/>
              <w:bottom w:val="single" w:sz="4" w:space="0" w:color="auto"/>
              <w:right w:val="single" w:sz="4" w:space="0" w:color="auto"/>
            </w:tcBorders>
            <w:shd w:val="clear" w:color="000000" w:fill="FFFFFF"/>
            <w:vAlign w:val="center"/>
            <w:hideMark/>
          </w:tcPr>
          <w:p w14:paraId="4CF5A489"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PR</w:t>
            </w:r>
          </w:p>
        </w:tc>
        <w:tc>
          <w:tcPr>
            <w:tcW w:w="700" w:type="dxa"/>
            <w:tcBorders>
              <w:top w:val="nil"/>
              <w:left w:val="nil"/>
              <w:bottom w:val="single" w:sz="4" w:space="0" w:color="auto"/>
              <w:right w:val="single" w:sz="4" w:space="0" w:color="auto"/>
            </w:tcBorders>
            <w:shd w:val="clear" w:color="000000" w:fill="FFFFFF"/>
            <w:noWrap/>
            <w:vAlign w:val="center"/>
            <w:hideMark/>
          </w:tcPr>
          <w:p w14:paraId="06B60A5E"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10</w:t>
            </w:r>
          </w:p>
        </w:tc>
        <w:tc>
          <w:tcPr>
            <w:tcW w:w="1279" w:type="dxa"/>
            <w:tcBorders>
              <w:top w:val="nil"/>
              <w:left w:val="nil"/>
              <w:bottom w:val="single" w:sz="4" w:space="0" w:color="auto"/>
              <w:right w:val="single" w:sz="4" w:space="0" w:color="auto"/>
            </w:tcBorders>
            <w:noWrap/>
            <w:vAlign w:val="center"/>
            <w:hideMark/>
          </w:tcPr>
          <w:p w14:paraId="10B86F86"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R$ 34,95</w:t>
            </w:r>
          </w:p>
        </w:tc>
        <w:tc>
          <w:tcPr>
            <w:tcW w:w="1248" w:type="dxa"/>
            <w:tcBorders>
              <w:top w:val="nil"/>
              <w:left w:val="nil"/>
              <w:bottom w:val="single" w:sz="4" w:space="0" w:color="auto"/>
              <w:right w:val="single" w:sz="4" w:space="0" w:color="auto"/>
            </w:tcBorders>
            <w:noWrap/>
            <w:vAlign w:val="center"/>
            <w:hideMark/>
          </w:tcPr>
          <w:p w14:paraId="0E9B2413"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R$ 349,50</w:t>
            </w:r>
          </w:p>
        </w:tc>
      </w:tr>
      <w:tr w:rsidR="00512207" w:rsidRPr="00512207" w14:paraId="03DE63C9" w14:textId="77777777" w:rsidTr="000729A5">
        <w:trPr>
          <w:trHeight w:val="106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1E3CA045"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36</w:t>
            </w:r>
          </w:p>
        </w:tc>
        <w:tc>
          <w:tcPr>
            <w:tcW w:w="1176" w:type="dxa"/>
            <w:tcBorders>
              <w:top w:val="nil"/>
              <w:left w:val="nil"/>
              <w:bottom w:val="single" w:sz="4" w:space="0" w:color="auto"/>
              <w:right w:val="single" w:sz="4" w:space="0" w:color="auto"/>
            </w:tcBorders>
            <w:shd w:val="clear" w:color="000000" w:fill="FFFFFF"/>
            <w:noWrap/>
            <w:vAlign w:val="center"/>
            <w:hideMark/>
          </w:tcPr>
          <w:p w14:paraId="16DD4B83"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008.075.0003-8</w:t>
            </w:r>
          </w:p>
        </w:tc>
        <w:tc>
          <w:tcPr>
            <w:tcW w:w="2876" w:type="dxa"/>
            <w:tcBorders>
              <w:top w:val="nil"/>
              <w:left w:val="nil"/>
              <w:bottom w:val="single" w:sz="4" w:space="0" w:color="auto"/>
              <w:right w:val="single" w:sz="4" w:space="0" w:color="auto"/>
            </w:tcBorders>
            <w:shd w:val="clear" w:color="000000" w:fill="FFFFFF"/>
            <w:vAlign w:val="center"/>
            <w:hideMark/>
          </w:tcPr>
          <w:p w14:paraId="42A6AF44" w14:textId="77777777" w:rsidR="000729A5" w:rsidRPr="00512207" w:rsidRDefault="000729A5" w:rsidP="000729A5">
            <w:pPr>
              <w:spacing w:after="0" w:line="240" w:lineRule="auto"/>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RESPIRADOR DESC. CONTRA POEIRA, NEVOA E VAPOR ORGANICO</w:t>
            </w:r>
          </w:p>
        </w:tc>
        <w:tc>
          <w:tcPr>
            <w:tcW w:w="627" w:type="dxa"/>
            <w:tcBorders>
              <w:top w:val="nil"/>
              <w:left w:val="nil"/>
              <w:bottom w:val="single" w:sz="4" w:space="0" w:color="auto"/>
              <w:right w:val="single" w:sz="4" w:space="0" w:color="auto"/>
            </w:tcBorders>
            <w:shd w:val="clear" w:color="000000" w:fill="FFFFFF"/>
            <w:vAlign w:val="center"/>
            <w:hideMark/>
          </w:tcPr>
          <w:p w14:paraId="0F9E92E8"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51768188" w14:textId="77777777" w:rsidR="000729A5" w:rsidRPr="00512207" w:rsidRDefault="000729A5" w:rsidP="000729A5">
            <w:pPr>
              <w:spacing w:after="0" w:line="240" w:lineRule="auto"/>
              <w:jc w:val="center"/>
              <w:rPr>
                <w:rFonts w:eastAsia="Times New Roman" w:cs="Calibri"/>
                <w:color w:val="000000" w:themeColor="text1"/>
                <w:sz w:val="16"/>
                <w:szCs w:val="16"/>
                <w:lang w:eastAsia="pt-BR"/>
              </w:rPr>
            </w:pPr>
            <w:r w:rsidRPr="00512207">
              <w:rPr>
                <w:rFonts w:eastAsia="Times New Roman" w:cs="Calibri"/>
                <w:color w:val="000000" w:themeColor="text1"/>
                <w:sz w:val="16"/>
                <w:szCs w:val="16"/>
                <w:lang w:eastAsia="pt-BR"/>
              </w:rPr>
              <w:t>600</w:t>
            </w:r>
          </w:p>
        </w:tc>
        <w:tc>
          <w:tcPr>
            <w:tcW w:w="1279" w:type="dxa"/>
            <w:tcBorders>
              <w:top w:val="nil"/>
              <w:left w:val="nil"/>
              <w:bottom w:val="single" w:sz="4" w:space="0" w:color="auto"/>
              <w:right w:val="single" w:sz="4" w:space="0" w:color="auto"/>
            </w:tcBorders>
            <w:shd w:val="clear" w:color="000000" w:fill="FFFFFF"/>
            <w:noWrap/>
            <w:vAlign w:val="center"/>
            <w:hideMark/>
          </w:tcPr>
          <w:p w14:paraId="4A542189"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R$ 6,44</w:t>
            </w:r>
          </w:p>
        </w:tc>
        <w:tc>
          <w:tcPr>
            <w:tcW w:w="1248" w:type="dxa"/>
            <w:tcBorders>
              <w:top w:val="nil"/>
              <w:left w:val="nil"/>
              <w:bottom w:val="single" w:sz="4" w:space="0" w:color="auto"/>
              <w:right w:val="single" w:sz="4" w:space="0" w:color="auto"/>
            </w:tcBorders>
            <w:shd w:val="clear" w:color="000000" w:fill="FFFFFF"/>
            <w:noWrap/>
            <w:vAlign w:val="center"/>
            <w:hideMark/>
          </w:tcPr>
          <w:p w14:paraId="18976A86"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R$ 3.864,00</w:t>
            </w:r>
          </w:p>
        </w:tc>
      </w:tr>
      <w:tr w:rsidR="000729A5" w:rsidRPr="00512207" w14:paraId="7A5F13B9" w14:textId="77777777" w:rsidTr="000729A5">
        <w:trPr>
          <w:gridAfter w:val="5"/>
          <w:wAfter w:w="6730" w:type="dxa"/>
          <w:trHeight w:val="1275"/>
        </w:trPr>
        <w:tc>
          <w:tcPr>
            <w:tcW w:w="662" w:type="dxa"/>
            <w:tcBorders>
              <w:top w:val="single" w:sz="4" w:space="0" w:color="auto"/>
              <w:left w:val="single" w:sz="4" w:space="0" w:color="auto"/>
              <w:bottom w:val="single" w:sz="4" w:space="0" w:color="auto"/>
              <w:right w:val="single" w:sz="4" w:space="0" w:color="auto"/>
            </w:tcBorders>
            <w:noWrap/>
            <w:vAlign w:val="center"/>
            <w:hideMark/>
          </w:tcPr>
          <w:p w14:paraId="05A6C5FA" w14:textId="4092E4E4" w:rsidR="000729A5" w:rsidRPr="00512207" w:rsidRDefault="000729A5" w:rsidP="000729A5">
            <w:pPr>
              <w:spacing w:after="0" w:line="240" w:lineRule="auto"/>
              <w:jc w:val="center"/>
              <w:rPr>
                <w:rFonts w:eastAsia="Times New Roman" w:cs="Calibri"/>
                <w:b/>
                <w:bCs/>
                <w:color w:val="000000" w:themeColor="text1"/>
                <w:sz w:val="16"/>
                <w:szCs w:val="16"/>
                <w:lang w:eastAsia="pt-BR"/>
              </w:rPr>
            </w:pPr>
            <w:bookmarkStart w:id="0" w:name="RANGE!A39:E39"/>
            <w:r w:rsidRPr="00512207">
              <w:rPr>
                <w:rFonts w:eastAsia="Times New Roman" w:cs="Calibri"/>
                <w:b/>
                <w:bCs/>
                <w:color w:val="000000" w:themeColor="text1"/>
                <w:sz w:val="16"/>
                <w:szCs w:val="16"/>
                <w:lang w:eastAsia="pt-BR"/>
              </w:rPr>
              <w:t>TOTAL </w:t>
            </w:r>
            <w:bookmarkEnd w:id="0"/>
          </w:p>
        </w:tc>
        <w:tc>
          <w:tcPr>
            <w:tcW w:w="1176" w:type="dxa"/>
            <w:tcBorders>
              <w:top w:val="nil"/>
              <w:left w:val="nil"/>
              <w:bottom w:val="single" w:sz="4" w:space="0" w:color="auto"/>
              <w:right w:val="single" w:sz="4" w:space="0" w:color="auto"/>
            </w:tcBorders>
            <w:noWrap/>
            <w:vAlign w:val="center"/>
            <w:hideMark/>
          </w:tcPr>
          <w:p w14:paraId="6A05C4E2" w14:textId="77777777" w:rsidR="000729A5" w:rsidRPr="00512207" w:rsidRDefault="000729A5" w:rsidP="000729A5">
            <w:pPr>
              <w:spacing w:after="0" w:line="240" w:lineRule="auto"/>
              <w:jc w:val="center"/>
              <w:rPr>
                <w:rFonts w:eastAsia="Times New Roman" w:cs="Calibri"/>
                <w:b/>
                <w:bCs/>
                <w:color w:val="000000" w:themeColor="text1"/>
                <w:sz w:val="16"/>
                <w:szCs w:val="16"/>
                <w:lang w:eastAsia="pt-BR"/>
              </w:rPr>
            </w:pPr>
            <w:r w:rsidRPr="00512207">
              <w:rPr>
                <w:rFonts w:eastAsia="Times New Roman" w:cs="Calibri"/>
                <w:b/>
                <w:bCs/>
                <w:color w:val="000000" w:themeColor="text1"/>
                <w:sz w:val="16"/>
                <w:szCs w:val="16"/>
                <w:lang w:eastAsia="pt-BR"/>
              </w:rPr>
              <w:t>R$ 89.761,09</w:t>
            </w:r>
          </w:p>
        </w:tc>
      </w:tr>
    </w:tbl>
    <w:p w14:paraId="0BE18006" w14:textId="47C74B6E" w:rsidR="00965B75" w:rsidRPr="00512207" w:rsidRDefault="00965B75" w:rsidP="0074602A">
      <w:pPr>
        <w:spacing w:before="120" w:line="360" w:lineRule="auto"/>
        <w:jc w:val="both"/>
        <w:rPr>
          <w:rFonts w:ascii="Arial" w:hAnsi="Arial" w:cs="Arial"/>
          <w:color w:val="000000" w:themeColor="text1"/>
          <w:sz w:val="24"/>
          <w:szCs w:val="24"/>
        </w:rPr>
      </w:pPr>
    </w:p>
    <w:p w14:paraId="11B9129E" w14:textId="77777777" w:rsidR="00965B75" w:rsidRPr="00512207" w:rsidRDefault="00965B75" w:rsidP="00965B75">
      <w:pPr>
        <w:suppressAutoHyphens/>
        <w:spacing w:before="480" w:after="0" w:line="360" w:lineRule="auto"/>
        <w:ind w:hanging="142"/>
        <w:jc w:val="both"/>
        <w:rPr>
          <w:rFonts w:ascii="Arial" w:hAnsi="Arial" w:cs="Arial"/>
          <w:b/>
          <w:bCs/>
          <w:color w:val="000000" w:themeColor="text1"/>
          <w:sz w:val="24"/>
          <w:szCs w:val="24"/>
        </w:rPr>
      </w:pPr>
      <w:r w:rsidRPr="00512207">
        <w:rPr>
          <w:rFonts w:ascii="Arial" w:hAnsi="Arial" w:cs="Arial"/>
          <w:b/>
          <w:bCs/>
          <w:color w:val="000000" w:themeColor="text1"/>
          <w:sz w:val="24"/>
          <w:szCs w:val="24"/>
        </w:rPr>
        <w:t>6. ACEITABILIDADE DA PROPOSTA</w:t>
      </w:r>
    </w:p>
    <w:p w14:paraId="4C74C0DA" w14:textId="43B7D946" w:rsidR="00C263BB" w:rsidRPr="00512207" w:rsidRDefault="00C263BB" w:rsidP="00C263BB">
      <w:pPr>
        <w:suppressAutoHyphens/>
        <w:autoSpaceDE w:val="0"/>
        <w:autoSpaceDN w:val="0"/>
        <w:adjustRightInd w:val="0"/>
        <w:spacing w:before="120" w:after="0" w:line="360" w:lineRule="auto"/>
        <w:ind w:left="-142"/>
        <w:jc w:val="both"/>
        <w:rPr>
          <w:rFonts w:ascii="Arial" w:hAnsi="Arial" w:cs="Arial"/>
          <w:color w:val="000000" w:themeColor="text1"/>
          <w:sz w:val="24"/>
          <w:szCs w:val="24"/>
        </w:rPr>
      </w:pPr>
      <w:r w:rsidRPr="00512207">
        <w:rPr>
          <w:rFonts w:ascii="Arial" w:hAnsi="Arial" w:cs="Arial"/>
          <w:color w:val="000000" w:themeColor="text1"/>
          <w:sz w:val="24"/>
          <w:szCs w:val="24"/>
        </w:rPr>
        <w:t xml:space="preserve">6.1 </w:t>
      </w:r>
      <w:r w:rsidR="000729A5" w:rsidRPr="00512207">
        <w:rPr>
          <w:rFonts w:ascii="Arial" w:hAnsi="Arial" w:cs="Arial"/>
          <w:color w:val="000000" w:themeColor="text1"/>
          <w:sz w:val="24"/>
          <w:szCs w:val="24"/>
        </w:rPr>
        <w:t>Finalizada a etapa de lances, o licitante deverá encaminhar proposta com a descrição completa do objeto, incluindo FABRICANTE e MARCA / MODELO; e Número do CA – Certificado de Aprovação emitido pelo Ministério do Trabalho e Emprego do material ofertado, quando houver</w:t>
      </w:r>
      <w:r w:rsidRPr="00512207">
        <w:rPr>
          <w:rFonts w:ascii="Arial" w:hAnsi="Arial" w:cs="Arial"/>
          <w:color w:val="000000" w:themeColor="text1"/>
          <w:sz w:val="24"/>
          <w:szCs w:val="24"/>
        </w:rPr>
        <w:t>.</w:t>
      </w:r>
    </w:p>
    <w:p w14:paraId="74BB9FC1" w14:textId="2BB0A7A6" w:rsidR="00AE0768" w:rsidRPr="00512207" w:rsidRDefault="007A4E90" w:rsidP="000729A5">
      <w:pPr>
        <w:suppressAutoHyphens/>
        <w:spacing w:before="480" w:after="0" w:line="360" w:lineRule="auto"/>
        <w:ind w:hanging="142"/>
        <w:jc w:val="both"/>
        <w:rPr>
          <w:rFonts w:ascii="Arial" w:hAnsi="Arial" w:cs="Arial"/>
          <w:b/>
          <w:bCs/>
          <w:color w:val="000000" w:themeColor="text1"/>
          <w:sz w:val="24"/>
          <w:szCs w:val="24"/>
          <w:u w:val="single"/>
        </w:rPr>
      </w:pPr>
      <w:r w:rsidRPr="00512207">
        <w:rPr>
          <w:rFonts w:ascii="Arial" w:hAnsi="Arial" w:cs="Arial"/>
          <w:b/>
          <w:bCs/>
          <w:color w:val="000000" w:themeColor="text1"/>
          <w:sz w:val="24"/>
          <w:szCs w:val="24"/>
        </w:rPr>
        <w:t>7</w:t>
      </w:r>
      <w:r w:rsidR="00AE0768" w:rsidRPr="00512207">
        <w:rPr>
          <w:rFonts w:ascii="Arial" w:hAnsi="Arial" w:cs="Arial"/>
          <w:b/>
          <w:bCs/>
          <w:color w:val="000000" w:themeColor="text1"/>
          <w:sz w:val="24"/>
          <w:szCs w:val="24"/>
        </w:rPr>
        <w:t xml:space="preserve">. ENTREGA E </w:t>
      </w:r>
      <w:r w:rsidR="00B749C0" w:rsidRPr="00512207">
        <w:rPr>
          <w:rFonts w:ascii="Arial" w:hAnsi="Arial" w:cs="Arial"/>
          <w:b/>
          <w:bCs/>
          <w:color w:val="000000" w:themeColor="text1"/>
          <w:sz w:val="24"/>
          <w:szCs w:val="24"/>
        </w:rPr>
        <w:t>FORMA</w:t>
      </w:r>
      <w:r w:rsidR="00AE0768" w:rsidRPr="00512207">
        <w:rPr>
          <w:rFonts w:ascii="Arial" w:hAnsi="Arial" w:cs="Arial"/>
          <w:b/>
          <w:bCs/>
          <w:color w:val="000000" w:themeColor="text1"/>
          <w:sz w:val="24"/>
          <w:szCs w:val="24"/>
        </w:rPr>
        <w:t xml:space="preserve"> DE FORNECIMENTO</w:t>
      </w:r>
      <w:r w:rsidR="0097791C" w:rsidRPr="00512207">
        <w:rPr>
          <w:rFonts w:ascii="Arial" w:hAnsi="Arial" w:cs="Arial"/>
          <w:b/>
          <w:bCs/>
          <w:color w:val="000000" w:themeColor="text1"/>
          <w:sz w:val="24"/>
          <w:szCs w:val="24"/>
        </w:rPr>
        <w:t xml:space="preserve"> </w:t>
      </w:r>
    </w:p>
    <w:p w14:paraId="7EEC09B9" w14:textId="33704FC7" w:rsidR="00AE0768" w:rsidRPr="00512207" w:rsidRDefault="007A4E90" w:rsidP="000729A5">
      <w:pPr>
        <w:suppressAutoHyphens/>
        <w:spacing w:before="120" w:after="0" w:line="360" w:lineRule="auto"/>
        <w:ind w:left="-142"/>
        <w:jc w:val="both"/>
        <w:rPr>
          <w:rFonts w:ascii="Arial" w:hAnsi="Arial" w:cs="Arial"/>
          <w:bCs/>
          <w:color w:val="000000" w:themeColor="text1"/>
          <w:sz w:val="24"/>
          <w:szCs w:val="24"/>
        </w:rPr>
      </w:pPr>
      <w:r w:rsidRPr="00512207">
        <w:rPr>
          <w:rFonts w:ascii="Arial" w:hAnsi="Arial" w:cs="Arial"/>
          <w:color w:val="000000" w:themeColor="text1"/>
          <w:sz w:val="24"/>
          <w:szCs w:val="24"/>
        </w:rPr>
        <w:t>7</w:t>
      </w:r>
      <w:r w:rsidR="00AE0768" w:rsidRPr="00512207">
        <w:rPr>
          <w:rFonts w:ascii="Arial" w:hAnsi="Arial" w:cs="Arial"/>
          <w:color w:val="000000" w:themeColor="text1"/>
          <w:sz w:val="24"/>
          <w:szCs w:val="24"/>
        </w:rPr>
        <w:t xml:space="preserve">.1 A entrega será realizada de acordo com as necessidades da CESAMA, no prazo máximo de </w:t>
      </w:r>
      <w:r w:rsidR="003F7CE9" w:rsidRPr="00512207">
        <w:rPr>
          <w:rFonts w:ascii="Arial" w:hAnsi="Arial" w:cs="Arial"/>
          <w:b/>
          <w:bCs/>
          <w:color w:val="000000" w:themeColor="text1"/>
          <w:sz w:val="24"/>
          <w:szCs w:val="24"/>
        </w:rPr>
        <w:t>3</w:t>
      </w:r>
      <w:r w:rsidR="00DE1C15" w:rsidRPr="00512207">
        <w:rPr>
          <w:rFonts w:ascii="Arial" w:hAnsi="Arial" w:cs="Arial"/>
          <w:b/>
          <w:bCs/>
          <w:color w:val="000000" w:themeColor="text1"/>
          <w:sz w:val="24"/>
          <w:szCs w:val="24"/>
        </w:rPr>
        <w:t>0</w:t>
      </w:r>
      <w:r w:rsidR="00AE0768" w:rsidRPr="00512207">
        <w:rPr>
          <w:rFonts w:ascii="Arial" w:hAnsi="Arial" w:cs="Arial"/>
          <w:b/>
          <w:bCs/>
          <w:color w:val="000000" w:themeColor="text1"/>
          <w:sz w:val="24"/>
          <w:szCs w:val="24"/>
        </w:rPr>
        <w:t xml:space="preserve"> (</w:t>
      </w:r>
      <w:r w:rsidR="003F7CE9" w:rsidRPr="00512207">
        <w:rPr>
          <w:rFonts w:ascii="Arial" w:hAnsi="Arial" w:cs="Arial"/>
          <w:b/>
          <w:bCs/>
          <w:color w:val="000000" w:themeColor="text1"/>
          <w:sz w:val="24"/>
          <w:szCs w:val="24"/>
        </w:rPr>
        <w:t>trinta</w:t>
      </w:r>
      <w:r w:rsidR="00AE0768" w:rsidRPr="00512207">
        <w:rPr>
          <w:rFonts w:ascii="Arial" w:hAnsi="Arial" w:cs="Arial"/>
          <w:b/>
          <w:bCs/>
          <w:color w:val="000000" w:themeColor="text1"/>
          <w:sz w:val="24"/>
          <w:szCs w:val="24"/>
        </w:rPr>
        <w:t xml:space="preserve">) </w:t>
      </w:r>
      <w:r w:rsidR="00DE1C15" w:rsidRPr="00512207">
        <w:rPr>
          <w:rFonts w:ascii="Arial" w:hAnsi="Arial" w:cs="Arial"/>
          <w:b/>
          <w:bCs/>
          <w:color w:val="000000" w:themeColor="text1"/>
          <w:sz w:val="24"/>
          <w:szCs w:val="24"/>
        </w:rPr>
        <w:t>dias</w:t>
      </w:r>
      <w:r w:rsidR="00B749C0" w:rsidRPr="00512207">
        <w:rPr>
          <w:rFonts w:ascii="Arial" w:hAnsi="Arial" w:cs="Arial"/>
          <w:b/>
          <w:bCs/>
          <w:color w:val="000000" w:themeColor="text1"/>
          <w:sz w:val="24"/>
          <w:szCs w:val="24"/>
        </w:rPr>
        <w:t xml:space="preserve"> </w:t>
      </w:r>
      <w:r w:rsidR="00AE0768" w:rsidRPr="00512207">
        <w:rPr>
          <w:rFonts w:ascii="Arial" w:hAnsi="Arial" w:cs="Arial"/>
          <w:color w:val="000000" w:themeColor="text1"/>
          <w:sz w:val="24"/>
          <w:szCs w:val="24"/>
        </w:rPr>
        <w:t xml:space="preserve">contados a partir do recebimento da solicitação, feita através da </w:t>
      </w:r>
      <w:r w:rsidR="00732A97" w:rsidRPr="00512207">
        <w:rPr>
          <w:rFonts w:ascii="Arial" w:hAnsi="Arial" w:cs="Arial"/>
          <w:color w:val="000000" w:themeColor="text1"/>
          <w:sz w:val="24"/>
          <w:szCs w:val="24"/>
        </w:rPr>
        <w:t>Ordem de Compra</w:t>
      </w:r>
      <w:r w:rsidR="00DE1C15" w:rsidRPr="00512207">
        <w:rPr>
          <w:rFonts w:ascii="Arial" w:hAnsi="Arial" w:cs="Arial"/>
          <w:color w:val="000000" w:themeColor="text1"/>
          <w:sz w:val="24"/>
          <w:szCs w:val="24"/>
        </w:rPr>
        <w:t>.</w:t>
      </w:r>
    </w:p>
    <w:p w14:paraId="223997CB" w14:textId="07C923D1" w:rsidR="00AE0768" w:rsidRPr="00512207" w:rsidRDefault="007A4E90" w:rsidP="00AE0768">
      <w:pPr>
        <w:suppressAutoHyphens/>
        <w:spacing w:before="120" w:after="0" w:line="360" w:lineRule="auto"/>
        <w:jc w:val="both"/>
        <w:rPr>
          <w:rFonts w:ascii="Arial" w:hAnsi="Arial" w:cs="Arial"/>
          <w:bCs/>
          <w:color w:val="000000" w:themeColor="text1"/>
          <w:sz w:val="24"/>
          <w:szCs w:val="24"/>
        </w:rPr>
      </w:pPr>
      <w:r w:rsidRPr="00512207">
        <w:rPr>
          <w:rFonts w:ascii="Arial" w:hAnsi="Arial" w:cs="Arial"/>
          <w:bCs/>
          <w:color w:val="000000" w:themeColor="text1"/>
          <w:sz w:val="24"/>
          <w:szCs w:val="24"/>
        </w:rPr>
        <w:lastRenderedPageBreak/>
        <w:t>7</w:t>
      </w:r>
      <w:r w:rsidR="00AE0768" w:rsidRPr="00512207">
        <w:rPr>
          <w:rFonts w:ascii="Arial" w:hAnsi="Arial" w:cs="Arial"/>
          <w:bCs/>
          <w:color w:val="000000" w:themeColor="text1"/>
          <w:sz w:val="24"/>
          <w:szCs w:val="24"/>
        </w:rPr>
        <w:t xml:space="preserve">.2 Os materiais deverão ser entregues no </w:t>
      </w:r>
      <w:r w:rsidR="00AE0768" w:rsidRPr="00512207">
        <w:rPr>
          <w:rFonts w:ascii="Arial" w:hAnsi="Arial" w:cs="Arial"/>
          <w:b/>
          <w:color w:val="000000" w:themeColor="text1"/>
          <w:sz w:val="24"/>
          <w:szCs w:val="24"/>
        </w:rPr>
        <w:t xml:space="preserve">Departamento de </w:t>
      </w:r>
      <w:r w:rsidR="00D21B39" w:rsidRPr="00512207">
        <w:rPr>
          <w:rFonts w:ascii="Arial" w:hAnsi="Arial" w:cs="Arial"/>
          <w:b/>
          <w:color w:val="000000" w:themeColor="text1"/>
          <w:sz w:val="24"/>
          <w:szCs w:val="24"/>
        </w:rPr>
        <w:t>Suprimentos</w:t>
      </w:r>
      <w:r w:rsidR="00AE0768" w:rsidRPr="00512207">
        <w:rPr>
          <w:rFonts w:ascii="Arial" w:hAnsi="Arial" w:cs="Arial"/>
          <w:color w:val="000000" w:themeColor="text1"/>
          <w:sz w:val="24"/>
          <w:szCs w:val="24"/>
        </w:rPr>
        <w:t xml:space="preserve">, à Rua Santa Terezinha, nº 505, Bairro Santa Terezinha, Juiz de Fora / MG, CEP 36.045-490, em dias úteis, das </w:t>
      </w:r>
      <w:r w:rsidR="00AE0768" w:rsidRPr="00512207">
        <w:rPr>
          <w:rFonts w:ascii="Arial" w:hAnsi="Arial" w:cs="Arial"/>
          <w:bCs/>
          <w:color w:val="000000" w:themeColor="text1"/>
          <w:sz w:val="24"/>
          <w:szCs w:val="24"/>
        </w:rPr>
        <w:t>08:00h às 11:30h e de 14:00h as 17:00h</w:t>
      </w:r>
      <w:r w:rsidR="00AE0768" w:rsidRPr="00512207">
        <w:rPr>
          <w:rFonts w:ascii="Arial" w:hAnsi="Arial" w:cs="Arial"/>
          <w:color w:val="000000" w:themeColor="text1"/>
          <w:sz w:val="24"/>
          <w:szCs w:val="24"/>
        </w:rPr>
        <w:t>.</w:t>
      </w:r>
      <w:r w:rsidR="0097791C" w:rsidRPr="00512207">
        <w:rPr>
          <w:rFonts w:ascii="Arial" w:hAnsi="Arial" w:cs="Arial"/>
          <w:color w:val="000000" w:themeColor="text1"/>
          <w:sz w:val="24"/>
          <w:szCs w:val="24"/>
        </w:rPr>
        <w:t xml:space="preserve"> </w:t>
      </w:r>
    </w:p>
    <w:p w14:paraId="1680FE59" w14:textId="5F4E4E9E" w:rsidR="00AE0768" w:rsidRPr="00512207" w:rsidRDefault="00C07064" w:rsidP="00AE0768">
      <w:pPr>
        <w:suppressAutoHyphens/>
        <w:autoSpaceDE w:val="0"/>
        <w:autoSpaceDN w:val="0"/>
        <w:adjustRightInd w:val="0"/>
        <w:spacing w:before="120"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7</w:t>
      </w:r>
      <w:r w:rsidR="00AE0768" w:rsidRPr="00512207">
        <w:rPr>
          <w:rFonts w:ascii="Arial" w:hAnsi="Arial" w:cs="Arial"/>
          <w:color w:val="000000" w:themeColor="text1"/>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6DAA4743" w14:textId="396D9F38" w:rsidR="00AE0768" w:rsidRPr="00512207" w:rsidRDefault="00C07064" w:rsidP="00AE0768">
      <w:pPr>
        <w:suppressAutoHyphens/>
        <w:spacing w:before="120"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7</w:t>
      </w:r>
      <w:r w:rsidR="00AE0768" w:rsidRPr="00512207">
        <w:rPr>
          <w:rFonts w:ascii="Arial" w:hAnsi="Arial" w:cs="Arial"/>
          <w:color w:val="000000" w:themeColor="text1"/>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sidRPr="00512207">
        <w:rPr>
          <w:rFonts w:ascii="Arial" w:hAnsi="Arial" w:cs="Arial"/>
          <w:color w:val="000000" w:themeColor="text1"/>
          <w:sz w:val="24"/>
          <w:szCs w:val="24"/>
        </w:rPr>
        <w:t xml:space="preserve">Ministério do Trabalho e </w:t>
      </w:r>
      <w:r w:rsidR="009C7EB9" w:rsidRPr="00512207">
        <w:rPr>
          <w:rFonts w:ascii="Arial" w:hAnsi="Arial" w:cs="Arial"/>
          <w:color w:val="000000" w:themeColor="text1"/>
          <w:sz w:val="24"/>
          <w:szCs w:val="24"/>
        </w:rPr>
        <w:t>Emprego</w:t>
      </w:r>
      <w:r w:rsidR="00AE0768" w:rsidRPr="00512207">
        <w:rPr>
          <w:rFonts w:ascii="Arial" w:hAnsi="Arial" w:cs="Arial"/>
          <w:color w:val="000000" w:themeColor="text1"/>
          <w:sz w:val="24"/>
          <w:szCs w:val="24"/>
        </w:rPr>
        <w:t xml:space="preserve">) será de responsabilidade exclusiva </w:t>
      </w:r>
      <w:r w:rsidR="003750DA" w:rsidRPr="00512207">
        <w:rPr>
          <w:rFonts w:ascii="Arial" w:hAnsi="Arial" w:cs="Arial"/>
          <w:color w:val="000000" w:themeColor="text1"/>
          <w:sz w:val="24"/>
          <w:szCs w:val="24"/>
        </w:rPr>
        <w:t>da detentora da Ata de Registro de Preços</w:t>
      </w:r>
      <w:r w:rsidR="00AE0768" w:rsidRPr="00512207">
        <w:rPr>
          <w:rFonts w:ascii="Arial" w:hAnsi="Arial" w:cs="Arial"/>
          <w:color w:val="000000" w:themeColor="text1"/>
          <w:sz w:val="24"/>
          <w:szCs w:val="24"/>
        </w:rPr>
        <w:t>.</w:t>
      </w:r>
    </w:p>
    <w:p w14:paraId="288EE1DE" w14:textId="413D452F" w:rsidR="00AE0768" w:rsidRPr="00512207" w:rsidRDefault="00C07064" w:rsidP="00AE0768">
      <w:pPr>
        <w:suppressAutoHyphens/>
        <w:spacing w:before="120" w:after="0" w:line="360" w:lineRule="auto"/>
        <w:jc w:val="both"/>
        <w:rPr>
          <w:rFonts w:ascii="Arial" w:hAnsi="Arial" w:cs="Arial"/>
          <w:color w:val="000000" w:themeColor="text1"/>
          <w:sz w:val="24"/>
          <w:szCs w:val="24"/>
        </w:rPr>
      </w:pPr>
      <w:r w:rsidRPr="00512207">
        <w:rPr>
          <w:rFonts w:ascii="Arial" w:hAnsi="Arial" w:cs="Arial"/>
          <w:bCs/>
          <w:color w:val="000000" w:themeColor="text1"/>
          <w:sz w:val="24"/>
          <w:szCs w:val="24"/>
        </w:rPr>
        <w:t>7</w:t>
      </w:r>
      <w:r w:rsidR="00AE0768" w:rsidRPr="00512207">
        <w:rPr>
          <w:rFonts w:ascii="Arial" w:hAnsi="Arial" w:cs="Arial"/>
          <w:bCs/>
          <w:color w:val="000000" w:themeColor="text1"/>
          <w:sz w:val="24"/>
          <w:szCs w:val="24"/>
        </w:rPr>
        <w:t xml:space="preserve">.5 O veículo utilizado para entrega dos </w:t>
      </w:r>
      <w:r w:rsidR="00AE0768" w:rsidRPr="00512207">
        <w:rPr>
          <w:rFonts w:ascii="Arial" w:hAnsi="Arial" w:cs="Arial"/>
          <w:b/>
          <w:bCs/>
          <w:color w:val="000000" w:themeColor="text1"/>
          <w:sz w:val="24"/>
          <w:szCs w:val="24"/>
        </w:rPr>
        <w:t>materiais</w:t>
      </w:r>
      <w:r w:rsidR="00AE0768" w:rsidRPr="00512207">
        <w:rPr>
          <w:rFonts w:ascii="Arial" w:hAnsi="Arial" w:cs="Arial"/>
          <w:bCs/>
          <w:color w:val="000000" w:themeColor="text1"/>
          <w:sz w:val="24"/>
          <w:szCs w:val="24"/>
        </w:rPr>
        <w:t xml:space="preserve"> no Departamento de </w:t>
      </w:r>
      <w:r w:rsidR="00D21B39" w:rsidRPr="00512207">
        <w:rPr>
          <w:rFonts w:ascii="Arial" w:hAnsi="Arial" w:cs="Arial"/>
          <w:bCs/>
          <w:color w:val="000000" w:themeColor="text1"/>
          <w:sz w:val="24"/>
          <w:szCs w:val="24"/>
        </w:rPr>
        <w:t>Suprimentos</w:t>
      </w:r>
      <w:r w:rsidR="00AE0768" w:rsidRPr="00512207">
        <w:rPr>
          <w:rFonts w:ascii="Arial" w:hAnsi="Arial" w:cs="Arial"/>
          <w:bCs/>
          <w:color w:val="000000" w:themeColor="text1"/>
          <w:sz w:val="24"/>
          <w:szCs w:val="24"/>
        </w:rPr>
        <w:t xml:space="preserve"> deverá ter no máximo 14 metros de comprimento, de para-choque a para-choque, e altura máxima de 4 metros. </w:t>
      </w:r>
    </w:p>
    <w:p w14:paraId="0C7BCB88" w14:textId="54C6C9C2" w:rsidR="00AE0768" w:rsidRPr="00512207" w:rsidRDefault="00C07064" w:rsidP="00AE0768">
      <w:pPr>
        <w:suppressAutoHyphens/>
        <w:spacing w:before="120"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7</w:t>
      </w:r>
      <w:r w:rsidR="00AE0768" w:rsidRPr="00512207">
        <w:rPr>
          <w:rFonts w:ascii="Arial" w:hAnsi="Arial" w:cs="Arial"/>
          <w:color w:val="000000" w:themeColor="text1"/>
          <w:sz w:val="24"/>
          <w:szCs w:val="24"/>
        </w:rPr>
        <w:t>.6 A CESAMA irá designar um empregado para acompanhar o recebimento dos materiais.</w:t>
      </w:r>
    </w:p>
    <w:p w14:paraId="043BD7A2" w14:textId="41342E09" w:rsidR="00AE0768" w:rsidRPr="00512207" w:rsidRDefault="00C07064" w:rsidP="00AE0768">
      <w:pPr>
        <w:suppressAutoHyphens/>
        <w:autoSpaceDE w:val="0"/>
        <w:autoSpaceDN w:val="0"/>
        <w:adjustRightInd w:val="0"/>
        <w:spacing w:before="120"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7</w:t>
      </w:r>
      <w:r w:rsidR="00AE0768" w:rsidRPr="00512207">
        <w:rPr>
          <w:rFonts w:ascii="Arial" w:hAnsi="Arial" w:cs="Arial"/>
          <w:color w:val="000000" w:themeColor="text1"/>
          <w:sz w:val="24"/>
          <w:szCs w:val="24"/>
        </w:rPr>
        <w:t xml:space="preserve">.7 O empregado designado assinará termo ratificando o recebimento provisório, podendo recusar os materiais que estiverem em desacordo com a exigência </w:t>
      </w:r>
      <w:r w:rsidR="00425A34" w:rsidRPr="00512207">
        <w:rPr>
          <w:rFonts w:ascii="Arial" w:hAnsi="Arial" w:cs="Arial"/>
          <w:color w:val="000000" w:themeColor="text1"/>
          <w:sz w:val="24"/>
          <w:szCs w:val="24"/>
        </w:rPr>
        <w:t>do Termo de Referência</w:t>
      </w:r>
      <w:r w:rsidR="00AE0768" w:rsidRPr="00512207">
        <w:rPr>
          <w:rFonts w:ascii="Arial" w:hAnsi="Arial" w:cs="Arial"/>
          <w:color w:val="000000" w:themeColor="text1"/>
          <w:sz w:val="24"/>
          <w:szCs w:val="24"/>
        </w:rPr>
        <w:t xml:space="preserve"> no prazo máximo de 10 (dez) dias úteis a contar de sua entrega no local informado no </w:t>
      </w:r>
      <w:r w:rsidR="00AE0768" w:rsidRPr="00512207">
        <w:rPr>
          <w:rFonts w:ascii="Arial" w:hAnsi="Arial" w:cs="Arial"/>
          <w:b/>
          <w:color w:val="000000" w:themeColor="text1"/>
          <w:sz w:val="24"/>
          <w:szCs w:val="24"/>
        </w:rPr>
        <w:t xml:space="preserve">item </w:t>
      </w:r>
      <w:r w:rsidRPr="00512207">
        <w:rPr>
          <w:rFonts w:ascii="Arial" w:hAnsi="Arial" w:cs="Arial"/>
          <w:b/>
          <w:color w:val="000000" w:themeColor="text1"/>
          <w:sz w:val="24"/>
          <w:szCs w:val="24"/>
        </w:rPr>
        <w:t>7</w:t>
      </w:r>
      <w:r w:rsidR="00AE0768" w:rsidRPr="00512207">
        <w:rPr>
          <w:rFonts w:ascii="Arial" w:hAnsi="Arial" w:cs="Arial"/>
          <w:b/>
          <w:color w:val="000000" w:themeColor="text1"/>
          <w:sz w:val="24"/>
          <w:szCs w:val="24"/>
        </w:rPr>
        <w:t>.2</w:t>
      </w:r>
      <w:r w:rsidR="00AE0768" w:rsidRPr="00512207">
        <w:rPr>
          <w:rFonts w:ascii="Arial" w:hAnsi="Arial" w:cs="Arial"/>
          <w:color w:val="000000" w:themeColor="text1"/>
          <w:sz w:val="24"/>
          <w:szCs w:val="24"/>
        </w:rPr>
        <w:t>.</w:t>
      </w:r>
    </w:p>
    <w:p w14:paraId="06CC1050" w14:textId="1415D038" w:rsidR="00AE0768" w:rsidRPr="00512207" w:rsidRDefault="00C07064" w:rsidP="00AE0768">
      <w:pPr>
        <w:suppressAutoHyphens/>
        <w:autoSpaceDE w:val="0"/>
        <w:autoSpaceDN w:val="0"/>
        <w:adjustRightInd w:val="0"/>
        <w:spacing w:before="120"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7</w:t>
      </w:r>
      <w:r w:rsidR="00AE0768" w:rsidRPr="00512207">
        <w:rPr>
          <w:rFonts w:ascii="Arial" w:hAnsi="Arial" w:cs="Arial"/>
          <w:color w:val="000000" w:themeColor="text1"/>
          <w:sz w:val="24"/>
          <w:szCs w:val="24"/>
        </w:rPr>
        <w:t xml:space="preserve">.8. Os materiais serão devolvidos / recusados na hipótese de não corresponderem às especificações deste </w:t>
      </w:r>
      <w:r w:rsidR="00425A34" w:rsidRPr="00512207">
        <w:rPr>
          <w:rFonts w:ascii="Arial" w:hAnsi="Arial" w:cs="Arial"/>
          <w:color w:val="000000" w:themeColor="text1"/>
          <w:sz w:val="24"/>
          <w:szCs w:val="24"/>
        </w:rPr>
        <w:t>Termo de Referência</w:t>
      </w:r>
      <w:r w:rsidR="00AE0768" w:rsidRPr="00512207">
        <w:rPr>
          <w:rFonts w:ascii="Arial" w:hAnsi="Arial" w:cs="Arial"/>
          <w:color w:val="000000" w:themeColor="text1"/>
          <w:sz w:val="24"/>
          <w:szCs w:val="24"/>
        </w:rPr>
        <w:t xml:space="preserve">, devendo ser recolhidos das dependências da CESAMA para substituição, </w:t>
      </w:r>
      <w:r w:rsidR="00D472B2" w:rsidRPr="00512207">
        <w:rPr>
          <w:rFonts w:ascii="Arial" w:hAnsi="Arial" w:cs="Arial"/>
          <w:color w:val="000000" w:themeColor="text1"/>
          <w:sz w:val="24"/>
          <w:szCs w:val="24"/>
        </w:rPr>
        <w:t>à custa</w:t>
      </w:r>
      <w:r w:rsidR="00AE0768" w:rsidRPr="00512207">
        <w:rPr>
          <w:rFonts w:ascii="Arial" w:hAnsi="Arial" w:cs="Arial"/>
          <w:color w:val="000000" w:themeColor="text1"/>
          <w:sz w:val="24"/>
          <w:szCs w:val="24"/>
        </w:rPr>
        <w:t xml:space="preserve"> da fornecedora, no prazo máximo de 02 (dois) dias úteis.</w:t>
      </w:r>
    </w:p>
    <w:p w14:paraId="5D9A71DA" w14:textId="3AC56E43" w:rsidR="00AE0768" w:rsidRPr="00512207" w:rsidRDefault="00C07064" w:rsidP="00AE0768">
      <w:pPr>
        <w:suppressAutoHyphens/>
        <w:autoSpaceDE w:val="0"/>
        <w:autoSpaceDN w:val="0"/>
        <w:adjustRightInd w:val="0"/>
        <w:spacing w:before="120"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7</w:t>
      </w:r>
      <w:r w:rsidR="00AE0768" w:rsidRPr="00512207">
        <w:rPr>
          <w:rFonts w:ascii="Arial" w:hAnsi="Arial" w:cs="Arial"/>
          <w:color w:val="000000" w:themeColor="text1"/>
          <w:sz w:val="24"/>
          <w:szCs w:val="24"/>
        </w:rPr>
        <w:t xml:space="preserve">.9 A substituição de que trata o </w:t>
      </w:r>
      <w:r w:rsidR="00AE0768" w:rsidRPr="00512207">
        <w:rPr>
          <w:rFonts w:ascii="Arial" w:hAnsi="Arial" w:cs="Arial"/>
          <w:b/>
          <w:color w:val="000000" w:themeColor="text1"/>
          <w:sz w:val="24"/>
          <w:szCs w:val="24"/>
        </w:rPr>
        <w:t xml:space="preserve">item </w:t>
      </w:r>
      <w:r w:rsidRPr="00512207">
        <w:rPr>
          <w:rFonts w:ascii="Arial" w:hAnsi="Arial" w:cs="Arial"/>
          <w:b/>
          <w:color w:val="000000" w:themeColor="text1"/>
          <w:sz w:val="24"/>
          <w:szCs w:val="24"/>
        </w:rPr>
        <w:t>7</w:t>
      </w:r>
      <w:r w:rsidR="00AE0768" w:rsidRPr="00512207">
        <w:rPr>
          <w:rFonts w:ascii="Arial" w:hAnsi="Arial" w:cs="Arial"/>
          <w:b/>
          <w:color w:val="000000" w:themeColor="text1"/>
          <w:sz w:val="24"/>
          <w:szCs w:val="24"/>
        </w:rPr>
        <w:t>.8</w:t>
      </w:r>
      <w:r w:rsidR="00AE0768" w:rsidRPr="00512207">
        <w:rPr>
          <w:rFonts w:ascii="Arial" w:hAnsi="Arial" w:cs="Arial"/>
          <w:color w:val="000000" w:themeColor="text1"/>
          <w:sz w:val="24"/>
          <w:szCs w:val="24"/>
        </w:rPr>
        <w:t xml:space="preserve"> deverá ser feita no prazo máximo de 05 (cinco) dias corridos, a contar da data do recolhimento dos materiais na </w:t>
      </w:r>
      <w:r w:rsidR="00AE0768" w:rsidRPr="00512207">
        <w:rPr>
          <w:rFonts w:ascii="Arial" w:hAnsi="Arial" w:cs="Arial"/>
          <w:color w:val="000000" w:themeColor="text1"/>
          <w:sz w:val="24"/>
          <w:szCs w:val="24"/>
        </w:rPr>
        <w:lastRenderedPageBreak/>
        <w:t xml:space="preserve">CESAMA, sujeitando-se a fornecedora, na inobservância, às penalidades previstas no </w:t>
      </w:r>
      <w:r w:rsidR="00425A34" w:rsidRPr="00512207">
        <w:rPr>
          <w:rFonts w:ascii="Arial" w:hAnsi="Arial" w:cs="Arial"/>
          <w:color w:val="000000" w:themeColor="text1"/>
          <w:sz w:val="24"/>
          <w:szCs w:val="24"/>
        </w:rPr>
        <w:t>Termo de Referência</w:t>
      </w:r>
      <w:r w:rsidR="00AE0768" w:rsidRPr="00512207">
        <w:rPr>
          <w:rFonts w:ascii="Arial" w:hAnsi="Arial" w:cs="Arial"/>
          <w:color w:val="000000" w:themeColor="text1"/>
          <w:sz w:val="24"/>
          <w:szCs w:val="24"/>
        </w:rPr>
        <w:t>.</w:t>
      </w:r>
    </w:p>
    <w:p w14:paraId="090E9928" w14:textId="4E064FF5" w:rsidR="00AE0768" w:rsidRPr="00512207" w:rsidRDefault="00C07064" w:rsidP="00AE0768">
      <w:pPr>
        <w:suppressAutoHyphens/>
        <w:autoSpaceDE w:val="0"/>
        <w:autoSpaceDN w:val="0"/>
        <w:adjustRightInd w:val="0"/>
        <w:spacing w:before="120"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7</w:t>
      </w:r>
      <w:r w:rsidR="00AE0768" w:rsidRPr="00512207">
        <w:rPr>
          <w:rFonts w:ascii="Arial" w:hAnsi="Arial" w:cs="Arial"/>
          <w:color w:val="000000" w:themeColor="text1"/>
          <w:sz w:val="24"/>
          <w:szCs w:val="24"/>
        </w:rPr>
        <w:t xml:space="preserve">.10 A recusa total ou parcial dos materiais entregues, por motivos justificados no recebimento, não será razão para prorrogação do prazo da entrega, previamente consignado na </w:t>
      </w:r>
      <w:r w:rsidR="00732A97" w:rsidRPr="00512207">
        <w:rPr>
          <w:rFonts w:ascii="Arial" w:hAnsi="Arial" w:cs="Arial"/>
          <w:color w:val="000000" w:themeColor="text1"/>
          <w:sz w:val="24"/>
          <w:szCs w:val="24"/>
        </w:rPr>
        <w:t>Ordem de Compra</w:t>
      </w:r>
      <w:r w:rsidR="00B227AA" w:rsidRPr="00512207">
        <w:rPr>
          <w:rFonts w:ascii="Arial" w:hAnsi="Arial" w:cs="Arial"/>
          <w:color w:val="000000" w:themeColor="text1"/>
          <w:sz w:val="24"/>
          <w:szCs w:val="24"/>
        </w:rPr>
        <w:t>.</w:t>
      </w:r>
    </w:p>
    <w:p w14:paraId="101648A9" w14:textId="33069074" w:rsidR="00AE0768" w:rsidRPr="00512207" w:rsidRDefault="00C07064" w:rsidP="00AE0768">
      <w:pPr>
        <w:suppressAutoHyphens/>
        <w:spacing w:before="120"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7</w:t>
      </w:r>
      <w:r w:rsidR="00AE0768" w:rsidRPr="00512207">
        <w:rPr>
          <w:rFonts w:ascii="Arial" w:hAnsi="Arial" w:cs="Arial"/>
          <w:color w:val="000000" w:themeColor="text1"/>
          <w:sz w:val="24"/>
          <w:szCs w:val="24"/>
        </w:rPr>
        <w:t xml:space="preserve">.11 Verificando-se, novamente, a desconformidade do material entregue com o exigido </w:t>
      </w:r>
      <w:r w:rsidR="00425A34" w:rsidRPr="00512207">
        <w:rPr>
          <w:rFonts w:ascii="Arial" w:hAnsi="Arial" w:cs="Arial"/>
          <w:color w:val="000000" w:themeColor="text1"/>
          <w:sz w:val="24"/>
          <w:szCs w:val="24"/>
        </w:rPr>
        <w:t>no Termo de Referência</w:t>
      </w:r>
      <w:r w:rsidR="00AE0768" w:rsidRPr="00512207">
        <w:rPr>
          <w:rFonts w:ascii="Arial" w:hAnsi="Arial" w:cs="Arial"/>
          <w:color w:val="000000" w:themeColor="text1"/>
          <w:sz w:val="24"/>
          <w:szCs w:val="24"/>
        </w:rPr>
        <w:t xml:space="preserve">, ficará demonstrada a incapacidade da empresa fornecedora, sujeitando-se, a mesma, as penalidades previstas neste </w:t>
      </w:r>
      <w:r w:rsidR="00425A34" w:rsidRPr="00512207">
        <w:rPr>
          <w:rFonts w:ascii="Arial" w:hAnsi="Arial" w:cs="Arial"/>
          <w:color w:val="000000" w:themeColor="text1"/>
          <w:sz w:val="24"/>
          <w:szCs w:val="24"/>
        </w:rPr>
        <w:t>Termo de Referência</w:t>
      </w:r>
      <w:r w:rsidR="00AE0768" w:rsidRPr="00512207">
        <w:rPr>
          <w:rFonts w:ascii="Arial" w:hAnsi="Arial" w:cs="Arial"/>
          <w:color w:val="000000" w:themeColor="text1"/>
          <w:sz w:val="24"/>
          <w:szCs w:val="24"/>
        </w:rPr>
        <w:t>.</w:t>
      </w:r>
    </w:p>
    <w:p w14:paraId="49F29DFD" w14:textId="77777777" w:rsidR="00B00CAB" w:rsidRPr="00512207" w:rsidRDefault="00B00CAB" w:rsidP="0097791C">
      <w:pPr>
        <w:suppressAutoHyphens/>
        <w:autoSpaceDE w:val="0"/>
        <w:autoSpaceDN w:val="0"/>
        <w:adjustRightInd w:val="0"/>
        <w:spacing w:before="120" w:after="0" w:line="360" w:lineRule="auto"/>
        <w:jc w:val="both"/>
        <w:rPr>
          <w:rFonts w:ascii="Arial" w:hAnsi="Arial" w:cs="Arial"/>
          <w:color w:val="000000" w:themeColor="text1"/>
          <w:sz w:val="24"/>
          <w:szCs w:val="24"/>
        </w:rPr>
      </w:pPr>
    </w:p>
    <w:p w14:paraId="7BA3BF09" w14:textId="48CEC038" w:rsidR="003D784D" w:rsidRPr="00512207" w:rsidRDefault="00C07064" w:rsidP="0077325F">
      <w:pPr>
        <w:widowControl w:val="0"/>
        <w:tabs>
          <w:tab w:val="left" w:pos="929"/>
          <w:tab w:val="left" w:pos="930"/>
        </w:tabs>
        <w:spacing w:before="1" w:after="0" w:line="360" w:lineRule="auto"/>
        <w:jc w:val="both"/>
        <w:rPr>
          <w:rFonts w:ascii="Arial" w:hAnsi="Arial" w:cs="Arial"/>
          <w:b/>
          <w:color w:val="000000" w:themeColor="text1"/>
          <w:sz w:val="24"/>
          <w:szCs w:val="24"/>
        </w:rPr>
      </w:pPr>
      <w:r w:rsidRPr="00512207">
        <w:rPr>
          <w:rFonts w:ascii="Arial" w:hAnsi="Arial" w:cs="Arial"/>
          <w:b/>
          <w:color w:val="000000" w:themeColor="text1"/>
          <w:sz w:val="24"/>
          <w:szCs w:val="24"/>
        </w:rPr>
        <w:t>8</w:t>
      </w:r>
      <w:r w:rsidR="00996792" w:rsidRPr="00512207">
        <w:rPr>
          <w:rFonts w:ascii="Arial" w:hAnsi="Arial" w:cs="Arial"/>
          <w:b/>
          <w:color w:val="000000" w:themeColor="text1"/>
          <w:sz w:val="24"/>
          <w:szCs w:val="24"/>
        </w:rPr>
        <w:t xml:space="preserve">. </w:t>
      </w:r>
      <w:r w:rsidR="003D784D" w:rsidRPr="00512207">
        <w:rPr>
          <w:rFonts w:ascii="Arial" w:hAnsi="Arial" w:cs="Arial"/>
          <w:b/>
          <w:color w:val="000000" w:themeColor="text1"/>
          <w:sz w:val="24"/>
          <w:szCs w:val="24"/>
        </w:rPr>
        <w:t xml:space="preserve">CONDIÇÕES GERAIS DA ATA DE REGISTRO DE PREÇOS E DO </w:t>
      </w:r>
      <w:r w:rsidR="00971290" w:rsidRPr="00512207">
        <w:rPr>
          <w:rFonts w:ascii="Arial" w:hAnsi="Arial" w:cs="Arial"/>
          <w:b/>
          <w:color w:val="000000" w:themeColor="text1"/>
          <w:sz w:val="24"/>
          <w:szCs w:val="24"/>
        </w:rPr>
        <w:t>INSTRUMENTO CONTRATUAL</w:t>
      </w:r>
    </w:p>
    <w:p w14:paraId="53E4AB16" w14:textId="77777777" w:rsidR="003D784D" w:rsidRPr="00512207" w:rsidRDefault="003D784D" w:rsidP="00996792">
      <w:pPr>
        <w:pStyle w:val="Corpodetexto"/>
        <w:spacing w:before="10"/>
        <w:jc w:val="left"/>
        <w:rPr>
          <w:rFonts w:cs="Arial"/>
          <w:color w:val="000000" w:themeColor="text1"/>
          <w:sz w:val="24"/>
          <w:szCs w:val="24"/>
        </w:rPr>
      </w:pPr>
    </w:p>
    <w:p w14:paraId="06845DB6" w14:textId="287892B6" w:rsidR="003D784D" w:rsidRPr="00512207" w:rsidRDefault="00C07064" w:rsidP="00996792">
      <w:pPr>
        <w:widowControl w:val="0"/>
        <w:tabs>
          <w:tab w:val="left" w:pos="1302"/>
        </w:tabs>
        <w:spacing w:after="0" w:line="350" w:lineRule="auto"/>
        <w:ind w:right="203"/>
        <w:jc w:val="both"/>
        <w:rPr>
          <w:rFonts w:ascii="Arial" w:hAnsi="Arial" w:cs="Arial"/>
          <w:color w:val="000000" w:themeColor="text1"/>
          <w:sz w:val="24"/>
          <w:szCs w:val="24"/>
        </w:rPr>
      </w:pPr>
      <w:r w:rsidRPr="00512207">
        <w:rPr>
          <w:rFonts w:ascii="Arial" w:hAnsi="Arial" w:cs="Arial"/>
          <w:color w:val="000000" w:themeColor="text1"/>
          <w:sz w:val="24"/>
          <w:szCs w:val="24"/>
        </w:rPr>
        <w:t>8</w:t>
      </w:r>
      <w:r w:rsidR="00996792" w:rsidRPr="00512207">
        <w:rPr>
          <w:rFonts w:ascii="Arial" w:hAnsi="Arial" w:cs="Arial"/>
          <w:color w:val="000000" w:themeColor="text1"/>
          <w:sz w:val="24"/>
          <w:szCs w:val="24"/>
        </w:rPr>
        <w:t xml:space="preserve">.1. </w:t>
      </w:r>
      <w:r w:rsidR="003D784D" w:rsidRPr="00512207">
        <w:rPr>
          <w:rFonts w:ascii="Arial" w:hAnsi="Arial" w:cs="Arial"/>
          <w:color w:val="000000" w:themeColor="text1"/>
          <w:sz w:val="24"/>
          <w:szCs w:val="24"/>
        </w:rPr>
        <w:t xml:space="preserve">A Ata de Registro de Preços e </w:t>
      </w:r>
      <w:r w:rsidR="00693E5E" w:rsidRPr="00512207">
        <w:rPr>
          <w:rFonts w:ascii="Arial" w:hAnsi="Arial" w:cs="Arial"/>
          <w:color w:val="000000" w:themeColor="text1"/>
          <w:sz w:val="24"/>
          <w:szCs w:val="24"/>
        </w:rPr>
        <w:t>suas contratações</w:t>
      </w:r>
      <w:r w:rsidR="003D784D" w:rsidRPr="00512207">
        <w:rPr>
          <w:rFonts w:ascii="Arial" w:hAnsi="Arial" w:cs="Arial"/>
          <w:color w:val="000000" w:themeColor="text1"/>
          <w:sz w:val="24"/>
          <w:szCs w:val="24"/>
        </w:rPr>
        <w:t xml:space="preserve"> obedecerão às disposições da Lei Federal nº 13.303 de 30/06/2016 e alterações posteriores, bem como as disposições do edital e preceitos do direito privado, no que concerne à sua execução, alteração, inexecução ou rescisão.</w:t>
      </w:r>
    </w:p>
    <w:p w14:paraId="1F0BC61E" w14:textId="77777777" w:rsidR="003D784D" w:rsidRPr="00512207" w:rsidRDefault="003D784D" w:rsidP="00996792">
      <w:pPr>
        <w:pStyle w:val="Corpodetexto"/>
        <w:spacing w:before="2"/>
        <w:jc w:val="left"/>
        <w:rPr>
          <w:rFonts w:cs="Arial"/>
          <w:color w:val="000000" w:themeColor="text1"/>
          <w:sz w:val="24"/>
          <w:szCs w:val="24"/>
        </w:rPr>
      </w:pPr>
    </w:p>
    <w:p w14:paraId="21BC2CD0" w14:textId="23EAC3AA" w:rsidR="003D784D" w:rsidRPr="00512207" w:rsidRDefault="00C07064" w:rsidP="00996792">
      <w:pPr>
        <w:widowControl w:val="0"/>
        <w:tabs>
          <w:tab w:val="left" w:pos="1302"/>
        </w:tabs>
        <w:spacing w:after="0" w:line="350" w:lineRule="auto"/>
        <w:ind w:right="203"/>
        <w:jc w:val="both"/>
        <w:rPr>
          <w:rFonts w:ascii="Arial" w:hAnsi="Arial" w:cs="Arial"/>
          <w:color w:val="000000" w:themeColor="text1"/>
          <w:sz w:val="24"/>
          <w:szCs w:val="24"/>
        </w:rPr>
      </w:pPr>
      <w:r w:rsidRPr="00512207">
        <w:rPr>
          <w:rFonts w:ascii="Arial" w:hAnsi="Arial" w:cs="Arial"/>
          <w:color w:val="000000" w:themeColor="text1"/>
          <w:sz w:val="24"/>
          <w:szCs w:val="24"/>
        </w:rPr>
        <w:t>8</w:t>
      </w:r>
      <w:r w:rsidR="00996792" w:rsidRPr="00512207">
        <w:rPr>
          <w:rFonts w:ascii="Arial" w:hAnsi="Arial" w:cs="Arial"/>
          <w:color w:val="000000" w:themeColor="text1"/>
          <w:sz w:val="24"/>
          <w:szCs w:val="24"/>
        </w:rPr>
        <w:t xml:space="preserve">.2 </w:t>
      </w:r>
      <w:r w:rsidR="003D784D" w:rsidRPr="00512207">
        <w:rPr>
          <w:rFonts w:ascii="Arial" w:hAnsi="Arial" w:cs="Arial"/>
          <w:color w:val="000000" w:themeColor="text1"/>
          <w:sz w:val="24"/>
          <w:szCs w:val="24"/>
        </w:rPr>
        <w:t xml:space="preserve">São partes integrantes da Ata de Registro de Preços e de </w:t>
      </w:r>
      <w:r w:rsidR="00971290" w:rsidRPr="00512207">
        <w:rPr>
          <w:rFonts w:ascii="Arial" w:hAnsi="Arial" w:cs="Arial"/>
          <w:color w:val="000000" w:themeColor="text1"/>
          <w:sz w:val="24"/>
          <w:szCs w:val="24"/>
        </w:rPr>
        <w:t>suas</w:t>
      </w:r>
      <w:r w:rsidR="0097791C" w:rsidRPr="00512207">
        <w:rPr>
          <w:rFonts w:ascii="Arial" w:hAnsi="Arial" w:cs="Arial"/>
          <w:color w:val="000000" w:themeColor="text1"/>
          <w:sz w:val="24"/>
          <w:szCs w:val="24"/>
        </w:rPr>
        <w:t xml:space="preserve"> </w:t>
      </w:r>
      <w:r w:rsidR="00971290" w:rsidRPr="00512207">
        <w:rPr>
          <w:rFonts w:ascii="Arial" w:hAnsi="Arial" w:cs="Arial"/>
          <w:color w:val="000000" w:themeColor="text1"/>
          <w:sz w:val="24"/>
          <w:szCs w:val="24"/>
        </w:rPr>
        <w:t>contratações</w:t>
      </w:r>
      <w:r w:rsidR="003D784D" w:rsidRPr="00512207">
        <w:rPr>
          <w:rFonts w:ascii="Arial" w:hAnsi="Arial" w:cs="Arial"/>
          <w:color w:val="000000" w:themeColor="text1"/>
          <w:sz w:val="24"/>
          <w:szCs w:val="24"/>
        </w:rPr>
        <w:t>, independente de transcrição, o Aviso de Licitação, o Edital e seus anexos, o Termo de Referência e a proposta do licitante vencedor e seus anexos.</w:t>
      </w:r>
    </w:p>
    <w:p w14:paraId="4B0FFF14" w14:textId="77777777" w:rsidR="003D784D" w:rsidRPr="00512207" w:rsidRDefault="003D784D" w:rsidP="00996792">
      <w:pPr>
        <w:pStyle w:val="Corpodetexto"/>
        <w:spacing w:before="9"/>
        <w:jc w:val="left"/>
        <w:rPr>
          <w:rFonts w:cs="Arial"/>
          <w:color w:val="000000" w:themeColor="text1"/>
          <w:sz w:val="24"/>
          <w:szCs w:val="24"/>
        </w:rPr>
      </w:pPr>
    </w:p>
    <w:p w14:paraId="3FB98219" w14:textId="77777777" w:rsidR="003D784D" w:rsidRPr="00512207" w:rsidRDefault="003D784D" w:rsidP="00996792">
      <w:pPr>
        <w:pStyle w:val="Corpodetexto"/>
        <w:spacing w:before="8"/>
        <w:jc w:val="left"/>
        <w:rPr>
          <w:rFonts w:cs="Arial"/>
          <w:color w:val="000000" w:themeColor="text1"/>
          <w:sz w:val="24"/>
          <w:szCs w:val="24"/>
        </w:rPr>
      </w:pPr>
    </w:p>
    <w:p w14:paraId="4AC0DF22" w14:textId="265C32EB" w:rsidR="003D784D" w:rsidRPr="00512207" w:rsidRDefault="00C07064" w:rsidP="00996792">
      <w:pPr>
        <w:widowControl w:val="0"/>
        <w:tabs>
          <w:tab w:val="left" w:pos="1302"/>
        </w:tabs>
        <w:spacing w:after="0" w:line="350" w:lineRule="auto"/>
        <w:ind w:right="203"/>
        <w:jc w:val="both"/>
        <w:rPr>
          <w:rFonts w:ascii="Arial" w:hAnsi="Arial" w:cs="Arial"/>
          <w:color w:val="000000" w:themeColor="text1"/>
          <w:sz w:val="24"/>
          <w:szCs w:val="24"/>
        </w:rPr>
      </w:pPr>
      <w:r w:rsidRPr="00512207">
        <w:rPr>
          <w:rFonts w:ascii="Arial" w:hAnsi="Arial" w:cs="Arial"/>
          <w:color w:val="000000" w:themeColor="text1"/>
          <w:sz w:val="24"/>
          <w:szCs w:val="24"/>
        </w:rPr>
        <w:t>8</w:t>
      </w:r>
      <w:r w:rsidR="00996792" w:rsidRPr="00512207">
        <w:rPr>
          <w:rFonts w:ascii="Arial" w:hAnsi="Arial" w:cs="Arial"/>
          <w:color w:val="000000" w:themeColor="text1"/>
          <w:sz w:val="24"/>
          <w:szCs w:val="24"/>
        </w:rPr>
        <w:t xml:space="preserve">.3. </w:t>
      </w:r>
      <w:r w:rsidR="005F2844" w:rsidRPr="00512207">
        <w:rPr>
          <w:rFonts w:ascii="Arial" w:hAnsi="Arial" w:cs="Arial"/>
          <w:color w:val="000000" w:themeColor="text1"/>
          <w:sz w:val="24"/>
          <w:szCs w:val="24"/>
        </w:rPr>
        <w:t>O</w:t>
      </w:r>
      <w:r w:rsidR="003D784D" w:rsidRPr="00512207">
        <w:rPr>
          <w:rFonts w:ascii="Arial" w:hAnsi="Arial" w:cs="Arial"/>
          <w:color w:val="000000" w:themeColor="text1"/>
          <w:sz w:val="24"/>
          <w:szCs w:val="24"/>
        </w:rPr>
        <w:t xml:space="preserve"> licitante vencedor deverá estar quite com a CESAMA, quando sediado ou domiciliado no município de Juiz de Fora/MG.</w:t>
      </w:r>
    </w:p>
    <w:p w14:paraId="643D0453" w14:textId="77777777" w:rsidR="007D1178" w:rsidRPr="00512207" w:rsidRDefault="007D1178" w:rsidP="00996792">
      <w:pPr>
        <w:widowControl w:val="0"/>
        <w:tabs>
          <w:tab w:val="left" w:pos="1302"/>
        </w:tabs>
        <w:spacing w:after="0" w:line="350" w:lineRule="auto"/>
        <w:ind w:right="203"/>
        <w:jc w:val="both"/>
        <w:rPr>
          <w:rFonts w:ascii="Arial" w:hAnsi="Arial" w:cs="Arial"/>
          <w:color w:val="000000" w:themeColor="text1"/>
          <w:sz w:val="24"/>
          <w:szCs w:val="24"/>
        </w:rPr>
      </w:pPr>
    </w:p>
    <w:p w14:paraId="13DBD05A" w14:textId="16FD591D" w:rsidR="007D1178" w:rsidRPr="00512207" w:rsidRDefault="00C07064" w:rsidP="007D1178">
      <w:pPr>
        <w:suppressAutoHyphens/>
        <w:autoSpaceDE w:val="0"/>
        <w:autoSpaceDN w:val="0"/>
        <w:adjustRightInd w:val="0"/>
        <w:spacing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8</w:t>
      </w:r>
      <w:r w:rsidR="007D1178" w:rsidRPr="00512207">
        <w:rPr>
          <w:rFonts w:ascii="Arial" w:hAnsi="Arial" w:cs="Arial"/>
          <w:color w:val="000000" w:themeColor="text1"/>
          <w:sz w:val="24"/>
          <w:szCs w:val="24"/>
        </w:rPr>
        <w:t xml:space="preserve">.4. </w:t>
      </w:r>
      <w:r w:rsidR="007D1178" w:rsidRPr="00512207">
        <w:rPr>
          <w:rFonts w:ascii="Arial" w:eastAsia="Arial Unicode MS" w:hAnsi="Arial" w:cs="Arial"/>
          <w:color w:val="000000" w:themeColor="text1"/>
          <w:sz w:val="24"/>
          <w:szCs w:val="24"/>
        </w:rPr>
        <w:t>A CONTRATADA poderá aceitar, nas mesmas condições contratuais, os acréscimos ou supressões no Contrato estabelecidos no art. 81, §1º da Lei Federal nº 13.303/16</w:t>
      </w:r>
      <w:r w:rsidR="007D1178" w:rsidRPr="00512207">
        <w:rPr>
          <w:rFonts w:ascii="Arial" w:hAnsi="Arial" w:cs="Arial"/>
          <w:color w:val="000000" w:themeColor="text1"/>
          <w:sz w:val="24"/>
          <w:szCs w:val="24"/>
        </w:rPr>
        <w:t xml:space="preserve">. </w:t>
      </w:r>
    </w:p>
    <w:p w14:paraId="72D4CB42" w14:textId="77777777" w:rsidR="007D1178" w:rsidRPr="00512207" w:rsidRDefault="007D1178" w:rsidP="007D1178">
      <w:pPr>
        <w:suppressAutoHyphens/>
        <w:autoSpaceDE w:val="0"/>
        <w:autoSpaceDN w:val="0"/>
        <w:adjustRightInd w:val="0"/>
        <w:spacing w:after="0" w:line="360" w:lineRule="auto"/>
        <w:jc w:val="both"/>
        <w:rPr>
          <w:rFonts w:ascii="Arial" w:hAnsi="Arial" w:cs="Arial"/>
          <w:color w:val="000000" w:themeColor="text1"/>
          <w:sz w:val="24"/>
          <w:szCs w:val="24"/>
        </w:rPr>
      </w:pPr>
    </w:p>
    <w:p w14:paraId="68869684" w14:textId="7B01CF94" w:rsidR="007D1178" w:rsidRPr="00512207" w:rsidRDefault="00C07064" w:rsidP="007D1178">
      <w:pPr>
        <w:suppressAutoHyphens/>
        <w:autoSpaceDE w:val="0"/>
        <w:autoSpaceDN w:val="0"/>
        <w:adjustRightInd w:val="0"/>
        <w:spacing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8</w:t>
      </w:r>
      <w:r w:rsidR="007D1178" w:rsidRPr="00512207">
        <w:rPr>
          <w:rFonts w:ascii="Arial" w:hAnsi="Arial" w:cs="Arial"/>
          <w:color w:val="000000" w:themeColor="text1"/>
          <w:sz w:val="24"/>
          <w:szCs w:val="24"/>
        </w:rPr>
        <w:t xml:space="preserve">.4.1. Conforme o art. 105, inciso X, do Regulamento Interno de Licitações, Contratos e Convênios da Cesama, toda prorrogação de prazo será justificada </w:t>
      </w:r>
      <w:r w:rsidR="007D1178" w:rsidRPr="00512207">
        <w:rPr>
          <w:rFonts w:ascii="Arial" w:hAnsi="Arial" w:cs="Arial"/>
          <w:color w:val="000000" w:themeColor="text1"/>
          <w:sz w:val="24"/>
          <w:szCs w:val="24"/>
        </w:rPr>
        <w:lastRenderedPageBreak/>
        <w:t>por escrito e previamente autorizada pela autoridade competente da CESAMA para celebrar o Contrato.</w:t>
      </w:r>
    </w:p>
    <w:p w14:paraId="0E492364" w14:textId="77777777" w:rsidR="007D1178" w:rsidRPr="00512207" w:rsidRDefault="007D1178" w:rsidP="007D1178">
      <w:pPr>
        <w:suppressAutoHyphens/>
        <w:autoSpaceDE w:val="0"/>
        <w:autoSpaceDN w:val="0"/>
        <w:adjustRightInd w:val="0"/>
        <w:spacing w:after="0" w:line="360" w:lineRule="auto"/>
        <w:jc w:val="both"/>
        <w:rPr>
          <w:rFonts w:ascii="Arial" w:hAnsi="Arial" w:cs="Arial"/>
          <w:color w:val="000000" w:themeColor="text1"/>
          <w:sz w:val="24"/>
          <w:szCs w:val="24"/>
          <w:highlight w:val="cyan"/>
        </w:rPr>
      </w:pPr>
    </w:p>
    <w:p w14:paraId="0F804861" w14:textId="0CAC0769" w:rsidR="00996792" w:rsidRPr="00512207" w:rsidRDefault="00C07064" w:rsidP="00B227AA">
      <w:pPr>
        <w:suppressAutoHyphens/>
        <w:autoSpaceDE w:val="0"/>
        <w:autoSpaceDN w:val="0"/>
        <w:adjustRightInd w:val="0"/>
        <w:spacing w:after="0" w:line="360" w:lineRule="auto"/>
        <w:jc w:val="both"/>
        <w:rPr>
          <w:rFonts w:ascii="Arial" w:hAnsi="Arial" w:cs="Arial"/>
          <w:b/>
          <w:bCs/>
          <w:color w:val="000000" w:themeColor="text1"/>
          <w:sz w:val="24"/>
          <w:szCs w:val="24"/>
        </w:rPr>
      </w:pPr>
      <w:r w:rsidRPr="00512207">
        <w:rPr>
          <w:rFonts w:ascii="Arial" w:hAnsi="Arial" w:cs="Arial"/>
          <w:color w:val="000000" w:themeColor="text1"/>
          <w:sz w:val="24"/>
          <w:szCs w:val="24"/>
        </w:rPr>
        <w:t>8</w:t>
      </w:r>
      <w:r w:rsidR="007D1178" w:rsidRPr="00512207">
        <w:rPr>
          <w:rFonts w:ascii="Arial" w:hAnsi="Arial" w:cs="Arial"/>
          <w:color w:val="000000" w:themeColor="text1"/>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sidRPr="00512207">
        <w:rPr>
          <w:rFonts w:ascii="Arial" w:hAnsi="Arial" w:cs="Arial"/>
          <w:color w:val="000000" w:themeColor="text1"/>
          <w:sz w:val="24"/>
          <w:szCs w:val="24"/>
        </w:rPr>
        <w:t>.</w:t>
      </w:r>
      <w:r w:rsidR="00996792" w:rsidRPr="00512207">
        <w:rPr>
          <w:rFonts w:ascii="Arial" w:hAnsi="Arial" w:cs="Arial"/>
          <w:b/>
          <w:bCs/>
          <w:color w:val="000000" w:themeColor="text1"/>
          <w:sz w:val="24"/>
          <w:szCs w:val="24"/>
          <w:highlight w:val="yellow"/>
        </w:rPr>
        <w:t xml:space="preserve"> </w:t>
      </w:r>
    </w:p>
    <w:p w14:paraId="4765786C" w14:textId="77777777" w:rsidR="005B4659" w:rsidRPr="00512207" w:rsidRDefault="005B4659" w:rsidP="00996792">
      <w:pPr>
        <w:spacing w:before="120" w:line="360" w:lineRule="auto"/>
        <w:jc w:val="both"/>
        <w:rPr>
          <w:rFonts w:ascii="Arial" w:hAnsi="Arial" w:cs="Arial"/>
          <w:color w:val="000000" w:themeColor="text1"/>
          <w:sz w:val="24"/>
          <w:szCs w:val="24"/>
        </w:rPr>
      </w:pPr>
    </w:p>
    <w:p w14:paraId="1AC99024" w14:textId="5B51CA5F" w:rsidR="00996792" w:rsidRPr="00512207" w:rsidRDefault="00C07064" w:rsidP="00996792">
      <w:pPr>
        <w:suppressAutoHyphens/>
        <w:spacing w:after="0" w:line="360" w:lineRule="auto"/>
        <w:jc w:val="both"/>
        <w:rPr>
          <w:rFonts w:ascii="Arial" w:hAnsi="Arial" w:cs="Arial"/>
          <w:b/>
          <w:bCs/>
          <w:color w:val="000000" w:themeColor="text1"/>
          <w:sz w:val="24"/>
          <w:szCs w:val="24"/>
        </w:rPr>
      </w:pPr>
      <w:r w:rsidRPr="00512207">
        <w:rPr>
          <w:rFonts w:ascii="Arial" w:hAnsi="Arial" w:cs="Arial"/>
          <w:b/>
          <w:bCs/>
          <w:color w:val="000000" w:themeColor="text1"/>
          <w:sz w:val="24"/>
          <w:szCs w:val="24"/>
        </w:rPr>
        <w:t>9</w:t>
      </w:r>
      <w:r w:rsidR="00996792" w:rsidRPr="00512207">
        <w:rPr>
          <w:rFonts w:ascii="Arial" w:hAnsi="Arial" w:cs="Arial"/>
          <w:b/>
          <w:bCs/>
          <w:color w:val="000000" w:themeColor="text1"/>
          <w:sz w:val="24"/>
          <w:szCs w:val="24"/>
        </w:rPr>
        <w:t xml:space="preserve">. </w:t>
      </w:r>
      <w:r w:rsidR="007D1178" w:rsidRPr="00512207">
        <w:rPr>
          <w:rFonts w:ascii="Arial" w:hAnsi="Arial" w:cs="Arial"/>
          <w:b/>
          <w:bCs/>
          <w:color w:val="000000" w:themeColor="text1"/>
          <w:sz w:val="24"/>
          <w:szCs w:val="24"/>
        </w:rPr>
        <w:t xml:space="preserve">INEXECUÇÃO E </w:t>
      </w:r>
      <w:r w:rsidR="0097791C" w:rsidRPr="00512207">
        <w:rPr>
          <w:rFonts w:ascii="Arial" w:hAnsi="Arial" w:cs="Arial"/>
          <w:b/>
          <w:bCs/>
          <w:color w:val="000000" w:themeColor="text1"/>
          <w:sz w:val="24"/>
          <w:szCs w:val="24"/>
        </w:rPr>
        <w:t>CANCELAMETNO</w:t>
      </w:r>
      <w:r w:rsidR="00996792" w:rsidRPr="00512207">
        <w:rPr>
          <w:rFonts w:ascii="Arial" w:hAnsi="Arial" w:cs="Arial"/>
          <w:b/>
          <w:bCs/>
          <w:color w:val="000000" w:themeColor="text1"/>
          <w:sz w:val="24"/>
          <w:szCs w:val="24"/>
        </w:rPr>
        <w:t xml:space="preserve"> DA ATA E </w:t>
      </w:r>
      <w:r w:rsidR="0097791C" w:rsidRPr="00512207">
        <w:rPr>
          <w:rFonts w:ascii="Arial" w:hAnsi="Arial" w:cs="Arial"/>
          <w:b/>
          <w:bCs/>
          <w:color w:val="000000" w:themeColor="text1"/>
          <w:sz w:val="24"/>
          <w:szCs w:val="24"/>
        </w:rPr>
        <w:t xml:space="preserve">RESCISÃO </w:t>
      </w:r>
      <w:r w:rsidR="00996792" w:rsidRPr="00512207">
        <w:rPr>
          <w:rFonts w:ascii="Arial" w:hAnsi="Arial" w:cs="Arial"/>
          <w:b/>
          <w:bCs/>
          <w:color w:val="000000" w:themeColor="text1"/>
          <w:sz w:val="24"/>
          <w:szCs w:val="24"/>
        </w:rPr>
        <w:t>DA</w:t>
      </w:r>
      <w:r w:rsidR="005F2844" w:rsidRPr="00512207">
        <w:rPr>
          <w:rFonts w:ascii="Arial" w:hAnsi="Arial" w:cs="Arial"/>
          <w:b/>
          <w:bCs/>
          <w:color w:val="000000" w:themeColor="text1"/>
          <w:sz w:val="24"/>
          <w:szCs w:val="24"/>
        </w:rPr>
        <w:t>S SUAS</w:t>
      </w:r>
      <w:r w:rsidR="00996792" w:rsidRPr="00512207">
        <w:rPr>
          <w:rFonts w:ascii="Arial" w:hAnsi="Arial" w:cs="Arial"/>
          <w:b/>
          <w:bCs/>
          <w:color w:val="000000" w:themeColor="text1"/>
          <w:sz w:val="24"/>
          <w:szCs w:val="24"/>
        </w:rPr>
        <w:t xml:space="preserve"> CONTRATAÇ</w:t>
      </w:r>
      <w:r w:rsidR="005F2844" w:rsidRPr="00512207">
        <w:rPr>
          <w:rFonts w:ascii="Arial" w:hAnsi="Arial" w:cs="Arial"/>
          <w:b/>
          <w:bCs/>
          <w:color w:val="000000" w:themeColor="text1"/>
          <w:sz w:val="24"/>
          <w:szCs w:val="24"/>
        </w:rPr>
        <w:t>ÕES</w:t>
      </w:r>
    </w:p>
    <w:p w14:paraId="41AB84CD" w14:textId="77777777" w:rsidR="00996792" w:rsidRPr="00512207" w:rsidRDefault="00996792" w:rsidP="00996792">
      <w:pPr>
        <w:suppressAutoHyphens/>
        <w:spacing w:after="0" w:line="360" w:lineRule="auto"/>
        <w:jc w:val="both"/>
        <w:rPr>
          <w:rFonts w:ascii="Arial" w:hAnsi="Arial" w:cs="Arial"/>
          <w:b/>
          <w:bCs/>
          <w:color w:val="000000" w:themeColor="text1"/>
          <w:sz w:val="24"/>
          <w:szCs w:val="24"/>
        </w:rPr>
      </w:pPr>
    </w:p>
    <w:p w14:paraId="089C30EB" w14:textId="455AFD2F" w:rsidR="007504A6" w:rsidRPr="00512207" w:rsidRDefault="00C07064" w:rsidP="00996792">
      <w:pPr>
        <w:suppressAutoHyphens/>
        <w:spacing w:after="0" w:line="360" w:lineRule="auto"/>
        <w:jc w:val="both"/>
        <w:rPr>
          <w:rFonts w:ascii="Arial" w:hAnsi="Arial" w:cs="Arial"/>
          <w:b/>
          <w:bCs/>
          <w:color w:val="000000" w:themeColor="text1"/>
          <w:sz w:val="24"/>
          <w:szCs w:val="24"/>
        </w:rPr>
      </w:pPr>
      <w:r w:rsidRPr="00512207">
        <w:rPr>
          <w:rFonts w:ascii="Arial" w:hAnsi="Arial" w:cs="Arial"/>
          <w:b/>
          <w:bCs/>
          <w:color w:val="000000" w:themeColor="text1"/>
          <w:sz w:val="24"/>
          <w:szCs w:val="24"/>
        </w:rPr>
        <w:t>9</w:t>
      </w:r>
      <w:r w:rsidR="007504A6" w:rsidRPr="00512207">
        <w:rPr>
          <w:rFonts w:ascii="Arial" w:hAnsi="Arial" w:cs="Arial"/>
          <w:b/>
          <w:bCs/>
          <w:color w:val="000000" w:themeColor="text1"/>
          <w:sz w:val="24"/>
          <w:szCs w:val="24"/>
        </w:rPr>
        <w:t>.1. CANCELAMENTO DA ATA</w:t>
      </w:r>
    </w:p>
    <w:p w14:paraId="7B6F584A" w14:textId="4B9203A0" w:rsidR="007504A6" w:rsidRPr="00512207" w:rsidRDefault="00C07064" w:rsidP="007504A6">
      <w:pPr>
        <w:numPr>
          <w:ilvl w:val="0"/>
          <w:numId w:val="25"/>
        </w:numPr>
        <w:suppressAutoHyphens/>
        <w:spacing w:before="120" w:after="0" w:line="360" w:lineRule="auto"/>
        <w:jc w:val="both"/>
        <w:rPr>
          <w:rFonts w:ascii="Arial" w:eastAsia="Arial" w:hAnsi="Arial" w:cs="Arial"/>
          <w:color w:val="000000" w:themeColor="text1"/>
          <w:sz w:val="24"/>
          <w:szCs w:val="24"/>
        </w:rPr>
      </w:pPr>
      <w:r w:rsidRPr="00512207">
        <w:rPr>
          <w:rFonts w:ascii="Arial" w:eastAsia="Arial" w:hAnsi="Arial" w:cs="Arial"/>
          <w:b/>
          <w:bCs/>
          <w:color w:val="000000" w:themeColor="text1"/>
          <w:sz w:val="24"/>
          <w:szCs w:val="24"/>
        </w:rPr>
        <w:t>9</w:t>
      </w:r>
      <w:r w:rsidR="007504A6" w:rsidRPr="00512207">
        <w:rPr>
          <w:rFonts w:ascii="Arial" w:eastAsia="Arial" w:hAnsi="Arial" w:cs="Arial"/>
          <w:b/>
          <w:bCs/>
          <w:color w:val="000000" w:themeColor="text1"/>
          <w:sz w:val="24"/>
          <w:szCs w:val="24"/>
        </w:rPr>
        <w:t>.1.1</w:t>
      </w:r>
      <w:r w:rsidR="007504A6" w:rsidRPr="00512207">
        <w:rPr>
          <w:rFonts w:ascii="Arial" w:eastAsia="Arial" w:hAnsi="Arial" w:cs="Arial"/>
          <w:color w:val="000000" w:themeColor="text1"/>
          <w:sz w:val="24"/>
          <w:szCs w:val="24"/>
        </w:rPr>
        <w:t xml:space="preserve"> A Cesama poderá cancelar o registro de preços, total ou parcialmente, observados o contraditório e a ampla defesa, nos seguintes casos:</w:t>
      </w:r>
    </w:p>
    <w:p w14:paraId="799AFED3" w14:textId="77777777" w:rsidR="007504A6" w:rsidRPr="00512207" w:rsidRDefault="007504A6" w:rsidP="007504A6">
      <w:pPr>
        <w:numPr>
          <w:ilvl w:val="0"/>
          <w:numId w:val="25"/>
        </w:numPr>
        <w:suppressAutoHyphens/>
        <w:spacing w:before="120" w:after="0" w:line="360" w:lineRule="auto"/>
        <w:jc w:val="both"/>
        <w:rPr>
          <w:rFonts w:ascii="Arial" w:eastAsia="Arial" w:hAnsi="Arial" w:cs="Arial"/>
          <w:color w:val="000000" w:themeColor="text1"/>
          <w:sz w:val="24"/>
          <w:szCs w:val="24"/>
        </w:rPr>
      </w:pPr>
      <w:r w:rsidRPr="00512207">
        <w:rPr>
          <w:rFonts w:ascii="Arial" w:eastAsia="Arial" w:hAnsi="Arial" w:cs="Arial"/>
          <w:color w:val="000000" w:themeColor="text1"/>
          <w:sz w:val="24"/>
          <w:szCs w:val="24"/>
        </w:rPr>
        <w:t xml:space="preserve">I - descumprimento parcial ou total, por parte do </w:t>
      </w:r>
      <w:r w:rsidRPr="00512207">
        <w:rPr>
          <w:rFonts w:ascii="Arial" w:eastAsia="Arial" w:hAnsi="Arial" w:cs="Arial"/>
          <w:b/>
          <w:color w:val="000000" w:themeColor="text1"/>
          <w:sz w:val="24"/>
          <w:szCs w:val="24"/>
        </w:rPr>
        <w:t>FORNECEDOR</w:t>
      </w:r>
      <w:r w:rsidRPr="00512207">
        <w:rPr>
          <w:rFonts w:ascii="Arial" w:eastAsia="Arial" w:hAnsi="Arial" w:cs="Arial"/>
          <w:color w:val="000000" w:themeColor="text1"/>
          <w:sz w:val="24"/>
          <w:szCs w:val="24"/>
        </w:rPr>
        <w:t>, das condições da ARP;</w:t>
      </w:r>
    </w:p>
    <w:p w14:paraId="4A2ECCE1" w14:textId="77777777" w:rsidR="007504A6" w:rsidRPr="00512207" w:rsidRDefault="007504A6" w:rsidP="007504A6">
      <w:pPr>
        <w:numPr>
          <w:ilvl w:val="0"/>
          <w:numId w:val="25"/>
        </w:numPr>
        <w:suppressAutoHyphens/>
        <w:spacing w:before="120" w:after="0" w:line="360" w:lineRule="auto"/>
        <w:jc w:val="both"/>
        <w:rPr>
          <w:rFonts w:ascii="Arial" w:eastAsia="Arial" w:hAnsi="Arial" w:cs="Arial"/>
          <w:color w:val="000000" w:themeColor="text1"/>
          <w:sz w:val="24"/>
          <w:szCs w:val="24"/>
        </w:rPr>
      </w:pPr>
      <w:r w:rsidRPr="00512207">
        <w:rPr>
          <w:rFonts w:ascii="Arial" w:eastAsia="Arial" w:hAnsi="Arial" w:cs="Arial"/>
          <w:color w:val="000000" w:themeColor="text1"/>
          <w:sz w:val="24"/>
          <w:szCs w:val="24"/>
        </w:rPr>
        <w:t xml:space="preserve">II - quando o </w:t>
      </w:r>
      <w:r w:rsidRPr="00512207">
        <w:rPr>
          <w:rFonts w:ascii="Arial" w:eastAsia="Arial" w:hAnsi="Arial" w:cs="Arial"/>
          <w:b/>
          <w:color w:val="000000" w:themeColor="text1"/>
          <w:sz w:val="24"/>
          <w:szCs w:val="24"/>
        </w:rPr>
        <w:t>FORNECEDOR</w:t>
      </w:r>
      <w:r w:rsidRPr="00512207">
        <w:rPr>
          <w:rFonts w:ascii="Arial" w:eastAsia="Arial" w:hAnsi="Arial" w:cs="Arial"/>
          <w:color w:val="000000" w:themeColor="text1"/>
          <w:sz w:val="24"/>
          <w:szCs w:val="24"/>
        </w:rPr>
        <w:t xml:space="preserve"> não atender à convocação para firmar as obrigações contratuais decorrentes do registro de preços, não retirar ou não aceitar o instrumento equivalente no prazo estabelecido pela Cesama;</w:t>
      </w:r>
    </w:p>
    <w:p w14:paraId="0076A0B2" w14:textId="77777777" w:rsidR="007504A6" w:rsidRPr="00512207" w:rsidRDefault="007504A6" w:rsidP="007504A6">
      <w:pPr>
        <w:numPr>
          <w:ilvl w:val="0"/>
          <w:numId w:val="25"/>
        </w:numPr>
        <w:suppressAutoHyphens/>
        <w:spacing w:before="120" w:after="0" w:line="360" w:lineRule="auto"/>
        <w:jc w:val="both"/>
        <w:rPr>
          <w:rFonts w:ascii="Arial" w:eastAsia="Arial" w:hAnsi="Arial" w:cs="Arial"/>
          <w:color w:val="000000" w:themeColor="text1"/>
          <w:sz w:val="24"/>
          <w:szCs w:val="24"/>
        </w:rPr>
      </w:pPr>
      <w:r w:rsidRPr="00512207">
        <w:rPr>
          <w:rFonts w:ascii="Arial" w:eastAsia="Arial" w:hAnsi="Arial" w:cs="Arial"/>
          <w:color w:val="000000" w:themeColor="text1"/>
          <w:sz w:val="24"/>
          <w:szCs w:val="24"/>
        </w:rPr>
        <w:t>III - nas hipóteses de inexecução parcial ou total da contratação decorrente da ARP;</w:t>
      </w:r>
    </w:p>
    <w:p w14:paraId="61FF6EAE" w14:textId="77777777" w:rsidR="007504A6" w:rsidRPr="00512207" w:rsidRDefault="007504A6" w:rsidP="007504A6">
      <w:pPr>
        <w:numPr>
          <w:ilvl w:val="0"/>
          <w:numId w:val="25"/>
        </w:numPr>
        <w:suppressAutoHyphens/>
        <w:spacing w:before="120" w:after="0" w:line="360" w:lineRule="auto"/>
        <w:jc w:val="both"/>
        <w:rPr>
          <w:rFonts w:ascii="Arial" w:eastAsia="Arial" w:hAnsi="Arial" w:cs="Arial"/>
          <w:color w:val="000000" w:themeColor="text1"/>
          <w:sz w:val="24"/>
          <w:szCs w:val="24"/>
        </w:rPr>
      </w:pPr>
      <w:r w:rsidRPr="00512207">
        <w:rPr>
          <w:rFonts w:ascii="Arial" w:eastAsia="Arial" w:hAnsi="Arial" w:cs="Arial"/>
          <w:color w:val="000000" w:themeColor="text1"/>
          <w:sz w:val="24"/>
          <w:szCs w:val="24"/>
        </w:rPr>
        <w:t xml:space="preserve">IV - nas hipóteses dos preços registrados não estiverem compatíveis com os praticados no mercado e o </w:t>
      </w:r>
      <w:r w:rsidRPr="00512207">
        <w:rPr>
          <w:rFonts w:ascii="Arial" w:eastAsia="Arial" w:hAnsi="Arial" w:cs="Arial"/>
          <w:b/>
          <w:color w:val="000000" w:themeColor="text1"/>
          <w:sz w:val="24"/>
          <w:szCs w:val="24"/>
        </w:rPr>
        <w:t>FORNECEDOR</w:t>
      </w:r>
      <w:r w:rsidRPr="00512207">
        <w:rPr>
          <w:rFonts w:ascii="Arial" w:eastAsia="Arial" w:hAnsi="Arial" w:cs="Arial"/>
          <w:color w:val="000000" w:themeColor="text1"/>
          <w:sz w:val="24"/>
          <w:szCs w:val="24"/>
        </w:rPr>
        <w:t xml:space="preserve"> se recusar a adequá-los na forma solicitada pela Cesama, prevista no edital e na ARP;</w:t>
      </w:r>
    </w:p>
    <w:p w14:paraId="1F45F4E3" w14:textId="77777777" w:rsidR="007504A6" w:rsidRPr="00512207" w:rsidRDefault="007504A6" w:rsidP="007504A6">
      <w:pPr>
        <w:numPr>
          <w:ilvl w:val="0"/>
          <w:numId w:val="25"/>
        </w:numPr>
        <w:suppressAutoHyphens/>
        <w:spacing w:before="120" w:after="0" w:line="360" w:lineRule="auto"/>
        <w:jc w:val="both"/>
        <w:rPr>
          <w:rFonts w:ascii="Arial" w:eastAsia="Arial" w:hAnsi="Arial" w:cs="Arial"/>
          <w:color w:val="000000" w:themeColor="text1"/>
          <w:sz w:val="24"/>
          <w:szCs w:val="24"/>
        </w:rPr>
      </w:pPr>
      <w:r w:rsidRPr="00512207">
        <w:rPr>
          <w:rFonts w:ascii="Arial" w:eastAsia="Arial" w:hAnsi="Arial" w:cs="Arial"/>
          <w:color w:val="000000" w:themeColor="text1"/>
          <w:sz w:val="24"/>
          <w:szCs w:val="24"/>
        </w:rPr>
        <w:t>V - por razões de interesse público, devidamente comprovado em processo administrativo próprio;</w:t>
      </w:r>
    </w:p>
    <w:p w14:paraId="59D06814" w14:textId="77777777" w:rsidR="007504A6" w:rsidRPr="00512207" w:rsidRDefault="007504A6" w:rsidP="007504A6">
      <w:pPr>
        <w:numPr>
          <w:ilvl w:val="0"/>
          <w:numId w:val="25"/>
        </w:numPr>
        <w:suppressAutoHyphens/>
        <w:spacing w:before="120" w:after="0" w:line="360" w:lineRule="auto"/>
        <w:jc w:val="both"/>
        <w:rPr>
          <w:rFonts w:ascii="Arial" w:eastAsia="Arial" w:hAnsi="Arial" w:cs="Arial"/>
          <w:color w:val="000000" w:themeColor="text1"/>
          <w:sz w:val="24"/>
          <w:szCs w:val="24"/>
        </w:rPr>
      </w:pPr>
      <w:r w:rsidRPr="00512207">
        <w:rPr>
          <w:rFonts w:ascii="Arial" w:eastAsia="Arial" w:hAnsi="Arial" w:cs="Arial"/>
          <w:color w:val="000000" w:themeColor="text1"/>
          <w:sz w:val="24"/>
          <w:szCs w:val="24"/>
        </w:rPr>
        <w:t xml:space="preserve">VI - por fato superveniente, decorrente de caso de força maior, caso fortuito ou fato do príncipe ou em decorrência de fatos imprevisíveis ou previsíveis de </w:t>
      </w:r>
      <w:r w:rsidRPr="00512207">
        <w:rPr>
          <w:rFonts w:ascii="Arial" w:eastAsia="Arial" w:hAnsi="Arial" w:cs="Arial"/>
          <w:color w:val="000000" w:themeColor="text1"/>
          <w:sz w:val="24"/>
          <w:szCs w:val="24"/>
        </w:rPr>
        <w:lastRenderedPageBreak/>
        <w:t>consequências incalculáveis, que inviabilizem a execução das obrigações previstas na ata, devidamente demonstrado;</w:t>
      </w:r>
    </w:p>
    <w:p w14:paraId="2B35A946" w14:textId="77777777" w:rsidR="007504A6" w:rsidRPr="00512207" w:rsidRDefault="007504A6" w:rsidP="007504A6">
      <w:pPr>
        <w:numPr>
          <w:ilvl w:val="0"/>
          <w:numId w:val="25"/>
        </w:numPr>
        <w:suppressAutoHyphens/>
        <w:spacing w:before="120" w:after="0" w:line="360" w:lineRule="auto"/>
        <w:jc w:val="both"/>
        <w:rPr>
          <w:rFonts w:ascii="Arial" w:eastAsia="Arial" w:hAnsi="Arial" w:cs="Arial"/>
          <w:color w:val="000000" w:themeColor="text1"/>
          <w:sz w:val="24"/>
          <w:szCs w:val="24"/>
        </w:rPr>
      </w:pPr>
      <w:r w:rsidRPr="00512207">
        <w:rPr>
          <w:rFonts w:ascii="Arial" w:eastAsia="Arial" w:hAnsi="Arial" w:cs="Arial"/>
          <w:color w:val="000000" w:themeColor="text1"/>
          <w:sz w:val="24"/>
          <w:szCs w:val="24"/>
        </w:rPr>
        <w:t xml:space="preserve">VII - quando o </w:t>
      </w:r>
      <w:r w:rsidRPr="00512207">
        <w:rPr>
          <w:rFonts w:ascii="Arial" w:eastAsia="Arial" w:hAnsi="Arial" w:cs="Arial"/>
          <w:b/>
          <w:color w:val="000000" w:themeColor="text1"/>
          <w:sz w:val="24"/>
          <w:szCs w:val="24"/>
        </w:rPr>
        <w:t>FORNECEDOR</w:t>
      </w:r>
      <w:r w:rsidRPr="00512207">
        <w:rPr>
          <w:rFonts w:ascii="Arial" w:eastAsia="Arial" w:hAnsi="Arial" w:cs="Arial"/>
          <w:color w:val="000000" w:themeColor="text1"/>
          <w:sz w:val="24"/>
          <w:szCs w:val="24"/>
        </w:rPr>
        <w:t xml:space="preserve"> for suspenso ou impedido de licitar e contratar com a CESAMA;</w:t>
      </w:r>
    </w:p>
    <w:p w14:paraId="44ABAC62" w14:textId="77777777" w:rsidR="007504A6" w:rsidRPr="00512207" w:rsidRDefault="007504A6" w:rsidP="007504A6">
      <w:pPr>
        <w:numPr>
          <w:ilvl w:val="0"/>
          <w:numId w:val="25"/>
        </w:numPr>
        <w:suppressAutoHyphens/>
        <w:spacing w:before="120" w:after="0" w:line="360" w:lineRule="auto"/>
        <w:jc w:val="both"/>
        <w:rPr>
          <w:rFonts w:ascii="Arial" w:eastAsia="Arial" w:hAnsi="Arial" w:cs="Arial"/>
          <w:color w:val="000000" w:themeColor="text1"/>
          <w:sz w:val="24"/>
          <w:szCs w:val="24"/>
        </w:rPr>
      </w:pPr>
      <w:r w:rsidRPr="00512207">
        <w:rPr>
          <w:rFonts w:ascii="Arial" w:eastAsia="Arial" w:hAnsi="Arial" w:cs="Arial"/>
          <w:color w:val="000000" w:themeColor="text1"/>
          <w:sz w:val="24"/>
          <w:szCs w:val="24"/>
        </w:rPr>
        <w:t xml:space="preserve">VIII - quando o </w:t>
      </w:r>
      <w:r w:rsidRPr="00512207">
        <w:rPr>
          <w:rFonts w:ascii="Arial" w:eastAsia="Arial" w:hAnsi="Arial" w:cs="Arial"/>
          <w:b/>
          <w:color w:val="000000" w:themeColor="text1"/>
          <w:sz w:val="24"/>
          <w:szCs w:val="24"/>
        </w:rPr>
        <w:t>FORNECEDOR</w:t>
      </w:r>
      <w:r w:rsidRPr="00512207">
        <w:rPr>
          <w:rFonts w:ascii="Arial" w:eastAsia="Arial" w:hAnsi="Arial" w:cs="Arial"/>
          <w:color w:val="000000" w:themeColor="text1"/>
          <w:sz w:val="24"/>
          <w:szCs w:val="24"/>
        </w:rPr>
        <w:t xml:space="preserve"> for declarado inidôneo para licitar ou contratar com a administração pública;</w:t>
      </w:r>
    </w:p>
    <w:p w14:paraId="09011029" w14:textId="77777777" w:rsidR="007504A6" w:rsidRPr="00512207" w:rsidRDefault="007504A6" w:rsidP="007504A6">
      <w:pPr>
        <w:numPr>
          <w:ilvl w:val="0"/>
          <w:numId w:val="25"/>
        </w:numPr>
        <w:suppressAutoHyphens/>
        <w:spacing w:before="120" w:after="0" w:line="360" w:lineRule="auto"/>
        <w:jc w:val="both"/>
        <w:rPr>
          <w:rFonts w:ascii="Arial" w:eastAsia="Arial" w:hAnsi="Arial" w:cs="Arial"/>
          <w:color w:val="000000" w:themeColor="text1"/>
          <w:sz w:val="24"/>
          <w:szCs w:val="24"/>
        </w:rPr>
      </w:pPr>
      <w:r w:rsidRPr="00512207">
        <w:rPr>
          <w:rFonts w:ascii="Arial" w:eastAsia="Arial" w:hAnsi="Arial" w:cs="Arial"/>
          <w:color w:val="000000" w:themeColor="text1"/>
          <w:sz w:val="24"/>
          <w:szCs w:val="24"/>
        </w:rPr>
        <w:t>IX - amigavelmente, por acordo entre as partes, reduzida a termo no processo, desde que haja conveniência para a administração;</w:t>
      </w:r>
    </w:p>
    <w:p w14:paraId="08D59F3C" w14:textId="77777777" w:rsidR="007504A6" w:rsidRPr="00512207" w:rsidRDefault="007504A6" w:rsidP="007504A6">
      <w:pPr>
        <w:numPr>
          <w:ilvl w:val="0"/>
          <w:numId w:val="25"/>
        </w:numPr>
        <w:suppressAutoHyphens/>
        <w:spacing w:before="120" w:after="0" w:line="360" w:lineRule="auto"/>
        <w:jc w:val="both"/>
        <w:rPr>
          <w:rFonts w:ascii="Arial" w:eastAsia="Arial" w:hAnsi="Arial" w:cs="Arial"/>
          <w:color w:val="000000" w:themeColor="text1"/>
          <w:sz w:val="24"/>
          <w:szCs w:val="24"/>
        </w:rPr>
      </w:pPr>
      <w:r w:rsidRPr="00512207">
        <w:rPr>
          <w:rFonts w:ascii="Arial" w:eastAsia="Arial" w:hAnsi="Arial" w:cs="Arial"/>
          <w:color w:val="000000" w:themeColor="text1"/>
          <w:sz w:val="24"/>
          <w:szCs w:val="24"/>
        </w:rPr>
        <w:t>X - por ordem judicial.</w:t>
      </w:r>
    </w:p>
    <w:p w14:paraId="064A65F7" w14:textId="4DCB56E2" w:rsidR="007504A6" w:rsidRPr="00512207" w:rsidRDefault="00C07064" w:rsidP="007504A6">
      <w:pPr>
        <w:numPr>
          <w:ilvl w:val="0"/>
          <w:numId w:val="25"/>
        </w:numPr>
        <w:suppressAutoHyphens/>
        <w:spacing w:before="120" w:after="0" w:line="360" w:lineRule="auto"/>
        <w:jc w:val="both"/>
        <w:rPr>
          <w:rFonts w:ascii="Arial" w:eastAsia="Arial" w:hAnsi="Arial" w:cs="Arial"/>
          <w:color w:val="000000" w:themeColor="text1"/>
          <w:sz w:val="24"/>
          <w:szCs w:val="24"/>
        </w:rPr>
      </w:pPr>
      <w:r w:rsidRPr="00512207">
        <w:rPr>
          <w:rFonts w:ascii="Arial" w:eastAsia="Arial" w:hAnsi="Arial" w:cs="Arial"/>
          <w:color w:val="000000" w:themeColor="text1"/>
          <w:sz w:val="24"/>
          <w:szCs w:val="24"/>
        </w:rPr>
        <w:t>9</w:t>
      </w:r>
      <w:r w:rsidR="007504A6" w:rsidRPr="00512207">
        <w:rPr>
          <w:rFonts w:ascii="Arial" w:eastAsia="Arial" w:hAnsi="Arial" w:cs="Arial"/>
          <w:color w:val="000000" w:themeColor="text1"/>
          <w:sz w:val="24"/>
          <w:szCs w:val="24"/>
        </w:rPr>
        <w:t xml:space="preserve">.1.2. A notificação da Cesama para o cancelamento do preço registrado será enviada diretamente ao </w:t>
      </w:r>
      <w:r w:rsidR="007504A6" w:rsidRPr="00512207">
        <w:rPr>
          <w:rFonts w:ascii="Arial" w:eastAsia="Arial" w:hAnsi="Arial" w:cs="Arial"/>
          <w:b/>
          <w:color w:val="000000" w:themeColor="text1"/>
          <w:sz w:val="24"/>
          <w:szCs w:val="24"/>
        </w:rPr>
        <w:t>FORNECEDOR</w:t>
      </w:r>
      <w:r w:rsidR="007504A6" w:rsidRPr="00512207">
        <w:rPr>
          <w:rFonts w:ascii="Arial" w:eastAsia="Arial" w:hAnsi="Arial" w:cs="Arial"/>
          <w:color w:val="000000" w:themeColor="text1"/>
          <w:sz w:val="24"/>
          <w:szCs w:val="24"/>
        </w:rPr>
        <w:t xml:space="preserve"> por ofício, correspondência eletrônica ou por outro meio eficaz, e no caso da ausência do recebimento, a notificação será publicada no DOM (Diário Oficial Eletrônico do Município).</w:t>
      </w:r>
    </w:p>
    <w:p w14:paraId="6F366BCD" w14:textId="4AAE0B3C" w:rsidR="007504A6" w:rsidRPr="00512207" w:rsidRDefault="00C07064" w:rsidP="007504A6">
      <w:pPr>
        <w:numPr>
          <w:ilvl w:val="0"/>
          <w:numId w:val="25"/>
        </w:numPr>
        <w:suppressAutoHyphens/>
        <w:spacing w:before="120" w:after="0" w:line="360" w:lineRule="auto"/>
        <w:jc w:val="both"/>
        <w:rPr>
          <w:rFonts w:ascii="Arial" w:eastAsia="Arial" w:hAnsi="Arial" w:cs="Arial"/>
          <w:color w:val="000000" w:themeColor="text1"/>
          <w:sz w:val="24"/>
          <w:szCs w:val="24"/>
        </w:rPr>
      </w:pPr>
      <w:r w:rsidRPr="00512207">
        <w:rPr>
          <w:rFonts w:ascii="Arial" w:eastAsia="Arial" w:hAnsi="Arial" w:cs="Arial"/>
          <w:color w:val="000000" w:themeColor="text1"/>
          <w:sz w:val="24"/>
          <w:szCs w:val="24"/>
        </w:rPr>
        <w:t>9</w:t>
      </w:r>
      <w:r w:rsidR="007504A6" w:rsidRPr="00512207">
        <w:rPr>
          <w:rFonts w:ascii="Arial" w:eastAsia="Arial" w:hAnsi="Arial" w:cs="Arial"/>
          <w:color w:val="000000" w:themeColor="text1"/>
          <w:sz w:val="24"/>
          <w:szCs w:val="24"/>
        </w:rPr>
        <w:t xml:space="preserve">.1.3. A solicitação do </w:t>
      </w:r>
      <w:r w:rsidR="007504A6" w:rsidRPr="00512207">
        <w:rPr>
          <w:rFonts w:ascii="Arial" w:eastAsia="Arial" w:hAnsi="Arial" w:cs="Arial"/>
          <w:b/>
          <w:color w:val="000000" w:themeColor="text1"/>
          <w:sz w:val="24"/>
          <w:szCs w:val="24"/>
        </w:rPr>
        <w:t>FORNECEDOR</w:t>
      </w:r>
      <w:r w:rsidR="007504A6" w:rsidRPr="00512207">
        <w:rPr>
          <w:rFonts w:ascii="Arial" w:eastAsia="Arial" w:hAnsi="Arial" w:cs="Arial"/>
          <w:color w:val="000000" w:themeColor="text1"/>
          <w:sz w:val="24"/>
          <w:szCs w:val="24"/>
        </w:rPr>
        <w:t xml:space="preserve"> para cancelamento do registro de preço deverá ser formulada por escrito, assegurando-se a execução do objeto, por prazo mínimo de </w:t>
      </w:r>
      <w:r w:rsidR="007504A6" w:rsidRPr="00512207">
        <w:rPr>
          <w:rFonts w:ascii="Arial" w:eastAsia="Arial" w:hAnsi="Arial" w:cs="Arial"/>
          <w:b/>
          <w:color w:val="000000" w:themeColor="text1"/>
          <w:sz w:val="24"/>
          <w:szCs w:val="24"/>
        </w:rPr>
        <w:t>45 (quarenta e cinco) dias</w:t>
      </w:r>
      <w:r w:rsidR="007504A6" w:rsidRPr="00512207">
        <w:rPr>
          <w:rFonts w:ascii="Arial" w:eastAsia="Arial" w:hAnsi="Arial" w:cs="Arial"/>
          <w:color w:val="000000" w:themeColor="text1"/>
          <w:sz w:val="24"/>
          <w:szCs w:val="24"/>
        </w:rPr>
        <w:t>, contados a partir da comprovação do recebimento da solicitação do cancelamento, salvo na hipótese da impossibilidade de seu cumprimento, devidamente justificada e aprovada pela Cesama.</w:t>
      </w:r>
    </w:p>
    <w:p w14:paraId="15D284B9" w14:textId="074AEB4D" w:rsidR="007504A6" w:rsidRPr="00512207" w:rsidRDefault="00C07064" w:rsidP="007504A6">
      <w:pPr>
        <w:numPr>
          <w:ilvl w:val="0"/>
          <w:numId w:val="25"/>
        </w:numPr>
        <w:suppressAutoHyphens/>
        <w:spacing w:before="120" w:after="0" w:line="360" w:lineRule="auto"/>
        <w:jc w:val="both"/>
        <w:rPr>
          <w:rFonts w:ascii="Arial" w:eastAsia="Arial" w:hAnsi="Arial" w:cs="Arial"/>
          <w:color w:val="000000" w:themeColor="text1"/>
          <w:sz w:val="24"/>
          <w:szCs w:val="24"/>
        </w:rPr>
      </w:pPr>
      <w:r w:rsidRPr="00512207">
        <w:rPr>
          <w:rFonts w:ascii="Arial" w:eastAsia="Arial" w:hAnsi="Arial" w:cs="Arial"/>
          <w:color w:val="000000" w:themeColor="text1"/>
          <w:sz w:val="24"/>
          <w:szCs w:val="24"/>
        </w:rPr>
        <w:t>9</w:t>
      </w:r>
      <w:r w:rsidR="007504A6" w:rsidRPr="00512207">
        <w:rPr>
          <w:rFonts w:ascii="Arial" w:eastAsia="Arial" w:hAnsi="Arial" w:cs="Arial"/>
          <w:color w:val="000000" w:themeColor="text1"/>
          <w:sz w:val="24"/>
          <w:szCs w:val="24"/>
        </w:rPr>
        <w:t xml:space="preserve">.1.4. O </w:t>
      </w:r>
      <w:r w:rsidR="007504A6" w:rsidRPr="00512207">
        <w:rPr>
          <w:rFonts w:ascii="Arial" w:eastAsia="Arial" w:hAnsi="Arial" w:cs="Arial"/>
          <w:b/>
          <w:color w:val="000000" w:themeColor="text1"/>
          <w:sz w:val="24"/>
          <w:szCs w:val="24"/>
        </w:rPr>
        <w:t>FORNECEDOR</w:t>
      </w:r>
      <w:r w:rsidR="007504A6" w:rsidRPr="00512207">
        <w:rPr>
          <w:rFonts w:ascii="Arial" w:eastAsia="Arial" w:hAnsi="Arial" w:cs="Arial"/>
          <w:color w:val="000000" w:themeColor="text1"/>
          <w:sz w:val="24"/>
          <w:szCs w:val="24"/>
        </w:rPr>
        <w:t xml:space="preserve"> poderá solicitar o cancelamento do preço registrado na ocorrência de fato superveniente, decorrente de caso fortuito ou de força maior, devidamente comprovados, bem como nas hipóteses compreendidas na legislação aplicável a que venham comprometer a execução do objeto.</w:t>
      </w:r>
    </w:p>
    <w:p w14:paraId="483A5A63" w14:textId="6C79605C" w:rsidR="007504A6" w:rsidRPr="00512207" w:rsidRDefault="00C07064" w:rsidP="007504A6">
      <w:pPr>
        <w:numPr>
          <w:ilvl w:val="0"/>
          <w:numId w:val="25"/>
        </w:numPr>
        <w:suppressAutoHyphens/>
        <w:spacing w:before="120" w:after="0" w:line="360" w:lineRule="auto"/>
        <w:jc w:val="both"/>
        <w:rPr>
          <w:rFonts w:ascii="Arial" w:eastAsia="Arial" w:hAnsi="Arial" w:cs="Arial"/>
          <w:strike/>
          <w:color w:val="000000" w:themeColor="text1"/>
          <w:sz w:val="24"/>
          <w:szCs w:val="24"/>
        </w:rPr>
      </w:pPr>
      <w:r w:rsidRPr="00512207">
        <w:rPr>
          <w:rFonts w:ascii="Arial" w:eastAsia="Arial" w:hAnsi="Arial" w:cs="Arial"/>
          <w:color w:val="000000" w:themeColor="text1"/>
          <w:sz w:val="24"/>
          <w:szCs w:val="24"/>
        </w:rPr>
        <w:t>9</w:t>
      </w:r>
      <w:r w:rsidR="007504A6" w:rsidRPr="00512207">
        <w:rPr>
          <w:rFonts w:ascii="Arial" w:eastAsia="Arial" w:hAnsi="Arial" w:cs="Arial"/>
          <w:color w:val="000000" w:themeColor="text1"/>
          <w:sz w:val="24"/>
          <w:szCs w:val="24"/>
        </w:rPr>
        <w:t xml:space="preserve">.1.5. O cancelamento da ARP não afasta a necessidade de apuração de responsabilidade do </w:t>
      </w:r>
      <w:r w:rsidR="007504A6" w:rsidRPr="00512207">
        <w:rPr>
          <w:rFonts w:ascii="Arial" w:eastAsia="Arial" w:hAnsi="Arial" w:cs="Arial"/>
          <w:b/>
          <w:color w:val="000000" w:themeColor="text1"/>
          <w:sz w:val="24"/>
          <w:szCs w:val="24"/>
        </w:rPr>
        <w:t>FORNECEDOR</w:t>
      </w:r>
      <w:r w:rsidR="007504A6" w:rsidRPr="00512207">
        <w:rPr>
          <w:rFonts w:ascii="Arial" w:eastAsia="Arial" w:hAnsi="Arial" w:cs="Arial"/>
          <w:color w:val="000000" w:themeColor="text1"/>
          <w:sz w:val="24"/>
          <w:szCs w:val="24"/>
        </w:rPr>
        <w:t>, quando este der causa ao cancelamento.</w:t>
      </w:r>
    </w:p>
    <w:p w14:paraId="01AA761D" w14:textId="4FFCE942" w:rsidR="007504A6" w:rsidRPr="00512207" w:rsidRDefault="00C07064" w:rsidP="007504A6">
      <w:pPr>
        <w:numPr>
          <w:ilvl w:val="0"/>
          <w:numId w:val="25"/>
        </w:numPr>
        <w:suppressAutoHyphens/>
        <w:spacing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9</w:t>
      </w:r>
      <w:r w:rsidR="007504A6" w:rsidRPr="00512207">
        <w:rPr>
          <w:rFonts w:ascii="Arial" w:hAnsi="Arial" w:cs="Arial"/>
          <w:color w:val="000000" w:themeColor="text1"/>
          <w:sz w:val="24"/>
          <w:szCs w:val="24"/>
        </w:rPr>
        <w:t xml:space="preserve">.1.6. O cancelamento do registro será formalizado por despacho da autoridade competente da </w:t>
      </w:r>
      <w:r w:rsidR="007504A6" w:rsidRPr="00512207">
        <w:rPr>
          <w:rFonts w:ascii="Arial" w:hAnsi="Arial" w:cs="Arial"/>
          <w:b/>
          <w:caps/>
          <w:color w:val="000000" w:themeColor="text1"/>
          <w:sz w:val="24"/>
          <w:szCs w:val="24"/>
        </w:rPr>
        <w:t>Cesama</w:t>
      </w:r>
      <w:r w:rsidR="007504A6" w:rsidRPr="00512207">
        <w:rPr>
          <w:rFonts w:ascii="Arial" w:hAnsi="Arial" w:cs="Arial"/>
          <w:color w:val="000000" w:themeColor="text1"/>
          <w:sz w:val="24"/>
          <w:szCs w:val="24"/>
        </w:rPr>
        <w:t>, assegurado, de forma prévia, o contraditório e a ampla defesa.</w:t>
      </w:r>
    </w:p>
    <w:p w14:paraId="0381EA77" w14:textId="2F1D5D36" w:rsidR="007504A6" w:rsidRPr="00512207" w:rsidRDefault="00C07064" w:rsidP="007504A6">
      <w:pPr>
        <w:numPr>
          <w:ilvl w:val="0"/>
          <w:numId w:val="25"/>
        </w:numPr>
        <w:suppressAutoHyphens/>
        <w:spacing w:before="120" w:after="0" w:line="360" w:lineRule="auto"/>
        <w:jc w:val="both"/>
        <w:rPr>
          <w:rFonts w:ascii="Arial" w:hAnsi="Arial" w:cs="Arial"/>
          <w:color w:val="000000" w:themeColor="text1"/>
          <w:sz w:val="24"/>
          <w:szCs w:val="24"/>
        </w:rPr>
      </w:pPr>
      <w:r w:rsidRPr="00512207">
        <w:rPr>
          <w:rFonts w:ascii="Arial" w:hAnsi="Arial" w:cs="Arial"/>
          <w:bCs/>
          <w:color w:val="000000" w:themeColor="text1"/>
          <w:sz w:val="24"/>
          <w:szCs w:val="24"/>
        </w:rPr>
        <w:lastRenderedPageBreak/>
        <w:t>9</w:t>
      </w:r>
      <w:r w:rsidR="007504A6" w:rsidRPr="00512207">
        <w:rPr>
          <w:rFonts w:ascii="Arial" w:hAnsi="Arial" w:cs="Arial"/>
          <w:bCs/>
          <w:color w:val="000000" w:themeColor="text1"/>
          <w:sz w:val="24"/>
          <w:szCs w:val="24"/>
        </w:rPr>
        <w:t>.1.7</w:t>
      </w:r>
      <w:r w:rsidR="007504A6" w:rsidRPr="00512207">
        <w:rPr>
          <w:rFonts w:ascii="Arial" w:hAnsi="Arial" w:cs="Arial"/>
          <w:bCs/>
          <w:color w:val="000000" w:themeColor="text1"/>
          <w:sz w:val="24"/>
          <w:szCs w:val="24"/>
        </w:rPr>
        <w:tab/>
      </w:r>
      <w:r w:rsidR="007504A6" w:rsidRPr="00512207">
        <w:rPr>
          <w:rFonts w:ascii="Arial" w:hAnsi="Arial" w:cs="Arial"/>
          <w:color w:val="000000" w:themeColor="text1"/>
          <w:sz w:val="24"/>
          <w:szCs w:val="24"/>
        </w:rPr>
        <w:t xml:space="preserve">Em quaisquer das hipóteses acima, concluídos os trâmites, a CESAMA fará o devido apostilamento no processo administrativo da licitação e divulgará no </w:t>
      </w:r>
      <w:r w:rsidR="007504A6" w:rsidRPr="00512207">
        <w:rPr>
          <w:rFonts w:ascii="Arial" w:hAnsi="Arial" w:cs="Arial"/>
          <w:i/>
          <w:color w:val="000000" w:themeColor="text1"/>
          <w:sz w:val="24"/>
          <w:szCs w:val="24"/>
        </w:rPr>
        <w:t>site</w:t>
      </w:r>
      <w:r w:rsidR="007504A6" w:rsidRPr="00512207">
        <w:rPr>
          <w:rFonts w:ascii="Arial" w:hAnsi="Arial" w:cs="Arial"/>
          <w:color w:val="000000" w:themeColor="text1"/>
          <w:sz w:val="24"/>
          <w:szCs w:val="24"/>
        </w:rPr>
        <w:t xml:space="preserve"> </w:t>
      </w:r>
      <w:r w:rsidR="007504A6" w:rsidRPr="00512207">
        <w:rPr>
          <w:rFonts w:ascii="Arial" w:hAnsi="Arial" w:cs="Arial"/>
          <w:color w:val="000000" w:themeColor="text1"/>
          <w:sz w:val="24"/>
          <w:szCs w:val="24"/>
          <w:u w:val="single"/>
        </w:rPr>
        <w:t>www.cesama.com.br</w:t>
      </w:r>
      <w:r w:rsidR="007504A6" w:rsidRPr="00512207">
        <w:rPr>
          <w:rFonts w:ascii="Arial" w:hAnsi="Arial" w:cs="Arial"/>
          <w:color w:val="000000" w:themeColor="text1"/>
          <w:sz w:val="24"/>
          <w:szCs w:val="24"/>
        </w:rPr>
        <w:t xml:space="preserve"> a nova ordem de registro.</w:t>
      </w:r>
    </w:p>
    <w:p w14:paraId="2A0C85FD" w14:textId="1A4B624B" w:rsidR="007504A6" w:rsidRPr="00512207" w:rsidRDefault="00C07064" w:rsidP="007504A6">
      <w:pPr>
        <w:numPr>
          <w:ilvl w:val="0"/>
          <w:numId w:val="25"/>
        </w:numPr>
        <w:suppressAutoHyphens/>
        <w:spacing w:before="120"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9</w:t>
      </w:r>
      <w:r w:rsidR="007504A6" w:rsidRPr="00512207">
        <w:rPr>
          <w:rFonts w:ascii="Arial" w:hAnsi="Arial" w:cs="Arial"/>
          <w:color w:val="000000" w:themeColor="text1"/>
          <w:sz w:val="24"/>
          <w:szCs w:val="24"/>
        </w:rPr>
        <w:t>.1.8</w:t>
      </w:r>
      <w:r w:rsidR="007504A6" w:rsidRPr="00512207">
        <w:rPr>
          <w:rFonts w:ascii="Arial" w:hAnsi="Arial" w:cs="Arial"/>
          <w:color w:val="000000" w:themeColor="text1"/>
          <w:sz w:val="24"/>
          <w:szCs w:val="24"/>
        </w:rPr>
        <w:tab/>
        <w:t>A Ata de Registro de Preços será cancelada automaticamente:</w:t>
      </w:r>
    </w:p>
    <w:p w14:paraId="3D7D1291" w14:textId="77777777" w:rsidR="007504A6" w:rsidRPr="00512207"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color w:val="000000" w:themeColor="text1"/>
          <w:sz w:val="24"/>
          <w:szCs w:val="24"/>
        </w:rPr>
      </w:pPr>
      <w:r w:rsidRPr="00512207">
        <w:rPr>
          <w:rFonts w:ascii="Arial" w:hAnsi="Arial" w:cs="Arial"/>
          <w:bCs/>
          <w:color w:val="000000" w:themeColor="text1"/>
          <w:sz w:val="24"/>
          <w:szCs w:val="24"/>
        </w:rPr>
        <w:t xml:space="preserve">a) </w:t>
      </w:r>
      <w:r w:rsidRPr="00512207">
        <w:rPr>
          <w:rFonts w:ascii="Arial" w:hAnsi="Arial" w:cs="Arial"/>
          <w:bCs/>
          <w:color w:val="000000" w:themeColor="text1"/>
          <w:sz w:val="24"/>
          <w:szCs w:val="24"/>
        </w:rPr>
        <w:tab/>
        <w:t>Por decurso de prazo de vigência;</w:t>
      </w:r>
    </w:p>
    <w:p w14:paraId="023E2334" w14:textId="77777777" w:rsidR="007504A6" w:rsidRPr="00512207"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color w:val="000000" w:themeColor="text1"/>
          <w:sz w:val="24"/>
          <w:szCs w:val="24"/>
        </w:rPr>
      </w:pPr>
      <w:r w:rsidRPr="00512207">
        <w:rPr>
          <w:rFonts w:ascii="Arial" w:hAnsi="Arial" w:cs="Arial"/>
          <w:bCs/>
          <w:color w:val="000000" w:themeColor="text1"/>
          <w:sz w:val="24"/>
          <w:szCs w:val="24"/>
        </w:rPr>
        <w:t xml:space="preserve">b) </w:t>
      </w:r>
      <w:r w:rsidRPr="00512207">
        <w:rPr>
          <w:rFonts w:ascii="Arial" w:hAnsi="Arial" w:cs="Arial"/>
          <w:bCs/>
          <w:color w:val="000000" w:themeColor="text1"/>
          <w:sz w:val="24"/>
          <w:szCs w:val="24"/>
        </w:rPr>
        <w:tab/>
        <w:t>Quando não restarem fornecedores registrados.</w:t>
      </w:r>
    </w:p>
    <w:p w14:paraId="22EDB905" w14:textId="77777777" w:rsidR="007504A6" w:rsidRPr="00512207" w:rsidRDefault="007504A6" w:rsidP="00996792">
      <w:pPr>
        <w:suppressAutoHyphens/>
        <w:autoSpaceDE w:val="0"/>
        <w:autoSpaceDN w:val="0"/>
        <w:adjustRightInd w:val="0"/>
        <w:spacing w:after="0" w:line="360" w:lineRule="auto"/>
        <w:jc w:val="both"/>
        <w:rPr>
          <w:rFonts w:ascii="Arial" w:hAnsi="Arial" w:cs="Arial"/>
          <w:color w:val="000000" w:themeColor="text1"/>
          <w:sz w:val="24"/>
          <w:szCs w:val="24"/>
        </w:rPr>
      </w:pPr>
    </w:p>
    <w:p w14:paraId="677286F0" w14:textId="6D12B536" w:rsidR="007504A6" w:rsidRPr="00512207" w:rsidRDefault="00C07064" w:rsidP="00996792">
      <w:pPr>
        <w:suppressAutoHyphens/>
        <w:autoSpaceDE w:val="0"/>
        <w:autoSpaceDN w:val="0"/>
        <w:adjustRightInd w:val="0"/>
        <w:spacing w:after="0" w:line="360" w:lineRule="auto"/>
        <w:jc w:val="both"/>
        <w:rPr>
          <w:rFonts w:ascii="Arial" w:hAnsi="Arial" w:cs="Arial"/>
          <w:b/>
          <w:bCs/>
          <w:color w:val="000000" w:themeColor="text1"/>
          <w:sz w:val="24"/>
          <w:szCs w:val="24"/>
        </w:rPr>
      </w:pPr>
      <w:r w:rsidRPr="00512207">
        <w:rPr>
          <w:rFonts w:ascii="Arial" w:hAnsi="Arial" w:cs="Arial"/>
          <w:b/>
          <w:bCs/>
          <w:color w:val="000000" w:themeColor="text1"/>
          <w:sz w:val="24"/>
          <w:szCs w:val="24"/>
        </w:rPr>
        <w:t>9</w:t>
      </w:r>
      <w:r w:rsidR="007504A6" w:rsidRPr="00512207">
        <w:rPr>
          <w:rFonts w:ascii="Arial" w:hAnsi="Arial" w:cs="Arial"/>
          <w:b/>
          <w:bCs/>
          <w:color w:val="000000" w:themeColor="text1"/>
          <w:sz w:val="24"/>
          <w:szCs w:val="24"/>
        </w:rPr>
        <w:t>.2. RESCISÃO CONTRATUAL</w:t>
      </w:r>
    </w:p>
    <w:p w14:paraId="67387AD9" w14:textId="77777777" w:rsidR="007504A6" w:rsidRPr="00512207" w:rsidRDefault="007504A6" w:rsidP="00996792">
      <w:pPr>
        <w:suppressAutoHyphens/>
        <w:autoSpaceDE w:val="0"/>
        <w:autoSpaceDN w:val="0"/>
        <w:adjustRightInd w:val="0"/>
        <w:spacing w:after="0" w:line="360" w:lineRule="auto"/>
        <w:jc w:val="both"/>
        <w:rPr>
          <w:rFonts w:ascii="Arial" w:hAnsi="Arial" w:cs="Arial"/>
          <w:color w:val="000000" w:themeColor="text1"/>
          <w:sz w:val="24"/>
          <w:szCs w:val="24"/>
        </w:rPr>
      </w:pPr>
    </w:p>
    <w:p w14:paraId="6C129080" w14:textId="0DB6CE53" w:rsidR="00996792" w:rsidRPr="00512207" w:rsidRDefault="00C07064" w:rsidP="00996792">
      <w:pPr>
        <w:suppressAutoHyphens/>
        <w:autoSpaceDE w:val="0"/>
        <w:autoSpaceDN w:val="0"/>
        <w:adjustRightInd w:val="0"/>
        <w:spacing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9</w:t>
      </w:r>
      <w:r w:rsidR="00996792" w:rsidRPr="00512207">
        <w:rPr>
          <w:rFonts w:ascii="Arial" w:hAnsi="Arial" w:cs="Arial"/>
          <w:color w:val="000000" w:themeColor="text1"/>
          <w:sz w:val="24"/>
          <w:szCs w:val="24"/>
        </w:rPr>
        <w:t>.</w:t>
      </w:r>
      <w:r w:rsidR="007504A6" w:rsidRPr="00512207">
        <w:rPr>
          <w:rFonts w:ascii="Arial" w:hAnsi="Arial" w:cs="Arial"/>
          <w:color w:val="000000" w:themeColor="text1"/>
          <w:sz w:val="24"/>
          <w:szCs w:val="24"/>
        </w:rPr>
        <w:t>2.</w:t>
      </w:r>
      <w:r w:rsidR="00996792" w:rsidRPr="00512207">
        <w:rPr>
          <w:rFonts w:ascii="Arial" w:hAnsi="Arial" w:cs="Arial"/>
          <w:color w:val="000000" w:themeColor="text1"/>
          <w:sz w:val="24"/>
          <w:szCs w:val="24"/>
        </w:rPr>
        <w:t xml:space="preserve">1 No que se refere à inexecução e a rescisão </w:t>
      </w:r>
      <w:r w:rsidR="00A31D59" w:rsidRPr="00512207">
        <w:rPr>
          <w:rFonts w:ascii="Arial" w:hAnsi="Arial" w:cs="Arial"/>
          <w:color w:val="000000" w:themeColor="text1"/>
          <w:sz w:val="24"/>
          <w:szCs w:val="24"/>
        </w:rPr>
        <w:t>das contratações advindas da ARP</w:t>
      </w:r>
      <w:r w:rsidR="00996792" w:rsidRPr="00512207">
        <w:rPr>
          <w:rFonts w:ascii="Arial" w:hAnsi="Arial" w:cs="Arial"/>
          <w:color w:val="000000" w:themeColor="text1"/>
          <w:sz w:val="24"/>
          <w:szCs w:val="24"/>
        </w:rPr>
        <w:t>, aplica-se o disposto no Manual de Convênios e de Gestão e Fiscalização de Contratos, parte integrante do Regulamento Interno de Licitações, Contratos e Convênios da Cesama (RILC).</w:t>
      </w:r>
    </w:p>
    <w:p w14:paraId="1F3E6B26" w14:textId="1A222929" w:rsidR="00996792" w:rsidRPr="00512207" w:rsidRDefault="00C07064" w:rsidP="00996792">
      <w:pPr>
        <w:suppressAutoHyphens/>
        <w:autoSpaceDE w:val="0"/>
        <w:autoSpaceDN w:val="0"/>
        <w:adjustRightInd w:val="0"/>
        <w:spacing w:before="120"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9</w:t>
      </w:r>
      <w:r w:rsidR="00996792" w:rsidRPr="00512207">
        <w:rPr>
          <w:rFonts w:ascii="Arial" w:hAnsi="Arial" w:cs="Arial"/>
          <w:color w:val="000000" w:themeColor="text1"/>
          <w:sz w:val="24"/>
          <w:szCs w:val="24"/>
        </w:rPr>
        <w:t>.</w:t>
      </w:r>
      <w:r w:rsidR="00A31D59" w:rsidRPr="00512207">
        <w:rPr>
          <w:rFonts w:ascii="Arial" w:hAnsi="Arial" w:cs="Arial"/>
          <w:color w:val="000000" w:themeColor="text1"/>
          <w:sz w:val="24"/>
          <w:szCs w:val="24"/>
        </w:rPr>
        <w:t>2.</w:t>
      </w:r>
      <w:r w:rsidR="00996792" w:rsidRPr="00512207">
        <w:rPr>
          <w:rFonts w:ascii="Arial" w:hAnsi="Arial" w:cs="Arial"/>
          <w:color w:val="000000" w:themeColor="text1"/>
          <w:sz w:val="24"/>
          <w:szCs w:val="24"/>
        </w:rPr>
        <w:t xml:space="preserve">2 A inexecução total ou parcial </w:t>
      </w:r>
      <w:r w:rsidR="00A31D59" w:rsidRPr="00512207">
        <w:rPr>
          <w:rFonts w:ascii="Arial" w:hAnsi="Arial" w:cs="Arial"/>
          <w:color w:val="000000" w:themeColor="text1"/>
          <w:sz w:val="24"/>
          <w:szCs w:val="24"/>
        </w:rPr>
        <w:t>das</w:t>
      </w:r>
      <w:r w:rsidR="005F2844" w:rsidRPr="00512207">
        <w:rPr>
          <w:rFonts w:ascii="Arial" w:hAnsi="Arial" w:cs="Arial"/>
          <w:color w:val="000000" w:themeColor="text1"/>
          <w:sz w:val="24"/>
          <w:szCs w:val="24"/>
        </w:rPr>
        <w:t xml:space="preserve"> contratações</w:t>
      </w:r>
      <w:r w:rsidR="00A31D59" w:rsidRPr="00512207">
        <w:rPr>
          <w:rFonts w:ascii="Arial" w:hAnsi="Arial" w:cs="Arial"/>
          <w:color w:val="000000" w:themeColor="text1"/>
          <w:sz w:val="24"/>
          <w:szCs w:val="24"/>
        </w:rPr>
        <w:t xml:space="preserve"> </w:t>
      </w:r>
      <w:r w:rsidR="00996792" w:rsidRPr="00512207">
        <w:rPr>
          <w:rFonts w:ascii="Arial" w:hAnsi="Arial" w:cs="Arial"/>
          <w:color w:val="000000" w:themeColor="text1"/>
          <w:sz w:val="24"/>
          <w:szCs w:val="24"/>
        </w:rPr>
        <w:t>poderá ensejar a sua rescisão, com as consequências cabíveis.</w:t>
      </w:r>
    </w:p>
    <w:p w14:paraId="38A152F8" w14:textId="106E3EF2" w:rsidR="00996792" w:rsidRPr="00512207" w:rsidRDefault="00C07064" w:rsidP="00996792">
      <w:pPr>
        <w:suppressAutoHyphens/>
        <w:autoSpaceDE w:val="0"/>
        <w:autoSpaceDN w:val="0"/>
        <w:adjustRightInd w:val="0"/>
        <w:spacing w:before="120"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9</w:t>
      </w:r>
      <w:r w:rsidR="00996792" w:rsidRPr="00512207">
        <w:rPr>
          <w:rFonts w:ascii="Arial" w:hAnsi="Arial" w:cs="Arial"/>
          <w:color w:val="000000" w:themeColor="text1"/>
          <w:sz w:val="24"/>
          <w:szCs w:val="24"/>
        </w:rPr>
        <w:t>.</w:t>
      </w:r>
      <w:r w:rsidR="00A31D59" w:rsidRPr="00512207">
        <w:rPr>
          <w:rFonts w:ascii="Arial" w:hAnsi="Arial" w:cs="Arial"/>
          <w:color w:val="000000" w:themeColor="text1"/>
          <w:sz w:val="24"/>
          <w:szCs w:val="24"/>
        </w:rPr>
        <w:t>2.</w:t>
      </w:r>
      <w:r w:rsidR="00996792" w:rsidRPr="00512207">
        <w:rPr>
          <w:rFonts w:ascii="Arial" w:hAnsi="Arial" w:cs="Arial"/>
          <w:color w:val="000000" w:themeColor="text1"/>
          <w:sz w:val="24"/>
          <w:szCs w:val="24"/>
        </w:rPr>
        <w:t>3 Constituem motivo para rescisão da</w:t>
      </w:r>
      <w:r w:rsidR="00A31D59" w:rsidRPr="00512207">
        <w:rPr>
          <w:rFonts w:ascii="Arial" w:hAnsi="Arial" w:cs="Arial"/>
          <w:color w:val="000000" w:themeColor="text1"/>
          <w:sz w:val="24"/>
          <w:szCs w:val="24"/>
        </w:rPr>
        <w:t xml:space="preserve">s </w:t>
      </w:r>
      <w:r w:rsidR="005F2844" w:rsidRPr="00512207">
        <w:rPr>
          <w:rFonts w:ascii="Arial" w:hAnsi="Arial" w:cs="Arial"/>
          <w:color w:val="000000" w:themeColor="text1"/>
          <w:sz w:val="24"/>
          <w:szCs w:val="24"/>
        </w:rPr>
        <w:t>contratações</w:t>
      </w:r>
      <w:r w:rsidR="00A31D59" w:rsidRPr="00512207">
        <w:rPr>
          <w:rFonts w:ascii="Arial" w:hAnsi="Arial" w:cs="Arial"/>
          <w:color w:val="000000" w:themeColor="text1"/>
          <w:sz w:val="24"/>
          <w:szCs w:val="24"/>
        </w:rPr>
        <w:t xml:space="preserve"> </w:t>
      </w:r>
      <w:r w:rsidR="00996792" w:rsidRPr="00512207">
        <w:rPr>
          <w:rFonts w:ascii="Arial" w:hAnsi="Arial" w:cs="Arial"/>
          <w:color w:val="000000" w:themeColor="text1"/>
          <w:sz w:val="24"/>
          <w:szCs w:val="24"/>
        </w:rPr>
        <w:t>os especificados no Manual de Convênios e de Gestão e Fiscalização de Contratos, parte integrante do Regulamento Interno de Licitações, Contratos e Convênios da Cesama (RILC).</w:t>
      </w:r>
    </w:p>
    <w:p w14:paraId="1FF8B67C" w14:textId="4F625A4A" w:rsidR="00996792" w:rsidRPr="00512207" w:rsidRDefault="00C07064" w:rsidP="00996792">
      <w:pPr>
        <w:suppressAutoHyphens/>
        <w:spacing w:before="120"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9</w:t>
      </w:r>
      <w:r w:rsidR="00996792" w:rsidRPr="00512207">
        <w:rPr>
          <w:rFonts w:ascii="Arial" w:hAnsi="Arial" w:cs="Arial"/>
          <w:color w:val="000000" w:themeColor="text1"/>
          <w:sz w:val="24"/>
          <w:szCs w:val="24"/>
        </w:rPr>
        <w:t>.</w:t>
      </w:r>
      <w:r w:rsidR="00A31D59" w:rsidRPr="00512207">
        <w:rPr>
          <w:rFonts w:ascii="Arial" w:hAnsi="Arial" w:cs="Arial"/>
          <w:color w:val="000000" w:themeColor="text1"/>
          <w:sz w:val="24"/>
          <w:szCs w:val="24"/>
        </w:rPr>
        <w:t>2.</w:t>
      </w:r>
      <w:r w:rsidR="00996792" w:rsidRPr="00512207">
        <w:rPr>
          <w:rFonts w:ascii="Arial" w:hAnsi="Arial" w:cs="Arial"/>
          <w:color w:val="000000" w:themeColor="text1"/>
          <w:sz w:val="24"/>
          <w:szCs w:val="24"/>
        </w:rPr>
        <w:t xml:space="preserve">4 A rescisão poderá ser: </w:t>
      </w:r>
    </w:p>
    <w:p w14:paraId="237D63FA" w14:textId="77777777" w:rsidR="00996792" w:rsidRPr="00512207" w:rsidRDefault="00996792" w:rsidP="00996792">
      <w:pPr>
        <w:spacing w:before="120"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 xml:space="preserve">I. por ato unilateral e escrito de qualquer das partes; </w:t>
      </w:r>
    </w:p>
    <w:p w14:paraId="1C7138C0" w14:textId="77777777" w:rsidR="00996792" w:rsidRPr="00512207" w:rsidRDefault="00996792" w:rsidP="00996792">
      <w:pPr>
        <w:spacing w:before="120"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 xml:space="preserve">II. amigável, por acordo entre as partes, reduzida a termo no processo de contratação, desde que haja conveniência para a Cesama; </w:t>
      </w:r>
    </w:p>
    <w:p w14:paraId="3E9AE9CD" w14:textId="77777777" w:rsidR="00996792" w:rsidRPr="00512207" w:rsidRDefault="00996792" w:rsidP="00996792">
      <w:pPr>
        <w:spacing w:before="120"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 xml:space="preserve">III.  judicial, nos termos da legislação. </w:t>
      </w:r>
    </w:p>
    <w:p w14:paraId="673D643D" w14:textId="17F45B92" w:rsidR="00996792" w:rsidRPr="00512207" w:rsidRDefault="00C07064" w:rsidP="00B227AA">
      <w:pPr>
        <w:suppressAutoHyphens/>
        <w:spacing w:before="120"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9</w:t>
      </w:r>
      <w:r w:rsidR="00996792" w:rsidRPr="00512207">
        <w:rPr>
          <w:rFonts w:ascii="Arial" w:hAnsi="Arial" w:cs="Arial"/>
          <w:color w:val="000000" w:themeColor="text1"/>
          <w:sz w:val="24"/>
          <w:szCs w:val="24"/>
        </w:rPr>
        <w:t>.</w:t>
      </w:r>
      <w:r w:rsidR="00A31D59" w:rsidRPr="00512207">
        <w:rPr>
          <w:rFonts w:ascii="Arial" w:hAnsi="Arial" w:cs="Arial"/>
          <w:color w:val="000000" w:themeColor="text1"/>
          <w:sz w:val="24"/>
          <w:szCs w:val="24"/>
        </w:rPr>
        <w:t>2.</w:t>
      </w:r>
      <w:r w:rsidR="00996792" w:rsidRPr="00512207">
        <w:rPr>
          <w:rFonts w:ascii="Arial" w:hAnsi="Arial" w:cs="Arial"/>
          <w:color w:val="000000" w:themeColor="text1"/>
          <w:sz w:val="24"/>
          <w:szCs w:val="24"/>
        </w:rPr>
        <w:t xml:space="preserve">5 A rescisão por ato unilateral a que se refere o inciso I do </w:t>
      </w:r>
      <w:r w:rsidR="00996792" w:rsidRPr="00512207">
        <w:rPr>
          <w:rFonts w:ascii="Arial" w:hAnsi="Arial" w:cs="Arial"/>
          <w:bCs/>
          <w:color w:val="000000" w:themeColor="text1"/>
          <w:sz w:val="24"/>
          <w:szCs w:val="24"/>
        </w:rPr>
        <w:t>item acima</w:t>
      </w:r>
      <w:r w:rsidR="00996792" w:rsidRPr="00512207">
        <w:rPr>
          <w:rFonts w:ascii="Arial" w:hAnsi="Arial" w:cs="Arial"/>
          <w:color w:val="000000" w:themeColor="text1"/>
          <w:sz w:val="24"/>
          <w:szCs w:val="24"/>
        </w:rPr>
        <w:t xml:space="preserve">, deverá ser precedida de comunicação escrita e fundamentada da parte interessada e ser enviada a outra parte com antecedência mínima de </w:t>
      </w:r>
      <w:r w:rsidR="00B227AA" w:rsidRPr="00512207">
        <w:rPr>
          <w:rFonts w:ascii="Arial" w:hAnsi="Arial" w:cs="Arial"/>
          <w:b/>
          <w:color w:val="000000" w:themeColor="text1"/>
          <w:sz w:val="24"/>
          <w:szCs w:val="24"/>
        </w:rPr>
        <w:t>05</w:t>
      </w:r>
      <w:r w:rsidR="00996792" w:rsidRPr="00512207">
        <w:rPr>
          <w:rFonts w:ascii="Arial" w:hAnsi="Arial" w:cs="Arial"/>
          <w:b/>
          <w:color w:val="000000" w:themeColor="text1"/>
          <w:sz w:val="24"/>
          <w:szCs w:val="24"/>
        </w:rPr>
        <w:t xml:space="preserve"> (cinco) dias</w:t>
      </w:r>
      <w:r w:rsidR="00996792" w:rsidRPr="00512207">
        <w:rPr>
          <w:rFonts w:ascii="Arial" w:hAnsi="Arial" w:cs="Arial"/>
          <w:color w:val="000000" w:themeColor="text1"/>
          <w:sz w:val="24"/>
          <w:szCs w:val="24"/>
        </w:rPr>
        <w:t xml:space="preserve">. </w:t>
      </w:r>
    </w:p>
    <w:p w14:paraId="393B6615" w14:textId="35287FD0" w:rsidR="00996792" w:rsidRPr="00512207" w:rsidRDefault="00C07064" w:rsidP="00996792">
      <w:pPr>
        <w:suppressAutoHyphens/>
        <w:spacing w:before="120"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lastRenderedPageBreak/>
        <w:t>9</w:t>
      </w:r>
      <w:r w:rsidR="00996792" w:rsidRPr="00512207">
        <w:rPr>
          <w:rFonts w:ascii="Arial" w:hAnsi="Arial" w:cs="Arial"/>
          <w:color w:val="000000" w:themeColor="text1"/>
          <w:sz w:val="24"/>
          <w:szCs w:val="24"/>
        </w:rPr>
        <w:t>.</w:t>
      </w:r>
      <w:r w:rsidR="00A31D59" w:rsidRPr="00512207">
        <w:rPr>
          <w:rFonts w:ascii="Arial" w:hAnsi="Arial" w:cs="Arial"/>
          <w:color w:val="000000" w:themeColor="text1"/>
          <w:sz w:val="24"/>
          <w:szCs w:val="24"/>
        </w:rPr>
        <w:t>2.</w:t>
      </w:r>
      <w:r w:rsidR="00996792" w:rsidRPr="00512207">
        <w:rPr>
          <w:rFonts w:ascii="Arial" w:hAnsi="Arial" w:cs="Arial"/>
          <w:color w:val="000000" w:themeColor="text1"/>
          <w:sz w:val="24"/>
          <w:szCs w:val="24"/>
        </w:rPr>
        <w:t xml:space="preserve">6 Quando a rescisão ocorrer sem que haja culpa da outra parte contratante, será esta ressarcida dos prejuízos que houver sofrido regularmente comprovados, e no caso da Contratada poderá ter ainda direito a: </w:t>
      </w:r>
    </w:p>
    <w:p w14:paraId="36C7F903" w14:textId="77777777" w:rsidR="00996792" w:rsidRPr="00512207" w:rsidRDefault="00996792" w:rsidP="00996792">
      <w:pPr>
        <w:spacing w:before="120"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 xml:space="preserve">I. devolução da garantia, quando houver; </w:t>
      </w:r>
    </w:p>
    <w:p w14:paraId="30A8C993" w14:textId="77777777" w:rsidR="00996792" w:rsidRPr="00512207" w:rsidRDefault="00996792" w:rsidP="00996792">
      <w:pPr>
        <w:spacing w:before="120"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 xml:space="preserve">II. pagamentos devidos pela execução do contrato até a data da rescisão; </w:t>
      </w:r>
    </w:p>
    <w:p w14:paraId="6821B796" w14:textId="06C6D993" w:rsidR="003D784D" w:rsidRPr="00512207" w:rsidRDefault="00996792" w:rsidP="005F13D0">
      <w:pPr>
        <w:spacing w:before="240"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III. pagamento do custo da desmobilização, quando houver.</w:t>
      </w:r>
    </w:p>
    <w:p w14:paraId="68F733A3" w14:textId="3B8A4795" w:rsidR="00715E39" w:rsidRPr="00512207" w:rsidRDefault="00C07064" w:rsidP="005F13D0">
      <w:pPr>
        <w:suppressAutoHyphens/>
        <w:autoSpaceDE w:val="0"/>
        <w:autoSpaceDN w:val="0"/>
        <w:adjustRightInd w:val="0"/>
        <w:spacing w:before="480" w:after="0" w:line="360" w:lineRule="auto"/>
        <w:jc w:val="both"/>
        <w:rPr>
          <w:rFonts w:ascii="Arial" w:hAnsi="Arial" w:cs="Arial"/>
          <w:color w:val="000000" w:themeColor="text1"/>
          <w:sz w:val="24"/>
          <w:szCs w:val="24"/>
        </w:rPr>
      </w:pPr>
      <w:r w:rsidRPr="00512207">
        <w:rPr>
          <w:rFonts w:ascii="Arial" w:hAnsi="Arial" w:cs="Arial"/>
          <w:b/>
          <w:bCs/>
          <w:color w:val="000000" w:themeColor="text1"/>
          <w:sz w:val="24"/>
          <w:szCs w:val="24"/>
        </w:rPr>
        <w:t>10</w:t>
      </w:r>
      <w:r w:rsidR="00C57439" w:rsidRPr="00512207">
        <w:rPr>
          <w:rFonts w:ascii="Arial" w:hAnsi="Arial" w:cs="Arial"/>
          <w:b/>
          <w:bCs/>
          <w:color w:val="000000" w:themeColor="text1"/>
          <w:sz w:val="24"/>
          <w:szCs w:val="24"/>
        </w:rPr>
        <w:t>.</w:t>
      </w:r>
      <w:r w:rsidR="00A31D59" w:rsidRPr="00512207">
        <w:rPr>
          <w:rFonts w:ascii="Arial" w:hAnsi="Arial" w:cs="Arial"/>
          <w:b/>
          <w:bCs/>
          <w:color w:val="000000" w:themeColor="text1"/>
          <w:sz w:val="24"/>
          <w:szCs w:val="24"/>
        </w:rPr>
        <w:t xml:space="preserve"> </w:t>
      </w:r>
      <w:r w:rsidR="007E3020" w:rsidRPr="00512207">
        <w:rPr>
          <w:rFonts w:ascii="Arial" w:hAnsi="Arial" w:cs="Arial"/>
          <w:b/>
          <w:bCs/>
          <w:color w:val="000000" w:themeColor="text1"/>
          <w:sz w:val="24"/>
          <w:szCs w:val="24"/>
        </w:rPr>
        <w:t>ATA DE</w:t>
      </w:r>
      <w:r w:rsidR="00C57439" w:rsidRPr="00512207">
        <w:rPr>
          <w:rFonts w:ascii="Arial" w:hAnsi="Arial" w:cs="Arial"/>
          <w:b/>
          <w:bCs/>
          <w:color w:val="000000" w:themeColor="text1"/>
          <w:sz w:val="24"/>
          <w:szCs w:val="24"/>
        </w:rPr>
        <w:t xml:space="preserve"> REGISTRO DE PREÇOS</w:t>
      </w:r>
    </w:p>
    <w:p w14:paraId="6E84EEDF" w14:textId="2A9EC3A5" w:rsidR="00B749C0" w:rsidRPr="00512207" w:rsidRDefault="00C07064" w:rsidP="00B749C0">
      <w:pPr>
        <w:spacing w:before="120" w:after="0" w:line="360" w:lineRule="auto"/>
        <w:jc w:val="both"/>
        <w:rPr>
          <w:rFonts w:ascii="Arial" w:eastAsia="Arial" w:hAnsi="Arial" w:cs="Arial"/>
          <w:color w:val="000000" w:themeColor="text1"/>
          <w:sz w:val="24"/>
          <w:szCs w:val="24"/>
        </w:rPr>
      </w:pPr>
      <w:r w:rsidRPr="00512207">
        <w:rPr>
          <w:rFonts w:ascii="Arial" w:hAnsi="Arial" w:cs="Arial"/>
          <w:color w:val="000000" w:themeColor="text1"/>
          <w:sz w:val="24"/>
          <w:szCs w:val="24"/>
        </w:rPr>
        <w:t>10</w:t>
      </w:r>
      <w:r w:rsidR="00C57439" w:rsidRPr="00512207">
        <w:rPr>
          <w:rFonts w:ascii="Arial" w:hAnsi="Arial" w:cs="Arial"/>
          <w:color w:val="000000" w:themeColor="text1"/>
          <w:sz w:val="24"/>
          <w:szCs w:val="24"/>
        </w:rPr>
        <w:t xml:space="preserve">.1 O prazo de vigência da Ata de Registro de Preços é de </w:t>
      </w:r>
      <w:r w:rsidR="00B227AA" w:rsidRPr="00512207">
        <w:rPr>
          <w:rFonts w:ascii="Arial" w:hAnsi="Arial" w:cs="Arial"/>
          <w:b/>
          <w:color w:val="000000" w:themeColor="text1"/>
          <w:sz w:val="24"/>
          <w:szCs w:val="24"/>
        </w:rPr>
        <w:t>12</w:t>
      </w:r>
      <w:r w:rsidR="00C57439" w:rsidRPr="00512207">
        <w:rPr>
          <w:rFonts w:ascii="Arial" w:hAnsi="Arial" w:cs="Arial"/>
          <w:b/>
          <w:color w:val="000000" w:themeColor="text1"/>
          <w:sz w:val="24"/>
          <w:szCs w:val="24"/>
        </w:rPr>
        <w:t xml:space="preserve"> (</w:t>
      </w:r>
      <w:r w:rsidR="00B227AA" w:rsidRPr="00512207">
        <w:rPr>
          <w:rFonts w:ascii="Arial" w:hAnsi="Arial" w:cs="Arial"/>
          <w:b/>
          <w:color w:val="000000" w:themeColor="text1"/>
          <w:sz w:val="24"/>
          <w:szCs w:val="24"/>
        </w:rPr>
        <w:t>doze</w:t>
      </w:r>
      <w:r w:rsidR="00C57439" w:rsidRPr="00512207">
        <w:rPr>
          <w:rFonts w:ascii="Arial" w:hAnsi="Arial" w:cs="Arial"/>
          <w:b/>
          <w:color w:val="000000" w:themeColor="text1"/>
          <w:sz w:val="24"/>
          <w:szCs w:val="24"/>
        </w:rPr>
        <w:t xml:space="preserve">) </w:t>
      </w:r>
      <w:r w:rsidR="00B227AA" w:rsidRPr="00512207">
        <w:rPr>
          <w:rFonts w:ascii="Arial" w:hAnsi="Arial" w:cs="Arial"/>
          <w:b/>
          <w:color w:val="000000" w:themeColor="text1"/>
          <w:sz w:val="24"/>
          <w:szCs w:val="24"/>
        </w:rPr>
        <w:t xml:space="preserve">meses </w:t>
      </w:r>
      <w:r w:rsidR="00B749C0" w:rsidRPr="00512207">
        <w:rPr>
          <w:rFonts w:ascii="Arial" w:eastAsia="Arial" w:hAnsi="Arial" w:cs="Arial"/>
          <w:color w:val="000000" w:themeColor="text1"/>
          <w:sz w:val="24"/>
          <w:szCs w:val="24"/>
        </w:rPr>
        <w:t>contado a partir da publicação de seu extrato no Diário Oficial Eletrônico do Município.</w:t>
      </w:r>
    </w:p>
    <w:p w14:paraId="7CCCC81C" w14:textId="52CA5B15" w:rsidR="0086504B" w:rsidRPr="00512207" w:rsidRDefault="00C07064" w:rsidP="0086504B">
      <w:pPr>
        <w:spacing w:before="120"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10</w:t>
      </w:r>
      <w:r w:rsidR="0086504B" w:rsidRPr="00512207">
        <w:rPr>
          <w:rFonts w:ascii="Arial" w:hAnsi="Arial" w:cs="Arial"/>
          <w:color w:val="000000" w:themeColor="text1"/>
          <w:sz w:val="24"/>
          <w:szCs w:val="24"/>
        </w:rPr>
        <w:t>.</w:t>
      </w:r>
      <w:r w:rsidR="00693E5E" w:rsidRPr="00512207">
        <w:rPr>
          <w:rFonts w:ascii="Arial" w:hAnsi="Arial" w:cs="Arial"/>
          <w:color w:val="000000" w:themeColor="text1"/>
          <w:sz w:val="24"/>
          <w:szCs w:val="24"/>
        </w:rPr>
        <w:t>1.1</w:t>
      </w:r>
      <w:r w:rsidR="0086504B" w:rsidRPr="00512207">
        <w:rPr>
          <w:rFonts w:ascii="Arial" w:hAnsi="Arial" w:cs="Arial"/>
          <w:color w:val="000000" w:themeColor="text1"/>
          <w:sz w:val="24"/>
          <w:szCs w:val="24"/>
        </w:rPr>
        <w:t xml:space="preserve"> A Ata de Registro de Preços </w:t>
      </w:r>
      <w:r w:rsidR="0086504B" w:rsidRPr="00512207">
        <w:rPr>
          <w:rFonts w:ascii="Arial" w:eastAsia="Arial" w:hAnsi="Arial" w:cs="Arial"/>
          <w:color w:val="000000" w:themeColor="text1"/>
          <w:sz w:val="24"/>
          <w:szCs w:val="24"/>
        </w:rPr>
        <w:t xml:space="preserve">poderá ser prorrogada, por igual período, desde que comprovado o preço vantajoso </w:t>
      </w:r>
      <w:r w:rsidR="0086504B" w:rsidRPr="00512207">
        <w:rPr>
          <w:rFonts w:ascii="Arial" w:hAnsi="Arial" w:cs="Arial"/>
          <w:color w:val="000000" w:themeColor="text1"/>
          <w:sz w:val="24"/>
          <w:szCs w:val="24"/>
        </w:rPr>
        <w:t xml:space="preserve">de acordo com o art. 79 do Regulamento Interno de Licitações, Contratos e Convênios da Cesama (RILC), por acordo entre as partes, mediante Termo Aditivo, observada a oportunidade e vantajosidade. </w:t>
      </w:r>
    </w:p>
    <w:p w14:paraId="5725D7FA" w14:textId="77777777" w:rsidR="0086504B" w:rsidRPr="00512207" w:rsidRDefault="0086504B" w:rsidP="0086504B">
      <w:pPr>
        <w:suppressAutoHyphens/>
        <w:autoSpaceDE w:val="0"/>
        <w:autoSpaceDN w:val="0"/>
        <w:adjustRightInd w:val="0"/>
        <w:spacing w:after="0" w:line="360" w:lineRule="auto"/>
        <w:jc w:val="both"/>
        <w:rPr>
          <w:rFonts w:ascii="Arial" w:hAnsi="Arial" w:cs="Arial"/>
          <w:color w:val="000000" w:themeColor="text1"/>
          <w:sz w:val="24"/>
          <w:szCs w:val="24"/>
        </w:rPr>
      </w:pPr>
    </w:p>
    <w:p w14:paraId="61DB6AC2" w14:textId="53DE47FF" w:rsidR="0086504B" w:rsidRPr="00512207" w:rsidRDefault="00C07064" w:rsidP="0086504B">
      <w:pPr>
        <w:suppressAutoHyphens/>
        <w:autoSpaceDE w:val="0"/>
        <w:autoSpaceDN w:val="0"/>
        <w:adjustRightInd w:val="0"/>
        <w:spacing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10</w:t>
      </w:r>
      <w:r w:rsidR="00693E5E" w:rsidRPr="00512207">
        <w:rPr>
          <w:rFonts w:ascii="Arial" w:hAnsi="Arial" w:cs="Arial"/>
          <w:color w:val="000000" w:themeColor="text1"/>
          <w:sz w:val="24"/>
          <w:szCs w:val="24"/>
        </w:rPr>
        <w:t>.1.2</w:t>
      </w:r>
      <w:r w:rsidR="0086504B" w:rsidRPr="00512207">
        <w:rPr>
          <w:rFonts w:ascii="Arial" w:hAnsi="Arial" w:cs="Arial"/>
          <w:color w:val="000000" w:themeColor="text1"/>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512207">
        <w:rPr>
          <w:rFonts w:ascii="Arial" w:hAnsi="Arial" w:cs="Arial"/>
          <w:b/>
          <w:color w:val="000000" w:themeColor="text1"/>
          <w:sz w:val="24"/>
          <w:szCs w:val="24"/>
        </w:rPr>
        <w:t>até o limite originalmente registrado</w:t>
      </w:r>
      <w:r w:rsidR="00F3067A" w:rsidRPr="00512207">
        <w:rPr>
          <w:rFonts w:ascii="Arial" w:hAnsi="Arial" w:cs="Arial"/>
          <w:color w:val="000000" w:themeColor="text1"/>
          <w:sz w:val="24"/>
          <w:szCs w:val="24"/>
        </w:rPr>
        <w:t xml:space="preserve">. </w:t>
      </w:r>
    </w:p>
    <w:p w14:paraId="399B859E" w14:textId="77777777" w:rsidR="007E3020" w:rsidRPr="00512207" w:rsidRDefault="007E3020" w:rsidP="0086504B">
      <w:pPr>
        <w:suppressAutoHyphens/>
        <w:autoSpaceDE w:val="0"/>
        <w:autoSpaceDN w:val="0"/>
        <w:adjustRightInd w:val="0"/>
        <w:spacing w:after="0" w:line="360" w:lineRule="auto"/>
        <w:jc w:val="both"/>
        <w:rPr>
          <w:rFonts w:ascii="Arial" w:hAnsi="Arial" w:cs="Arial"/>
          <w:color w:val="000000" w:themeColor="text1"/>
          <w:sz w:val="24"/>
          <w:szCs w:val="24"/>
        </w:rPr>
      </w:pPr>
    </w:p>
    <w:p w14:paraId="1E61E2E1" w14:textId="55445F11" w:rsidR="007E3020" w:rsidRPr="00512207" w:rsidRDefault="00C07064" w:rsidP="0086504B">
      <w:pPr>
        <w:suppressAutoHyphens/>
        <w:autoSpaceDE w:val="0"/>
        <w:autoSpaceDN w:val="0"/>
        <w:adjustRightInd w:val="0"/>
        <w:spacing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10</w:t>
      </w:r>
      <w:r w:rsidR="00693E5E" w:rsidRPr="00512207">
        <w:rPr>
          <w:rFonts w:ascii="Arial" w:hAnsi="Arial" w:cs="Arial"/>
          <w:color w:val="000000" w:themeColor="text1"/>
          <w:sz w:val="24"/>
          <w:szCs w:val="24"/>
        </w:rPr>
        <w:t>.2</w:t>
      </w:r>
      <w:r w:rsidR="007E3020" w:rsidRPr="00512207">
        <w:rPr>
          <w:rFonts w:ascii="Arial" w:hAnsi="Arial" w:cs="Arial"/>
          <w:color w:val="000000" w:themeColor="text1"/>
          <w:sz w:val="24"/>
          <w:szCs w:val="24"/>
        </w:rPr>
        <w:t xml:space="preserve"> Poderá aderir a </w:t>
      </w:r>
      <w:r w:rsidR="0011088D" w:rsidRPr="00512207">
        <w:rPr>
          <w:rFonts w:ascii="Arial" w:hAnsi="Arial" w:cs="Arial"/>
          <w:color w:val="000000" w:themeColor="text1"/>
          <w:sz w:val="24"/>
          <w:szCs w:val="24"/>
        </w:rPr>
        <w:t>Ata de Registro de Preços</w:t>
      </w:r>
      <w:r w:rsidR="00A31D59" w:rsidRPr="00512207">
        <w:rPr>
          <w:rFonts w:ascii="Arial" w:hAnsi="Arial" w:cs="Arial"/>
          <w:color w:val="000000" w:themeColor="text1"/>
          <w:sz w:val="24"/>
          <w:szCs w:val="24"/>
        </w:rPr>
        <w:t xml:space="preserve"> </w:t>
      </w:r>
      <w:r w:rsidR="007E3020" w:rsidRPr="00512207">
        <w:rPr>
          <w:rFonts w:ascii="Arial" w:eastAsia="Arial" w:hAnsi="Arial" w:cs="Arial"/>
          <w:color w:val="000000" w:themeColor="text1"/>
          <w:sz w:val="24"/>
          <w:szCs w:val="24"/>
        </w:rPr>
        <w:t>qualquer outra estatal regida pela Lei 13.303/2016</w:t>
      </w:r>
      <w:r w:rsidR="007E3020" w:rsidRPr="00512207">
        <w:rPr>
          <w:rFonts w:ascii="Arial" w:hAnsi="Arial" w:cs="Arial"/>
          <w:color w:val="000000" w:themeColor="text1"/>
          <w:sz w:val="24"/>
          <w:szCs w:val="24"/>
        </w:rPr>
        <w:t>desde que devidamente comprovada a vantagem em sua utilização por meio da realização de pesquisa de mercado.</w:t>
      </w:r>
    </w:p>
    <w:p w14:paraId="2C499B78" w14:textId="77777777" w:rsidR="007E3020" w:rsidRPr="00512207" w:rsidRDefault="007E3020" w:rsidP="0086504B">
      <w:pPr>
        <w:suppressAutoHyphens/>
        <w:autoSpaceDE w:val="0"/>
        <w:autoSpaceDN w:val="0"/>
        <w:adjustRightInd w:val="0"/>
        <w:spacing w:after="0" w:line="360" w:lineRule="auto"/>
        <w:jc w:val="both"/>
        <w:rPr>
          <w:rFonts w:ascii="Arial" w:hAnsi="Arial" w:cs="Arial"/>
          <w:color w:val="000000" w:themeColor="text1"/>
          <w:sz w:val="24"/>
          <w:szCs w:val="24"/>
        </w:rPr>
      </w:pPr>
    </w:p>
    <w:p w14:paraId="1EDE1A3F" w14:textId="01F8ACE4" w:rsidR="007E3020" w:rsidRPr="00512207" w:rsidRDefault="00C07064" w:rsidP="0086504B">
      <w:pPr>
        <w:suppressAutoHyphens/>
        <w:autoSpaceDE w:val="0"/>
        <w:autoSpaceDN w:val="0"/>
        <w:adjustRightInd w:val="0"/>
        <w:spacing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10</w:t>
      </w:r>
      <w:r w:rsidR="00693E5E" w:rsidRPr="00512207">
        <w:rPr>
          <w:rFonts w:ascii="Arial" w:hAnsi="Arial" w:cs="Arial"/>
          <w:color w:val="000000" w:themeColor="text1"/>
          <w:sz w:val="24"/>
          <w:szCs w:val="24"/>
        </w:rPr>
        <w:t>.2.1</w:t>
      </w:r>
      <w:r w:rsidR="007E3020" w:rsidRPr="00512207">
        <w:rPr>
          <w:rFonts w:ascii="Arial" w:hAnsi="Arial" w:cs="Arial"/>
          <w:color w:val="000000" w:themeColor="text1"/>
          <w:sz w:val="24"/>
          <w:szCs w:val="24"/>
        </w:rPr>
        <w:t xml:space="preserve"> O fornecedor beneficiário não está obrigado a aceitar o fornecimento decorrente da adesão pela empresa aderente.</w:t>
      </w:r>
    </w:p>
    <w:p w14:paraId="49A19996" w14:textId="77777777" w:rsidR="007E3020" w:rsidRPr="00512207" w:rsidRDefault="007E3020" w:rsidP="0086504B">
      <w:pPr>
        <w:suppressAutoHyphens/>
        <w:autoSpaceDE w:val="0"/>
        <w:autoSpaceDN w:val="0"/>
        <w:adjustRightInd w:val="0"/>
        <w:spacing w:after="0" w:line="360" w:lineRule="auto"/>
        <w:jc w:val="both"/>
        <w:rPr>
          <w:rFonts w:ascii="Arial" w:hAnsi="Arial" w:cs="Arial"/>
          <w:color w:val="000000" w:themeColor="text1"/>
          <w:sz w:val="24"/>
          <w:szCs w:val="24"/>
        </w:rPr>
      </w:pPr>
    </w:p>
    <w:p w14:paraId="578DD9E5" w14:textId="735AE372" w:rsidR="007E3020" w:rsidRPr="00512207" w:rsidRDefault="00C07064" w:rsidP="0086504B">
      <w:pPr>
        <w:suppressAutoHyphens/>
        <w:autoSpaceDE w:val="0"/>
        <w:autoSpaceDN w:val="0"/>
        <w:adjustRightInd w:val="0"/>
        <w:spacing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10</w:t>
      </w:r>
      <w:r w:rsidR="00693E5E" w:rsidRPr="00512207">
        <w:rPr>
          <w:rFonts w:ascii="Arial" w:hAnsi="Arial" w:cs="Arial"/>
          <w:color w:val="000000" w:themeColor="text1"/>
          <w:sz w:val="24"/>
          <w:szCs w:val="24"/>
        </w:rPr>
        <w:t>.2.2</w:t>
      </w:r>
      <w:r w:rsidR="007E3020" w:rsidRPr="00512207">
        <w:rPr>
          <w:rFonts w:ascii="Arial" w:hAnsi="Arial" w:cs="Arial"/>
          <w:color w:val="000000" w:themeColor="text1"/>
          <w:sz w:val="24"/>
          <w:szCs w:val="24"/>
        </w:rPr>
        <w:t xml:space="preserve"> Compete a </w:t>
      </w:r>
      <w:r w:rsidR="00693E5E" w:rsidRPr="00512207">
        <w:rPr>
          <w:rFonts w:ascii="Arial" w:hAnsi="Arial" w:cs="Arial"/>
          <w:color w:val="000000" w:themeColor="text1"/>
          <w:sz w:val="24"/>
          <w:szCs w:val="24"/>
        </w:rPr>
        <w:t>estatal</w:t>
      </w:r>
      <w:r w:rsidR="007E3020" w:rsidRPr="00512207">
        <w:rPr>
          <w:rFonts w:ascii="Arial" w:hAnsi="Arial" w:cs="Arial"/>
          <w:color w:val="000000" w:themeColor="text1"/>
          <w:sz w:val="24"/>
          <w:szCs w:val="24"/>
        </w:rPr>
        <w:t xml:space="preserve"> aderente</w:t>
      </w:r>
    </w:p>
    <w:p w14:paraId="77ED0E30" w14:textId="77777777" w:rsidR="007E3020" w:rsidRPr="00512207" w:rsidRDefault="007E3020" w:rsidP="0086504B">
      <w:pPr>
        <w:suppressAutoHyphens/>
        <w:autoSpaceDE w:val="0"/>
        <w:autoSpaceDN w:val="0"/>
        <w:adjustRightInd w:val="0"/>
        <w:spacing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lastRenderedPageBreak/>
        <w:t xml:space="preserve">a) aceitar todas as condições fixadas na Ata de Registro de Preços; </w:t>
      </w:r>
    </w:p>
    <w:p w14:paraId="5C464C22" w14:textId="77777777" w:rsidR="007E3020" w:rsidRPr="00512207" w:rsidRDefault="007E3020" w:rsidP="0086504B">
      <w:pPr>
        <w:suppressAutoHyphens/>
        <w:autoSpaceDE w:val="0"/>
        <w:autoSpaceDN w:val="0"/>
        <w:adjustRightInd w:val="0"/>
        <w:spacing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 xml:space="preserve">b) realizar os pagamentos relativos às suas contratações; </w:t>
      </w:r>
    </w:p>
    <w:p w14:paraId="0FE3A892" w14:textId="77777777" w:rsidR="007E3020" w:rsidRPr="00512207" w:rsidRDefault="007E3020" w:rsidP="007E3020">
      <w:pPr>
        <w:suppressAutoHyphens/>
        <w:autoSpaceDE w:val="0"/>
        <w:autoSpaceDN w:val="0"/>
        <w:adjustRightInd w:val="0"/>
        <w:spacing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 xml:space="preserve">c) os atos relativos à cobrança do cumprimento pelo fornecedor das obrigações contratualmente assumidas; </w:t>
      </w:r>
    </w:p>
    <w:p w14:paraId="2BC691F4" w14:textId="77777777" w:rsidR="007E3020" w:rsidRPr="00512207" w:rsidRDefault="007E3020" w:rsidP="007E3020">
      <w:pPr>
        <w:suppressAutoHyphens/>
        <w:autoSpaceDE w:val="0"/>
        <w:autoSpaceDN w:val="0"/>
        <w:adjustRightInd w:val="0"/>
        <w:spacing w:after="0" w:line="360" w:lineRule="auto"/>
        <w:jc w:val="both"/>
        <w:rPr>
          <w:rFonts w:ascii="Arial" w:hAnsi="Arial" w:cs="Arial"/>
          <w:color w:val="000000" w:themeColor="text1"/>
          <w:sz w:val="24"/>
          <w:szCs w:val="24"/>
        </w:rPr>
      </w:pPr>
    </w:p>
    <w:p w14:paraId="7BD9F7DB" w14:textId="0E5F3CC0" w:rsidR="0011088D" w:rsidRPr="00512207" w:rsidRDefault="00C07064" w:rsidP="0011088D">
      <w:pPr>
        <w:spacing w:before="120" w:after="0" w:line="360" w:lineRule="auto"/>
        <w:jc w:val="both"/>
        <w:rPr>
          <w:rFonts w:ascii="Arial" w:eastAsia="Arial" w:hAnsi="Arial" w:cs="Arial"/>
          <w:color w:val="000000" w:themeColor="text1"/>
          <w:sz w:val="24"/>
          <w:szCs w:val="24"/>
          <w:shd w:val="clear" w:color="auto" w:fill="FFFF00"/>
        </w:rPr>
      </w:pPr>
      <w:r w:rsidRPr="00512207">
        <w:rPr>
          <w:rFonts w:ascii="Arial" w:eastAsia="Arial" w:hAnsi="Arial" w:cs="Arial"/>
          <w:color w:val="000000" w:themeColor="text1"/>
          <w:sz w:val="24"/>
          <w:szCs w:val="24"/>
        </w:rPr>
        <w:t>10</w:t>
      </w:r>
      <w:r w:rsidR="00693E5E" w:rsidRPr="00512207">
        <w:rPr>
          <w:rFonts w:ascii="Arial" w:eastAsia="Arial" w:hAnsi="Arial" w:cs="Arial"/>
          <w:color w:val="000000" w:themeColor="text1"/>
          <w:sz w:val="24"/>
          <w:szCs w:val="24"/>
        </w:rPr>
        <w:t>.3</w:t>
      </w:r>
      <w:r w:rsidR="0011088D" w:rsidRPr="00512207">
        <w:rPr>
          <w:rFonts w:ascii="Arial" w:eastAsia="Arial" w:hAnsi="Arial" w:cs="Arial"/>
          <w:color w:val="000000" w:themeColor="text1"/>
          <w:sz w:val="24"/>
          <w:szCs w:val="24"/>
        </w:rPr>
        <w:t xml:space="preserve"> As Estatais do município de Juiz de Fora/MG, não poderão aderir à</w:t>
      </w:r>
      <w:r w:rsidR="0011088D" w:rsidRPr="00512207">
        <w:rPr>
          <w:rFonts w:ascii="Arial" w:hAnsi="Arial" w:cs="Arial"/>
          <w:color w:val="000000" w:themeColor="text1"/>
          <w:sz w:val="24"/>
          <w:szCs w:val="24"/>
        </w:rPr>
        <w:t>Ata de Registro de Preços</w:t>
      </w:r>
      <w:r w:rsidR="0011088D" w:rsidRPr="00512207">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14:paraId="740691EE" w14:textId="77777777" w:rsidR="0011088D" w:rsidRPr="00512207" w:rsidRDefault="0011088D" w:rsidP="007E3020">
      <w:pPr>
        <w:suppressAutoHyphens/>
        <w:autoSpaceDE w:val="0"/>
        <w:autoSpaceDN w:val="0"/>
        <w:adjustRightInd w:val="0"/>
        <w:spacing w:after="0" w:line="360" w:lineRule="auto"/>
        <w:jc w:val="both"/>
        <w:rPr>
          <w:rFonts w:ascii="Arial" w:hAnsi="Arial" w:cs="Arial"/>
          <w:color w:val="000000" w:themeColor="text1"/>
          <w:sz w:val="24"/>
          <w:szCs w:val="24"/>
        </w:rPr>
      </w:pPr>
    </w:p>
    <w:p w14:paraId="3B193D97" w14:textId="74E7D0D0" w:rsidR="007E3020" w:rsidRPr="00512207" w:rsidRDefault="00C07064" w:rsidP="007E3020">
      <w:pPr>
        <w:suppressAutoHyphens/>
        <w:autoSpaceDE w:val="0"/>
        <w:autoSpaceDN w:val="0"/>
        <w:adjustRightInd w:val="0"/>
        <w:spacing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10</w:t>
      </w:r>
      <w:r w:rsidR="00693E5E" w:rsidRPr="00512207">
        <w:rPr>
          <w:rFonts w:ascii="Arial" w:hAnsi="Arial" w:cs="Arial"/>
          <w:color w:val="000000" w:themeColor="text1"/>
          <w:sz w:val="24"/>
          <w:szCs w:val="24"/>
        </w:rPr>
        <w:t>.4</w:t>
      </w:r>
      <w:r w:rsidR="00A31D59" w:rsidRPr="00512207">
        <w:rPr>
          <w:rFonts w:ascii="Arial" w:hAnsi="Arial" w:cs="Arial"/>
          <w:color w:val="000000" w:themeColor="text1"/>
          <w:sz w:val="24"/>
          <w:szCs w:val="24"/>
        </w:rPr>
        <w:t xml:space="preserve"> </w:t>
      </w:r>
      <w:r w:rsidR="00693E5E" w:rsidRPr="00512207">
        <w:rPr>
          <w:rFonts w:ascii="Arial" w:hAnsi="Arial" w:cs="Arial"/>
          <w:color w:val="000000" w:themeColor="text1"/>
          <w:sz w:val="24"/>
          <w:szCs w:val="24"/>
        </w:rPr>
        <w:t>O</w:t>
      </w:r>
      <w:r w:rsidR="007E3020" w:rsidRPr="00512207">
        <w:rPr>
          <w:rFonts w:ascii="Arial" w:hAnsi="Arial" w:cs="Arial"/>
          <w:color w:val="000000" w:themeColor="text1"/>
          <w:sz w:val="24"/>
          <w:szCs w:val="24"/>
        </w:rPr>
        <w:t xml:space="preserve"> quantitativo total das contratações pelas empresas aderente</w:t>
      </w:r>
      <w:r w:rsidR="003D784D" w:rsidRPr="00512207">
        <w:rPr>
          <w:rFonts w:ascii="Arial" w:hAnsi="Arial" w:cs="Arial"/>
          <w:color w:val="000000" w:themeColor="text1"/>
          <w:sz w:val="24"/>
          <w:szCs w:val="24"/>
        </w:rPr>
        <w:t>s à</w:t>
      </w:r>
      <w:r w:rsidR="00A31D59" w:rsidRPr="00512207">
        <w:rPr>
          <w:rFonts w:ascii="Arial" w:hAnsi="Arial" w:cs="Arial"/>
          <w:color w:val="000000" w:themeColor="text1"/>
          <w:sz w:val="24"/>
          <w:szCs w:val="24"/>
        </w:rPr>
        <w:t xml:space="preserve"> </w:t>
      </w:r>
      <w:r w:rsidR="0011088D" w:rsidRPr="00512207">
        <w:rPr>
          <w:rFonts w:ascii="Arial" w:hAnsi="Arial" w:cs="Arial"/>
          <w:color w:val="000000" w:themeColor="text1"/>
          <w:sz w:val="24"/>
          <w:szCs w:val="24"/>
        </w:rPr>
        <w:t>Ata de Registro de Preços</w:t>
      </w:r>
      <w:r w:rsidR="00A31D59" w:rsidRPr="00512207">
        <w:rPr>
          <w:rFonts w:ascii="Arial" w:hAnsi="Arial" w:cs="Arial"/>
          <w:color w:val="000000" w:themeColor="text1"/>
          <w:sz w:val="24"/>
          <w:szCs w:val="24"/>
        </w:rPr>
        <w:t xml:space="preserve"> </w:t>
      </w:r>
      <w:r w:rsidR="00693E5E" w:rsidRPr="00512207">
        <w:rPr>
          <w:rFonts w:ascii="Arial" w:hAnsi="Arial" w:cs="Arial"/>
          <w:color w:val="000000" w:themeColor="text1"/>
          <w:sz w:val="24"/>
          <w:szCs w:val="24"/>
        </w:rPr>
        <w:t xml:space="preserve">não deverá ultrapassar os </w:t>
      </w:r>
      <w:r w:rsidR="007E3020" w:rsidRPr="00512207">
        <w:rPr>
          <w:rFonts w:ascii="Arial" w:hAnsi="Arial" w:cs="Arial"/>
          <w:color w:val="000000" w:themeColor="text1"/>
          <w:sz w:val="24"/>
          <w:szCs w:val="24"/>
        </w:rPr>
        <w:t>limite</w:t>
      </w:r>
      <w:r w:rsidR="00693E5E" w:rsidRPr="00512207">
        <w:rPr>
          <w:rFonts w:ascii="Arial" w:hAnsi="Arial" w:cs="Arial"/>
          <w:color w:val="000000" w:themeColor="text1"/>
          <w:sz w:val="24"/>
          <w:szCs w:val="24"/>
        </w:rPr>
        <w:t>s</w:t>
      </w:r>
      <w:r w:rsidR="007E3020" w:rsidRPr="00512207">
        <w:rPr>
          <w:rFonts w:ascii="Arial" w:hAnsi="Arial" w:cs="Arial"/>
          <w:color w:val="000000" w:themeColor="text1"/>
          <w:sz w:val="24"/>
          <w:szCs w:val="24"/>
        </w:rPr>
        <w:t xml:space="preserve"> fixado</w:t>
      </w:r>
      <w:r w:rsidR="00693E5E" w:rsidRPr="00512207">
        <w:rPr>
          <w:rFonts w:ascii="Arial" w:hAnsi="Arial" w:cs="Arial"/>
          <w:color w:val="000000" w:themeColor="text1"/>
          <w:sz w:val="24"/>
          <w:szCs w:val="24"/>
        </w:rPr>
        <w:t>s</w:t>
      </w:r>
      <w:r w:rsidR="00A31D59" w:rsidRPr="00512207">
        <w:rPr>
          <w:rFonts w:ascii="Arial" w:hAnsi="Arial" w:cs="Arial"/>
          <w:color w:val="000000" w:themeColor="text1"/>
          <w:sz w:val="24"/>
          <w:szCs w:val="24"/>
        </w:rPr>
        <w:t xml:space="preserve"> </w:t>
      </w:r>
      <w:r w:rsidR="0011088D" w:rsidRPr="00512207">
        <w:rPr>
          <w:rFonts w:ascii="Arial" w:hAnsi="Arial" w:cs="Arial"/>
          <w:color w:val="000000" w:themeColor="text1"/>
          <w:sz w:val="24"/>
          <w:szCs w:val="24"/>
        </w:rPr>
        <w:t>no art. 84</w:t>
      </w:r>
      <w:r w:rsidR="003D784D" w:rsidRPr="00512207">
        <w:rPr>
          <w:rFonts w:ascii="Arial" w:hAnsi="Arial" w:cs="Arial"/>
          <w:color w:val="000000" w:themeColor="text1"/>
          <w:sz w:val="24"/>
          <w:szCs w:val="24"/>
        </w:rPr>
        <w:t>,</w:t>
      </w:r>
      <w:r w:rsidR="0011088D" w:rsidRPr="00512207">
        <w:rPr>
          <w:rFonts w:ascii="Arial" w:hAnsi="Arial" w:cs="Arial"/>
          <w:color w:val="000000" w:themeColor="text1"/>
          <w:sz w:val="24"/>
          <w:szCs w:val="24"/>
        </w:rPr>
        <w:t xml:space="preserve"> §§</w:t>
      </w:r>
      <w:r w:rsidR="003D784D" w:rsidRPr="00512207">
        <w:rPr>
          <w:rFonts w:ascii="Arial" w:hAnsi="Arial" w:cs="Arial"/>
          <w:color w:val="000000" w:themeColor="text1"/>
          <w:sz w:val="24"/>
          <w:szCs w:val="24"/>
        </w:rPr>
        <w:t xml:space="preserve"> 5º e </w:t>
      </w:r>
      <w:r w:rsidR="0011088D" w:rsidRPr="00512207">
        <w:rPr>
          <w:rFonts w:ascii="Arial" w:hAnsi="Arial" w:cs="Arial"/>
          <w:color w:val="000000" w:themeColor="text1"/>
          <w:sz w:val="24"/>
          <w:szCs w:val="24"/>
        </w:rPr>
        <w:t>6º do RILC</w:t>
      </w:r>
      <w:r w:rsidR="007E3020" w:rsidRPr="00512207">
        <w:rPr>
          <w:rFonts w:ascii="Arial" w:hAnsi="Arial" w:cs="Arial"/>
          <w:color w:val="000000" w:themeColor="text1"/>
          <w:sz w:val="24"/>
          <w:szCs w:val="24"/>
        </w:rPr>
        <w:t>.</w:t>
      </w:r>
    </w:p>
    <w:p w14:paraId="0B5CD952" w14:textId="77777777" w:rsidR="0086504B" w:rsidRPr="00512207" w:rsidRDefault="0086504B" w:rsidP="00B749C0">
      <w:pPr>
        <w:spacing w:before="120" w:after="0" w:line="360" w:lineRule="auto"/>
        <w:jc w:val="both"/>
        <w:rPr>
          <w:rFonts w:ascii="Arial" w:eastAsia="Arial" w:hAnsi="Arial" w:cs="Arial"/>
          <w:color w:val="000000" w:themeColor="text1"/>
          <w:sz w:val="24"/>
          <w:szCs w:val="24"/>
        </w:rPr>
      </w:pPr>
    </w:p>
    <w:p w14:paraId="0409C502" w14:textId="26442A4C" w:rsidR="00AE0768" w:rsidRPr="00512207" w:rsidRDefault="007D1178" w:rsidP="00C57439">
      <w:pPr>
        <w:suppressAutoHyphens/>
        <w:spacing w:after="0" w:line="360" w:lineRule="auto"/>
        <w:jc w:val="both"/>
        <w:rPr>
          <w:rFonts w:ascii="Arial" w:hAnsi="Arial" w:cs="Arial"/>
          <w:b/>
          <w:color w:val="000000" w:themeColor="text1"/>
          <w:sz w:val="24"/>
          <w:szCs w:val="24"/>
        </w:rPr>
      </w:pPr>
      <w:r w:rsidRPr="00512207">
        <w:rPr>
          <w:rFonts w:ascii="Arial" w:hAnsi="Arial" w:cs="Arial"/>
          <w:b/>
          <w:bCs/>
          <w:color w:val="000000" w:themeColor="text1"/>
          <w:sz w:val="24"/>
          <w:szCs w:val="24"/>
        </w:rPr>
        <w:t>1</w:t>
      </w:r>
      <w:r w:rsidR="00C07064" w:rsidRPr="00512207">
        <w:rPr>
          <w:rFonts w:ascii="Arial" w:hAnsi="Arial" w:cs="Arial"/>
          <w:b/>
          <w:bCs/>
          <w:color w:val="000000" w:themeColor="text1"/>
          <w:sz w:val="24"/>
          <w:szCs w:val="24"/>
        </w:rPr>
        <w:t>1</w:t>
      </w:r>
      <w:r w:rsidR="00434C9A" w:rsidRPr="00512207">
        <w:rPr>
          <w:rFonts w:ascii="Arial" w:hAnsi="Arial" w:cs="Arial"/>
          <w:b/>
          <w:bCs/>
          <w:color w:val="000000" w:themeColor="text1"/>
          <w:sz w:val="24"/>
          <w:szCs w:val="24"/>
        </w:rPr>
        <w:t>. DO</w:t>
      </w:r>
      <w:r w:rsidR="00434C9A" w:rsidRPr="00512207">
        <w:rPr>
          <w:rFonts w:ascii="Arial" w:hAnsi="Arial" w:cs="Arial"/>
          <w:b/>
          <w:color w:val="000000" w:themeColor="text1"/>
          <w:sz w:val="24"/>
          <w:szCs w:val="24"/>
        </w:rPr>
        <w:t xml:space="preserve"> PAGAMENTO</w:t>
      </w:r>
    </w:p>
    <w:p w14:paraId="05D78345" w14:textId="3F283FF8" w:rsidR="00D321C6" w:rsidRPr="00512207" w:rsidRDefault="007D1178" w:rsidP="00D321C6">
      <w:pPr>
        <w:pStyle w:val="Corpodetexto"/>
        <w:spacing w:before="120" w:line="360" w:lineRule="auto"/>
        <w:rPr>
          <w:rFonts w:cs="Arial"/>
          <w:color w:val="000000" w:themeColor="text1"/>
          <w:sz w:val="24"/>
          <w:szCs w:val="24"/>
        </w:rPr>
      </w:pPr>
      <w:r w:rsidRPr="00512207">
        <w:rPr>
          <w:rFonts w:cs="Arial"/>
          <w:color w:val="000000" w:themeColor="text1"/>
          <w:sz w:val="24"/>
          <w:szCs w:val="24"/>
        </w:rPr>
        <w:t>1</w:t>
      </w:r>
      <w:r w:rsidR="00C07064" w:rsidRPr="00512207">
        <w:rPr>
          <w:rFonts w:cs="Arial"/>
          <w:color w:val="000000" w:themeColor="text1"/>
          <w:sz w:val="24"/>
          <w:szCs w:val="24"/>
        </w:rPr>
        <w:t>1</w:t>
      </w:r>
      <w:r w:rsidRPr="00512207">
        <w:rPr>
          <w:rFonts w:cs="Arial"/>
          <w:color w:val="000000" w:themeColor="text1"/>
          <w:sz w:val="24"/>
          <w:szCs w:val="24"/>
        </w:rPr>
        <w:t>.</w:t>
      </w:r>
      <w:r w:rsidR="00D321C6" w:rsidRPr="00512207">
        <w:rPr>
          <w:rFonts w:cs="Arial"/>
          <w:color w:val="000000" w:themeColor="text1"/>
          <w:sz w:val="24"/>
          <w:szCs w:val="24"/>
        </w:rPr>
        <w:t xml:space="preserve">1 A CESAMA efetuará os pagamentos </w:t>
      </w:r>
      <w:r w:rsidR="00D321C6" w:rsidRPr="00512207">
        <w:rPr>
          <w:rFonts w:cs="Arial"/>
          <w:iCs/>
          <w:color w:val="000000" w:themeColor="text1"/>
          <w:sz w:val="24"/>
          <w:szCs w:val="24"/>
        </w:rPr>
        <w:t xml:space="preserve">30 </w:t>
      </w:r>
      <w:r w:rsidR="00D321C6" w:rsidRPr="00512207">
        <w:rPr>
          <w:rFonts w:cs="Arial"/>
          <w:color w:val="000000" w:themeColor="text1"/>
          <w:sz w:val="24"/>
          <w:szCs w:val="24"/>
        </w:rPr>
        <w:t>(trinta) dias após a entrega dos</w:t>
      </w:r>
      <w:r w:rsidR="00A31D59" w:rsidRPr="00512207">
        <w:rPr>
          <w:rFonts w:cs="Arial"/>
          <w:color w:val="000000" w:themeColor="text1"/>
          <w:sz w:val="24"/>
          <w:szCs w:val="24"/>
        </w:rPr>
        <w:t xml:space="preserve"> </w:t>
      </w:r>
      <w:r w:rsidR="00D321C6" w:rsidRPr="00512207">
        <w:rPr>
          <w:rFonts w:cs="Arial"/>
          <w:color w:val="000000" w:themeColor="text1"/>
          <w:sz w:val="24"/>
          <w:szCs w:val="24"/>
        </w:rPr>
        <w:t>materiais</w:t>
      </w:r>
      <w:r w:rsidR="004E37C3" w:rsidRPr="00512207">
        <w:rPr>
          <w:rFonts w:cs="Arial"/>
          <w:color w:val="000000" w:themeColor="text1"/>
          <w:sz w:val="24"/>
          <w:szCs w:val="24"/>
        </w:rPr>
        <w:t xml:space="preserve"> </w:t>
      </w:r>
      <w:r w:rsidR="00D321C6" w:rsidRPr="00512207">
        <w:rPr>
          <w:rFonts w:cs="Arial"/>
          <w:color w:val="000000" w:themeColor="text1"/>
          <w:sz w:val="24"/>
          <w:szCs w:val="24"/>
        </w:rPr>
        <w:t>juntamente com a apresentação e aceitação da Nota Fiscal / Fatura pelo departamento competente.</w:t>
      </w:r>
    </w:p>
    <w:p w14:paraId="37D3A19E" w14:textId="3637F884" w:rsidR="00D321C6" w:rsidRPr="00512207" w:rsidRDefault="007D1178" w:rsidP="00D321C6">
      <w:pPr>
        <w:pStyle w:val="Corpodetexto"/>
        <w:tabs>
          <w:tab w:val="left" w:pos="851"/>
        </w:tabs>
        <w:spacing w:before="120" w:line="360" w:lineRule="auto"/>
        <w:rPr>
          <w:rFonts w:cs="Arial"/>
          <w:color w:val="000000" w:themeColor="text1"/>
          <w:sz w:val="24"/>
          <w:szCs w:val="24"/>
        </w:rPr>
      </w:pPr>
      <w:r w:rsidRPr="00512207">
        <w:rPr>
          <w:rFonts w:cs="Arial"/>
          <w:color w:val="000000" w:themeColor="text1"/>
          <w:sz w:val="24"/>
          <w:szCs w:val="24"/>
        </w:rPr>
        <w:t>1</w:t>
      </w:r>
      <w:r w:rsidR="00C07064" w:rsidRPr="00512207">
        <w:rPr>
          <w:rFonts w:cs="Arial"/>
          <w:color w:val="000000" w:themeColor="text1"/>
          <w:sz w:val="24"/>
          <w:szCs w:val="24"/>
        </w:rPr>
        <w:t>1</w:t>
      </w:r>
      <w:r w:rsidR="004E37C3" w:rsidRPr="00512207">
        <w:rPr>
          <w:rFonts w:cs="Arial"/>
          <w:color w:val="000000" w:themeColor="text1"/>
          <w:sz w:val="24"/>
          <w:szCs w:val="24"/>
        </w:rPr>
        <w:t>.1.1</w:t>
      </w:r>
      <w:r w:rsidR="00D321C6" w:rsidRPr="00512207">
        <w:rPr>
          <w:rFonts w:cs="Arial"/>
          <w:color w:val="000000" w:themeColor="text1"/>
          <w:sz w:val="24"/>
          <w:szCs w:val="24"/>
        </w:rPr>
        <w:t xml:space="preserve"> Caso o vencimento ocorra no sábado, domingo, feriado ou ponto facultativo para a Cesama, o pagamento será realizado no primeiro dia subsequente. </w:t>
      </w:r>
    </w:p>
    <w:p w14:paraId="4CEC030A" w14:textId="37F009B3" w:rsidR="00D321C6" w:rsidRPr="00512207" w:rsidRDefault="004E37C3" w:rsidP="00D321C6">
      <w:pPr>
        <w:pStyle w:val="Corpodetexto"/>
        <w:spacing w:before="120" w:line="360" w:lineRule="auto"/>
        <w:rPr>
          <w:rFonts w:cs="Arial"/>
          <w:color w:val="000000" w:themeColor="text1"/>
          <w:sz w:val="24"/>
          <w:szCs w:val="24"/>
        </w:rPr>
      </w:pPr>
      <w:r w:rsidRPr="00512207">
        <w:rPr>
          <w:rFonts w:cs="Arial"/>
          <w:color w:val="000000" w:themeColor="text1"/>
          <w:sz w:val="24"/>
          <w:szCs w:val="24"/>
        </w:rPr>
        <w:t>1</w:t>
      </w:r>
      <w:r w:rsidR="00C07064" w:rsidRPr="00512207">
        <w:rPr>
          <w:rFonts w:cs="Arial"/>
          <w:color w:val="000000" w:themeColor="text1"/>
          <w:sz w:val="24"/>
          <w:szCs w:val="24"/>
        </w:rPr>
        <w:t>1</w:t>
      </w:r>
      <w:r w:rsidRPr="00512207">
        <w:rPr>
          <w:rFonts w:cs="Arial"/>
          <w:color w:val="000000" w:themeColor="text1"/>
          <w:sz w:val="24"/>
          <w:szCs w:val="24"/>
        </w:rPr>
        <w:t>.1.2</w:t>
      </w:r>
      <w:r w:rsidR="00D321C6" w:rsidRPr="00512207">
        <w:rPr>
          <w:rFonts w:cs="Arial"/>
          <w:color w:val="000000" w:themeColor="text1"/>
          <w:sz w:val="24"/>
          <w:szCs w:val="24"/>
        </w:rPr>
        <w:t xml:space="preserve"> O pagamento será efetuado através de depósito em conta bancária ou via </w:t>
      </w:r>
      <w:r w:rsidR="00D321C6" w:rsidRPr="00512207">
        <w:rPr>
          <w:rFonts w:cs="Arial"/>
          <w:b/>
          <w:bCs/>
          <w:color w:val="000000" w:themeColor="text1"/>
          <w:sz w:val="24"/>
          <w:szCs w:val="24"/>
        </w:rPr>
        <w:t>TED</w:t>
      </w:r>
      <w:r w:rsidR="00D321C6" w:rsidRPr="00512207">
        <w:rPr>
          <w:rFonts w:cs="Arial"/>
          <w:color w:val="000000" w:themeColor="text1"/>
          <w:sz w:val="24"/>
          <w:szCs w:val="24"/>
        </w:rPr>
        <w:t xml:space="preserve"> (transferência eletrônica disponível), cujas tarifas extras correrão por conta da </w:t>
      </w:r>
      <w:r w:rsidR="00D321C6" w:rsidRPr="00512207">
        <w:rPr>
          <w:rFonts w:cs="Arial"/>
          <w:bCs/>
          <w:color w:val="000000" w:themeColor="text1"/>
          <w:sz w:val="24"/>
          <w:szCs w:val="24"/>
        </w:rPr>
        <w:t>Contratada</w:t>
      </w:r>
      <w:r w:rsidR="00D321C6" w:rsidRPr="00512207">
        <w:rPr>
          <w:rFonts w:cs="Arial"/>
          <w:color w:val="000000" w:themeColor="text1"/>
          <w:sz w:val="24"/>
          <w:szCs w:val="24"/>
        </w:rPr>
        <w:t>.</w:t>
      </w:r>
    </w:p>
    <w:p w14:paraId="153D6BE7" w14:textId="31591011" w:rsidR="00D321C6" w:rsidRPr="00512207" w:rsidRDefault="007D1178" w:rsidP="00D321C6">
      <w:pPr>
        <w:pStyle w:val="Corpodetexto"/>
        <w:spacing w:before="120" w:line="360" w:lineRule="auto"/>
        <w:rPr>
          <w:rFonts w:cs="Arial"/>
          <w:color w:val="000000" w:themeColor="text1"/>
          <w:sz w:val="24"/>
          <w:szCs w:val="24"/>
        </w:rPr>
      </w:pPr>
      <w:r w:rsidRPr="00512207">
        <w:rPr>
          <w:rFonts w:cs="Arial"/>
          <w:color w:val="000000" w:themeColor="text1"/>
          <w:sz w:val="24"/>
          <w:szCs w:val="24"/>
        </w:rPr>
        <w:t>1</w:t>
      </w:r>
      <w:r w:rsidR="00C07064" w:rsidRPr="00512207">
        <w:rPr>
          <w:rFonts w:cs="Arial"/>
          <w:color w:val="000000" w:themeColor="text1"/>
          <w:sz w:val="24"/>
          <w:szCs w:val="24"/>
        </w:rPr>
        <w:t>1</w:t>
      </w:r>
      <w:r w:rsidR="004E37C3" w:rsidRPr="00512207">
        <w:rPr>
          <w:rFonts w:cs="Arial"/>
          <w:color w:val="000000" w:themeColor="text1"/>
          <w:sz w:val="24"/>
          <w:szCs w:val="24"/>
        </w:rPr>
        <w:t>.1.3</w:t>
      </w:r>
      <w:r w:rsidR="00D321C6" w:rsidRPr="00512207">
        <w:rPr>
          <w:rFonts w:cs="Arial"/>
          <w:color w:val="000000" w:themeColor="text1"/>
          <w:sz w:val="24"/>
          <w:szCs w:val="24"/>
        </w:rPr>
        <w:t xml:space="preserve"> A Nota Fiscal Eletrônica – NF-e – deverá ser enviada para o e-mail </w:t>
      </w:r>
      <w:hyperlink r:id="rId10" w:history="1">
        <w:r w:rsidR="00D321C6" w:rsidRPr="00512207">
          <w:rPr>
            <w:rStyle w:val="Hyperlink"/>
            <w:rFonts w:eastAsia="Calibri" w:cs="Arial"/>
            <w:color w:val="000000" w:themeColor="text1"/>
            <w:sz w:val="24"/>
            <w:szCs w:val="24"/>
          </w:rPr>
          <w:t>nfe@cesama.com.br</w:t>
        </w:r>
      </w:hyperlink>
      <w:r w:rsidR="00D321C6" w:rsidRPr="00512207">
        <w:rPr>
          <w:rFonts w:cs="Arial"/>
          <w:color w:val="000000" w:themeColor="text1"/>
          <w:sz w:val="24"/>
          <w:szCs w:val="24"/>
        </w:rPr>
        <w:t xml:space="preserve"> e </w:t>
      </w:r>
      <w:hyperlink r:id="rId11" w:history="1">
        <w:r w:rsidR="004E37C3" w:rsidRPr="00512207">
          <w:rPr>
            <w:rStyle w:val="Hyperlink"/>
            <w:color w:val="000000" w:themeColor="text1"/>
          </w:rPr>
          <w:t>fmesquita@cesama.com.br</w:t>
        </w:r>
      </w:hyperlink>
      <w:r w:rsidR="004E37C3" w:rsidRPr="00512207">
        <w:rPr>
          <w:color w:val="000000" w:themeColor="text1"/>
        </w:rPr>
        <w:t xml:space="preserve"> </w:t>
      </w:r>
    </w:p>
    <w:p w14:paraId="70614B84" w14:textId="296CFEC8" w:rsidR="00D321C6" w:rsidRPr="00512207" w:rsidRDefault="007D1178" w:rsidP="00D321C6">
      <w:pPr>
        <w:pStyle w:val="Corpodetexto"/>
        <w:tabs>
          <w:tab w:val="left" w:pos="993"/>
        </w:tabs>
        <w:spacing w:before="120" w:line="360" w:lineRule="auto"/>
        <w:rPr>
          <w:rFonts w:cs="Arial"/>
          <w:color w:val="000000" w:themeColor="text1"/>
          <w:sz w:val="24"/>
          <w:szCs w:val="24"/>
        </w:rPr>
      </w:pPr>
      <w:r w:rsidRPr="00512207">
        <w:rPr>
          <w:rFonts w:cs="Arial"/>
          <w:color w:val="000000" w:themeColor="text1"/>
          <w:sz w:val="24"/>
          <w:szCs w:val="24"/>
        </w:rPr>
        <w:t>1</w:t>
      </w:r>
      <w:r w:rsidR="00C07064" w:rsidRPr="00512207">
        <w:rPr>
          <w:rFonts w:cs="Arial"/>
          <w:color w:val="000000" w:themeColor="text1"/>
          <w:sz w:val="24"/>
          <w:szCs w:val="24"/>
        </w:rPr>
        <w:t>1</w:t>
      </w:r>
      <w:r w:rsidR="004E37C3" w:rsidRPr="00512207">
        <w:rPr>
          <w:rFonts w:cs="Arial"/>
          <w:color w:val="000000" w:themeColor="text1"/>
          <w:sz w:val="24"/>
          <w:szCs w:val="24"/>
        </w:rPr>
        <w:t>.1.4</w:t>
      </w:r>
      <w:r w:rsidR="00D321C6" w:rsidRPr="00512207">
        <w:rPr>
          <w:rFonts w:cs="Arial"/>
          <w:color w:val="000000" w:themeColor="text1"/>
          <w:sz w:val="24"/>
          <w:szCs w:val="24"/>
        </w:rPr>
        <w:t xml:space="preserve"> O pagamento só poderá ser realizado em nome do fornecedor e os boletos não poderão, em hipótese nenhuma, ser pagos em nome de outro beneficiário. </w:t>
      </w:r>
    </w:p>
    <w:p w14:paraId="5F9AF58C" w14:textId="517879E6" w:rsidR="00D321C6" w:rsidRPr="00512207" w:rsidRDefault="007D1178" w:rsidP="00D321C6">
      <w:pPr>
        <w:pStyle w:val="Corpodetexto"/>
        <w:spacing w:before="120" w:line="360" w:lineRule="auto"/>
        <w:rPr>
          <w:rFonts w:cs="Arial"/>
          <w:color w:val="000000" w:themeColor="text1"/>
          <w:sz w:val="24"/>
          <w:szCs w:val="24"/>
        </w:rPr>
      </w:pPr>
      <w:r w:rsidRPr="00512207">
        <w:rPr>
          <w:rFonts w:eastAsia="Arial Unicode MS" w:cs="Arial"/>
          <w:iCs/>
          <w:color w:val="000000" w:themeColor="text1"/>
          <w:sz w:val="24"/>
          <w:szCs w:val="24"/>
        </w:rPr>
        <w:lastRenderedPageBreak/>
        <w:t>1</w:t>
      </w:r>
      <w:r w:rsidR="00C07064" w:rsidRPr="00512207">
        <w:rPr>
          <w:rFonts w:eastAsia="Arial Unicode MS" w:cs="Arial"/>
          <w:iCs/>
          <w:color w:val="000000" w:themeColor="text1"/>
          <w:sz w:val="24"/>
          <w:szCs w:val="24"/>
        </w:rPr>
        <w:t>1</w:t>
      </w:r>
      <w:r w:rsidR="004E37C3" w:rsidRPr="00512207">
        <w:rPr>
          <w:rFonts w:eastAsia="Arial Unicode MS" w:cs="Arial"/>
          <w:iCs/>
          <w:color w:val="000000" w:themeColor="text1"/>
          <w:sz w:val="24"/>
          <w:szCs w:val="24"/>
        </w:rPr>
        <w:t>.1.5</w:t>
      </w:r>
      <w:r w:rsidR="00D321C6" w:rsidRPr="00512207">
        <w:rPr>
          <w:rFonts w:eastAsia="Arial Unicode MS" w:cs="Arial"/>
          <w:iCs/>
          <w:color w:val="000000" w:themeColor="text1"/>
          <w:sz w:val="24"/>
          <w:szCs w:val="24"/>
        </w:rPr>
        <w:t xml:space="preserve"> Deverá constar na descrição da </w:t>
      </w:r>
      <w:r w:rsidR="00D321C6" w:rsidRPr="00512207">
        <w:rPr>
          <w:rFonts w:cs="Arial"/>
          <w:color w:val="000000" w:themeColor="text1"/>
          <w:sz w:val="24"/>
          <w:szCs w:val="24"/>
        </w:rPr>
        <w:t>Nota Fiscal / Fatura</w:t>
      </w:r>
      <w:r w:rsidR="00D321C6" w:rsidRPr="00512207">
        <w:rPr>
          <w:rFonts w:eastAsia="Arial Unicode MS" w:cs="Arial"/>
          <w:iCs/>
          <w:color w:val="000000" w:themeColor="text1"/>
          <w:sz w:val="24"/>
          <w:szCs w:val="24"/>
        </w:rPr>
        <w:t xml:space="preserve"> o número da </w:t>
      </w:r>
      <w:r w:rsidR="007A30F4" w:rsidRPr="00512207">
        <w:rPr>
          <w:rFonts w:eastAsia="Arial Unicode MS" w:cs="Arial"/>
          <w:iCs/>
          <w:color w:val="000000" w:themeColor="text1"/>
          <w:sz w:val="24"/>
          <w:szCs w:val="24"/>
        </w:rPr>
        <w:t>licitação</w:t>
      </w:r>
      <w:r w:rsidR="00D321C6" w:rsidRPr="00512207">
        <w:rPr>
          <w:rFonts w:eastAsia="Arial Unicode MS" w:cs="Arial"/>
          <w:iCs/>
          <w:color w:val="000000" w:themeColor="text1"/>
          <w:sz w:val="24"/>
          <w:szCs w:val="24"/>
        </w:rPr>
        <w:t xml:space="preserve"> e </w:t>
      </w:r>
      <w:r w:rsidR="0086504B" w:rsidRPr="00512207">
        <w:rPr>
          <w:rFonts w:eastAsia="Arial Unicode MS" w:cs="Arial"/>
          <w:iCs/>
          <w:color w:val="000000" w:themeColor="text1"/>
          <w:sz w:val="24"/>
          <w:szCs w:val="24"/>
        </w:rPr>
        <w:t xml:space="preserve">ou </w:t>
      </w:r>
      <w:r w:rsidR="00D321C6" w:rsidRPr="00512207">
        <w:rPr>
          <w:rFonts w:eastAsia="Arial Unicode MS" w:cs="Arial"/>
          <w:iCs/>
          <w:color w:val="000000" w:themeColor="text1"/>
          <w:sz w:val="24"/>
          <w:szCs w:val="24"/>
        </w:rPr>
        <w:t xml:space="preserve">número da </w:t>
      </w:r>
      <w:r w:rsidR="00732A97" w:rsidRPr="00512207">
        <w:rPr>
          <w:rFonts w:eastAsia="Arial Unicode MS" w:cs="Arial"/>
          <w:iCs/>
          <w:color w:val="000000" w:themeColor="text1"/>
          <w:sz w:val="24"/>
          <w:szCs w:val="24"/>
        </w:rPr>
        <w:t xml:space="preserve">Ordem de Compra </w:t>
      </w:r>
      <w:r w:rsidR="00971290" w:rsidRPr="00512207">
        <w:rPr>
          <w:rFonts w:eastAsia="Arial Unicode MS" w:cs="Arial"/>
          <w:iCs/>
          <w:color w:val="000000" w:themeColor="text1"/>
          <w:sz w:val="24"/>
          <w:szCs w:val="24"/>
        </w:rPr>
        <w:t xml:space="preserve">ou </w:t>
      </w:r>
      <w:r w:rsidR="00780549" w:rsidRPr="00512207">
        <w:rPr>
          <w:rFonts w:eastAsia="Arial Unicode MS" w:cs="Arial"/>
          <w:iCs/>
          <w:color w:val="000000" w:themeColor="text1"/>
          <w:sz w:val="24"/>
          <w:szCs w:val="24"/>
        </w:rPr>
        <w:t xml:space="preserve">outro </w:t>
      </w:r>
      <w:r w:rsidR="00180317" w:rsidRPr="00512207">
        <w:rPr>
          <w:rFonts w:eastAsia="Arial Unicode MS" w:cs="Arial"/>
          <w:iCs/>
          <w:color w:val="000000" w:themeColor="text1"/>
          <w:sz w:val="24"/>
          <w:szCs w:val="24"/>
        </w:rPr>
        <w:t>instrumento</w:t>
      </w:r>
      <w:r w:rsidR="00780549" w:rsidRPr="00512207">
        <w:rPr>
          <w:rFonts w:eastAsia="Arial Unicode MS" w:cs="Arial"/>
          <w:iCs/>
          <w:color w:val="000000" w:themeColor="text1"/>
          <w:sz w:val="24"/>
          <w:szCs w:val="24"/>
        </w:rPr>
        <w:t xml:space="preserve"> contratual encaminhado pela CESAMA</w:t>
      </w:r>
      <w:r w:rsidR="00D321C6" w:rsidRPr="00512207">
        <w:rPr>
          <w:rFonts w:eastAsia="Arial Unicode MS" w:cs="Arial"/>
          <w:iCs/>
          <w:color w:val="000000" w:themeColor="text1"/>
          <w:sz w:val="24"/>
          <w:szCs w:val="24"/>
        </w:rPr>
        <w:t>.</w:t>
      </w:r>
    </w:p>
    <w:p w14:paraId="56CAD998" w14:textId="32E7CF39" w:rsidR="00D321C6" w:rsidRPr="00512207" w:rsidRDefault="007D1178" w:rsidP="00D321C6">
      <w:pPr>
        <w:pStyle w:val="WW-Recuodecorpodetexto2"/>
        <w:spacing w:before="120" w:line="360" w:lineRule="auto"/>
        <w:ind w:left="0"/>
        <w:rPr>
          <w:rFonts w:cs="Arial"/>
          <w:color w:val="000000" w:themeColor="text1"/>
          <w:sz w:val="24"/>
          <w:szCs w:val="24"/>
        </w:rPr>
      </w:pPr>
      <w:r w:rsidRPr="00512207">
        <w:rPr>
          <w:rFonts w:cs="Arial"/>
          <w:color w:val="000000" w:themeColor="text1"/>
          <w:sz w:val="24"/>
          <w:szCs w:val="24"/>
        </w:rPr>
        <w:t>1</w:t>
      </w:r>
      <w:r w:rsidR="00C07064" w:rsidRPr="00512207">
        <w:rPr>
          <w:rFonts w:cs="Arial"/>
          <w:color w:val="000000" w:themeColor="text1"/>
          <w:sz w:val="24"/>
          <w:szCs w:val="24"/>
        </w:rPr>
        <w:t>1</w:t>
      </w:r>
      <w:r w:rsidR="004E37C3" w:rsidRPr="00512207">
        <w:rPr>
          <w:rFonts w:cs="Arial"/>
          <w:color w:val="000000" w:themeColor="text1"/>
          <w:sz w:val="24"/>
          <w:szCs w:val="24"/>
        </w:rPr>
        <w:t>.1.6</w:t>
      </w:r>
      <w:r w:rsidR="00D321C6" w:rsidRPr="00512207">
        <w:rPr>
          <w:rFonts w:cs="Arial"/>
          <w:color w:val="000000" w:themeColor="text1"/>
          <w:sz w:val="24"/>
          <w:szCs w:val="24"/>
        </w:rPr>
        <w:t xml:space="preserve"> O pagamento </w:t>
      </w:r>
      <w:r w:rsidR="00D321C6" w:rsidRPr="00512207">
        <w:rPr>
          <w:rFonts w:cs="Arial"/>
          <w:b/>
          <w:bCs/>
          <w:color w:val="000000" w:themeColor="text1"/>
          <w:sz w:val="24"/>
          <w:szCs w:val="24"/>
        </w:rPr>
        <w:t>SOMENTE</w:t>
      </w:r>
      <w:r w:rsidR="00D321C6" w:rsidRPr="00512207">
        <w:rPr>
          <w:rFonts w:cs="Arial"/>
          <w:color w:val="000000" w:themeColor="text1"/>
          <w:sz w:val="24"/>
          <w:szCs w:val="24"/>
        </w:rPr>
        <w:t xml:space="preserve"> será efetuado:</w:t>
      </w:r>
    </w:p>
    <w:p w14:paraId="3F0A7EFA" w14:textId="77777777" w:rsidR="00D321C6" w:rsidRPr="00512207" w:rsidRDefault="00D321C6" w:rsidP="00D321C6">
      <w:pPr>
        <w:pStyle w:val="WW-Recuodecorpodetexto2"/>
        <w:numPr>
          <w:ilvl w:val="0"/>
          <w:numId w:val="11"/>
        </w:numPr>
        <w:spacing w:before="120" w:line="360" w:lineRule="auto"/>
        <w:ind w:left="851" w:hanging="284"/>
        <w:rPr>
          <w:rFonts w:cs="Arial"/>
          <w:color w:val="000000" w:themeColor="text1"/>
          <w:sz w:val="24"/>
          <w:szCs w:val="24"/>
        </w:rPr>
      </w:pPr>
      <w:r w:rsidRPr="00512207">
        <w:rPr>
          <w:rFonts w:cs="Arial"/>
          <w:color w:val="000000" w:themeColor="text1"/>
          <w:sz w:val="24"/>
          <w:szCs w:val="24"/>
        </w:rPr>
        <w:t>Após a aceitação da Nota Fiscal / Fatura.</w:t>
      </w:r>
    </w:p>
    <w:p w14:paraId="10B5FFBC" w14:textId="77777777" w:rsidR="00D321C6" w:rsidRPr="00512207" w:rsidRDefault="00D321C6" w:rsidP="00D321C6">
      <w:pPr>
        <w:pStyle w:val="WW-Recuodecorpodetexto2"/>
        <w:numPr>
          <w:ilvl w:val="0"/>
          <w:numId w:val="11"/>
        </w:numPr>
        <w:spacing w:before="120" w:line="360" w:lineRule="auto"/>
        <w:ind w:left="851" w:hanging="284"/>
        <w:rPr>
          <w:rFonts w:cs="Arial"/>
          <w:color w:val="000000" w:themeColor="text1"/>
          <w:sz w:val="24"/>
          <w:szCs w:val="24"/>
        </w:rPr>
      </w:pPr>
      <w:r w:rsidRPr="00512207">
        <w:rPr>
          <w:rFonts w:cs="Arial"/>
          <w:color w:val="000000" w:themeColor="text1"/>
          <w:sz w:val="24"/>
          <w:szCs w:val="24"/>
        </w:rPr>
        <w:t xml:space="preserve">Após o recolhimento pela </w:t>
      </w:r>
      <w:r w:rsidR="00BD00E5" w:rsidRPr="00512207">
        <w:rPr>
          <w:rFonts w:cs="Arial"/>
          <w:color w:val="000000" w:themeColor="text1"/>
          <w:sz w:val="24"/>
          <w:szCs w:val="24"/>
        </w:rPr>
        <w:t>contratada</w:t>
      </w:r>
      <w:r w:rsidRPr="00512207">
        <w:rPr>
          <w:rFonts w:cs="Arial"/>
          <w:color w:val="000000" w:themeColor="text1"/>
          <w:sz w:val="24"/>
          <w:szCs w:val="24"/>
        </w:rPr>
        <w:t xml:space="preserve"> de quaisquer multas que lhe tenham sido impostas em decorrência de inadimplemento contratual.</w:t>
      </w:r>
    </w:p>
    <w:p w14:paraId="31208AA4" w14:textId="2C17E195" w:rsidR="00D321C6" w:rsidRPr="00512207" w:rsidRDefault="004E37C3" w:rsidP="00D321C6">
      <w:pPr>
        <w:pStyle w:val="Corpodetexto2"/>
        <w:spacing w:before="120" w:line="360" w:lineRule="auto"/>
        <w:rPr>
          <w:b/>
          <w:color w:val="000000" w:themeColor="text1"/>
          <w:sz w:val="24"/>
          <w:szCs w:val="24"/>
        </w:rPr>
      </w:pPr>
      <w:r w:rsidRPr="00512207">
        <w:rPr>
          <w:color w:val="000000" w:themeColor="text1"/>
          <w:sz w:val="24"/>
          <w:szCs w:val="24"/>
        </w:rPr>
        <w:t>1</w:t>
      </w:r>
      <w:r w:rsidR="00C07064" w:rsidRPr="00512207">
        <w:rPr>
          <w:color w:val="000000" w:themeColor="text1"/>
          <w:sz w:val="24"/>
          <w:szCs w:val="24"/>
        </w:rPr>
        <w:t>1</w:t>
      </w:r>
      <w:r w:rsidRPr="00512207">
        <w:rPr>
          <w:color w:val="000000" w:themeColor="text1"/>
          <w:sz w:val="24"/>
          <w:szCs w:val="24"/>
        </w:rPr>
        <w:t>.1.7</w:t>
      </w:r>
      <w:r w:rsidR="00D321C6" w:rsidRPr="00512207">
        <w:rPr>
          <w:color w:val="000000" w:themeColor="text1"/>
          <w:sz w:val="24"/>
          <w:szCs w:val="24"/>
        </w:rPr>
        <w:t xml:space="preserve"> Na Nota Fiscal / Fatura deverão ser anexadas as certidões atualizadas de regularidade junto ao INSS, ao FGTS e à Justiça do Trabalho.</w:t>
      </w:r>
    </w:p>
    <w:p w14:paraId="48738A06" w14:textId="4EC911AA" w:rsidR="00D321C6" w:rsidRPr="00512207" w:rsidRDefault="007D1178" w:rsidP="00D321C6">
      <w:pPr>
        <w:pStyle w:val="Corpodetexto2"/>
        <w:spacing w:before="120" w:line="360" w:lineRule="auto"/>
        <w:rPr>
          <w:b/>
          <w:color w:val="000000" w:themeColor="text1"/>
          <w:sz w:val="24"/>
          <w:szCs w:val="24"/>
        </w:rPr>
      </w:pPr>
      <w:r w:rsidRPr="00512207">
        <w:rPr>
          <w:color w:val="000000" w:themeColor="text1"/>
          <w:sz w:val="24"/>
          <w:szCs w:val="24"/>
        </w:rPr>
        <w:t>1</w:t>
      </w:r>
      <w:r w:rsidR="00C07064" w:rsidRPr="00512207">
        <w:rPr>
          <w:color w:val="000000" w:themeColor="text1"/>
          <w:sz w:val="24"/>
          <w:szCs w:val="24"/>
        </w:rPr>
        <w:t>1</w:t>
      </w:r>
      <w:r w:rsidRPr="00512207">
        <w:rPr>
          <w:color w:val="000000" w:themeColor="text1"/>
          <w:sz w:val="24"/>
          <w:szCs w:val="24"/>
        </w:rPr>
        <w:t>.</w:t>
      </w:r>
      <w:r w:rsidR="004E37C3" w:rsidRPr="00512207">
        <w:rPr>
          <w:color w:val="000000" w:themeColor="text1"/>
          <w:sz w:val="24"/>
          <w:szCs w:val="24"/>
        </w:rPr>
        <w:t>1</w:t>
      </w:r>
      <w:r w:rsidR="00D321C6" w:rsidRPr="00512207">
        <w:rPr>
          <w:color w:val="000000" w:themeColor="text1"/>
          <w:sz w:val="24"/>
          <w:szCs w:val="24"/>
        </w:rPr>
        <w:t>.</w:t>
      </w:r>
      <w:r w:rsidR="004E37C3" w:rsidRPr="00512207">
        <w:rPr>
          <w:color w:val="000000" w:themeColor="text1"/>
          <w:sz w:val="24"/>
          <w:szCs w:val="24"/>
        </w:rPr>
        <w:t>8</w:t>
      </w:r>
      <w:r w:rsidR="00D321C6" w:rsidRPr="00512207">
        <w:rPr>
          <w:color w:val="000000" w:themeColor="text1"/>
          <w:sz w:val="24"/>
          <w:szCs w:val="24"/>
        </w:rPr>
        <w:t xml:space="preserve"> Na eventualidade de aplicação de multas, estas deverão ser liquidadas simultaneamente com parcela vinculada ao evento cujo descumprimento der origem à aplicação da penalidade.</w:t>
      </w:r>
    </w:p>
    <w:p w14:paraId="1382D6DC" w14:textId="25CD13BF" w:rsidR="00B06ADB" w:rsidRPr="00512207" w:rsidRDefault="007D1178" w:rsidP="0083157A">
      <w:pPr>
        <w:suppressAutoHyphens/>
        <w:spacing w:before="120"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1</w:t>
      </w:r>
      <w:r w:rsidR="00C07064" w:rsidRPr="00512207">
        <w:rPr>
          <w:rFonts w:ascii="Arial" w:hAnsi="Arial" w:cs="Arial"/>
          <w:color w:val="000000" w:themeColor="text1"/>
          <w:sz w:val="24"/>
          <w:szCs w:val="24"/>
        </w:rPr>
        <w:t>1</w:t>
      </w:r>
      <w:r w:rsidRPr="00512207">
        <w:rPr>
          <w:rFonts w:ascii="Arial" w:hAnsi="Arial" w:cs="Arial"/>
          <w:color w:val="000000" w:themeColor="text1"/>
          <w:sz w:val="24"/>
          <w:szCs w:val="24"/>
        </w:rPr>
        <w:t>.</w:t>
      </w:r>
      <w:r w:rsidR="004E37C3" w:rsidRPr="00512207">
        <w:rPr>
          <w:rFonts w:ascii="Arial" w:hAnsi="Arial" w:cs="Arial"/>
          <w:color w:val="000000" w:themeColor="text1"/>
          <w:sz w:val="24"/>
          <w:szCs w:val="24"/>
        </w:rPr>
        <w:t>1</w:t>
      </w:r>
      <w:r w:rsidR="00D321C6" w:rsidRPr="00512207">
        <w:rPr>
          <w:rFonts w:ascii="Arial" w:hAnsi="Arial" w:cs="Arial"/>
          <w:color w:val="000000" w:themeColor="text1"/>
          <w:sz w:val="24"/>
          <w:szCs w:val="24"/>
        </w:rPr>
        <w:t>.</w:t>
      </w:r>
      <w:r w:rsidR="004E37C3" w:rsidRPr="00512207">
        <w:rPr>
          <w:rFonts w:ascii="Arial" w:hAnsi="Arial" w:cs="Arial"/>
          <w:color w:val="000000" w:themeColor="text1"/>
          <w:sz w:val="24"/>
          <w:szCs w:val="24"/>
        </w:rPr>
        <w:t>9</w:t>
      </w:r>
      <w:r w:rsidR="00D321C6" w:rsidRPr="00512207">
        <w:rPr>
          <w:rFonts w:ascii="Arial" w:hAnsi="Arial" w:cs="Arial"/>
          <w:color w:val="000000" w:themeColor="text1"/>
          <w:sz w:val="24"/>
          <w:szCs w:val="24"/>
        </w:rPr>
        <w:t xml:space="preserve"> O</w:t>
      </w:r>
      <w:r w:rsidR="00B06ADB" w:rsidRPr="00512207">
        <w:rPr>
          <w:rFonts w:ascii="Arial" w:hAnsi="Arial" w:cs="Arial"/>
          <w:color w:val="000000" w:themeColor="text1"/>
          <w:sz w:val="24"/>
          <w:szCs w:val="24"/>
        </w:rPr>
        <w:t xml:space="preserve"> CNPJ da Contratada constante da Nota Fiscal / Fatura deverá ser o mesmo da documentação apresentada no processo.</w:t>
      </w:r>
    </w:p>
    <w:p w14:paraId="40BA9268" w14:textId="5FDD28A2" w:rsidR="004E37C3" w:rsidRPr="00512207" w:rsidRDefault="007D1178" w:rsidP="004E37C3">
      <w:pPr>
        <w:suppressAutoHyphens/>
        <w:spacing w:before="120" w:after="0" w:line="360" w:lineRule="auto"/>
        <w:jc w:val="both"/>
        <w:rPr>
          <w:rFonts w:ascii="Arial" w:hAnsi="Arial" w:cs="Arial"/>
          <w:color w:val="000000" w:themeColor="text1"/>
          <w:sz w:val="24"/>
          <w:szCs w:val="24"/>
          <w:lang w:val="de-DE"/>
        </w:rPr>
      </w:pPr>
      <w:r w:rsidRPr="00512207">
        <w:rPr>
          <w:rFonts w:ascii="Arial" w:hAnsi="Arial" w:cs="Arial"/>
          <w:iCs/>
          <w:color w:val="000000" w:themeColor="text1"/>
          <w:sz w:val="24"/>
          <w:szCs w:val="24"/>
        </w:rPr>
        <w:t>1</w:t>
      </w:r>
      <w:r w:rsidR="00C07064" w:rsidRPr="00512207">
        <w:rPr>
          <w:rFonts w:ascii="Arial" w:hAnsi="Arial" w:cs="Arial"/>
          <w:iCs/>
          <w:color w:val="000000" w:themeColor="text1"/>
          <w:sz w:val="24"/>
          <w:szCs w:val="24"/>
        </w:rPr>
        <w:t>1</w:t>
      </w:r>
      <w:r w:rsidRPr="00512207">
        <w:rPr>
          <w:rFonts w:ascii="Arial" w:hAnsi="Arial" w:cs="Arial"/>
          <w:iCs/>
          <w:color w:val="000000" w:themeColor="text1"/>
          <w:sz w:val="24"/>
          <w:szCs w:val="24"/>
        </w:rPr>
        <w:t>.</w:t>
      </w:r>
      <w:r w:rsidR="004E37C3" w:rsidRPr="00512207">
        <w:rPr>
          <w:rFonts w:ascii="Arial" w:hAnsi="Arial" w:cs="Arial"/>
          <w:iCs/>
          <w:color w:val="000000" w:themeColor="text1"/>
          <w:sz w:val="24"/>
          <w:szCs w:val="24"/>
        </w:rPr>
        <w:t>1</w:t>
      </w:r>
      <w:r w:rsidR="00D321C6" w:rsidRPr="00512207">
        <w:rPr>
          <w:rFonts w:ascii="Arial" w:hAnsi="Arial" w:cs="Arial"/>
          <w:iCs/>
          <w:color w:val="000000" w:themeColor="text1"/>
          <w:sz w:val="24"/>
          <w:szCs w:val="24"/>
        </w:rPr>
        <w:t>.1</w:t>
      </w:r>
      <w:r w:rsidR="004E37C3" w:rsidRPr="00512207">
        <w:rPr>
          <w:rFonts w:ascii="Arial" w:hAnsi="Arial" w:cs="Arial"/>
          <w:iCs/>
          <w:color w:val="000000" w:themeColor="text1"/>
          <w:sz w:val="24"/>
          <w:szCs w:val="24"/>
        </w:rPr>
        <w:t>0</w:t>
      </w:r>
      <w:r w:rsidR="00A31D59" w:rsidRPr="00512207">
        <w:rPr>
          <w:rFonts w:ascii="Arial" w:hAnsi="Arial" w:cs="Arial"/>
          <w:iCs/>
          <w:color w:val="000000" w:themeColor="text1"/>
          <w:sz w:val="24"/>
          <w:szCs w:val="24"/>
        </w:rPr>
        <w:t xml:space="preserve"> </w:t>
      </w:r>
      <w:r w:rsidR="004E37C3" w:rsidRPr="00512207">
        <w:rPr>
          <w:rFonts w:ascii="Arial" w:hAnsi="Arial" w:cs="Arial"/>
          <w:iCs/>
          <w:color w:val="000000" w:themeColor="text1"/>
          <w:sz w:val="24"/>
          <w:szCs w:val="24"/>
        </w:rPr>
        <w:t xml:space="preserve">Será utilizado o IPCA – Índice Nacional de Preços ao Consumidor Amplo como índice para reajuste de preços do contrato, quando couber, </w:t>
      </w:r>
      <w:bookmarkStart w:id="1" w:name="_Hlk106096717"/>
      <w:r w:rsidR="004E37C3" w:rsidRPr="00512207">
        <w:rPr>
          <w:rFonts w:ascii="Arial" w:hAnsi="Arial" w:cs="Arial"/>
          <w:iCs/>
          <w:color w:val="000000" w:themeColor="text1"/>
          <w:sz w:val="24"/>
          <w:szCs w:val="24"/>
        </w:rPr>
        <w:t xml:space="preserve">e o marco inicial para concessão do reajuste será </w:t>
      </w:r>
      <w:bookmarkEnd w:id="1"/>
      <w:r w:rsidR="004E37C3" w:rsidRPr="00512207">
        <w:rPr>
          <w:rFonts w:ascii="Arial" w:hAnsi="Arial" w:cs="Arial"/>
          <w:iCs/>
          <w:color w:val="000000" w:themeColor="text1"/>
          <w:sz w:val="24"/>
          <w:szCs w:val="24"/>
        </w:rPr>
        <w:t>a data da apresentação da proposta comercial.</w:t>
      </w:r>
    </w:p>
    <w:p w14:paraId="54351217" w14:textId="6039A152" w:rsidR="00B06ADB" w:rsidRPr="00512207" w:rsidRDefault="007D1178" w:rsidP="005269F4">
      <w:pPr>
        <w:suppressAutoHyphens/>
        <w:spacing w:before="120" w:after="0" w:line="360" w:lineRule="auto"/>
        <w:jc w:val="both"/>
        <w:rPr>
          <w:rFonts w:ascii="Arial" w:hAnsi="Arial" w:cs="Arial"/>
          <w:color w:val="000000" w:themeColor="text1"/>
          <w:sz w:val="24"/>
          <w:szCs w:val="24"/>
          <w:lang w:val="de-DE"/>
        </w:rPr>
      </w:pPr>
      <w:r w:rsidRPr="00512207">
        <w:rPr>
          <w:rFonts w:ascii="Arial" w:hAnsi="Arial" w:cs="Arial"/>
          <w:color w:val="000000" w:themeColor="text1"/>
          <w:sz w:val="24"/>
          <w:szCs w:val="24"/>
        </w:rPr>
        <w:t>1</w:t>
      </w:r>
      <w:r w:rsidR="00C07064" w:rsidRPr="00512207">
        <w:rPr>
          <w:rFonts w:ascii="Arial" w:hAnsi="Arial" w:cs="Arial"/>
          <w:color w:val="000000" w:themeColor="text1"/>
          <w:sz w:val="24"/>
          <w:szCs w:val="24"/>
        </w:rPr>
        <w:t>1</w:t>
      </w:r>
      <w:r w:rsidRPr="00512207">
        <w:rPr>
          <w:rFonts w:ascii="Arial" w:hAnsi="Arial" w:cs="Arial"/>
          <w:color w:val="000000" w:themeColor="text1"/>
          <w:sz w:val="24"/>
          <w:szCs w:val="24"/>
        </w:rPr>
        <w:t>.</w:t>
      </w:r>
      <w:r w:rsidR="004E37C3" w:rsidRPr="00512207">
        <w:rPr>
          <w:rFonts w:ascii="Arial" w:hAnsi="Arial" w:cs="Arial"/>
          <w:color w:val="000000" w:themeColor="text1"/>
          <w:sz w:val="24"/>
          <w:szCs w:val="24"/>
        </w:rPr>
        <w:t>1</w:t>
      </w:r>
      <w:r w:rsidR="00B06ADB" w:rsidRPr="00512207">
        <w:rPr>
          <w:rFonts w:ascii="Arial" w:hAnsi="Arial" w:cs="Arial"/>
          <w:color w:val="000000" w:themeColor="text1"/>
          <w:sz w:val="24"/>
          <w:szCs w:val="24"/>
        </w:rPr>
        <w:t>.1</w:t>
      </w:r>
      <w:r w:rsidR="004E37C3" w:rsidRPr="00512207">
        <w:rPr>
          <w:rFonts w:ascii="Arial" w:hAnsi="Arial" w:cs="Arial"/>
          <w:color w:val="000000" w:themeColor="text1"/>
          <w:sz w:val="24"/>
          <w:szCs w:val="24"/>
        </w:rPr>
        <w:t>1</w:t>
      </w:r>
      <w:r w:rsidR="00B06ADB" w:rsidRPr="00512207">
        <w:rPr>
          <w:rFonts w:ascii="Arial" w:hAnsi="Arial" w:cs="Arial"/>
          <w:color w:val="000000" w:themeColor="text1"/>
          <w:sz w:val="24"/>
          <w:szCs w:val="24"/>
        </w:rPr>
        <w:t xml:space="preserve"> Na hipótese de ocorrer atraso no pagamento da Nota Fiscal / Fatura por responsabilidade da CESAMA, esta se compromete a aplicar, conforme legislação em vigor, juros de mora sobre o valor devido “</w:t>
      </w:r>
      <w:r w:rsidR="00B06ADB" w:rsidRPr="00512207">
        <w:rPr>
          <w:rFonts w:ascii="Arial" w:hAnsi="Arial" w:cs="Arial"/>
          <w:i/>
          <w:iCs/>
          <w:color w:val="000000" w:themeColor="text1"/>
          <w:sz w:val="24"/>
          <w:szCs w:val="24"/>
        </w:rPr>
        <w:t>pro rata”</w:t>
      </w:r>
      <w:r w:rsidR="00B06ADB" w:rsidRPr="00512207">
        <w:rPr>
          <w:rFonts w:ascii="Arial" w:hAnsi="Arial" w:cs="Arial"/>
          <w:color w:val="000000" w:themeColor="text1"/>
          <w:sz w:val="24"/>
          <w:szCs w:val="24"/>
        </w:rPr>
        <w:t xml:space="preserve"> entre a data do vencimento e o efetivo pagamento</w:t>
      </w:r>
      <w:r w:rsidR="00B06ADB" w:rsidRPr="00512207">
        <w:rPr>
          <w:rFonts w:ascii="Arial" w:hAnsi="Arial" w:cs="Arial"/>
          <w:color w:val="000000" w:themeColor="text1"/>
          <w:sz w:val="24"/>
          <w:szCs w:val="24"/>
          <w:lang w:val="de-DE"/>
        </w:rPr>
        <w:t>.</w:t>
      </w:r>
    </w:p>
    <w:p w14:paraId="1303DF7D" w14:textId="69A00F1C" w:rsidR="00B06ADB" w:rsidRPr="00512207" w:rsidRDefault="007D1178" w:rsidP="0083157A">
      <w:pPr>
        <w:suppressAutoHyphens/>
        <w:spacing w:before="120"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1</w:t>
      </w:r>
      <w:r w:rsidR="00C07064" w:rsidRPr="00512207">
        <w:rPr>
          <w:rFonts w:ascii="Arial" w:hAnsi="Arial" w:cs="Arial"/>
          <w:color w:val="000000" w:themeColor="text1"/>
          <w:sz w:val="24"/>
          <w:szCs w:val="24"/>
        </w:rPr>
        <w:t>1</w:t>
      </w:r>
      <w:r w:rsidRPr="00512207">
        <w:rPr>
          <w:rFonts w:ascii="Arial" w:hAnsi="Arial" w:cs="Arial"/>
          <w:color w:val="000000" w:themeColor="text1"/>
          <w:sz w:val="24"/>
          <w:szCs w:val="24"/>
        </w:rPr>
        <w:t>.</w:t>
      </w:r>
      <w:r w:rsidR="004E37C3" w:rsidRPr="00512207">
        <w:rPr>
          <w:rFonts w:ascii="Arial" w:hAnsi="Arial" w:cs="Arial"/>
          <w:color w:val="000000" w:themeColor="text1"/>
          <w:sz w:val="24"/>
          <w:szCs w:val="24"/>
        </w:rPr>
        <w:t>1</w:t>
      </w:r>
      <w:r w:rsidR="00B06ADB" w:rsidRPr="00512207">
        <w:rPr>
          <w:rFonts w:ascii="Arial" w:hAnsi="Arial" w:cs="Arial"/>
          <w:color w:val="000000" w:themeColor="text1"/>
          <w:sz w:val="24"/>
          <w:szCs w:val="24"/>
        </w:rPr>
        <w:t>.1</w:t>
      </w:r>
      <w:r w:rsidR="004E37C3" w:rsidRPr="00512207">
        <w:rPr>
          <w:rFonts w:ascii="Arial" w:hAnsi="Arial" w:cs="Arial"/>
          <w:color w:val="000000" w:themeColor="text1"/>
          <w:sz w:val="24"/>
          <w:szCs w:val="24"/>
        </w:rPr>
        <w:t>2</w:t>
      </w:r>
      <w:r w:rsidR="00B06ADB" w:rsidRPr="00512207">
        <w:rPr>
          <w:rFonts w:ascii="Arial" w:hAnsi="Arial" w:cs="Arial"/>
          <w:color w:val="000000" w:themeColor="text1"/>
          <w:sz w:val="24"/>
          <w:szCs w:val="24"/>
        </w:rPr>
        <w:t xml:space="preserve"> A Contratada não poderá ceder ou dar em garantia, em qualquer hipótese, no todo ou em parte, os créditos de qualquer natureza, decorrentes ou oriundos d</w:t>
      </w:r>
      <w:r w:rsidR="00C7132F" w:rsidRPr="00512207">
        <w:rPr>
          <w:rFonts w:ascii="Arial" w:hAnsi="Arial" w:cs="Arial"/>
          <w:color w:val="000000" w:themeColor="text1"/>
          <w:sz w:val="24"/>
          <w:szCs w:val="24"/>
        </w:rPr>
        <w:t xml:space="preserve">a </w:t>
      </w:r>
      <w:r w:rsidRPr="00512207">
        <w:rPr>
          <w:rFonts w:ascii="Arial" w:hAnsi="Arial" w:cs="Arial"/>
          <w:color w:val="000000" w:themeColor="text1"/>
          <w:sz w:val="24"/>
          <w:szCs w:val="24"/>
        </w:rPr>
        <w:t>contratação</w:t>
      </w:r>
      <w:r w:rsidR="00780549" w:rsidRPr="00512207">
        <w:rPr>
          <w:rFonts w:ascii="Arial" w:hAnsi="Arial" w:cs="Arial"/>
          <w:color w:val="000000" w:themeColor="text1"/>
          <w:sz w:val="24"/>
          <w:szCs w:val="24"/>
        </w:rPr>
        <w:t>.</w:t>
      </w:r>
    </w:p>
    <w:p w14:paraId="16A17DCD" w14:textId="47D00DB2" w:rsidR="00B06ADB" w:rsidRPr="00512207" w:rsidRDefault="007D1178" w:rsidP="0083157A">
      <w:pPr>
        <w:suppressAutoHyphens/>
        <w:spacing w:before="120" w:after="0" w:line="360" w:lineRule="auto"/>
        <w:jc w:val="both"/>
        <w:rPr>
          <w:rFonts w:ascii="Arial" w:hAnsi="Arial" w:cs="Arial"/>
          <w:b/>
          <w:bCs/>
          <w:color w:val="000000" w:themeColor="text1"/>
          <w:sz w:val="24"/>
          <w:szCs w:val="24"/>
        </w:rPr>
      </w:pPr>
      <w:r w:rsidRPr="00512207">
        <w:rPr>
          <w:rFonts w:ascii="Arial" w:hAnsi="Arial" w:cs="Arial"/>
          <w:color w:val="000000" w:themeColor="text1"/>
          <w:sz w:val="24"/>
          <w:szCs w:val="24"/>
        </w:rPr>
        <w:t>1</w:t>
      </w:r>
      <w:r w:rsidR="00C07064" w:rsidRPr="00512207">
        <w:rPr>
          <w:rFonts w:ascii="Arial" w:hAnsi="Arial" w:cs="Arial"/>
          <w:color w:val="000000" w:themeColor="text1"/>
          <w:sz w:val="24"/>
          <w:szCs w:val="24"/>
        </w:rPr>
        <w:t>1</w:t>
      </w:r>
      <w:r w:rsidR="004E37C3" w:rsidRPr="00512207">
        <w:rPr>
          <w:rFonts w:ascii="Arial" w:hAnsi="Arial" w:cs="Arial"/>
          <w:color w:val="000000" w:themeColor="text1"/>
          <w:sz w:val="24"/>
          <w:szCs w:val="24"/>
        </w:rPr>
        <w:t>.1</w:t>
      </w:r>
      <w:r w:rsidR="00B06ADB" w:rsidRPr="00512207">
        <w:rPr>
          <w:rFonts w:ascii="Arial" w:hAnsi="Arial" w:cs="Arial"/>
          <w:color w:val="000000" w:themeColor="text1"/>
          <w:sz w:val="24"/>
          <w:szCs w:val="24"/>
        </w:rPr>
        <w:t>.1</w:t>
      </w:r>
      <w:r w:rsidR="004E37C3" w:rsidRPr="00512207">
        <w:rPr>
          <w:rFonts w:ascii="Arial" w:hAnsi="Arial" w:cs="Arial"/>
          <w:color w:val="000000" w:themeColor="text1"/>
          <w:sz w:val="24"/>
          <w:szCs w:val="24"/>
        </w:rPr>
        <w:t>3</w:t>
      </w:r>
      <w:r w:rsidR="00B06ADB" w:rsidRPr="00512207">
        <w:rPr>
          <w:rFonts w:ascii="Arial" w:hAnsi="Arial" w:cs="Arial"/>
          <w:color w:val="000000" w:themeColor="text1"/>
          <w:sz w:val="24"/>
          <w:szCs w:val="24"/>
        </w:rPr>
        <w:t xml:space="preserve">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C63EE93" w14:textId="03EBB9B4" w:rsidR="00B06ADB" w:rsidRPr="00512207" w:rsidRDefault="007D1178" w:rsidP="007D1178">
      <w:pPr>
        <w:spacing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lastRenderedPageBreak/>
        <w:t>1</w:t>
      </w:r>
      <w:r w:rsidR="00C07064" w:rsidRPr="00512207">
        <w:rPr>
          <w:rFonts w:ascii="Arial" w:hAnsi="Arial" w:cs="Arial"/>
          <w:color w:val="000000" w:themeColor="text1"/>
          <w:sz w:val="24"/>
          <w:szCs w:val="24"/>
        </w:rPr>
        <w:t>1</w:t>
      </w:r>
      <w:r w:rsidRPr="00512207">
        <w:rPr>
          <w:rFonts w:ascii="Arial" w:hAnsi="Arial" w:cs="Arial"/>
          <w:color w:val="000000" w:themeColor="text1"/>
          <w:sz w:val="24"/>
          <w:szCs w:val="24"/>
        </w:rPr>
        <w:t>.</w:t>
      </w:r>
      <w:r w:rsidR="004E37C3" w:rsidRPr="00512207">
        <w:rPr>
          <w:rFonts w:ascii="Arial" w:hAnsi="Arial" w:cs="Arial"/>
          <w:color w:val="000000" w:themeColor="text1"/>
          <w:sz w:val="24"/>
          <w:szCs w:val="24"/>
        </w:rPr>
        <w:t>1</w:t>
      </w:r>
      <w:r w:rsidR="00B06ADB" w:rsidRPr="00512207">
        <w:rPr>
          <w:rFonts w:ascii="Arial" w:hAnsi="Arial" w:cs="Arial"/>
          <w:color w:val="000000" w:themeColor="text1"/>
          <w:sz w:val="24"/>
          <w:szCs w:val="24"/>
        </w:rPr>
        <w:t>.1</w:t>
      </w:r>
      <w:r w:rsidR="004E37C3" w:rsidRPr="00512207">
        <w:rPr>
          <w:rFonts w:ascii="Arial" w:hAnsi="Arial" w:cs="Arial"/>
          <w:color w:val="000000" w:themeColor="text1"/>
          <w:sz w:val="24"/>
          <w:szCs w:val="24"/>
        </w:rPr>
        <w:t>4</w:t>
      </w:r>
      <w:r w:rsidR="00B06ADB" w:rsidRPr="00512207">
        <w:rPr>
          <w:rFonts w:ascii="Arial" w:hAnsi="Arial" w:cs="Arial"/>
          <w:color w:val="000000" w:themeColor="text1"/>
          <w:sz w:val="24"/>
          <w:szCs w:val="24"/>
        </w:rPr>
        <w:t xml:space="preserve"> A antecipação de pagamento só poderá ocorrer caso o </w:t>
      </w:r>
      <w:r w:rsidRPr="00512207">
        <w:rPr>
          <w:rFonts w:ascii="Arial" w:hAnsi="Arial" w:cs="Arial"/>
          <w:color w:val="000000" w:themeColor="text1"/>
          <w:sz w:val="24"/>
          <w:szCs w:val="24"/>
        </w:rPr>
        <w:t xml:space="preserve">objeto </w:t>
      </w:r>
      <w:r w:rsidR="00B06ADB" w:rsidRPr="00512207">
        <w:rPr>
          <w:rFonts w:ascii="Arial" w:hAnsi="Arial" w:cs="Arial"/>
          <w:color w:val="000000" w:themeColor="text1"/>
          <w:sz w:val="24"/>
          <w:szCs w:val="24"/>
        </w:rPr>
        <w:t xml:space="preserve">tenha sido </w:t>
      </w:r>
      <w:r w:rsidRPr="00512207">
        <w:rPr>
          <w:rFonts w:ascii="Arial" w:hAnsi="Arial" w:cs="Arial"/>
          <w:color w:val="000000" w:themeColor="text1"/>
          <w:sz w:val="24"/>
          <w:szCs w:val="24"/>
        </w:rPr>
        <w:t>executado</w:t>
      </w:r>
      <w:r w:rsidR="00B06ADB" w:rsidRPr="00512207">
        <w:rPr>
          <w:rFonts w:ascii="Arial" w:hAnsi="Arial" w:cs="Arial"/>
          <w:color w:val="000000" w:themeColor="text1"/>
          <w:sz w:val="24"/>
          <w:szCs w:val="24"/>
        </w:rPr>
        <w:t xml:space="preserve">. </w:t>
      </w:r>
    </w:p>
    <w:p w14:paraId="30C453B9" w14:textId="295AD021" w:rsidR="00B06ADB" w:rsidRPr="00512207" w:rsidRDefault="007D1178" w:rsidP="006F4049">
      <w:pPr>
        <w:pStyle w:val="Corpodetexto2"/>
        <w:tabs>
          <w:tab w:val="left" w:pos="-3402"/>
          <w:tab w:val="left" w:pos="993"/>
        </w:tabs>
        <w:spacing w:line="360" w:lineRule="auto"/>
        <w:rPr>
          <w:color w:val="000000" w:themeColor="text1"/>
          <w:sz w:val="24"/>
          <w:szCs w:val="24"/>
        </w:rPr>
      </w:pPr>
      <w:r w:rsidRPr="00512207">
        <w:rPr>
          <w:color w:val="000000" w:themeColor="text1"/>
          <w:sz w:val="24"/>
          <w:szCs w:val="24"/>
        </w:rPr>
        <w:t>1</w:t>
      </w:r>
      <w:r w:rsidR="00C07064" w:rsidRPr="00512207">
        <w:rPr>
          <w:color w:val="000000" w:themeColor="text1"/>
          <w:sz w:val="24"/>
          <w:szCs w:val="24"/>
        </w:rPr>
        <w:t>1</w:t>
      </w:r>
      <w:r w:rsidRPr="00512207">
        <w:rPr>
          <w:color w:val="000000" w:themeColor="text1"/>
          <w:sz w:val="24"/>
          <w:szCs w:val="24"/>
        </w:rPr>
        <w:t>.</w:t>
      </w:r>
      <w:r w:rsidR="004E37C3" w:rsidRPr="00512207">
        <w:rPr>
          <w:color w:val="000000" w:themeColor="text1"/>
          <w:sz w:val="24"/>
          <w:szCs w:val="24"/>
        </w:rPr>
        <w:t>1</w:t>
      </w:r>
      <w:r w:rsidR="00B06ADB" w:rsidRPr="00512207">
        <w:rPr>
          <w:color w:val="000000" w:themeColor="text1"/>
          <w:sz w:val="24"/>
          <w:szCs w:val="24"/>
        </w:rPr>
        <w:t>.1</w:t>
      </w:r>
      <w:r w:rsidR="004E37C3" w:rsidRPr="00512207">
        <w:rPr>
          <w:color w:val="000000" w:themeColor="text1"/>
          <w:sz w:val="24"/>
          <w:szCs w:val="24"/>
        </w:rPr>
        <w:t>5</w:t>
      </w:r>
      <w:r w:rsidR="00B06ADB" w:rsidRPr="00512207">
        <w:rPr>
          <w:color w:val="000000" w:themeColor="text1"/>
          <w:sz w:val="24"/>
          <w:szCs w:val="24"/>
        </w:rPr>
        <w:t xml:space="preserve"> A Cesama poderá realizar o pagamento antes do prazo definido no </w:t>
      </w:r>
      <w:r w:rsidR="00B06ADB" w:rsidRPr="00512207">
        <w:rPr>
          <w:b/>
          <w:color w:val="000000" w:themeColor="text1"/>
          <w:sz w:val="24"/>
          <w:szCs w:val="24"/>
        </w:rPr>
        <w:t xml:space="preserve">item </w:t>
      </w:r>
      <w:r w:rsidRPr="00512207">
        <w:rPr>
          <w:b/>
          <w:color w:val="000000" w:themeColor="text1"/>
          <w:sz w:val="24"/>
          <w:szCs w:val="24"/>
        </w:rPr>
        <w:t>1</w:t>
      </w:r>
      <w:r w:rsidR="00C07064" w:rsidRPr="00512207">
        <w:rPr>
          <w:b/>
          <w:color w:val="000000" w:themeColor="text1"/>
          <w:sz w:val="24"/>
          <w:szCs w:val="24"/>
        </w:rPr>
        <w:t>1</w:t>
      </w:r>
      <w:r w:rsidR="00B06ADB" w:rsidRPr="00512207">
        <w:rPr>
          <w:b/>
          <w:color w:val="000000" w:themeColor="text1"/>
          <w:sz w:val="24"/>
          <w:szCs w:val="24"/>
        </w:rPr>
        <w:t>.1</w:t>
      </w:r>
      <w:r w:rsidR="00B06ADB" w:rsidRPr="00512207">
        <w:rPr>
          <w:color w:val="000000" w:themeColor="text1"/>
          <w:sz w:val="24"/>
          <w:szCs w:val="24"/>
        </w:rPr>
        <w:t xml:space="preserve">, através de solicitação expressa do fornecedor, que será analisada pela Gerência Financeira e </w:t>
      </w:r>
      <w:r w:rsidR="00070AAE" w:rsidRPr="00512207">
        <w:rPr>
          <w:color w:val="000000" w:themeColor="text1"/>
          <w:sz w:val="24"/>
          <w:szCs w:val="24"/>
        </w:rPr>
        <w:t>Comercial</w:t>
      </w:r>
      <w:r w:rsidR="00B06ADB" w:rsidRPr="00512207">
        <w:rPr>
          <w:color w:val="000000" w:themeColor="text1"/>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512207">
        <w:rPr>
          <w:i/>
          <w:color w:val="000000" w:themeColor="text1"/>
          <w:sz w:val="24"/>
          <w:szCs w:val="24"/>
        </w:rPr>
        <w:t>pro rata</w:t>
      </w:r>
      <w:r w:rsidR="00B06ADB" w:rsidRPr="00512207">
        <w:rPr>
          <w:color w:val="000000" w:themeColor="text1"/>
          <w:sz w:val="24"/>
          <w:szCs w:val="24"/>
        </w:rPr>
        <w:t>”.</w:t>
      </w:r>
    </w:p>
    <w:p w14:paraId="76CC9D45" w14:textId="77777777" w:rsidR="00E8195B" w:rsidRPr="00512207" w:rsidRDefault="00E8195B" w:rsidP="006F4049">
      <w:pPr>
        <w:pStyle w:val="Corpodetexto2"/>
        <w:tabs>
          <w:tab w:val="left" w:pos="-3402"/>
          <w:tab w:val="left" w:pos="993"/>
        </w:tabs>
        <w:spacing w:line="360" w:lineRule="auto"/>
        <w:rPr>
          <w:color w:val="000000" w:themeColor="text1"/>
          <w:sz w:val="24"/>
          <w:szCs w:val="24"/>
        </w:rPr>
      </w:pPr>
    </w:p>
    <w:p w14:paraId="22BA61B2" w14:textId="45108ED0" w:rsidR="006F4049" w:rsidRPr="00512207" w:rsidRDefault="007D1178" w:rsidP="006F4049">
      <w:pPr>
        <w:suppressAutoHyphens/>
        <w:autoSpaceDE w:val="0"/>
        <w:autoSpaceDN w:val="0"/>
        <w:adjustRightInd w:val="0"/>
        <w:spacing w:after="0" w:line="360" w:lineRule="auto"/>
        <w:jc w:val="both"/>
        <w:rPr>
          <w:rFonts w:ascii="Arial" w:hAnsi="Arial" w:cs="Arial"/>
          <w:b/>
          <w:color w:val="000000" w:themeColor="text1"/>
          <w:sz w:val="24"/>
          <w:szCs w:val="24"/>
        </w:rPr>
      </w:pPr>
      <w:r w:rsidRPr="00512207">
        <w:rPr>
          <w:rFonts w:ascii="Arial" w:hAnsi="Arial" w:cs="Arial"/>
          <w:b/>
          <w:color w:val="000000" w:themeColor="text1"/>
          <w:sz w:val="24"/>
          <w:szCs w:val="24"/>
        </w:rPr>
        <w:t>1</w:t>
      </w:r>
      <w:r w:rsidR="00C07064" w:rsidRPr="00512207">
        <w:rPr>
          <w:rFonts w:ascii="Arial" w:hAnsi="Arial" w:cs="Arial"/>
          <w:b/>
          <w:color w:val="000000" w:themeColor="text1"/>
          <w:sz w:val="24"/>
          <w:szCs w:val="24"/>
        </w:rPr>
        <w:t>2</w:t>
      </w:r>
      <w:r w:rsidR="00E8195B" w:rsidRPr="00512207">
        <w:rPr>
          <w:rFonts w:ascii="Arial" w:hAnsi="Arial" w:cs="Arial"/>
          <w:b/>
          <w:color w:val="000000" w:themeColor="text1"/>
          <w:sz w:val="24"/>
          <w:szCs w:val="24"/>
        </w:rPr>
        <w:t xml:space="preserve">. OBRIGAÇÕES DA </w:t>
      </w:r>
      <w:r w:rsidR="00C31F7A" w:rsidRPr="00512207">
        <w:rPr>
          <w:rFonts w:ascii="Arial" w:hAnsi="Arial" w:cs="Arial"/>
          <w:b/>
          <w:color w:val="000000" w:themeColor="text1"/>
          <w:sz w:val="24"/>
          <w:szCs w:val="24"/>
        </w:rPr>
        <w:t>FORNECEDORA</w:t>
      </w:r>
    </w:p>
    <w:p w14:paraId="6342A66E" w14:textId="77777777" w:rsidR="006F4049" w:rsidRPr="00512207" w:rsidRDefault="006F4049" w:rsidP="006F4049">
      <w:pPr>
        <w:suppressAutoHyphens/>
        <w:autoSpaceDE w:val="0"/>
        <w:autoSpaceDN w:val="0"/>
        <w:adjustRightInd w:val="0"/>
        <w:spacing w:after="0" w:line="360" w:lineRule="auto"/>
        <w:jc w:val="both"/>
        <w:rPr>
          <w:rFonts w:ascii="Arial" w:hAnsi="Arial" w:cs="Arial"/>
          <w:b/>
          <w:color w:val="000000" w:themeColor="text1"/>
          <w:sz w:val="24"/>
          <w:szCs w:val="24"/>
        </w:rPr>
      </w:pPr>
    </w:p>
    <w:p w14:paraId="0EF7AFB8" w14:textId="68880642" w:rsidR="006F4049" w:rsidRPr="00512207" w:rsidRDefault="00D321C6" w:rsidP="006F4049">
      <w:pPr>
        <w:suppressAutoHyphens/>
        <w:autoSpaceDE w:val="0"/>
        <w:autoSpaceDN w:val="0"/>
        <w:adjustRightInd w:val="0"/>
        <w:spacing w:after="0" w:line="360" w:lineRule="auto"/>
        <w:jc w:val="both"/>
        <w:rPr>
          <w:rFonts w:ascii="Arial" w:hAnsi="Arial" w:cs="Arial"/>
          <w:bCs/>
          <w:color w:val="000000" w:themeColor="text1"/>
          <w:sz w:val="24"/>
          <w:szCs w:val="24"/>
        </w:rPr>
      </w:pPr>
      <w:r w:rsidRPr="00512207">
        <w:rPr>
          <w:rFonts w:ascii="Arial" w:hAnsi="Arial" w:cs="Arial"/>
          <w:bCs/>
          <w:color w:val="000000" w:themeColor="text1"/>
          <w:sz w:val="24"/>
          <w:szCs w:val="24"/>
        </w:rPr>
        <w:t>1</w:t>
      </w:r>
      <w:r w:rsidR="00C07064" w:rsidRPr="00512207">
        <w:rPr>
          <w:rFonts w:ascii="Arial" w:hAnsi="Arial" w:cs="Arial"/>
          <w:bCs/>
          <w:color w:val="000000" w:themeColor="text1"/>
          <w:sz w:val="24"/>
          <w:szCs w:val="24"/>
        </w:rPr>
        <w:t>2</w:t>
      </w:r>
      <w:r w:rsidR="00E8195B" w:rsidRPr="00512207">
        <w:rPr>
          <w:rFonts w:ascii="Arial" w:hAnsi="Arial" w:cs="Arial"/>
          <w:bCs/>
          <w:color w:val="000000" w:themeColor="text1"/>
          <w:sz w:val="24"/>
          <w:szCs w:val="24"/>
        </w:rPr>
        <w:t>.1.</w:t>
      </w:r>
      <w:r w:rsidR="00A31D59" w:rsidRPr="00512207">
        <w:rPr>
          <w:rFonts w:ascii="Arial" w:hAnsi="Arial" w:cs="Arial"/>
          <w:bCs/>
          <w:color w:val="000000" w:themeColor="text1"/>
          <w:sz w:val="24"/>
          <w:szCs w:val="24"/>
        </w:rPr>
        <w:t xml:space="preserve"> </w:t>
      </w:r>
      <w:r w:rsidR="00E8195B" w:rsidRPr="00512207">
        <w:rPr>
          <w:rFonts w:ascii="Arial" w:hAnsi="Arial" w:cs="Arial"/>
          <w:bCs/>
          <w:color w:val="000000" w:themeColor="text1"/>
          <w:sz w:val="24"/>
          <w:szCs w:val="24"/>
        </w:rPr>
        <w:t xml:space="preserve">Executar </w:t>
      </w:r>
      <w:r w:rsidR="007D1178" w:rsidRPr="00512207">
        <w:rPr>
          <w:rFonts w:ascii="Arial" w:hAnsi="Arial" w:cs="Arial"/>
          <w:bCs/>
          <w:color w:val="000000" w:themeColor="text1"/>
          <w:sz w:val="24"/>
          <w:szCs w:val="24"/>
        </w:rPr>
        <w:t>o objeto contratado</w:t>
      </w:r>
      <w:r w:rsidR="00E8195B" w:rsidRPr="00512207">
        <w:rPr>
          <w:rFonts w:ascii="Arial" w:hAnsi="Arial" w:cs="Arial"/>
          <w:bCs/>
          <w:color w:val="000000" w:themeColor="text1"/>
          <w:sz w:val="24"/>
          <w:szCs w:val="24"/>
        </w:rPr>
        <w:t xml:space="preserve">, conforme definido no </w:t>
      </w:r>
      <w:r w:rsidR="00425A34" w:rsidRPr="00512207">
        <w:rPr>
          <w:rFonts w:ascii="Arial" w:hAnsi="Arial" w:cs="Arial"/>
          <w:color w:val="000000" w:themeColor="text1"/>
          <w:sz w:val="24"/>
          <w:szCs w:val="24"/>
        </w:rPr>
        <w:t>Termo de Referência</w:t>
      </w:r>
      <w:r w:rsidR="00E8195B" w:rsidRPr="00512207">
        <w:rPr>
          <w:rFonts w:ascii="Arial" w:hAnsi="Arial" w:cs="Arial"/>
          <w:bCs/>
          <w:color w:val="000000" w:themeColor="text1"/>
          <w:sz w:val="24"/>
          <w:szCs w:val="24"/>
        </w:rPr>
        <w:t xml:space="preserve"> e seus anexos.</w:t>
      </w:r>
    </w:p>
    <w:p w14:paraId="4F1CCC95" w14:textId="50748C05" w:rsidR="00E8195B" w:rsidRPr="00512207" w:rsidRDefault="007D1178" w:rsidP="006F4049">
      <w:pPr>
        <w:suppressAutoHyphens/>
        <w:autoSpaceDE w:val="0"/>
        <w:autoSpaceDN w:val="0"/>
        <w:adjustRightInd w:val="0"/>
        <w:spacing w:after="0" w:line="360" w:lineRule="auto"/>
        <w:jc w:val="both"/>
        <w:rPr>
          <w:rFonts w:ascii="Arial" w:hAnsi="Arial" w:cs="Arial"/>
          <w:bCs/>
          <w:color w:val="000000" w:themeColor="text1"/>
          <w:sz w:val="24"/>
          <w:szCs w:val="24"/>
        </w:rPr>
      </w:pPr>
      <w:r w:rsidRPr="00512207">
        <w:rPr>
          <w:rFonts w:ascii="Arial" w:hAnsi="Arial" w:cs="Arial"/>
          <w:bCs/>
          <w:color w:val="000000" w:themeColor="text1"/>
          <w:sz w:val="24"/>
          <w:szCs w:val="24"/>
        </w:rPr>
        <w:t>1</w:t>
      </w:r>
      <w:r w:rsidR="00C07064" w:rsidRPr="00512207">
        <w:rPr>
          <w:rFonts w:ascii="Arial" w:hAnsi="Arial" w:cs="Arial"/>
          <w:bCs/>
          <w:color w:val="000000" w:themeColor="text1"/>
          <w:sz w:val="24"/>
          <w:szCs w:val="24"/>
        </w:rPr>
        <w:t>2</w:t>
      </w:r>
      <w:r w:rsidR="00E8195B" w:rsidRPr="00512207">
        <w:rPr>
          <w:rFonts w:ascii="Arial" w:hAnsi="Arial" w:cs="Arial"/>
          <w:bCs/>
          <w:color w:val="000000" w:themeColor="text1"/>
          <w:sz w:val="24"/>
          <w:szCs w:val="24"/>
        </w:rPr>
        <w:t>.2.</w:t>
      </w:r>
      <w:r w:rsidR="00A31D59" w:rsidRPr="00512207">
        <w:rPr>
          <w:rFonts w:ascii="Arial" w:hAnsi="Arial" w:cs="Arial"/>
          <w:bCs/>
          <w:color w:val="000000" w:themeColor="text1"/>
          <w:sz w:val="24"/>
          <w:szCs w:val="24"/>
        </w:rPr>
        <w:t xml:space="preserve"> </w:t>
      </w:r>
      <w:r w:rsidR="00E8195B" w:rsidRPr="00512207">
        <w:rPr>
          <w:rFonts w:ascii="Arial" w:hAnsi="Arial" w:cs="Arial"/>
          <w:bCs/>
          <w:color w:val="000000" w:themeColor="text1"/>
          <w:sz w:val="24"/>
          <w:szCs w:val="24"/>
        </w:rPr>
        <w:t xml:space="preserve">Arcar com todos os custos e encargos resultantes da execução do objeto, inclusive impostos, taxas, emolumentos incidentes sobre </w:t>
      </w:r>
      <w:r w:rsidR="003750DA" w:rsidRPr="00512207">
        <w:rPr>
          <w:rFonts w:ascii="Arial" w:hAnsi="Arial" w:cs="Arial"/>
          <w:bCs/>
          <w:color w:val="000000" w:themeColor="text1"/>
          <w:sz w:val="24"/>
          <w:szCs w:val="24"/>
        </w:rPr>
        <w:t>a eventual contratação</w:t>
      </w:r>
      <w:r w:rsidR="00E8195B" w:rsidRPr="00512207">
        <w:rPr>
          <w:rFonts w:ascii="Arial" w:hAnsi="Arial" w:cs="Arial"/>
          <w:bCs/>
          <w:color w:val="000000" w:themeColor="text1"/>
          <w:sz w:val="24"/>
          <w:szCs w:val="24"/>
        </w:rPr>
        <w:t>, e tudo que for necessário para a</w:t>
      </w:r>
      <w:r w:rsidR="003750DA" w:rsidRPr="00512207">
        <w:rPr>
          <w:rFonts w:ascii="Arial" w:hAnsi="Arial" w:cs="Arial"/>
          <w:bCs/>
          <w:color w:val="000000" w:themeColor="text1"/>
          <w:sz w:val="24"/>
          <w:szCs w:val="24"/>
        </w:rPr>
        <w:t xml:space="preserve"> sua</w:t>
      </w:r>
      <w:r w:rsidR="00E8195B" w:rsidRPr="00512207">
        <w:rPr>
          <w:rFonts w:ascii="Arial" w:hAnsi="Arial" w:cs="Arial"/>
          <w:bCs/>
          <w:color w:val="000000" w:themeColor="text1"/>
          <w:sz w:val="24"/>
          <w:szCs w:val="24"/>
        </w:rPr>
        <w:t xml:space="preserve"> fiel execução.</w:t>
      </w:r>
    </w:p>
    <w:p w14:paraId="1EE14673" w14:textId="22705440" w:rsidR="006F4049" w:rsidRPr="00512207" w:rsidRDefault="007D1178" w:rsidP="006F4049">
      <w:pPr>
        <w:suppressAutoHyphens/>
        <w:autoSpaceDE w:val="0"/>
        <w:autoSpaceDN w:val="0"/>
        <w:adjustRightInd w:val="0"/>
        <w:spacing w:after="0" w:line="360" w:lineRule="auto"/>
        <w:jc w:val="both"/>
        <w:rPr>
          <w:rFonts w:ascii="Arial" w:hAnsi="Arial" w:cs="Arial"/>
          <w:bCs/>
          <w:color w:val="000000" w:themeColor="text1"/>
          <w:sz w:val="24"/>
          <w:szCs w:val="24"/>
        </w:rPr>
      </w:pPr>
      <w:r w:rsidRPr="00512207">
        <w:rPr>
          <w:rFonts w:ascii="Arial" w:hAnsi="Arial" w:cs="Arial"/>
          <w:bCs/>
          <w:color w:val="000000" w:themeColor="text1"/>
          <w:sz w:val="24"/>
          <w:szCs w:val="24"/>
        </w:rPr>
        <w:t>1</w:t>
      </w:r>
      <w:r w:rsidR="00C07064" w:rsidRPr="00512207">
        <w:rPr>
          <w:rFonts w:ascii="Arial" w:hAnsi="Arial" w:cs="Arial"/>
          <w:bCs/>
          <w:color w:val="000000" w:themeColor="text1"/>
          <w:sz w:val="24"/>
          <w:szCs w:val="24"/>
        </w:rPr>
        <w:t>2</w:t>
      </w:r>
      <w:r w:rsidR="00A02FAB" w:rsidRPr="00512207">
        <w:rPr>
          <w:rFonts w:ascii="Arial" w:hAnsi="Arial" w:cs="Arial"/>
          <w:bCs/>
          <w:color w:val="000000" w:themeColor="text1"/>
          <w:sz w:val="24"/>
          <w:szCs w:val="24"/>
        </w:rPr>
        <w:t>.3 Atender às determinações da fiscalização da CESAMA e providenciar</w:t>
      </w:r>
      <w:r w:rsidR="003750DA" w:rsidRPr="00512207">
        <w:rPr>
          <w:rFonts w:ascii="Arial" w:hAnsi="Arial" w:cs="Arial"/>
          <w:bCs/>
          <w:color w:val="000000" w:themeColor="text1"/>
          <w:sz w:val="24"/>
          <w:szCs w:val="24"/>
        </w:rPr>
        <w:t xml:space="preserve"> a imediata correção, quando esta</w:t>
      </w:r>
      <w:r w:rsidR="00A02FAB" w:rsidRPr="00512207">
        <w:rPr>
          <w:rFonts w:ascii="Arial" w:hAnsi="Arial" w:cs="Arial"/>
          <w:bCs/>
          <w:color w:val="000000" w:themeColor="text1"/>
          <w:sz w:val="24"/>
          <w:szCs w:val="24"/>
        </w:rPr>
        <w:t xml:space="preserve"> for solicitad</w:t>
      </w:r>
      <w:r w:rsidR="003750DA" w:rsidRPr="00512207">
        <w:rPr>
          <w:rFonts w:ascii="Arial" w:hAnsi="Arial" w:cs="Arial"/>
          <w:bCs/>
          <w:color w:val="000000" w:themeColor="text1"/>
          <w:sz w:val="24"/>
          <w:szCs w:val="24"/>
        </w:rPr>
        <w:t>a</w:t>
      </w:r>
      <w:r w:rsidR="00A02FAB" w:rsidRPr="00512207">
        <w:rPr>
          <w:rFonts w:ascii="Arial" w:hAnsi="Arial" w:cs="Arial"/>
          <w:bCs/>
          <w:color w:val="000000" w:themeColor="text1"/>
          <w:sz w:val="24"/>
          <w:szCs w:val="24"/>
        </w:rPr>
        <w:t>.</w:t>
      </w:r>
    </w:p>
    <w:p w14:paraId="435866D8" w14:textId="6A980C02" w:rsidR="003750DA" w:rsidRPr="00512207" w:rsidRDefault="007D1178" w:rsidP="003750DA">
      <w:pPr>
        <w:suppressAutoHyphens/>
        <w:spacing w:after="240" w:line="360" w:lineRule="auto"/>
        <w:jc w:val="both"/>
        <w:rPr>
          <w:rFonts w:ascii="Arial" w:hAnsi="Arial" w:cs="Arial"/>
          <w:color w:val="000000" w:themeColor="text1"/>
          <w:sz w:val="24"/>
          <w:szCs w:val="24"/>
        </w:rPr>
      </w:pPr>
      <w:r w:rsidRPr="00512207">
        <w:rPr>
          <w:rFonts w:ascii="Arial" w:hAnsi="Arial" w:cs="Arial"/>
          <w:bCs/>
          <w:color w:val="000000" w:themeColor="text1"/>
          <w:sz w:val="24"/>
          <w:szCs w:val="24"/>
        </w:rPr>
        <w:t>1</w:t>
      </w:r>
      <w:r w:rsidR="00C07064" w:rsidRPr="00512207">
        <w:rPr>
          <w:rFonts w:ascii="Arial" w:hAnsi="Arial" w:cs="Arial"/>
          <w:bCs/>
          <w:color w:val="000000" w:themeColor="text1"/>
          <w:sz w:val="24"/>
          <w:szCs w:val="24"/>
        </w:rPr>
        <w:t>2</w:t>
      </w:r>
      <w:r w:rsidR="00E8195B" w:rsidRPr="00512207">
        <w:rPr>
          <w:rFonts w:ascii="Arial" w:hAnsi="Arial" w:cs="Arial"/>
          <w:bCs/>
          <w:color w:val="000000" w:themeColor="text1"/>
          <w:sz w:val="24"/>
          <w:szCs w:val="24"/>
        </w:rPr>
        <w:t xml:space="preserve">.4 Responsabilizar-se pela qualidade </w:t>
      </w:r>
      <w:r w:rsidRPr="00512207">
        <w:rPr>
          <w:rFonts w:ascii="Arial" w:hAnsi="Arial" w:cs="Arial"/>
          <w:bCs/>
          <w:color w:val="000000" w:themeColor="text1"/>
          <w:sz w:val="24"/>
          <w:szCs w:val="24"/>
        </w:rPr>
        <w:t>do objeto</w:t>
      </w:r>
      <w:r w:rsidR="00E8195B" w:rsidRPr="00512207">
        <w:rPr>
          <w:rFonts w:ascii="Arial" w:hAnsi="Arial" w:cs="Arial"/>
          <w:bCs/>
          <w:color w:val="000000" w:themeColor="text1"/>
          <w:sz w:val="24"/>
          <w:szCs w:val="24"/>
        </w:rPr>
        <w:t>, substituindo aqueles que apresentarem qualquer tipo de vício ou imperfeição, ou não se adequarem ao Termo de Referência, sob pena de aplicação das sanções cabíveis, inclusive rescisão d</w:t>
      </w:r>
      <w:r w:rsidR="00C7132F" w:rsidRPr="00512207">
        <w:rPr>
          <w:rFonts w:ascii="Arial" w:hAnsi="Arial" w:cs="Arial"/>
          <w:bCs/>
          <w:color w:val="000000" w:themeColor="text1"/>
          <w:sz w:val="24"/>
          <w:szCs w:val="24"/>
        </w:rPr>
        <w:t xml:space="preserve">a </w:t>
      </w:r>
      <w:r w:rsidR="003750DA" w:rsidRPr="00512207">
        <w:rPr>
          <w:rFonts w:ascii="Arial" w:hAnsi="Arial" w:cs="Arial"/>
          <w:color w:val="000000" w:themeColor="text1"/>
          <w:sz w:val="24"/>
          <w:szCs w:val="24"/>
        </w:rPr>
        <w:t>Ata de Registro de Preços e suas contratações.</w:t>
      </w:r>
    </w:p>
    <w:p w14:paraId="316E47BC" w14:textId="4D541219" w:rsidR="006F4049" w:rsidRPr="00512207" w:rsidRDefault="007D1178" w:rsidP="006F4049">
      <w:pPr>
        <w:suppressAutoHyphens/>
        <w:autoSpaceDE w:val="0"/>
        <w:autoSpaceDN w:val="0"/>
        <w:adjustRightInd w:val="0"/>
        <w:spacing w:after="0" w:line="360" w:lineRule="auto"/>
        <w:jc w:val="both"/>
        <w:rPr>
          <w:rFonts w:ascii="Arial" w:hAnsi="Arial" w:cs="Arial"/>
          <w:bCs/>
          <w:color w:val="000000" w:themeColor="text1"/>
          <w:sz w:val="24"/>
          <w:szCs w:val="24"/>
        </w:rPr>
      </w:pPr>
      <w:r w:rsidRPr="00512207">
        <w:rPr>
          <w:rFonts w:ascii="Arial" w:hAnsi="Arial" w:cs="Arial"/>
          <w:bCs/>
          <w:color w:val="000000" w:themeColor="text1"/>
          <w:sz w:val="24"/>
          <w:szCs w:val="24"/>
        </w:rPr>
        <w:t>1</w:t>
      </w:r>
      <w:r w:rsidR="00C07064" w:rsidRPr="00512207">
        <w:rPr>
          <w:rFonts w:ascii="Arial" w:hAnsi="Arial" w:cs="Arial"/>
          <w:bCs/>
          <w:color w:val="000000" w:themeColor="text1"/>
          <w:sz w:val="24"/>
          <w:szCs w:val="24"/>
        </w:rPr>
        <w:t>2</w:t>
      </w:r>
      <w:r w:rsidR="00E8195B" w:rsidRPr="00512207">
        <w:rPr>
          <w:rFonts w:ascii="Arial" w:hAnsi="Arial" w:cs="Arial"/>
          <w:bCs/>
          <w:color w:val="000000" w:themeColor="text1"/>
          <w:sz w:val="24"/>
          <w:szCs w:val="24"/>
        </w:rPr>
        <w:t xml:space="preserve">.5 Cumprir os prazos previstos </w:t>
      </w:r>
      <w:r w:rsidR="00425A34" w:rsidRPr="00512207">
        <w:rPr>
          <w:rFonts w:ascii="Arial" w:hAnsi="Arial" w:cs="Arial"/>
          <w:bCs/>
          <w:color w:val="000000" w:themeColor="text1"/>
          <w:sz w:val="24"/>
          <w:szCs w:val="24"/>
        </w:rPr>
        <w:t xml:space="preserve">no </w:t>
      </w:r>
      <w:r w:rsidR="00425A34" w:rsidRPr="00512207">
        <w:rPr>
          <w:rFonts w:ascii="Arial" w:hAnsi="Arial" w:cs="Arial"/>
          <w:color w:val="000000" w:themeColor="text1"/>
          <w:sz w:val="24"/>
          <w:szCs w:val="24"/>
        </w:rPr>
        <w:t>Termo de Referência</w:t>
      </w:r>
      <w:r w:rsidR="00E8195B" w:rsidRPr="00512207">
        <w:rPr>
          <w:rFonts w:ascii="Arial" w:hAnsi="Arial" w:cs="Arial"/>
          <w:bCs/>
          <w:color w:val="000000" w:themeColor="text1"/>
          <w:sz w:val="24"/>
          <w:szCs w:val="24"/>
        </w:rPr>
        <w:t xml:space="preserve"> ou outros que venham a ser fixados pela CESAMA.</w:t>
      </w:r>
    </w:p>
    <w:p w14:paraId="6EC2B3E9" w14:textId="2077A25A" w:rsidR="006F4049" w:rsidRPr="00512207" w:rsidRDefault="007D1178" w:rsidP="006F4049">
      <w:pPr>
        <w:suppressAutoHyphens/>
        <w:autoSpaceDE w:val="0"/>
        <w:autoSpaceDN w:val="0"/>
        <w:adjustRightInd w:val="0"/>
        <w:spacing w:after="0" w:line="360" w:lineRule="auto"/>
        <w:jc w:val="both"/>
        <w:rPr>
          <w:rFonts w:ascii="Arial" w:hAnsi="Arial" w:cs="Arial"/>
          <w:bCs/>
          <w:color w:val="000000" w:themeColor="text1"/>
          <w:sz w:val="24"/>
          <w:szCs w:val="24"/>
        </w:rPr>
      </w:pPr>
      <w:r w:rsidRPr="00512207">
        <w:rPr>
          <w:rFonts w:ascii="Arial" w:hAnsi="Arial" w:cs="Arial"/>
          <w:bCs/>
          <w:color w:val="000000" w:themeColor="text1"/>
          <w:sz w:val="24"/>
          <w:szCs w:val="24"/>
        </w:rPr>
        <w:t>1</w:t>
      </w:r>
      <w:r w:rsidR="00C07064" w:rsidRPr="00512207">
        <w:rPr>
          <w:rFonts w:ascii="Arial" w:hAnsi="Arial" w:cs="Arial"/>
          <w:bCs/>
          <w:color w:val="000000" w:themeColor="text1"/>
          <w:sz w:val="24"/>
          <w:szCs w:val="24"/>
        </w:rPr>
        <w:t>2</w:t>
      </w:r>
      <w:r w:rsidR="00E8195B" w:rsidRPr="00512207">
        <w:rPr>
          <w:rFonts w:ascii="Arial" w:hAnsi="Arial" w:cs="Arial"/>
          <w:bCs/>
          <w:color w:val="000000" w:themeColor="text1"/>
          <w:sz w:val="24"/>
          <w:szCs w:val="24"/>
        </w:rPr>
        <w:t>.6 Dirimir qualquer dúvida e prestar esclarecimentos acerca da execução d</w:t>
      </w:r>
      <w:r w:rsidR="00C7132F" w:rsidRPr="00512207">
        <w:rPr>
          <w:rFonts w:ascii="Arial" w:hAnsi="Arial" w:cs="Arial"/>
          <w:bCs/>
          <w:color w:val="000000" w:themeColor="text1"/>
          <w:sz w:val="24"/>
          <w:szCs w:val="24"/>
        </w:rPr>
        <w:t xml:space="preserve">a </w:t>
      </w:r>
      <w:r w:rsidR="003750DA" w:rsidRPr="00512207">
        <w:rPr>
          <w:rFonts w:ascii="Arial" w:hAnsi="Arial" w:cs="Arial"/>
          <w:bCs/>
          <w:color w:val="000000" w:themeColor="text1"/>
          <w:sz w:val="24"/>
          <w:szCs w:val="24"/>
        </w:rPr>
        <w:t>Ata</w:t>
      </w:r>
      <w:r w:rsidR="00E8195B" w:rsidRPr="00512207">
        <w:rPr>
          <w:rFonts w:ascii="Arial" w:hAnsi="Arial" w:cs="Arial"/>
          <w:bCs/>
          <w:color w:val="000000" w:themeColor="text1"/>
          <w:sz w:val="24"/>
          <w:szCs w:val="24"/>
        </w:rPr>
        <w:t>, durante toda a sua vigência, a pedido da CESAMA.</w:t>
      </w:r>
    </w:p>
    <w:p w14:paraId="3E7CEFD3" w14:textId="0863E773" w:rsidR="00A02FAB" w:rsidRPr="00512207" w:rsidRDefault="007D1178" w:rsidP="0083157A">
      <w:pPr>
        <w:suppressAutoHyphens/>
        <w:autoSpaceDE w:val="0"/>
        <w:autoSpaceDN w:val="0"/>
        <w:adjustRightInd w:val="0"/>
        <w:spacing w:after="0" w:line="360" w:lineRule="auto"/>
        <w:jc w:val="both"/>
        <w:rPr>
          <w:rFonts w:ascii="Arial" w:hAnsi="Arial" w:cs="Arial"/>
          <w:color w:val="000000" w:themeColor="text1"/>
          <w:sz w:val="24"/>
          <w:szCs w:val="24"/>
        </w:rPr>
      </w:pPr>
      <w:r w:rsidRPr="00512207">
        <w:rPr>
          <w:rFonts w:ascii="Arial" w:hAnsi="Arial" w:cs="Arial"/>
          <w:bCs/>
          <w:color w:val="000000" w:themeColor="text1"/>
          <w:sz w:val="24"/>
          <w:szCs w:val="24"/>
        </w:rPr>
        <w:t>1</w:t>
      </w:r>
      <w:r w:rsidR="00C07064" w:rsidRPr="00512207">
        <w:rPr>
          <w:rFonts w:ascii="Arial" w:hAnsi="Arial" w:cs="Arial"/>
          <w:bCs/>
          <w:color w:val="000000" w:themeColor="text1"/>
          <w:sz w:val="24"/>
          <w:szCs w:val="24"/>
        </w:rPr>
        <w:t>2</w:t>
      </w:r>
      <w:r w:rsidR="00E8195B" w:rsidRPr="00512207">
        <w:rPr>
          <w:rFonts w:ascii="Arial" w:hAnsi="Arial" w:cs="Arial"/>
          <w:bCs/>
          <w:color w:val="000000" w:themeColor="text1"/>
          <w:sz w:val="24"/>
          <w:szCs w:val="24"/>
        </w:rPr>
        <w:t>.7 Responsabilizar-se pelos encargos trabalhistas, previdenciários, fiscais e comerciais, resultantes da execução d</w:t>
      </w:r>
      <w:r w:rsidR="00C7132F" w:rsidRPr="00512207">
        <w:rPr>
          <w:rFonts w:ascii="Arial" w:hAnsi="Arial" w:cs="Arial"/>
          <w:bCs/>
          <w:color w:val="000000" w:themeColor="text1"/>
          <w:sz w:val="24"/>
          <w:szCs w:val="24"/>
        </w:rPr>
        <w:t xml:space="preserve">a </w:t>
      </w:r>
      <w:r w:rsidR="003750DA" w:rsidRPr="00512207">
        <w:rPr>
          <w:rFonts w:ascii="Arial" w:hAnsi="Arial" w:cs="Arial"/>
          <w:bCs/>
          <w:color w:val="000000" w:themeColor="text1"/>
          <w:sz w:val="24"/>
          <w:szCs w:val="24"/>
        </w:rPr>
        <w:t>Ata de Registro de Preços e suas contratações.</w:t>
      </w:r>
    </w:p>
    <w:p w14:paraId="5A0946FF" w14:textId="16E7873D" w:rsidR="00E8195B" w:rsidRPr="00512207" w:rsidRDefault="007D1178" w:rsidP="0083157A">
      <w:pPr>
        <w:suppressAutoHyphens/>
        <w:autoSpaceDE w:val="0"/>
        <w:autoSpaceDN w:val="0"/>
        <w:adjustRightInd w:val="0"/>
        <w:spacing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1</w:t>
      </w:r>
      <w:r w:rsidR="00C07064" w:rsidRPr="00512207">
        <w:rPr>
          <w:rFonts w:ascii="Arial" w:hAnsi="Arial" w:cs="Arial"/>
          <w:color w:val="000000" w:themeColor="text1"/>
          <w:sz w:val="24"/>
          <w:szCs w:val="24"/>
        </w:rPr>
        <w:t>2</w:t>
      </w:r>
      <w:r w:rsidR="00E8195B" w:rsidRPr="00512207">
        <w:rPr>
          <w:rFonts w:ascii="Arial" w:hAnsi="Arial" w:cs="Arial"/>
          <w:color w:val="000000" w:themeColor="text1"/>
          <w:sz w:val="24"/>
          <w:szCs w:val="24"/>
        </w:rPr>
        <w:t>.</w:t>
      </w:r>
      <w:r w:rsidR="00A02FAB" w:rsidRPr="00512207">
        <w:rPr>
          <w:rFonts w:ascii="Arial" w:hAnsi="Arial" w:cs="Arial"/>
          <w:color w:val="000000" w:themeColor="text1"/>
          <w:sz w:val="24"/>
          <w:szCs w:val="24"/>
        </w:rPr>
        <w:t>8</w:t>
      </w:r>
      <w:r w:rsidR="00A31D59" w:rsidRPr="00512207">
        <w:rPr>
          <w:rFonts w:ascii="Arial" w:hAnsi="Arial" w:cs="Arial"/>
          <w:color w:val="000000" w:themeColor="text1"/>
          <w:sz w:val="24"/>
          <w:szCs w:val="24"/>
        </w:rPr>
        <w:t xml:space="preserve"> </w:t>
      </w:r>
      <w:r w:rsidR="00E8195B" w:rsidRPr="00512207">
        <w:rPr>
          <w:rFonts w:ascii="Arial" w:hAnsi="Arial" w:cs="Arial"/>
          <w:color w:val="000000" w:themeColor="text1"/>
          <w:sz w:val="24"/>
          <w:szCs w:val="24"/>
        </w:rPr>
        <w:t>Providenciar</w:t>
      </w:r>
      <w:r w:rsidR="00A31D59" w:rsidRPr="00512207">
        <w:rPr>
          <w:rFonts w:ascii="Arial" w:hAnsi="Arial" w:cs="Arial"/>
          <w:color w:val="000000" w:themeColor="text1"/>
          <w:sz w:val="24"/>
          <w:szCs w:val="24"/>
        </w:rPr>
        <w:t xml:space="preserve"> </w:t>
      </w:r>
      <w:r w:rsidR="00E8195B" w:rsidRPr="00512207">
        <w:rPr>
          <w:rFonts w:ascii="Arial" w:hAnsi="Arial" w:cs="Arial"/>
          <w:color w:val="000000" w:themeColor="text1"/>
          <w:sz w:val="24"/>
          <w:szCs w:val="24"/>
        </w:rPr>
        <w:t xml:space="preserve">a correção das deficiências apontadas pela CESAMA com respeito </w:t>
      </w:r>
      <w:r w:rsidR="00C90613" w:rsidRPr="00512207">
        <w:rPr>
          <w:rFonts w:ascii="Arial" w:hAnsi="Arial" w:cs="Arial"/>
          <w:color w:val="000000" w:themeColor="text1"/>
          <w:sz w:val="24"/>
          <w:szCs w:val="24"/>
        </w:rPr>
        <w:t>à</w:t>
      </w:r>
      <w:r w:rsidR="00E8195B" w:rsidRPr="00512207">
        <w:rPr>
          <w:rFonts w:ascii="Arial" w:hAnsi="Arial" w:cs="Arial"/>
          <w:color w:val="000000" w:themeColor="text1"/>
          <w:sz w:val="24"/>
          <w:szCs w:val="24"/>
        </w:rPr>
        <w:t xml:space="preserve"> execução </w:t>
      </w:r>
      <w:r w:rsidR="003750DA" w:rsidRPr="00512207">
        <w:rPr>
          <w:rFonts w:ascii="Arial" w:hAnsi="Arial" w:cs="Arial"/>
          <w:color w:val="000000" w:themeColor="text1"/>
          <w:sz w:val="24"/>
          <w:szCs w:val="24"/>
        </w:rPr>
        <w:t xml:space="preserve">da </w:t>
      </w:r>
      <w:r w:rsidR="003750DA" w:rsidRPr="00512207">
        <w:rPr>
          <w:rFonts w:ascii="Arial" w:hAnsi="Arial" w:cs="Arial"/>
          <w:bCs/>
          <w:color w:val="000000" w:themeColor="text1"/>
          <w:sz w:val="24"/>
          <w:szCs w:val="24"/>
        </w:rPr>
        <w:t xml:space="preserve">Ata de Registro de Preços e suas </w:t>
      </w:r>
      <w:r w:rsidR="00732A97" w:rsidRPr="00512207">
        <w:rPr>
          <w:rFonts w:ascii="Arial" w:hAnsi="Arial" w:cs="Arial"/>
          <w:bCs/>
          <w:color w:val="000000" w:themeColor="text1"/>
          <w:sz w:val="24"/>
          <w:szCs w:val="24"/>
        </w:rPr>
        <w:t>contratações.</w:t>
      </w:r>
    </w:p>
    <w:p w14:paraId="30F57A35" w14:textId="530ADD8B" w:rsidR="00E8195B" w:rsidRPr="00512207" w:rsidRDefault="007D1178" w:rsidP="0083157A">
      <w:pPr>
        <w:suppressAutoHyphens/>
        <w:autoSpaceDE w:val="0"/>
        <w:autoSpaceDN w:val="0"/>
        <w:adjustRightInd w:val="0"/>
        <w:spacing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lastRenderedPageBreak/>
        <w:t>1</w:t>
      </w:r>
      <w:r w:rsidR="00C07064" w:rsidRPr="00512207">
        <w:rPr>
          <w:rFonts w:ascii="Arial" w:hAnsi="Arial" w:cs="Arial"/>
          <w:color w:val="000000" w:themeColor="text1"/>
          <w:sz w:val="24"/>
          <w:szCs w:val="24"/>
        </w:rPr>
        <w:t>2</w:t>
      </w:r>
      <w:r w:rsidR="00E8195B" w:rsidRPr="00512207">
        <w:rPr>
          <w:rFonts w:ascii="Arial" w:hAnsi="Arial" w:cs="Arial"/>
          <w:color w:val="000000" w:themeColor="text1"/>
          <w:sz w:val="24"/>
          <w:szCs w:val="24"/>
        </w:rPr>
        <w:t>.</w:t>
      </w:r>
      <w:r w:rsidR="00A02FAB" w:rsidRPr="00512207">
        <w:rPr>
          <w:rFonts w:ascii="Arial" w:hAnsi="Arial" w:cs="Arial"/>
          <w:color w:val="000000" w:themeColor="text1"/>
          <w:sz w:val="24"/>
          <w:szCs w:val="24"/>
        </w:rPr>
        <w:t>9</w:t>
      </w:r>
      <w:r w:rsidR="00A31D59" w:rsidRPr="00512207">
        <w:rPr>
          <w:rFonts w:ascii="Arial" w:hAnsi="Arial" w:cs="Arial"/>
          <w:color w:val="000000" w:themeColor="text1"/>
          <w:sz w:val="24"/>
          <w:szCs w:val="24"/>
        </w:rPr>
        <w:t xml:space="preserve"> </w:t>
      </w:r>
      <w:r w:rsidR="00E8195B" w:rsidRPr="00512207">
        <w:rPr>
          <w:rFonts w:ascii="Arial" w:hAnsi="Arial" w:cs="Arial"/>
          <w:color w:val="000000" w:themeColor="text1"/>
          <w:sz w:val="24"/>
          <w:szCs w:val="24"/>
        </w:rPr>
        <w:t>Executar o objeto do presente Termo de Referência nas condições e prazos</w:t>
      </w:r>
      <w:r w:rsidR="00A31D59" w:rsidRPr="00512207">
        <w:rPr>
          <w:rFonts w:ascii="Arial" w:hAnsi="Arial" w:cs="Arial"/>
          <w:color w:val="000000" w:themeColor="text1"/>
          <w:sz w:val="24"/>
          <w:szCs w:val="24"/>
        </w:rPr>
        <w:t xml:space="preserve"> </w:t>
      </w:r>
      <w:r w:rsidR="00E8195B" w:rsidRPr="00512207">
        <w:rPr>
          <w:rFonts w:ascii="Arial" w:hAnsi="Arial" w:cs="Arial"/>
          <w:color w:val="000000" w:themeColor="text1"/>
          <w:sz w:val="24"/>
          <w:szCs w:val="24"/>
        </w:rPr>
        <w:t>estabelecidos, seguindo ordens e orientações da CESAMA.</w:t>
      </w:r>
    </w:p>
    <w:p w14:paraId="08C8E3D7" w14:textId="77777777" w:rsidR="005F13D0" w:rsidRPr="00512207" w:rsidRDefault="005F13D0" w:rsidP="0083157A">
      <w:pPr>
        <w:suppressAutoHyphens/>
        <w:autoSpaceDE w:val="0"/>
        <w:autoSpaceDN w:val="0"/>
        <w:adjustRightInd w:val="0"/>
        <w:spacing w:after="0" w:line="360" w:lineRule="auto"/>
        <w:jc w:val="both"/>
        <w:rPr>
          <w:rFonts w:ascii="Arial" w:hAnsi="Arial" w:cs="Arial"/>
          <w:color w:val="000000" w:themeColor="text1"/>
          <w:sz w:val="24"/>
          <w:szCs w:val="24"/>
        </w:rPr>
      </w:pPr>
    </w:p>
    <w:p w14:paraId="4BAABE48" w14:textId="1105B97D" w:rsidR="006F4049" w:rsidRPr="00512207" w:rsidRDefault="007D1178" w:rsidP="006F4049">
      <w:pPr>
        <w:suppressAutoHyphens/>
        <w:autoSpaceDE w:val="0"/>
        <w:autoSpaceDN w:val="0"/>
        <w:adjustRightInd w:val="0"/>
        <w:spacing w:after="0" w:line="360" w:lineRule="auto"/>
        <w:jc w:val="both"/>
        <w:rPr>
          <w:rFonts w:ascii="Arial" w:hAnsi="Arial" w:cs="Arial"/>
          <w:b/>
          <w:color w:val="000000" w:themeColor="text1"/>
          <w:sz w:val="24"/>
          <w:szCs w:val="24"/>
        </w:rPr>
      </w:pPr>
      <w:r w:rsidRPr="00512207">
        <w:rPr>
          <w:rFonts w:ascii="Arial" w:hAnsi="Arial" w:cs="Arial"/>
          <w:b/>
          <w:color w:val="000000" w:themeColor="text1"/>
          <w:sz w:val="24"/>
          <w:szCs w:val="24"/>
        </w:rPr>
        <w:t>1</w:t>
      </w:r>
      <w:r w:rsidR="00C07064" w:rsidRPr="00512207">
        <w:rPr>
          <w:rFonts w:ascii="Arial" w:hAnsi="Arial" w:cs="Arial"/>
          <w:b/>
          <w:color w:val="000000" w:themeColor="text1"/>
          <w:sz w:val="24"/>
          <w:szCs w:val="24"/>
        </w:rPr>
        <w:t>3</w:t>
      </w:r>
      <w:r w:rsidR="00E8195B" w:rsidRPr="00512207">
        <w:rPr>
          <w:rFonts w:ascii="Arial" w:hAnsi="Arial" w:cs="Arial"/>
          <w:b/>
          <w:color w:val="000000" w:themeColor="text1"/>
          <w:sz w:val="24"/>
          <w:szCs w:val="24"/>
        </w:rPr>
        <w:t>. OBRIGAÇÕES DA CESAMA</w:t>
      </w:r>
    </w:p>
    <w:p w14:paraId="7052B95A" w14:textId="3DA51147" w:rsidR="00D321C6" w:rsidRPr="00512207" w:rsidRDefault="007D1178" w:rsidP="00D321C6">
      <w:pPr>
        <w:suppressAutoHyphens/>
        <w:autoSpaceDE w:val="0"/>
        <w:autoSpaceDN w:val="0"/>
        <w:adjustRightInd w:val="0"/>
        <w:spacing w:before="120"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1</w:t>
      </w:r>
      <w:r w:rsidR="00C07064" w:rsidRPr="00512207">
        <w:rPr>
          <w:rFonts w:ascii="Arial" w:hAnsi="Arial" w:cs="Arial"/>
          <w:color w:val="000000" w:themeColor="text1"/>
          <w:sz w:val="24"/>
          <w:szCs w:val="24"/>
        </w:rPr>
        <w:t>3</w:t>
      </w:r>
      <w:r w:rsidR="00A02FAB" w:rsidRPr="00512207">
        <w:rPr>
          <w:rFonts w:ascii="Arial" w:hAnsi="Arial" w:cs="Arial"/>
          <w:color w:val="000000" w:themeColor="text1"/>
          <w:sz w:val="24"/>
          <w:szCs w:val="24"/>
        </w:rPr>
        <w:t xml:space="preserve">.1 </w:t>
      </w:r>
      <w:r w:rsidR="00D321C6" w:rsidRPr="00512207">
        <w:rPr>
          <w:rFonts w:ascii="Arial" w:hAnsi="Arial" w:cs="Arial"/>
          <w:color w:val="000000" w:themeColor="text1"/>
          <w:sz w:val="24"/>
          <w:szCs w:val="24"/>
        </w:rPr>
        <w:t>Emitir o pedido através d</w:t>
      </w:r>
      <w:r w:rsidR="003750DA" w:rsidRPr="00512207">
        <w:rPr>
          <w:rFonts w:ascii="Arial" w:hAnsi="Arial" w:cs="Arial"/>
          <w:color w:val="000000" w:themeColor="text1"/>
          <w:sz w:val="24"/>
          <w:szCs w:val="24"/>
        </w:rPr>
        <w:t>e</w:t>
      </w:r>
      <w:r w:rsidR="00A31D59" w:rsidRPr="00512207">
        <w:rPr>
          <w:rFonts w:ascii="Arial" w:hAnsi="Arial" w:cs="Arial"/>
          <w:color w:val="000000" w:themeColor="text1"/>
          <w:sz w:val="24"/>
          <w:szCs w:val="24"/>
        </w:rPr>
        <w:t xml:space="preserve"> </w:t>
      </w:r>
      <w:r w:rsidR="00732A97" w:rsidRPr="00512207">
        <w:rPr>
          <w:rFonts w:ascii="Arial" w:hAnsi="Arial" w:cs="Arial"/>
          <w:color w:val="000000" w:themeColor="text1"/>
          <w:sz w:val="24"/>
          <w:szCs w:val="24"/>
        </w:rPr>
        <w:t>Ordem de Compra</w:t>
      </w:r>
      <w:r w:rsidR="00937998" w:rsidRPr="00512207">
        <w:rPr>
          <w:rFonts w:ascii="Arial" w:hAnsi="Arial" w:cs="Arial"/>
          <w:color w:val="000000" w:themeColor="text1"/>
          <w:sz w:val="24"/>
          <w:szCs w:val="24"/>
        </w:rPr>
        <w:t>, ou</w:t>
      </w:r>
      <w:r w:rsidR="00780549" w:rsidRPr="00512207">
        <w:rPr>
          <w:rFonts w:ascii="Arial" w:hAnsi="Arial" w:cs="Arial"/>
          <w:color w:val="000000" w:themeColor="text1"/>
          <w:sz w:val="24"/>
          <w:szCs w:val="24"/>
        </w:rPr>
        <w:t xml:space="preserve"> outro instrumento contratual</w:t>
      </w:r>
      <w:r w:rsidR="00D321C6" w:rsidRPr="00512207">
        <w:rPr>
          <w:rFonts w:ascii="Arial" w:hAnsi="Arial" w:cs="Arial"/>
          <w:color w:val="000000" w:themeColor="text1"/>
          <w:sz w:val="24"/>
          <w:szCs w:val="24"/>
        </w:rPr>
        <w:t>.</w:t>
      </w:r>
    </w:p>
    <w:p w14:paraId="309DB2CC" w14:textId="5F15C08B" w:rsidR="00E8195B" w:rsidRPr="00512207" w:rsidRDefault="007D1178" w:rsidP="006F4049">
      <w:pPr>
        <w:spacing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1</w:t>
      </w:r>
      <w:r w:rsidR="00C07064" w:rsidRPr="00512207">
        <w:rPr>
          <w:rFonts w:ascii="Arial" w:hAnsi="Arial" w:cs="Arial"/>
          <w:color w:val="000000" w:themeColor="text1"/>
          <w:sz w:val="24"/>
          <w:szCs w:val="24"/>
        </w:rPr>
        <w:t>3</w:t>
      </w:r>
      <w:r w:rsidR="00D321C6" w:rsidRPr="00512207">
        <w:rPr>
          <w:rFonts w:ascii="Arial" w:hAnsi="Arial" w:cs="Arial"/>
          <w:color w:val="000000" w:themeColor="text1"/>
          <w:sz w:val="24"/>
          <w:szCs w:val="24"/>
        </w:rPr>
        <w:t>.2</w:t>
      </w:r>
      <w:r w:rsidR="00A31D59" w:rsidRPr="00512207">
        <w:rPr>
          <w:rFonts w:ascii="Arial" w:hAnsi="Arial" w:cs="Arial"/>
          <w:color w:val="000000" w:themeColor="text1"/>
          <w:sz w:val="24"/>
          <w:szCs w:val="24"/>
        </w:rPr>
        <w:t xml:space="preserve"> </w:t>
      </w:r>
      <w:r w:rsidR="00E8195B" w:rsidRPr="00512207">
        <w:rPr>
          <w:rFonts w:ascii="Arial" w:hAnsi="Arial" w:cs="Arial"/>
          <w:color w:val="000000" w:themeColor="text1"/>
          <w:sz w:val="24"/>
          <w:szCs w:val="24"/>
        </w:rPr>
        <w:t>Efetuar todos os pagamentos devidos à Contratada, nas condições estabelecidas.</w:t>
      </w:r>
    </w:p>
    <w:p w14:paraId="2CE114C0" w14:textId="7045109D" w:rsidR="006F4049" w:rsidRPr="00512207" w:rsidRDefault="007D1178" w:rsidP="0083157A">
      <w:pPr>
        <w:suppressAutoHyphens/>
        <w:autoSpaceDE w:val="0"/>
        <w:autoSpaceDN w:val="0"/>
        <w:adjustRightInd w:val="0"/>
        <w:spacing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1</w:t>
      </w:r>
      <w:r w:rsidR="00C07064" w:rsidRPr="00512207">
        <w:rPr>
          <w:rFonts w:ascii="Arial" w:hAnsi="Arial" w:cs="Arial"/>
          <w:color w:val="000000" w:themeColor="text1"/>
          <w:sz w:val="24"/>
          <w:szCs w:val="24"/>
        </w:rPr>
        <w:t>3</w:t>
      </w:r>
      <w:r w:rsidR="006F4049" w:rsidRPr="00512207">
        <w:rPr>
          <w:rFonts w:ascii="Arial" w:hAnsi="Arial" w:cs="Arial"/>
          <w:color w:val="000000" w:themeColor="text1"/>
          <w:sz w:val="24"/>
          <w:szCs w:val="24"/>
        </w:rPr>
        <w:t>.3</w:t>
      </w:r>
      <w:r w:rsidR="00A31D59" w:rsidRPr="00512207">
        <w:rPr>
          <w:rFonts w:ascii="Arial" w:hAnsi="Arial" w:cs="Arial"/>
          <w:color w:val="000000" w:themeColor="text1"/>
          <w:sz w:val="24"/>
          <w:szCs w:val="24"/>
        </w:rPr>
        <w:t xml:space="preserve"> </w:t>
      </w:r>
      <w:r w:rsidR="005269F4" w:rsidRPr="00512207">
        <w:rPr>
          <w:rFonts w:ascii="Arial" w:hAnsi="Arial" w:cs="Arial"/>
          <w:color w:val="000000" w:themeColor="text1"/>
          <w:sz w:val="24"/>
          <w:szCs w:val="24"/>
        </w:rPr>
        <w:t>Fornecer</w:t>
      </w:r>
      <w:r w:rsidR="00E8195B" w:rsidRPr="00512207">
        <w:rPr>
          <w:rFonts w:ascii="Arial" w:hAnsi="Arial" w:cs="Arial"/>
          <w:color w:val="000000" w:themeColor="text1"/>
          <w:sz w:val="24"/>
          <w:szCs w:val="24"/>
        </w:rPr>
        <w:t xml:space="preserve"> as instruções necessárias à execução</w:t>
      </w:r>
      <w:r w:rsidR="0045236C" w:rsidRPr="00512207">
        <w:rPr>
          <w:rFonts w:ascii="Arial" w:hAnsi="Arial" w:cs="Arial"/>
          <w:color w:val="000000" w:themeColor="text1"/>
          <w:sz w:val="24"/>
          <w:szCs w:val="24"/>
        </w:rPr>
        <w:t xml:space="preserve"> e a</w:t>
      </w:r>
      <w:r w:rsidR="00E8195B" w:rsidRPr="00512207">
        <w:rPr>
          <w:rFonts w:ascii="Arial" w:hAnsi="Arial" w:cs="Arial"/>
          <w:color w:val="000000" w:themeColor="text1"/>
          <w:sz w:val="24"/>
          <w:szCs w:val="24"/>
        </w:rPr>
        <w:t>s condições estabelecidas.</w:t>
      </w:r>
    </w:p>
    <w:p w14:paraId="51E5DF05" w14:textId="730D57E8" w:rsidR="00A02FAB" w:rsidRPr="00512207" w:rsidRDefault="007D1178" w:rsidP="006F4049">
      <w:pPr>
        <w:suppressAutoHyphens/>
        <w:spacing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1</w:t>
      </w:r>
      <w:r w:rsidR="00C07064" w:rsidRPr="00512207">
        <w:rPr>
          <w:rFonts w:ascii="Arial" w:hAnsi="Arial" w:cs="Arial"/>
          <w:color w:val="000000" w:themeColor="text1"/>
          <w:sz w:val="24"/>
          <w:szCs w:val="24"/>
        </w:rPr>
        <w:t>3</w:t>
      </w:r>
      <w:r w:rsidR="00A02FAB" w:rsidRPr="00512207">
        <w:rPr>
          <w:rFonts w:ascii="Arial" w:hAnsi="Arial" w:cs="Arial"/>
          <w:color w:val="000000" w:themeColor="text1"/>
          <w:sz w:val="24"/>
          <w:szCs w:val="24"/>
        </w:rPr>
        <w:t xml:space="preserve">.4 Fiscalizar a execução </w:t>
      </w:r>
      <w:r w:rsidR="003750DA" w:rsidRPr="00512207">
        <w:rPr>
          <w:rFonts w:ascii="Arial" w:hAnsi="Arial" w:cs="Arial"/>
          <w:color w:val="000000" w:themeColor="text1"/>
          <w:sz w:val="24"/>
          <w:szCs w:val="24"/>
        </w:rPr>
        <w:t>da Ata de Registro de Preços e suas contratações</w:t>
      </w:r>
      <w:r w:rsidR="00A02FAB" w:rsidRPr="00512207">
        <w:rPr>
          <w:rFonts w:ascii="Arial" w:hAnsi="Arial" w:cs="Arial"/>
          <w:color w:val="000000" w:themeColor="text1"/>
          <w:sz w:val="24"/>
          <w:szCs w:val="24"/>
        </w:rPr>
        <w:t>, o que não fará cessar ou diminuir a responsabilidade da Contratada pelo perfeito cumprimento das obrigações estipuladas, nem por quaisquer danos, inclusive quanto a terceiros, ou por irregularidades constatadas</w:t>
      </w:r>
      <w:r w:rsidR="006F4049" w:rsidRPr="00512207">
        <w:rPr>
          <w:rFonts w:ascii="Arial" w:hAnsi="Arial" w:cs="Arial"/>
          <w:color w:val="000000" w:themeColor="text1"/>
          <w:sz w:val="24"/>
          <w:szCs w:val="24"/>
        </w:rPr>
        <w:t>.</w:t>
      </w:r>
    </w:p>
    <w:p w14:paraId="7AA9916A" w14:textId="28771EB1" w:rsidR="006F4049" w:rsidRPr="00512207" w:rsidRDefault="007D1178"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1</w:t>
      </w:r>
      <w:r w:rsidR="00C07064" w:rsidRPr="00512207">
        <w:rPr>
          <w:rFonts w:ascii="Arial" w:hAnsi="Arial" w:cs="Arial"/>
          <w:color w:val="000000" w:themeColor="text1"/>
          <w:sz w:val="24"/>
          <w:szCs w:val="24"/>
        </w:rPr>
        <w:t>3</w:t>
      </w:r>
      <w:r w:rsidR="00E8195B" w:rsidRPr="00512207">
        <w:rPr>
          <w:rFonts w:ascii="Arial" w:hAnsi="Arial" w:cs="Arial"/>
          <w:color w:val="000000" w:themeColor="text1"/>
          <w:sz w:val="24"/>
          <w:szCs w:val="24"/>
        </w:rPr>
        <w:t>.5 Rejeitar todo e qualquer material ou serviço de má qualidade e em desconformidade com as especificações deste Termo de Referência.</w:t>
      </w:r>
    </w:p>
    <w:p w14:paraId="563C7E1A" w14:textId="67445C28" w:rsidR="006F4049" w:rsidRPr="00512207" w:rsidRDefault="007D1178" w:rsidP="006F4049">
      <w:pPr>
        <w:suppressAutoHyphens/>
        <w:autoSpaceDE w:val="0"/>
        <w:autoSpaceDN w:val="0"/>
        <w:adjustRightInd w:val="0"/>
        <w:spacing w:after="0" w:line="360" w:lineRule="auto"/>
        <w:jc w:val="both"/>
        <w:rPr>
          <w:rFonts w:ascii="Arial" w:hAnsi="Arial" w:cs="Arial"/>
          <w:color w:val="000000" w:themeColor="text1"/>
        </w:rPr>
      </w:pPr>
      <w:r w:rsidRPr="00512207">
        <w:rPr>
          <w:rFonts w:ascii="Arial" w:hAnsi="Arial" w:cs="Arial"/>
          <w:color w:val="000000" w:themeColor="text1"/>
          <w:sz w:val="24"/>
          <w:szCs w:val="24"/>
        </w:rPr>
        <w:t>1</w:t>
      </w:r>
      <w:r w:rsidR="00C07064" w:rsidRPr="00512207">
        <w:rPr>
          <w:rFonts w:ascii="Arial" w:hAnsi="Arial" w:cs="Arial"/>
          <w:color w:val="000000" w:themeColor="text1"/>
          <w:sz w:val="24"/>
          <w:szCs w:val="24"/>
        </w:rPr>
        <w:t>3</w:t>
      </w:r>
      <w:r w:rsidR="00E8195B" w:rsidRPr="00512207">
        <w:rPr>
          <w:rFonts w:ascii="Arial" w:hAnsi="Arial" w:cs="Arial"/>
          <w:color w:val="000000" w:themeColor="text1"/>
          <w:sz w:val="24"/>
          <w:szCs w:val="24"/>
        </w:rPr>
        <w:t>.6 Exigir o cumprimento de todos os itens deste Termo de Referência, segundo</w:t>
      </w:r>
      <w:r w:rsidR="00A31D59" w:rsidRPr="00512207">
        <w:rPr>
          <w:rFonts w:ascii="Arial" w:hAnsi="Arial" w:cs="Arial"/>
          <w:color w:val="000000" w:themeColor="text1"/>
          <w:sz w:val="24"/>
          <w:szCs w:val="24"/>
        </w:rPr>
        <w:t xml:space="preserve"> </w:t>
      </w:r>
      <w:r w:rsidR="00E8195B" w:rsidRPr="00512207">
        <w:rPr>
          <w:rFonts w:ascii="Arial" w:hAnsi="Arial" w:cs="Arial"/>
          <w:color w:val="000000" w:themeColor="text1"/>
          <w:sz w:val="24"/>
          <w:szCs w:val="24"/>
        </w:rPr>
        <w:t>suas especificações e prazos.</w:t>
      </w:r>
    </w:p>
    <w:p w14:paraId="69BE892E" w14:textId="7019E578" w:rsidR="006F4049" w:rsidRPr="00512207" w:rsidRDefault="007D1178"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1</w:t>
      </w:r>
      <w:r w:rsidR="00C07064" w:rsidRPr="00512207">
        <w:rPr>
          <w:rFonts w:ascii="Arial" w:hAnsi="Arial" w:cs="Arial"/>
          <w:color w:val="000000" w:themeColor="text1"/>
          <w:sz w:val="24"/>
          <w:szCs w:val="24"/>
        </w:rPr>
        <w:t>3</w:t>
      </w:r>
      <w:r w:rsidR="00E8195B" w:rsidRPr="00512207">
        <w:rPr>
          <w:rFonts w:ascii="Arial" w:hAnsi="Arial" w:cs="Arial"/>
          <w:color w:val="000000" w:themeColor="text1"/>
          <w:sz w:val="24"/>
          <w:szCs w:val="24"/>
        </w:rPr>
        <w:t>.7 A CESAMA não responderá por quaisquer compromissos assumidos pela</w:t>
      </w:r>
      <w:r w:rsidR="00E8195B" w:rsidRPr="00512207">
        <w:rPr>
          <w:rFonts w:ascii="Arial" w:hAnsi="Arial" w:cs="Arial"/>
          <w:color w:val="000000" w:themeColor="text1"/>
          <w:sz w:val="24"/>
          <w:szCs w:val="24"/>
        </w:rPr>
        <w:br/>
        <w:t>empresa Contratada com terceiros, ainda que vinculados à execução d</w:t>
      </w:r>
      <w:r w:rsidR="00C7132F" w:rsidRPr="00512207">
        <w:rPr>
          <w:rFonts w:ascii="Arial" w:hAnsi="Arial" w:cs="Arial"/>
          <w:color w:val="000000" w:themeColor="text1"/>
          <w:sz w:val="24"/>
          <w:szCs w:val="24"/>
        </w:rPr>
        <w:t>a</w:t>
      </w:r>
      <w:r w:rsidR="00E8195B" w:rsidRPr="00512207">
        <w:rPr>
          <w:rFonts w:ascii="Arial" w:hAnsi="Arial" w:cs="Arial"/>
          <w:color w:val="000000" w:themeColor="text1"/>
          <w:sz w:val="24"/>
          <w:szCs w:val="24"/>
        </w:rPr>
        <w:br/>
      </w:r>
      <w:r w:rsidR="003750DA" w:rsidRPr="00512207">
        <w:rPr>
          <w:rFonts w:ascii="Arial" w:hAnsi="Arial" w:cs="Arial"/>
          <w:bCs/>
          <w:color w:val="000000" w:themeColor="text1"/>
          <w:sz w:val="24"/>
          <w:szCs w:val="24"/>
        </w:rPr>
        <w:t>Ata de Registro de Preços e suas contratações</w:t>
      </w:r>
      <w:r w:rsidR="00E8195B" w:rsidRPr="00512207">
        <w:rPr>
          <w:rFonts w:ascii="Arial" w:hAnsi="Arial" w:cs="Arial"/>
          <w:color w:val="000000" w:themeColor="text1"/>
          <w:sz w:val="24"/>
          <w:szCs w:val="24"/>
        </w:rPr>
        <w:t>, bem como por qualquer dano causado a terceiros em</w:t>
      </w:r>
      <w:r w:rsidR="00A31D59" w:rsidRPr="00512207">
        <w:rPr>
          <w:rFonts w:ascii="Arial" w:hAnsi="Arial" w:cs="Arial"/>
          <w:color w:val="000000" w:themeColor="text1"/>
          <w:sz w:val="24"/>
          <w:szCs w:val="24"/>
        </w:rPr>
        <w:t xml:space="preserve"> </w:t>
      </w:r>
      <w:r w:rsidR="00E8195B" w:rsidRPr="00512207">
        <w:rPr>
          <w:rFonts w:ascii="Arial" w:hAnsi="Arial" w:cs="Arial"/>
          <w:color w:val="000000" w:themeColor="text1"/>
          <w:sz w:val="24"/>
          <w:szCs w:val="24"/>
        </w:rPr>
        <w:t>decorrência de ato da empresa Contratada e de seus empregados, prepostos</w:t>
      </w:r>
      <w:r w:rsidR="00A31D59" w:rsidRPr="00512207">
        <w:rPr>
          <w:rFonts w:ascii="Arial" w:hAnsi="Arial" w:cs="Arial"/>
          <w:color w:val="000000" w:themeColor="text1"/>
          <w:sz w:val="24"/>
          <w:szCs w:val="24"/>
        </w:rPr>
        <w:t xml:space="preserve"> </w:t>
      </w:r>
      <w:r w:rsidR="00E8195B" w:rsidRPr="00512207">
        <w:rPr>
          <w:rFonts w:ascii="Arial" w:hAnsi="Arial" w:cs="Arial"/>
          <w:color w:val="000000" w:themeColor="text1"/>
          <w:sz w:val="24"/>
          <w:szCs w:val="24"/>
        </w:rPr>
        <w:t>ou subordinados.</w:t>
      </w:r>
    </w:p>
    <w:p w14:paraId="4DA18C77" w14:textId="0CE3568C" w:rsidR="006F4049" w:rsidRPr="00512207" w:rsidRDefault="007D1178"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1</w:t>
      </w:r>
      <w:r w:rsidR="00C07064" w:rsidRPr="00512207">
        <w:rPr>
          <w:rFonts w:ascii="Arial" w:hAnsi="Arial" w:cs="Arial"/>
          <w:color w:val="000000" w:themeColor="text1"/>
          <w:sz w:val="24"/>
          <w:szCs w:val="24"/>
        </w:rPr>
        <w:t>3</w:t>
      </w:r>
      <w:r w:rsidR="00E8195B" w:rsidRPr="00512207">
        <w:rPr>
          <w:rFonts w:ascii="Arial" w:hAnsi="Arial" w:cs="Arial"/>
          <w:color w:val="000000" w:themeColor="text1"/>
          <w:sz w:val="24"/>
          <w:szCs w:val="24"/>
        </w:rPr>
        <w:t>.8 Notificar a empresa Contratada de qualquer irregularidade constatada, por</w:t>
      </w:r>
      <w:r w:rsidR="00E8195B" w:rsidRPr="00512207">
        <w:rPr>
          <w:rFonts w:ascii="Arial" w:hAnsi="Arial" w:cs="Arial"/>
          <w:color w:val="000000" w:themeColor="text1"/>
        </w:rPr>
        <w:br/>
      </w:r>
      <w:r w:rsidR="00E8195B" w:rsidRPr="00512207">
        <w:rPr>
          <w:rFonts w:ascii="Arial" w:hAnsi="Arial" w:cs="Arial"/>
          <w:color w:val="000000" w:themeColor="text1"/>
          <w:sz w:val="24"/>
          <w:szCs w:val="24"/>
        </w:rPr>
        <w:t>escrito, para que seja sanada sob pena de incorrer nas sanções previstas</w:t>
      </w:r>
      <w:r w:rsidR="00E8195B" w:rsidRPr="00512207">
        <w:rPr>
          <w:rFonts w:ascii="Arial" w:hAnsi="Arial" w:cs="Arial"/>
          <w:color w:val="000000" w:themeColor="text1"/>
        </w:rPr>
        <w:br/>
      </w:r>
      <w:r w:rsidR="00E8195B" w:rsidRPr="00512207">
        <w:rPr>
          <w:rFonts w:ascii="Arial" w:hAnsi="Arial" w:cs="Arial"/>
          <w:color w:val="000000" w:themeColor="text1"/>
          <w:sz w:val="24"/>
          <w:szCs w:val="24"/>
        </w:rPr>
        <w:t>neste Termo de Referência.</w:t>
      </w:r>
    </w:p>
    <w:p w14:paraId="31B22892" w14:textId="17A77414" w:rsidR="003750DA" w:rsidRPr="00512207" w:rsidRDefault="007D1178"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1</w:t>
      </w:r>
      <w:r w:rsidR="00C07064" w:rsidRPr="00512207">
        <w:rPr>
          <w:rFonts w:ascii="Arial" w:hAnsi="Arial" w:cs="Arial"/>
          <w:color w:val="000000" w:themeColor="text1"/>
          <w:sz w:val="24"/>
          <w:szCs w:val="24"/>
        </w:rPr>
        <w:t>3</w:t>
      </w:r>
      <w:r w:rsidR="00E8195B" w:rsidRPr="00512207">
        <w:rPr>
          <w:rFonts w:ascii="Arial" w:hAnsi="Arial" w:cs="Arial"/>
          <w:color w:val="000000" w:themeColor="text1"/>
          <w:sz w:val="24"/>
          <w:szCs w:val="24"/>
        </w:rPr>
        <w:t xml:space="preserve">.9 Todas as requisições e notificações trocadas entre as partes devem ser </w:t>
      </w:r>
      <w:r w:rsidR="00732A97" w:rsidRPr="00512207">
        <w:rPr>
          <w:rFonts w:ascii="Arial" w:hAnsi="Arial" w:cs="Arial"/>
          <w:color w:val="000000" w:themeColor="text1"/>
          <w:sz w:val="24"/>
          <w:szCs w:val="24"/>
        </w:rPr>
        <w:t>feitas por</w:t>
      </w:r>
      <w:r w:rsidR="00E8195B" w:rsidRPr="00512207">
        <w:rPr>
          <w:rFonts w:ascii="Arial" w:hAnsi="Arial" w:cs="Arial"/>
          <w:color w:val="000000" w:themeColor="text1"/>
          <w:sz w:val="24"/>
          <w:szCs w:val="24"/>
        </w:rPr>
        <w:t xml:space="preserve"> escrito.</w:t>
      </w:r>
    </w:p>
    <w:p w14:paraId="02028CBA" w14:textId="77777777" w:rsidR="00CE3C09" w:rsidRPr="00512207" w:rsidRDefault="00CE3C09" w:rsidP="006F4049">
      <w:pPr>
        <w:suppressAutoHyphens/>
        <w:autoSpaceDE w:val="0"/>
        <w:autoSpaceDN w:val="0"/>
        <w:adjustRightInd w:val="0"/>
        <w:spacing w:after="0" w:line="360" w:lineRule="auto"/>
        <w:jc w:val="both"/>
        <w:rPr>
          <w:rFonts w:ascii="Arial" w:hAnsi="Arial" w:cs="Arial"/>
          <w:color w:val="000000" w:themeColor="text1"/>
          <w:sz w:val="24"/>
          <w:szCs w:val="24"/>
        </w:rPr>
      </w:pPr>
    </w:p>
    <w:p w14:paraId="36DD6468" w14:textId="0397E680" w:rsidR="00A02FAB" w:rsidRPr="00512207" w:rsidRDefault="007D1178" w:rsidP="006F4049">
      <w:pPr>
        <w:autoSpaceDE w:val="0"/>
        <w:spacing w:after="0" w:line="360" w:lineRule="auto"/>
        <w:jc w:val="both"/>
        <w:rPr>
          <w:rFonts w:ascii="Arial" w:hAnsi="Arial" w:cs="Arial"/>
          <w:b/>
          <w:color w:val="000000" w:themeColor="text1"/>
          <w:sz w:val="24"/>
          <w:szCs w:val="24"/>
        </w:rPr>
      </w:pPr>
      <w:r w:rsidRPr="00512207">
        <w:rPr>
          <w:rFonts w:ascii="Arial" w:hAnsi="Arial" w:cs="Arial"/>
          <w:b/>
          <w:color w:val="000000" w:themeColor="text1"/>
          <w:sz w:val="24"/>
          <w:szCs w:val="24"/>
        </w:rPr>
        <w:t>1</w:t>
      </w:r>
      <w:r w:rsidR="00C07064" w:rsidRPr="00512207">
        <w:rPr>
          <w:rFonts w:ascii="Arial" w:hAnsi="Arial" w:cs="Arial"/>
          <w:b/>
          <w:color w:val="000000" w:themeColor="text1"/>
          <w:sz w:val="24"/>
          <w:szCs w:val="24"/>
        </w:rPr>
        <w:t>4</w:t>
      </w:r>
      <w:r w:rsidR="00A02FAB" w:rsidRPr="00512207">
        <w:rPr>
          <w:rFonts w:ascii="Arial" w:hAnsi="Arial" w:cs="Arial"/>
          <w:b/>
          <w:color w:val="000000" w:themeColor="text1"/>
          <w:sz w:val="24"/>
          <w:szCs w:val="24"/>
        </w:rPr>
        <w:t>. JULGAMENTO</w:t>
      </w:r>
    </w:p>
    <w:p w14:paraId="6661C365" w14:textId="77777777" w:rsidR="006F4049" w:rsidRPr="00512207" w:rsidRDefault="006F4049" w:rsidP="006F4049">
      <w:pPr>
        <w:autoSpaceDE w:val="0"/>
        <w:spacing w:after="0" w:line="360" w:lineRule="auto"/>
        <w:jc w:val="both"/>
        <w:rPr>
          <w:rFonts w:ascii="Arial" w:hAnsi="Arial" w:cs="Arial"/>
          <w:color w:val="000000" w:themeColor="text1"/>
          <w:sz w:val="24"/>
          <w:szCs w:val="24"/>
        </w:rPr>
      </w:pPr>
    </w:p>
    <w:p w14:paraId="4F91F3D3" w14:textId="432D30C2" w:rsidR="00A02FAB" w:rsidRPr="00512207" w:rsidRDefault="007D1178" w:rsidP="006F4049">
      <w:pPr>
        <w:suppressAutoHyphens/>
        <w:spacing w:after="0" w:line="360" w:lineRule="auto"/>
        <w:jc w:val="both"/>
        <w:rPr>
          <w:rFonts w:ascii="Arial" w:hAnsi="Arial" w:cs="Arial"/>
          <w:color w:val="000000" w:themeColor="text1"/>
          <w:sz w:val="24"/>
          <w:szCs w:val="24"/>
        </w:rPr>
      </w:pPr>
      <w:r w:rsidRPr="00512207">
        <w:rPr>
          <w:rFonts w:ascii="Arial" w:eastAsia="Arial Unicode MS" w:hAnsi="Arial" w:cs="Arial"/>
          <w:color w:val="000000" w:themeColor="text1"/>
          <w:sz w:val="24"/>
          <w:szCs w:val="24"/>
        </w:rPr>
        <w:lastRenderedPageBreak/>
        <w:t>1</w:t>
      </w:r>
      <w:r w:rsidR="00C07064" w:rsidRPr="00512207">
        <w:rPr>
          <w:rFonts w:ascii="Arial" w:eastAsia="Arial Unicode MS" w:hAnsi="Arial" w:cs="Arial"/>
          <w:color w:val="000000" w:themeColor="text1"/>
          <w:sz w:val="24"/>
          <w:szCs w:val="24"/>
        </w:rPr>
        <w:t>4</w:t>
      </w:r>
      <w:r w:rsidR="00A02FAB" w:rsidRPr="00512207">
        <w:rPr>
          <w:rFonts w:ascii="Arial" w:eastAsia="Arial Unicode MS" w:hAnsi="Arial" w:cs="Arial"/>
          <w:color w:val="000000" w:themeColor="text1"/>
          <w:sz w:val="24"/>
          <w:szCs w:val="24"/>
        </w:rPr>
        <w:t xml:space="preserve">.1 O critério de julgamento será o de </w:t>
      </w:r>
      <w:r w:rsidR="009C22AA" w:rsidRPr="00512207">
        <w:rPr>
          <w:rFonts w:ascii="Arial" w:eastAsia="Arial Unicode MS" w:hAnsi="Arial" w:cs="Arial"/>
          <w:b/>
          <w:color w:val="000000" w:themeColor="text1"/>
          <w:sz w:val="24"/>
          <w:szCs w:val="24"/>
        </w:rPr>
        <w:t>MENOR PREÇO</w:t>
      </w:r>
      <w:r w:rsidR="00A02FAB" w:rsidRPr="00512207">
        <w:rPr>
          <w:rFonts w:ascii="Arial" w:eastAsia="Arial Unicode MS" w:hAnsi="Arial" w:cs="Arial"/>
          <w:color w:val="000000" w:themeColor="text1"/>
          <w:sz w:val="24"/>
          <w:szCs w:val="24"/>
        </w:rPr>
        <w:t xml:space="preserve">, representado pelo </w:t>
      </w:r>
      <w:r w:rsidR="009C22AA" w:rsidRPr="00512207">
        <w:rPr>
          <w:rFonts w:ascii="Arial" w:eastAsia="Arial Unicode MS" w:hAnsi="Arial" w:cs="Arial"/>
          <w:b/>
          <w:color w:val="000000" w:themeColor="text1"/>
          <w:sz w:val="24"/>
          <w:szCs w:val="24"/>
        </w:rPr>
        <w:t>MENOR PREÇO UNITÁRIO REGISTRADO POR ITEM</w:t>
      </w:r>
      <w:r w:rsidR="00D152B0" w:rsidRPr="00512207">
        <w:rPr>
          <w:rFonts w:ascii="Arial" w:eastAsia="Arial Unicode MS" w:hAnsi="Arial" w:cs="Arial"/>
          <w:color w:val="000000" w:themeColor="text1"/>
          <w:sz w:val="24"/>
          <w:szCs w:val="24"/>
        </w:rPr>
        <w:t xml:space="preserve">, </w:t>
      </w:r>
      <w:r w:rsidR="0047728C" w:rsidRPr="00512207">
        <w:rPr>
          <w:rFonts w:ascii="Arial" w:hAnsi="Arial" w:cs="Arial"/>
          <w:color w:val="000000" w:themeColor="text1"/>
          <w:sz w:val="24"/>
          <w:szCs w:val="24"/>
        </w:rPr>
        <w:t xml:space="preserve">desde que observadas às especificações e demais condições estabelecidas no </w:t>
      </w:r>
      <w:r w:rsidR="00425A34" w:rsidRPr="00512207">
        <w:rPr>
          <w:rFonts w:ascii="Arial" w:hAnsi="Arial" w:cs="Arial"/>
          <w:color w:val="000000" w:themeColor="text1"/>
          <w:sz w:val="24"/>
          <w:szCs w:val="24"/>
        </w:rPr>
        <w:t>Termo de Referência</w:t>
      </w:r>
      <w:r w:rsidR="0047728C" w:rsidRPr="00512207">
        <w:rPr>
          <w:rFonts w:ascii="Arial" w:hAnsi="Arial" w:cs="Arial"/>
          <w:color w:val="000000" w:themeColor="text1"/>
          <w:sz w:val="24"/>
          <w:szCs w:val="24"/>
        </w:rPr>
        <w:t xml:space="preserve"> e seus anexos.</w:t>
      </w:r>
    </w:p>
    <w:p w14:paraId="362C50DF" w14:textId="77777777" w:rsidR="005F13D0" w:rsidRPr="00512207" w:rsidRDefault="005F13D0" w:rsidP="006F4049">
      <w:pPr>
        <w:suppressAutoHyphens/>
        <w:spacing w:after="0" w:line="360" w:lineRule="auto"/>
        <w:jc w:val="both"/>
        <w:rPr>
          <w:rFonts w:ascii="Arial" w:hAnsi="Arial" w:cs="Arial"/>
          <w:color w:val="000000" w:themeColor="text1"/>
          <w:sz w:val="24"/>
          <w:szCs w:val="24"/>
        </w:rPr>
      </w:pPr>
    </w:p>
    <w:p w14:paraId="09EA6FD3" w14:textId="1DB39C30" w:rsidR="00A02FAB" w:rsidRPr="00512207" w:rsidRDefault="007D1178" w:rsidP="006F4049">
      <w:pPr>
        <w:autoSpaceDE w:val="0"/>
        <w:autoSpaceDN w:val="0"/>
        <w:adjustRightInd w:val="0"/>
        <w:spacing w:after="0" w:line="360" w:lineRule="auto"/>
        <w:jc w:val="both"/>
        <w:rPr>
          <w:rFonts w:ascii="Arial" w:hAnsi="Arial" w:cs="Arial"/>
          <w:b/>
          <w:color w:val="000000" w:themeColor="text1"/>
          <w:sz w:val="24"/>
          <w:szCs w:val="24"/>
          <w:lang w:eastAsia="ar-SA"/>
        </w:rPr>
      </w:pPr>
      <w:r w:rsidRPr="00512207">
        <w:rPr>
          <w:rFonts w:ascii="Arial" w:hAnsi="Arial" w:cs="Arial"/>
          <w:b/>
          <w:color w:val="000000" w:themeColor="text1"/>
          <w:sz w:val="24"/>
          <w:szCs w:val="24"/>
          <w:lang w:eastAsia="ar-SA"/>
        </w:rPr>
        <w:t>1</w:t>
      </w:r>
      <w:r w:rsidR="00C07064" w:rsidRPr="00512207">
        <w:rPr>
          <w:rFonts w:ascii="Arial" w:hAnsi="Arial" w:cs="Arial"/>
          <w:b/>
          <w:color w:val="000000" w:themeColor="text1"/>
          <w:sz w:val="24"/>
          <w:szCs w:val="24"/>
          <w:lang w:eastAsia="ar-SA"/>
        </w:rPr>
        <w:t>5</w:t>
      </w:r>
      <w:r w:rsidR="00A02FAB" w:rsidRPr="00512207">
        <w:rPr>
          <w:rFonts w:ascii="Arial" w:hAnsi="Arial" w:cs="Arial"/>
          <w:b/>
          <w:color w:val="000000" w:themeColor="text1"/>
          <w:sz w:val="24"/>
          <w:szCs w:val="24"/>
          <w:lang w:eastAsia="ar-SA"/>
        </w:rPr>
        <w:t>. PENALIDADES</w:t>
      </w:r>
    </w:p>
    <w:p w14:paraId="01D09EFD" w14:textId="77777777" w:rsidR="006F4049" w:rsidRPr="00512207" w:rsidRDefault="006F4049" w:rsidP="006F4049">
      <w:pPr>
        <w:autoSpaceDE w:val="0"/>
        <w:autoSpaceDN w:val="0"/>
        <w:adjustRightInd w:val="0"/>
        <w:spacing w:after="0" w:line="360" w:lineRule="auto"/>
        <w:jc w:val="both"/>
        <w:rPr>
          <w:rFonts w:ascii="Arial" w:hAnsi="Arial" w:cs="Arial"/>
          <w:b/>
          <w:color w:val="000000" w:themeColor="text1"/>
          <w:sz w:val="24"/>
          <w:szCs w:val="24"/>
          <w:lang w:eastAsia="ar-SA"/>
        </w:rPr>
      </w:pPr>
    </w:p>
    <w:p w14:paraId="3B6FFF44" w14:textId="34E938E3" w:rsidR="00EC1898" w:rsidRPr="00512207" w:rsidRDefault="007D1178" w:rsidP="00EC1898">
      <w:pPr>
        <w:tabs>
          <w:tab w:val="num" w:pos="0"/>
          <w:tab w:val="left" w:pos="567"/>
        </w:tabs>
        <w:suppressAutoHyphens/>
        <w:spacing w:before="120" w:after="0" w:line="360" w:lineRule="auto"/>
        <w:jc w:val="both"/>
        <w:rPr>
          <w:rFonts w:ascii="Arial" w:eastAsia="Arial Unicode MS" w:hAnsi="Arial" w:cs="Arial"/>
          <w:bCs/>
          <w:color w:val="000000" w:themeColor="text1"/>
          <w:sz w:val="24"/>
          <w:szCs w:val="24"/>
        </w:rPr>
      </w:pPr>
      <w:r w:rsidRPr="00512207">
        <w:rPr>
          <w:rFonts w:ascii="Arial" w:eastAsia="Arial Unicode MS" w:hAnsi="Arial" w:cs="Arial"/>
          <w:bCs/>
          <w:color w:val="000000" w:themeColor="text1"/>
          <w:sz w:val="24"/>
          <w:szCs w:val="24"/>
        </w:rPr>
        <w:t>1</w:t>
      </w:r>
      <w:r w:rsidR="00C07064" w:rsidRPr="00512207">
        <w:rPr>
          <w:rFonts w:ascii="Arial" w:eastAsia="Arial Unicode MS" w:hAnsi="Arial" w:cs="Arial"/>
          <w:bCs/>
          <w:color w:val="000000" w:themeColor="text1"/>
          <w:sz w:val="24"/>
          <w:szCs w:val="24"/>
        </w:rPr>
        <w:t>5</w:t>
      </w:r>
      <w:r w:rsidR="00EC1898" w:rsidRPr="00512207">
        <w:rPr>
          <w:rFonts w:ascii="Arial" w:eastAsia="Arial Unicode MS" w:hAnsi="Arial" w:cs="Arial"/>
          <w:bCs/>
          <w:color w:val="000000" w:themeColor="text1"/>
          <w:sz w:val="24"/>
          <w:szCs w:val="24"/>
        </w:rPr>
        <w:t xml:space="preserve">.1. Pelo descumprimento de quaisquer cláusulas ou condições estabelecidas no edital e seus anexos, inclusive no </w:t>
      </w:r>
      <w:r w:rsidRPr="00512207">
        <w:rPr>
          <w:rFonts w:ascii="Arial" w:eastAsia="Arial Unicode MS" w:hAnsi="Arial" w:cs="Arial"/>
          <w:bCs/>
          <w:color w:val="000000" w:themeColor="text1"/>
          <w:sz w:val="24"/>
          <w:szCs w:val="24"/>
        </w:rPr>
        <w:t>instrumento contratual</w:t>
      </w:r>
      <w:r w:rsidR="00EC1898" w:rsidRPr="00512207">
        <w:rPr>
          <w:rFonts w:ascii="Arial" w:eastAsia="Arial Unicode MS" w:hAnsi="Arial" w:cs="Arial"/>
          <w:bCs/>
          <w:color w:val="000000" w:themeColor="text1"/>
          <w:sz w:val="24"/>
          <w:szCs w:val="24"/>
        </w:rPr>
        <w:t>, a Contratada ficará sujeita às penalidades previstas no RILC - Regulamento Interno de Licitações, Contratos e Convênios da CESAMA, além das previstas neste termo de referência, no edital e no contrato.</w:t>
      </w:r>
    </w:p>
    <w:p w14:paraId="52A0A5C0" w14:textId="725CD66F" w:rsidR="00EC1898" w:rsidRPr="00512207" w:rsidRDefault="007D1178" w:rsidP="00EC1898">
      <w:pPr>
        <w:tabs>
          <w:tab w:val="num" w:pos="0"/>
          <w:tab w:val="left" w:pos="567"/>
        </w:tabs>
        <w:suppressAutoHyphens/>
        <w:spacing w:before="120" w:after="0" w:line="360" w:lineRule="auto"/>
        <w:jc w:val="both"/>
        <w:rPr>
          <w:rFonts w:ascii="Arial" w:eastAsia="Arial Unicode MS" w:hAnsi="Arial" w:cs="Arial"/>
          <w:bCs/>
          <w:color w:val="000000" w:themeColor="text1"/>
          <w:sz w:val="24"/>
          <w:szCs w:val="24"/>
        </w:rPr>
      </w:pPr>
      <w:r w:rsidRPr="00512207">
        <w:rPr>
          <w:rFonts w:ascii="Arial" w:hAnsi="Arial" w:cs="Arial"/>
          <w:color w:val="000000" w:themeColor="text1"/>
          <w:sz w:val="24"/>
          <w:szCs w:val="24"/>
          <w:lang w:eastAsia="pt-BR"/>
        </w:rPr>
        <w:t>1</w:t>
      </w:r>
      <w:r w:rsidR="00C07064" w:rsidRPr="00512207">
        <w:rPr>
          <w:rFonts w:ascii="Arial" w:hAnsi="Arial" w:cs="Arial"/>
          <w:color w:val="000000" w:themeColor="text1"/>
          <w:sz w:val="24"/>
          <w:szCs w:val="24"/>
          <w:lang w:eastAsia="pt-BR"/>
        </w:rPr>
        <w:t>5</w:t>
      </w:r>
      <w:r w:rsidR="00EC1898" w:rsidRPr="00512207">
        <w:rPr>
          <w:rFonts w:ascii="Arial" w:hAnsi="Arial" w:cs="Arial"/>
          <w:color w:val="000000" w:themeColor="text1"/>
          <w:sz w:val="24"/>
          <w:szCs w:val="24"/>
          <w:lang w:eastAsia="pt-BR"/>
        </w:rPr>
        <w:t xml:space="preserve">.1.1 O atraso injustificado na prestação dos serviços sujeita a CONTRATADA ao pagamento de multa de mora </w:t>
      </w:r>
      <w:r w:rsidR="00C54ED6" w:rsidRPr="00512207">
        <w:rPr>
          <w:rFonts w:ascii="Arial" w:hAnsi="Arial" w:cs="Arial"/>
          <w:color w:val="000000" w:themeColor="text1"/>
          <w:sz w:val="24"/>
          <w:szCs w:val="24"/>
          <w:lang w:eastAsia="pt-BR"/>
        </w:rPr>
        <w:t>0,5</w:t>
      </w:r>
      <w:r w:rsidR="00AC1A23" w:rsidRPr="00512207">
        <w:rPr>
          <w:rFonts w:ascii="Arial" w:hAnsi="Arial" w:cs="Arial"/>
          <w:color w:val="000000" w:themeColor="text1"/>
          <w:sz w:val="24"/>
          <w:szCs w:val="24"/>
          <w:lang w:eastAsia="pt-BR"/>
        </w:rPr>
        <w:t>%</w:t>
      </w:r>
      <w:r w:rsidR="00C54ED6" w:rsidRPr="00512207">
        <w:rPr>
          <w:rFonts w:ascii="Arial" w:hAnsi="Arial" w:cs="Arial"/>
          <w:color w:val="000000" w:themeColor="text1"/>
          <w:sz w:val="24"/>
          <w:szCs w:val="24"/>
          <w:lang w:eastAsia="pt-BR"/>
        </w:rPr>
        <w:t xml:space="preserve"> (zero vírgula cinco por cento)</w:t>
      </w:r>
      <w:bookmarkStart w:id="2" w:name="_Hlk154660299"/>
      <w:r w:rsidR="00C54ED6" w:rsidRPr="00512207">
        <w:rPr>
          <w:rFonts w:ascii="Arial" w:hAnsi="Arial" w:cs="Arial"/>
          <w:color w:val="000000" w:themeColor="text1"/>
          <w:sz w:val="24"/>
          <w:szCs w:val="24"/>
          <w:lang w:eastAsia="pt-BR"/>
        </w:rPr>
        <w:t xml:space="preserve">, </w:t>
      </w:r>
      <w:r w:rsidR="00C54ED6" w:rsidRPr="00512207">
        <w:rPr>
          <w:rFonts w:ascii="Arial" w:eastAsia="Arial" w:hAnsi="Arial" w:cs="Arial"/>
          <w:color w:val="000000" w:themeColor="text1"/>
          <w:sz w:val="24"/>
        </w:rPr>
        <w:t>para cada dia de atraso, até o limite de 30% (trinta por cento)</w:t>
      </w:r>
      <w:bookmarkEnd w:id="2"/>
      <w:r w:rsidR="00EC1898" w:rsidRPr="00512207">
        <w:rPr>
          <w:rFonts w:ascii="Arial" w:hAnsi="Arial" w:cs="Arial"/>
          <w:color w:val="000000" w:themeColor="text1"/>
          <w:sz w:val="24"/>
          <w:szCs w:val="24"/>
          <w:lang w:eastAsia="pt-BR"/>
        </w:rPr>
        <w:t xml:space="preserve">, sobre o valor global da </w:t>
      </w:r>
      <w:r w:rsidR="00971290" w:rsidRPr="00512207">
        <w:rPr>
          <w:rFonts w:ascii="Arial" w:hAnsi="Arial" w:cs="Arial"/>
          <w:color w:val="000000" w:themeColor="text1"/>
          <w:sz w:val="24"/>
          <w:szCs w:val="24"/>
          <w:lang w:eastAsia="pt-BR"/>
        </w:rPr>
        <w:t>contratação</w:t>
      </w:r>
      <w:r w:rsidR="00EC1898" w:rsidRPr="00512207">
        <w:rPr>
          <w:rFonts w:ascii="Arial" w:hAnsi="Arial" w:cs="Arial"/>
          <w:color w:val="000000" w:themeColor="text1"/>
          <w:sz w:val="24"/>
          <w:szCs w:val="24"/>
          <w:lang w:eastAsia="pt-BR"/>
        </w:rPr>
        <w:t>.</w:t>
      </w:r>
    </w:p>
    <w:p w14:paraId="7803A39E" w14:textId="5A0C6A34" w:rsidR="00EC1898" w:rsidRPr="00512207" w:rsidRDefault="00EC1898" w:rsidP="00EC1898">
      <w:pPr>
        <w:tabs>
          <w:tab w:val="num" w:pos="0"/>
          <w:tab w:val="left" w:pos="567"/>
        </w:tabs>
        <w:suppressAutoHyphens/>
        <w:spacing w:before="120" w:after="0" w:line="360" w:lineRule="auto"/>
        <w:jc w:val="both"/>
        <w:rPr>
          <w:rFonts w:ascii="Arial" w:eastAsia="Arial Unicode MS" w:hAnsi="Arial" w:cs="Arial"/>
          <w:bCs/>
          <w:color w:val="000000" w:themeColor="text1"/>
          <w:sz w:val="24"/>
          <w:szCs w:val="24"/>
        </w:rPr>
      </w:pPr>
      <w:r w:rsidRPr="00512207">
        <w:rPr>
          <w:rFonts w:ascii="Arial" w:eastAsia="Arial Unicode MS" w:hAnsi="Arial" w:cs="Arial"/>
          <w:bCs/>
          <w:color w:val="000000" w:themeColor="text1"/>
          <w:sz w:val="24"/>
          <w:szCs w:val="24"/>
        </w:rPr>
        <w:t>1</w:t>
      </w:r>
      <w:r w:rsidR="00C07064" w:rsidRPr="00512207">
        <w:rPr>
          <w:rFonts w:ascii="Arial" w:eastAsia="Arial Unicode MS" w:hAnsi="Arial" w:cs="Arial"/>
          <w:bCs/>
          <w:color w:val="000000" w:themeColor="text1"/>
          <w:sz w:val="24"/>
          <w:szCs w:val="24"/>
        </w:rPr>
        <w:t>5</w:t>
      </w:r>
      <w:r w:rsidRPr="00512207">
        <w:rPr>
          <w:rFonts w:ascii="Arial" w:eastAsia="Arial Unicode MS" w:hAnsi="Arial" w:cs="Arial"/>
          <w:bCs/>
          <w:color w:val="000000" w:themeColor="text1"/>
          <w:sz w:val="24"/>
          <w:szCs w:val="24"/>
        </w:rPr>
        <w:t>.2. Pela inexecução, total ou parcial d</w:t>
      </w:r>
      <w:r w:rsidR="00971290" w:rsidRPr="00512207">
        <w:rPr>
          <w:rFonts w:ascii="Arial" w:eastAsia="Arial Unicode MS" w:hAnsi="Arial" w:cs="Arial"/>
          <w:bCs/>
          <w:color w:val="000000" w:themeColor="text1"/>
          <w:sz w:val="24"/>
          <w:szCs w:val="24"/>
        </w:rPr>
        <w:t>o instrumento contratual</w:t>
      </w:r>
      <w:r w:rsidRPr="00512207">
        <w:rPr>
          <w:rFonts w:ascii="Arial" w:eastAsia="Arial Unicode MS" w:hAnsi="Arial" w:cs="Arial"/>
          <w:bCs/>
          <w:color w:val="000000" w:themeColor="text1"/>
          <w:sz w:val="24"/>
          <w:szCs w:val="24"/>
        </w:rPr>
        <w:t xml:space="preserve">, a CESAMA poderá aplicar à CONTRATADA isoladamente ou cumulativamente: </w:t>
      </w:r>
    </w:p>
    <w:p w14:paraId="3EA8E1AE" w14:textId="77777777" w:rsidR="00EC1898" w:rsidRPr="00512207" w:rsidRDefault="00EC1898" w:rsidP="00EC1898">
      <w:pPr>
        <w:tabs>
          <w:tab w:val="num" w:pos="0"/>
          <w:tab w:val="left" w:pos="567"/>
        </w:tabs>
        <w:suppressAutoHyphens/>
        <w:spacing w:before="120" w:after="0" w:line="360" w:lineRule="auto"/>
        <w:jc w:val="both"/>
        <w:rPr>
          <w:rFonts w:ascii="Arial" w:eastAsia="Arial Unicode MS" w:hAnsi="Arial" w:cs="Arial"/>
          <w:bCs/>
          <w:color w:val="000000" w:themeColor="text1"/>
          <w:sz w:val="24"/>
          <w:szCs w:val="24"/>
        </w:rPr>
      </w:pPr>
      <w:r w:rsidRPr="00512207">
        <w:rPr>
          <w:rFonts w:ascii="Arial" w:eastAsia="Arial Unicode MS" w:hAnsi="Arial" w:cs="Arial"/>
          <w:bCs/>
          <w:color w:val="000000" w:themeColor="text1"/>
          <w:sz w:val="24"/>
          <w:szCs w:val="24"/>
        </w:rPr>
        <w:t>a) advertência;</w:t>
      </w:r>
    </w:p>
    <w:p w14:paraId="6FE69EA9" w14:textId="7624240D" w:rsidR="00EC1898" w:rsidRPr="00512207" w:rsidRDefault="00EC1898" w:rsidP="00EC1898">
      <w:pPr>
        <w:tabs>
          <w:tab w:val="num" w:pos="0"/>
          <w:tab w:val="left" w:pos="567"/>
        </w:tabs>
        <w:suppressAutoHyphens/>
        <w:spacing w:before="120" w:after="0" w:line="360" w:lineRule="auto"/>
        <w:jc w:val="both"/>
        <w:rPr>
          <w:rFonts w:ascii="Arial" w:eastAsia="Arial Unicode MS" w:hAnsi="Arial" w:cs="Arial"/>
          <w:b/>
          <w:bCs/>
          <w:color w:val="000000" w:themeColor="text1"/>
          <w:sz w:val="24"/>
          <w:szCs w:val="24"/>
          <w:highlight w:val="yellow"/>
        </w:rPr>
      </w:pPr>
      <w:r w:rsidRPr="00512207">
        <w:rPr>
          <w:rFonts w:ascii="Arial" w:eastAsia="Arial Unicode MS" w:hAnsi="Arial" w:cs="Arial"/>
          <w:bCs/>
          <w:color w:val="000000" w:themeColor="text1"/>
          <w:sz w:val="24"/>
          <w:szCs w:val="24"/>
        </w:rPr>
        <w:t xml:space="preserve">b) multa meramente moratória, como previsto no </w:t>
      </w:r>
      <w:r w:rsidRPr="00512207">
        <w:rPr>
          <w:rFonts w:ascii="Arial" w:eastAsia="Arial Unicode MS" w:hAnsi="Arial" w:cs="Arial"/>
          <w:b/>
          <w:bCs/>
          <w:color w:val="000000" w:themeColor="text1"/>
          <w:sz w:val="24"/>
          <w:szCs w:val="24"/>
        </w:rPr>
        <w:t>item 1</w:t>
      </w:r>
      <w:r w:rsidR="00C07064" w:rsidRPr="00512207">
        <w:rPr>
          <w:rFonts w:ascii="Arial" w:eastAsia="Arial Unicode MS" w:hAnsi="Arial" w:cs="Arial"/>
          <w:b/>
          <w:bCs/>
          <w:color w:val="000000" w:themeColor="text1"/>
          <w:sz w:val="24"/>
          <w:szCs w:val="24"/>
        </w:rPr>
        <w:t>5</w:t>
      </w:r>
      <w:r w:rsidRPr="00512207">
        <w:rPr>
          <w:rFonts w:ascii="Arial" w:eastAsia="Arial Unicode MS" w:hAnsi="Arial" w:cs="Arial"/>
          <w:b/>
          <w:bCs/>
          <w:color w:val="000000" w:themeColor="text1"/>
          <w:sz w:val="24"/>
          <w:szCs w:val="24"/>
        </w:rPr>
        <w:t>.1.1</w:t>
      </w:r>
      <w:r w:rsidRPr="00512207">
        <w:rPr>
          <w:rFonts w:ascii="Arial" w:eastAsia="Arial Unicode MS" w:hAnsi="Arial" w:cs="Arial"/>
          <w:bCs/>
          <w:color w:val="000000" w:themeColor="text1"/>
          <w:sz w:val="24"/>
          <w:szCs w:val="24"/>
        </w:rPr>
        <w:t xml:space="preserve"> ou multa-penalidade de até 3% (três por cento) sobre o valor da</w:t>
      </w:r>
      <w:r w:rsidR="00A31D59" w:rsidRPr="00512207">
        <w:rPr>
          <w:rFonts w:ascii="Arial" w:eastAsia="Arial Unicode MS" w:hAnsi="Arial" w:cs="Arial"/>
          <w:bCs/>
          <w:color w:val="000000" w:themeColor="text1"/>
          <w:sz w:val="24"/>
          <w:szCs w:val="24"/>
        </w:rPr>
        <w:t xml:space="preserve"> </w:t>
      </w:r>
      <w:r w:rsidRPr="00512207">
        <w:rPr>
          <w:rFonts w:ascii="Arial" w:eastAsia="Arial Unicode MS" w:hAnsi="Arial" w:cs="Arial"/>
          <w:bCs/>
          <w:color w:val="000000" w:themeColor="text1"/>
          <w:sz w:val="24"/>
          <w:szCs w:val="24"/>
        </w:rPr>
        <w:t>Contratação;</w:t>
      </w:r>
    </w:p>
    <w:p w14:paraId="09F5D6DA" w14:textId="063A79C9" w:rsidR="00D321C6" w:rsidRPr="00512207" w:rsidRDefault="00EC1898" w:rsidP="004E37C3">
      <w:pPr>
        <w:tabs>
          <w:tab w:val="num" w:pos="0"/>
          <w:tab w:val="left" w:pos="567"/>
        </w:tabs>
        <w:suppressAutoHyphens/>
        <w:spacing w:before="120" w:after="0" w:line="360" w:lineRule="auto"/>
        <w:jc w:val="both"/>
        <w:rPr>
          <w:rFonts w:ascii="Arial" w:hAnsi="Arial" w:cs="Arial"/>
          <w:color w:val="000000" w:themeColor="text1"/>
          <w:sz w:val="24"/>
          <w:szCs w:val="24"/>
        </w:rPr>
      </w:pPr>
      <w:r w:rsidRPr="00512207">
        <w:rPr>
          <w:rFonts w:ascii="Arial" w:eastAsia="Arial Unicode MS" w:hAnsi="Arial" w:cs="Arial"/>
          <w:bCs/>
          <w:color w:val="000000" w:themeColor="text1"/>
          <w:sz w:val="24"/>
          <w:szCs w:val="24"/>
        </w:rPr>
        <w:t>c) suspensão temporária de participar em licitação e impedimento de contratar com a CESAMA, por prazo não superior a 02 (dois) anos.</w:t>
      </w:r>
    </w:p>
    <w:p w14:paraId="65D17F33" w14:textId="77777777" w:rsidR="00C54ED6" w:rsidRPr="00512207" w:rsidRDefault="00C54ED6" w:rsidP="00C54ED6">
      <w:pPr>
        <w:widowControl w:val="0"/>
        <w:tabs>
          <w:tab w:val="left" w:pos="929"/>
          <w:tab w:val="left" w:pos="930"/>
        </w:tabs>
        <w:autoSpaceDE w:val="0"/>
        <w:autoSpaceDN w:val="0"/>
        <w:spacing w:after="0" w:line="360" w:lineRule="auto"/>
        <w:jc w:val="both"/>
        <w:rPr>
          <w:rFonts w:ascii="Arial" w:hAnsi="Arial" w:cs="Arial"/>
          <w:b/>
          <w:color w:val="000000" w:themeColor="text1"/>
        </w:rPr>
      </w:pPr>
    </w:p>
    <w:p w14:paraId="3109B620" w14:textId="72C3D7C2" w:rsidR="0094225E" w:rsidRPr="00512207" w:rsidRDefault="007D1178" w:rsidP="00750C26">
      <w:pPr>
        <w:autoSpaceDE w:val="0"/>
        <w:autoSpaceDN w:val="0"/>
        <w:adjustRightInd w:val="0"/>
        <w:spacing w:after="0" w:line="360" w:lineRule="auto"/>
        <w:jc w:val="both"/>
        <w:rPr>
          <w:rFonts w:ascii="Arial" w:hAnsi="Arial" w:cs="Arial"/>
          <w:b/>
          <w:color w:val="000000" w:themeColor="text1"/>
          <w:sz w:val="24"/>
          <w:szCs w:val="24"/>
        </w:rPr>
      </w:pPr>
      <w:r w:rsidRPr="00512207">
        <w:rPr>
          <w:rFonts w:ascii="Arial" w:hAnsi="Arial" w:cs="Arial"/>
          <w:b/>
          <w:color w:val="000000" w:themeColor="text1"/>
          <w:sz w:val="24"/>
          <w:szCs w:val="24"/>
        </w:rPr>
        <w:t>1</w:t>
      </w:r>
      <w:r w:rsidR="00C07064" w:rsidRPr="00512207">
        <w:rPr>
          <w:rFonts w:ascii="Arial" w:hAnsi="Arial" w:cs="Arial"/>
          <w:b/>
          <w:color w:val="000000" w:themeColor="text1"/>
          <w:sz w:val="24"/>
          <w:szCs w:val="24"/>
        </w:rPr>
        <w:t>6</w:t>
      </w:r>
      <w:r w:rsidR="0094225E" w:rsidRPr="00512207">
        <w:rPr>
          <w:rFonts w:ascii="Arial" w:hAnsi="Arial" w:cs="Arial"/>
          <w:b/>
          <w:color w:val="000000" w:themeColor="text1"/>
          <w:sz w:val="24"/>
          <w:szCs w:val="24"/>
        </w:rPr>
        <w:t>. DISPOSIÇÕES GERAIS</w:t>
      </w:r>
    </w:p>
    <w:p w14:paraId="5C9CAEA2" w14:textId="77777777" w:rsidR="00750C26" w:rsidRPr="00512207" w:rsidRDefault="00750C26" w:rsidP="00750C26">
      <w:pPr>
        <w:autoSpaceDE w:val="0"/>
        <w:autoSpaceDN w:val="0"/>
        <w:adjustRightInd w:val="0"/>
        <w:spacing w:after="0" w:line="360" w:lineRule="auto"/>
        <w:jc w:val="both"/>
        <w:rPr>
          <w:rFonts w:ascii="Arial" w:hAnsi="Arial" w:cs="Arial"/>
          <w:b/>
          <w:color w:val="000000" w:themeColor="text1"/>
          <w:sz w:val="24"/>
          <w:szCs w:val="24"/>
        </w:rPr>
      </w:pPr>
    </w:p>
    <w:p w14:paraId="01E461DC" w14:textId="77777777" w:rsidR="0094225E" w:rsidRPr="00512207" w:rsidRDefault="0094225E" w:rsidP="00750C26">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14:paraId="318AE2B4" w14:textId="77777777" w:rsidR="0094225E" w:rsidRPr="00512207" w:rsidRDefault="0094225E" w:rsidP="00750C26">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14:paraId="3827EC8F" w14:textId="77777777" w:rsidR="0094225E" w:rsidRPr="00512207" w:rsidRDefault="0094225E" w:rsidP="00750C26">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14:paraId="6EAAFA45" w14:textId="77777777" w:rsidR="0094225E" w:rsidRPr="00512207" w:rsidRDefault="0094225E" w:rsidP="00750C26">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14:paraId="30501E7B" w14:textId="77777777" w:rsidR="0094225E" w:rsidRPr="00512207" w:rsidRDefault="0094225E" w:rsidP="00750C26">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14:paraId="0CAE2071" w14:textId="77777777" w:rsidR="0094225E" w:rsidRPr="00512207" w:rsidRDefault="0094225E" w:rsidP="00750C26">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14:paraId="0F1F34AB" w14:textId="77777777" w:rsidR="0094225E" w:rsidRPr="00512207" w:rsidRDefault="0094225E" w:rsidP="00750C26">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14:paraId="3B343EA4" w14:textId="77777777" w:rsidR="0094225E" w:rsidRPr="00512207" w:rsidRDefault="0094225E" w:rsidP="00750C26">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14:paraId="5E53EE19" w14:textId="50F3B0E5" w:rsidR="0094225E" w:rsidRPr="00512207" w:rsidRDefault="007D1178" w:rsidP="00750C26">
      <w:pPr>
        <w:suppressAutoHyphens/>
        <w:spacing w:after="0" w:line="360" w:lineRule="auto"/>
        <w:jc w:val="both"/>
        <w:rPr>
          <w:rFonts w:ascii="Arial" w:hAnsi="Arial" w:cs="Arial"/>
          <w:bCs/>
          <w:color w:val="000000" w:themeColor="text1"/>
          <w:sz w:val="24"/>
          <w:szCs w:val="24"/>
        </w:rPr>
      </w:pPr>
      <w:r w:rsidRPr="00512207">
        <w:rPr>
          <w:rFonts w:ascii="Arial" w:hAnsi="Arial" w:cs="Arial"/>
          <w:bCs/>
          <w:color w:val="000000" w:themeColor="text1"/>
          <w:sz w:val="24"/>
          <w:szCs w:val="24"/>
        </w:rPr>
        <w:t>1</w:t>
      </w:r>
      <w:r w:rsidR="00C07064" w:rsidRPr="00512207">
        <w:rPr>
          <w:rFonts w:ascii="Arial" w:hAnsi="Arial" w:cs="Arial"/>
          <w:bCs/>
          <w:color w:val="000000" w:themeColor="text1"/>
          <w:sz w:val="24"/>
          <w:szCs w:val="24"/>
        </w:rPr>
        <w:t>6</w:t>
      </w:r>
      <w:r w:rsidR="00366C4E" w:rsidRPr="00512207">
        <w:rPr>
          <w:rFonts w:ascii="Arial" w:hAnsi="Arial" w:cs="Arial"/>
          <w:bCs/>
          <w:color w:val="000000" w:themeColor="text1"/>
          <w:sz w:val="24"/>
          <w:szCs w:val="24"/>
        </w:rPr>
        <w:t xml:space="preserve">.1 </w:t>
      </w:r>
      <w:r w:rsidR="003750DA" w:rsidRPr="00512207">
        <w:rPr>
          <w:rFonts w:ascii="Arial" w:hAnsi="Arial" w:cs="Arial"/>
          <w:bCs/>
          <w:color w:val="000000" w:themeColor="text1"/>
          <w:sz w:val="24"/>
          <w:szCs w:val="24"/>
        </w:rPr>
        <w:t xml:space="preserve">As possíveis e eventuais aquisições </w:t>
      </w:r>
      <w:r w:rsidR="0094225E" w:rsidRPr="00512207">
        <w:rPr>
          <w:rFonts w:ascii="Arial" w:hAnsi="Arial" w:cs="Arial"/>
          <w:bCs/>
          <w:color w:val="000000" w:themeColor="text1"/>
          <w:sz w:val="24"/>
          <w:szCs w:val="24"/>
        </w:rPr>
        <w:t>não estabelece</w:t>
      </w:r>
      <w:r w:rsidR="003750DA" w:rsidRPr="00512207">
        <w:rPr>
          <w:rFonts w:ascii="Arial" w:hAnsi="Arial" w:cs="Arial"/>
          <w:bCs/>
          <w:color w:val="000000" w:themeColor="text1"/>
          <w:sz w:val="24"/>
          <w:szCs w:val="24"/>
        </w:rPr>
        <w:t>m</w:t>
      </w:r>
      <w:r w:rsidR="0094225E" w:rsidRPr="00512207">
        <w:rPr>
          <w:rFonts w:ascii="Arial" w:hAnsi="Arial" w:cs="Arial"/>
          <w:bCs/>
          <w:color w:val="000000" w:themeColor="text1"/>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w:t>
      </w:r>
      <w:r w:rsidR="0094225E" w:rsidRPr="00512207">
        <w:rPr>
          <w:rFonts w:ascii="Arial" w:hAnsi="Arial" w:cs="Arial"/>
          <w:bCs/>
          <w:color w:val="000000" w:themeColor="text1"/>
          <w:sz w:val="24"/>
          <w:szCs w:val="24"/>
        </w:rPr>
        <w:lastRenderedPageBreak/>
        <w:t>todas as obrigações ou encargos decorrentes das relações de trabalho entre ela e seus profissionais ou contratados, previstos na legislação pátria vigente, seja trabalhista, previdenciária, social, de caráter securitário ou qualquer outra.</w:t>
      </w:r>
    </w:p>
    <w:p w14:paraId="54E20AB9" w14:textId="42930231" w:rsidR="0094225E" w:rsidRPr="00512207" w:rsidRDefault="007D1178" w:rsidP="0083157A">
      <w:pPr>
        <w:suppressAutoHyphens/>
        <w:spacing w:before="120" w:after="0" w:line="360" w:lineRule="auto"/>
        <w:jc w:val="both"/>
        <w:rPr>
          <w:rFonts w:ascii="Arial" w:hAnsi="Arial" w:cs="Arial"/>
          <w:bCs/>
          <w:color w:val="000000" w:themeColor="text1"/>
          <w:sz w:val="24"/>
          <w:szCs w:val="24"/>
        </w:rPr>
      </w:pPr>
      <w:r w:rsidRPr="00512207">
        <w:rPr>
          <w:rFonts w:ascii="Arial" w:hAnsi="Arial" w:cs="Arial"/>
          <w:bCs/>
          <w:color w:val="000000" w:themeColor="text1"/>
          <w:sz w:val="24"/>
          <w:szCs w:val="24"/>
        </w:rPr>
        <w:t>1</w:t>
      </w:r>
      <w:r w:rsidR="00C07064" w:rsidRPr="00512207">
        <w:rPr>
          <w:rFonts w:ascii="Arial" w:hAnsi="Arial" w:cs="Arial"/>
          <w:bCs/>
          <w:color w:val="000000" w:themeColor="text1"/>
          <w:sz w:val="24"/>
          <w:szCs w:val="24"/>
        </w:rPr>
        <w:t>6</w:t>
      </w:r>
      <w:r w:rsidR="00366C4E" w:rsidRPr="00512207">
        <w:rPr>
          <w:rFonts w:ascii="Arial" w:hAnsi="Arial" w:cs="Arial"/>
          <w:bCs/>
          <w:color w:val="000000" w:themeColor="text1"/>
          <w:sz w:val="24"/>
          <w:szCs w:val="24"/>
        </w:rPr>
        <w:t xml:space="preserve">.2 </w:t>
      </w:r>
      <w:r w:rsidR="0094225E" w:rsidRPr="00512207">
        <w:rPr>
          <w:rFonts w:ascii="Arial" w:hAnsi="Arial" w:cs="Arial"/>
          <w:bCs/>
          <w:color w:val="000000" w:themeColor="text1"/>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EC24CA5" w14:textId="54B952FB" w:rsidR="0094225E" w:rsidRPr="00512207" w:rsidRDefault="007D1178" w:rsidP="0083157A">
      <w:pPr>
        <w:suppressAutoHyphens/>
        <w:spacing w:before="120" w:after="0" w:line="360" w:lineRule="auto"/>
        <w:ind w:left="1"/>
        <w:jc w:val="both"/>
        <w:rPr>
          <w:rFonts w:ascii="Arial" w:hAnsi="Arial" w:cs="Arial"/>
          <w:bCs/>
          <w:color w:val="000000" w:themeColor="text1"/>
          <w:sz w:val="24"/>
          <w:szCs w:val="24"/>
        </w:rPr>
      </w:pPr>
      <w:r w:rsidRPr="00512207">
        <w:rPr>
          <w:rFonts w:ascii="Arial" w:hAnsi="Arial" w:cs="Arial"/>
          <w:bCs/>
          <w:color w:val="000000" w:themeColor="text1"/>
          <w:sz w:val="24"/>
          <w:szCs w:val="24"/>
        </w:rPr>
        <w:t>1</w:t>
      </w:r>
      <w:r w:rsidR="00C07064" w:rsidRPr="00512207">
        <w:rPr>
          <w:rFonts w:ascii="Arial" w:hAnsi="Arial" w:cs="Arial"/>
          <w:bCs/>
          <w:color w:val="000000" w:themeColor="text1"/>
          <w:sz w:val="24"/>
          <w:szCs w:val="24"/>
        </w:rPr>
        <w:t>6</w:t>
      </w:r>
      <w:r w:rsidR="00366C4E" w:rsidRPr="00512207">
        <w:rPr>
          <w:rFonts w:ascii="Arial" w:hAnsi="Arial" w:cs="Arial"/>
          <w:bCs/>
          <w:color w:val="000000" w:themeColor="text1"/>
          <w:sz w:val="24"/>
          <w:szCs w:val="24"/>
        </w:rPr>
        <w:t xml:space="preserve">.3 </w:t>
      </w:r>
      <w:r w:rsidR="0094225E" w:rsidRPr="00512207">
        <w:rPr>
          <w:rFonts w:ascii="Arial" w:hAnsi="Arial" w:cs="Arial"/>
          <w:bCs/>
          <w:color w:val="000000" w:themeColor="text1"/>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5F13D0" w:rsidRPr="00512207">
        <w:rPr>
          <w:rFonts w:ascii="Arial" w:hAnsi="Arial" w:cs="Arial"/>
          <w:bCs/>
          <w:color w:val="000000" w:themeColor="text1"/>
          <w:sz w:val="24"/>
          <w:szCs w:val="24"/>
        </w:rPr>
        <w:t xml:space="preserve"> </w:t>
      </w:r>
      <w:r w:rsidR="007D10E1" w:rsidRPr="00512207">
        <w:rPr>
          <w:rFonts w:ascii="Arial" w:hAnsi="Arial" w:cs="Arial"/>
          <w:color w:val="000000" w:themeColor="text1"/>
          <w:sz w:val="24"/>
          <w:szCs w:val="24"/>
        </w:rPr>
        <w:t xml:space="preserve">Manual de Convênios e de Gestão e Fiscalização de Contratos, </w:t>
      </w:r>
      <w:r w:rsidR="0094225E" w:rsidRPr="00512207">
        <w:rPr>
          <w:rFonts w:ascii="Arial" w:hAnsi="Arial" w:cs="Arial"/>
          <w:bCs/>
          <w:color w:val="000000" w:themeColor="text1"/>
          <w:sz w:val="24"/>
          <w:szCs w:val="24"/>
        </w:rPr>
        <w:t>do R</w:t>
      </w:r>
      <w:r w:rsidR="00473A61" w:rsidRPr="00512207">
        <w:rPr>
          <w:rFonts w:ascii="Arial" w:hAnsi="Arial" w:cs="Arial"/>
          <w:bCs/>
          <w:color w:val="000000" w:themeColor="text1"/>
          <w:sz w:val="24"/>
          <w:szCs w:val="24"/>
        </w:rPr>
        <w:t>egulamento Interno de Licitações, Contratos e Convênios da Cesama (RILC)</w:t>
      </w:r>
      <w:r w:rsidR="0094225E" w:rsidRPr="00512207">
        <w:rPr>
          <w:rFonts w:ascii="Arial" w:hAnsi="Arial" w:cs="Arial"/>
          <w:bCs/>
          <w:color w:val="000000" w:themeColor="text1"/>
          <w:sz w:val="24"/>
          <w:szCs w:val="24"/>
        </w:rPr>
        <w:t xml:space="preserve">, </w:t>
      </w:r>
      <w:r w:rsidR="00114CC7" w:rsidRPr="00512207">
        <w:rPr>
          <w:rFonts w:ascii="Arial" w:hAnsi="Arial" w:cs="Arial"/>
          <w:bCs/>
          <w:color w:val="000000" w:themeColor="text1"/>
          <w:sz w:val="24"/>
          <w:szCs w:val="24"/>
        </w:rPr>
        <w:t xml:space="preserve">assim como aplicar o disposto no inciso VI do artigo 29 da Lei nº 13.303/16, </w:t>
      </w:r>
      <w:r w:rsidR="0094225E" w:rsidRPr="00512207">
        <w:rPr>
          <w:rFonts w:ascii="Arial" w:hAnsi="Arial" w:cs="Arial"/>
          <w:bCs/>
          <w:color w:val="000000" w:themeColor="text1"/>
          <w:sz w:val="24"/>
          <w:szCs w:val="24"/>
        </w:rPr>
        <w:t>sem prejuízo das sanções previstas.</w:t>
      </w:r>
    </w:p>
    <w:p w14:paraId="7F03564A" w14:textId="02EC88C1" w:rsidR="0094225E" w:rsidRPr="00512207" w:rsidRDefault="007D1178" w:rsidP="0083157A">
      <w:pPr>
        <w:suppressAutoHyphens/>
        <w:spacing w:before="120" w:after="0" w:line="360" w:lineRule="auto"/>
        <w:ind w:left="1"/>
        <w:jc w:val="both"/>
        <w:rPr>
          <w:rFonts w:ascii="Arial" w:hAnsi="Arial" w:cs="Arial"/>
          <w:bCs/>
          <w:color w:val="000000" w:themeColor="text1"/>
          <w:sz w:val="24"/>
          <w:szCs w:val="24"/>
        </w:rPr>
      </w:pPr>
      <w:r w:rsidRPr="00512207">
        <w:rPr>
          <w:rFonts w:ascii="Arial" w:hAnsi="Arial" w:cs="Arial"/>
          <w:bCs/>
          <w:color w:val="000000" w:themeColor="text1"/>
          <w:sz w:val="24"/>
          <w:szCs w:val="24"/>
        </w:rPr>
        <w:t>1</w:t>
      </w:r>
      <w:r w:rsidR="00C07064" w:rsidRPr="00512207">
        <w:rPr>
          <w:rFonts w:ascii="Arial" w:hAnsi="Arial" w:cs="Arial"/>
          <w:bCs/>
          <w:color w:val="000000" w:themeColor="text1"/>
          <w:sz w:val="24"/>
          <w:szCs w:val="24"/>
        </w:rPr>
        <w:t>6</w:t>
      </w:r>
      <w:r w:rsidR="00366C4E" w:rsidRPr="00512207">
        <w:rPr>
          <w:rFonts w:ascii="Arial" w:hAnsi="Arial" w:cs="Arial"/>
          <w:bCs/>
          <w:color w:val="000000" w:themeColor="text1"/>
          <w:sz w:val="24"/>
          <w:szCs w:val="24"/>
        </w:rPr>
        <w:t xml:space="preserve">.4 </w:t>
      </w:r>
      <w:r w:rsidR="0094225E" w:rsidRPr="00512207">
        <w:rPr>
          <w:rFonts w:ascii="Arial" w:hAnsi="Arial" w:cs="Arial"/>
          <w:bCs/>
          <w:color w:val="000000" w:themeColor="text1"/>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E125AEE" w14:textId="0D0905DE" w:rsidR="0094225E" w:rsidRPr="00512207" w:rsidRDefault="007D1178" w:rsidP="0083157A">
      <w:pPr>
        <w:suppressAutoHyphens/>
        <w:spacing w:before="120" w:after="0" w:line="360" w:lineRule="auto"/>
        <w:ind w:left="1"/>
        <w:jc w:val="both"/>
        <w:rPr>
          <w:rFonts w:ascii="Arial" w:hAnsi="Arial" w:cs="Arial"/>
          <w:bCs/>
          <w:color w:val="000000" w:themeColor="text1"/>
          <w:sz w:val="24"/>
          <w:szCs w:val="24"/>
        </w:rPr>
      </w:pPr>
      <w:r w:rsidRPr="00512207">
        <w:rPr>
          <w:rFonts w:ascii="Arial" w:hAnsi="Arial" w:cs="Arial"/>
          <w:bCs/>
          <w:color w:val="000000" w:themeColor="text1"/>
          <w:sz w:val="24"/>
          <w:szCs w:val="24"/>
        </w:rPr>
        <w:t>1</w:t>
      </w:r>
      <w:r w:rsidR="00C07064" w:rsidRPr="00512207">
        <w:rPr>
          <w:rFonts w:ascii="Arial" w:hAnsi="Arial" w:cs="Arial"/>
          <w:bCs/>
          <w:color w:val="000000" w:themeColor="text1"/>
          <w:sz w:val="24"/>
          <w:szCs w:val="24"/>
        </w:rPr>
        <w:t>6</w:t>
      </w:r>
      <w:r w:rsidR="00366C4E" w:rsidRPr="00512207">
        <w:rPr>
          <w:rFonts w:ascii="Arial" w:hAnsi="Arial" w:cs="Arial"/>
          <w:bCs/>
          <w:color w:val="000000" w:themeColor="text1"/>
          <w:sz w:val="24"/>
          <w:szCs w:val="24"/>
        </w:rPr>
        <w:t xml:space="preserve">.5 </w:t>
      </w:r>
      <w:r w:rsidR="0094225E" w:rsidRPr="00512207">
        <w:rPr>
          <w:rFonts w:ascii="Arial" w:hAnsi="Arial" w:cs="Arial"/>
          <w:bCs/>
          <w:color w:val="000000" w:themeColor="text1"/>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13734A6" w14:textId="6CF326F3" w:rsidR="0094225E" w:rsidRPr="00512207" w:rsidRDefault="007D1178" w:rsidP="0083157A">
      <w:pPr>
        <w:suppressAutoHyphens/>
        <w:spacing w:before="120" w:after="0" w:line="360" w:lineRule="auto"/>
        <w:ind w:left="1"/>
        <w:jc w:val="both"/>
        <w:rPr>
          <w:rFonts w:ascii="Arial" w:hAnsi="Arial" w:cs="Arial"/>
          <w:bCs/>
          <w:color w:val="000000" w:themeColor="text1"/>
          <w:sz w:val="24"/>
          <w:szCs w:val="24"/>
        </w:rPr>
      </w:pPr>
      <w:r w:rsidRPr="00512207">
        <w:rPr>
          <w:rFonts w:ascii="Arial" w:hAnsi="Arial" w:cs="Arial"/>
          <w:bCs/>
          <w:color w:val="000000" w:themeColor="text1"/>
          <w:sz w:val="24"/>
          <w:szCs w:val="24"/>
        </w:rPr>
        <w:t>1</w:t>
      </w:r>
      <w:r w:rsidR="00C07064" w:rsidRPr="00512207">
        <w:rPr>
          <w:rFonts w:ascii="Arial" w:hAnsi="Arial" w:cs="Arial"/>
          <w:bCs/>
          <w:color w:val="000000" w:themeColor="text1"/>
          <w:sz w:val="24"/>
          <w:szCs w:val="24"/>
        </w:rPr>
        <w:t>6</w:t>
      </w:r>
      <w:r w:rsidR="00366C4E" w:rsidRPr="00512207">
        <w:rPr>
          <w:rFonts w:ascii="Arial" w:hAnsi="Arial" w:cs="Arial"/>
          <w:bCs/>
          <w:color w:val="000000" w:themeColor="text1"/>
          <w:sz w:val="24"/>
          <w:szCs w:val="24"/>
        </w:rPr>
        <w:t xml:space="preserve">.6 </w:t>
      </w:r>
      <w:r w:rsidR="0094225E" w:rsidRPr="00512207">
        <w:rPr>
          <w:rFonts w:ascii="Arial" w:hAnsi="Arial" w:cs="Arial"/>
          <w:bCs/>
          <w:color w:val="000000" w:themeColor="text1"/>
          <w:sz w:val="24"/>
          <w:szCs w:val="24"/>
        </w:rPr>
        <w:t xml:space="preserve">A Contratada guardará e fará com que seu pessoal guarde sigilo sobre dados, informações ou documentos fornecidos pela CESAMA ou obtidos em razão da execução do objeto contratual, sendo vedadas todas ou quaisquer </w:t>
      </w:r>
      <w:r w:rsidR="0094225E" w:rsidRPr="00512207">
        <w:rPr>
          <w:rFonts w:ascii="Arial" w:hAnsi="Arial" w:cs="Arial"/>
          <w:bCs/>
          <w:color w:val="000000" w:themeColor="text1"/>
          <w:sz w:val="24"/>
          <w:szCs w:val="24"/>
        </w:rPr>
        <w:lastRenderedPageBreak/>
        <w:t>reproduções dos mesmos, durante a vigência do ajuste e mesmo após o seu término.</w:t>
      </w:r>
    </w:p>
    <w:p w14:paraId="1DEBBC7E" w14:textId="38F0E200" w:rsidR="0094225E" w:rsidRPr="00512207" w:rsidRDefault="007D1178" w:rsidP="0083157A">
      <w:pPr>
        <w:suppressAutoHyphens/>
        <w:spacing w:before="120" w:after="0" w:line="360" w:lineRule="auto"/>
        <w:ind w:left="1"/>
        <w:jc w:val="both"/>
        <w:rPr>
          <w:rFonts w:ascii="Arial" w:hAnsi="Arial" w:cs="Arial"/>
          <w:bCs/>
          <w:color w:val="000000" w:themeColor="text1"/>
          <w:sz w:val="24"/>
          <w:szCs w:val="24"/>
        </w:rPr>
      </w:pPr>
      <w:r w:rsidRPr="00512207">
        <w:rPr>
          <w:rFonts w:ascii="Arial" w:hAnsi="Arial" w:cs="Arial"/>
          <w:bCs/>
          <w:color w:val="000000" w:themeColor="text1"/>
          <w:sz w:val="24"/>
          <w:szCs w:val="24"/>
        </w:rPr>
        <w:t>1</w:t>
      </w:r>
      <w:r w:rsidR="00C07064" w:rsidRPr="00512207">
        <w:rPr>
          <w:rFonts w:ascii="Arial" w:hAnsi="Arial" w:cs="Arial"/>
          <w:bCs/>
          <w:color w:val="000000" w:themeColor="text1"/>
          <w:sz w:val="24"/>
          <w:szCs w:val="24"/>
        </w:rPr>
        <w:t>6</w:t>
      </w:r>
      <w:r w:rsidR="00366C4E" w:rsidRPr="00512207">
        <w:rPr>
          <w:rFonts w:ascii="Arial" w:hAnsi="Arial" w:cs="Arial"/>
          <w:bCs/>
          <w:color w:val="000000" w:themeColor="text1"/>
          <w:sz w:val="24"/>
          <w:szCs w:val="24"/>
        </w:rPr>
        <w:t xml:space="preserve">.7 </w:t>
      </w:r>
      <w:r w:rsidR="0094225E" w:rsidRPr="00512207">
        <w:rPr>
          <w:rFonts w:ascii="Arial" w:hAnsi="Arial" w:cs="Arial"/>
          <w:bCs/>
          <w:color w:val="000000" w:themeColor="text1"/>
          <w:sz w:val="24"/>
          <w:szCs w:val="24"/>
        </w:rPr>
        <w:t xml:space="preserve">Todas as informações, resultados, relatórios e quaisquer outros documentos obtidos ou elaborados </w:t>
      </w:r>
      <w:r w:rsidR="003750DA" w:rsidRPr="00512207">
        <w:rPr>
          <w:rFonts w:ascii="Arial" w:hAnsi="Arial" w:cs="Arial"/>
          <w:bCs/>
          <w:color w:val="000000" w:themeColor="text1"/>
          <w:sz w:val="24"/>
          <w:szCs w:val="24"/>
        </w:rPr>
        <w:t>pela fornecedora durante a execução do objeto da Ata de Registro de Preços</w:t>
      </w:r>
      <w:r w:rsidR="0094225E" w:rsidRPr="00512207">
        <w:rPr>
          <w:rFonts w:ascii="Arial" w:hAnsi="Arial" w:cs="Arial"/>
          <w:bCs/>
          <w:color w:val="000000" w:themeColor="text1"/>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7AAEEBC" w14:textId="01B8A8E4" w:rsidR="00114CC7" w:rsidRPr="00512207" w:rsidRDefault="007D1178" w:rsidP="0083157A">
      <w:pPr>
        <w:suppressAutoHyphens/>
        <w:spacing w:before="120" w:after="0" w:line="360" w:lineRule="auto"/>
        <w:jc w:val="both"/>
        <w:rPr>
          <w:rFonts w:ascii="Arial" w:hAnsi="Arial" w:cs="Arial"/>
          <w:bCs/>
          <w:color w:val="000000" w:themeColor="text1"/>
          <w:sz w:val="24"/>
          <w:szCs w:val="24"/>
        </w:rPr>
      </w:pPr>
      <w:r w:rsidRPr="00512207">
        <w:rPr>
          <w:rFonts w:ascii="Arial" w:hAnsi="Arial" w:cs="Arial"/>
          <w:bCs/>
          <w:color w:val="000000" w:themeColor="text1"/>
          <w:sz w:val="24"/>
          <w:szCs w:val="24"/>
        </w:rPr>
        <w:t>1</w:t>
      </w:r>
      <w:r w:rsidR="00C07064" w:rsidRPr="00512207">
        <w:rPr>
          <w:rFonts w:ascii="Arial" w:hAnsi="Arial" w:cs="Arial"/>
          <w:bCs/>
          <w:color w:val="000000" w:themeColor="text1"/>
          <w:sz w:val="24"/>
          <w:szCs w:val="24"/>
        </w:rPr>
        <w:t>6</w:t>
      </w:r>
      <w:r w:rsidR="00366C4E" w:rsidRPr="00512207">
        <w:rPr>
          <w:rFonts w:ascii="Arial" w:hAnsi="Arial" w:cs="Arial"/>
          <w:bCs/>
          <w:color w:val="000000" w:themeColor="text1"/>
          <w:sz w:val="24"/>
          <w:szCs w:val="24"/>
        </w:rPr>
        <w:t xml:space="preserve">.8 </w:t>
      </w:r>
      <w:r w:rsidR="0094225E" w:rsidRPr="00512207">
        <w:rPr>
          <w:rFonts w:ascii="Arial" w:hAnsi="Arial" w:cs="Arial"/>
          <w:bCs/>
          <w:color w:val="000000" w:themeColor="text1"/>
          <w:sz w:val="24"/>
          <w:szCs w:val="24"/>
        </w:rPr>
        <w:t xml:space="preserve">A contratação será formalizada mediante </w:t>
      </w:r>
      <w:r w:rsidR="00C7132F" w:rsidRPr="00512207">
        <w:rPr>
          <w:rFonts w:ascii="Arial" w:hAnsi="Arial" w:cs="Arial"/>
          <w:bCs/>
          <w:color w:val="000000" w:themeColor="text1"/>
          <w:sz w:val="24"/>
          <w:szCs w:val="24"/>
        </w:rPr>
        <w:t xml:space="preserve">emissão de </w:t>
      </w:r>
      <w:r w:rsidR="00732A97" w:rsidRPr="00512207">
        <w:rPr>
          <w:rFonts w:ascii="Arial" w:hAnsi="Arial" w:cs="Arial"/>
          <w:bCs/>
          <w:color w:val="000000" w:themeColor="text1"/>
          <w:sz w:val="24"/>
          <w:szCs w:val="24"/>
        </w:rPr>
        <w:t xml:space="preserve">Ordem de Compra e/ou Serviço </w:t>
      </w:r>
      <w:r w:rsidR="00780549" w:rsidRPr="00512207">
        <w:rPr>
          <w:rFonts w:ascii="Arial" w:hAnsi="Arial" w:cs="Arial"/>
          <w:bCs/>
          <w:color w:val="000000" w:themeColor="text1"/>
          <w:sz w:val="24"/>
          <w:szCs w:val="24"/>
        </w:rPr>
        <w:t xml:space="preserve">ou </w:t>
      </w:r>
      <w:r w:rsidR="00780549" w:rsidRPr="00512207">
        <w:rPr>
          <w:rFonts w:ascii="Arial" w:hAnsi="Arial" w:cs="Arial"/>
          <w:color w:val="000000" w:themeColor="text1"/>
          <w:sz w:val="24"/>
          <w:szCs w:val="24"/>
        </w:rPr>
        <w:t>outro instrumento contratual</w:t>
      </w:r>
      <w:r w:rsidR="0094225E" w:rsidRPr="00512207">
        <w:rPr>
          <w:rFonts w:ascii="Arial" w:hAnsi="Arial" w:cs="Arial"/>
          <w:bCs/>
          <w:color w:val="000000" w:themeColor="text1"/>
          <w:sz w:val="24"/>
          <w:szCs w:val="24"/>
        </w:rPr>
        <w:t xml:space="preserve">, nos termos do art. </w:t>
      </w:r>
      <w:r w:rsidR="00897047" w:rsidRPr="00512207">
        <w:rPr>
          <w:rFonts w:ascii="Arial" w:hAnsi="Arial" w:cs="Arial"/>
          <w:bCs/>
          <w:color w:val="000000" w:themeColor="text1"/>
          <w:sz w:val="24"/>
          <w:szCs w:val="24"/>
        </w:rPr>
        <w:t>80</w:t>
      </w:r>
      <w:r w:rsidR="0094225E" w:rsidRPr="00512207">
        <w:rPr>
          <w:rFonts w:ascii="Arial" w:hAnsi="Arial" w:cs="Arial"/>
          <w:bCs/>
          <w:color w:val="000000" w:themeColor="text1"/>
          <w:sz w:val="24"/>
          <w:szCs w:val="24"/>
        </w:rPr>
        <w:t xml:space="preserve">, do RILC. </w:t>
      </w:r>
    </w:p>
    <w:p w14:paraId="73958EA4" w14:textId="77777777" w:rsidR="00114CC7" w:rsidRPr="00512207" w:rsidRDefault="00114CC7" w:rsidP="00114CC7">
      <w:pPr>
        <w:suppressAutoHyphens/>
        <w:autoSpaceDE w:val="0"/>
        <w:autoSpaceDN w:val="0"/>
        <w:adjustRightInd w:val="0"/>
        <w:spacing w:after="0" w:line="360" w:lineRule="auto"/>
        <w:jc w:val="both"/>
        <w:rPr>
          <w:rFonts w:ascii="Arial" w:hAnsi="Arial" w:cs="Arial"/>
          <w:b/>
          <w:color w:val="000000" w:themeColor="text1"/>
          <w:sz w:val="24"/>
          <w:szCs w:val="24"/>
        </w:rPr>
      </w:pPr>
    </w:p>
    <w:p w14:paraId="4B8E1C98" w14:textId="7898132B" w:rsidR="00E67984" w:rsidRPr="00512207" w:rsidRDefault="007D1178" w:rsidP="00E67984">
      <w:pPr>
        <w:suppressAutoHyphens/>
        <w:spacing w:before="120" w:after="0" w:line="360" w:lineRule="auto"/>
        <w:jc w:val="both"/>
        <w:rPr>
          <w:rFonts w:ascii="Arial" w:hAnsi="Arial" w:cs="Arial"/>
          <w:bCs/>
          <w:color w:val="000000" w:themeColor="text1"/>
          <w:sz w:val="24"/>
          <w:szCs w:val="24"/>
        </w:rPr>
      </w:pPr>
      <w:r w:rsidRPr="00512207">
        <w:rPr>
          <w:rFonts w:ascii="Arial" w:hAnsi="Arial" w:cs="Arial"/>
          <w:bCs/>
          <w:color w:val="000000" w:themeColor="text1"/>
          <w:sz w:val="24"/>
          <w:szCs w:val="24"/>
        </w:rPr>
        <w:t>1</w:t>
      </w:r>
      <w:r w:rsidR="00C07064" w:rsidRPr="00512207">
        <w:rPr>
          <w:rFonts w:ascii="Arial" w:hAnsi="Arial" w:cs="Arial"/>
          <w:bCs/>
          <w:color w:val="000000" w:themeColor="text1"/>
          <w:sz w:val="24"/>
          <w:szCs w:val="24"/>
        </w:rPr>
        <w:t>6</w:t>
      </w:r>
      <w:r w:rsidRPr="00512207">
        <w:rPr>
          <w:rFonts w:ascii="Arial" w:hAnsi="Arial" w:cs="Arial"/>
          <w:bCs/>
          <w:color w:val="000000" w:themeColor="text1"/>
          <w:sz w:val="24"/>
          <w:szCs w:val="24"/>
        </w:rPr>
        <w:t>.9 Aplica-se a</w:t>
      </w:r>
      <w:r w:rsidR="00E67984" w:rsidRPr="00512207">
        <w:rPr>
          <w:rFonts w:ascii="Arial" w:hAnsi="Arial" w:cs="Arial"/>
          <w:bCs/>
          <w:color w:val="000000" w:themeColor="text1"/>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25EBC62B" w14:textId="745400B6" w:rsidR="00DD50F6" w:rsidRPr="00512207" w:rsidRDefault="00DD50F6" w:rsidP="00DD50F6">
      <w:pPr>
        <w:spacing w:before="120" w:line="360" w:lineRule="auto"/>
        <w:jc w:val="both"/>
        <w:rPr>
          <w:rFonts w:ascii="Arial" w:hAnsi="Arial" w:cs="Arial"/>
          <w:color w:val="000000" w:themeColor="text1"/>
          <w:sz w:val="24"/>
          <w:szCs w:val="24"/>
        </w:rPr>
      </w:pPr>
      <w:r w:rsidRPr="00512207">
        <w:rPr>
          <w:rFonts w:ascii="Arial" w:hAnsi="Arial" w:cs="Arial"/>
          <w:color w:val="000000" w:themeColor="text1"/>
          <w:sz w:val="24"/>
          <w:szCs w:val="24"/>
        </w:rPr>
        <w:t>1</w:t>
      </w:r>
      <w:r w:rsidR="00C07064" w:rsidRPr="00512207">
        <w:rPr>
          <w:rFonts w:ascii="Arial" w:hAnsi="Arial" w:cs="Arial"/>
          <w:color w:val="000000" w:themeColor="text1"/>
          <w:sz w:val="24"/>
          <w:szCs w:val="24"/>
        </w:rPr>
        <w:t>6</w:t>
      </w:r>
      <w:r w:rsidRPr="00512207">
        <w:rPr>
          <w:rFonts w:ascii="Arial" w:hAnsi="Arial" w:cs="Arial"/>
          <w:color w:val="000000" w:themeColor="text1"/>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5BF80FC3" w14:textId="11D6D392" w:rsidR="00F84584" w:rsidRPr="00512207" w:rsidRDefault="007D1178" w:rsidP="0083157A">
      <w:pPr>
        <w:suppressAutoHyphens/>
        <w:spacing w:before="120" w:after="0" w:line="360" w:lineRule="auto"/>
        <w:jc w:val="both"/>
        <w:rPr>
          <w:rFonts w:ascii="Arial" w:hAnsi="Arial" w:cs="Arial"/>
          <w:bCs/>
          <w:color w:val="000000" w:themeColor="text1"/>
          <w:sz w:val="24"/>
          <w:szCs w:val="24"/>
        </w:rPr>
      </w:pPr>
      <w:r w:rsidRPr="00512207">
        <w:rPr>
          <w:rFonts w:ascii="Arial" w:hAnsi="Arial" w:cs="Arial"/>
          <w:bCs/>
          <w:color w:val="000000" w:themeColor="text1"/>
          <w:sz w:val="24"/>
          <w:szCs w:val="24"/>
        </w:rPr>
        <w:t>1</w:t>
      </w:r>
      <w:r w:rsidR="00C07064" w:rsidRPr="00512207">
        <w:rPr>
          <w:rFonts w:ascii="Arial" w:hAnsi="Arial" w:cs="Arial"/>
          <w:bCs/>
          <w:color w:val="000000" w:themeColor="text1"/>
          <w:sz w:val="24"/>
          <w:szCs w:val="24"/>
        </w:rPr>
        <w:t>6</w:t>
      </w:r>
      <w:r w:rsidR="00366C4E" w:rsidRPr="00512207">
        <w:rPr>
          <w:rFonts w:ascii="Arial" w:hAnsi="Arial" w:cs="Arial"/>
          <w:bCs/>
          <w:color w:val="000000" w:themeColor="text1"/>
          <w:sz w:val="24"/>
          <w:szCs w:val="24"/>
        </w:rPr>
        <w:t>.</w:t>
      </w:r>
      <w:r w:rsidR="00E67984" w:rsidRPr="00512207">
        <w:rPr>
          <w:rFonts w:ascii="Arial" w:hAnsi="Arial" w:cs="Arial"/>
          <w:bCs/>
          <w:color w:val="000000" w:themeColor="text1"/>
          <w:sz w:val="24"/>
          <w:szCs w:val="24"/>
        </w:rPr>
        <w:t>10</w:t>
      </w:r>
      <w:r w:rsidR="005F13D0" w:rsidRPr="00512207">
        <w:rPr>
          <w:rFonts w:ascii="Arial" w:hAnsi="Arial" w:cs="Arial"/>
          <w:bCs/>
          <w:color w:val="000000" w:themeColor="text1"/>
          <w:sz w:val="24"/>
          <w:szCs w:val="24"/>
        </w:rPr>
        <w:t xml:space="preserve"> </w:t>
      </w:r>
      <w:r w:rsidR="0094225E" w:rsidRPr="00512207">
        <w:rPr>
          <w:rFonts w:ascii="Arial" w:hAnsi="Arial" w:cs="Arial"/>
          <w:bCs/>
          <w:color w:val="000000" w:themeColor="text1"/>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002360A8" w:rsidRPr="00512207">
        <w:rPr>
          <w:rFonts w:ascii="Arial" w:hAnsi="Arial" w:cs="Arial"/>
          <w:bCs/>
          <w:color w:val="000000" w:themeColor="text1"/>
          <w:sz w:val="24"/>
          <w:szCs w:val="24"/>
        </w:rPr>
        <w:t xml:space="preserve"> </w:t>
      </w:r>
    </w:p>
    <w:p w14:paraId="797F4D59" w14:textId="77777777" w:rsidR="000729A5" w:rsidRPr="00512207" w:rsidRDefault="000729A5" w:rsidP="0083157A">
      <w:pPr>
        <w:suppressAutoHyphens/>
        <w:spacing w:before="120" w:after="0" w:line="360" w:lineRule="auto"/>
        <w:jc w:val="both"/>
        <w:rPr>
          <w:rFonts w:ascii="Arial" w:hAnsi="Arial" w:cs="Arial"/>
          <w:bCs/>
          <w:color w:val="000000" w:themeColor="text1"/>
          <w:sz w:val="24"/>
          <w:szCs w:val="24"/>
        </w:rPr>
      </w:pPr>
    </w:p>
    <w:p w14:paraId="44F1B35A" w14:textId="077A694D" w:rsidR="00F84584" w:rsidRPr="00512207" w:rsidRDefault="00F84584" w:rsidP="0083157A">
      <w:pPr>
        <w:suppressAutoHyphens/>
        <w:spacing w:before="120" w:after="0" w:line="360" w:lineRule="auto"/>
        <w:jc w:val="both"/>
        <w:rPr>
          <w:rFonts w:ascii="Arial" w:hAnsi="Arial" w:cs="Arial"/>
          <w:bCs/>
          <w:color w:val="000000" w:themeColor="text1"/>
          <w:sz w:val="24"/>
          <w:szCs w:val="24"/>
        </w:rPr>
      </w:pPr>
    </w:p>
    <w:p w14:paraId="5A3F92B5" w14:textId="77777777" w:rsidR="0094225E" w:rsidRPr="00512207" w:rsidRDefault="0094225E" w:rsidP="00897047">
      <w:pPr>
        <w:spacing w:before="120"/>
        <w:ind w:left="2268"/>
        <w:jc w:val="both"/>
        <w:rPr>
          <w:rFonts w:ascii="Arial" w:hAnsi="Arial" w:cs="Arial"/>
          <w:bCs/>
          <w:color w:val="000000" w:themeColor="text1"/>
          <w:sz w:val="20"/>
          <w:szCs w:val="20"/>
        </w:rPr>
      </w:pPr>
      <w:r w:rsidRPr="00512207">
        <w:rPr>
          <w:rFonts w:ascii="Arial" w:hAnsi="Arial" w:cs="Arial"/>
          <w:bCs/>
          <w:i/>
          <w:iCs/>
          <w:color w:val="000000" w:themeColor="text1"/>
          <w:sz w:val="20"/>
          <w:szCs w:val="20"/>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512207">
        <w:rPr>
          <w:rFonts w:ascii="Arial" w:hAnsi="Arial" w:cs="Arial"/>
          <w:bCs/>
          <w:color w:val="000000" w:themeColor="text1"/>
          <w:sz w:val="20"/>
          <w:szCs w:val="20"/>
        </w:rPr>
        <w:t>.</w:t>
      </w:r>
    </w:p>
    <w:p w14:paraId="53EC223D" w14:textId="77777777" w:rsidR="00750C26" w:rsidRDefault="00750C26" w:rsidP="0094225E">
      <w:pPr>
        <w:spacing w:before="120"/>
        <w:ind w:left="2268"/>
        <w:rPr>
          <w:rFonts w:ascii="Arial" w:hAnsi="Arial" w:cs="Arial"/>
          <w:bCs/>
          <w:color w:val="000000" w:themeColor="text1"/>
          <w:sz w:val="24"/>
          <w:szCs w:val="24"/>
        </w:rPr>
      </w:pPr>
    </w:p>
    <w:p w14:paraId="57E26364" w14:textId="77777777" w:rsidR="00512207" w:rsidRPr="00C50BBE" w:rsidRDefault="00512207" w:rsidP="00512207">
      <w:pPr>
        <w:jc w:val="center"/>
        <w:rPr>
          <w:rFonts w:cs="Arial"/>
          <w:b/>
          <w:i/>
          <w:color w:val="000000" w:themeColor="text1"/>
        </w:rPr>
      </w:pPr>
      <w:r>
        <w:rPr>
          <w:rFonts w:cs="Arial"/>
          <w:b/>
          <w:i/>
          <w:color w:val="000000" w:themeColor="text1"/>
        </w:rPr>
        <w:t>ASSINADO NO ORIGINAL</w:t>
      </w:r>
    </w:p>
    <w:p w14:paraId="24EA5B00" w14:textId="3D80AB51" w:rsidR="000160E9" w:rsidRPr="00512207" w:rsidRDefault="005F13D0" w:rsidP="000160E9">
      <w:pPr>
        <w:jc w:val="center"/>
        <w:rPr>
          <w:rFonts w:ascii="Arial" w:eastAsia="Arial" w:hAnsi="Arial" w:cs="Arial"/>
          <w:color w:val="000000" w:themeColor="text1"/>
          <w:sz w:val="24"/>
        </w:rPr>
      </w:pPr>
      <w:r w:rsidRPr="00512207">
        <w:rPr>
          <w:rFonts w:ascii="Arial" w:hAnsi="Arial" w:cs="Arial"/>
          <w:color w:val="000000" w:themeColor="text1"/>
          <w:sz w:val="24"/>
          <w:szCs w:val="24"/>
        </w:rPr>
        <w:t>Fabiana Vicente de Mesquita</w:t>
      </w:r>
      <w:r w:rsidR="000160E9" w:rsidRPr="00512207">
        <w:rPr>
          <w:rFonts w:cs="Calibri"/>
          <w:color w:val="000000" w:themeColor="text1"/>
          <w:sz w:val="24"/>
        </w:rPr>
        <w:br/>
      </w:r>
      <w:r w:rsidR="000160E9" w:rsidRPr="00512207">
        <w:rPr>
          <w:rFonts w:ascii="Arial" w:eastAsia="Arial" w:hAnsi="Arial" w:cs="Arial"/>
          <w:color w:val="000000" w:themeColor="text1"/>
          <w:sz w:val="24"/>
        </w:rPr>
        <w:t xml:space="preserve">Chefe Dpto. </w:t>
      </w:r>
      <w:r w:rsidRPr="00512207">
        <w:rPr>
          <w:rFonts w:ascii="Arial" w:eastAsia="Arial" w:hAnsi="Arial" w:cs="Arial"/>
          <w:color w:val="000000" w:themeColor="text1"/>
          <w:sz w:val="24"/>
        </w:rPr>
        <w:t>De Sup</w:t>
      </w:r>
      <w:r w:rsidR="00C263BB" w:rsidRPr="00512207">
        <w:rPr>
          <w:rFonts w:ascii="Arial" w:eastAsia="Arial" w:hAnsi="Arial" w:cs="Arial"/>
          <w:color w:val="000000" w:themeColor="text1"/>
          <w:sz w:val="24"/>
        </w:rPr>
        <w:t>r</w:t>
      </w:r>
      <w:r w:rsidRPr="00512207">
        <w:rPr>
          <w:rFonts w:ascii="Arial" w:eastAsia="Arial" w:hAnsi="Arial" w:cs="Arial"/>
          <w:color w:val="000000" w:themeColor="text1"/>
          <w:sz w:val="24"/>
        </w:rPr>
        <w:t>imentos</w:t>
      </w:r>
    </w:p>
    <w:p w14:paraId="4DB1C480" w14:textId="77777777" w:rsidR="000160E9" w:rsidRPr="00512207" w:rsidRDefault="000160E9" w:rsidP="000160E9">
      <w:pPr>
        <w:spacing w:before="120"/>
        <w:ind w:left="2268"/>
        <w:rPr>
          <w:rFonts w:ascii="Arial" w:hAnsi="Arial" w:cs="Arial"/>
          <w:bCs/>
          <w:color w:val="000000" w:themeColor="text1"/>
          <w:sz w:val="24"/>
          <w:szCs w:val="24"/>
        </w:rPr>
      </w:pPr>
    </w:p>
    <w:p w14:paraId="37CC3080" w14:textId="77777777" w:rsidR="00295378" w:rsidRPr="00512207" w:rsidRDefault="00295378" w:rsidP="000160E9">
      <w:pPr>
        <w:jc w:val="center"/>
        <w:rPr>
          <w:rFonts w:ascii="Arial" w:eastAsia="Arial" w:hAnsi="Arial" w:cs="Arial"/>
          <w:color w:val="000000" w:themeColor="text1"/>
          <w:sz w:val="24"/>
        </w:rPr>
      </w:pPr>
      <w:bookmarkStart w:id="3" w:name="_Hlk156573008"/>
      <w:r w:rsidRPr="00512207">
        <w:rPr>
          <w:rFonts w:ascii="Arial" w:hAnsi="Arial" w:cs="Arial"/>
          <w:bCs/>
          <w:color w:val="000000" w:themeColor="text1"/>
          <w:sz w:val="24"/>
          <w:szCs w:val="24"/>
        </w:rPr>
        <w:t>Autorizado/Aprovado por</w:t>
      </w:r>
      <w:bookmarkEnd w:id="3"/>
    </w:p>
    <w:p w14:paraId="6BF0070F" w14:textId="77777777" w:rsidR="00A31D59" w:rsidRPr="00512207" w:rsidRDefault="00A31D59" w:rsidP="000160E9">
      <w:pPr>
        <w:jc w:val="center"/>
        <w:rPr>
          <w:rFonts w:ascii="Arial" w:eastAsia="Arial" w:hAnsi="Arial" w:cs="Arial"/>
          <w:color w:val="000000" w:themeColor="text1"/>
          <w:sz w:val="24"/>
        </w:rPr>
      </w:pPr>
    </w:p>
    <w:p w14:paraId="4A641F42" w14:textId="77777777" w:rsidR="00512207" w:rsidRPr="00C50BBE" w:rsidRDefault="00512207" w:rsidP="00512207">
      <w:pPr>
        <w:jc w:val="center"/>
        <w:rPr>
          <w:rFonts w:cs="Arial"/>
          <w:b/>
          <w:i/>
          <w:color w:val="000000" w:themeColor="text1"/>
        </w:rPr>
      </w:pPr>
      <w:r>
        <w:rPr>
          <w:rFonts w:cs="Arial"/>
          <w:b/>
          <w:i/>
          <w:color w:val="000000" w:themeColor="text1"/>
        </w:rPr>
        <w:t>ASSINADO NO ORIGINAL</w:t>
      </w:r>
    </w:p>
    <w:p w14:paraId="2F6D7BB6" w14:textId="545EDF7C" w:rsidR="000160E9" w:rsidRPr="00512207" w:rsidRDefault="005F13D0" w:rsidP="000160E9">
      <w:pPr>
        <w:jc w:val="center"/>
        <w:rPr>
          <w:rFonts w:ascii="Arial" w:eastAsia="Arial" w:hAnsi="Arial" w:cs="Arial"/>
          <w:color w:val="000000" w:themeColor="text1"/>
          <w:sz w:val="24"/>
        </w:rPr>
      </w:pPr>
      <w:r w:rsidRPr="00512207">
        <w:rPr>
          <w:rFonts w:ascii="Arial" w:eastAsia="Arial" w:hAnsi="Arial" w:cs="Arial"/>
          <w:color w:val="000000" w:themeColor="text1"/>
          <w:sz w:val="24"/>
        </w:rPr>
        <w:t>Juliane Nogueira</w:t>
      </w:r>
      <w:r w:rsidR="000160E9" w:rsidRPr="00512207">
        <w:rPr>
          <w:rFonts w:cs="Calibri"/>
          <w:color w:val="000000" w:themeColor="text1"/>
          <w:sz w:val="24"/>
        </w:rPr>
        <w:br/>
      </w:r>
      <w:r w:rsidR="000160E9" w:rsidRPr="00512207">
        <w:rPr>
          <w:rFonts w:ascii="Arial" w:eastAsia="Arial" w:hAnsi="Arial" w:cs="Arial"/>
          <w:color w:val="000000" w:themeColor="text1"/>
          <w:sz w:val="24"/>
        </w:rPr>
        <w:t xml:space="preserve">Gerente </w:t>
      </w:r>
      <w:r w:rsidRPr="00512207">
        <w:rPr>
          <w:rFonts w:ascii="Arial" w:eastAsia="Arial" w:hAnsi="Arial" w:cs="Arial"/>
          <w:color w:val="000000" w:themeColor="text1"/>
          <w:sz w:val="24"/>
        </w:rPr>
        <w:t>de Infraestrutura</w:t>
      </w:r>
    </w:p>
    <w:p w14:paraId="162FCD76" w14:textId="77777777" w:rsidR="000160E9" w:rsidRPr="00512207" w:rsidRDefault="000160E9" w:rsidP="000160E9">
      <w:pPr>
        <w:jc w:val="center"/>
        <w:rPr>
          <w:rFonts w:ascii="Arial" w:eastAsia="Arial" w:hAnsi="Arial" w:cs="Arial"/>
          <w:color w:val="000000" w:themeColor="text1"/>
        </w:rPr>
      </w:pPr>
    </w:p>
    <w:p w14:paraId="45946E20" w14:textId="77777777" w:rsidR="00512207" w:rsidRPr="00C50BBE" w:rsidRDefault="00512207" w:rsidP="00512207">
      <w:pPr>
        <w:jc w:val="center"/>
        <w:rPr>
          <w:rFonts w:cs="Arial"/>
          <w:b/>
          <w:i/>
          <w:color w:val="000000" w:themeColor="text1"/>
        </w:rPr>
      </w:pPr>
      <w:r>
        <w:rPr>
          <w:rFonts w:cs="Arial"/>
          <w:b/>
          <w:i/>
          <w:color w:val="000000" w:themeColor="text1"/>
        </w:rPr>
        <w:t>ASSINADO NO ORIGINAL</w:t>
      </w:r>
    </w:p>
    <w:p w14:paraId="3CB6C2EC" w14:textId="77777777" w:rsidR="005F13D0" w:rsidRPr="00512207" w:rsidRDefault="005F13D0" w:rsidP="005F13D0">
      <w:pPr>
        <w:jc w:val="center"/>
        <w:rPr>
          <w:rFonts w:ascii="Arial" w:eastAsia="Arial" w:hAnsi="Arial" w:cs="Arial"/>
          <w:color w:val="000000" w:themeColor="text1"/>
          <w:sz w:val="24"/>
          <w:szCs w:val="24"/>
        </w:rPr>
      </w:pPr>
      <w:r w:rsidRPr="00512207">
        <w:rPr>
          <w:rFonts w:ascii="Arial" w:eastAsia="Arial" w:hAnsi="Arial" w:cs="Arial"/>
          <w:color w:val="000000" w:themeColor="text1"/>
          <w:sz w:val="24"/>
          <w:szCs w:val="24"/>
        </w:rPr>
        <w:t>Vinicius Azevedo Heckert</w:t>
      </w:r>
    </w:p>
    <w:p w14:paraId="46300456" w14:textId="25A58A3D" w:rsidR="0094225E" w:rsidRPr="00512207" w:rsidRDefault="000160E9" w:rsidP="00EA1ED3">
      <w:pPr>
        <w:jc w:val="center"/>
        <w:rPr>
          <w:rFonts w:ascii="Arial" w:hAnsi="Arial" w:cs="Arial"/>
          <w:bCs/>
          <w:color w:val="000000" w:themeColor="text1"/>
          <w:sz w:val="24"/>
          <w:szCs w:val="24"/>
        </w:rPr>
      </w:pPr>
      <w:r w:rsidRPr="00512207">
        <w:rPr>
          <w:rFonts w:ascii="Arial" w:eastAsia="Arial" w:hAnsi="Arial" w:cs="Arial"/>
          <w:color w:val="000000" w:themeColor="text1"/>
          <w:sz w:val="24"/>
        </w:rPr>
        <w:t xml:space="preserve">Diretor </w:t>
      </w:r>
      <w:r w:rsidR="005F13D0" w:rsidRPr="00512207">
        <w:rPr>
          <w:rFonts w:ascii="Arial" w:eastAsia="Arial" w:hAnsi="Arial" w:cs="Arial"/>
          <w:color w:val="000000" w:themeColor="text1"/>
          <w:sz w:val="24"/>
        </w:rPr>
        <w:t>Financeiro e Administrativo</w:t>
      </w:r>
      <w:r w:rsidRPr="00512207">
        <w:rPr>
          <w:rFonts w:ascii="Arial" w:eastAsia="Arial" w:hAnsi="Arial" w:cs="Arial"/>
          <w:color w:val="000000" w:themeColor="text1"/>
          <w:sz w:val="24"/>
        </w:rPr>
        <w:t xml:space="preserve"> </w:t>
      </w:r>
    </w:p>
    <w:sectPr w:rsidR="0094225E" w:rsidRPr="00512207" w:rsidSect="00733DB0">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D0B30" w14:textId="77777777" w:rsidR="0045236C" w:rsidRDefault="0045236C" w:rsidP="00912249">
      <w:pPr>
        <w:spacing w:after="0" w:line="240" w:lineRule="auto"/>
      </w:pPr>
      <w:r>
        <w:separator/>
      </w:r>
    </w:p>
  </w:endnote>
  <w:endnote w:type="continuationSeparator" w:id="0">
    <w:p w14:paraId="5DBF7DF2" w14:textId="77777777" w:rsidR="0045236C" w:rsidRDefault="0045236C"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72929" w14:textId="77777777" w:rsidR="0045236C" w:rsidRDefault="0045236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53872" w14:textId="77777777" w:rsidR="00205165" w:rsidRPr="00262B4E" w:rsidRDefault="00205165" w:rsidP="00205165">
    <w:pPr>
      <w:pStyle w:val="Rodap"/>
      <w:tabs>
        <w:tab w:val="clear" w:pos="8504"/>
        <w:tab w:val="right" w:pos="8505"/>
      </w:tabs>
      <w:ind w:right="-1"/>
      <w:jc w:val="center"/>
      <w:rPr>
        <w:rFonts w:ascii="Arial" w:hAnsi="Arial" w:cs="Arial"/>
        <w:b/>
        <w:color w:val="AEAAAA"/>
        <w:sz w:val="16"/>
        <w:szCs w:val="16"/>
      </w:rPr>
    </w:pPr>
    <w:bookmarkStart w:id="4" w:name="_Hlk171952146"/>
    <w:bookmarkStart w:id="5" w:name="_Hlk171952147"/>
    <w:bookmarkStart w:id="6" w:name="_Hlk171952174"/>
    <w:bookmarkStart w:id="7" w:name="_Hlk171952175"/>
    <w:bookmarkStart w:id="8" w:name="_Hlk171952255"/>
    <w:bookmarkStart w:id="9" w:name="_Hlk171952256"/>
    <w:bookmarkStart w:id="10" w:name="_Hlk171952274"/>
    <w:bookmarkStart w:id="11" w:name="_Hlk171952275"/>
    <w:bookmarkStart w:id="12" w:name="_Hlk171952309"/>
    <w:bookmarkStart w:id="13" w:name="_Hlk171952310"/>
    <w:bookmarkStart w:id="14" w:name="_Hlk171952343"/>
    <w:bookmarkStart w:id="15" w:name="_Hlk171952344"/>
    <w:bookmarkStart w:id="16" w:name="_Hlk171952359"/>
    <w:bookmarkStart w:id="17" w:name="_Hlk171952360"/>
    <w:bookmarkStart w:id="18" w:name="_Hlk171952411"/>
    <w:bookmarkStart w:id="19" w:name="_Hlk171952412"/>
    <w:bookmarkStart w:id="20" w:name="_Hlk171952431"/>
    <w:bookmarkStart w:id="21" w:name="_Hlk171952432"/>
    <w:bookmarkStart w:id="22" w:name="_Hlk171952473"/>
    <w:bookmarkStart w:id="23" w:name="_Hlk171952474"/>
    <w:bookmarkStart w:id="24" w:name="_Hlk171952489"/>
    <w:bookmarkStart w:id="25" w:name="_Hlk171952490"/>
    <w:bookmarkStart w:id="26" w:name="_Hlk171952524"/>
    <w:bookmarkStart w:id="27" w:name="_Hlk171952525"/>
    <w:bookmarkStart w:id="28" w:name="_Hlk171952578"/>
    <w:bookmarkStart w:id="29" w:name="_Hlk171952579"/>
    <w:bookmarkStart w:id="30" w:name="_Hlk171952594"/>
    <w:bookmarkStart w:id="31" w:name="_Hlk171952595"/>
    <w:bookmarkStart w:id="32" w:name="_Hlk171952629"/>
    <w:bookmarkStart w:id="33" w:name="_Hlk171952630"/>
    <w:bookmarkStart w:id="34" w:name="_Hlk171952666"/>
    <w:bookmarkStart w:id="35" w:name="_Hlk171952667"/>
    <w:bookmarkStart w:id="36" w:name="_Hlk171952695"/>
    <w:bookmarkStart w:id="37" w:name="_Hlk171952696"/>
    <w:bookmarkStart w:id="38" w:name="_Hlk171952709"/>
    <w:bookmarkStart w:id="39" w:name="_Hlk171952710"/>
    <w:r w:rsidRPr="00262B4E">
      <w:rPr>
        <w:rFonts w:ascii="Arial" w:hAnsi="Arial" w:cs="Arial"/>
        <w:b/>
        <w:color w:val="AEAAAA"/>
        <w:sz w:val="16"/>
        <w:szCs w:val="16"/>
      </w:rPr>
      <w:t>Companhia de Saneamento Municipal – Cesama</w:t>
    </w:r>
  </w:p>
  <w:p w14:paraId="267359D6"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24A3A37" w14:textId="77777777" w:rsidR="00205165"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64A810CB"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p>
  <w:p w14:paraId="13CD5AA3" w14:textId="6FE9A3BA" w:rsidR="0045236C" w:rsidRPr="00205165" w:rsidRDefault="00205165" w:rsidP="0020516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A1006" w14:textId="77777777" w:rsidR="00205165" w:rsidRDefault="0020516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522AF4" w14:textId="77777777" w:rsidR="0045236C" w:rsidRDefault="0045236C" w:rsidP="00912249">
      <w:pPr>
        <w:spacing w:after="0" w:line="240" w:lineRule="auto"/>
      </w:pPr>
      <w:r>
        <w:separator/>
      </w:r>
    </w:p>
  </w:footnote>
  <w:footnote w:type="continuationSeparator" w:id="0">
    <w:p w14:paraId="72F200C0" w14:textId="77777777" w:rsidR="0045236C" w:rsidRDefault="0045236C"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A6716" w14:textId="77777777" w:rsidR="00205165" w:rsidRDefault="0020516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23F7C" w14:textId="35B184E7" w:rsidR="0045236C" w:rsidRPr="00262B4E" w:rsidRDefault="00205165" w:rsidP="00D7507E">
    <w:pPr>
      <w:pStyle w:val="Cabealho"/>
      <w:jc w:val="both"/>
      <w:rPr>
        <w:sz w:val="16"/>
        <w:szCs w:val="16"/>
      </w:rPr>
    </w:pPr>
    <w:r>
      <w:rPr>
        <w:noProof/>
        <w:sz w:val="16"/>
        <w:szCs w:val="16"/>
      </w:rPr>
      <w:drawing>
        <wp:inline distT="0" distB="0" distL="0" distR="0" wp14:anchorId="76445653" wp14:editId="6A751DC8">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E4F43" w14:textId="77777777" w:rsidR="00205165" w:rsidRDefault="0020516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2"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6"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732463255">
    <w:abstractNumId w:val="12"/>
  </w:num>
  <w:num w:numId="2" w16cid:durableId="225803505">
    <w:abstractNumId w:val="9"/>
  </w:num>
  <w:num w:numId="3" w16cid:durableId="446966773">
    <w:abstractNumId w:val="22"/>
  </w:num>
  <w:num w:numId="4" w16cid:durableId="1127356684">
    <w:abstractNumId w:val="13"/>
  </w:num>
  <w:num w:numId="5" w16cid:durableId="2039818005">
    <w:abstractNumId w:val="10"/>
  </w:num>
  <w:num w:numId="6" w16cid:durableId="1465805829">
    <w:abstractNumId w:val="18"/>
  </w:num>
  <w:num w:numId="7" w16cid:durableId="304546772">
    <w:abstractNumId w:val="3"/>
  </w:num>
  <w:num w:numId="8" w16cid:durableId="1809394012">
    <w:abstractNumId w:val="4"/>
  </w:num>
  <w:num w:numId="9" w16cid:durableId="823011027">
    <w:abstractNumId w:val="16"/>
  </w:num>
  <w:num w:numId="10" w16cid:durableId="1918400224">
    <w:abstractNumId w:val="7"/>
  </w:num>
  <w:num w:numId="11" w16cid:durableId="1110051894">
    <w:abstractNumId w:val="23"/>
  </w:num>
  <w:num w:numId="12" w16cid:durableId="1668439803">
    <w:abstractNumId w:val="21"/>
  </w:num>
  <w:num w:numId="13" w16cid:durableId="901138857">
    <w:abstractNumId w:val="20"/>
  </w:num>
  <w:num w:numId="14" w16cid:durableId="778915174">
    <w:abstractNumId w:val="2"/>
  </w:num>
  <w:num w:numId="15" w16cid:durableId="1076364352">
    <w:abstractNumId w:val="5"/>
  </w:num>
  <w:num w:numId="16" w16cid:durableId="147137109">
    <w:abstractNumId w:val="1"/>
  </w:num>
  <w:num w:numId="17" w16cid:durableId="917522810">
    <w:abstractNumId w:val="14"/>
  </w:num>
  <w:num w:numId="18" w16cid:durableId="7265361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21253598">
    <w:abstractNumId w:val="6"/>
  </w:num>
  <w:num w:numId="20" w16cid:durableId="1432320111">
    <w:abstractNumId w:val="8"/>
  </w:num>
  <w:num w:numId="21" w16cid:durableId="239752730">
    <w:abstractNumId w:val="15"/>
  </w:num>
  <w:num w:numId="22" w16cid:durableId="276300408">
    <w:abstractNumId w:val="11"/>
  </w:num>
  <w:num w:numId="23" w16cid:durableId="295374749">
    <w:abstractNumId w:val="17"/>
  </w:num>
  <w:num w:numId="24" w16cid:durableId="1526678445">
    <w:abstractNumId w:val="19"/>
  </w:num>
  <w:num w:numId="25" w16cid:durableId="20259829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60E9"/>
    <w:rsid w:val="000235E4"/>
    <w:rsid w:val="00025CEB"/>
    <w:rsid w:val="0005325E"/>
    <w:rsid w:val="00060CE6"/>
    <w:rsid w:val="00070AAE"/>
    <w:rsid w:val="000729A5"/>
    <w:rsid w:val="0008769F"/>
    <w:rsid w:val="00096BB7"/>
    <w:rsid w:val="000C6DE1"/>
    <w:rsid w:val="000D0DFF"/>
    <w:rsid w:val="00100B1A"/>
    <w:rsid w:val="0011088D"/>
    <w:rsid w:val="00114CC7"/>
    <w:rsid w:val="00131CAD"/>
    <w:rsid w:val="0013419A"/>
    <w:rsid w:val="00135FAE"/>
    <w:rsid w:val="00153A72"/>
    <w:rsid w:val="0016403A"/>
    <w:rsid w:val="00165580"/>
    <w:rsid w:val="001665AA"/>
    <w:rsid w:val="00180317"/>
    <w:rsid w:val="00184B13"/>
    <w:rsid w:val="001A7473"/>
    <w:rsid w:val="001B58EC"/>
    <w:rsid w:val="001C2C5C"/>
    <w:rsid w:val="001C46F8"/>
    <w:rsid w:val="001D1C5E"/>
    <w:rsid w:val="00205165"/>
    <w:rsid w:val="00207631"/>
    <w:rsid w:val="00214E6C"/>
    <w:rsid w:val="002201A1"/>
    <w:rsid w:val="002333E6"/>
    <w:rsid w:val="002344E6"/>
    <w:rsid w:val="002360A8"/>
    <w:rsid w:val="00245425"/>
    <w:rsid w:val="00251F00"/>
    <w:rsid w:val="002543AB"/>
    <w:rsid w:val="00254F71"/>
    <w:rsid w:val="00256705"/>
    <w:rsid w:val="00262B4E"/>
    <w:rsid w:val="00295378"/>
    <w:rsid w:val="002C7A88"/>
    <w:rsid w:val="002D42AF"/>
    <w:rsid w:val="002F15AB"/>
    <w:rsid w:val="002F38DD"/>
    <w:rsid w:val="002F47B3"/>
    <w:rsid w:val="00303C3C"/>
    <w:rsid w:val="00307D85"/>
    <w:rsid w:val="00311171"/>
    <w:rsid w:val="0032174C"/>
    <w:rsid w:val="00323419"/>
    <w:rsid w:val="0033543C"/>
    <w:rsid w:val="00366C4E"/>
    <w:rsid w:val="00370922"/>
    <w:rsid w:val="00372BAD"/>
    <w:rsid w:val="003750DA"/>
    <w:rsid w:val="00383143"/>
    <w:rsid w:val="00394BAC"/>
    <w:rsid w:val="003B5BEE"/>
    <w:rsid w:val="003D1725"/>
    <w:rsid w:val="003D58D3"/>
    <w:rsid w:val="003D784D"/>
    <w:rsid w:val="003F7CE9"/>
    <w:rsid w:val="00401C01"/>
    <w:rsid w:val="00404DA9"/>
    <w:rsid w:val="004175CF"/>
    <w:rsid w:val="00425A34"/>
    <w:rsid w:val="0043424B"/>
    <w:rsid w:val="00434C9A"/>
    <w:rsid w:val="0045236C"/>
    <w:rsid w:val="00473A61"/>
    <w:rsid w:val="00475FF6"/>
    <w:rsid w:val="0047728C"/>
    <w:rsid w:val="004849DA"/>
    <w:rsid w:val="0048727B"/>
    <w:rsid w:val="00492877"/>
    <w:rsid w:val="00496B4E"/>
    <w:rsid w:val="004970FC"/>
    <w:rsid w:val="004D15E8"/>
    <w:rsid w:val="004E37C3"/>
    <w:rsid w:val="004F4B41"/>
    <w:rsid w:val="004F6378"/>
    <w:rsid w:val="00512207"/>
    <w:rsid w:val="005171DC"/>
    <w:rsid w:val="00522964"/>
    <w:rsid w:val="005269F4"/>
    <w:rsid w:val="00530880"/>
    <w:rsid w:val="00531994"/>
    <w:rsid w:val="00535F37"/>
    <w:rsid w:val="00540C93"/>
    <w:rsid w:val="00557E84"/>
    <w:rsid w:val="005672EB"/>
    <w:rsid w:val="00581304"/>
    <w:rsid w:val="005940DB"/>
    <w:rsid w:val="00594C46"/>
    <w:rsid w:val="00597C04"/>
    <w:rsid w:val="005A40CC"/>
    <w:rsid w:val="005A5194"/>
    <w:rsid w:val="005B4659"/>
    <w:rsid w:val="005B4DE6"/>
    <w:rsid w:val="005B5064"/>
    <w:rsid w:val="005B7B8C"/>
    <w:rsid w:val="005C4F76"/>
    <w:rsid w:val="005E2FA1"/>
    <w:rsid w:val="005E418A"/>
    <w:rsid w:val="005F13D0"/>
    <w:rsid w:val="005F2110"/>
    <w:rsid w:val="005F2844"/>
    <w:rsid w:val="00605DD6"/>
    <w:rsid w:val="00611969"/>
    <w:rsid w:val="00625400"/>
    <w:rsid w:val="00626B08"/>
    <w:rsid w:val="00650DC7"/>
    <w:rsid w:val="00670969"/>
    <w:rsid w:val="006740B9"/>
    <w:rsid w:val="006828EC"/>
    <w:rsid w:val="006901C2"/>
    <w:rsid w:val="00693E5E"/>
    <w:rsid w:val="006A4414"/>
    <w:rsid w:val="006A6A84"/>
    <w:rsid w:val="006B286F"/>
    <w:rsid w:val="006B2D5E"/>
    <w:rsid w:val="006B3E78"/>
    <w:rsid w:val="006D03DD"/>
    <w:rsid w:val="006E4A42"/>
    <w:rsid w:val="006F4049"/>
    <w:rsid w:val="006F54C9"/>
    <w:rsid w:val="006F71E0"/>
    <w:rsid w:val="0070262B"/>
    <w:rsid w:val="00715E39"/>
    <w:rsid w:val="0072062F"/>
    <w:rsid w:val="0072560A"/>
    <w:rsid w:val="00732A97"/>
    <w:rsid w:val="00733DB0"/>
    <w:rsid w:val="0074602A"/>
    <w:rsid w:val="007503D2"/>
    <w:rsid w:val="007504A6"/>
    <w:rsid w:val="00750C26"/>
    <w:rsid w:val="00756F29"/>
    <w:rsid w:val="0076066E"/>
    <w:rsid w:val="0077325F"/>
    <w:rsid w:val="00780549"/>
    <w:rsid w:val="00791CA4"/>
    <w:rsid w:val="00791FAD"/>
    <w:rsid w:val="007A30F4"/>
    <w:rsid w:val="007A4E90"/>
    <w:rsid w:val="007C71CA"/>
    <w:rsid w:val="007D10E1"/>
    <w:rsid w:val="007D1178"/>
    <w:rsid w:val="007E0C5F"/>
    <w:rsid w:val="007E3020"/>
    <w:rsid w:val="00801193"/>
    <w:rsid w:val="0082327E"/>
    <w:rsid w:val="00826D46"/>
    <w:rsid w:val="008304DD"/>
    <w:rsid w:val="0083157A"/>
    <w:rsid w:val="00837911"/>
    <w:rsid w:val="00845E3E"/>
    <w:rsid w:val="00864354"/>
    <w:rsid w:val="0086504B"/>
    <w:rsid w:val="0086709C"/>
    <w:rsid w:val="00874540"/>
    <w:rsid w:val="008753DF"/>
    <w:rsid w:val="0087643A"/>
    <w:rsid w:val="008807A9"/>
    <w:rsid w:val="008878EA"/>
    <w:rsid w:val="00895599"/>
    <w:rsid w:val="00897047"/>
    <w:rsid w:val="008A68DB"/>
    <w:rsid w:val="008B3D3E"/>
    <w:rsid w:val="008C255F"/>
    <w:rsid w:val="008D3F0E"/>
    <w:rsid w:val="008E3102"/>
    <w:rsid w:val="008E5912"/>
    <w:rsid w:val="00900BE1"/>
    <w:rsid w:val="00911979"/>
    <w:rsid w:val="00912249"/>
    <w:rsid w:val="0092142C"/>
    <w:rsid w:val="00923024"/>
    <w:rsid w:val="00937998"/>
    <w:rsid w:val="00937A31"/>
    <w:rsid w:val="0094225E"/>
    <w:rsid w:val="00942D19"/>
    <w:rsid w:val="009431A4"/>
    <w:rsid w:val="0094367C"/>
    <w:rsid w:val="00946A21"/>
    <w:rsid w:val="009473B3"/>
    <w:rsid w:val="00965B75"/>
    <w:rsid w:val="00971290"/>
    <w:rsid w:val="009768ED"/>
    <w:rsid w:val="0097791C"/>
    <w:rsid w:val="00982FA6"/>
    <w:rsid w:val="00996792"/>
    <w:rsid w:val="00996CF5"/>
    <w:rsid w:val="009A5C36"/>
    <w:rsid w:val="009A764C"/>
    <w:rsid w:val="009C22AA"/>
    <w:rsid w:val="009C6DFA"/>
    <w:rsid w:val="009C7EB9"/>
    <w:rsid w:val="009E5679"/>
    <w:rsid w:val="00A02FAB"/>
    <w:rsid w:val="00A07C94"/>
    <w:rsid w:val="00A31D59"/>
    <w:rsid w:val="00A37599"/>
    <w:rsid w:val="00A43F72"/>
    <w:rsid w:val="00A61659"/>
    <w:rsid w:val="00A67B10"/>
    <w:rsid w:val="00A67E8C"/>
    <w:rsid w:val="00A8002B"/>
    <w:rsid w:val="00A8121D"/>
    <w:rsid w:val="00A8400B"/>
    <w:rsid w:val="00A9684E"/>
    <w:rsid w:val="00A968CF"/>
    <w:rsid w:val="00AA1FD7"/>
    <w:rsid w:val="00AC1A23"/>
    <w:rsid w:val="00AE0768"/>
    <w:rsid w:val="00B00CAB"/>
    <w:rsid w:val="00B00E72"/>
    <w:rsid w:val="00B06ADB"/>
    <w:rsid w:val="00B22057"/>
    <w:rsid w:val="00B227AA"/>
    <w:rsid w:val="00B247F0"/>
    <w:rsid w:val="00B46C0E"/>
    <w:rsid w:val="00B5310C"/>
    <w:rsid w:val="00B5786C"/>
    <w:rsid w:val="00B62492"/>
    <w:rsid w:val="00B63DFD"/>
    <w:rsid w:val="00B6501D"/>
    <w:rsid w:val="00B749C0"/>
    <w:rsid w:val="00B81948"/>
    <w:rsid w:val="00B8389A"/>
    <w:rsid w:val="00BD00E5"/>
    <w:rsid w:val="00BD4F0D"/>
    <w:rsid w:val="00BE553C"/>
    <w:rsid w:val="00C07064"/>
    <w:rsid w:val="00C132AC"/>
    <w:rsid w:val="00C263BB"/>
    <w:rsid w:val="00C306F2"/>
    <w:rsid w:val="00C31F7A"/>
    <w:rsid w:val="00C41743"/>
    <w:rsid w:val="00C44494"/>
    <w:rsid w:val="00C45988"/>
    <w:rsid w:val="00C46AFA"/>
    <w:rsid w:val="00C54ED6"/>
    <w:rsid w:val="00C57439"/>
    <w:rsid w:val="00C606E7"/>
    <w:rsid w:val="00C7132F"/>
    <w:rsid w:val="00C71F4D"/>
    <w:rsid w:val="00C8004A"/>
    <w:rsid w:val="00C863C8"/>
    <w:rsid w:val="00C90613"/>
    <w:rsid w:val="00CB62E4"/>
    <w:rsid w:val="00CB637E"/>
    <w:rsid w:val="00CE087F"/>
    <w:rsid w:val="00CE3C09"/>
    <w:rsid w:val="00CF6681"/>
    <w:rsid w:val="00D00EC7"/>
    <w:rsid w:val="00D152B0"/>
    <w:rsid w:val="00D16FE7"/>
    <w:rsid w:val="00D17C2A"/>
    <w:rsid w:val="00D21B39"/>
    <w:rsid w:val="00D256F6"/>
    <w:rsid w:val="00D267FF"/>
    <w:rsid w:val="00D321C6"/>
    <w:rsid w:val="00D3316B"/>
    <w:rsid w:val="00D345E9"/>
    <w:rsid w:val="00D472B2"/>
    <w:rsid w:val="00D47449"/>
    <w:rsid w:val="00D64625"/>
    <w:rsid w:val="00D7507E"/>
    <w:rsid w:val="00D774D5"/>
    <w:rsid w:val="00D949F1"/>
    <w:rsid w:val="00D94CD4"/>
    <w:rsid w:val="00DC08CD"/>
    <w:rsid w:val="00DD50F6"/>
    <w:rsid w:val="00DE1C15"/>
    <w:rsid w:val="00E20B0C"/>
    <w:rsid w:val="00E33D91"/>
    <w:rsid w:val="00E41C3C"/>
    <w:rsid w:val="00E43653"/>
    <w:rsid w:val="00E44C04"/>
    <w:rsid w:val="00E67984"/>
    <w:rsid w:val="00E8195B"/>
    <w:rsid w:val="00E8223A"/>
    <w:rsid w:val="00EA1B39"/>
    <w:rsid w:val="00EA1ED3"/>
    <w:rsid w:val="00EC1898"/>
    <w:rsid w:val="00EC2EA2"/>
    <w:rsid w:val="00ED03F4"/>
    <w:rsid w:val="00ED5F0D"/>
    <w:rsid w:val="00F00CE5"/>
    <w:rsid w:val="00F3067A"/>
    <w:rsid w:val="00F55CF3"/>
    <w:rsid w:val="00F60D8A"/>
    <w:rsid w:val="00F67254"/>
    <w:rsid w:val="00F84584"/>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F03EF8"/>
  <w15:docId w15:val="{D57EAC8C-0401-4045-9CCC-EBF99499D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4E37C3"/>
    <w:rPr>
      <w:color w:val="605E5C"/>
      <w:shd w:val="clear" w:color="auto" w:fill="E1DFDD"/>
    </w:rPr>
  </w:style>
  <w:style w:type="character" w:styleId="HiperlinkVisitado">
    <w:name w:val="FollowedHyperlink"/>
    <w:basedOn w:val="Fontepargpadro"/>
    <w:uiPriority w:val="99"/>
    <w:semiHidden/>
    <w:unhideWhenUsed/>
    <w:rsid w:val="00EC2EA2"/>
    <w:rPr>
      <w:color w:val="800080"/>
      <w:u w:val="single"/>
    </w:rPr>
  </w:style>
  <w:style w:type="paragraph" w:customStyle="1" w:styleId="msonormal0">
    <w:name w:val="msonormal"/>
    <w:basedOn w:val="Normal"/>
    <w:rsid w:val="00EC2EA2"/>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font5">
    <w:name w:val="font5"/>
    <w:basedOn w:val="Normal"/>
    <w:rsid w:val="00EC2EA2"/>
    <w:pPr>
      <w:spacing w:before="100" w:beforeAutospacing="1" w:after="100" w:afterAutospacing="1" w:line="240" w:lineRule="auto"/>
    </w:pPr>
    <w:rPr>
      <w:rFonts w:ascii="Arial" w:eastAsia="Times New Roman" w:hAnsi="Arial" w:cs="Arial"/>
      <w:sz w:val="28"/>
      <w:szCs w:val="28"/>
      <w:lang w:eastAsia="pt-BR"/>
    </w:rPr>
  </w:style>
  <w:style w:type="paragraph" w:customStyle="1" w:styleId="font6">
    <w:name w:val="font6"/>
    <w:basedOn w:val="Normal"/>
    <w:rsid w:val="00EC2EA2"/>
    <w:pPr>
      <w:spacing w:before="100" w:beforeAutospacing="1" w:after="100" w:afterAutospacing="1" w:line="240" w:lineRule="auto"/>
    </w:pPr>
    <w:rPr>
      <w:rFonts w:ascii="Arial" w:eastAsia="Times New Roman" w:hAnsi="Arial" w:cs="Arial"/>
      <w:sz w:val="28"/>
      <w:szCs w:val="28"/>
      <w:u w:val="single"/>
      <w:lang w:eastAsia="pt-BR"/>
    </w:rPr>
  </w:style>
  <w:style w:type="paragraph" w:customStyle="1" w:styleId="xl66">
    <w:name w:val="xl66"/>
    <w:basedOn w:val="Normal"/>
    <w:rsid w:val="00EC2EA2"/>
    <w:pPr>
      <w:spacing w:before="100" w:beforeAutospacing="1" w:after="100" w:afterAutospacing="1" w:line="240" w:lineRule="auto"/>
    </w:pPr>
    <w:rPr>
      <w:rFonts w:eastAsia="Times New Roman" w:cs="Calibri"/>
      <w:sz w:val="36"/>
      <w:szCs w:val="36"/>
      <w:lang w:eastAsia="pt-BR"/>
    </w:rPr>
  </w:style>
  <w:style w:type="paragraph" w:customStyle="1" w:styleId="xl67">
    <w:name w:val="xl67"/>
    <w:basedOn w:val="Normal"/>
    <w:rsid w:val="00EC2EA2"/>
    <w:pPr>
      <w:spacing w:before="100" w:beforeAutospacing="1" w:after="100" w:afterAutospacing="1" w:line="240" w:lineRule="auto"/>
    </w:pPr>
    <w:rPr>
      <w:rFonts w:eastAsia="Times New Roman" w:cs="Calibri"/>
      <w:sz w:val="28"/>
      <w:szCs w:val="28"/>
      <w:lang w:eastAsia="pt-BR"/>
    </w:rPr>
  </w:style>
  <w:style w:type="paragraph" w:customStyle="1" w:styleId="xl68">
    <w:name w:val="xl68"/>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69">
    <w:name w:val="xl6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0">
    <w:name w:val="xl70"/>
    <w:basedOn w:val="Normal"/>
    <w:rsid w:val="00EC2EA2"/>
    <w:pPr>
      <w:pBdr>
        <w:top w:val="single" w:sz="8" w:space="0" w:color="auto"/>
        <w:left w:val="single" w:sz="8"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1">
    <w:name w:val="xl71"/>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2">
    <w:name w:val="xl72"/>
    <w:basedOn w:val="Normal"/>
    <w:rsid w:val="00EC2EA2"/>
    <w:pPr>
      <w:pBdr>
        <w:top w:val="single" w:sz="8" w:space="0" w:color="auto"/>
        <w:left w:val="single" w:sz="4" w:space="0" w:color="auto"/>
        <w:bottom w:val="single" w:sz="4" w:space="0" w:color="auto"/>
        <w:right w:val="single" w:sz="8"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3">
    <w:name w:val="xl73"/>
    <w:basedOn w:val="Normal"/>
    <w:rsid w:val="00EC2EA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8"/>
      <w:szCs w:val="28"/>
      <w:lang w:eastAsia="pt-BR"/>
    </w:rPr>
  </w:style>
  <w:style w:type="paragraph" w:customStyle="1" w:styleId="xl74">
    <w:name w:val="xl74"/>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5">
    <w:name w:val="xl75"/>
    <w:basedOn w:val="Normal"/>
    <w:rsid w:val="00EC2EA2"/>
    <w:pPr>
      <w:spacing w:before="100" w:beforeAutospacing="1" w:after="100" w:afterAutospacing="1" w:line="240" w:lineRule="auto"/>
    </w:pPr>
    <w:rPr>
      <w:rFonts w:eastAsia="Times New Roman" w:cs="Calibri"/>
      <w:b/>
      <w:bCs/>
      <w:sz w:val="28"/>
      <w:szCs w:val="28"/>
      <w:lang w:eastAsia="pt-BR"/>
    </w:rPr>
  </w:style>
  <w:style w:type="paragraph" w:customStyle="1" w:styleId="xl76">
    <w:name w:val="xl76"/>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7">
    <w:name w:val="xl77"/>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8">
    <w:name w:val="xl78"/>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9">
    <w:name w:val="xl79"/>
    <w:basedOn w:val="Normal"/>
    <w:rsid w:val="00EC2E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0">
    <w:name w:val="xl80"/>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1">
    <w:name w:val="xl81"/>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2">
    <w:name w:val="xl8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3">
    <w:name w:val="xl83"/>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4">
    <w:name w:val="xl84"/>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5">
    <w:name w:val="xl85"/>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6">
    <w:name w:val="xl86"/>
    <w:basedOn w:val="Normal"/>
    <w:rsid w:val="00EC2EA2"/>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7">
    <w:name w:val="xl87"/>
    <w:basedOn w:val="Normal"/>
    <w:rsid w:val="00EC2EA2"/>
    <w:pPr>
      <w:shd w:val="clear" w:color="000000" w:fill="FFFFFF"/>
      <w:spacing w:before="100" w:beforeAutospacing="1" w:after="100" w:afterAutospacing="1" w:line="240" w:lineRule="auto"/>
    </w:pPr>
    <w:rPr>
      <w:rFonts w:eastAsia="Times New Roman" w:cs="Calibri"/>
      <w:sz w:val="36"/>
      <w:szCs w:val="36"/>
      <w:lang w:eastAsia="pt-BR"/>
    </w:rPr>
  </w:style>
  <w:style w:type="paragraph" w:customStyle="1" w:styleId="xl88">
    <w:name w:val="xl88"/>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9">
    <w:name w:val="xl8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0">
    <w:name w:val="xl90"/>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1">
    <w:name w:val="xl91"/>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2">
    <w:name w:val="xl9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93">
    <w:name w:val="xl93"/>
    <w:basedOn w:val="Normal"/>
    <w:rsid w:val="00EC2EA2"/>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4">
    <w:name w:val="xl94"/>
    <w:basedOn w:val="Normal"/>
    <w:rsid w:val="00EC2EA2"/>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5">
    <w:name w:val="xl95"/>
    <w:basedOn w:val="Normal"/>
    <w:rsid w:val="00EC2EA2"/>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08106003">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58648584">
      <w:bodyDiv w:val="1"/>
      <w:marLeft w:val="0"/>
      <w:marRight w:val="0"/>
      <w:marTop w:val="0"/>
      <w:marBottom w:val="0"/>
      <w:divBdr>
        <w:top w:val="none" w:sz="0" w:space="0" w:color="auto"/>
        <w:left w:val="none" w:sz="0" w:space="0" w:color="auto"/>
        <w:bottom w:val="none" w:sz="0" w:space="0" w:color="auto"/>
        <w:right w:val="none" w:sz="0" w:space="0" w:color="auto"/>
      </w:divBdr>
    </w:div>
    <w:div w:id="609165798">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772088401">
      <w:bodyDiv w:val="1"/>
      <w:marLeft w:val="0"/>
      <w:marRight w:val="0"/>
      <w:marTop w:val="0"/>
      <w:marBottom w:val="0"/>
      <w:divBdr>
        <w:top w:val="none" w:sz="0" w:space="0" w:color="auto"/>
        <w:left w:val="none" w:sz="0" w:space="0" w:color="auto"/>
        <w:bottom w:val="none" w:sz="0" w:space="0" w:color="auto"/>
        <w:right w:val="none" w:sz="0" w:space="0" w:color="auto"/>
      </w:divBdr>
    </w:div>
    <w:div w:id="859010235">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638224255">
      <w:bodyDiv w:val="1"/>
      <w:marLeft w:val="0"/>
      <w:marRight w:val="0"/>
      <w:marTop w:val="0"/>
      <w:marBottom w:val="0"/>
      <w:divBdr>
        <w:top w:val="none" w:sz="0" w:space="0" w:color="auto"/>
        <w:left w:val="none" w:sz="0" w:space="0" w:color="auto"/>
        <w:bottom w:val="none" w:sz="0" w:space="0" w:color="auto"/>
        <w:right w:val="none" w:sz="0" w:space="0" w:color="auto"/>
      </w:divBdr>
    </w:div>
    <w:div w:id="1687710405">
      <w:bodyDiv w:val="1"/>
      <w:marLeft w:val="0"/>
      <w:marRight w:val="0"/>
      <w:marTop w:val="0"/>
      <w:marBottom w:val="0"/>
      <w:divBdr>
        <w:top w:val="none" w:sz="0" w:space="0" w:color="auto"/>
        <w:left w:val="none" w:sz="0" w:space="0" w:color="auto"/>
        <w:bottom w:val="none" w:sz="0" w:space="0" w:color="auto"/>
        <w:right w:val="none" w:sz="0" w:space="0" w:color="auto"/>
      </w:divBdr>
    </w:div>
    <w:div w:id="1705330139">
      <w:bodyDiv w:val="1"/>
      <w:marLeft w:val="0"/>
      <w:marRight w:val="0"/>
      <w:marTop w:val="0"/>
      <w:marBottom w:val="0"/>
      <w:divBdr>
        <w:top w:val="none" w:sz="0" w:space="0" w:color="auto"/>
        <w:left w:val="none" w:sz="0" w:space="0" w:color="auto"/>
        <w:bottom w:val="none" w:sz="0" w:space="0" w:color="auto"/>
        <w:right w:val="none" w:sz="0" w:space="0" w:color="auto"/>
      </w:divBdr>
    </w:div>
    <w:div w:id="1819611843">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mesquita@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nfe@cesama.com.br"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Props1.xml><?xml version="1.0" encoding="utf-8"?>
<ds:datastoreItem xmlns:ds="http://schemas.openxmlformats.org/officeDocument/2006/customXml" ds:itemID="{025E9B5E-0977-42D4-A375-3023886F5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37922A-6643-4008-859B-170E47762EAB}">
  <ds:schemaRefs>
    <ds:schemaRef ds:uri="http://schemas.microsoft.com/sharepoint/v3/contenttype/forms"/>
  </ds:schemaRefs>
</ds:datastoreItem>
</file>

<file path=customXml/itemProps3.xml><?xml version="1.0" encoding="utf-8"?>
<ds:datastoreItem xmlns:ds="http://schemas.openxmlformats.org/officeDocument/2006/customXml" ds:itemID="{858971B1-78E9-47DB-8F67-19FA6468AF65}">
  <ds:schemaRefs>
    <ds:schemaRef ds:uri="http://schemas.microsoft.com/office/2006/metadata/properties"/>
    <ds:schemaRef ds:uri="http://schemas.microsoft.com/office/infopath/2007/PartnerControls"/>
    <ds:schemaRef ds:uri="f54410aa-9a71-4d43-9c2e-44b1461edbf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20</Pages>
  <Words>4486</Words>
  <Characters>24594</Characters>
  <Application>Microsoft Office Word</Application>
  <DocSecurity>0</DocSecurity>
  <Lines>204</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Ronaldo Fonseca Francisquini</cp:lastModifiedBy>
  <cp:revision>4</cp:revision>
  <cp:lastPrinted>2021-02-05T15:50:00Z</cp:lastPrinted>
  <dcterms:created xsi:type="dcterms:W3CDTF">2025-07-16T14:20:00Z</dcterms:created>
  <dcterms:modified xsi:type="dcterms:W3CDTF">2025-08-13T13:36:00Z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4453885f72110f392c3aee551dc23f7476ddff40d5df201a158f019cd683f391</vt:lpwstr>
  </property>
  <property fmtid="{D5CDD505-2E9C-101B-9397-08002B2CF9AE}" pid="3" name="ContentTypeId">
    <vt:lpwstr>0x010100406155EB00B3B64086ACA8B76DB2EE48</vt:lpwstr>
  </property>
</Properties>
</file>