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Pr="000D1EC8" w:rsidRDefault="00A43F72" w:rsidP="00937A31">
      <w:pPr>
        <w:jc w:val="center"/>
        <w:rPr>
          <w:rFonts w:ascii="Arial" w:hAnsi="Arial" w:cs="Arial"/>
          <w:b/>
          <w:bCs/>
        </w:rPr>
      </w:pPr>
      <w:r w:rsidRPr="000D1EC8">
        <w:rPr>
          <w:rFonts w:ascii="Arial" w:hAnsi="Arial" w:cs="Arial"/>
          <w:b/>
          <w:bCs/>
        </w:rPr>
        <w:t xml:space="preserve"> </w:t>
      </w:r>
      <w:r w:rsidR="00937A31" w:rsidRPr="000D1EC8">
        <w:rPr>
          <w:rFonts w:ascii="Arial" w:hAnsi="Arial" w:cs="Arial"/>
          <w:b/>
          <w:bCs/>
        </w:rPr>
        <w:t>TERMO DE REFERÊNCIA</w:t>
      </w:r>
    </w:p>
    <w:p w14:paraId="19DA0E61" w14:textId="77777777" w:rsidR="00DE1C15" w:rsidRPr="000D1EC8" w:rsidRDefault="00DE1C15" w:rsidP="00937A31">
      <w:pPr>
        <w:jc w:val="center"/>
        <w:rPr>
          <w:rFonts w:ascii="Arial" w:hAnsi="Arial" w:cs="Arial"/>
          <w:b/>
          <w:bCs/>
        </w:rPr>
      </w:pPr>
    </w:p>
    <w:p w14:paraId="08BEBBD5" w14:textId="77777777" w:rsidR="00DE1C15" w:rsidRPr="000D1EC8" w:rsidRDefault="00DE1C15" w:rsidP="00DE1C15">
      <w:pPr>
        <w:spacing w:after="0" w:line="360" w:lineRule="auto"/>
        <w:jc w:val="both"/>
        <w:rPr>
          <w:rFonts w:ascii="Arial" w:hAnsi="Arial" w:cs="Arial"/>
          <w:b/>
          <w:bCs/>
          <w:sz w:val="24"/>
          <w:szCs w:val="24"/>
        </w:rPr>
      </w:pPr>
      <w:r w:rsidRPr="000D1EC8">
        <w:rPr>
          <w:rFonts w:ascii="Arial" w:hAnsi="Arial" w:cs="Arial"/>
          <w:b/>
          <w:bCs/>
          <w:sz w:val="24"/>
          <w:szCs w:val="24"/>
        </w:rPr>
        <w:t>1. OBJETO</w:t>
      </w:r>
    </w:p>
    <w:p w14:paraId="71EC222A" w14:textId="0E4E556C" w:rsidR="00B00E72" w:rsidRPr="000D1EC8" w:rsidRDefault="00C41743" w:rsidP="00DE1C15">
      <w:pPr>
        <w:spacing w:after="0" w:line="360" w:lineRule="auto"/>
        <w:jc w:val="both"/>
        <w:rPr>
          <w:rFonts w:ascii="Arial" w:hAnsi="Arial" w:cs="Arial"/>
          <w:b/>
          <w:bCs/>
        </w:rPr>
      </w:pPr>
      <w:r w:rsidRPr="000D1EC8">
        <w:rPr>
          <w:rFonts w:ascii="Arial" w:hAnsi="Arial" w:cs="Arial"/>
          <w:b/>
          <w:i/>
          <w:sz w:val="24"/>
          <w:szCs w:val="24"/>
        </w:rPr>
        <w:t>Implantação do Sistema de Registro de Preços, pelo prazo de 12 meses, para eventual aquisição de</w:t>
      </w:r>
      <w:r w:rsidR="00C46AFA" w:rsidRPr="000D1EC8">
        <w:rPr>
          <w:rFonts w:ascii="Arial" w:hAnsi="Arial" w:cs="Arial"/>
          <w:b/>
          <w:i/>
          <w:sz w:val="24"/>
          <w:szCs w:val="24"/>
        </w:rPr>
        <w:t xml:space="preserve"> ferramentas diversas (alicate, picareta, marreta, ...) e</w:t>
      </w:r>
      <w:r w:rsidRPr="000D1EC8">
        <w:rPr>
          <w:rFonts w:ascii="Arial" w:hAnsi="Arial" w:cs="Arial"/>
          <w:b/>
          <w:i/>
          <w:sz w:val="24"/>
          <w:szCs w:val="24"/>
        </w:rPr>
        <w:t xml:space="preserve"> </w:t>
      </w:r>
      <w:r w:rsidR="00C46AFA" w:rsidRPr="000D1EC8">
        <w:rPr>
          <w:rFonts w:ascii="Arial" w:hAnsi="Arial" w:cs="Arial"/>
          <w:b/>
          <w:i/>
          <w:sz w:val="24"/>
          <w:szCs w:val="24"/>
        </w:rPr>
        <w:t>outros itens afins (abraçadeira, lanterna, vaselina, cabos de madeira ...)</w:t>
      </w:r>
      <w:r w:rsidRPr="000D1EC8">
        <w:rPr>
          <w:rFonts w:ascii="Arial" w:hAnsi="Arial" w:cs="Arial"/>
          <w:b/>
          <w:i/>
          <w:sz w:val="24"/>
          <w:szCs w:val="24"/>
        </w:rPr>
        <w:t xml:space="preserve"> para uso da CESAMA, conforme especificações contidas neste Termo de Referência</w:t>
      </w:r>
      <w:r w:rsidR="00DE1C15" w:rsidRPr="000D1EC8">
        <w:rPr>
          <w:rFonts w:ascii="Arial" w:hAnsi="Arial" w:cs="Arial"/>
          <w:sz w:val="24"/>
          <w:szCs w:val="24"/>
        </w:rPr>
        <w:t>.</w:t>
      </w:r>
    </w:p>
    <w:p w14:paraId="1C36DF75" w14:textId="77777777" w:rsidR="00937A31" w:rsidRPr="000D1EC8" w:rsidRDefault="00937A31" w:rsidP="0083157A">
      <w:pPr>
        <w:spacing w:after="0" w:line="360" w:lineRule="auto"/>
        <w:jc w:val="both"/>
        <w:rPr>
          <w:rFonts w:ascii="Arial" w:hAnsi="Arial" w:cs="Arial"/>
          <w:sz w:val="24"/>
          <w:szCs w:val="24"/>
        </w:rPr>
      </w:pPr>
    </w:p>
    <w:p w14:paraId="00274B46" w14:textId="77777777" w:rsidR="00937A31" w:rsidRPr="000D1EC8" w:rsidRDefault="00801193" w:rsidP="0083157A">
      <w:pPr>
        <w:spacing w:after="0" w:line="360" w:lineRule="auto"/>
        <w:jc w:val="both"/>
        <w:rPr>
          <w:rFonts w:ascii="Arial" w:hAnsi="Arial" w:cs="Arial"/>
          <w:b/>
          <w:bCs/>
          <w:sz w:val="24"/>
          <w:szCs w:val="24"/>
        </w:rPr>
      </w:pPr>
      <w:r w:rsidRPr="000D1EC8">
        <w:rPr>
          <w:rFonts w:ascii="Arial" w:hAnsi="Arial" w:cs="Arial"/>
          <w:b/>
          <w:bCs/>
          <w:sz w:val="24"/>
          <w:szCs w:val="24"/>
        </w:rPr>
        <w:t>2</w:t>
      </w:r>
      <w:r w:rsidR="00897047" w:rsidRPr="000D1EC8">
        <w:rPr>
          <w:rFonts w:ascii="Arial" w:hAnsi="Arial" w:cs="Arial"/>
          <w:b/>
          <w:bCs/>
          <w:sz w:val="24"/>
          <w:szCs w:val="24"/>
        </w:rPr>
        <w:t>.</w:t>
      </w:r>
      <w:r w:rsidR="00937A31" w:rsidRPr="000D1EC8">
        <w:rPr>
          <w:rFonts w:ascii="Arial" w:hAnsi="Arial" w:cs="Arial"/>
          <w:b/>
          <w:bCs/>
          <w:sz w:val="24"/>
          <w:szCs w:val="24"/>
        </w:rPr>
        <w:t xml:space="preserve"> JUSTIFICATIVAS</w:t>
      </w:r>
    </w:p>
    <w:p w14:paraId="7E7F5FA4" w14:textId="77777777" w:rsidR="00A37599" w:rsidRPr="000D1EC8" w:rsidRDefault="00A37599" w:rsidP="0083157A">
      <w:pPr>
        <w:spacing w:after="0" w:line="360" w:lineRule="auto"/>
        <w:jc w:val="both"/>
        <w:rPr>
          <w:rFonts w:ascii="Arial" w:hAnsi="Arial" w:cs="Arial"/>
          <w:sz w:val="24"/>
          <w:szCs w:val="24"/>
        </w:rPr>
      </w:pPr>
    </w:p>
    <w:p w14:paraId="77852504" w14:textId="17521F48" w:rsidR="00A37599" w:rsidRPr="000D1EC8" w:rsidRDefault="00A37599" w:rsidP="0083157A">
      <w:pPr>
        <w:spacing w:after="0" w:line="360" w:lineRule="auto"/>
        <w:jc w:val="both"/>
        <w:rPr>
          <w:rFonts w:ascii="Arial" w:hAnsi="Arial" w:cs="Arial"/>
          <w:sz w:val="24"/>
          <w:szCs w:val="24"/>
        </w:rPr>
      </w:pPr>
      <w:r w:rsidRPr="000D1EC8">
        <w:rPr>
          <w:rFonts w:ascii="Arial" w:hAnsi="Arial" w:cs="Arial"/>
          <w:sz w:val="24"/>
          <w:szCs w:val="24"/>
        </w:rPr>
        <w:t xml:space="preserve">2.1 </w:t>
      </w:r>
      <w:r w:rsidR="00C46AFA" w:rsidRPr="000D1EC8">
        <w:rPr>
          <w:rFonts w:ascii="Arial" w:hAnsi="Arial" w:cs="Arial"/>
          <w:sz w:val="24"/>
          <w:szCs w:val="24"/>
          <w:lang w:eastAsia="pt-BR"/>
        </w:rPr>
        <w:t>Aquisição de itens para reposição gradual do estoque conforme demanda, os materiais são utilizados pelos funcionários de depa</w:t>
      </w:r>
      <w:r w:rsidR="00597C04" w:rsidRPr="000D1EC8">
        <w:rPr>
          <w:rFonts w:ascii="Arial" w:hAnsi="Arial" w:cs="Arial"/>
          <w:sz w:val="24"/>
          <w:szCs w:val="24"/>
          <w:lang w:eastAsia="pt-BR"/>
        </w:rPr>
        <w:t>rtamentos diversos</w:t>
      </w:r>
      <w:r w:rsidR="00C46AFA" w:rsidRPr="000D1EC8">
        <w:rPr>
          <w:rFonts w:ascii="Arial" w:hAnsi="Arial" w:cs="Arial"/>
          <w:sz w:val="24"/>
          <w:szCs w:val="24"/>
          <w:lang w:eastAsia="pt-BR"/>
        </w:rPr>
        <w:t xml:space="preserve"> da Companhia, no desempenho das diversas atividades operacionais diárias</w:t>
      </w:r>
      <w:r w:rsidR="00DE1C15" w:rsidRPr="000D1EC8">
        <w:rPr>
          <w:rFonts w:ascii="Arial" w:hAnsi="Arial" w:cs="Arial"/>
          <w:sz w:val="24"/>
          <w:szCs w:val="24"/>
          <w:lang w:eastAsia="pt-BR"/>
        </w:rPr>
        <w:t>.</w:t>
      </w:r>
    </w:p>
    <w:p w14:paraId="49E9FE38" w14:textId="77777777" w:rsidR="004F6378" w:rsidRPr="000D1EC8" w:rsidRDefault="004F6378" w:rsidP="0083157A">
      <w:pPr>
        <w:spacing w:after="0" w:line="360" w:lineRule="auto"/>
        <w:jc w:val="both"/>
        <w:rPr>
          <w:rFonts w:ascii="Arial" w:hAnsi="Arial" w:cs="Arial"/>
          <w:sz w:val="24"/>
          <w:szCs w:val="24"/>
        </w:rPr>
      </w:pPr>
    </w:p>
    <w:p w14:paraId="30CA763F" w14:textId="2753F7D8" w:rsidR="00A37599" w:rsidRPr="000D1EC8" w:rsidRDefault="00A37599" w:rsidP="0083157A">
      <w:pPr>
        <w:spacing w:after="0" w:line="360" w:lineRule="auto"/>
        <w:jc w:val="both"/>
        <w:rPr>
          <w:rFonts w:ascii="Arial" w:hAnsi="Arial" w:cs="Arial"/>
          <w:sz w:val="24"/>
          <w:szCs w:val="24"/>
        </w:rPr>
      </w:pPr>
      <w:r w:rsidRPr="000D1EC8">
        <w:rPr>
          <w:rFonts w:ascii="Arial" w:hAnsi="Arial" w:cs="Arial"/>
          <w:sz w:val="24"/>
          <w:szCs w:val="24"/>
        </w:rPr>
        <w:t xml:space="preserve">2.2 </w:t>
      </w:r>
      <w:r w:rsidR="00C46AFA" w:rsidRPr="000D1EC8">
        <w:rPr>
          <w:rFonts w:ascii="Arial" w:hAnsi="Arial" w:cs="Arial"/>
          <w:sz w:val="24"/>
          <w:szCs w:val="24"/>
        </w:rPr>
        <w:t>Necessária a manutenção dos itens em estoque de forma a atender as demandas sobretudo dos Departamentos Regionais e não interromper as atividades de manutenção realizadas pela Companhia</w:t>
      </w:r>
      <w:r w:rsidR="00DE1C15" w:rsidRPr="000D1EC8">
        <w:rPr>
          <w:rFonts w:ascii="Arial" w:hAnsi="Arial" w:cs="Arial"/>
          <w:sz w:val="24"/>
          <w:szCs w:val="24"/>
        </w:rPr>
        <w:t>.</w:t>
      </w:r>
    </w:p>
    <w:p w14:paraId="622728CD" w14:textId="77777777" w:rsidR="00B6501D" w:rsidRPr="000D1EC8" w:rsidRDefault="00B6501D" w:rsidP="0083157A">
      <w:pPr>
        <w:spacing w:after="0" w:line="360" w:lineRule="auto"/>
        <w:jc w:val="both"/>
        <w:rPr>
          <w:rFonts w:ascii="Arial" w:hAnsi="Arial" w:cs="Arial"/>
          <w:sz w:val="24"/>
          <w:szCs w:val="24"/>
        </w:rPr>
      </w:pPr>
    </w:p>
    <w:p w14:paraId="2CA36C84" w14:textId="1AB08797" w:rsidR="0097791C" w:rsidRPr="000D1EC8" w:rsidRDefault="0097791C" w:rsidP="0097791C">
      <w:pPr>
        <w:suppressAutoHyphens/>
        <w:spacing w:before="120" w:after="0" w:line="360" w:lineRule="auto"/>
        <w:jc w:val="both"/>
        <w:rPr>
          <w:rFonts w:ascii="Arial" w:hAnsi="Arial" w:cs="Arial"/>
          <w:bCs/>
          <w:sz w:val="24"/>
          <w:szCs w:val="24"/>
        </w:rPr>
      </w:pPr>
      <w:r w:rsidRPr="000D1EC8">
        <w:rPr>
          <w:rFonts w:ascii="Arial" w:hAnsi="Arial" w:cs="Arial"/>
          <w:sz w:val="24"/>
          <w:szCs w:val="24"/>
        </w:rPr>
        <w:t xml:space="preserve">2.3 </w:t>
      </w:r>
      <w:r w:rsidRPr="000D1EC8">
        <w:rPr>
          <w:rFonts w:ascii="Arial" w:hAnsi="Arial" w:cs="Arial"/>
          <w:bCs/>
          <w:sz w:val="24"/>
          <w:szCs w:val="24"/>
        </w:rPr>
        <w:t>O Sistema de Registro de Preços</w:t>
      </w:r>
      <w:r w:rsidRPr="000D1EC8">
        <w:rPr>
          <w:rFonts w:ascii="Arial" w:hAnsi="Arial" w:cs="Arial"/>
          <w:b/>
          <w:sz w:val="24"/>
          <w:szCs w:val="24"/>
        </w:rPr>
        <w:t xml:space="preserve"> </w:t>
      </w:r>
      <w:r w:rsidRPr="000D1EC8">
        <w:rPr>
          <w:rFonts w:ascii="Arial" w:hAnsi="Arial" w:cs="Arial"/>
          <w:bCs/>
          <w:sz w:val="24"/>
          <w:szCs w:val="24"/>
        </w:rPr>
        <w:t>justifica-se, pois além da natureza do bem</w:t>
      </w:r>
      <w:r w:rsidR="00DE1C15" w:rsidRPr="000D1EC8">
        <w:rPr>
          <w:rFonts w:ascii="Arial" w:hAnsi="Arial" w:cs="Arial"/>
          <w:bCs/>
          <w:sz w:val="24"/>
          <w:szCs w:val="24"/>
        </w:rPr>
        <w:t xml:space="preserve"> – material de consumo - </w:t>
      </w:r>
      <w:r w:rsidRPr="000D1EC8">
        <w:rPr>
          <w:rFonts w:ascii="Arial" w:hAnsi="Arial" w:cs="Arial"/>
          <w:bCs/>
          <w:sz w:val="24"/>
          <w:szCs w:val="24"/>
        </w:rPr>
        <w:t xml:space="preserve">há também a necessidade de contratações frequentes com a finalidade de manter o estoque, pois não é possível definir a exata quantidade a ser demandada para pedido único ou programado, visto que a necessidade é variável conforme épocas de maior ou menor incidência de consumo </w:t>
      </w:r>
      <w:proofErr w:type="gramStart"/>
      <w:r w:rsidRPr="000D1EC8">
        <w:rPr>
          <w:rFonts w:ascii="Arial" w:hAnsi="Arial" w:cs="Arial"/>
          <w:bCs/>
          <w:sz w:val="24"/>
          <w:szCs w:val="24"/>
        </w:rPr>
        <w:t>dos mesmos</w:t>
      </w:r>
      <w:proofErr w:type="gramEnd"/>
      <w:r w:rsidRPr="000D1EC8">
        <w:rPr>
          <w:rFonts w:ascii="Arial" w:hAnsi="Arial" w:cs="Arial"/>
          <w:bCs/>
          <w:sz w:val="24"/>
          <w:szCs w:val="24"/>
        </w:rPr>
        <w:t>. Vide hipóteses legais previstas no Decreto Municipal nº 15.857/2023 e Decreto Municipal nº 16.038/2023 combinado com art. 73 do RILC.</w:t>
      </w:r>
    </w:p>
    <w:p w14:paraId="6E903BEA" w14:textId="77777777" w:rsidR="00A07C94" w:rsidRPr="000D1EC8" w:rsidRDefault="00A07C94" w:rsidP="0083157A">
      <w:pPr>
        <w:spacing w:after="0" w:line="360" w:lineRule="auto"/>
        <w:jc w:val="both"/>
        <w:rPr>
          <w:rFonts w:ascii="Arial" w:hAnsi="Arial" w:cs="Arial"/>
          <w:sz w:val="24"/>
          <w:szCs w:val="24"/>
        </w:rPr>
      </w:pPr>
    </w:p>
    <w:p w14:paraId="2E57841C" w14:textId="35DA3AFE" w:rsidR="00E20B0C" w:rsidRPr="000D1EC8" w:rsidRDefault="00A07C94" w:rsidP="0083157A">
      <w:pPr>
        <w:spacing w:after="0" w:line="360" w:lineRule="auto"/>
        <w:jc w:val="both"/>
        <w:rPr>
          <w:rFonts w:ascii="Arial" w:hAnsi="Arial" w:cs="Arial"/>
          <w:sz w:val="24"/>
          <w:szCs w:val="24"/>
        </w:rPr>
      </w:pPr>
      <w:r w:rsidRPr="000D1EC8">
        <w:rPr>
          <w:rFonts w:ascii="Arial" w:hAnsi="Arial" w:cs="Arial"/>
          <w:sz w:val="24"/>
          <w:szCs w:val="24"/>
        </w:rPr>
        <w:t>2.</w:t>
      </w:r>
      <w:r w:rsidR="00DE1C15" w:rsidRPr="000D1EC8">
        <w:rPr>
          <w:rFonts w:ascii="Arial" w:hAnsi="Arial" w:cs="Arial"/>
          <w:sz w:val="24"/>
          <w:szCs w:val="24"/>
        </w:rPr>
        <w:t>4</w:t>
      </w:r>
      <w:r w:rsidR="0097791C" w:rsidRPr="000D1EC8">
        <w:rPr>
          <w:rFonts w:ascii="Arial" w:hAnsi="Arial" w:cs="Arial"/>
          <w:sz w:val="24"/>
          <w:szCs w:val="24"/>
        </w:rPr>
        <w:t xml:space="preserve"> </w:t>
      </w:r>
      <w:r w:rsidR="00E20B0C" w:rsidRPr="000D1EC8">
        <w:rPr>
          <w:rFonts w:ascii="Arial" w:hAnsi="Arial" w:cs="Arial"/>
          <w:sz w:val="24"/>
          <w:szCs w:val="24"/>
        </w:rPr>
        <w:t xml:space="preserve">Esta contratação refere-se à aquisição de objeto de natureza comum, cujo padrão de desempenho e qualidade é objetivamente definido por meio de </w:t>
      </w:r>
      <w:r w:rsidR="00E20B0C" w:rsidRPr="000D1EC8">
        <w:rPr>
          <w:rFonts w:ascii="Arial" w:hAnsi="Arial" w:cs="Arial"/>
          <w:sz w:val="24"/>
          <w:szCs w:val="24"/>
        </w:rPr>
        <w:lastRenderedPageBreak/>
        <w:t>especificações reconhecidas e usuais do mercado, enquadrando-se no art. 32, inciso IV da Lei Federal nº.13.303/16, a saber, a modalidade pregão</w:t>
      </w:r>
      <w:r w:rsidR="00ED03F4" w:rsidRPr="000D1EC8">
        <w:rPr>
          <w:rFonts w:ascii="Arial" w:hAnsi="Arial" w:cs="Arial"/>
          <w:sz w:val="24"/>
          <w:szCs w:val="24"/>
        </w:rPr>
        <w:t>.</w:t>
      </w:r>
    </w:p>
    <w:p w14:paraId="6855A13D" w14:textId="4842FAB4" w:rsidR="00D152B0" w:rsidRPr="000D1EC8" w:rsidRDefault="004F6378" w:rsidP="0083157A">
      <w:pPr>
        <w:spacing w:after="0" w:line="360" w:lineRule="auto"/>
        <w:jc w:val="both"/>
        <w:rPr>
          <w:rFonts w:ascii="Arial" w:hAnsi="Arial" w:cs="Arial"/>
          <w:sz w:val="24"/>
          <w:szCs w:val="24"/>
        </w:rPr>
      </w:pPr>
      <w:r w:rsidRPr="000D1EC8">
        <w:rPr>
          <w:rFonts w:ascii="Arial" w:hAnsi="Arial" w:cs="Arial"/>
          <w:sz w:val="24"/>
          <w:szCs w:val="24"/>
        </w:rPr>
        <w:t>2.</w:t>
      </w:r>
      <w:r w:rsidR="00ED03F4" w:rsidRPr="000D1EC8">
        <w:rPr>
          <w:rFonts w:ascii="Arial" w:hAnsi="Arial" w:cs="Arial"/>
          <w:sz w:val="24"/>
          <w:szCs w:val="24"/>
        </w:rPr>
        <w:t>5</w:t>
      </w:r>
      <w:r w:rsidRPr="000D1EC8">
        <w:rPr>
          <w:rFonts w:ascii="Arial" w:hAnsi="Arial" w:cs="Arial"/>
          <w:sz w:val="24"/>
          <w:szCs w:val="24"/>
        </w:rPr>
        <w:t xml:space="preserve"> </w:t>
      </w:r>
      <w:r w:rsidRPr="000D1EC8">
        <w:rPr>
          <w:rFonts w:ascii="Arial" w:hAnsi="Arial" w:cs="Arial"/>
          <w:sz w:val="24"/>
          <w:szCs w:val="24"/>
        </w:rPr>
        <w:tab/>
      </w:r>
      <w:r w:rsidR="009473B3" w:rsidRPr="000D1EC8">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0D1EC8">
        <w:rPr>
          <w:rFonts w:ascii="Arial" w:hAnsi="Arial" w:cs="Arial"/>
          <w:sz w:val="24"/>
          <w:szCs w:val="24"/>
        </w:rPr>
        <w:t>Termo de Referência</w:t>
      </w:r>
      <w:r w:rsidR="009473B3" w:rsidRPr="000D1EC8">
        <w:rPr>
          <w:rFonts w:ascii="Arial" w:hAnsi="Arial" w:cs="Arial"/>
          <w:sz w:val="24"/>
          <w:szCs w:val="24"/>
        </w:rPr>
        <w:t xml:space="preserve">, entende-se que é conveniente a </w:t>
      </w:r>
      <w:r w:rsidR="009473B3" w:rsidRPr="000D1EC8">
        <w:rPr>
          <w:rFonts w:ascii="Arial" w:hAnsi="Arial" w:cs="Arial"/>
          <w:b/>
          <w:sz w:val="24"/>
          <w:szCs w:val="24"/>
        </w:rPr>
        <w:t>vedação</w:t>
      </w:r>
      <w:r w:rsidR="009473B3" w:rsidRPr="000D1EC8">
        <w:rPr>
          <w:rFonts w:ascii="Arial" w:hAnsi="Arial" w:cs="Arial"/>
          <w:sz w:val="24"/>
          <w:szCs w:val="24"/>
        </w:rPr>
        <w:t xml:space="preserve"> de participação de empresas em “consórcio” neste certame.</w:t>
      </w:r>
    </w:p>
    <w:p w14:paraId="792F7126" w14:textId="77777777" w:rsidR="00801193" w:rsidRPr="000D1EC8" w:rsidRDefault="00801193" w:rsidP="0083157A">
      <w:pPr>
        <w:spacing w:after="0" w:line="360" w:lineRule="auto"/>
        <w:jc w:val="both"/>
        <w:rPr>
          <w:rFonts w:ascii="Arial" w:hAnsi="Arial" w:cs="Arial"/>
        </w:rPr>
      </w:pPr>
    </w:p>
    <w:p w14:paraId="33803B02" w14:textId="4C98A3A8" w:rsidR="00801193" w:rsidRPr="000D1EC8" w:rsidRDefault="00801193" w:rsidP="0083157A">
      <w:pPr>
        <w:suppressAutoHyphens/>
        <w:spacing w:before="120" w:after="0" w:line="360" w:lineRule="auto"/>
        <w:jc w:val="both"/>
        <w:rPr>
          <w:rFonts w:ascii="Arial" w:hAnsi="Arial" w:cs="Arial"/>
          <w:bCs/>
          <w:sz w:val="24"/>
          <w:szCs w:val="24"/>
        </w:rPr>
      </w:pPr>
      <w:r w:rsidRPr="000D1EC8">
        <w:rPr>
          <w:rFonts w:ascii="Arial" w:hAnsi="Arial" w:cs="Arial"/>
          <w:b/>
          <w:sz w:val="24"/>
          <w:szCs w:val="24"/>
        </w:rPr>
        <w:t>3</w:t>
      </w:r>
      <w:r w:rsidR="00897047" w:rsidRPr="000D1EC8">
        <w:rPr>
          <w:rFonts w:ascii="Arial" w:hAnsi="Arial" w:cs="Arial"/>
          <w:b/>
          <w:sz w:val="24"/>
          <w:szCs w:val="24"/>
        </w:rPr>
        <w:t>.</w:t>
      </w:r>
      <w:r w:rsidRPr="000D1EC8">
        <w:rPr>
          <w:rFonts w:ascii="Arial" w:hAnsi="Arial" w:cs="Arial"/>
          <w:b/>
          <w:sz w:val="24"/>
          <w:szCs w:val="24"/>
        </w:rPr>
        <w:t xml:space="preserve"> RECURSOS FINANCEIROS</w:t>
      </w:r>
    </w:p>
    <w:p w14:paraId="01A29AAC" w14:textId="16CB3CD3" w:rsidR="00165580" w:rsidRPr="000D1EC8" w:rsidRDefault="00C132AC" w:rsidP="0083157A">
      <w:pPr>
        <w:spacing w:before="120" w:after="0" w:line="360" w:lineRule="auto"/>
        <w:jc w:val="both"/>
        <w:rPr>
          <w:rFonts w:ascii="Arial" w:hAnsi="Arial" w:cs="Arial"/>
          <w:sz w:val="24"/>
          <w:szCs w:val="24"/>
        </w:rPr>
      </w:pPr>
      <w:r w:rsidRPr="000D1EC8">
        <w:rPr>
          <w:rFonts w:ascii="Arial" w:hAnsi="Arial" w:cs="Arial"/>
          <w:sz w:val="24"/>
          <w:szCs w:val="24"/>
        </w:rPr>
        <w:t xml:space="preserve">3.1 </w:t>
      </w:r>
      <w:r w:rsidR="00801193" w:rsidRPr="000D1EC8">
        <w:rPr>
          <w:rFonts w:ascii="Arial" w:hAnsi="Arial" w:cs="Arial"/>
          <w:sz w:val="24"/>
          <w:szCs w:val="24"/>
        </w:rPr>
        <w:t xml:space="preserve">Os recursos financeiros necessários aos pagamentos do objeto desta </w:t>
      </w:r>
      <w:r w:rsidR="0087643A" w:rsidRPr="000D1EC8">
        <w:rPr>
          <w:rFonts w:ascii="Arial" w:hAnsi="Arial" w:cs="Arial"/>
          <w:sz w:val="24"/>
          <w:szCs w:val="24"/>
        </w:rPr>
        <w:t>licitação</w:t>
      </w:r>
      <w:r w:rsidR="00801193" w:rsidRPr="000D1EC8">
        <w:rPr>
          <w:rFonts w:ascii="Arial" w:hAnsi="Arial" w:cs="Arial"/>
          <w:sz w:val="24"/>
          <w:szCs w:val="24"/>
        </w:rPr>
        <w:t xml:space="preserve"> são oriundos da </w:t>
      </w:r>
      <w:r w:rsidR="00DE1C15" w:rsidRPr="000D1EC8">
        <w:rPr>
          <w:rFonts w:ascii="Arial" w:hAnsi="Arial" w:cs="Arial"/>
          <w:sz w:val="24"/>
          <w:szCs w:val="24"/>
        </w:rPr>
        <w:t>CESAMA.</w:t>
      </w:r>
    </w:p>
    <w:p w14:paraId="56146DFB" w14:textId="680B10E5" w:rsidR="006B3E78" w:rsidRPr="000D1EC8" w:rsidRDefault="006B3E78" w:rsidP="0083157A">
      <w:pPr>
        <w:suppressAutoHyphens/>
        <w:spacing w:before="480" w:after="0" w:line="360" w:lineRule="auto"/>
        <w:jc w:val="both"/>
        <w:rPr>
          <w:rFonts w:ascii="Arial" w:hAnsi="Arial" w:cs="Arial"/>
          <w:b/>
          <w:bCs/>
          <w:sz w:val="24"/>
          <w:szCs w:val="24"/>
        </w:rPr>
      </w:pPr>
      <w:r w:rsidRPr="000D1EC8">
        <w:rPr>
          <w:rFonts w:ascii="Arial" w:hAnsi="Arial" w:cs="Arial"/>
          <w:b/>
          <w:bCs/>
          <w:sz w:val="24"/>
          <w:szCs w:val="24"/>
        </w:rPr>
        <w:t>4</w:t>
      </w:r>
      <w:r w:rsidR="00897047" w:rsidRPr="000D1EC8">
        <w:rPr>
          <w:rFonts w:ascii="Arial" w:hAnsi="Arial" w:cs="Arial"/>
          <w:b/>
          <w:bCs/>
          <w:sz w:val="24"/>
          <w:szCs w:val="24"/>
        </w:rPr>
        <w:t>.</w:t>
      </w:r>
      <w:r w:rsidR="0097791C" w:rsidRPr="000D1EC8">
        <w:rPr>
          <w:rFonts w:ascii="Arial" w:hAnsi="Arial" w:cs="Arial"/>
          <w:b/>
          <w:bCs/>
          <w:sz w:val="24"/>
          <w:szCs w:val="24"/>
        </w:rPr>
        <w:t xml:space="preserve"> </w:t>
      </w:r>
      <w:r w:rsidRPr="000D1EC8">
        <w:rPr>
          <w:rFonts w:ascii="Arial" w:hAnsi="Arial" w:cs="Arial"/>
          <w:b/>
          <w:bCs/>
          <w:sz w:val="24"/>
          <w:szCs w:val="24"/>
        </w:rPr>
        <w:t xml:space="preserve">ESPECIFICAÇÃO DO OBJETO </w:t>
      </w:r>
    </w:p>
    <w:p w14:paraId="27DD890B" w14:textId="6DC1790C" w:rsidR="00EC2EA2" w:rsidRPr="000D1EC8" w:rsidRDefault="00C46AFA" w:rsidP="00A07C94">
      <w:pPr>
        <w:suppressAutoHyphens/>
        <w:spacing w:after="0" w:line="360" w:lineRule="auto"/>
        <w:jc w:val="both"/>
        <w:rPr>
          <w:rFonts w:ascii="Arial" w:hAnsi="Arial" w:cs="Arial"/>
          <w:b/>
          <w:bCs/>
          <w:sz w:val="24"/>
          <w:szCs w:val="24"/>
        </w:rPr>
      </w:pPr>
      <w:r w:rsidRPr="000D1EC8">
        <w:rPr>
          <w:rFonts w:ascii="Arial" w:hAnsi="Arial" w:cs="Arial"/>
          <w:b/>
          <w:bCs/>
          <w:sz w:val="24"/>
          <w:szCs w:val="24"/>
        </w:rPr>
        <w:t>ARQUIVO ANEXO</w:t>
      </w:r>
    </w:p>
    <w:p w14:paraId="324DA6F7" w14:textId="77777777" w:rsidR="00C46AFA" w:rsidRPr="000D1EC8" w:rsidRDefault="00C46AFA" w:rsidP="00A07C94">
      <w:pPr>
        <w:suppressAutoHyphens/>
        <w:spacing w:after="0" w:line="360" w:lineRule="auto"/>
        <w:jc w:val="both"/>
        <w:rPr>
          <w:rStyle w:val="markedcontent"/>
          <w:rFonts w:ascii="Arial" w:hAnsi="Arial" w:cs="Arial"/>
          <w:b/>
          <w:bCs/>
          <w:sz w:val="24"/>
          <w:szCs w:val="24"/>
        </w:rPr>
      </w:pPr>
    </w:p>
    <w:p w14:paraId="5EF7ED08" w14:textId="2369B765" w:rsidR="006B3E78" w:rsidRPr="000D1EC8" w:rsidRDefault="00626B08" w:rsidP="00A07C94">
      <w:pPr>
        <w:autoSpaceDE w:val="0"/>
        <w:autoSpaceDN w:val="0"/>
        <w:adjustRightInd w:val="0"/>
        <w:spacing w:after="0" w:line="360" w:lineRule="auto"/>
        <w:jc w:val="both"/>
        <w:rPr>
          <w:rFonts w:ascii="Arial" w:hAnsi="Arial" w:cs="Arial"/>
          <w:b/>
          <w:bCs/>
          <w:sz w:val="24"/>
          <w:szCs w:val="24"/>
        </w:rPr>
      </w:pPr>
      <w:r w:rsidRPr="000D1EC8">
        <w:rPr>
          <w:rStyle w:val="markedcontent"/>
          <w:rFonts w:ascii="Arial" w:hAnsi="Arial" w:cs="Arial"/>
          <w:b/>
          <w:bCs/>
          <w:sz w:val="24"/>
          <w:szCs w:val="24"/>
        </w:rPr>
        <w:t>5</w:t>
      </w:r>
      <w:r w:rsidR="00897047" w:rsidRPr="000D1EC8">
        <w:rPr>
          <w:rStyle w:val="markedcontent"/>
          <w:rFonts w:ascii="Arial" w:hAnsi="Arial" w:cs="Arial"/>
          <w:b/>
          <w:bCs/>
          <w:sz w:val="24"/>
          <w:szCs w:val="24"/>
        </w:rPr>
        <w:t>.</w:t>
      </w:r>
      <w:r w:rsidR="0097791C" w:rsidRPr="000D1EC8">
        <w:rPr>
          <w:rStyle w:val="markedcontent"/>
          <w:rFonts w:ascii="Arial" w:hAnsi="Arial" w:cs="Arial"/>
          <w:b/>
          <w:bCs/>
          <w:sz w:val="24"/>
          <w:szCs w:val="24"/>
        </w:rPr>
        <w:t xml:space="preserve"> </w:t>
      </w:r>
      <w:r w:rsidR="00D152B0" w:rsidRPr="000D1EC8">
        <w:rPr>
          <w:rStyle w:val="markedcontent"/>
          <w:rFonts w:ascii="Arial" w:hAnsi="Arial" w:cs="Arial"/>
          <w:b/>
          <w:bCs/>
          <w:sz w:val="24"/>
          <w:szCs w:val="24"/>
        </w:rPr>
        <w:t>VALORES MÁXIMOS ACEITÁVEIS</w:t>
      </w:r>
    </w:p>
    <w:p w14:paraId="684D39F9" w14:textId="77777777" w:rsidR="00A07C94" w:rsidRPr="000D1EC8" w:rsidRDefault="00A07C94" w:rsidP="00A07C94">
      <w:pPr>
        <w:autoSpaceDE w:val="0"/>
        <w:autoSpaceDN w:val="0"/>
        <w:adjustRightInd w:val="0"/>
        <w:spacing w:after="0" w:line="360" w:lineRule="auto"/>
        <w:jc w:val="both"/>
        <w:rPr>
          <w:rFonts w:ascii="Arial" w:hAnsi="Arial" w:cs="Arial"/>
          <w:b/>
          <w:bCs/>
          <w:sz w:val="24"/>
          <w:szCs w:val="24"/>
        </w:rPr>
      </w:pPr>
    </w:p>
    <w:p w14:paraId="75B5FF23" w14:textId="47324483" w:rsidR="00D152B0" w:rsidRPr="000D1EC8" w:rsidRDefault="00D152B0" w:rsidP="00A07C94">
      <w:pPr>
        <w:spacing w:line="360" w:lineRule="auto"/>
        <w:jc w:val="both"/>
        <w:rPr>
          <w:rFonts w:ascii="Arial" w:hAnsi="Arial" w:cs="Arial"/>
          <w:sz w:val="24"/>
          <w:szCs w:val="24"/>
        </w:rPr>
      </w:pPr>
      <w:r w:rsidRPr="000D1EC8">
        <w:rPr>
          <w:rFonts w:ascii="Arial" w:hAnsi="Arial" w:cs="Arial"/>
          <w:sz w:val="24"/>
          <w:szCs w:val="24"/>
        </w:rPr>
        <w:t>5.1</w:t>
      </w:r>
      <w:r w:rsidR="0097791C" w:rsidRPr="000D1EC8">
        <w:rPr>
          <w:rFonts w:ascii="Arial" w:hAnsi="Arial" w:cs="Arial"/>
          <w:sz w:val="24"/>
          <w:szCs w:val="24"/>
        </w:rPr>
        <w:t xml:space="preserve"> </w:t>
      </w:r>
      <w:r w:rsidRPr="000D1EC8">
        <w:rPr>
          <w:rFonts w:ascii="Arial" w:hAnsi="Arial" w:cs="Arial"/>
          <w:sz w:val="24"/>
          <w:szCs w:val="24"/>
        </w:rPr>
        <w:t xml:space="preserve">A estimativa do valor do objeto da contratação </w:t>
      </w:r>
      <w:r w:rsidR="00B63DFD" w:rsidRPr="000D1EC8">
        <w:rPr>
          <w:rFonts w:ascii="Arial" w:hAnsi="Arial" w:cs="Arial"/>
          <w:sz w:val="24"/>
          <w:szCs w:val="24"/>
        </w:rPr>
        <w:t>foi</w:t>
      </w:r>
      <w:r w:rsidRPr="000D1EC8">
        <w:rPr>
          <w:rFonts w:ascii="Arial" w:hAnsi="Arial" w:cs="Arial"/>
          <w:sz w:val="24"/>
          <w:szCs w:val="24"/>
        </w:rPr>
        <w:t xml:space="preserve"> realizada a partir dos seguintes critérios:</w:t>
      </w:r>
    </w:p>
    <w:p w14:paraId="0724FD25" w14:textId="3A048905" w:rsidR="00DE1C15" w:rsidRPr="000D1EC8" w:rsidRDefault="00DE1C15" w:rsidP="00DE1C15">
      <w:pPr>
        <w:spacing w:line="360" w:lineRule="auto"/>
        <w:jc w:val="both"/>
        <w:rPr>
          <w:rFonts w:ascii="Arial" w:hAnsi="Arial" w:cs="Arial"/>
          <w:sz w:val="24"/>
          <w:szCs w:val="24"/>
        </w:rPr>
      </w:pPr>
      <w:r w:rsidRPr="000D1EC8">
        <w:rPr>
          <w:rFonts w:ascii="Arial" w:hAnsi="Arial" w:cs="Arial"/>
          <w:sz w:val="24"/>
          <w:szCs w:val="24"/>
        </w:rPr>
        <w:t>Banco de Preços, pesquisa direta com fornecedores</w:t>
      </w:r>
      <w:r w:rsidR="00597C04" w:rsidRPr="000D1EC8">
        <w:rPr>
          <w:rFonts w:ascii="Arial" w:hAnsi="Arial" w:cs="Arial"/>
          <w:sz w:val="24"/>
          <w:szCs w:val="24"/>
        </w:rPr>
        <w:t>, sítios eletrônicos</w:t>
      </w:r>
      <w:r w:rsidR="00EC2EA2" w:rsidRPr="000D1EC8">
        <w:rPr>
          <w:rFonts w:ascii="Arial" w:hAnsi="Arial" w:cs="Arial"/>
          <w:sz w:val="24"/>
          <w:szCs w:val="24"/>
        </w:rPr>
        <w:t xml:space="preserve"> e último custo</w:t>
      </w:r>
      <w:r w:rsidRPr="000D1EC8">
        <w:rPr>
          <w:rFonts w:ascii="Arial" w:hAnsi="Arial" w:cs="Arial"/>
          <w:sz w:val="24"/>
          <w:szCs w:val="24"/>
        </w:rPr>
        <w:t>, utilizados de forma combinada conforme art. 23 do Manual de Planejamento das Contratações.</w:t>
      </w:r>
    </w:p>
    <w:p w14:paraId="45B704EE" w14:textId="3AC50C0B" w:rsidR="00F84584" w:rsidRPr="000D1EC8" w:rsidRDefault="0097791C" w:rsidP="0074602A">
      <w:pPr>
        <w:spacing w:before="120" w:line="360" w:lineRule="auto"/>
        <w:jc w:val="both"/>
        <w:rPr>
          <w:rFonts w:ascii="Arial" w:hAnsi="Arial" w:cs="Arial"/>
          <w:sz w:val="24"/>
          <w:szCs w:val="24"/>
        </w:rPr>
      </w:pPr>
      <w:r w:rsidRPr="000D1EC8">
        <w:rPr>
          <w:rFonts w:ascii="Arial" w:hAnsi="Arial" w:cs="Arial"/>
          <w:sz w:val="24"/>
          <w:szCs w:val="24"/>
        </w:rPr>
        <w:t xml:space="preserve">5.2. </w:t>
      </w:r>
      <w:r w:rsidR="0074602A" w:rsidRPr="000D1EC8">
        <w:rPr>
          <w:rFonts w:ascii="Arial" w:hAnsi="Arial" w:cs="Arial"/>
          <w:sz w:val="24"/>
          <w:szCs w:val="24"/>
        </w:rPr>
        <w:t>Foi utilizada como metodologia para obtenção do preço de referência para a contratação</w:t>
      </w:r>
      <w:r w:rsidR="00B749C0" w:rsidRPr="000D1EC8">
        <w:rPr>
          <w:rFonts w:ascii="Arial" w:hAnsi="Arial" w:cs="Arial"/>
          <w:sz w:val="24"/>
          <w:szCs w:val="24"/>
        </w:rPr>
        <w:t xml:space="preserve"> a</w:t>
      </w:r>
      <w:r w:rsidR="00DE1C15" w:rsidRPr="000D1EC8">
        <w:rPr>
          <w:rFonts w:ascii="Arial" w:hAnsi="Arial" w:cs="Arial"/>
          <w:sz w:val="24"/>
          <w:szCs w:val="24"/>
        </w:rPr>
        <w:t xml:space="preserve"> média</w:t>
      </w:r>
      <w:r w:rsidR="00965B75" w:rsidRPr="000D1EC8">
        <w:rPr>
          <w:rFonts w:ascii="Arial" w:hAnsi="Arial" w:cs="Arial"/>
          <w:sz w:val="24"/>
          <w:szCs w:val="24"/>
        </w:rPr>
        <w:t xml:space="preserve"> </w:t>
      </w:r>
      <w:r w:rsidR="00DE1C15" w:rsidRPr="000D1EC8">
        <w:rPr>
          <w:rFonts w:ascii="Arial" w:hAnsi="Arial" w:cs="Arial"/>
          <w:sz w:val="24"/>
          <w:szCs w:val="24"/>
        </w:rPr>
        <w:t>em conformidade com o Manual de Planejamento das Contratações, parte integrante do Regulamento Interno de Licitações, Contratos e Convênios da Cesama (RILC).</w:t>
      </w:r>
    </w:p>
    <w:p w14:paraId="0535DC50" w14:textId="77777777" w:rsidR="00F84584" w:rsidRPr="000D1EC8" w:rsidRDefault="00F84584" w:rsidP="0074602A">
      <w:pPr>
        <w:spacing w:before="120" w:line="360" w:lineRule="auto"/>
        <w:jc w:val="both"/>
        <w:rPr>
          <w:rFonts w:ascii="Arial" w:hAnsi="Arial" w:cs="Arial"/>
          <w:sz w:val="24"/>
          <w:szCs w:val="24"/>
        </w:rPr>
      </w:pPr>
    </w:p>
    <w:tbl>
      <w:tblPr>
        <w:tblW w:w="8568" w:type="dxa"/>
        <w:tblCellMar>
          <w:left w:w="70" w:type="dxa"/>
          <w:right w:w="70" w:type="dxa"/>
        </w:tblCellMar>
        <w:tblLook w:val="04A0" w:firstRow="1" w:lastRow="0" w:firstColumn="1" w:lastColumn="0" w:noHBand="0" w:noVBand="1"/>
      </w:tblPr>
      <w:tblGrid>
        <w:gridCol w:w="662"/>
        <w:gridCol w:w="1445"/>
        <w:gridCol w:w="2607"/>
        <w:gridCol w:w="627"/>
        <w:gridCol w:w="700"/>
        <w:gridCol w:w="1279"/>
        <w:gridCol w:w="1248"/>
      </w:tblGrid>
      <w:tr w:rsidR="000D1EC8" w:rsidRPr="000D1EC8" w14:paraId="0D0359A4" w14:textId="77777777" w:rsidTr="002A7349">
        <w:trPr>
          <w:trHeight w:val="1860"/>
        </w:trPr>
        <w:tc>
          <w:tcPr>
            <w:tcW w:w="662" w:type="dxa"/>
            <w:tcBorders>
              <w:top w:val="single" w:sz="4" w:space="0" w:color="auto"/>
              <w:left w:val="single" w:sz="4" w:space="0" w:color="auto"/>
              <w:bottom w:val="single" w:sz="4" w:space="0" w:color="auto"/>
              <w:right w:val="single" w:sz="4" w:space="0" w:color="auto"/>
            </w:tcBorders>
            <w:shd w:val="clear" w:color="CCFFFF" w:fill="DAEEF3"/>
            <w:noWrap/>
            <w:vAlign w:val="center"/>
            <w:hideMark/>
          </w:tcPr>
          <w:p w14:paraId="7F272B4E"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lastRenderedPageBreak/>
              <w:t>ITEM</w:t>
            </w:r>
          </w:p>
        </w:tc>
        <w:tc>
          <w:tcPr>
            <w:tcW w:w="1445" w:type="dxa"/>
            <w:tcBorders>
              <w:top w:val="single" w:sz="4" w:space="0" w:color="auto"/>
              <w:left w:val="nil"/>
              <w:bottom w:val="single" w:sz="4" w:space="0" w:color="auto"/>
              <w:right w:val="single" w:sz="4" w:space="0" w:color="auto"/>
            </w:tcBorders>
            <w:shd w:val="clear" w:color="CCFFFF" w:fill="DAEEF3"/>
            <w:noWrap/>
            <w:vAlign w:val="center"/>
            <w:hideMark/>
          </w:tcPr>
          <w:p w14:paraId="1CB5559C"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CÓDIGO</w:t>
            </w:r>
          </w:p>
        </w:tc>
        <w:tc>
          <w:tcPr>
            <w:tcW w:w="2607" w:type="dxa"/>
            <w:tcBorders>
              <w:top w:val="single" w:sz="4" w:space="0" w:color="auto"/>
              <w:left w:val="nil"/>
              <w:bottom w:val="single" w:sz="4" w:space="0" w:color="auto"/>
              <w:right w:val="single" w:sz="4" w:space="0" w:color="auto"/>
            </w:tcBorders>
            <w:shd w:val="clear" w:color="CCFFFF" w:fill="DAEEF3"/>
            <w:noWrap/>
            <w:vAlign w:val="center"/>
            <w:hideMark/>
          </w:tcPr>
          <w:p w14:paraId="73A20854"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Descrição</w:t>
            </w:r>
          </w:p>
        </w:tc>
        <w:tc>
          <w:tcPr>
            <w:tcW w:w="627" w:type="dxa"/>
            <w:tcBorders>
              <w:top w:val="single" w:sz="4" w:space="0" w:color="auto"/>
              <w:left w:val="nil"/>
              <w:bottom w:val="single" w:sz="4" w:space="0" w:color="auto"/>
              <w:right w:val="single" w:sz="4" w:space="0" w:color="auto"/>
            </w:tcBorders>
            <w:shd w:val="clear" w:color="CCFFFF" w:fill="DAEEF3"/>
            <w:noWrap/>
            <w:vAlign w:val="center"/>
            <w:hideMark/>
          </w:tcPr>
          <w:p w14:paraId="2A26635F"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Unid.</w:t>
            </w:r>
          </w:p>
        </w:tc>
        <w:tc>
          <w:tcPr>
            <w:tcW w:w="700" w:type="dxa"/>
            <w:tcBorders>
              <w:top w:val="single" w:sz="4" w:space="0" w:color="auto"/>
              <w:left w:val="nil"/>
              <w:bottom w:val="single" w:sz="4" w:space="0" w:color="auto"/>
              <w:right w:val="single" w:sz="4" w:space="0" w:color="auto"/>
            </w:tcBorders>
            <w:shd w:val="clear" w:color="CCFFFF" w:fill="DAEEF3"/>
            <w:noWrap/>
            <w:vAlign w:val="center"/>
            <w:hideMark/>
          </w:tcPr>
          <w:p w14:paraId="1DBEF9DF"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Quant.</w:t>
            </w:r>
          </w:p>
        </w:tc>
        <w:tc>
          <w:tcPr>
            <w:tcW w:w="1279" w:type="dxa"/>
            <w:tcBorders>
              <w:top w:val="single" w:sz="4" w:space="0" w:color="auto"/>
              <w:left w:val="nil"/>
              <w:bottom w:val="single" w:sz="4" w:space="0" w:color="auto"/>
              <w:right w:val="single" w:sz="4" w:space="0" w:color="auto"/>
            </w:tcBorders>
            <w:shd w:val="clear" w:color="CCFFFF" w:fill="DAEEF3"/>
            <w:vAlign w:val="center"/>
            <w:hideMark/>
          </w:tcPr>
          <w:p w14:paraId="4284A8FE"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Média Unitária</w:t>
            </w:r>
          </w:p>
        </w:tc>
        <w:tc>
          <w:tcPr>
            <w:tcW w:w="1248" w:type="dxa"/>
            <w:tcBorders>
              <w:top w:val="single" w:sz="4" w:space="0" w:color="auto"/>
              <w:left w:val="nil"/>
              <w:bottom w:val="single" w:sz="4" w:space="0" w:color="auto"/>
              <w:right w:val="single" w:sz="4" w:space="0" w:color="auto"/>
            </w:tcBorders>
            <w:shd w:val="clear" w:color="CCFFFF" w:fill="DAEEF3"/>
            <w:vAlign w:val="center"/>
            <w:hideMark/>
          </w:tcPr>
          <w:p w14:paraId="7653EEF6"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Média Total</w:t>
            </w:r>
          </w:p>
        </w:tc>
      </w:tr>
      <w:tr w:rsidR="000D1EC8" w:rsidRPr="000D1EC8" w14:paraId="5CCC38DE" w14:textId="77777777" w:rsidTr="002A7349">
        <w:trPr>
          <w:trHeight w:val="8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5492AF3C"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w:t>
            </w:r>
          </w:p>
        </w:tc>
        <w:tc>
          <w:tcPr>
            <w:tcW w:w="1445" w:type="dxa"/>
            <w:tcBorders>
              <w:top w:val="nil"/>
              <w:left w:val="nil"/>
              <w:bottom w:val="single" w:sz="4" w:space="0" w:color="auto"/>
              <w:right w:val="single" w:sz="4" w:space="0" w:color="auto"/>
            </w:tcBorders>
            <w:shd w:val="clear" w:color="000000" w:fill="FFFFFF"/>
            <w:noWrap/>
            <w:vAlign w:val="center"/>
            <w:hideMark/>
          </w:tcPr>
          <w:p w14:paraId="1A5975A7"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009.001.0044-3</w:t>
            </w:r>
          </w:p>
        </w:tc>
        <w:tc>
          <w:tcPr>
            <w:tcW w:w="2607" w:type="dxa"/>
            <w:tcBorders>
              <w:top w:val="nil"/>
              <w:left w:val="nil"/>
              <w:bottom w:val="single" w:sz="4" w:space="0" w:color="auto"/>
              <w:right w:val="single" w:sz="4" w:space="0" w:color="auto"/>
            </w:tcBorders>
            <w:shd w:val="clear" w:color="000000" w:fill="FFFFFF"/>
            <w:vAlign w:val="center"/>
            <w:hideMark/>
          </w:tcPr>
          <w:p w14:paraId="75034DDF"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ABRACADEIRA DE NYLON 40CM</w:t>
            </w:r>
          </w:p>
        </w:tc>
        <w:tc>
          <w:tcPr>
            <w:tcW w:w="627" w:type="dxa"/>
            <w:tcBorders>
              <w:top w:val="nil"/>
              <w:left w:val="nil"/>
              <w:bottom w:val="single" w:sz="4" w:space="0" w:color="auto"/>
              <w:right w:val="single" w:sz="4" w:space="0" w:color="auto"/>
            </w:tcBorders>
            <w:shd w:val="clear" w:color="000000" w:fill="FFFFFF"/>
            <w:noWrap/>
            <w:vAlign w:val="center"/>
            <w:hideMark/>
          </w:tcPr>
          <w:p w14:paraId="1ACF6BC9"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2266B698"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300</w:t>
            </w:r>
          </w:p>
        </w:tc>
        <w:tc>
          <w:tcPr>
            <w:tcW w:w="1279" w:type="dxa"/>
            <w:tcBorders>
              <w:top w:val="nil"/>
              <w:left w:val="nil"/>
              <w:bottom w:val="single" w:sz="4" w:space="0" w:color="auto"/>
              <w:right w:val="single" w:sz="4" w:space="0" w:color="auto"/>
            </w:tcBorders>
            <w:noWrap/>
            <w:vAlign w:val="center"/>
            <w:hideMark/>
          </w:tcPr>
          <w:p w14:paraId="59779E03"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R$ 0,53</w:t>
            </w:r>
          </w:p>
        </w:tc>
        <w:tc>
          <w:tcPr>
            <w:tcW w:w="1248" w:type="dxa"/>
            <w:tcBorders>
              <w:top w:val="nil"/>
              <w:left w:val="nil"/>
              <w:bottom w:val="single" w:sz="4" w:space="0" w:color="auto"/>
              <w:right w:val="single" w:sz="4" w:space="0" w:color="auto"/>
            </w:tcBorders>
            <w:noWrap/>
            <w:vAlign w:val="center"/>
            <w:hideMark/>
          </w:tcPr>
          <w:p w14:paraId="5CF5CD27"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R$ 159,00</w:t>
            </w:r>
          </w:p>
        </w:tc>
      </w:tr>
      <w:tr w:rsidR="000D1EC8" w:rsidRPr="000D1EC8" w14:paraId="5B8F9148"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21AE857A"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2</w:t>
            </w:r>
          </w:p>
        </w:tc>
        <w:tc>
          <w:tcPr>
            <w:tcW w:w="1445" w:type="dxa"/>
            <w:tcBorders>
              <w:top w:val="nil"/>
              <w:left w:val="nil"/>
              <w:bottom w:val="single" w:sz="4" w:space="0" w:color="auto"/>
              <w:right w:val="single" w:sz="4" w:space="0" w:color="auto"/>
            </w:tcBorders>
            <w:shd w:val="clear" w:color="000000" w:fill="FFFFFF"/>
            <w:noWrap/>
            <w:vAlign w:val="center"/>
            <w:hideMark/>
          </w:tcPr>
          <w:p w14:paraId="3F435138"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009.020.0001-2</w:t>
            </w:r>
          </w:p>
        </w:tc>
        <w:tc>
          <w:tcPr>
            <w:tcW w:w="2607" w:type="dxa"/>
            <w:tcBorders>
              <w:top w:val="nil"/>
              <w:left w:val="nil"/>
              <w:bottom w:val="single" w:sz="4" w:space="0" w:color="auto"/>
              <w:right w:val="single" w:sz="4" w:space="0" w:color="auto"/>
            </w:tcBorders>
            <w:shd w:val="clear" w:color="000000" w:fill="FFFFFF"/>
            <w:vAlign w:val="center"/>
            <w:hideMark/>
          </w:tcPr>
          <w:p w14:paraId="148F9827"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ALICATE BOMBA D'AGUA DE 10"</w:t>
            </w:r>
          </w:p>
        </w:tc>
        <w:tc>
          <w:tcPr>
            <w:tcW w:w="627" w:type="dxa"/>
            <w:tcBorders>
              <w:top w:val="nil"/>
              <w:left w:val="nil"/>
              <w:bottom w:val="single" w:sz="4" w:space="0" w:color="auto"/>
              <w:right w:val="single" w:sz="4" w:space="0" w:color="auto"/>
            </w:tcBorders>
            <w:shd w:val="clear" w:color="000000" w:fill="FFFFFF"/>
            <w:noWrap/>
            <w:vAlign w:val="center"/>
            <w:hideMark/>
          </w:tcPr>
          <w:p w14:paraId="63CCDC98"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4537978C"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30</w:t>
            </w:r>
          </w:p>
        </w:tc>
        <w:tc>
          <w:tcPr>
            <w:tcW w:w="1279" w:type="dxa"/>
            <w:tcBorders>
              <w:top w:val="nil"/>
              <w:left w:val="nil"/>
              <w:bottom w:val="single" w:sz="4" w:space="0" w:color="auto"/>
              <w:right w:val="single" w:sz="4" w:space="0" w:color="auto"/>
            </w:tcBorders>
            <w:shd w:val="clear" w:color="000000" w:fill="FFFFFF"/>
            <w:noWrap/>
            <w:vAlign w:val="center"/>
            <w:hideMark/>
          </w:tcPr>
          <w:p w14:paraId="00BDB805"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R$ 178,44</w:t>
            </w:r>
          </w:p>
        </w:tc>
        <w:tc>
          <w:tcPr>
            <w:tcW w:w="1248" w:type="dxa"/>
            <w:tcBorders>
              <w:top w:val="nil"/>
              <w:left w:val="nil"/>
              <w:bottom w:val="single" w:sz="4" w:space="0" w:color="auto"/>
              <w:right w:val="single" w:sz="4" w:space="0" w:color="auto"/>
            </w:tcBorders>
            <w:noWrap/>
            <w:vAlign w:val="center"/>
            <w:hideMark/>
          </w:tcPr>
          <w:p w14:paraId="09494959"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R$ 5.353,20</w:t>
            </w:r>
          </w:p>
        </w:tc>
      </w:tr>
      <w:tr w:rsidR="000D1EC8" w:rsidRPr="000D1EC8" w14:paraId="7E336BB5"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2DC5541B"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3</w:t>
            </w:r>
          </w:p>
        </w:tc>
        <w:tc>
          <w:tcPr>
            <w:tcW w:w="1445" w:type="dxa"/>
            <w:tcBorders>
              <w:top w:val="nil"/>
              <w:left w:val="nil"/>
              <w:bottom w:val="single" w:sz="4" w:space="0" w:color="auto"/>
              <w:right w:val="single" w:sz="4" w:space="0" w:color="auto"/>
            </w:tcBorders>
            <w:shd w:val="clear" w:color="000000" w:fill="FFFFFF"/>
            <w:noWrap/>
            <w:vAlign w:val="center"/>
            <w:hideMark/>
          </w:tcPr>
          <w:p w14:paraId="063862FC"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009.020.0001-3</w:t>
            </w:r>
          </w:p>
        </w:tc>
        <w:tc>
          <w:tcPr>
            <w:tcW w:w="2607" w:type="dxa"/>
            <w:tcBorders>
              <w:top w:val="nil"/>
              <w:left w:val="nil"/>
              <w:bottom w:val="single" w:sz="4" w:space="0" w:color="auto"/>
              <w:right w:val="single" w:sz="4" w:space="0" w:color="auto"/>
            </w:tcBorders>
            <w:shd w:val="clear" w:color="000000" w:fill="FFFFFF"/>
            <w:vAlign w:val="center"/>
            <w:hideMark/>
          </w:tcPr>
          <w:p w14:paraId="3C3A027D"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ALICATE BOMBA D'AGUA DE 12"</w:t>
            </w:r>
          </w:p>
        </w:tc>
        <w:tc>
          <w:tcPr>
            <w:tcW w:w="627" w:type="dxa"/>
            <w:tcBorders>
              <w:top w:val="nil"/>
              <w:left w:val="nil"/>
              <w:bottom w:val="single" w:sz="4" w:space="0" w:color="auto"/>
              <w:right w:val="single" w:sz="4" w:space="0" w:color="auto"/>
            </w:tcBorders>
            <w:shd w:val="clear" w:color="000000" w:fill="FFFFFF"/>
            <w:noWrap/>
            <w:vAlign w:val="center"/>
            <w:hideMark/>
          </w:tcPr>
          <w:p w14:paraId="187E3DF2"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3E1B19CC"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90</w:t>
            </w:r>
          </w:p>
        </w:tc>
        <w:tc>
          <w:tcPr>
            <w:tcW w:w="1279" w:type="dxa"/>
            <w:tcBorders>
              <w:top w:val="nil"/>
              <w:left w:val="nil"/>
              <w:bottom w:val="single" w:sz="4" w:space="0" w:color="auto"/>
              <w:right w:val="single" w:sz="4" w:space="0" w:color="auto"/>
            </w:tcBorders>
            <w:noWrap/>
            <w:vAlign w:val="center"/>
            <w:hideMark/>
          </w:tcPr>
          <w:p w14:paraId="30B97962"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R$ 140,19</w:t>
            </w:r>
          </w:p>
        </w:tc>
        <w:tc>
          <w:tcPr>
            <w:tcW w:w="1248" w:type="dxa"/>
            <w:tcBorders>
              <w:top w:val="nil"/>
              <w:left w:val="nil"/>
              <w:bottom w:val="single" w:sz="4" w:space="0" w:color="auto"/>
              <w:right w:val="single" w:sz="4" w:space="0" w:color="auto"/>
            </w:tcBorders>
            <w:noWrap/>
            <w:vAlign w:val="center"/>
            <w:hideMark/>
          </w:tcPr>
          <w:p w14:paraId="56726903"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R$ 12.617,10</w:t>
            </w:r>
          </w:p>
        </w:tc>
      </w:tr>
      <w:tr w:rsidR="000D1EC8" w:rsidRPr="000D1EC8" w14:paraId="3A86CA3E"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15B7F3DF"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4</w:t>
            </w:r>
          </w:p>
        </w:tc>
        <w:tc>
          <w:tcPr>
            <w:tcW w:w="1445" w:type="dxa"/>
            <w:tcBorders>
              <w:top w:val="nil"/>
              <w:left w:val="nil"/>
              <w:bottom w:val="single" w:sz="4" w:space="0" w:color="auto"/>
              <w:right w:val="single" w:sz="4" w:space="0" w:color="auto"/>
            </w:tcBorders>
            <w:shd w:val="clear" w:color="000000" w:fill="FFFFFF"/>
            <w:noWrap/>
            <w:vAlign w:val="center"/>
            <w:hideMark/>
          </w:tcPr>
          <w:p w14:paraId="4D1361E4"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009.030.0001-6</w:t>
            </w:r>
          </w:p>
        </w:tc>
        <w:tc>
          <w:tcPr>
            <w:tcW w:w="2607" w:type="dxa"/>
            <w:tcBorders>
              <w:top w:val="nil"/>
              <w:left w:val="nil"/>
              <w:bottom w:val="single" w:sz="4" w:space="0" w:color="auto"/>
              <w:right w:val="single" w:sz="4" w:space="0" w:color="auto"/>
            </w:tcBorders>
            <w:shd w:val="clear" w:color="000000" w:fill="FFFFFF"/>
            <w:vAlign w:val="center"/>
            <w:hideMark/>
          </w:tcPr>
          <w:p w14:paraId="7B9F4449"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ALICATE DE PRESSAO DE 10"</w:t>
            </w:r>
          </w:p>
        </w:tc>
        <w:tc>
          <w:tcPr>
            <w:tcW w:w="627" w:type="dxa"/>
            <w:tcBorders>
              <w:top w:val="nil"/>
              <w:left w:val="nil"/>
              <w:bottom w:val="single" w:sz="4" w:space="0" w:color="auto"/>
              <w:right w:val="single" w:sz="4" w:space="0" w:color="auto"/>
            </w:tcBorders>
            <w:shd w:val="clear" w:color="000000" w:fill="FFFFFF"/>
            <w:noWrap/>
            <w:vAlign w:val="center"/>
            <w:hideMark/>
          </w:tcPr>
          <w:p w14:paraId="280BAA45"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628FD562"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40</w:t>
            </w:r>
          </w:p>
        </w:tc>
        <w:tc>
          <w:tcPr>
            <w:tcW w:w="1279" w:type="dxa"/>
            <w:tcBorders>
              <w:top w:val="nil"/>
              <w:left w:val="nil"/>
              <w:bottom w:val="single" w:sz="4" w:space="0" w:color="auto"/>
              <w:right w:val="single" w:sz="4" w:space="0" w:color="auto"/>
            </w:tcBorders>
            <w:noWrap/>
            <w:vAlign w:val="center"/>
            <w:hideMark/>
          </w:tcPr>
          <w:p w14:paraId="42F9F2E8"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R$ 58,07</w:t>
            </w:r>
          </w:p>
        </w:tc>
        <w:tc>
          <w:tcPr>
            <w:tcW w:w="1248" w:type="dxa"/>
            <w:tcBorders>
              <w:top w:val="nil"/>
              <w:left w:val="nil"/>
              <w:bottom w:val="single" w:sz="4" w:space="0" w:color="auto"/>
              <w:right w:val="single" w:sz="4" w:space="0" w:color="auto"/>
            </w:tcBorders>
            <w:noWrap/>
            <w:vAlign w:val="center"/>
            <w:hideMark/>
          </w:tcPr>
          <w:p w14:paraId="09E8941D"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R$ 2.322,80</w:t>
            </w:r>
          </w:p>
        </w:tc>
      </w:tr>
      <w:tr w:rsidR="000D1EC8" w:rsidRPr="000D1EC8" w14:paraId="44B949A4"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60097EB8"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5</w:t>
            </w:r>
          </w:p>
        </w:tc>
        <w:tc>
          <w:tcPr>
            <w:tcW w:w="1445" w:type="dxa"/>
            <w:tcBorders>
              <w:top w:val="nil"/>
              <w:left w:val="nil"/>
              <w:bottom w:val="single" w:sz="4" w:space="0" w:color="auto"/>
              <w:right w:val="single" w:sz="4" w:space="0" w:color="auto"/>
            </w:tcBorders>
            <w:noWrap/>
            <w:vAlign w:val="center"/>
            <w:hideMark/>
          </w:tcPr>
          <w:p w14:paraId="674F3CA5"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009.035.0003-5</w:t>
            </w:r>
          </w:p>
        </w:tc>
        <w:tc>
          <w:tcPr>
            <w:tcW w:w="2607" w:type="dxa"/>
            <w:tcBorders>
              <w:top w:val="nil"/>
              <w:left w:val="nil"/>
              <w:bottom w:val="single" w:sz="4" w:space="0" w:color="auto"/>
              <w:right w:val="single" w:sz="4" w:space="0" w:color="auto"/>
            </w:tcBorders>
            <w:vAlign w:val="center"/>
            <w:hideMark/>
          </w:tcPr>
          <w:p w14:paraId="65D6840B"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ALICATE UNIVERSAL DE 8"- CABO ISOLADO</w:t>
            </w:r>
          </w:p>
        </w:tc>
        <w:tc>
          <w:tcPr>
            <w:tcW w:w="627" w:type="dxa"/>
            <w:tcBorders>
              <w:top w:val="nil"/>
              <w:left w:val="nil"/>
              <w:bottom w:val="single" w:sz="4" w:space="0" w:color="auto"/>
              <w:right w:val="single" w:sz="4" w:space="0" w:color="auto"/>
            </w:tcBorders>
            <w:shd w:val="clear" w:color="000000" w:fill="FFFFFF"/>
            <w:noWrap/>
            <w:vAlign w:val="center"/>
            <w:hideMark/>
          </w:tcPr>
          <w:p w14:paraId="71948EBB"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6B349BFC"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12</w:t>
            </w:r>
          </w:p>
        </w:tc>
        <w:tc>
          <w:tcPr>
            <w:tcW w:w="1279" w:type="dxa"/>
            <w:tcBorders>
              <w:top w:val="nil"/>
              <w:left w:val="nil"/>
              <w:bottom w:val="single" w:sz="4" w:space="0" w:color="auto"/>
              <w:right w:val="single" w:sz="4" w:space="0" w:color="auto"/>
            </w:tcBorders>
            <w:noWrap/>
            <w:vAlign w:val="center"/>
            <w:hideMark/>
          </w:tcPr>
          <w:p w14:paraId="5C50FCB8"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R$ 49,35</w:t>
            </w:r>
          </w:p>
        </w:tc>
        <w:tc>
          <w:tcPr>
            <w:tcW w:w="1248" w:type="dxa"/>
            <w:tcBorders>
              <w:top w:val="nil"/>
              <w:left w:val="nil"/>
              <w:bottom w:val="single" w:sz="4" w:space="0" w:color="auto"/>
              <w:right w:val="single" w:sz="4" w:space="0" w:color="auto"/>
            </w:tcBorders>
            <w:noWrap/>
            <w:vAlign w:val="center"/>
            <w:hideMark/>
          </w:tcPr>
          <w:p w14:paraId="29FC0785"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R$ 592,20</w:t>
            </w:r>
          </w:p>
        </w:tc>
      </w:tr>
      <w:tr w:rsidR="000D1EC8" w:rsidRPr="000D1EC8" w14:paraId="2F93D055"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134AE7A1"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6</w:t>
            </w:r>
          </w:p>
        </w:tc>
        <w:tc>
          <w:tcPr>
            <w:tcW w:w="1445" w:type="dxa"/>
            <w:tcBorders>
              <w:top w:val="nil"/>
              <w:left w:val="nil"/>
              <w:bottom w:val="single" w:sz="4" w:space="0" w:color="auto"/>
              <w:right w:val="single" w:sz="4" w:space="0" w:color="auto"/>
            </w:tcBorders>
            <w:shd w:val="clear" w:color="000000" w:fill="FFFFFF"/>
            <w:noWrap/>
            <w:vAlign w:val="center"/>
            <w:hideMark/>
          </w:tcPr>
          <w:p w14:paraId="3BA4D72B"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009.051.0001-8</w:t>
            </w:r>
          </w:p>
        </w:tc>
        <w:tc>
          <w:tcPr>
            <w:tcW w:w="2607" w:type="dxa"/>
            <w:tcBorders>
              <w:top w:val="nil"/>
              <w:left w:val="nil"/>
              <w:bottom w:val="single" w:sz="4" w:space="0" w:color="auto"/>
              <w:right w:val="single" w:sz="4" w:space="0" w:color="auto"/>
            </w:tcBorders>
            <w:shd w:val="clear" w:color="000000" w:fill="FFFFFF"/>
            <w:vAlign w:val="center"/>
            <w:hideMark/>
          </w:tcPr>
          <w:p w14:paraId="3DDF51A1"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ARCO DE SERRA 12"</w:t>
            </w:r>
          </w:p>
        </w:tc>
        <w:tc>
          <w:tcPr>
            <w:tcW w:w="627" w:type="dxa"/>
            <w:tcBorders>
              <w:top w:val="nil"/>
              <w:left w:val="nil"/>
              <w:bottom w:val="single" w:sz="4" w:space="0" w:color="auto"/>
              <w:right w:val="single" w:sz="4" w:space="0" w:color="auto"/>
            </w:tcBorders>
            <w:shd w:val="clear" w:color="000000" w:fill="FFFFFF"/>
            <w:noWrap/>
            <w:vAlign w:val="center"/>
            <w:hideMark/>
          </w:tcPr>
          <w:p w14:paraId="3B4B727E"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58741FEB"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50</w:t>
            </w:r>
          </w:p>
        </w:tc>
        <w:tc>
          <w:tcPr>
            <w:tcW w:w="1279" w:type="dxa"/>
            <w:tcBorders>
              <w:top w:val="nil"/>
              <w:left w:val="nil"/>
              <w:bottom w:val="single" w:sz="4" w:space="0" w:color="auto"/>
              <w:right w:val="single" w:sz="4" w:space="0" w:color="auto"/>
            </w:tcBorders>
            <w:noWrap/>
            <w:vAlign w:val="center"/>
            <w:hideMark/>
          </w:tcPr>
          <w:p w14:paraId="79F95388"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R$ 78,15</w:t>
            </w:r>
          </w:p>
        </w:tc>
        <w:tc>
          <w:tcPr>
            <w:tcW w:w="1248" w:type="dxa"/>
            <w:tcBorders>
              <w:top w:val="nil"/>
              <w:left w:val="nil"/>
              <w:bottom w:val="single" w:sz="4" w:space="0" w:color="auto"/>
              <w:right w:val="single" w:sz="4" w:space="0" w:color="auto"/>
            </w:tcBorders>
            <w:noWrap/>
            <w:vAlign w:val="center"/>
            <w:hideMark/>
          </w:tcPr>
          <w:p w14:paraId="6D068E73"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R$ 3.907,50</w:t>
            </w:r>
          </w:p>
        </w:tc>
      </w:tr>
      <w:tr w:rsidR="000D1EC8" w:rsidRPr="000D1EC8" w14:paraId="2B8488A7"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54AC1EC6"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7</w:t>
            </w:r>
          </w:p>
        </w:tc>
        <w:tc>
          <w:tcPr>
            <w:tcW w:w="1445" w:type="dxa"/>
            <w:tcBorders>
              <w:top w:val="nil"/>
              <w:left w:val="nil"/>
              <w:bottom w:val="single" w:sz="4" w:space="0" w:color="auto"/>
              <w:right w:val="single" w:sz="4" w:space="0" w:color="auto"/>
            </w:tcBorders>
            <w:shd w:val="clear" w:color="000000" w:fill="FFFFFF"/>
            <w:noWrap/>
            <w:vAlign w:val="center"/>
            <w:hideMark/>
          </w:tcPr>
          <w:p w14:paraId="6A258039"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009.040.0001-0</w:t>
            </w:r>
          </w:p>
        </w:tc>
        <w:tc>
          <w:tcPr>
            <w:tcW w:w="2607" w:type="dxa"/>
            <w:tcBorders>
              <w:top w:val="nil"/>
              <w:left w:val="nil"/>
              <w:bottom w:val="single" w:sz="4" w:space="0" w:color="auto"/>
              <w:right w:val="single" w:sz="4" w:space="0" w:color="auto"/>
            </w:tcBorders>
            <w:shd w:val="clear" w:color="000000" w:fill="FFFFFF"/>
            <w:vAlign w:val="center"/>
            <w:hideMark/>
          </w:tcPr>
          <w:p w14:paraId="3BB4F2EF"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BALDE P/ CONCRETO - FOLHA GALVANIZADA</w:t>
            </w:r>
          </w:p>
        </w:tc>
        <w:tc>
          <w:tcPr>
            <w:tcW w:w="627" w:type="dxa"/>
            <w:tcBorders>
              <w:top w:val="nil"/>
              <w:left w:val="nil"/>
              <w:bottom w:val="single" w:sz="4" w:space="0" w:color="auto"/>
              <w:right w:val="single" w:sz="4" w:space="0" w:color="auto"/>
            </w:tcBorders>
            <w:shd w:val="clear" w:color="000000" w:fill="FFFFFF"/>
            <w:noWrap/>
            <w:vAlign w:val="center"/>
            <w:hideMark/>
          </w:tcPr>
          <w:p w14:paraId="27D887B4"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38DAC5CE"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35</w:t>
            </w:r>
          </w:p>
        </w:tc>
        <w:tc>
          <w:tcPr>
            <w:tcW w:w="1279" w:type="dxa"/>
            <w:tcBorders>
              <w:top w:val="nil"/>
              <w:left w:val="nil"/>
              <w:bottom w:val="single" w:sz="4" w:space="0" w:color="auto"/>
              <w:right w:val="single" w:sz="4" w:space="0" w:color="auto"/>
            </w:tcBorders>
            <w:noWrap/>
            <w:vAlign w:val="center"/>
            <w:hideMark/>
          </w:tcPr>
          <w:p w14:paraId="3BE33944"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R$ 22,43</w:t>
            </w:r>
          </w:p>
        </w:tc>
        <w:tc>
          <w:tcPr>
            <w:tcW w:w="1248" w:type="dxa"/>
            <w:tcBorders>
              <w:top w:val="nil"/>
              <w:left w:val="nil"/>
              <w:bottom w:val="single" w:sz="4" w:space="0" w:color="auto"/>
              <w:right w:val="single" w:sz="4" w:space="0" w:color="auto"/>
            </w:tcBorders>
            <w:noWrap/>
            <w:vAlign w:val="center"/>
            <w:hideMark/>
          </w:tcPr>
          <w:p w14:paraId="1718BFD8"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R$ 785,05</w:t>
            </w:r>
          </w:p>
        </w:tc>
      </w:tr>
      <w:tr w:rsidR="000D1EC8" w:rsidRPr="000D1EC8" w14:paraId="0C969574"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167B3793"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8</w:t>
            </w:r>
          </w:p>
        </w:tc>
        <w:tc>
          <w:tcPr>
            <w:tcW w:w="1445" w:type="dxa"/>
            <w:tcBorders>
              <w:top w:val="nil"/>
              <w:left w:val="nil"/>
              <w:bottom w:val="single" w:sz="4" w:space="0" w:color="auto"/>
              <w:right w:val="single" w:sz="4" w:space="0" w:color="auto"/>
            </w:tcBorders>
            <w:shd w:val="clear" w:color="000000" w:fill="FFFFFF"/>
            <w:noWrap/>
            <w:vAlign w:val="center"/>
            <w:hideMark/>
          </w:tcPr>
          <w:p w14:paraId="100FD221"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009.050.0002-0</w:t>
            </w:r>
          </w:p>
        </w:tc>
        <w:tc>
          <w:tcPr>
            <w:tcW w:w="2607" w:type="dxa"/>
            <w:tcBorders>
              <w:top w:val="nil"/>
              <w:left w:val="nil"/>
              <w:bottom w:val="single" w:sz="4" w:space="0" w:color="auto"/>
              <w:right w:val="single" w:sz="4" w:space="0" w:color="auto"/>
            </w:tcBorders>
            <w:shd w:val="clear" w:color="000000" w:fill="FFFFFF"/>
            <w:vAlign w:val="center"/>
            <w:hideMark/>
          </w:tcPr>
          <w:p w14:paraId="49FCF9A7"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 xml:space="preserve"> BUCHA S- 8 C/ PARAFUSO</w:t>
            </w:r>
          </w:p>
        </w:tc>
        <w:tc>
          <w:tcPr>
            <w:tcW w:w="627" w:type="dxa"/>
            <w:tcBorders>
              <w:top w:val="nil"/>
              <w:left w:val="nil"/>
              <w:bottom w:val="single" w:sz="4" w:space="0" w:color="auto"/>
              <w:right w:val="single" w:sz="4" w:space="0" w:color="auto"/>
            </w:tcBorders>
            <w:shd w:val="clear" w:color="000000" w:fill="FFFFFF"/>
            <w:noWrap/>
            <w:vAlign w:val="center"/>
            <w:hideMark/>
          </w:tcPr>
          <w:p w14:paraId="09026851"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3C68AD70"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3600</w:t>
            </w:r>
          </w:p>
        </w:tc>
        <w:tc>
          <w:tcPr>
            <w:tcW w:w="1279" w:type="dxa"/>
            <w:tcBorders>
              <w:top w:val="nil"/>
              <w:left w:val="nil"/>
              <w:bottom w:val="single" w:sz="4" w:space="0" w:color="auto"/>
              <w:right w:val="single" w:sz="4" w:space="0" w:color="auto"/>
            </w:tcBorders>
            <w:noWrap/>
            <w:vAlign w:val="center"/>
            <w:hideMark/>
          </w:tcPr>
          <w:p w14:paraId="16D27C81"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R$ 0,75</w:t>
            </w:r>
          </w:p>
        </w:tc>
        <w:tc>
          <w:tcPr>
            <w:tcW w:w="1248" w:type="dxa"/>
            <w:tcBorders>
              <w:top w:val="nil"/>
              <w:left w:val="nil"/>
              <w:bottom w:val="single" w:sz="4" w:space="0" w:color="auto"/>
              <w:right w:val="single" w:sz="4" w:space="0" w:color="auto"/>
            </w:tcBorders>
            <w:noWrap/>
            <w:vAlign w:val="center"/>
            <w:hideMark/>
          </w:tcPr>
          <w:p w14:paraId="23FF1A09"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R$ 2.700,00</w:t>
            </w:r>
          </w:p>
        </w:tc>
      </w:tr>
      <w:tr w:rsidR="000D1EC8" w:rsidRPr="000D1EC8" w14:paraId="4FDBA995"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07F02FE0"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9</w:t>
            </w:r>
          </w:p>
        </w:tc>
        <w:tc>
          <w:tcPr>
            <w:tcW w:w="1445" w:type="dxa"/>
            <w:tcBorders>
              <w:top w:val="nil"/>
              <w:left w:val="nil"/>
              <w:bottom w:val="single" w:sz="4" w:space="0" w:color="auto"/>
              <w:right w:val="single" w:sz="4" w:space="0" w:color="auto"/>
            </w:tcBorders>
            <w:noWrap/>
            <w:vAlign w:val="center"/>
            <w:hideMark/>
          </w:tcPr>
          <w:p w14:paraId="246968B6"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009.235.0001-0</w:t>
            </w:r>
          </w:p>
        </w:tc>
        <w:tc>
          <w:tcPr>
            <w:tcW w:w="2607" w:type="dxa"/>
            <w:tcBorders>
              <w:top w:val="nil"/>
              <w:left w:val="nil"/>
              <w:bottom w:val="single" w:sz="4" w:space="0" w:color="auto"/>
              <w:right w:val="single" w:sz="4" w:space="0" w:color="auto"/>
            </w:tcBorders>
            <w:vAlign w:val="center"/>
            <w:hideMark/>
          </w:tcPr>
          <w:p w14:paraId="7AE2DAC4"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CABO DE ENXADA, TORNEADO (DE PRIMEIRA QUALIDADE)</w:t>
            </w:r>
          </w:p>
        </w:tc>
        <w:tc>
          <w:tcPr>
            <w:tcW w:w="627" w:type="dxa"/>
            <w:tcBorders>
              <w:top w:val="nil"/>
              <w:left w:val="nil"/>
              <w:bottom w:val="single" w:sz="4" w:space="0" w:color="auto"/>
              <w:right w:val="single" w:sz="4" w:space="0" w:color="auto"/>
            </w:tcBorders>
            <w:shd w:val="clear" w:color="000000" w:fill="FFFFFF"/>
            <w:noWrap/>
            <w:vAlign w:val="center"/>
            <w:hideMark/>
          </w:tcPr>
          <w:p w14:paraId="6BEF8A6F"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5F9EC0A1"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100</w:t>
            </w:r>
          </w:p>
        </w:tc>
        <w:tc>
          <w:tcPr>
            <w:tcW w:w="1279" w:type="dxa"/>
            <w:tcBorders>
              <w:top w:val="nil"/>
              <w:left w:val="nil"/>
              <w:bottom w:val="single" w:sz="4" w:space="0" w:color="auto"/>
              <w:right w:val="single" w:sz="4" w:space="0" w:color="auto"/>
            </w:tcBorders>
            <w:noWrap/>
            <w:vAlign w:val="center"/>
            <w:hideMark/>
          </w:tcPr>
          <w:p w14:paraId="6850C783"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R$ 15,89</w:t>
            </w:r>
          </w:p>
        </w:tc>
        <w:tc>
          <w:tcPr>
            <w:tcW w:w="1248" w:type="dxa"/>
            <w:tcBorders>
              <w:top w:val="nil"/>
              <w:left w:val="nil"/>
              <w:bottom w:val="single" w:sz="4" w:space="0" w:color="auto"/>
              <w:right w:val="single" w:sz="4" w:space="0" w:color="auto"/>
            </w:tcBorders>
            <w:noWrap/>
            <w:vAlign w:val="center"/>
            <w:hideMark/>
          </w:tcPr>
          <w:p w14:paraId="7E02E36C"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R$ 1.589,00</w:t>
            </w:r>
          </w:p>
        </w:tc>
      </w:tr>
      <w:tr w:rsidR="000D1EC8" w:rsidRPr="000D1EC8" w14:paraId="32DA514B"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3905A301"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lastRenderedPageBreak/>
              <w:t>10</w:t>
            </w:r>
          </w:p>
        </w:tc>
        <w:tc>
          <w:tcPr>
            <w:tcW w:w="1445" w:type="dxa"/>
            <w:tcBorders>
              <w:top w:val="nil"/>
              <w:left w:val="nil"/>
              <w:bottom w:val="single" w:sz="4" w:space="0" w:color="auto"/>
              <w:right w:val="single" w:sz="4" w:space="0" w:color="auto"/>
            </w:tcBorders>
            <w:noWrap/>
            <w:vAlign w:val="center"/>
            <w:hideMark/>
          </w:tcPr>
          <w:p w14:paraId="284B2A17"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009.235.0002-1</w:t>
            </w:r>
          </w:p>
        </w:tc>
        <w:tc>
          <w:tcPr>
            <w:tcW w:w="2607" w:type="dxa"/>
            <w:tcBorders>
              <w:top w:val="nil"/>
              <w:left w:val="nil"/>
              <w:bottom w:val="single" w:sz="4" w:space="0" w:color="auto"/>
              <w:right w:val="single" w:sz="4" w:space="0" w:color="auto"/>
            </w:tcBorders>
            <w:vAlign w:val="center"/>
            <w:hideMark/>
          </w:tcPr>
          <w:p w14:paraId="669A8E31"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CABO DE MADEIRA PARA PA DE 1200 MM</w:t>
            </w:r>
          </w:p>
        </w:tc>
        <w:tc>
          <w:tcPr>
            <w:tcW w:w="627" w:type="dxa"/>
            <w:tcBorders>
              <w:top w:val="nil"/>
              <w:left w:val="nil"/>
              <w:bottom w:val="single" w:sz="4" w:space="0" w:color="auto"/>
              <w:right w:val="single" w:sz="4" w:space="0" w:color="auto"/>
            </w:tcBorders>
            <w:shd w:val="clear" w:color="000000" w:fill="FFFFFF"/>
            <w:noWrap/>
            <w:vAlign w:val="center"/>
            <w:hideMark/>
          </w:tcPr>
          <w:p w14:paraId="524DE5D6"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11771C23"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60</w:t>
            </w:r>
          </w:p>
        </w:tc>
        <w:tc>
          <w:tcPr>
            <w:tcW w:w="1279" w:type="dxa"/>
            <w:tcBorders>
              <w:top w:val="nil"/>
              <w:left w:val="nil"/>
              <w:bottom w:val="single" w:sz="4" w:space="0" w:color="auto"/>
              <w:right w:val="single" w:sz="4" w:space="0" w:color="auto"/>
            </w:tcBorders>
            <w:noWrap/>
            <w:vAlign w:val="center"/>
            <w:hideMark/>
          </w:tcPr>
          <w:p w14:paraId="217F1294"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R$ 14,63</w:t>
            </w:r>
          </w:p>
        </w:tc>
        <w:tc>
          <w:tcPr>
            <w:tcW w:w="1248" w:type="dxa"/>
            <w:tcBorders>
              <w:top w:val="nil"/>
              <w:left w:val="nil"/>
              <w:bottom w:val="single" w:sz="4" w:space="0" w:color="auto"/>
              <w:right w:val="single" w:sz="4" w:space="0" w:color="auto"/>
            </w:tcBorders>
            <w:noWrap/>
            <w:vAlign w:val="center"/>
            <w:hideMark/>
          </w:tcPr>
          <w:p w14:paraId="22F88385"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R$ 877,80</w:t>
            </w:r>
          </w:p>
        </w:tc>
      </w:tr>
      <w:tr w:rsidR="000D1EC8" w:rsidRPr="000D1EC8" w14:paraId="69B6B5DF"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7C6D8B20"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11</w:t>
            </w:r>
          </w:p>
        </w:tc>
        <w:tc>
          <w:tcPr>
            <w:tcW w:w="1445" w:type="dxa"/>
            <w:tcBorders>
              <w:top w:val="nil"/>
              <w:left w:val="nil"/>
              <w:bottom w:val="single" w:sz="4" w:space="0" w:color="auto"/>
              <w:right w:val="single" w:sz="4" w:space="0" w:color="auto"/>
            </w:tcBorders>
            <w:noWrap/>
            <w:vAlign w:val="center"/>
            <w:hideMark/>
          </w:tcPr>
          <w:p w14:paraId="117F4583"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009.235.0002-0</w:t>
            </w:r>
          </w:p>
        </w:tc>
        <w:tc>
          <w:tcPr>
            <w:tcW w:w="2607" w:type="dxa"/>
            <w:tcBorders>
              <w:top w:val="nil"/>
              <w:left w:val="nil"/>
              <w:bottom w:val="single" w:sz="4" w:space="0" w:color="auto"/>
              <w:right w:val="single" w:sz="4" w:space="0" w:color="auto"/>
            </w:tcBorders>
            <w:vAlign w:val="center"/>
            <w:hideMark/>
          </w:tcPr>
          <w:p w14:paraId="5A9A61DE"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CABO DE PICARETA, TORNEADO (DE PRIMEIRA QUALIDADE)</w:t>
            </w:r>
          </w:p>
        </w:tc>
        <w:tc>
          <w:tcPr>
            <w:tcW w:w="627" w:type="dxa"/>
            <w:tcBorders>
              <w:top w:val="nil"/>
              <w:left w:val="nil"/>
              <w:bottom w:val="single" w:sz="4" w:space="0" w:color="auto"/>
              <w:right w:val="single" w:sz="4" w:space="0" w:color="auto"/>
            </w:tcBorders>
            <w:shd w:val="clear" w:color="000000" w:fill="FFFFFF"/>
            <w:noWrap/>
            <w:vAlign w:val="center"/>
            <w:hideMark/>
          </w:tcPr>
          <w:p w14:paraId="6FA97316"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52B11358"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90</w:t>
            </w:r>
          </w:p>
        </w:tc>
        <w:tc>
          <w:tcPr>
            <w:tcW w:w="1279" w:type="dxa"/>
            <w:tcBorders>
              <w:top w:val="nil"/>
              <w:left w:val="nil"/>
              <w:bottom w:val="single" w:sz="4" w:space="0" w:color="auto"/>
              <w:right w:val="single" w:sz="4" w:space="0" w:color="auto"/>
            </w:tcBorders>
            <w:noWrap/>
            <w:vAlign w:val="center"/>
            <w:hideMark/>
          </w:tcPr>
          <w:p w14:paraId="6E3FF6A6"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R$ 17,40</w:t>
            </w:r>
          </w:p>
        </w:tc>
        <w:tc>
          <w:tcPr>
            <w:tcW w:w="1248" w:type="dxa"/>
            <w:tcBorders>
              <w:top w:val="nil"/>
              <w:left w:val="nil"/>
              <w:bottom w:val="single" w:sz="4" w:space="0" w:color="auto"/>
              <w:right w:val="single" w:sz="4" w:space="0" w:color="auto"/>
            </w:tcBorders>
            <w:noWrap/>
            <w:vAlign w:val="center"/>
            <w:hideMark/>
          </w:tcPr>
          <w:p w14:paraId="26E63CC9"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R$ 1.566,00</w:t>
            </w:r>
          </w:p>
        </w:tc>
      </w:tr>
      <w:tr w:rsidR="000D1EC8" w:rsidRPr="000D1EC8" w14:paraId="088B7F27"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216C1776"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12</w:t>
            </w:r>
          </w:p>
        </w:tc>
        <w:tc>
          <w:tcPr>
            <w:tcW w:w="1445" w:type="dxa"/>
            <w:tcBorders>
              <w:top w:val="nil"/>
              <w:left w:val="nil"/>
              <w:bottom w:val="single" w:sz="4" w:space="0" w:color="auto"/>
              <w:right w:val="single" w:sz="4" w:space="0" w:color="auto"/>
            </w:tcBorders>
            <w:shd w:val="clear" w:color="000000" w:fill="FFFFFF"/>
            <w:noWrap/>
            <w:vAlign w:val="center"/>
            <w:hideMark/>
          </w:tcPr>
          <w:p w14:paraId="4ACCCF7A"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009.075.0001-3</w:t>
            </w:r>
          </w:p>
        </w:tc>
        <w:tc>
          <w:tcPr>
            <w:tcW w:w="2607" w:type="dxa"/>
            <w:tcBorders>
              <w:top w:val="nil"/>
              <w:left w:val="nil"/>
              <w:bottom w:val="single" w:sz="4" w:space="0" w:color="auto"/>
              <w:right w:val="single" w:sz="4" w:space="0" w:color="auto"/>
            </w:tcBorders>
            <w:shd w:val="clear" w:color="000000" w:fill="FFFFFF"/>
            <w:vAlign w:val="center"/>
            <w:hideMark/>
          </w:tcPr>
          <w:p w14:paraId="2E404B58"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CAIXA DE FERRAMENTA C/ 5 GAVETAS. MED. 50 x 20 x 21 CM</w:t>
            </w:r>
          </w:p>
        </w:tc>
        <w:tc>
          <w:tcPr>
            <w:tcW w:w="627" w:type="dxa"/>
            <w:tcBorders>
              <w:top w:val="nil"/>
              <w:left w:val="nil"/>
              <w:bottom w:val="single" w:sz="4" w:space="0" w:color="auto"/>
              <w:right w:val="single" w:sz="4" w:space="0" w:color="auto"/>
            </w:tcBorders>
            <w:shd w:val="clear" w:color="000000" w:fill="FFFFFF"/>
            <w:noWrap/>
            <w:vAlign w:val="center"/>
            <w:hideMark/>
          </w:tcPr>
          <w:p w14:paraId="73974881"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0DC57F64"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20</w:t>
            </w:r>
          </w:p>
        </w:tc>
        <w:tc>
          <w:tcPr>
            <w:tcW w:w="1279" w:type="dxa"/>
            <w:tcBorders>
              <w:top w:val="nil"/>
              <w:left w:val="nil"/>
              <w:bottom w:val="single" w:sz="4" w:space="0" w:color="auto"/>
              <w:right w:val="single" w:sz="4" w:space="0" w:color="auto"/>
            </w:tcBorders>
            <w:noWrap/>
            <w:vAlign w:val="center"/>
            <w:hideMark/>
          </w:tcPr>
          <w:p w14:paraId="6CB4E2FC"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R$ 114,60</w:t>
            </w:r>
          </w:p>
        </w:tc>
        <w:tc>
          <w:tcPr>
            <w:tcW w:w="1248" w:type="dxa"/>
            <w:tcBorders>
              <w:top w:val="nil"/>
              <w:left w:val="nil"/>
              <w:bottom w:val="single" w:sz="4" w:space="0" w:color="auto"/>
              <w:right w:val="single" w:sz="4" w:space="0" w:color="auto"/>
            </w:tcBorders>
            <w:noWrap/>
            <w:vAlign w:val="center"/>
            <w:hideMark/>
          </w:tcPr>
          <w:p w14:paraId="7274DE92"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R$ 2.292,00</w:t>
            </w:r>
          </w:p>
        </w:tc>
      </w:tr>
      <w:tr w:rsidR="000D1EC8" w:rsidRPr="000D1EC8" w14:paraId="1253DD2D"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6A99B53C"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13</w:t>
            </w:r>
          </w:p>
        </w:tc>
        <w:tc>
          <w:tcPr>
            <w:tcW w:w="1445" w:type="dxa"/>
            <w:tcBorders>
              <w:top w:val="nil"/>
              <w:left w:val="nil"/>
              <w:bottom w:val="single" w:sz="4" w:space="0" w:color="auto"/>
              <w:right w:val="single" w:sz="4" w:space="0" w:color="auto"/>
            </w:tcBorders>
            <w:shd w:val="clear" w:color="000000" w:fill="FFFFFF"/>
            <w:noWrap/>
            <w:vAlign w:val="center"/>
            <w:hideMark/>
          </w:tcPr>
          <w:p w14:paraId="25CAB63C"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009.095.0001-0</w:t>
            </w:r>
          </w:p>
        </w:tc>
        <w:tc>
          <w:tcPr>
            <w:tcW w:w="2607" w:type="dxa"/>
            <w:tcBorders>
              <w:top w:val="nil"/>
              <w:left w:val="nil"/>
              <w:bottom w:val="single" w:sz="4" w:space="0" w:color="auto"/>
              <w:right w:val="single" w:sz="4" w:space="0" w:color="auto"/>
            </w:tcBorders>
            <w:shd w:val="clear" w:color="000000" w:fill="FFFFFF"/>
            <w:vAlign w:val="center"/>
            <w:hideMark/>
          </w:tcPr>
          <w:p w14:paraId="6CBDE3CD"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CARRINHO DE MAO RODA DE PNEU COM CAMARA</w:t>
            </w:r>
          </w:p>
        </w:tc>
        <w:tc>
          <w:tcPr>
            <w:tcW w:w="627" w:type="dxa"/>
            <w:tcBorders>
              <w:top w:val="nil"/>
              <w:left w:val="nil"/>
              <w:bottom w:val="single" w:sz="4" w:space="0" w:color="auto"/>
              <w:right w:val="single" w:sz="4" w:space="0" w:color="auto"/>
            </w:tcBorders>
            <w:shd w:val="clear" w:color="000000" w:fill="FFFFFF"/>
            <w:noWrap/>
            <w:vAlign w:val="center"/>
            <w:hideMark/>
          </w:tcPr>
          <w:p w14:paraId="4BD91EAA"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637A4EE0"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10</w:t>
            </w:r>
          </w:p>
        </w:tc>
        <w:tc>
          <w:tcPr>
            <w:tcW w:w="1279" w:type="dxa"/>
            <w:tcBorders>
              <w:top w:val="nil"/>
              <w:left w:val="nil"/>
              <w:bottom w:val="single" w:sz="4" w:space="0" w:color="auto"/>
              <w:right w:val="single" w:sz="4" w:space="0" w:color="auto"/>
            </w:tcBorders>
            <w:noWrap/>
            <w:vAlign w:val="center"/>
            <w:hideMark/>
          </w:tcPr>
          <w:p w14:paraId="6630CF86"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R$ 437,75</w:t>
            </w:r>
          </w:p>
        </w:tc>
        <w:tc>
          <w:tcPr>
            <w:tcW w:w="1248" w:type="dxa"/>
            <w:tcBorders>
              <w:top w:val="nil"/>
              <w:left w:val="nil"/>
              <w:bottom w:val="single" w:sz="4" w:space="0" w:color="auto"/>
              <w:right w:val="single" w:sz="4" w:space="0" w:color="auto"/>
            </w:tcBorders>
            <w:noWrap/>
            <w:vAlign w:val="center"/>
            <w:hideMark/>
          </w:tcPr>
          <w:p w14:paraId="799633F3"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R$ 4.377,50</w:t>
            </w:r>
          </w:p>
        </w:tc>
      </w:tr>
      <w:tr w:rsidR="000D1EC8" w:rsidRPr="000D1EC8" w14:paraId="57012791"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3658D067"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14</w:t>
            </w:r>
          </w:p>
        </w:tc>
        <w:tc>
          <w:tcPr>
            <w:tcW w:w="1445" w:type="dxa"/>
            <w:tcBorders>
              <w:top w:val="nil"/>
              <w:left w:val="nil"/>
              <w:bottom w:val="single" w:sz="4" w:space="0" w:color="auto"/>
              <w:right w:val="single" w:sz="4" w:space="0" w:color="auto"/>
            </w:tcBorders>
            <w:noWrap/>
            <w:vAlign w:val="center"/>
            <w:hideMark/>
          </w:tcPr>
          <w:p w14:paraId="083FDD15"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009.130.0002-7</w:t>
            </w:r>
          </w:p>
        </w:tc>
        <w:tc>
          <w:tcPr>
            <w:tcW w:w="2607" w:type="dxa"/>
            <w:tcBorders>
              <w:top w:val="nil"/>
              <w:left w:val="nil"/>
              <w:bottom w:val="single" w:sz="4" w:space="0" w:color="auto"/>
              <w:right w:val="single" w:sz="4" w:space="0" w:color="auto"/>
            </w:tcBorders>
            <w:vAlign w:val="center"/>
            <w:hideMark/>
          </w:tcPr>
          <w:p w14:paraId="1511240E"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CHAVE DE GRIFO DE 14"</w:t>
            </w:r>
          </w:p>
        </w:tc>
        <w:tc>
          <w:tcPr>
            <w:tcW w:w="627" w:type="dxa"/>
            <w:tcBorders>
              <w:top w:val="nil"/>
              <w:left w:val="nil"/>
              <w:bottom w:val="single" w:sz="4" w:space="0" w:color="auto"/>
              <w:right w:val="single" w:sz="4" w:space="0" w:color="auto"/>
            </w:tcBorders>
            <w:shd w:val="clear" w:color="000000" w:fill="FFFFFF"/>
            <w:noWrap/>
            <w:vAlign w:val="center"/>
            <w:hideMark/>
          </w:tcPr>
          <w:p w14:paraId="4DA0F41E"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32C2043B"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5</w:t>
            </w:r>
          </w:p>
        </w:tc>
        <w:tc>
          <w:tcPr>
            <w:tcW w:w="1279" w:type="dxa"/>
            <w:tcBorders>
              <w:top w:val="nil"/>
              <w:left w:val="nil"/>
              <w:bottom w:val="single" w:sz="4" w:space="0" w:color="auto"/>
              <w:right w:val="single" w:sz="4" w:space="0" w:color="auto"/>
            </w:tcBorders>
            <w:noWrap/>
            <w:vAlign w:val="center"/>
            <w:hideMark/>
          </w:tcPr>
          <w:p w14:paraId="58292366"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R$ 61,19</w:t>
            </w:r>
          </w:p>
        </w:tc>
        <w:tc>
          <w:tcPr>
            <w:tcW w:w="1248" w:type="dxa"/>
            <w:tcBorders>
              <w:top w:val="nil"/>
              <w:left w:val="nil"/>
              <w:bottom w:val="single" w:sz="4" w:space="0" w:color="auto"/>
              <w:right w:val="single" w:sz="4" w:space="0" w:color="auto"/>
            </w:tcBorders>
            <w:noWrap/>
            <w:vAlign w:val="center"/>
            <w:hideMark/>
          </w:tcPr>
          <w:p w14:paraId="3D3FE356"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R$ 305,95</w:t>
            </w:r>
          </w:p>
        </w:tc>
      </w:tr>
      <w:tr w:rsidR="000D1EC8" w:rsidRPr="000D1EC8" w14:paraId="6B715564"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6257D0E5"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15</w:t>
            </w:r>
          </w:p>
        </w:tc>
        <w:tc>
          <w:tcPr>
            <w:tcW w:w="1445" w:type="dxa"/>
            <w:tcBorders>
              <w:top w:val="nil"/>
              <w:left w:val="nil"/>
              <w:bottom w:val="single" w:sz="4" w:space="0" w:color="auto"/>
              <w:right w:val="single" w:sz="4" w:space="0" w:color="auto"/>
            </w:tcBorders>
            <w:shd w:val="clear" w:color="000000" w:fill="FFFFFF"/>
            <w:noWrap/>
            <w:vAlign w:val="center"/>
            <w:hideMark/>
          </w:tcPr>
          <w:p w14:paraId="5DF5DE9F"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009.140.0004-7</w:t>
            </w:r>
          </w:p>
        </w:tc>
        <w:tc>
          <w:tcPr>
            <w:tcW w:w="2607" w:type="dxa"/>
            <w:tcBorders>
              <w:top w:val="nil"/>
              <w:left w:val="nil"/>
              <w:bottom w:val="single" w:sz="4" w:space="0" w:color="auto"/>
              <w:right w:val="single" w:sz="4" w:space="0" w:color="auto"/>
            </w:tcBorders>
            <w:shd w:val="clear" w:color="000000" w:fill="FFFFFF"/>
            <w:vAlign w:val="center"/>
            <w:hideMark/>
          </w:tcPr>
          <w:p w14:paraId="3C6A5626"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COLHER P/ PEDREIRO DE 8"</w:t>
            </w:r>
          </w:p>
        </w:tc>
        <w:tc>
          <w:tcPr>
            <w:tcW w:w="627" w:type="dxa"/>
            <w:tcBorders>
              <w:top w:val="nil"/>
              <w:left w:val="nil"/>
              <w:bottom w:val="single" w:sz="4" w:space="0" w:color="auto"/>
              <w:right w:val="single" w:sz="4" w:space="0" w:color="auto"/>
            </w:tcBorders>
            <w:shd w:val="clear" w:color="000000" w:fill="FFFFFF"/>
            <w:noWrap/>
            <w:vAlign w:val="center"/>
            <w:hideMark/>
          </w:tcPr>
          <w:p w14:paraId="5677C838"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4C48F312"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5</w:t>
            </w:r>
          </w:p>
        </w:tc>
        <w:tc>
          <w:tcPr>
            <w:tcW w:w="1279" w:type="dxa"/>
            <w:tcBorders>
              <w:top w:val="nil"/>
              <w:left w:val="nil"/>
              <w:bottom w:val="single" w:sz="4" w:space="0" w:color="auto"/>
              <w:right w:val="single" w:sz="4" w:space="0" w:color="auto"/>
            </w:tcBorders>
            <w:noWrap/>
            <w:vAlign w:val="center"/>
            <w:hideMark/>
          </w:tcPr>
          <w:p w14:paraId="25A1D481"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R$ 35,54</w:t>
            </w:r>
          </w:p>
        </w:tc>
        <w:tc>
          <w:tcPr>
            <w:tcW w:w="1248" w:type="dxa"/>
            <w:tcBorders>
              <w:top w:val="nil"/>
              <w:left w:val="nil"/>
              <w:bottom w:val="single" w:sz="4" w:space="0" w:color="auto"/>
              <w:right w:val="single" w:sz="4" w:space="0" w:color="auto"/>
            </w:tcBorders>
            <w:noWrap/>
            <w:vAlign w:val="center"/>
            <w:hideMark/>
          </w:tcPr>
          <w:p w14:paraId="4C621FF8"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R$ 177,70</w:t>
            </w:r>
          </w:p>
        </w:tc>
      </w:tr>
      <w:tr w:rsidR="000D1EC8" w:rsidRPr="000D1EC8" w14:paraId="4FBD4AC6"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75E5D789"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16</w:t>
            </w:r>
          </w:p>
        </w:tc>
        <w:tc>
          <w:tcPr>
            <w:tcW w:w="1445" w:type="dxa"/>
            <w:tcBorders>
              <w:top w:val="nil"/>
              <w:left w:val="nil"/>
              <w:bottom w:val="single" w:sz="4" w:space="0" w:color="auto"/>
              <w:right w:val="single" w:sz="4" w:space="0" w:color="auto"/>
            </w:tcBorders>
            <w:noWrap/>
            <w:vAlign w:val="center"/>
            <w:hideMark/>
          </w:tcPr>
          <w:p w14:paraId="0D8A8681"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009.154.0001-0</w:t>
            </w:r>
          </w:p>
        </w:tc>
        <w:tc>
          <w:tcPr>
            <w:tcW w:w="2607" w:type="dxa"/>
            <w:tcBorders>
              <w:top w:val="nil"/>
              <w:left w:val="nil"/>
              <w:bottom w:val="single" w:sz="4" w:space="0" w:color="auto"/>
              <w:right w:val="single" w:sz="4" w:space="0" w:color="auto"/>
            </w:tcBorders>
            <w:vAlign w:val="center"/>
            <w:hideMark/>
          </w:tcPr>
          <w:p w14:paraId="1656AD5A"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DISCO DE CORTE PARA ESMERILHADEIRA 178 X 3 X 22,2 MM</w:t>
            </w:r>
          </w:p>
        </w:tc>
        <w:tc>
          <w:tcPr>
            <w:tcW w:w="627" w:type="dxa"/>
            <w:tcBorders>
              <w:top w:val="nil"/>
              <w:left w:val="nil"/>
              <w:bottom w:val="single" w:sz="4" w:space="0" w:color="auto"/>
              <w:right w:val="single" w:sz="4" w:space="0" w:color="auto"/>
            </w:tcBorders>
            <w:shd w:val="clear" w:color="000000" w:fill="FFFFFF"/>
            <w:noWrap/>
            <w:vAlign w:val="center"/>
            <w:hideMark/>
          </w:tcPr>
          <w:p w14:paraId="164508CD"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716F4F4D"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20</w:t>
            </w:r>
          </w:p>
        </w:tc>
        <w:tc>
          <w:tcPr>
            <w:tcW w:w="1279" w:type="dxa"/>
            <w:tcBorders>
              <w:top w:val="nil"/>
              <w:left w:val="nil"/>
              <w:bottom w:val="single" w:sz="4" w:space="0" w:color="auto"/>
              <w:right w:val="single" w:sz="4" w:space="0" w:color="auto"/>
            </w:tcBorders>
            <w:noWrap/>
            <w:vAlign w:val="center"/>
            <w:hideMark/>
          </w:tcPr>
          <w:p w14:paraId="56422AF7"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R$ 11,60</w:t>
            </w:r>
          </w:p>
        </w:tc>
        <w:tc>
          <w:tcPr>
            <w:tcW w:w="1248" w:type="dxa"/>
            <w:tcBorders>
              <w:top w:val="nil"/>
              <w:left w:val="nil"/>
              <w:bottom w:val="single" w:sz="4" w:space="0" w:color="auto"/>
              <w:right w:val="single" w:sz="4" w:space="0" w:color="auto"/>
            </w:tcBorders>
            <w:noWrap/>
            <w:vAlign w:val="center"/>
            <w:hideMark/>
          </w:tcPr>
          <w:p w14:paraId="43773872"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R$ 232,00</w:t>
            </w:r>
          </w:p>
        </w:tc>
      </w:tr>
      <w:tr w:rsidR="000D1EC8" w:rsidRPr="000D1EC8" w14:paraId="65DA9CCD"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2BEA7435"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17</w:t>
            </w:r>
          </w:p>
        </w:tc>
        <w:tc>
          <w:tcPr>
            <w:tcW w:w="1445" w:type="dxa"/>
            <w:tcBorders>
              <w:top w:val="nil"/>
              <w:left w:val="nil"/>
              <w:bottom w:val="single" w:sz="4" w:space="0" w:color="auto"/>
              <w:right w:val="single" w:sz="4" w:space="0" w:color="auto"/>
            </w:tcBorders>
            <w:noWrap/>
            <w:vAlign w:val="center"/>
            <w:hideMark/>
          </w:tcPr>
          <w:p w14:paraId="5C78ECC5"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009.190.0002-9</w:t>
            </w:r>
          </w:p>
        </w:tc>
        <w:tc>
          <w:tcPr>
            <w:tcW w:w="2607" w:type="dxa"/>
            <w:tcBorders>
              <w:top w:val="nil"/>
              <w:left w:val="nil"/>
              <w:bottom w:val="single" w:sz="4" w:space="0" w:color="auto"/>
              <w:right w:val="single" w:sz="4" w:space="0" w:color="auto"/>
            </w:tcBorders>
            <w:vAlign w:val="center"/>
            <w:hideMark/>
          </w:tcPr>
          <w:p w14:paraId="26202167"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GROSA MEIA CANA DE 12"</w:t>
            </w:r>
          </w:p>
        </w:tc>
        <w:tc>
          <w:tcPr>
            <w:tcW w:w="627" w:type="dxa"/>
            <w:tcBorders>
              <w:top w:val="nil"/>
              <w:left w:val="nil"/>
              <w:bottom w:val="single" w:sz="4" w:space="0" w:color="auto"/>
              <w:right w:val="single" w:sz="4" w:space="0" w:color="auto"/>
            </w:tcBorders>
            <w:shd w:val="clear" w:color="000000" w:fill="FFFFFF"/>
            <w:noWrap/>
            <w:vAlign w:val="center"/>
            <w:hideMark/>
          </w:tcPr>
          <w:p w14:paraId="39AE2C1C"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69DEF0C8"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72</w:t>
            </w:r>
          </w:p>
        </w:tc>
        <w:tc>
          <w:tcPr>
            <w:tcW w:w="1279" w:type="dxa"/>
            <w:tcBorders>
              <w:top w:val="nil"/>
              <w:left w:val="nil"/>
              <w:bottom w:val="single" w:sz="4" w:space="0" w:color="auto"/>
              <w:right w:val="single" w:sz="4" w:space="0" w:color="auto"/>
            </w:tcBorders>
            <w:noWrap/>
            <w:vAlign w:val="center"/>
            <w:hideMark/>
          </w:tcPr>
          <w:p w14:paraId="28C814DB"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R$ 51,81</w:t>
            </w:r>
          </w:p>
        </w:tc>
        <w:tc>
          <w:tcPr>
            <w:tcW w:w="1248" w:type="dxa"/>
            <w:tcBorders>
              <w:top w:val="nil"/>
              <w:left w:val="nil"/>
              <w:bottom w:val="single" w:sz="4" w:space="0" w:color="auto"/>
              <w:right w:val="single" w:sz="4" w:space="0" w:color="auto"/>
            </w:tcBorders>
            <w:noWrap/>
            <w:vAlign w:val="center"/>
            <w:hideMark/>
          </w:tcPr>
          <w:p w14:paraId="1ED4D420"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R$ 3.730,32</w:t>
            </w:r>
          </w:p>
        </w:tc>
      </w:tr>
      <w:tr w:rsidR="000D1EC8" w:rsidRPr="000D1EC8" w14:paraId="27DD7653" w14:textId="77777777" w:rsidTr="002A7349">
        <w:trPr>
          <w:trHeight w:val="118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0EBE41C3"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18</w:t>
            </w:r>
          </w:p>
        </w:tc>
        <w:tc>
          <w:tcPr>
            <w:tcW w:w="1445" w:type="dxa"/>
            <w:tcBorders>
              <w:top w:val="nil"/>
              <w:left w:val="nil"/>
              <w:bottom w:val="single" w:sz="4" w:space="0" w:color="auto"/>
              <w:right w:val="single" w:sz="4" w:space="0" w:color="auto"/>
            </w:tcBorders>
            <w:noWrap/>
            <w:vAlign w:val="center"/>
            <w:hideMark/>
          </w:tcPr>
          <w:p w14:paraId="33ED8EC9"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009.321.0002-0</w:t>
            </w:r>
          </w:p>
        </w:tc>
        <w:tc>
          <w:tcPr>
            <w:tcW w:w="2607" w:type="dxa"/>
            <w:tcBorders>
              <w:top w:val="nil"/>
              <w:left w:val="nil"/>
              <w:bottom w:val="single" w:sz="4" w:space="0" w:color="auto"/>
              <w:right w:val="single" w:sz="4" w:space="0" w:color="auto"/>
            </w:tcBorders>
            <w:vAlign w:val="center"/>
            <w:hideMark/>
          </w:tcPr>
          <w:p w14:paraId="3B8B90A8"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LANTERNA TATICA T9</w:t>
            </w:r>
          </w:p>
        </w:tc>
        <w:tc>
          <w:tcPr>
            <w:tcW w:w="627" w:type="dxa"/>
            <w:tcBorders>
              <w:top w:val="nil"/>
              <w:left w:val="nil"/>
              <w:bottom w:val="single" w:sz="4" w:space="0" w:color="auto"/>
              <w:right w:val="single" w:sz="4" w:space="0" w:color="auto"/>
            </w:tcBorders>
            <w:shd w:val="clear" w:color="000000" w:fill="FFFFFF"/>
            <w:noWrap/>
            <w:vAlign w:val="center"/>
            <w:hideMark/>
          </w:tcPr>
          <w:p w14:paraId="74395C7D"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579E10FC"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9</w:t>
            </w:r>
          </w:p>
        </w:tc>
        <w:tc>
          <w:tcPr>
            <w:tcW w:w="1279" w:type="dxa"/>
            <w:tcBorders>
              <w:top w:val="nil"/>
              <w:left w:val="nil"/>
              <w:bottom w:val="single" w:sz="4" w:space="0" w:color="auto"/>
              <w:right w:val="single" w:sz="4" w:space="0" w:color="auto"/>
            </w:tcBorders>
            <w:noWrap/>
            <w:vAlign w:val="center"/>
            <w:hideMark/>
          </w:tcPr>
          <w:p w14:paraId="65FE6AD6"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R$ 97,79</w:t>
            </w:r>
          </w:p>
        </w:tc>
        <w:tc>
          <w:tcPr>
            <w:tcW w:w="1248" w:type="dxa"/>
            <w:tcBorders>
              <w:top w:val="nil"/>
              <w:left w:val="nil"/>
              <w:bottom w:val="single" w:sz="4" w:space="0" w:color="auto"/>
              <w:right w:val="single" w:sz="4" w:space="0" w:color="auto"/>
            </w:tcBorders>
            <w:noWrap/>
            <w:vAlign w:val="center"/>
            <w:hideMark/>
          </w:tcPr>
          <w:p w14:paraId="6C558508"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R$ 880,11</w:t>
            </w:r>
          </w:p>
        </w:tc>
      </w:tr>
      <w:tr w:rsidR="000D1EC8" w:rsidRPr="000D1EC8" w14:paraId="193E2261" w14:textId="77777777" w:rsidTr="002A7349">
        <w:trPr>
          <w:trHeight w:val="94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76110FB6"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19</w:t>
            </w:r>
          </w:p>
        </w:tc>
        <w:tc>
          <w:tcPr>
            <w:tcW w:w="1445" w:type="dxa"/>
            <w:tcBorders>
              <w:top w:val="nil"/>
              <w:left w:val="nil"/>
              <w:bottom w:val="single" w:sz="4" w:space="0" w:color="auto"/>
              <w:right w:val="single" w:sz="4" w:space="0" w:color="auto"/>
            </w:tcBorders>
            <w:noWrap/>
            <w:vAlign w:val="center"/>
            <w:hideMark/>
          </w:tcPr>
          <w:p w14:paraId="0794B6DA"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009.216.0001-1</w:t>
            </w:r>
          </w:p>
        </w:tc>
        <w:tc>
          <w:tcPr>
            <w:tcW w:w="2607" w:type="dxa"/>
            <w:tcBorders>
              <w:top w:val="nil"/>
              <w:left w:val="nil"/>
              <w:bottom w:val="single" w:sz="4" w:space="0" w:color="auto"/>
              <w:right w:val="single" w:sz="4" w:space="0" w:color="auto"/>
            </w:tcBorders>
            <w:vAlign w:val="center"/>
            <w:hideMark/>
          </w:tcPr>
          <w:p w14:paraId="6F3774E0"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LIMA CHATA BASTARDA DE 12"</w:t>
            </w:r>
          </w:p>
        </w:tc>
        <w:tc>
          <w:tcPr>
            <w:tcW w:w="627" w:type="dxa"/>
            <w:tcBorders>
              <w:top w:val="nil"/>
              <w:left w:val="nil"/>
              <w:bottom w:val="single" w:sz="4" w:space="0" w:color="auto"/>
              <w:right w:val="single" w:sz="4" w:space="0" w:color="auto"/>
            </w:tcBorders>
            <w:shd w:val="clear" w:color="000000" w:fill="FFFFFF"/>
            <w:noWrap/>
            <w:vAlign w:val="center"/>
            <w:hideMark/>
          </w:tcPr>
          <w:p w14:paraId="3D8BB19B"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33296771"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20</w:t>
            </w:r>
          </w:p>
        </w:tc>
        <w:tc>
          <w:tcPr>
            <w:tcW w:w="1279" w:type="dxa"/>
            <w:tcBorders>
              <w:top w:val="nil"/>
              <w:left w:val="nil"/>
              <w:bottom w:val="single" w:sz="4" w:space="0" w:color="auto"/>
              <w:right w:val="single" w:sz="4" w:space="0" w:color="auto"/>
            </w:tcBorders>
            <w:noWrap/>
            <w:vAlign w:val="center"/>
            <w:hideMark/>
          </w:tcPr>
          <w:p w14:paraId="5672359D"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R$ 47,13</w:t>
            </w:r>
          </w:p>
        </w:tc>
        <w:tc>
          <w:tcPr>
            <w:tcW w:w="1248" w:type="dxa"/>
            <w:tcBorders>
              <w:top w:val="nil"/>
              <w:left w:val="nil"/>
              <w:bottom w:val="single" w:sz="4" w:space="0" w:color="auto"/>
              <w:right w:val="single" w:sz="4" w:space="0" w:color="auto"/>
            </w:tcBorders>
            <w:noWrap/>
            <w:vAlign w:val="center"/>
            <w:hideMark/>
          </w:tcPr>
          <w:p w14:paraId="767FA086"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R$ 942,60</w:t>
            </w:r>
          </w:p>
        </w:tc>
      </w:tr>
      <w:tr w:rsidR="000D1EC8" w:rsidRPr="000D1EC8" w14:paraId="211E24B7" w14:textId="77777777" w:rsidTr="002A7349">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7FB993B7"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20</w:t>
            </w:r>
          </w:p>
        </w:tc>
        <w:tc>
          <w:tcPr>
            <w:tcW w:w="1445" w:type="dxa"/>
            <w:tcBorders>
              <w:top w:val="nil"/>
              <w:left w:val="nil"/>
              <w:bottom w:val="single" w:sz="4" w:space="0" w:color="auto"/>
              <w:right w:val="single" w:sz="4" w:space="0" w:color="auto"/>
            </w:tcBorders>
            <w:noWrap/>
            <w:vAlign w:val="center"/>
            <w:hideMark/>
          </w:tcPr>
          <w:p w14:paraId="0D64C154"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009.247.0001-7</w:t>
            </w:r>
          </w:p>
        </w:tc>
        <w:tc>
          <w:tcPr>
            <w:tcW w:w="2607" w:type="dxa"/>
            <w:tcBorders>
              <w:top w:val="nil"/>
              <w:left w:val="nil"/>
              <w:bottom w:val="single" w:sz="4" w:space="0" w:color="auto"/>
              <w:right w:val="single" w:sz="4" w:space="0" w:color="auto"/>
            </w:tcBorders>
            <w:vAlign w:val="center"/>
            <w:hideMark/>
          </w:tcPr>
          <w:p w14:paraId="6D597214"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MARRETA 1 KG. C/ CABO</w:t>
            </w:r>
          </w:p>
        </w:tc>
        <w:tc>
          <w:tcPr>
            <w:tcW w:w="627" w:type="dxa"/>
            <w:tcBorders>
              <w:top w:val="nil"/>
              <w:left w:val="nil"/>
              <w:bottom w:val="single" w:sz="4" w:space="0" w:color="auto"/>
              <w:right w:val="single" w:sz="4" w:space="0" w:color="auto"/>
            </w:tcBorders>
            <w:shd w:val="clear" w:color="000000" w:fill="FFFFFF"/>
            <w:noWrap/>
            <w:vAlign w:val="center"/>
            <w:hideMark/>
          </w:tcPr>
          <w:p w14:paraId="1B7A5CCF"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40472846"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45</w:t>
            </w:r>
          </w:p>
        </w:tc>
        <w:tc>
          <w:tcPr>
            <w:tcW w:w="1279" w:type="dxa"/>
            <w:tcBorders>
              <w:top w:val="nil"/>
              <w:left w:val="nil"/>
              <w:bottom w:val="single" w:sz="4" w:space="0" w:color="auto"/>
              <w:right w:val="single" w:sz="4" w:space="0" w:color="auto"/>
            </w:tcBorders>
            <w:noWrap/>
            <w:vAlign w:val="center"/>
            <w:hideMark/>
          </w:tcPr>
          <w:p w14:paraId="04E0CC51"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R$ 43,92</w:t>
            </w:r>
          </w:p>
        </w:tc>
        <w:tc>
          <w:tcPr>
            <w:tcW w:w="1248" w:type="dxa"/>
            <w:tcBorders>
              <w:top w:val="nil"/>
              <w:left w:val="nil"/>
              <w:bottom w:val="single" w:sz="4" w:space="0" w:color="auto"/>
              <w:right w:val="single" w:sz="4" w:space="0" w:color="auto"/>
            </w:tcBorders>
            <w:noWrap/>
            <w:vAlign w:val="center"/>
            <w:hideMark/>
          </w:tcPr>
          <w:p w14:paraId="3F0AEC75"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R$ 1.976,40</w:t>
            </w:r>
          </w:p>
        </w:tc>
      </w:tr>
      <w:tr w:rsidR="000D1EC8" w:rsidRPr="000D1EC8" w14:paraId="77066695" w14:textId="77777777" w:rsidTr="002A7349">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1C733CA6"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lastRenderedPageBreak/>
              <w:t>21</w:t>
            </w:r>
          </w:p>
        </w:tc>
        <w:tc>
          <w:tcPr>
            <w:tcW w:w="1445" w:type="dxa"/>
            <w:tcBorders>
              <w:top w:val="nil"/>
              <w:left w:val="nil"/>
              <w:bottom w:val="single" w:sz="4" w:space="0" w:color="auto"/>
              <w:right w:val="single" w:sz="4" w:space="0" w:color="auto"/>
            </w:tcBorders>
            <w:shd w:val="clear" w:color="000000" w:fill="FFFFFF"/>
            <w:noWrap/>
            <w:vAlign w:val="center"/>
            <w:hideMark/>
          </w:tcPr>
          <w:p w14:paraId="0BEA80AD"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009.270.0002-4</w:t>
            </w:r>
          </w:p>
        </w:tc>
        <w:tc>
          <w:tcPr>
            <w:tcW w:w="2607" w:type="dxa"/>
            <w:tcBorders>
              <w:top w:val="nil"/>
              <w:left w:val="nil"/>
              <w:bottom w:val="single" w:sz="4" w:space="0" w:color="auto"/>
              <w:right w:val="single" w:sz="4" w:space="0" w:color="auto"/>
            </w:tcBorders>
            <w:shd w:val="clear" w:color="000000" w:fill="FFFFFF"/>
            <w:vAlign w:val="center"/>
            <w:hideMark/>
          </w:tcPr>
          <w:p w14:paraId="3E57348E"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PA AJUNTADEIRA DE BICO REDONDO Nº4 S/ CABO</w:t>
            </w:r>
          </w:p>
        </w:tc>
        <w:tc>
          <w:tcPr>
            <w:tcW w:w="627" w:type="dxa"/>
            <w:tcBorders>
              <w:top w:val="nil"/>
              <w:left w:val="nil"/>
              <w:bottom w:val="single" w:sz="4" w:space="0" w:color="auto"/>
              <w:right w:val="single" w:sz="4" w:space="0" w:color="auto"/>
            </w:tcBorders>
            <w:shd w:val="clear" w:color="000000" w:fill="FFFFFF"/>
            <w:noWrap/>
            <w:vAlign w:val="center"/>
            <w:hideMark/>
          </w:tcPr>
          <w:p w14:paraId="3287FEE8"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264AE386"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6</w:t>
            </w:r>
          </w:p>
        </w:tc>
        <w:tc>
          <w:tcPr>
            <w:tcW w:w="1279" w:type="dxa"/>
            <w:tcBorders>
              <w:top w:val="nil"/>
              <w:left w:val="nil"/>
              <w:bottom w:val="single" w:sz="4" w:space="0" w:color="auto"/>
              <w:right w:val="single" w:sz="4" w:space="0" w:color="auto"/>
            </w:tcBorders>
            <w:noWrap/>
            <w:vAlign w:val="center"/>
            <w:hideMark/>
          </w:tcPr>
          <w:p w14:paraId="22074BF8"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R$ 40,27</w:t>
            </w:r>
          </w:p>
        </w:tc>
        <w:tc>
          <w:tcPr>
            <w:tcW w:w="1248" w:type="dxa"/>
            <w:tcBorders>
              <w:top w:val="nil"/>
              <w:left w:val="nil"/>
              <w:bottom w:val="single" w:sz="4" w:space="0" w:color="auto"/>
              <w:right w:val="single" w:sz="4" w:space="0" w:color="auto"/>
            </w:tcBorders>
            <w:noWrap/>
            <w:vAlign w:val="center"/>
            <w:hideMark/>
          </w:tcPr>
          <w:p w14:paraId="0CFA3D18"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R$ 241,62</w:t>
            </w:r>
          </w:p>
        </w:tc>
      </w:tr>
      <w:tr w:rsidR="000D1EC8" w:rsidRPr="000D1EC8" w14:paraId="01F20D31" w14:textId="77777777" w:rsidTr="002A7349">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4B9A4A0E"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22</w:t>
            </w:r>
          </w:p>
        </w:tc>
        <w:tc>
          <w:tcPr>
            <w:tcW w:w="1445" w:type="dxa"/>
            <w:tcBorders>
              <w:top w:val="nil"/>
              <w:left w:val="nil"/>
              <w:bottom w:val="single" w:sz="4" w:space="0" w:color="auto"/>
              <w:right w:val="single" w:sz="4" w:space="0" w:color="auto"/>
            </w:tcBorders>
            <w:shd w:val="clear" w:color="000000" w:fill="FFFFFF"/>
            <w:noWrap/>
            <w:vAlign w:val="center"/>
            <w:hideMark/>
          </w:tcPr>
          <w:p w14:paraId="7917D286"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009.290.0002-1</w:t>
            </w:r>
          </w:p>
        </w:tc>
        <w:tc>
          <w:tcPr>
            <w:tcW w:w="2607" w:type="dxa"/>
            <w:tcBorders>
              <w:top w:val="nil"/>
              <w:left w:val="nil"/>
              <w:bottom w:val="single" w:sz="4" w:space="0" w:color="auto"/>
              <w:right w:val="single" w:sz="4" w:space="0" w:color="auto"/>
            </w:tcBorders>
            <w:shd w:val="clear" w:color="000000" w:fill="FFFFFF"/>
            <w:vAlign w:val="center"/>
            <w:hideMark/>
          </w:tcPr>
          <w:p w14:paraId="21F45DE9"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PICARETA 5,5 LIBRAS - CONSUMO</w:t>
            </w:r>
          </w:p>
        </w:tc>
        <w:tc>
          <w:tcPr>
            <w:tcW w:w="627" w:type="dxa"/>
            <w:tcBorders>
              <w:top w:val="nil"/>
              <w:left w:val="nil"/>
              <w:bottom w:val="single" w:sz="4" w:space="0" w:color="auto"/>
              <w:right w:val="single" w:sz="4" w:space="0" w:color="auto"/>
            </w:tcBorders>
            <w:shd w:val="clear" w:color="000000" w:fill="FFFFFF"/>
            <w:noWrap/>
            <w:vAlign w:val="center"/>
            <w:hideMark/>
          </w:tcPr>
          <w:p w14:paraId="36C3779B"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shd w:val="clear" w:color="000000" w:fill="FFFFFF"/>
            <w:noWrap/>
            <w:vAlign w:val="center"/>
            <w:hideMark/>
          </w:tcPr>
          <w:p w14:paraId="03D0457C"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60</w:t>
            </w:r>
          </w:p>
        </w:tc>
        <w:tc>
          <w:tcPr>
            <w:tcW w:w="1279" w:type="dxa"/>
            <w:tcBorders>
              <w:top w:val="nil"/>
              <w:left w:val="nil"/>
              <w:bottom w:val="single" w:sz="4" w:space="0" w:color="auto"/>
              <w:right w:val="single" w:sz="4" w:space="0" w:color="auto"/>
            </w:tcBorders>
            <w:noWrap/>
            <w:vAlign w:val="center"/>
            <w:hideMark/>
          </w:tcPr>
          <w:p w14:paraId="68066728"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R$ 85,31</w:t>
            </w:r>
          </w:p>
        </w:tc>
        <w:tc>
          <w:tcPr>
            <w:tcW w:w="1248" w:type="dxa"/>
            <w:tcBorders>
              <w:top w:val="nil"/>
              <w:left w:val="nil"/>
              <w:bottom w:val="single" w:sz="4" w:space="0" w:color="auto"/>
              <w:right w:val="single" w:sz="4" w:space="0" w:color="auto"/>
            </w:tcBorders>
            <w:noWrap/>
            <w:vAlign w:val="center"/>
            <w:hideMark/>
          </w:tcPr>
          <w:p w14:paraId="58B063D0"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R$ 5.118,60</w:t>
            </w:r>
          </w:p>
        </w:tc>
      </w:tr>
      <w:tr w:rsidR="000D1EC8" w:rsidRPr="000D1EC8" w14:paraId="30EBB832" w14:textId="77777777" w:rsidTr="002A7349">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3DF0B01F"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23</w:t>
            </w:r>
          </w:p>
        </w:tc>
        <w:tc>
          <w:tcPr>
            <w:tcW w:w="1445" w:type="dxa"/>
            <w:tcBorders>
              <w:top w:val="nil"/>
              <w:left w:val="nil"/>
              <w:bottom w:val="single" w:sz="4" w:space="0" w:color="auto"/>
              <w:right w:val="single" w:sz="4" w:space="0" w:color="auto"/>
            </w:tcBorders>
            <w:noWrap/>
            <w:vAlign w:val="center"/>
            <w:hideMark/>
          </w:tcPr>
          <w:p w14:paraId="55A16C41"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009.300.0002-1</w:t>
            </w:r>
          </w:p>
        </w:tc>
        <w:tc>
          <w:tcPr>
            <w:tcW w:w="2607" w:type="dxa"/>
            <w:tcBorders>
              <w:top w:val="nil"/>
              <w:left w:val="nil"/>
              <w:bottom w:val="single" w:sz="4" w:space="0" w:color="auto"/>
              <w:right w:val="single" w:sz="4" w:space="0" w:color="auto"/>
            </w:tcBorders>
            <w:vAlign w:val="center"/>
            <w:hideMark/>
          </w:tcPr>
          <w:p w14:paraId="2CC2E609"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PONTEIRO DE ACO (048) 3/ 4" X 28CM</w:t>
            </w:r>
          </w:p>
        </w:tc>
        <w:tc>
          <w:tcPr>
            <w:tcW w:w="627" w:type="dxa"/>
            <w:tcBorders>
              <w:top w:val="nil"/>
              <w:left w:val="nil"/>
              <w:bottom w:val="single" w:sz="4" w:space="0" w:color="auto"/>
              <w:right w:val="single" w:sz="4" w:space="0" w:color="auto"/>
            </w:tcBorders>
            <w:shd w:val="clear" w:color="000000" w:fill="FFFFFF"/>
            <w:noWrap/>
            <w:vAlign w:val="center"/>
            <w:hideMark/>
          </w:tcPr>
          <w:p w14:paraId="4BFFBABD"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PÇ</w:t>
            </w:r>
          </w:p>
        </w:tc>
        <w:tc>
          <w:tcPr>
            <w:tcW w:w="700" w:type="dxa"/>
            <w:tcBorders>
              <w:top w:val="nil"/>
              <w:left w:val="nil"/>
              <w:bottom w:val="single" w:sz="4" w:space="0" w:color="auto"/>
              <w:right w:val="single" w:sz="4" w:space="0" w:color="auto"/>
            </w:tcBorders>
            <w:noWrap/>
            <w:vAlign w:val="center"/>
            <w:hideMark/>
          </w:tcPr>
          <w:p w14:paraId="2CABCBD7"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20</w:t>
            </w:r>
          </w:p>
        </w:tc>
        <w:tc>
          <w:tcPr>
            <w:tcW w:w="1279" w:type="dxa"/>
            <w:tcBorders>
              <w:top w:val="nil"/>
              <w:left w:val="nil"/>
              <w:bottom w:val="single" w:sz="4" w:space="0" w:color="auto"/>
              <w:right w:val="single" w:sz="4" w:space="0" w:color="auto"/>
            </w:tcBorders>
            <w:shd w:val="clear" w:color="000000" w:fill="FFFFFF"/>
            <w:noWrap/>
            <w:vAlign w:val="center"/>
            <w:hideMark/>
          </w:tcPr>
          <w:p w14:paraId="55B7AF27"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R$ 21,45</w:t>
            </w:r>
          </w:p>
        </w:tc>
        <w:tc>
          <w:tcPr>
            <w:tcW w:w="1248" w:type="dxa"/>
            <w:tcBorders>
              <w:top w:val="nil"/>
              <w:left w:val="nil"/>
              <w:bottom w:val="single" w:sz="4" w:space="0" w:color="auto"/>
              <w:right w:val="single" w:sz="4" w:space="0" w:color="auto"/>
            </w:tcBorders>
            <w:noWrap/>
            <w:vAlign w:val="center"/>
            <w:hideMark/>
          </w:tcPr>
          <w:p w14:paraId="02C73FEA"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R$ 429,00</w:t>
            </w:r>
          </w:p>
        </w:tc>
      </w:tr>
      <w:tr w:rsidR="000D1EC8" w:rsidRPr="000D1EC8" w14:paraId="187A55BF" w14:textId="77777777" w:rsidTr="002A7349">
        <w:trPr>
          <w:trHeight w:val="1065"/>
        </w:trPr>
        <w:tc>
          <w:tcPr>
            <w:tcW w:w="662" w:type="dxa"/>
            <w:tcBorders>
              <w:top w:val="nil"/>
              <w:left w:val="single" w:sz="4" w:space="0" w:color="auto"/>
              <w:bottom w:val="single" w:sz="4" w:space="0" w:color="auto"/>
              <w:right w:val="single" w:sz="4" w:space="0" w:color="auto"/>
            </w:tcBorders>
            <w:shd w:val="clear" w:color="FFFFCC" w:fill="FFFFFF"/>
            <w:noWrap/>
            <w:vAlign w:val="center"/>
            <w:hideMark/>
          </w:tcPr>
          <w:p w14:paraId="5E0614E1"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24</w:t>
            </w:r>
          </w:p>
        </w:tc>
        <w:tc>
          <w:tcPr>
            <w:tcW w:w="1445" w:type="dxa"/>
            <w:tcBorders>
              <w:top w:val="nil"/>
              <w:left w:val="nil"/>
              <w:bottom w:val="single" w:sz="4" w:space="0" w:color="auto"/>
              <w:right w:val="single" w:sz="4" w:space="0" w:color="auto"/>
            </w:tcBorders>
            <w:noWrap/>
            <w:vAlign w:val="center"/>
            <w:hideMark/>
          </w:tcPr>
          <w:p w14:paraId="2A5BEDDB"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016.678.0001-9</w:t>
            </w:r>
          </w:p>
        </w:tc>
        <w:tc>
          <w:tcPr>
            <w:tcW w:w="2607" w:type="dxa"/>
            <w:tcBorders>
              <w:top w:val="nil"/>
              <w:left w:val="nil"/>
              <w:bottom w:val="single" w:sz="4" w:space="0" w:color="auto"/>
              <w:right w:val="single" w:sz="4" w:space="0" w:color="auto"/>
            </w:tcBorders>
            <w:vAlign w:val="center"/>
            <w:hideMark/>
          </w:tcPr>
          <w:p w14:paraId="23C0B68A" w14:textId="77777777" w:rsidR="002A7349" w:rsidRPr="000D1EC8" w:rsidRDefault="002A7349" w:rsidP="002A7349">
            <w:pPr>
              <w:spacing w:after="0" w:line="240" w:lineRule="auto"/>
              <w:rPr>
                <w:rFonts w:eastAsia="Times New Roman" w:cs="Calibri"/>
                <w:sz w:val="16"/>
                <w:szCs w:val="16"/>
                <w:lang w:eastAsia="pt-BR"/>
              </w:rPr>
            </w:pPr>
            <w:r w:rsidRPr="000D1EC8">
              <w:rPr>
                <w:rFonts w:eastAsia="Times New Roman" w:cs="Calibri"/>
                <w:sz w:val="16"/>
                <w:szCs w:val="16"/>
                <w:lang w:eastAsia="pt-BR"/>
              </w:rPr>
              <w:t>VASELINA SOLIDA INDUSTRIAL</w:t>
            </w:r>
          </w:p>
        </w:tc>
        <w:tc>
          <w:tcPr>
            <w:tcW w:w="627" w:type="dxa"/>
            <w:tcBorders>
              <w:top w:val="nil"/>
              <w:left w:val="nil"/>
              <w:bottom w:val="single" w:sz="4" w:space="0" w:color="auto"/>
              <w:right w:val="single" w:sz="4" w:space="0" w:color="auto"/>
            </w:tcBorders>
            <w:shd w:val="clear" w:color="000000" w:fill="FFFFFF"/>
            <w:noWrap/>
            <w:vAlign w:val="center"/>
            <w:hideMark/>
          </w:tcPr>
          <w:p w14:paraId="332786A7"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Pote</w:t>
            </w:r>
          </w:p>
        </w:tc>
        <w:tc>
          <w:tcPr>
            <w:tcW w:w="700" w:type="dxa"/>
            <w:tcBorders>
              <w:top w:val="nil"/>
              <w:left w:val="nil"/>
              <w:bottom w:val="single" w:sz="4" w:space="0" w:color="auto"/>
              <w:right w:val="single" w:sz="4" w:space="0" w:color="auto"/>
            </w:tcBorders>
            <w:noWrap/>
            <w:vAlign w:val="center"/>
            <w:hideMark/>
          </w:tcPr>
          <w:p w14:paraId="0E658931" w14:textId="77777777" w:rsidR="002A7349" w:rsidRPr="000D1EC8" w:rsidRDefault="002A7349" w:rsidP="002A7349">
            <w:pPr>
              <w:spacing w:after="0" w:line="240" w:lineRule="auto"/>
              <w:jc w:val="center"/>
              <w:rPr>
                <w:rFonts w:eastAsia="Times New Roman" w:cs="Calibri"/>
                <w:sz w:val="16"/>
                <w:szCs w:val="16"/>
                <w:lang w:eastAsia="pt-BR"/>
              </w:rPr>
            </w:pPr>
            <w:r w:rsidRPr="000D1EC8">
              <w:rPr>
                <w:rFonts w:eastAsia="Times New Roman" w:cs="Calibri"/>
                <w:sz w:val="16"/>
                <w:szCs w:val="16"/>
                <w:lang w:eastAsia="pt-BR"/>
              </w:rPr>
              <w:t>1240</w:t>
            </w:r>
          </w:p>
        </w:tc>
        <w:tc>
          <w:tcPr>
            <w:tcW w:w="1279" w:type="dxa"/>
            <w:tcBorders>
              <w:top w:val="nil"/>
              <w:left w:val="nil"/>
              <w:bottom w:val="single" w:sz="4" w:space="0" w:color="auto"/>
              <w:right w:val="single" w:sz="4" w:space="0" w:color="auto"/>
            </w:tcBorders>
            <w:noWrap/>
            <w:vAlign w:val="center"/>
            <w:hideMark/>
          </w:tcPr>
          <w:p w14:paraId="684CCC14"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R$ 25,07</w:t>
            </w:r>
          </w:p>
        </w:tc>
        <w:tc>
          <w:tcPr>
            <w:tcW w:w="1248" w:type="dxa"/>
            <w:tcBorders>
              <w:top w:val="nil"/>
              <w:left w:val="nil"/>
              <w:bottom w:val="single" w:sz="4" w:space="0" w:color="auto"/>
              <w:right w:val="single" w:sz="4" w:space="0" w:color="auto"/>
            </w:tcBorders>
            <w:noWrap/>
            <w:vAlign w:val="center"/>
            <w:hideMark/>
          </w:tcPr>
          <w:p w14:paraId="653E0CB5"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R$ 31.086,80</w:t>
            </w:r>
          </w:p>
        </w:tc>
      </w:tr>
      <w:tr w:rsidR="002A7349" w:rsidRPr="000D1EC8" w14:paraId="165047FA" w14:textId="77777777" w:rsidTr="002A7349">
        <w:trPr>
          <w:gridAfter w:val="5"/>
          <w:wAfter w:w="6461" w:type="dxa"/>
          <w:trHeight w:val="1785"/>
        </w:trPr>
        <w:tc>
          <w:tcPr>
            <w:tcW w:w="662" w:type="dxa"/>
            <w:tcBorders>
              <w:top w:val="single" w:sz="4" w:space="0" w:color="auto"/>
              <w:left w:val="single" w:sz="4" w:space="0" w:color="auto"/>
              <w:bottom w:val="single" w:sz="4" w:space="0" w:color="auto"/>
              <w:right w:val="single" w:sz="4" w:space="0" w:color="auto"/>
            </w:tcBorders>
            <w:noWrap/>
            <w:vAlign w:val="center"/>
            <w:hideMark/>
          </w:tcPr>
          <w:p w14:paraId="283839A2" w14:textId="1A793086" w:rsidR="002A7349" w:rsidRPr="000D1EC8" w:rsidRDefault="002A7349" w:rsidP="002A7349">
            <w:pPr>
              <w:spacing w:after="0" w:line="240" w:lineRule="auto"/>
              <w:jc w:val="center"/>
              <w:rPr>
                <w:rFonts w:eastAsia="Times New Roman" w:cs="Calibri"/>
                <w:b/>
                <w:bCs/>
                <w:sz w:val="16"/>
                <w:szCs w:val="16"/>
                <w:lang w:eastAsia="pt-BR"/>
              </w:rPr>
            </w:pPr>
            <w:bookmarkStart w:id="0" w:name="RANGE!A27:E27"/>
            <w:r w:rsidRPr="000D1EC8">
              <w:rPr>
                <w:rFonts w:eastAsia="Times New Roman" w:cs="Calibri"/>
                <w:b/>
                <w:bCs/>
                <w:sz w:val="16"/>
                <w:szCs w:val="16"/>
                <w:lang w:eastAsia="pt-BR"/>
              </w:rPr>
              <w:t> </w:t>
            </w:r>
            <w:bookmarkEnd w:id="0"/>
            <w:r w:rsidRPr="000D1EC8">
              <w:rPr>
                <w:rFonts w:eastAsia="Times New Roman" w:cs="Calibri"/>
                <w:b/>
                <w:bCs/>
                <w:sz w:val="16"/>
                <w:szCs w:val="16"/>
                <w:lang w:eastAsia="pt-BR"/>
              </w:rPr>
              <w:t>TOTAL</w:t>
            </w:r>
          </w:p>
        </w:tc>
        <w:tc>
          <w:tcPr>
            <w:tcW w:w="1445" w:type="dxa"/>
            <w:tcBorders>
              <w:top w:val="nil"/>
              <w:left w:val="nil"/>
              <w:bottom w:val="single" w:sz="4" w:space="0" w:color="auto"/>
              <w:right w:val="single" w:sz="4" w:space="0" w:color="auto"/>
            </w:tcBorders>
            <w:noWrap/>
            <w:vAlign w:val="center"/>
            <w:hideMark/>
          </w:tcPr>
          <w:p w14:paraId="1007CD01" w14:textId="77777777" w:rsidR="002A7349" w:rsidRPr="000D1EC8" w:rsidRDefault="002A7349" w:rsidP="002A7349">
            <w:pPr>
              <w:spacing w:after="0" w:line="240" w:lineRule="auto"/>
              <w:jc w:val="center"/>
              <w:rPr>
                <w:rFonts w:eastAsia="Times New Roman" w:cs="Calibri"/>
                <w:b/>
                <w:bCs/>
                <w:sz w:val="16"/>
                <w:szCs w:val="16"/>
                <w:lang w:eastAsia="pt-BR"/>
              </w:rPr>
            </w:pPr>
            <w:r w:rsidRPr="000D1EC8">
              <w:rPr>
                <w:rFonts w:eastAsia="Times New Roman" w:cs="Calibri"/>
                <w:b/>
                <w:bCs/>
                <w:sz w:val="16"/>
                <w:szCs w:val="16"/>
                <w:lang w:eastAsia="pt-BR"/>
              </w:rPr>
              <w:t>R$ 84.260,25</w:t>
            </w:r>
          </w:p>
        </w:tc>
      </w:tr>
    </w:tbl>
    <w:p w14:paraId="0BE18006" w14:textId="47C74B6E" w:rsidR="00965B75" w:rsidRPr="000D1EC8" w:rsidRDefault="00965B75" w:rsidP="0074602A">
      <w:pPr>
        <w:spacing w:before="120" w:line="360" w:lineRule="auto"/>
        <w:jc w:val="both"/>
        <w:rPr>
          <w:rFonts w:ascii="Arial" w:hAnsi="Arial" w:cs="Arial"/>
          <w:sz w:val="24"/>
          <w:szCs w:val="24"/>
        </w:rPr>
      </w:pPr>
    </w:p>
    <w:p w14:paraId="11B9129E" w14:textId="77777777" w:rsidR="00965B75" w:rsidRPr="000D1EC8" w:rsidRDefault="00965B75" w:rsidP="00965B75">
      <w:pPr>
        <w:suppressAutoHyphens/>
        <w:spacing w:before="480" w:after="0" w:line="360" w:lineRule="auto"/>
        <w:ind w:hanging="142"/>
        <w:jc w:val="both"/>
        <w:rPr>
          <w:rFonts w:ascii="Arial" w:hAnsi="Arial" w:cs="Arial"/>
          <w:b/>
          <w:bCs/>
          <w:sz w:val="24"/>
          <w:szCs w:val="24"/>
        </w:rPr>
      </w:pPr>
      <w:r w:rsidRPr="000D1EC8">
        <w:rPr>
          <w:rFonts w:ascii="Arial" w:hAnsi="Arial" w:cs="Arial"/>
          <w:b/>
          <w:bCs/>
          <w:sz w:val="24"/>
          <w:szCs w:val="24"/>
        </w:rPr>
        <w:t>6. ACEITABILIDADE DA PROPOSTA</w:t>
      </w:r>
    </w:p>
    <w:p w14:paraId="4C74C0DA" w14:textId="77777777" w:rsidR="00C263BB" w:rsidRPr="000D1EC8" w:rsidRDefault="00C263BB" w:rsidP="00C263BB">
      <w:pPr>
        <w:suppressAutoHyphens/>
        <w:autoSpaceDE w:val="0"/>
        <w:autoSpaceDN w:val="0"/>
        <w:adjustRightInd w:val="0"/>
        <w:spacing w:before="120" w:after="0" w:line="360" w:lineRule="auto"/>
        <w:ind w:left="-142"/>
        <w:jc w:val="both"/>
        <w:rPr>
          <w:rFonts w:ascii="Arial" w:hAnsi="Arial" w:cs="Arial"/>
          <w:sz w:val="24"/>
          <w:szCs w:val="24"/>
        </w:rPr>
      </w:pPr>
      <w:r w:rsidRPr="000D1EC8">
        <w:rPr>
          <w:rFonts w:ascii="Arial" w:hAnsi="Arial" w:cs="Arial"/>
          <w:sz w:val="24"/>
          <w:szCs w:val="24"/>
        </w:rPr>
        <w:t>6.1 Finalizada a etapa de lances, o licitante deverá encaminhar proposta com a descrição completa do objeto, incluindo FABRICANTE e MARCA / MODELO; e catálogo para que seja verificada a compatibilidade com as especificações descritas nesse termo de referência.</w:t>
      </w:r>
    </w:p>
    <w:p w14:paraId="36174BC7" w14:textId="7B43AC06" w:rsidR="00C263BB" w:rsidRPr="000D1EC8" w:rsidRDefault="00C263BB" w:rsidP="00C263BB">
      <w:pPr>
        <w:suppressAutoHyphens/>
        <w:autoSpaceDE w:val="0"/>
        <w:autoSpaceDN w:val="0"/>
        <w:adjustRightInd w:val="0"/>
        <w:spacing w:before="120" w:after="0" w:line="360" w:lineRule="auto"/>
        <w:ind w:left="-142"/>
        <w:jc w:val="both"/>
        <w:rPr>
          <w:rFonts w:ascii="Arial" w:hAnsi="Arial" w:cs="Arial"/>
          <w:sz w:val="24"/>
          <w:szCs w:val="24"/>
        </w:rPr>
      </w:pPr>
      <w:r w:rsidRPr="000D1EC8">
        <w:rPr>
          <w:rFonts w:ascii="Arial" w:hAnsi="Arial" w:cs="Arial"/>
          <w:sz w:val="24"/>
          <w:szCs w:val="24"/>
        </w:rPr>
        <w:t xml:space="preserve">6.1.1 Critérios secundários </w:t>
      </w:r>
      <w:r w:rsidRPr="000D1EC8">
        <w:rPr>
          <w:rFonts w:ascii="Arial" w:hAnsi="Arial" w:cs="Arial"/>
          <w:b/>
          <w:bCs/>
          <w:sz w:val="24"/>
          <w:szCs w:val="24"/>
        </w:rPr>
        <w:t>dos itens 2, 3 e 6</w:t>
      </w:r>
      <w:r w:rsidRPr="000D1EC8">
        <w:rPr>
          <w:rFonts w:ascii="Arial" w:hAnsi="Arial" w:cs="Arial"/>
          <w:sz w:val="24"/>
          <w:szCs w:val="24"/>
        </w:rPr>
        <w:t xml:space="preserve"> também têm caráter eliminatório e </w:t>
      </w:r>
      <w:r w:rsidRPr="000D1EC8">
        <w:rPr>
          <w:rFonts w:ascii="Arial" w:hAnsi="Arial" w:cs="Arial"/>
          <w:b/>
          <w:bCs/>
          <w:sz w:val="24"/>
          <w:szCs w:val="24"/>
        </w:rPr>
        <w:t>serão avaliados mediante apresentação de amostra</w:t>
      </w:r>
      <w:r w:rsidRPr="000D1EC8">
        <w:rPr>
          <w:rFonts w:ascii="Arial" w:hAnsi="Arial" w:cs="Arial"/>
          <w:sz w:val="24"/>
          <w:szCs w:val="24"/>
        </w:rPr>
        <w:t xml:space="preserve"> e realização de testes e/ou observações, visando à comprovação da qualidade do produto da</w:t>
      </w:r>
      <w:r w:rsidR="000D52D4" w:rsidRPr="000D1EC8">
        <w:rPr>
          <w:rFonts w:ascii="Arial" w:hAnsi="Arial" w:cs="Arial"/>
          <w:sz w:val="24"/>
          <w:szCs w:val="24"/>
        </w:rPr>
        <w:t xml:space="preserve"> licitante </w:t>
      </w:r>
      <w:r w:rsidR="006B7820" w:rsidRPr="000D1EC8">
        <w:rPr>
          <w:rFonts w:ascii="Arial" w:hAnsi="Arial" w:cs="Arial"/>
          <w:sz w:val="24"/>
          <w:szCs w:val="24"/>
        </w:rPr>
        <w:t>mais bem</w:t>
      </w:r>
      <w:r w:rsidR="000D52D4" w:rsidRPr="000D1EC8">
        <w:rPr>
          <w:rFonts w:ascii="Arial" w:hAnsi="Arial" w:cs="Arial"/>
          <w:sz w:val="24"/>
          <w:szCs w:val="24"/>
        </w:rPr>
        <w:t xml:space="preserve"> classificada;</w:t>
      </w:r>
    </w:p>
    <w:p w14:paraId="36C2F04E" w14:textId="77777777" w:rsidR="00C263BB" w:rsidRPr="000D1EC8" w:rsidRDefault="00C263BB" w:rsidP="00C263BB">
      <w:pPr>
        <w:suppressAutoHyphens/>
        <w:autoSpaceDE w:val="0"/>
        <w:autoSpaceDN w:val="0"/>
        <w:adjustRightInd w:val="0"/>
        <w:spacing w:before="120" w:after="0" w:line="360" w:lineRule="auto"/>
        <w:ind w:left="-142"/>
        <w:jc w:val="both"/>
        <w:rPr>
          <w:rFonts w:ascii="Arial" w:hAnsi="Arial" w:cs="Arial"/>
          <w:sz w:val="24"/>
          <w:szCs w:val="24"/>
        </w:rPr>
      </w:pPr>
      <w:r w:rsidRPr="000D1EC8">
        <w:rPr>
          <w:rFonts w:ascii="Arial" w:hAnsi="Arial" w:cs="Arial"/>
          <w:sz w:val="24"/>
          <w:szCs w:val="24"/>
        </w:rPr>
        <w:t xml:space="preserve">a) Conferência quanto à correspondência entre a amostra e a especificação constante do Edital (medidas, quantidades, atendimento da finalidade), objetivando verificar a compatibilidade entre a especificação técnica e o material cotado pelo licitante, assegurando desta forma a qualidade, rendimento e segurança do usuário. </w:t>
      </w:r>
    </w:p>
    <w:p w14:paraId="47A2B271" w14:textId="77777777" w:rsidR="006B7820" w:rsidRPr="000D1EC8" w:rsidRDefault="00C263BB" w:rsidP="006B7820">
      <w:pPr>
        <w:suppressAutoHyphens/>
        <w:autoSpaceDE w:val="0"/>
        <w:autoSpaceDN w:val="0"/>
        <w:adjustRightInd w:val="0"/>
        <w:spacing w:before="120" w:after="0" w:line="360" w:lineRule="auto"/>
        <w:ind w:left="-142"/>
        <w:jc w:val="both"/>
        <w:rPr>
          <w:rFonts w:ascii="Arial" w:hAnsi="Arial" w:cs="Arial"/>
          <w:sz w:val="24"/>
          <w:szCs w:val="24"/>
        </w:rPr>
      </w:pPr>
      <w:r w:rsidRPr="000D1EC8">
        <w:rPr>
          <w:rFonts w:ascii="Arial" w:hAnsi="Arial" w:cs="Arial"/>
          <w:sz w:val="24"/>
          <w:szCs w:val="24"/>
        </w:rPr>
        <w:lastRenderedPageBreak/>
        <w:t xml:space="preserve">b) As amostras solicitadas deverão ser apresentadas, pela licitante </w:t>
      </w:r>
      <w:r w:rsidR="006B7820" w:rsidRPr="000D1EC8">
        <w:rPr>
          <w:rFonts w:ascii="Arial" w:hAnsi="Arial" w:cs="Arial"/>
          <w:sz w:val="24"/>
          <w:szCs w:val="24"/>
        </w:rPr>
        <w:t>mais bem</w:t>
      </w:r>
      <w:r w:rsidR="000D52D4" w:rsidRPr="000D1EC8">
        <w:rPr>
          <w:rFonts w:ascii="Arial" w:hAnsi="Arial" w:cs="Arial"/>
          <w:sz w:val="24"/>
          <w:szCs w:val="24"/>
        </w:rPr>
        <w:t xml:space="preserve"> classificada</w:t>
      </w:r>
      <w:r w:rsidRPr="000D1EC8">
        <w:rPr>
          <w:rFonts w:ascii="Arial" w:hAnsi="Arial" w:cs="Arial"/>
          <w:sz w:val="24"/>
          <w:szCs w:val="24"/>
        </w:rPr>
        <w:t xml:space="preserve">, no máximo em </w:t>
      </w:r>
      <w:r w:rsidR="001E466C" w:rsidRPr="000D1EC8">
        <w:rPr>
          <w:rFonts w:ascii="Arial" w:hAnsi="Arial" w:cs="Arial"/>
          <w:sz w:val="24"/>
          <w:szCs w:val="24"/>
        </w:rPr>
        <w:t>0</w:t>
      </w:r>
      <w:r w:rsidRPr="000D1EC8">
        <w:rPr>
          <w:rFonts w:ascii="Arial" w:hAnsi="Arial" w:cs="Arial"/>
          <w:sz w:val="24"/>
          <w:szCs w:val="24"/>
        </w:rPr>
        <w:t>5 (cinco) dias úteis ao do recebimento da solicitação feita pelo pregoeiro,</w:t>
      </w:r>
      <w:r w:rsidR="000D52D4" w:rsidRPr="000D1EC8">
        <w:rPr>
          <w:rFonts w:ascii="Arial" w:hAnsi="Arial" w:cs="Arial"/>
          <w:sz w:val="24"/>
          <w:szCs w:val="24"/>
        </w:rPr>
        <w:t xml:space="preserve"> </w:t>
      </w:r>
      <w:r w:rsidRPr="000D1EC8">
        <w:rPr>
          <w:rFonts w:ascii="Arial" w:hAnsi="Arial" w:cs="Arial"/>
          <w:sz w:val="24"/>
          <w:szCs w:val="24"/>
        </w:rPr>
        <w:t xml:space="preserve">no </w:t>
      </w:r>
      <w:r w:rsidR="002A7349" w:rsidRPr="000D1EC8">
        <w:rPr>
          <w:rFonts w:ascii="Arial" w:hAnsi="Arial" w:cs="Arial"/>
          <w:sz w:val="24"/>
          <w:szCs w:val="24"/>
        </w:rPr>
        <w:t>Departamento de Suprimentos</w:t>
      </w:r>
      <w:r w:rsidRPr="000D1EC8">
        <w:rPr>
          <w:rFonts w:ascii="Arial" w:hAnsi="Arial" w:cs="Arial"/>
          <w:sz w:val="24"/>
          <w:szCs w:val="24"/>
        </w:rPr>
        <w:t>,</w:t>
      </w:r>
      <w:r w:rsidR="000D52D4" w:rsidRPr="000D1EC8">
        <w:rPr>
          <w:rFonts w:ascii="Arial" w:hAnsi="Arial" w:cs="Arial"/>
          <w:sz w:val="24"/>
          <w:szCs w:val="24"/>
        </w:rPr>
        <w:t xml:space="preserve"> </w:t>
      </w:r>
      <w:r w:rsidR="001E466C" w:rsidRPr="000D1EC8">
        <w:rPr>
          <w:rFonts w:ascii="Arial" w:hAnsi="Arial" w:cs="Arial"/>
          <w:sz w:val="24"/>
          <w:szCs w:val="24"/>
        </w:rPr>
        <w:t xml:space="preserve">à Rua Santa Terezinha, nº 505, Bairro Santa Terezinha, Juiz de Fora / MG, CEP 36.045-490, em dias úteis, das 08:00h às 11:30h e </w:t>
      </w:r>
      <w:r w:rsidR="006B7820" w:rsidRPr="000D1EC8">
        <w:rPr>
          <w:rFonts w:ascii="Arial" w:hAnsi="Arial" w:cs="Arial"/>
          <w:sz w:val="24"/>
          <w:szCs w:val="24"/>
        </w:rPr>
        <w:t>das 14:00h às</w:t>
      </w:r>
      <w:r w:rsidR="001E466C" w:rsidRPr="000D1EC8">
        <w:rPr>
          <w:rFonts w:ascii="Arial" w:hAnsi="Arial" w:cs="Arial"/>
          <w:sz w:val="24"/>
          <w:szCs w:val="24"/>
        </w:rPr>
        <w:t xml:space="preserve"> 17:00h,</w:t>
      </w:r>
      <w:r w:rsidRPr="000D1EC8">
        <w:rPr>
          <w:rFonts w:ascii="Arial" w:hAnsi="Arial" w:cs="Arial"/>
          <w:sz w:val="24"/>
          <w:szCs w:val="24"/>
        </w:rPr>
        <w:t xml:space="preserve"> sob pena de desclassificação. </w:t>
      </w:r>
    </w:p>
    <w:p w14:paraId="67296829" w14:textId="77777777" w:rsidR="000625E1" w:rsidRPr="000D1EC8" w:rsidRDefault="006B7820" w:rsidP="000625E1">
      <w:pPr>
        <w:suppressAutoHyphens/>
        <w:autoSpaceDE w:val="0"/>
        <w:autoSpaceDN w:val="0"/>
        <w:adjustRightInd w:val="0"/>
        <w:spacing w:before="120" w:after="0" w:line="360" w:lineRule="auto"/>
        <w:ind w:left="-142"/>
        <w:jc w:val="both"/>
        <w:rPr>
          <w:rFonts w:ascii="Arial" w:hAnsi="Arial" w:cs="Arial"/>
          <w:sz w:val="24"/>
          <w:szCs w:val="24"/>
        </w:rPr>
      </w:pPr>
      <w:r w:rsidRPr="000D1EC8">
        <w:rPr>
          <w:rFonts w:ascii="Arial" w:hAnsi="Arial" w:cs="Arial"/>
          <w:sz w:val="24"/>
          <w:szCs w:val="24"/>
        </w:rPr>
        <w:t>c) A</w:t>
      </w:r>
      <w:r w:rsidRPr="000D1EC8">
        <w:rPr>
          <w:rFonts w:ascii="Arial" w:hAnsi="Arial" w:cs="Arial"/>
          <w:bCs/>
          <w:sz w:val="24"/>
          <w:szCs w:val="24"/>
        </w:rPr>
        <w:t xml:space="preserve"> licitante que não puder encaminhar amostra no prazo acima indicado deverá solicitar sua prorrogação IMEDIATAMENTE, no chat do sistema ou por e-mail, desde que por motivo justificado e aceito pelo(a) Pregoeiro(a), que definirá prazo suficiente para o envio do material, sob pena de desclassificação.</w:t>
      </w:r>
    </w:p>
    <w:p w14:paraId="07834D6A" w14:textId="77777777" w:rsidR="000625E1" w:rsidRPr="000D1EC8" w:rsidRDefault="000625E1" w:rsidP="000625E1">
      <w:pPr>
        <w:suppressAutoHyphens/>
        <w:autoSpaceDE w:val="0"/>
        <w:autoSpaceDN w:val="0"/>
        <w:adjustRightInd w:val="0"/>
        <w:spacing w:before="120" w:after="0" w:line="360" w:lineRule="auto"/>
        <w:ind w:left="-142"/>
        <w:jc w:val="both"/>
        <w:rPr>
          <w:rFonts w:ascii="Arial" w:hAnsi="Arial" w:cs="Arial"/>
          <w:sz w:val="24"/>
          <w:szCs w:val="24"/>
        </w:rPr>
      </w:pPr>
      <w:r w:rsidRPr="000D1EC8">
        <w:rPr>
          <w:rFonts w:ascii="Arial" w:hAnsi="Arial" w:cs="Arial"/>
          <w:sz w:val="24"/>
          <w:szCs w:val="24"/>
        </w:rPr>
        <w:t>d</w:t>
      </w:r>
      <w:r w:rsidR="00C263BB" w:rsidRPr="000D1EC8">
        <w:rPr>
          <w:rFonts w:ascii="Arial" w:hAnsi="Arial" w:cs="Arial"/>
          <w:sz w:val="24"/>
          <w:szCs w:val="24"/>
        </w:rPr>
        <w:t>) Caso a licitante descumpra o prazo solicitado,</w:t>
      </w:r>
      <w:r w:rsidR="001E466C" w:rsidRPr="000D1EC8">
        <w:rPr>
          <w:rFonts w:ascii="Arial" w:hAnsi="Arial" w:cs="Arial"/>
          <w:sz w:val="24"/>
          <w:szCs w:val="24"/>
        </w:rPr>
        <w:t xml:space="preserve"> ou a amostra apresentada não atenda às exigências da especificação, </w:t>
      </w:r>
      <w:r w:rsidR="00C263BB" w:rsidRPr="000D1EC8">
        <w:rPr>
          <w:rFonts w:ascii="Arial" w:hAnsi="Arial" w:cs="Arial"/>
          <w:sz w:val="24"/>
          <w:szCs w:val="24"/>
        </w:rPr>
        <w:t>o pregoeiro convocará a empresa classificada posteriormente e assim sucessivamente, até obter a amostra do item, para a realização dos testes pela equipe técnica</w:t>
      </w:r>
      <w:r w:rsidR="001E466C" w:rsidRPr="000D1EC8">
        <w:rPr>
          <w:rFonts w:ascii="Arial" w:hAnsi="Arial" w:cs="Arial"/>
          <w:sz w:val="24"/>
          <w:szCs w:val="24"/>
        </w:rPr>
        <w:t>, que atenda a respectiva especificação.</w:t>
      </w:r>
    </w:p>
    <w:p w14:paraId="4B6CF7AD" w14:textId="77777777" w:rsidR="000625E1" w:rsidRPr="000D1EC8" w:rsidRDefault="000625E1" w:rsidP="000625E1">
      <w:pPr>
        <w:suppressAutoHyphens/>
        <w:autoSpaceDE w:val="0"/>
        <w:autoSpaceDN w:val="0"/>
        <w:adjustRightInd w:val="0"/>
        <w:spacing w:before="120" w:after="0" w:line="360" w:lineRule="auto"/>
        <w:ind w:left="-142"/>
        <w:jc w:val="both"/>
        <w:rPr>
          <w:rFonts w:ascii="Arial" w:hAnsi="Arial" w:cs="Arial"/>
          <w:sz w:val="24"/>
          <w:szCs w:val="24"/>
        </w:rPr>
      </w:pPr>
      <w:r w:rsidRPr="000D1EC8">
        <w:rPr>
          <w:rFonts w:ascii="Arial" w:hAnsi="Arial" w:cs="Arial"/>
          <w:sz w:val="24"/>
          <w:szCs w:val="24"/>
        </w:rPr>
        <w:t xml:space="preserve">e) </w:t>
      </w:r>
      <w:r w:rsidRPr="000D1EC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14:paraId="0CEF2E7F" w14:textId="77777777" w:rsidR="000625E1" w:rsidRPr="000D1EC8" w:rsidRDefault="000625E1" w:rsidP="000625E1">
      <w:pPr>
        <w:suppressAutoHyphens/>
        <w:autoSpaceDE w:val="0"/>
        <w:autoSpaceDN w:val="0"/>
        <w:adjustRightInd w:val="0"/>
        <w:spacing w:before="120" w:after="0" w:line="360" w:lineRule="auto"/>
        <w:ind w:left="-142"/>
        <w:jc w:val="both"/>
        <w:rPr>
          <w:rFonts w:ascii="Arial" w:hAnsi="Arial" w:cs="Arial"/>
          <w:bCs/>
          <w:sz w:val="24"/>
          <w:szCs w:val="24"/>
        </w:rPr>
      </w:pPr>
      <w:r w:rsidRPr="000D1EC8">
        <w:rPr>
          <w:rFonts w:ascii="Arial" w:hAnsi="Arial" w:cs="Arial"/>
          <w:sz w:val="24"/>
          <w:szCs w:val="24"/>
        </w:rPr>
        <w:t xml:space="preserve">f) </w:t>
      </w:r>
      <w:r w:rsidRPr="000D1EC8">
        <w:rPr>
          <w:rFonts w:ascii="Arial" w:hAnsi="Arial" w:cs="Arial"/>
          <w:bCs/>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3EDA21EE" w14:textId="23298337" w:rsidR="000625E1" w:rsidRPr="000D1EC8" w:rsidRDefault="000625E1" w:rsidP="000625E1">
      <w:pPr>
        <w:suppressAutoHyphens/>
        <w:autoSpaceDE w:val="0"/>
        <w:autoSpaceDN w:val="0"/>
        <w:adjustRightInd w:val="0"/>
        <w:spacing w:before="120" w:after="0" w:line="360" w:lineRule="auto"/>
        <w:ind w:left="-142"/>
        <w:jc w:val="both"/>
        <w:rPr>
          <w:rFonts w:ascii="Arial" w:hAnsi="Arial" w:cs="Arial"/>
          <w:sz w:val="24"/>
          <w:szCs w:val="24"/>
        </w:rPr>
      </w:pPr>
      <w:r w:rsidRPr="000D1EC8">
        <w:rPr>
          <w:rFonts w:ascii="Arial" w:hAnsi="Arial" w:cs="Arial"/>
          <w:sz w:val="24"/>
          <w:szCs w:val="24"/>
        </w:rPr>
        <w:t xml:space="preserve">g) </w:t>
      </w:r>
      <w:r w:rsidRPr="000D1EC8">
        <w:rPr>
          <w:rFonts w:ascii="Arial" w:hAnsi="Arial" w:cs="Arial"/>
          <w:bCs/>
          <w:sz w:val="24"/>
          <w:szCs w:val="24"/>
        </w:rPr>
        <w:t>A amostra será analisada pela área técnica da CESAMA, que emitirá parecer sobre sua aceitação no prazo de 10 (dez) dias, podendo ser prorrogado em situações extraordinárias.</w:t>
      </w:r>
    </w:p>
    <w:p w14:paraId="539775C4" w14:textId="0D613013" w:rsidR="001E466C" w:rsidRPr="000D1EC8" w:rsidRDefault="000625E1" w:rsidP="00C263BB">
      <w:pPr>
        <w:suppressAutoHyphens/>
        <w:autoSpaceDE w:val="0"/>
        <w:autoSpaceDN w:val="0"/>
        <w:adjustRightInd w:val="0"/>
        <w:spacing w:before="120" w:after="0" w:line="360" w:lineRule="auto"/>
        <w:ind w:left="-142"/>
        <w:jc w:val="both"/>
        <w:rPr>
          <w:rFonts w:ascii="Arial" w:hAnsi="Arial" w:cs="Arial"/>
          <w:sz w:val="24"/>
          <w:szCs w:val="24"/>
        </w:rPr>
      </w:pPr>
      <w:r w:rsidRPr="000D1EC8">
        <w:rPr>
          <w:rFonts w:ascii="Arial" w:hAnsi="Arial" w:cs="Arial"/>
          <w:sz w:val="24"/>
          <w:szCs w:val="24"/>
        </w:rPr>
        <w:t>h</w:t>
      </w:r>
      <w:r w:rsidR="00C263BB" w:rsidRPr="000D1EC8">
        <w:rPr>
          <w:rFonts w:ascii="Arial" w:hAnsi="Arial" w:cs="Arial"/>
          <w:sz w:val="24"/>
          <w:szCs w:val="24"/>
        </w:rPr>
        <w:t xml:space="preserve">) </w:t>
      </w:r>
      <w:r w:rsidR="001E466C" w:rsidRPr="000D1EC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Suprimentos (Rua Santa Terezinha, nº 505, Bairro Santa Terezinha) em dias úteis, das 08:00h às 11:30h e </w:t>
      </w:r>
      <w:r w:rsidR="006B7820" w:rsidRPr="000D1EC8">
        <w:rPr>
          <w:rFonts w:ascii="Arial" w:hAnsi="Arial" w:cs="Arial"/>
          <w:sz w:val="24"/>
          <w:szCs w:val="24"/>
        </w:rPr>
        <w:t>das 13:00h às</w:t>
      </w:r>
      <w:r w:rsidR="001E466C" w:rsidRPr="000D1EC8">
        <w:rPr>
          <w:rFonts w:ascii="Arial" w:hAnsi="Arial" w:cs="Arial"/>
          <w:sz w:val="24"/>
          <w:szCs w:val="24"/>
        </w:rPr>
        <w:t xml:space="preserve"> 16:00h.</w:t>
      </w:r>
    </w:p>
    <w:p w14:paraId="74BB9FC1" w14:textId="2BB0A7A6" w:rsidR="00AE0768" w:rsidRPr="000D1EC8" w:rsidRDefault="007A4E90" w:rsidP="00AE0768">
      <w:pPr>
        <w:suppressAutoHyphens/>
        <w:spacing w:before="480" w:after="0" w:line="360" w:lineRule="auto"/>
        <w:jc w:val="both"/>
        <w:rPr>
          <w:rFonts w:ascii="Arial" w:hAnsi="Arial" w:cs="Arial"/>
          <w:b/>
          <w:bCs/>
          <w:sz w:val="24"/>
          <w:szCs w:val="24"/>
          <w:u w:val="single"/>
        </w:rPr>
      </w:pPr>
      <w:r w:rsidRPr="000D1EC8">
        <w:rPr>
          <w:rFonts w:ascii="Arial" w:hAnsi="Arial" w:cs="Arial"/>
          <w:b/>
          <w:bCs/>
          <w:sz w:val="24"/>
          <w:szCs w:val="24"/>
        </w:rPr>
        <w:lastRenderedPageBreak/>
        <w:t>7</w:t>
      </w:r>
      <w:r w:rsidR="00AE0768" w:rsidRPr="000D1EC8">
        <w:rPr>
          <w:rFonts w:ascii="Arial" w:hAnsi="Arial" w:cs="Arial"/>
          <w:b/>
          <w:bCs/>
          <w:sz w:val="24"/>
          <w:szCs w:val="24"/>
        </w:rPr>
        <w:t xml:space="preserve">. ENTREGA E </w:t>
      </w:r>
      <w:r w:rsidR="00B749C0" w:rsidRPr="000D1EC8">
        <w:rPr>
          <w:rFonts w:ascii="Arial" w:hAnsi="Arial" w:cs="Arial"/>
          <w:b/>
          <w:bCs/>
          <w:sz w:val="24"/>
          <w:szCs w:val="24"/>
        </w:rPr>
        <w:t>FORMA</w:t>
      </w:r>
      <w:r w:rsidR="00AE0768" w:rsidRPr="000D1EC8">
        <w:rPr>
          <w:rFonts w:ascii="Arial" w:hAnsi="Arial" w:cs="Arial"/>
          <w:b/>
          <w:bCs/>
          <w:sz w:val="24"/>
          <w:szCs w:val="24"/>
        </w:rPr>
        <w:t xml:space="preserve"> DE FORNECIMENTO</w:t>
      </w:r>
      <w:r w:rsidR="0097791C" w:rsidRPr="000D1EC8">
        <w:rPr>
          <w:rFonts w:ascii="Arial" w:hAnsi="Arial" w:cs="Arial"/>
          <w:b/>
          <w:bCs/>
          <w:sz w:val="24"/>
          <w:szCs w:val="24"/>
        </w:rPr>
        <w:t xml:space="preserve"> </w:t>
      </w:r>
    </w:p>
    <w:p w14:paraId="7EEC09B9" w14:textId="33704FC7" w:rsidR="00AE0768" w:rsidRPr="000D1EC8" w:rsidRDefault="007A4E90" w:rsidP="00AE0768">
      <w:pPr>
        <w:suppressAutoHyphens/>
        <w:spacing w:before="120" w:after="0" w:line="360" w:lineRule="auto"/>
        <w:jc w:val="both"/>
        <w:rPr>
          <w:rFonts w:ascii="Arial" w:hAnsi="Arial" w:cs="Arial"/>
          <w:bCs/>
          <w:sz w:val="24"/>
          <w:szCs w:val="24"/>
        </w:rPr>
      </w:pPr>
      <w:r w:rsidRPr="000D1EC8">
        <w:rPr>
          <w:rFonts w:ascii="Arial" w:hAnsi="Arial" w:cs="Arial"/>
          <w:sz w:val="24"/>
          <w:szCs w:val="24"/>
        </w:rPr>
        <w:t>7</w:t>
      </w:r>
      <w:r w:rsidR="00AE0768" w:rsidRPr="000D1EC8">
        <w:rPr>
          <w:rFonts w:ascii="Arial" w:hAnsi="Arial" w:cs="Arial"/>
          <w:sz w:val="24"/>
          <w:szCs w:val="24"/>
        </w:rPr>
        <w:t xml:space="preserve">.1 A entrega será realizada de acordo com as necessidades da CESAMA, no prazo máximo de </w:t>
      </w:r>
      <w:r w:rsidR="003F7CE9" w:rsidRPr="000D1EC8">
        <w:rPr>
          <w:rFonts w:ascii="Arial" w:hAnsi="Arial" w:cs="Arial"/>
          <w:b/>
          <w:bCs/>
          <w:sz w:val="24"/>
          <w:szCs w:val="24"/>
        </w:rPr>
        <w:t>3</w:t>
      </w:r>
      <w:r w:rsidR="00DE1C15" w:rsidRPr="000D1EC8">
        <w:rPr>
          <w:rFonts w:ascii="Arial" w:hAnsi="Arial" w:cs="Arial"/>
          <w:b/>
          <w:bCs/>
          <w:sz w:val="24"/>
          <w:szCs w:val="24"/>
        </w:rPr>
        <w:t>0</w:t>
      </w:r>
      <w:r w:rsidR="00AE0768" w:rsidRPr="000D1EC8">
        <w:rPr>
          <w:rFonts w:ascii="Arial" w:hAnsi="Arial" w:cs="Arial"/>
          <w:b/>
          <w:bCs/>
          <w:sz w:val="24"/>
          <w:szCs w:val="24"/>
        </w:rPr>
        <w:t xml:space="preserve"> (</w:t>
      </w:r>
      <w:r w:rsidR="003F7CE9" w:rsidRPr="000D1EC8">
        <w:rPr>
          <w:rFonts w:ascii="Arial" w:hAnsi="Arial" w:cs="Arial"/>
          <w:b/>
          <w:bCs/>
          <w:sz w:val="24"/>
          <w:szCs w:val="24"/>
        </w:rPr>
        <w:t>trinta</w:t>
      </w:r>
      <w:r w:rsidR="00AE0768" w:rsidRPr="000D1EC8">
        <w:rPr>
          <w:rFonts w:ascii="Arial" w:hAnsi="Arial" w:cs="Arial"/>
          <w:b/>
          <w:bCs/>
          <w:sz w:val="24"/>
          <w:szCs w:val="24"/>
        </w:rPr>
        <w:t xml:space="preserve">) </w:t>
      </w:r>
      <w:r w:rsidR="00DE1C15" w:rsidRPr="000D1EC8">
        <w:rPr>
          <w:rFonts w:ascii="Arial" w:hAnsi="Arial" w:cs="Arial"/>
          <w:b/>
          <w:bCs/>
          <w:sz w:val="24"/>
          <w:szCs w:val="24"/>
        </w:rPr>
        <w:t>dias</w:t>
      </w:r>
      <w:r w:rsidR="00B749C0" w:rsidRPr="000D1EC8">
        <w:rPr>
          <w:rFonts w:ascii="Arial" w:hAnsi="Arial" w:cs="Arial"/>
          <w:b/>
          <w:bCs/>
          <w:sz w:val="24"/>
          <w:szCs w:val="24"/>
        </w:rPr>
        <w:t xml:space="preserve"> </w:t>
      </w:r>
      <w:r w:rsidR="00AE0768" w:rsidRPr="000D1EC8">
        <w:rPr>
          <w:rFonts w:ascii="Arial" w:hAnsi="Arial" w:cs="Arial"/>
          <w:sz w:val="24"/>
          <w:szCs w:val="24"/>
        </w:rPr>
        <w:t xml:space="preserve">contados a partir do recebimento da solicitação, feita através da </w:t>
      </w:r>
      <w:r w:rsidR="00732A97" w:rsidRPr="000D1EC8">
        <w:rPr>
          <w:rFonts w:ascii="Arial" w:hAnsi="Arial" w:cs="Arial"/>
          <w:sz w:val="24"/>
          <w:szCs w:val="24"/>
        </w:rPr>
        <w:t>Ordem de Compra</w:t>
      </w:r>
      <w:r w:rsidR="00DE1C15" w:rsidRPr="000D1EC8">
        <w:rPr>
          <w:rFonts w:ascii="Arial" w:hAnsi="Arial" w:cs="Arial"/>
          <w:sz w:val="24"/>
          <w:szCs w:val="24"/>
        </w:rPr>
        <w:t>.</w:t>
      </w:r>
    </w:p>
    <w:p w14:paraId="223997CB" w14:textId="31800D4B" w:rsidR="00AE0768" w:rsidRPr="000D1EC8" w:rsidRDefault="007A4E90" w:rsidP="00AE0768">
      <w:pPr>
        <w:suppressAutoHyphens/>
        <w:spacing w:before="120" w:after="0" w:line="360" w:lineRule="auto"/>
        <w:jc w:val="both"/>
        <w:rPr>
          <w:rFonts w:ascii="Arial" w:hAnsi="Arial" w:cs="Arial"/>
          <w:bCs/>
          <w:sz w:val="24"/>
          <w:szCs w:val="24"/>
        </w:rPr>
      </w:pPr>
      <w:r w:rsidRPr="000D1EC8">
        <w:rPr>
          <w:rFonts w:ascii="Arial" w:hAnsi="Arial" w:cs="Arial"/>
          <w:bCs/>
          <w:sz w:val="24"/>
          <w:szCs w:val="24"/>
        </w:rPr>
        <w:t>7</w:t>
      </w:r>
      <w:r w:rsidR="00AE0768" w:rsidRPr="000D1EC8">
        <w:rPr>
          <w:rFonts w:ascii="Arial" w:hAnsi="Arial" w:cs="Arial"/>
          <w:bCs/>
          <w:sz w:val="24"/>
          <w:szCs w:val="24"/>
        </w:rPr>
        <w:t xml:space="preserve">.2 Os materiais deverão ser entregues no </w:t>
      </w:r>
      <w:r w:rsidR="00AE0768" w:rsidRPr="000D1EC8">
        <w:rPr>
          <w:rFonts w:ascii="Arial" w:hAnsi="Arial" w:cs="Arial"/>
          <w:b/>
          <w:sz w:val="24"/>
          <w:szCs w:val="24"/>
        </w:rPr>
        <w:t xml:space="preserve">Departamento de </w:t>
      </w:r>
      <w:r w:rsidR="00D21B39" w:rsidRPr="000D1EC8">
        <w:rPr>
          <w:rFonts w:ascii="Arial" w:hAnsi="Arial" w:cs="Arial"/>
          <w:b/>
          <w:sz w:val="24"/>
          <w:szCs w:val="24"/>
        </w:rPr>
        <w:t>Suprimentos</w:t>
      </w:r>
      <w:r w:rsidR="00AE0768" w:rsidRPr="000D1EC8">
        <w:rPr>
          <w:rFonts w:ascii="Arial" w:hAnsi="Arial" w:cs="Arial"/>
          <w:sz w:val="24"/>
          <w:szCs w:val="24"/>
        </w:rPr>
        <w:t xml:space="preserve">, à Rua Santa Terezinha, nº 505, Bairro Santa Terezinha, Juiz de Fora / MG, CEP 36.045-490, em dias úteis, das </w:t>
      </w:r>
      <w:r w:rsidR="00AE0768" w:rsidRPr="000D1EC8">
        <w:rPr>
          <w:rFonts w:ascii="Arial" w:hAnsi="Arial" w:cs="Arial"/>
          <w:bCs/>
          <w:sz w:val="24"/>
          <w:szCs w:val="24"/>
        </w:rPr>
        <w:t xml:space="preserve">08:00h às 11:30h e </w:t>
      </w:r>
      <w:r w:rsidR="006B7820" w:rsidRPr="000D1EC8">
        <w:rPr>
          <w:rFonts w:ascii="Arial" w:hAnsi="Arial" w:cs="Arial"/>
          <w:bCs/>
          <w:sz w:val="24"/>
          <w:szCs w:val="24"/>
        </w:rPr>
        <w:t>das 14:00h às</w:t>
      </w:r>
      <w:r w:rsidR="00AE0768" w:rsidRPr="000D1EC8">
        <w:rPr>
          <w:rFonts w:ascii="Arial" w:hAnsi="Arial" w:cs="Arial"/>
          <w:bCs/>
          <w:sz w:val="24"/>
          <w:szCs w:val="24"/>
        </w:rPr>
        <w:t xml:space="preserve"> 17:00h</w:t>
      </w:r>
      <w:r w:rsidR="00AE0768" w:rsidRPr="000D1EC8">
        <w:rPr>
          <w:rFonts w:ascii="Arial" w:hAnsi="Arial" w:cs="Arial"/>
          <w:sz w:val="24"/>
          <w:szCs w:val="24"/>
        </w:rPr>
        <w:t>.</w:t>
      </w:r>
      <w:r w:rsidR="0097791C" w:rsidRPr="000D1EC8">
        <w:rPr>
          <w:rFonts w:ascii="Arial" w:hAnsi="Arial" w:cs="Arial"/>
          <w:sz w:val="24"/>
          <w:szCs w:val="24"/>
        </w:rPr>
        <w:t xml:space="preserve"> </w:t>
      </w:r>
    </w:p>
    <w:p w14:paraId="1680FE59" w14:textId="5F4E4E9E" w:rsidR="00AE0768" w:rsidRPr="000D1EC8"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0D1EC8">
        <w:rPr>
          <w:rFonts w:ascii="Arial" w:hAnsi="Arial" w:cs="Arial"/>
          <w:sz w:val="24"/>
          <w:szCs w:val="24"/>
        </w:rPr>
        <w:t>7</w:t>
      </w:r>
      <w:r w:rsidR="00AE0768" w:rsidRPr="000D1EC8">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0D1EC8" w:rsidRDefault="00C07064" w:rsidP="00AE0768">
      <w:pPr>
        <w:suppressAutoHyphens/>
        <w:spacing w:before="120" w:after="0" w:line="360" w:lineRule="auto"/>
        <w:jc w:val="both"/>
        <w:rPr>
          <w:rFonts w:ascii="Arial" w:hAnsi="Arial" w:cs="Arial"/>
          <w:sz w:val="24"/>
          <w:szCs w:val="24"/>
        </w:rPr>
      </w:pPr>
      <w:r w:rsidRPr="000D1EC8">
        <w:rPr>
          <w:rFonts w:ascii="Arial" w:hAnsi="Arial" w:cs="Arial"/>
          <w:sz w:val="24"/>
          <w:szCs w:val="24"/>
        </w:rPr>
        <w:t>7</w:t>
      </w:r>
      <w:r w:rsidR="00AE0768" w:rsidRPr="000D1EC8">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0D1EC8">
        <w:rPr>
          <w:rFonts w:ascii="Arial" w:hAnsi="Arial" w:cs="Arial"/>
          <w:sz w:val="24"/>
          <w:szCs w:val="24"/>
        </w:rPr>
        <w:t xml:space="preserve">Ministério do Trabalho e </w:t>
      </w:r>
      <w:r w:rsidR="009C7EB9" w:rsidRPr="000D1EC8">
        <w:rPr>
          <w:rFonts w:ascii="Arial" w:hAnsi="Arial" w:cs="Arial"/>
          <w:sz w:val="24"/>
          <w:szCs w:val="24"/>
        </w:rPr>
        <w:t>Emprego</w:t>
      </w:r>
      <w:r w:rsidR="00AE0768" w:rsidRPr="000D1EC8">
        <w:rPr>
          <w:rFonts w:ascii="Arial" w:hAnsi="Arial" w:cs="Arial"/>
          <w:sz w:val="24"/>
          <w:szCs w:val="24"/>
        </w:rPr>
        <w:t xml:space="preserve">) será de responsabilidade exclusiva </w:t>
      </w:r>
      <w:r w:rsidR="003750DA" w:rsidRPr="000D1EC8">
        <w:rPr>
          <w:rFonts w:ascii="Arial" w:hAnsi="Arial" w:cs="Arial"/>
          <w:sz w:val="24"/>
          <w:szCs w:val="24"/>
        </w:rPr>
        <w:t>da detentora da Ata de Registro de Preços</w:t>
      </w:r>
      <w:r w:rsidR="00AE0768" w:rsidRPr="000D1EC8">
        <w:rPr>
          <w:rFonts w:ascii="Arial" w:hAnsi="Arial" w:cs="Arial"/>
          <w:sz w:val="24"/>
          <w:szCs w:val="24"/>
        </w:rPr>
        <w:t>.</w:t>
      </w:r>
    </w:p>
    <w:p w14:paraId="288EE1DE" w14:textId="413D452F" w:rsidR="00AE0768" w:rsidRPr="000D1EC8" w:rsidRDefault="00C07064" w:rsidP="00AE0768">
      <w:pPr>
        <w:suppressAutoHyphens/>
        <w:spacing w:before="120" w:after="0" w:line="360" w:lineRule="auto"/>
        <w:jc w:val="both"/>
        <w:rPr>
          <w:rFonts w:ascii="Arial" w:hAnsi="Arial" w:cs="Arial"/>
          <w:sz w:val="24"/>
          <w:szCs w:val="24"/>
        </w:rPr>
      </w:pPr>
      <w:r w:rsidRPr="000D1EC8">
        <w:rPr>
          <w:rFonts w:ascii="Arial" w:hAnsi="Arial" w:cs="Arial"/>
          <w:bCs/>
          <w:sz w:val="24"/>
          <w:szCs w:val="24"/>
        </w:rPr>
        <w:t>7</w:t>
      </w:r>
      <w:r w:rsidR="00AE0768" w:rsidRPr="000D1EC8">
        <w:rPr>
          <w:rFonts w:ascii="Arial" w:hAnsi="Arial" w:cs="Arial"/>
          <w:bCs/>
          <w:sz w:val="24"/>
          <w:szCs w:val="24"/>
        </w:rPr>
        <w:t xml:space="preserve">.5 O veículo utilizado para entrega dos </w:t>
      </w:r>
      <w:r w:rsidR="00AE0768" w:rsidRPr="000D1EC8">
        <w:rPr>
          <w:rFonts w:ascii="Arial" w:hAnsi="Arial" w:cs="Arial"/>
          <w:b/>
          <w:bCs/>
          <w:sz w:val="24"/>
          <w:szCs w:val="24"/>
        </w:rPr>
        <w:t>materiais</w:t>
      </w:r>
      <w:r w:rsidR="00AE0768" w:rsidRPr="000D1EC8">
        <w:rPr>
          <w:rFonts w:ascii="Arial" w:hAnsi="Arial" w:cs="Arial"/>
          <w:bCs/>
          <w:sz w:val="24"/>
          <w:szCs w:val="24"/>
        </w:rPr>
        <w:t xml:space="preserve"> no Departamento de </w:t>
      </w:r>
      <w:r w:rsidR="00D21B39" w:rsidRPr="000D1EC8">
        <w:rPr>
          <w:rFonts w:ascii="Arial" w:hAnsi="Arial" w:cs="Arial"/>
          <w:bCs/>
          <w:sz w:val="24"/>
          <w:szCs w:val="24"/>
        </w:rPr>
        <w:t>Suprimentos</w:t>
      </w:r>
      <w:r w:rsidR="00AE0768" w:rsidRPr="000D1EC8">
        <w:rPr>
          <w:rFonts w:ascii="Arial" w:hAnsi="Arial" w:cs="Arial"/>
          <w:bCs/>
          <w:sz w:val="24"/>
          <w:szCs w:val="24"/>
        </w:rPr>
        <w:t xml:space="preserve"> deverá ter no máximo 14 metros de comprimento, de para-choque a para-choque, e altura máxima de 4 metros. </w:t>
      </w:r>
    </w:p>
    <w:p w14:paraId="0C7BCB88" w14:textId="54C6C9C2" w:rsidR="00AE0768" w:rsidRPr="000D1EC8" w:rsidRDefault="00C07064" w:rsidP="00AE0768">
      <w:pPr>
        <w:suppressAutoHyphens/>
        <w:spacing w:before="120" w:after="0" w:line="360" w:lineRule="auto"/>
        <w:jc w:val="both"/>
        <w:rPr>
          <w:rFonts w:ascii="Arial" w:hAnsi="Arial" w:cs="Arial"/>
          <w:sz w:val="24"/>
          <w:szCs w:val="24"/>
        </w:rPr>
      </w:pPr>
      <w:r w:rsidRPr="000D1EC8">
        <w:rPr>
          <w:rFonts w:ascii="Arial" w:hAnsi="Arial" w:cs="Arial"/>
          <w:sz w:val="24"/>
          <w:szCs w:val="24"/>
        </w:rPr>
        <w:t>7</w:t>
      </w:r>
      <w:r w:rsidR="00AE0768" w:rsidRPr="000D1EC8">
        <w:rPr>
          <w:rFonts w:ascii="Arial" w:hAnsi="Arial" w:cs="Arial"/>
          <w:sz w:val="24"/>
          <w:szCs w:val="24"/>
        </w:rPr>
        <w:t>.6 A CESAMA irá designar um empregado para acompanhar o recebimento dos materiais.</w:t>
      </w:r>
    </w:p>
    <w:p w14:paraId="043BD7A2" w14:textId="41342E09" w:rsidR="00AE0768" w:rsidRPr="000D1EC8"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0D1EC8">
        <w:rPr>
          <w:rFonts w:ascii="Arial" w:hAnsi="Arial" w:cs="Arial"/>
          <w:sz w:val="24"/>
          <w:szCs w:val="24"/>
        </w:rPr>
        <w:t>7</w:t>
      </w:r>
      <w:r w:rsidR="00AE0768" w:rsidRPr="000D1EC8">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0D1EC8">
        <w:rPr>
          <w:rFonts w:ascii="Arial" w:hAnsi="Arial" w:cs="Arial"/>
          <w:sz w:val="24"/>
          <w:szCs w:val="24"/>
        </w:rPr>
        <w:t>do Termo de Referência</w:t>
      </w:r>
      <w:r w:rsidR="00AE0768" w:rsidRPr="000D1EC8">
        <w:rPr>
          <w:rFonts w:ascii="Arial" w:hAnsi="Arial" w:cs="Arial"/>
          <w:sz w:val="24"/>
          <w:szCs w:val="24"/>
        </w:rPr>
        <w:t xml:space="preserve"> no prazo máximo de 10 (dez) dias úteis a contar de sua entrega no local informado no </w:t>
      </w:r>
      <w:r w:rsidR="00AE0768" w:rsidRPr="000D1EC8">
        <w:rPr>
          <w:rFonts w:ascii="Arial" w:hAnsi="Arial" w:cs="Arial"/>
          <w:b/>
          <w:sz w:val="24"/>
          <w:szCs w:val="24"/>
        </w:rPr>
        <w:t xml:space="preserve">item </w:t>
      </w:r>
      <w:r w:rsidRPr="000D1EC8">
        <w:rPr>
          <w:rFonts w:ascii="Arial" w:hAnsi="Arial" w:cs="Arial"/>
          <w:b/>
          <w:sz w:val="24"/>
          <w:szCs w:val="24"/>
        </w:rPr>
        <w:t>7</w:t>
      </w:r>
      <w:r w:rsidR="00AE0768" w:rsidRPr="000D1EC8">
        <w:rPr>
          <w:rFonts w:ascii="Arial" w:hAnsi="Arial" w:cs="Arial"/>
          <w:b/>
          <w:sz w:val="24"/>
          <w:szCs w:val="24"/>
        </w:rPr>
        <w:t>.2</w:t>
      </w:r>
      <w:r w:rsidR="00AE0768" w:rsidRPr="000D1EC8">
        <w:rPr>
          <w:rFonts w:ascii="Arial" w:hAnsi="Arial" w:cs="Arial"/>
          <w:sz w:val="24"/>
          <w:szCs w:val="24"/>
        </w:rPr>
        <w:t>.</w:t>
      </w:r>
    </w:p>
    <w:p w14:paraId="06CC1050" w14:textId="1415D038" w:rsidR="00AE0768" w:rsidRPr="000D1EC8"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0D1EC8">
        <w:rPr>
          <w:rFonts w:ascii="Arial" w:hAnsi="Arial" w:cs="Arial"/>
          <w:sz w:val="24"/>
          <w:szCs w:val="24"/>
        </w:rPr>
        <w:t>7</w:t>
      </w:r>
      <w:r w:rsidR="00AE0768" w:rsidRPr="000D1EC8">
        <w:rPr>
          <w:rFonts w:ascii="Arial" w:hAnsi="Arial" w:cs="Arial"/>
          <w:sz w:val="24"/>
          <w:szCs w:val="24"/>
        </w:rPr>
        <w:t xml:space="preserve">.8. Os materiais serão devolvidos / recusados na hipótese de não corresponderem às especificações deste </w:t>
      </w:r>
      <w:r w:rsidR="00425A34" w:rsidRPr="000D1EC8">
        <w:rPr>
          <w:rFonts w:ascii="Arial" w:hAnsi="Arial" w:cs="Arial"/>
          <w:sz w:val="24"/>
          <w:szCs w:val="24"/>
        </w:rPr>
        <w:t>Termo de Referência</w:t>
      </w:r>
      <w:r w:rsidR="00AE0768" w:rsidRPr="000D1EC8">
        <w:rPr>
          <w:rFonts w:ascii="Arial" w:hAnsi="Arial" w:cs="Arial"/>
          <w:sz w:val="24"/>
          <w:szCs w:val="24"/>
        </w:rPr>
        <w:t xml:space="preserve">, devendo ser </w:t>
      </w:r>
      <w:r w:rsidR="00AE0768" w:rsidRPr="000D1EC8">
        <w:rPr>
          <w:rFonts w:ascii="Arial" w:hAnsi="Arial" w:cs="Arial"/>
          <w:sz w:val="24"/>
          <w:szCs w:val="24"/>
        </w:rPr>
        <w:lastRenderedPageBreak/>
        <w:t xml:space="preserve">recolhidos das dependências da CESAMA para substituição, </w:t>
      </w:r>
      <w:r w:rsidR="00D472B2" w:rsidRPr="000D1EC8">
        <w:rPr>
          <w:rFonts w:ascii="Arial" w:hAnsi="Arial" w:cs="Arial"/>
          <w:sz w:val="24"/>
          <w:szCs w:val="24"/>
        </w:rPr>
        <w:t>à custa</w:t>
      </w:r>
      <w:r w:rsidR="00AE0768" w:rsidRPr="000D1EC8">
        <w:rPr>
          <w:rFonts w:ascii="Arial" w:hAnsi="Arial" w:cs="Arial"/>
          <w:sz w:val="24"/>
          <w:szCs w:val="24"/>
        </w:rPr>
        <w:t xml:space="preserve"> da fornecedora, no prazo máximo de 02 (dois) dias úteis.</w:t>
      </w:r>
    </w:p>
    <w:p w14:paraId="5D9A71DA" w14:textId="3AC56E43" w:rsidR="00AE0768" w:rsidRPr="000D1EC8"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0D1EC8">
        <w:rPr>
          <w:rFonts w:ascii="Arial" w:hAnsi="Arial" w:cs="Arial"/>
          <w:sz w:val="24"/>
          <w:szCs w:val="24"/>
        </w:rPr>
        <w:t>7</w:t>
      </w:r>
      <w:r w:rsidR="00AE0768" w:rsidRPr="000D1EC8">
        <w:rPr>
          <w:rFonts w:ascii="Arial" w:hAnsi="Arial" w:cs="Arial"/>
          <w:sz w:val="24"/>
          <w:szCs w:val="24"/>
        </w:rPr>
        <w:t xml:space="preserve">.9 A substituição de que trata o </w:t>
      </w:r>
      <w:r w:rsidR="00AE0768" w:rsidRPr="000D1EC8">
        <w:rPr>
          <w:rFonts w:ascii="Arial" w:hAnsi="Arial" w:cs="Arial"/>
          <w:b/>
          <w:sz w:val="24"/>
          <w:szCs w:val="24"/>
        </w:rPr>
        <w:t xml:space="preserve">item </w:t>
      </w:r>
      <w:r w:rsidRPr="000D1EC8">
        <w:rPr>
          <w:rFonts w:ascii="Arial" w:hAnsi="Arial" w:cs="Arial"/>
          <w:b/>
          <w:sz w:val="24"/>
          <w:szCs w:val="24"/>
        </w:rPr>
        <w:t>7</w:t>
      </w:r>
      <w:r w:rsidR="00AE0768" w:rsidRPr="000D1EC8">
        <w:rPr>
          <w:rFonts w:ascii="Arial" w:hAnsi="Arial" w:cs="Arial"/>
          <w:b/>
          <w:sz w:val="24"/>
          <w:szCs w:val="24"/>
        </w:rPr>
        <w:t>.8</w:t>
      </w:r>
      <w:r w:rsidR="00AE0768" w:rsidRPr="000D1EC8">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0D1EC8">
        <w:rPr>
          <w:rFonts w:ascii="Arial" w:hAnsi="Arial" w:cs="Arial"/>
          <w:sz w:val="24"/>
          <w:szCs w:val="24"/>
        </w:rPr>
        <w:t>Termo de Referência</w:t>
      </w:r>
      <w:r w:rsidR="00AE0768" w:rsidRPr="000D1EC8">
        <w:rPr>
          <w:rFonts w:ascii="Arial" w:hAnsi="Arial" w:cs="Arial"/>
          <w:sz w:val="24"/>
          <w:szCs w:val="24"/>
        </w:rPr>
        <w:t>.</w:t>
      </w:r>
    </w:p>
    <w:p w14:paraId="090E9928" w14:textId="4E064FF5" w:rsidR="00AE0768" w:rsidRPr="000D1EC8"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0D1EC8">
        <w:rPr>
          <w:rFonts w:ascii="Arial" w:hAnsi="Arial" w:cs="Arial"/>
          <w:sz w:val="24"/>
          <w:szCs w:val="24"/>
        </w:rPr>
        <w:t>7</w:t>
      </w:r>
      <w:r w:rsidR="00AE0768" w:rsidRPr="000D1EC8">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0D1EC8">
        <w:rPr>
          <w:rFonts w:ascii="Arial" w:hAnsi="Arial" w:cs="Arial"/>
          <w:sz w:val="24"/>
          <w:szCs w:val="24"/>
        </w:rPr>
        <w:t>Ordem de Compra</w:t>
      </w:r>
      <w:r w:rsidR="00B227AA" w:rsidRPr="000D1EC8">
        <w:rPr>
          <w:rFonts w:ascii="Arial" w:hAnsi="Arial" w:cs="Arial"/>
          <w:sz w:val="24"/>
          <w:szCs w:val="24"/>
        </w:rPr>
        <w:t>.</w:t>
      </w:r>
    </w:p>
    <w:p w14:paraId="101648A9" w14:textId="33069074" w:rsidR="00AE0768" w:rsidRPr="000D1EC8" w:rsidRDefault="00C07064" w:rsidP="00AE0768">
      <w:pPr>
        <w:suppressAutoHyphens/>
        <w:spacing w:before="120" w:after="0" w:line="360" w:lineRule="auto"/>
        <w:jc w:val="both"/>
        <w:rPr>
          <w:rFonts w:ascii="Arial" w:hAnsi="Arial" w:cs="Arial"/>
          <w:sz w:val="24"/>
          <w:szCs w:val="24"/>
        </w:rPr>
      </w:pPr>
      <w:r w:rsidRPr="000D1EC8">
        <w:rPr>
          <w:rFonts w:ascii="Arial" w:hAnsi="Arial" w:cs="Arial"/>
          <w:sz w:val="24"/>
          <w:szCs w:val="24"/>
        </w:rPr>
        <w:t>7</w:t>
      </w:r>
      <w:r w:rsidR="00AE0768" w:rsidRPr="000D1EC8">
        <w:rPr>
          <w:rFonts w:ascii="Arial" w:hAnsi="Arial" w:cs="Arial"/>
          <w:sz w:val="24"/>
          <w:szCs w:val="24"/>
        </w:rPr>
        <w:t xml:space="preserve">.11 Verificando-se, novamente, a desconformidade do material entregue com o exigido </w:t>
      </w:r>
      <w:r w:rsidR="00425A34" w:rsidRPr="000D1EC8">
        <w:rPr>
          <w:rFonts w:ascii="Arial" w:hAnsi="Arial" w:cs="Arial"/>
          <w:sz w:val="24"/>
          <w:szCs w:val="24"/>
        </w:rPr>
        <w:t>no Termo de Referência</w:t>
      </w:r>
      <w:r w:rsidR="00AE0768" w:rsidRPr="000D1EC8">
        <w:rPr>
          <w:rFonts w:ascii="Arial" w:hAnsi="Arial" w:cs="Arial"/>
          <w:sz w:val="24"/>
          <w:szCs w:val="24"/>
        </w:rPr>
        <w:t xml:space="preserve">, ficará demonstrada a incapacidade da empresa fornecedora, sujeitando-se, a mesma, as penalidades previstas neste </w:t>
      </w:r>
      <w:r w:rsidR="00425A34" w:rsidRPr="000D1EC8">
        <w:rPr>
          <w:rFonts w:ascii="Arial" w:hAnsi="Arial" w:cs="Arial"/>
          <w:sz w:val="24"/>
          <w:szCs w:val="24"/>
        </w:rPr>
        <w:t>Termo de Referência</w:t>
      </w:r>
      <w:r w:rsidR="00AE0768" w:rsidRPr="000D1EC8">
        <w:rPr>
          <w:rFonts w:ascii="Arial" w:hAnsi="Arial" w:cs="Arial"/>
          <w:sz w:val="24"/>
          <w:szCs w:val="24"/>
        </w:rPr>
        <w:t>.</w:t>
      </w:r>
    </w:p>
    <w:p w14:paraId="49F29DFD" w14:textId="77777777" w:rsidR="00B00CAB" w:rsidRPr="000D1EC8"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48CEC038" w:rsidR="003D784D" w:rsidRPr="000D1EC8" w:rsidRDefault="00C07064" w:rsidP="0077325F">
      <w:pPr>
        <w:widowControl w:val="0"/>
        <w:tabs>
          <w:tab w:val="left" w:pos="929"/>
          <w:tab w:val="left" w:pos="930"/>
        </w:tabs>
        <w:spacing w:before="1" w:after="0" w:line="360" w:lineRule="auto"/>
        <w:jc w:val="both"/>
        <w:rPr>
          <w:rFonts w:ascii="Arial" w:hAnsi="Arial" w:cs="Arial"/>
          <w:b/>
          <w:sz w:val="24"/>
          <w:szCs w:val="24"/>
        </w:rPr>
      </w:pPr>
      <w:r w:rsidRPr="000D1EC8">
        <w:rPr>
          <w:rFonts w:ascii="Arial" w:hAnsi="Arial" w:cs="Arial"/>
          <w:b/>
          <w:sz w:val="24"/>
          <w:szCs w:val="24"/>
        </w:rPr>
        <w:t>8</w:t>
      </w:r>
      <w:r w:rsidR="00996792" w:rsidRPr="000D1EC8">
        <w:rPr>
          <w:rFonts w:ascii="Arial" w:hAnsi="Arial" w:cs="Arial"/>
          <w:b/>
          <w:sz w:val="24"/>
          <w:szCs w:val="24"/>
        </w:rPr>
        <w:t xml:space="preserve">. </w:t>
      </w:r>
      <w:r w:rsidR="003D784D" w:rsidRPr="000D1EC8">
        <w:rPr>
          <w:rFonts w:ascii="Arial" w:hAnsi="Arial" w:cs="Arial"/>
          <w:b/>
          <w:sz w:val="24"/>
          <w:szCs w:val="24"/>
        </w:rPr>
        <w:t xml:space="preserve">CONDIÇÕES GERAIS DA ATA DE REGISTRO DE PREÇOS E DO </w:t>
      </w:r>
      <w:r w:rsidR="00971290" w:rsidRPr="000D1EC8">
        <w:rPr>
          <w:rFonts w:ascii="Arial" w:hAnsi="Arial" w:cs="Arial"/>
          <w:b/>
          <w:sz w:val="24"/>
          <w:szCs w:val="24"/>
        </w:rPr>
        <w:t>INSTRUMENTO CONTRATUAL</w:t>
      </w:r>
    </w:p>
    <w:p w14:paraId="53E4AB16" w14:textId="77777777" w:rsidR="003D784D" w:rsidRPr="000D1EC8" w:rsidRDefault="003D784D" w:rsidP="00996792">
      <w:pPr>
        <w:pStyle w:val="Corpodetexto"/>
        <w:spacing w:before="10"/>
        <w:jc w:val="left"/>
        <w:rPr>
          <w:rFonts w:cs="Arial"/>
          <w:sz w:val="24"/>
          <w:szCs w:val="24"/>
        </w:rPr>
      </w:pPr>
    </w:p>
    <w:p w14:paraId="06845DB6" w14:textId="287892B6" w:rsidR="003D784D" w:rsidRPr="000D1EC8" w:rsidRDefault="00C07064" w:rsidP="00996792">
      <w:pPr>
        <w:widowControl w:val="0"/>
        <w:tabs>
          <w:tab w:val="left" w:pos="1302"/>
        </w:tabs>
        <w:spacing w:after="0" w:line="350" w:lineRule="auto"/>
        <w:ind w:right="203"/>
        <w:jc w:val="both"/>
        <w:rPr>
          <w:rFonts w:ascii="Arial" w:hAnsi="Arial" w:cs="Arial"/>
          <w:sz w:val="24"/>
          <w:szCs w:val="24"/>
        </w:rPr>
      </w:pPr>
      <w:r w:rsidRPr="000D1EC8">
        <w:rPr>
          <w:rFonts w:ascii="Arial" w:hAnsi="Arial" w:cs="Arial"/>
          <w:sz w:val="24"/>
          <w:szCs w:val="24"/>
        </w:rPr>
        <w:t>8</w:t>
      </w:r>
      <w:r w:rsidR="00996792" w:rsidRPr="000D1EC8">
        <w:rPr>
          <w:rFonts w:ascii="Arial" w:hAnsi="Arial" w:cs="Arial"/>
          <w:sz w:val="24"/>
          <w:szCs w:val="24"/>
        </w:rPr>
        <w:t xml:space="preserve">.1. </w:t>
      </w:r>
      <w:r w:rsidR="003D784D" w:rsidRPr="000D1EC8">
        <w:rPr>
          <w:rFonts w:ascii="Arial" w:hAnsi="Arial" w:cs="Arial"/>
          <w:sz w:val="24"/>
          <w:szCs w:val="24"/>
        </w:rPr>
        <w:t xml:space="preserve">A Ata de Registro de Preços e </w:t>
      </w:r>
      <w:r w:rsidR="00693E5E" w:rsidRPr="000D1EC8">
        <w:rPr>
          <w:rFonts w:ascii="Arial" w:hAnsi="Arial" w:cs="Arial"/>
          <w:sz w:val="24"/>
          <w:szCs w:val="24"/>
        </w:rPr>
        <w:t>suas contratações</w:t>
      </w:r>
      <w:r w:rsidR="003D784D" w:rsidRPr="000D1EC8">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0D1EC8" w:rsidRDefault="003D784D" w:rsidP="00996792">
      <w:pPr>
        <w:pStyle w:val="Corpodetexto"/>
        <w:spacing w:before="2"/>
        <w:jc w:val="left"/>
        <w:rPr>
          <w:rFonts w:cs="Arial"/>
          <w:sz w:val="24"/>
          <w:szCs w:val="24"/>
        </w:rPr>
      </w:pPr>
    </w:p>
    <w:p w14:paraId="21BC2CD0" w14:textId="23EAC3AA" w:rsidR="003D784D" w:rsidRPr="000D1EC8" w:rsidRDefault="00C07064" w:rsidP="00996792">
      <w:pPr>
        <w:widowControl w:val="0"/>
        <w:tabs>
          <w:tab w:val="left" w:pos="1302"/>
        </w:tabs>
        <w:spacing w:after="0" w:line="350" w:lineRule="auto"/>
        <w:ind w:right="203"/>
        <w:jc w:val="both"/>
        <w:rPr>
          <w:rFonts w:ascii="Arial" w:hAnsi="Arial" w:cs="Arial"/>
          <w:sz w:val="24"/>
          <w:szCs w:val="24"/>
        </w:rPr>
      </w:pPr>
      <w:r w:rsidRPr="000D1EC8">
        <w:rPr>
          <w:rFonts w:ascii="Arial" w:hAnsi="Arial" w:cs="Arial"/>
          <w:sz w:val="24"/>
          <w:szCs w:val="24"/>
        </w:rPr>
        <w:t>8</w:t>
      </w:r>
      <w:r w:rsidR="00996792" w:rsidRPr="000D1EC8">
        <w:rPr>
          <w:rFonts w:ascii="Arial" w:hAnsi="Arial" w:cs="Arial"/>
          <w:sz w:val="24"/>
          <w:szCs w:val="24"/>
        </w:rPr>
        <w:t xml:space="preserve">.2 </w:t>
      </w:r>
      <w:r w:rsidR="003D784D" w:rsidRPr="000D1EC8">
        <w:rPr>
          <w:rFonts w:ascii="Arial" w:hAnsi="Arial" w:cs="Arial"/>
          <w:sz w:val="24"/>
          <w:szCs w:val="24"/>
        </w:rPr>
        <w:t xml:space="preserve">São partes integrantes da Ata de Registro de Preços e de </w:t>
      </w:r>
      <w:r w:rsidR="00971290" w:rsidRPr="000D1EC8">
        <w:rPr>
          <w:rFonts w:ascii="Arial" w:hAnsi="Arial" w:cs="Arial"/>
          <w:sz w:val="24"/>
          <w:szCs w:val="24"/>
        </w:rPr>
        <w:t>suas</w:t>
      </w:r>
      <w:r w:rsidR="0097791C" w:rsidRPr="000D1EC8">
        <w:rPr>
          <w:rFonts w:ascii="Arial" w:hAnsi="Arial" w:cs="Arial"/>
          <w:sz w:val="24"/>
          <w:szCs w:val="24"/>
        </w:rPr>
        <w:t xml:space="preserve"> </w:t>
      </w:r>
      <w:r w:rsidR="00971290" w:rsidRPr="000D1EC8">
        <w:rPr>
          <w:rFonts w:ascii="Arial" w:hAnsi="Arial" w:cs="Arial"/>
          <w:sz w:val="24"/>
          <w:szCs w:val="24"/>
        </w:rPr>
        <w:t>contratações</w:t>
      </w:r>
      <w:r w:rsidR="003D784D" w:rsidRPr="000D1EC8">
        <w:rPr>
          <w:rFonts w:ascii="Arial" w:hAnsi="Arial" w:cs="Arial"/>
          <w:sz w:val="24"/>
          <w:szCs w:val="24"/>
        </w:rPr>
        <w:t>, independente de transcrição, o Aviso de Licitação, o Edital e seus anexos, o Termo de Referência e a proposta do licitante vencedor e seus anexos.</w:t>
      </w:r>
    </w:p>
    <w:p w14:paraId="4B0FFF14" w14:textId="77777777" w:rsidR="003D784D" w:rsidRPr="000D1EC8" w:rsidRDefault="003D784D" w:rsidP="00996792">
      <w:pPr>
        <w:pStyle w:val="Corpodetexto"/>
        <w:spacing w:before="9"/>
        <w:jc w:val="left"/>
        <w:rPr>
          <w:rFonts w:cs="Arial"/>
          <w:sz w:val="24"/>
          <w:szCs w:val="24"/>
        </w:rPr>
      </w:pPr>
    </w:p>
    <w:p w14:paraId="3FB98219" w14:textId="77777777" w:rsidR="003D784D" w:rsidRPr="000D1EC8" w:rsidRDefault="003D784D" w:rsidP="00996792">
      <w:pPr>
        <w:pStyle w:val="Corpodetexto"/>
        <w:spacing w:before="8"/>
        <w:jc w:val="left"/>
        <w:rPr>
          <w:rFonts w:cs="Arial"/>
          <w:sz w:val="24"/>
          <w:szCs w:val="24"/>
        </w:rPr>
      </w:pPr>
    </w:p>
    <w:p w14:paraId="4AC0DF22" w14:textId="265C32EB" w:rsidR="003D784D" w:rsidRPr="000D1EC8" w:rsidRDefault="00C07064" w:rsidP="00996792">
      <w:pPr>
        <w:widowControl w:val="0"/>
        <w:tabs>
          <w:tab w:val="left" w:pos="1302"/>
        </w:tabs>
        <w:spacing w:after="0" w:line="350" w:lineRule="auto"/>
        <w:ind w:right="203"/>
        <w:jc w:val="both"/>
        <w:rPr>
          <w:rFonts w:ascii="Arial" w:hAnsi="Arial" w:cs="Arial"/>
          <w:sz w:val="24"/>
          <w:szCs w:val="24"/>
        </w:rPr>
      </w:pPr>
      <w:r w:rsidRPr="000D1EC8">
        <w:rPr>
          <w:rFonts w:ascii="Arial" w:hAnsi="Arial" w:cs="Arial"/>
          <w:sz w:val="24"/>
          <w:szCs w:val="24"/>
        </w:rPr>
        <w:t>8</w:t>
      </w:r>
      <w:r w:rsidR="00996792" w:rsidRPr="000D1EC8">
        <w:rPr>
          <w:rFonts w:ascii="Arial" w:hAnsi="Arial" w:cs="Arial"/>
          <w:sz w:val="24"/>
          <w:szCs w:val="24"/>
        </w:rPr>
        <w:t xml:space="preserve">.3. </w:t>
      </w:r>
      <w:r w:rsidR="005F2844" w:rsidRPr="000D1EC8">
        <w:rPr>
          <w:rFonts w:ascii="Arial" w:hAnsi="Arial" w:cs="Arial"/>
          <w:sz w:val="24"/>
          <w:szCs w:val="24"/>
        </w:rPr>
        <w:t>O</w:t>
      </w:r>
      <w:r w:rsidR="003D784D" w:rsidRPr="000D1EC8">
        <w:rPr>
          <w:rFonts w:ascii="Arial" w:hAnsi="Arial" w:cs="Arial"/>
          <w:sz w:val="24"/>
          <w:szCs w:val="24"/>
        </w:rPr>
        <w:t xml:space="preserve"> licitante vencedor deverá estar quite com a CESAMA, quando sediado ou domiciliado no município de Juiz de Fora/MG.</w:t>
      </w:r>
    </w:p>
    <w:p w14:paraId="643D0453" w14:textId="77777777" w:rsidR="007D1178" w:rsidRPr="000D1EC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6FD591D" w:rsidR="007D1178" w:rsidRPr="000D1EC8" w:rsidRDefault="00C07064" w:rsidP="007D1178">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lastRenderedPageBreak/>
        <w:t>8</w:t>
      </w:r>
      <w:r w:rsidR="007D1178" w:rsidRPr="000D1EC8">
        <w:rPr>
          <w:rFonts w:ascii="Arial" w:hAnsi="Arial" w:cs="Arial"/>
          <w:sz w:val="24"/>
          <w:szCs w:val="24"/>
        </w:rPr>
        <w:t xml:space="preserve">.4. </w:t>
      </w:r>
      <w:r w:rsidR="007D1178" w:rsidRPr="000D1EC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0D1EC8">
        <w:rPr>
          <w:rFonts w:ascii="Arial" w:hAnsi="Arial" w:cs="Arial"/>
          <w:sz w:val="24"/>
          <w:szCs w:val="24"/>
        </w:rPr>
        <w:t xml:space="preserve">. </w:t>
      </w:r>
    </w:p>
    <w:p w14:paraId="72D4CB42" w14:textId="77777777" w:rsidR="007D1178" w:rsidRPr="000D1EC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7B01CF94" w:rsidR="007D1178" w:rsidRPr="000D1EC8" w:rsidRDefault="00C07064" w:rsidP="007D1178">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8</w:t>
      </w:r>
      <w:r w:rsidR="007D1178" w:rsidRPr="000D1EC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p>
    <w:p w14:paraId="0E492364" w14:textId="77777777" w:rsidR="007D1178" w:rsidRPr="000D1EC8" w:rsidRDefault="007D1178" w:rsidP="007D1178">
      <w:pPr>
        <w:suppressAutoHyphens/>
        <w:autoSpaceDE w:val="0"/>
        <w:autoSpaceDN w:val="0"/>
        <w:adjustRightInd w:val="0"/>
        <w:spacing w:after="0" w:line="360" w:lineRule="auto"/>
        <w:jc w:val="both"/>
        <w:rPr>
          <w:rFonts w:ascii="Arial" w:hAnsi="Arial" w:cs="Arial"/>
          <w:sz w:val="24"/>
          <w:szCs w:val="24"/>
        </w:rPr>
      </w:pPr>
    </w:p>
    <w:p w14:paraId="0F804861" w14:textId="0CAC0769" w:rsidR="00996792" w:rsidRPr="000D1EC8" w:rsidRDefault="00C07064" w:rsidP="00B227AA">
      <w:pPr>
        <w:suppressAutoHyphens/>
        <w:autoSpaceDE w:val="0"/>
        <w:autoSpaceDN w:val="0"/>
        <w:adjustRightInd w:val="0"/>
        <w:spacing w:after="0" w:line="360" w:lineRule="auto"/>
        <w:jc w:val="both"/>
        <w:rPr>
          <w:rFonts w:ascii="Arial" w:hAnsi="Arial" w:cs="Arial"/>
          <w:b/>
          <w:bCs/>
          <w:sz w:val="24"/>
          <w:szCs w:val="24"/>
        </w:rPr>
      </w:pPr>
      <w:r w:rsidRPr="000D1EC8">
        <w:rPr>
          <w:rFonts w:ascii="Arial" w:hAnsi="Arial" w:cs="Arial"/>
          <w:sz w:val="24"/>
          <w:szCs w:val="24"/>
        </w:rPr>
        <w:t>8</w:t>
      </w:r>
      <w:r w:rsidR="007D1178" w:rsidRPr="000D1EC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0D1EC8">
        <w:rPr>
          <w:rFonts w:ascii="Arial" w:hAnsi="Arial" w:cs="Arial"/>
          <w:sz w:val="24"/>
          <w:szCs w:val="24"/>
        </w:rPr>
        <w:t>.</w:t>
      </w:r>
      <w:r w:rsidR="00996792" w:rsidRPr="000D1EC8">
        <w:rPr>
          <w:rFonts w:ascii="Arial" w:hAnsi="Arial" w:cs="Arial"/>
          <w:b/>
          <w:bCs/>
          <w:sz w:val="24"/>
          <w:szCs w:val="24"/>
        </w:rPr>
        <w:t xml:space="preserve"> </w:t>
      </w:r>
    </w:p>
    <w:p w14:paraId="4765786C" w14:textId="77777777" w:rsidR="005B4659" w:rsidRPr="000D1EC8" w:rsidRDefault="005B4659" w:rsidP="00996792">
      <w:pPr>
        <w:spacing w:before="120" w:line="360" w:lineRule="auto"/>
        <w:jc w:val="both"/>
        <w:rPr>
          <w:rFonts w:ascii="Arial" w:hAnsi="Arial" w:cs="Arial"/>
          <w:sz w:val="24"/>
          <w:szCs w:val="24"/>
        </w:rPr>
      </w:pPr>
    </w:p>
    <w:p w14:paraId="1AC99024" w14:textId="5B51CA5F" w:rsidR="00996792" w:rsidRPr="000D1EC8" w:rsidRDefault="00C07064" w:rsidP="00996792">
      <w:pPr>
        <w:suppressAutoHyphens/>
        <w:spacing w:after="0" w:line="360" w:lineRule="auto"/>
        <w:jc w:val="both"/>
        <w:rPr>
          <w:rFonts w:ascii="Arial" w:hAnsi="Arial" w:cs="Arial"/>
          <w:b/>
          <w:bCs/>
          <w:sz w:val="24"/>
          <w:szCs w:val="24"/>
        </w:rPr>
      </w:pPr>
      <w:r w:rsidRPr="000D1EC8">
        <w:rPr>
          <w:rFonts w:ascii="Arial" w:hAnsi="Arial" w:cs="Arial"/>
          <w:b/>
          <w:bCs/>
          <w:sz w:val="24"/>
          <w:szCs w:val="24"/>
        </w:rPr>
        <w:t>9</w:t>
      </w:r>
      <w:r w:rsidR="00996792" w:rsidRPr="000D1EC8">
        <w:rPr>
          <w:rFonts w:ascii="Arial" w:hAnsi="Arial" w:cs="Arial"/>
          <w:b/>
          <w:bCs/>
          <w:sz w:val="24"/>
          <w:szCs w:val="24"/>
        </w:rPr>
        <w:t xml:space="preserve">. </w:t>
      </w:r>
      <w:r w:rsidR="007D1178" w:rsidRPr="000D1EC8">
        <w:rPr>
          <w:rFonts w:ascii="Arial" w:hAnsi="Arial" w:cs="Arial"/>
          <w:b/>
          <w:bCs/>
          <w:sz w:val="24"/>
          <w:szCs w:val="24"/>
        </w:rPr>
        <w:t xml:space="preserve">INEXECUÇÃO E </w:t>
      </w:r>
      <w:r w:rsidR="0097791C" w:rsidRPr="000D1EC8">
        <w:rPr>
          <w:rFonts w:ascii="Arial" w:hAnsi="Arial" w:cs="Arial"/>
          <w:b/>
          <w:bCs/>
          <w:sz w:val="24"/>
          <w:szCs w:val="24"/>
        </w:rPr>
        <w:t>CANCELAMETNO</w:t>
      </w:r>
      <w:r w:rsidR="00996792" w:rsidRPr="000D1EC8">
        <w:rPr>
          <w:rFonts w:ascii="Arial" w:hAnsi="Arial" w:cs="Arial"/>
          <w:b/>
          <w:bCs/>
          <w:sz w:val="24"/>
          <w:szCs w:val="24"/>
        </w:rPr>
        <w:t xml:space="preserve"> DA ATA E </w:t>
      </w:r>
      <w:r w:rsidR="0097791C" w:rsidRPr="000D1EC8">
        <w:rPr>
          <w:rFonts w:ascii="Arial" w:hAnsi="Arial" w:cs="Arial"/>
          <w:b/>
          <w:bCs/>
          <w:sz w:val="24"/>
          <w:szCs w:val="24"/>
        </w:rPr>
        <w:t xml:space="preserve">RESCISÃO </w:t>
      </w:r>
      <w:r w:rsidR="00996792" w:rsidRPr="000D1EC8">
        <w:rPr>
          <w:rFonts w:ascii="Arial" w:hAnsi="Arial" w:cs="Arial"/>
          <w:b/>
          <w:bCs/>
          <w:sz w:val="24"/>
          <w:szCs w:val="24"/>
        </w:rPr>
        <w:t>DA</w:t>
      </w:r>
      <w:r w:rsidR="005F2844" w:rsidRPr="000D1EC8">
        <w:rPr>
          <w:rFonts w:ascii="Arial" w:hAnsi="Arial" w:cs="Arial"/>
          <w:b/>
          <w:bCs/>
          <w:sz w:val="24"/>
          <w:szCs w:val="24"/>
        </w:rPr>
        <w:t>S SUAS</w:t>
      </w:r>
      <w:r w:rsidR="00996792" w:rsidRPr="000D1EC8">
        <w:rPr>
          <w:rFonts w:ascii="Arial" w:hAnsi="Arial" w:cs="Arial"/>
          <w:b/>
          <w:bCs/>
          <w:sz w:val="24"/>
          <w:szCs w:val="24"/>
        </w:rPr>
        <w:t xml:space="preserve"> CONTRATAÇ</w:t>
      </w:r>
      <w:r w:rsidR="005F2844" w:rsidRPr="000D1EC8">
        <w:rPr>
          <w:rFonts w:ascii="Arial" w:hAnsi="Arial" w:cs="Arial"/>
          <w:b/>
          <w:bCs/>
          <w:sz w:val="24"/>
          <w:szCs w:val="24"/>
        </w:rPr>
        <w:t>ÕES</w:t>
      </w:r>
    </w:p>
    <w:p w14:paraId="41AB84CD" w14:textId="77777777" w:rsidR="00996792" w:rsidRPr="000D1EC8" w:rsidRDefault="00996792" w:rsidP="00996792">
      <w:pPr>
        <w:suppressAutoHyphens/>
        <w:spacing w:after="0" w:line="360" w:lineRule="auto"/>
        <w:jc w:val="both"/>
        <w:rPr>
          <w:rFonts w:ascii="Arial" w:hAnsi="Arial" w:cs="Arial"/>
          <w:b/>
          <w:bCs/>
          <w:sz w:val="24"/>
          <w:szCs w:val="24"/>
        </w:rPr>
      </w:pPr>
    </w:p>
    <w:p w14:paraId="089C30EB" w14:textId="455AFD2F" w:rsidR="007504A6" w:rsidRPr="000D1EC8" w:rsidRDefault="00C07064" w:rsidP="00996792">
      <w:pPr>
        <w:suppressAutoHyphens/>
        <w:spacing w:after="0" w:line="360" w:lineRule="auto"/>
        <w:jc w:val="both"/>
        <w:rPr>
          <w:rFonts w:ascii="Arial" w:hAnsi="Arial" w:cs="Arial"/>
          <w:b/>
          <w:bCs/>
          <w:sz w:val="24"/>
          <w:szCs w:val="24"/>
        </w:rPr>
      </w:pPr>
      <w:r w:rsidRPr="000D1EC8">
        <w:rPr>
          <w:rFonts w:ascii="Arial" w:hAnsi="Arial" w:cs="Arial"/>
          <w:b/>
          <w:bCs/>
          <w:sz w:val="24"/>
          <w:szCs w:val="24"/>
        </w:rPr>
        <w:t>9</w:t>
      </w:r>
      <w:r w:rsidR="007504A6" w:rsidRPr="000D1EC8">
        <w:rPr>
          <w:rFonts w:ascii="Arial" w:hAnsi="Arial" w:cs="Arial"/>
          <w:b/>
          <w:bCs/>
          <w:sz w:val="24"/>
          <w:szCs w:val="24"/>
        </w:rPr>
        <w:t>.1. CANCELAMENTO DA ATA</w:t>
      </w:r>
    </w:p>
    <w:p w14:paraId="7B6F584A" w14:textId="4B9203A0" w:rsidR="007504A6" w:rsidRPr="000D1EC8" w:rsidRDefault="00C07064"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b/>
          <w:bCs/>
          <w:sz w:val="24"/>
          <w:szCs w:val="24"/>
        </w:rPr>
        <w:t>9</w:t>
      </w:r>
      <w:r w:rsidR="007504A6" w:rsidRPr="000D1EC8">
        <w:rPr>
          <w:rFonts w:ascii="Arial" w:eastAsia="Arial" w:hAnsi="Arial" w:cs="Arial"/>
          <w:b/>
          <w:bCs/>
          <w:sz w:val="24"/>
          <w:szCs w:val="24"/>
        </w:rPr>
        <w:t>.1.1</w:t>
      </w:r>
      <w:r w:rsidR="007504A6" w:rsidRPr="000D1EC8">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0D1EC8" w:rsidRDefault="007504A6"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 xml:space="preserve">I - </w:t>
      </w:r>
      <w:proofErr w:type="gramStart"/>
      <w:r w:rsidRPr="000D1EC8">
        <w:rPr>
          <w:rFonts w:ascii="Arial" w:eastAsia="Arial" w:hAnsi="Arial" w:cs="Arial"/>
          <w:sz w:val="24"/>
          <w:szCs w:val="24"/>
        </w:rPr>
        <w:t>descumprimento</w:t>
      </w:r>
      <w:proofErr w:type="gramEnd"/>
      <w:r w:rsidRPr="000D1EC8">
        <w:rPr>
          <w:rFonts w:ascii="Arial" w:eastAsia="Arial" w:hAnsi="Arial" w:cs="Arial"/>
          <w:sz w:val="24"/>
          <w:szCs w:val="24"/>
        </w:rPr>
        <w:t xml:space="preserve"> parcial ou total, por parte do </w:t>
      </w:r>
      <w:r w:rsidRPr="000D1EC8">
        <w:rPr>
          <w:rFonts w:ascii="Arial" w:eastAsia="Arial" w:hAnsi="Arial" w:cs="Arial"/>
          <w:b/>
          <w:sz w:val="24"/>
          <w:szCs w:val="24"/>
        </w:rPr>
        <w:t>FORNECEDOR</w:t>
      </w:r>
      <w:r w:rsidRPr="000D1EC8">
        <w:rPr>
          <w:rFonts w:ascii="Arial" w:eastAsia="Arial" w:hAnsi="Arial" w:cs="Arial"/>
          <w:sz w:val="24"/>
          <w:szCs w:val="24"/>
        </w:rPr>
        <w:t>, das condições da ARP;</w:t>
      </w:r>
    </w:p>
    <w:p w14:paraId="4A2ECCE1" w14:textId="77777777" w:rsidR="007504A6" w:rsidRPr="000D1EC8" w:rsidRDefault="007504A6"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 xml:space="preserve">II - </w:t>
      </w:r>
      <w:proofErr w:type="gramStart"/>
      <w:r w:rsidRPr="000D1EC8">
        <w:rPr>
          <w:rFonts w:ascii="Arial" w:eastAsia="Arial" w:hAnsi="Arial" w:cs="Arial"/>
          <w:sz w:val="24"/>
          <w:szCs w:val="24"/>
        </w:rPr>
        <w:t>quando</w:t>
      </w:r>
      <w:proofErr w:type="gramEnd"/>
      <w:r w:rsidRPr="000D1EC8">
        <w:rPr>
          <w:rFonts w:ascii="Arial" w:eastAsia="Arial" w:hAnsi="Arial" w:cs="Arial"/>
          <w:sz w:val="24"/>
          <w:szCs w:val="24"/>
        </w:rPr>
        <w:t xml:space="preserve"> o </w:t>
      </w:r>
      <w:r w:rsidRPr="000D1EC8">
        <w:rPr>
          <w:rFonts w:ascii="Arial" w:eastAsia="Arial" w:hAnsi="Arial" w:cs="Arial"/>
          <w:b/>
          <w:sz w:val="24"/>
          <w:szCs w:val="24"/>
        </w:rPr>
        <w:t>FORNECEDOR</w:t>
      </w:r>
      <w:r w:rsidRPr="000D1EC8">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0D1EC8" w:rsidRDefault="007504A6"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III - nas hipóteses de inexecução parcial ou total da contratação decorrente da ARP;</w:t>
      </w:r>
    </w:p>
    <w:p w14:paraId="61FF6EAE" w14:textId="77777777" w:rsidR="007504A6" w:rsidRPr="000D1EC8" w:rsidRDefault="007504A6"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lastRenderedPageBreak/>
        <w:t xml:space="preserve">IV - </w:t>
      </w:r>
      <w:proofErr w:type="gramStart"/>
      <w:r w:rsidRPr="000D1EC8">
        <w:rPr>
          <w:rFonts w:ascii="Arial" w:eastAsia="Arial" w:hAnsi="Arial" w:cs="Arial"/>
          <w:sz w:val="24"/>
          <w:szCs w:val="24"/>
        </w:rPr>
        <w:t>nas</w:t>
      </w:r>
      <w:proofErr w:type="gramEnd"/>
      <w:r w:rsidRPr="000D1EC8">
        <w:rPr>
          <w:rFonts w:ascii="Arial" w:eastAsia="Arial" w:hAnsi="Arial" w:cs="Arial"/>
          <w:sz w:val="24"/>
          <w:szCs w:val="24"/>
        </w:rPr>
        <w:t xml:space="preserve"> hipóteses dos preços registrados não estiverem compatíveis com os praticados no mercado e o </w:t>
      </w:r>
      <w:r w:rsidRPr="000D1EC8">
        <w:rPr>
          <w:rFonts w:ascii="Arial" w:eastAsia="Arial" w:hAnsi="Arial" w:cs="Arial"/>
          <w:b/>
          <w:sz w:val="24"/>
          <w:szCs w:val="24"/>
        </w:rPr>
        <w:t>FORNECEDOR</w:t>
      </w:r>
      <w:r w:rsidRPr="000D1EC8">
        <w:rPr>
          <w:rFonts w:ascii="Arial" w:eastAsia="Arial" w:hAnsi="Arial" w:cs="Arial"/>
          <w:sz w:val="24"/>
          <w:szCs w:val="24"/>
        </w:rPr>
        <w:t xml:space="preserve"> se recusar a adequá-los na forma solicitada pela Cesama, prevista no edital e na ARP;</w:t>
      </w:r>
    </w:p>
    <w:p w14:paraId="1F45F4E3" w14:textId="77777777" w:rsidR="007504A6" w:rsidRPr="000D1EC8" w:rsidRDefault="007504A6"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 xml:space="preserve">V - </w:t>
      </w:r>
      <w:proofErr w:type="gramStart"/>
      <w:r w:rsidRPr="000D1EC8">
        <w:rPr>
          <w:rFonts w:ascii="Arial" w:eastAsia="Arial" w:hAnsi="Arial" w:cs="Arial"/>
          <w:sz w:val="24"/>
          <w:szCs w:val="24"/>
        </w:rPr>
        <w:t>por</w:t>
      </w:r>
      <w:proofErr w:type="gramEnd"/>
      <w:r w:rsidRPr="000D1EC8">
        <w:rPr>
          <w:rFonts w:ascii="Arial" w:eastAsia="Arial" w:hAnsi="Arial" w:cs="Arial"/>
          <w:sz w:val="24"/>
          <w:szCs w:val="24"/>
        </w:rPr>
        <w:t xml:space="preserve"> razões de interesse público, devidamente comprovado em processo administrativo próprio;</w:t>
      </w:r>
    </w:p>
    <w:p w14:paraId="59D06814" w14:textId="77777777" w:rsidR="007504A6" w:rsidRPr="000D1EC8" w:rsidRDefault="007504A6"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 xml:space="preserve">VI - </w:t>
      </w:r>
      <w:proofErr w:type="gramStart"/>
      <w:r w:rsidRPr="000D1EC8">
        <w:rPr>
          <w:rFonts w:ascii="Arial" w:eastAsia="Arial" w:hAnsi="Arial" w:cs="Arial"/>
          <w:sz w:val="24"/>
          <w:szCs w:val="24"/>
        </w:rPr>
        <w:t>por</w:t>
      </w:r>
      <w:proofErr w:type="gramEnd"/>
      <w:r w:rsidRPr="000D1EC8">
        <w:rPr>
          <w:rFonts w:ascii="Arial" w:eastAsia="Arial" w:hAnsi="Arial" w:cs="Arial"/>
          <w:sz w:val="24"/>
          <w:szCs w:val="24"/>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0D1EC8" w:rsidRDefault="007504A6"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 xml:space="preserve">VII - quando o </w:t>
      </w:r>
      <w:r w:rsidRPr="000D1EC8">
        <w:rPr>
          <w:rFonts w:ascii="Arial" w:eastAsia="Arial" w:hAnsi="Arial" w:cs="Arial"/>
          <w:b/>
          <w:sz w:val="24"/>
          <w:szCs w:val="24"/>
        </w:rPr>
        <w:t>FORNECEDOR</w:t>
      </w:r>
      <w:r w:rsidRPr="000D1EC8">
        <w:rPr>
          <w:rFonts w:ascii="Arial" w:eastAsia="Arial" w:hAnsi="Arial" w:cs="Arial"/>
          <w:sz w:val="24"/>
          <w:szCs w:val="24"/>
        </w:rPr>
        <w:t xml:space="preserve"> for suspenso ou impedido de licitar e contratar com a CESAMA;</w:t>
      </w:r>
    </w:p>
    <w:p w14:paraId="44ABAC62" w14:textId="77777777" w:rsidR="007504A6" w:rsidRPr="000D1EC8" w:rsidRDefault="007504A6"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 xml:space="preserve">VIII - quando o </w:t>
      </w:r>
      <w:r w:rsidRPr="000D1EC8">
        <w:rPr>
          <w:rFonts w:ascii="Arial" w:eastAsia="Arial" w:hAnsi="Arial" w:cs="Arial"/>
          <w:b/>
          <w:sz w:val="24"/>
          <w:szCs w:val="24"/>
        </w:rPr>
        <w:t>FORNECEDOR</w:t>
      </w:r>
      <w:r w:rsidRPr="000D1EC8">
        <w:rPr>
          <w:rFonts w:ascii="Arial" w:eastAsia="Arial" w:hAnsi="Arial" w:cs="Arial"/>
          <w:sz w:val="24"/>
          <w:szCs w:val="24"/>
        </w:rPr>
        <w:t xml:space="preserve"> for declarado inidôneo para licitar ou contratar com a administração pública;</w:t>
      </w:r>
    </w:p>
    <w:p w14:paraId="09011029" w14:textId="77777777" w:rsidR="007504A6" w:rsidRPr="000D1EC8" w:rsidRDefault="007504A6"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 xml:space="preserve">IX - </w:t>
      </w:r>
      <w:proofErr w:type="gramStart"/>
      <w:r w:rsidRPr="000D1EC8">
        <w:rPr>
          <w:rFonts w:ascii="Arial" w:eastAsia="Arial" w:hAnsi="Arial" w:cs="Arial"/>
          <w:sz w:val="24"/>
          <w:szCs w:val="24"/>
        </w:rPr>
        <w:t>amigavelmente</w:t>
      </w:r>
      <w:proofErr w:type="gramEnd"/>
      <w:r w:rsidRPr="000D1EC8">
        <w:rPr>
          <w:rFonts w:ascii="Arial" w:eastAsia="Arial" w:hAnsi="Arial" w:cs="Arial"/>
          <w:sz w:val="24"/>
          <w:szCs w:val="24"/>
        </w:rPr>
        <w:t>, por acordo entre as partes, reduzida a termo no processo, desde que haja conveniência para a administração;</w:t>
      </w:r>
    </w:p>
    <w:p w14:paraId="08D59F3C" w14:textId="77777777" w:rsidR="007504A6" w:rsidRPr="000D1EC8" w:rsidRDefault="007504A6"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 xml:space="preserve">X - </w:t>
      </w:r>
      <w:proofErr w:type="gramStart"/>
      <w:r w:rsidRPr="000D1EC8">
        <w:rPr>
          <w:rFonts w:ascii="Arial" w:eastAsia="Arial" w:hAnsi="Arial" w:cs="Arial"/>
          <w:sz w:val="24"/>
          <w:szCs w:val="24"/>
        </w:rPr>
        <w:t>por</w:t>
      </w:r>
      <w:proofErr w:type="gramEnd"/>
      <w:r w:rsidRPr="000D1EC8">
        <w:rPr>
          <w:rFonts w:ascii="Arial" w:eastAsia="Arial" w:hAnsi="Arial" w:cs="Arial"/>
          <w:sz w:val="24"/>
          <w:szCs w:val="24"/>
        </w:rPr>
        <w:t xml:space="preserve"> ordem judicial.</w:t>
      </w:r>
    </w:p>
    <w:p w14:paraId="064A65F7" w14:textId="4DCB56E2" w:rsidR="007504A6" w:rsidRPr="000D1EC8" w:rsidRDefault="00C07064"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9</w:t>
      </w:r>
      <w:r w:rsidR="007504A6" w:rsidRPr="000D1EC8">
        <w:rPr>
          <w:rFonts w:ascii="Arial" w:eastAsia="Arial" w:hAnsi="Arial" w:cs="Arial"/>
          <w:sz w:val="24"/>
          <w:szCs w:val="24"/>
        </w:rPr>
        <w:t xml:space="preserve">.1.2. A notificação da Cesama para o cancelamento do preço registrado será enviada diretamente ao </w:t>
      </w:r>
      <w:r w:rsidR="007504A6" w:rsidRPr="000D1EC8">
        <w:rPr>
          <w:rFonts w:ascii="Arial" w:eastAsia="Arial" w:hAnsi="Arial" w:cs="Arial"/>
          <w:b/>
          <w:sz w:val="24"/>
          <w:szCs w:val="24"/>
        </w:rPr>
        <w:t>FORNECEDOR</w:t>
      </w:r>
      <w:r w:rsidR="007504A6" w:rsidRPr="000D1EC8">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AAE0B3C" w:rsidR="007504A6" w:rsidRPr="000D1EC8" w:rsidRDefault="00C07064"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9</w:t>
      </w:r>
      <w:r w:rsidR="007504A6" w:rsidRPr="000D1EC8">
        <w:rPr>
          <w:rFonts w:ascii="Arial" w:eastAsia="Arial" w:hAnsi="Arial" w:cs="Arial"/>
          <w:sz w:val="24"/>
          <w:szCs w:val="24"/>
        </w:rPr>
        <w:t xml:space="preserve">.1.3. A solicitação do </w:t>
      </w:r>
      <w:r w:rsidR="007504A6" w:rsidRPr="000D1EC8">
        <w:rPr>
          <w:rFonts w:ascii="Arial" w:eastAsia="Arial" w:hAnsi="Arial" w:cs="Arial"/>
          <w:b/>
          <w:sz w:val="24"/>
          <w:szCs w:val="24"/>
        </w:rPr>
        <w:t>FORNECEDOR</w:t>
      </w:r>
      <w:r w:rsidR="007504A6" w:rsidRPr="000D1EC8">
        <w:rPr>
          <w:rFonts w:ascii="Arial" w:eastAsia="Arial" w:hAnsi="Arial" w:cs="Arial"/>
          <w:sz w:val="24"/>
          <w:szCs w:val="24"/>
        </w:rPr>
        <w:t xml:space="preserve"> para cancelamento do registro de preço deverá ser formulada por escrito, assegurando-se a execução do objeto, por prazo mínimo de </w:t>
      </w:r>
      <w:r w:rsidR="007504A6" w:rsidRPr="000D1EC8">
        <w:rPr>
          <w:rFonts w:ascii="Arial" w:eastAsia="Arial" w:hAnsi="Arial" w:cs="Arial"/>
          <w:b/>
          <w:sz w:val="24"/>
          <w:szCs w:val="24"/>
        </w:rPr>
        <w:t>45 (quarenta e cinco) dias</w:t>
      </w:r>
      <w:r w:rsidR="007504A6" w:rsidRPr="000D1EC8">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074AEB4D" w:rsidR="007504A6" w:rsidRPr="000D1EC8" w:rsidRDefault="00C07064" w:rsidP="007504A6">
      <w:pPr>
        <w:numPr>
          <w:ilvl w:val="0"/>
          <w:numId w:val="25"/>
        </w:numPr>
        <w:suppressAutoHyphens/>
        <w:spacing w:before="120" w:after="0" w:line="360" w:lineRule="auto"/>
        <w:jc w:val="both"/>
        <w:rPr>
          <w:rFonts w:ascii="Arial" w:eastAsia="Arial" w:hAnsi="Arial" w:cs="Arial"/>
          <w:sz w:val="24"/>
          <w:szCs w:val="24"/>
        </w:rPr>
      </w:pPr>
      <w:r w:rsidRPr="000D1EC8">
        <w:rPr>
          <w:rFonts w:ascii="Arial" w:eastAsia="Arial" w:hAnsi="Arial" w:cs="Arial"/>
          <w:sz w:val="24"/>
          <w:szCs w:val="24"/>
        </w:rPr>
        <w:t>9</w:t>
      </w:r>
      <w:r w:rsidR="007504A6" w:rsidRPr="000D1EC8">
        <w:rPr>
          <w:rFonts w:ascii="Arial" w:eastAsia="Arial" w:hAnsi="Arial" w:cs="Arial"/>
          <w:sz w:val="24"/>
          <w:szCs w:val="24"/>
        </w:rPr>
        <w:t xml:space="preserve">.1.4. O </w:t>
      </w:r>
      <w:r w:rsidR="007504A6" w:rsidRPr="000D1EC8">
        <w:rPr>
          <w:rFonts w:ascii="Arial" w:eastAsia="Arial" w:hAnsi="Arial" w:cs="Arial"/>
          <w:b/>
          <w:sz w:val="24"/>
          <w:szCs w:val="24"/>
        </w:rPr>
        <w:t>FORNECEDOR</w:t>
      </w:r>
      <w:r w:rsidR="007504A6" w:rsidRPr="000D1EC8">
        <w:rPr>
          <w:rFonts w:ascii="Arial" w:eastAsia="Arial" w:hAnsi="Arial" w:cs="Arial"/>
          <w:sz w:val="24"/>
          <w:szCs w:val="24"/>
        </w:rPr>
        <w:t xml:space="preserve"> poderá solicitar o cancelamento do preço registrado na ocorrência de fato superveniente, decorrente de caso fortuito ou de força maior, </w:t>
      </w:r>
      <w:r w:rsidR="007504A6" w:rsidRPr="000D1EC8">
        <w:rPr>
          <w:rFonts w:ascii="Arial" w:eastAsia="Arial" w:hAnsi="Arial" w:cs="Arial"/>
          <w:sz w:val="24"/>
          <w:szCs w:val="24"/>
        </w:rPr>
        <w:lastRenderedPageBreak/>
        <w:t>devidamente comprovados, bem como nas hipóteses compreendidas na legislação aplicável a que venham comprometer a execução do objeto.</w:t>
      </w:r>
    </w:p>
    <w:p w14:paraId="483A5A63" w14:textId="6C79605C" w:rsidR="007504A6" w:rsidRPr="000D1EC8" w:rsidRDefault="00C07064" w:rsidP="007504A6">
      <w:pPr>
        <w:numPr>
          <w:ilvl w:val="0"/>
          <w:numId w:val="25"/>
        </w:numPr>
        <w:suppressAutoHyphens/>
        <w:spacing w:before="120" w:after="0" w:line="360" w:lineRule="auto"/>
        <w:jc w:val="both"/>
        <w:rPr>
          <w:rFonts w:ascii="Arial" w:eastAsia="Arial" w:hAnsi="Arial" w:cs="Arial"/>
          <w:strike/>
          <w:sz w:val="24"/>
          <w:szCs w:val="24"/>
        </w:rPr>
      </w:pPr>
      <w:r w:rsidRPr="000D1EC8">
        <w:rPr>
          <w:rFonts w:ascii="Arial" w:eastAsia="Arial" w:hAnsi="Arial" w:cs="Arial"/>
          <w:sz w:val="24"/>
          <w:szCs w:val="24"/>
        </w:rPr>
        <w:t>9</w:t>
      </w:r>
      <w:r w:rsidR="007504A6" w:rsidRPr="000D1EC8">
        <w:rPr>
          <w:rFonts w:ascii="Arial" w:eastAsia="Arial" w:hAnsi="Arial" w:cs="Arial"/>
          <w:sz w:val="24"/>
          <w:szCs w:val="24"/>
        </w:rPr>
        <w:t xml:space="preserve">.1.5. O cancelamento da ARP não afasta a necessidade de apuração de responsabilidade do </w:t>
      </w:r>
      <w:r w:rsidR="007504A6" w:rsidRPr="000D1EC8">
        <w:rPr>
          <w:rFonts w:ascii="Arial" w:eastAsia="Arial" w:hAnsi="Arial" w:cs="Arial"/>
          <w:b/>
          <w:sz w:val="24"/>
          <w:szCs w:val="24"/>
        </w:rPr>
        <w:t>FORNECEDOR</w:t>
      </w:r>
      <w:r w:rsidR="007504A6" w:rsidRPr="000D1EC8">
        <w:rPr>
          <w:rFonts w:ascii="Arial" w:eastAsia="Arial" w:hAnsi="Arial" w:cs="Arial"/>
          <w:sz w:val="24"/>
          <w:szCs w:val="24"/>
        </w:rPr>
        <w:t>, quando este der causa ao cancelamento.</w:t>
      </w:r>
    </w:p>
    <w:p w14:paraId="01AA761D" w14:textId="4FFCE942" w:rsidR="007504A6" w:rsidRPr="000D1EC8" w:rsidRDefault="00C07064" w:rsidP="007504A6">
      <w:pPr>
        <w:numPr>
          <w:ilvl w:val="0"/>
          <w:numId w:val="25"/>
        </w:numPr>
        <w:suppressAutoHyphens/>
        <w:spacing w:after="0" w:line="360" w:lineRule="auto"/>
        <w:jc w:val="both"/>
        <w:rPr>
          <w:rFonts w:ascii="Arial" w:hAnsi="Arial" w:cs="Arial"/>
          <w:sz w:val="24"/>
          <w:szCs w:val="24"/>
        </w:rPr>
      </w:pPr>
      <w:r w:rsidRPr="000D1EC8">
        <w:rPr>
          <w:rFonts w:ascii="Arial" w:hAnsi="Arial" w:cs="Arial"/>
          <w:sz w:val="24"/>
          <w:szCs w:val="24"/>
        </w:rPr>
        <w:t>9</w:t>
      </w:r>
      <w:r w:rsidR="007504A6" w:rsidRPr="000D1EC8">
        <w:rPr>
          <w:rFonts w:ascii="Arial" w:hAnsi="Arial" w:cs="Arial"/>
          <w:sz w:val="24"/>
          <w:szCs w:val="24"/>
        </w:rPr>
        <w:t xml:space="preserve">.1.6. O cancelamento do registro será formalizado por despacho da autoridade competente da </w:t>
      </w:r>
      <w:r w:rsidR="007504A6" w:rsidRPr="000D1EC8">
        <w:rPr>
          <w:rFonts w:ascii="Arial" w:hAnsi="Arial" w:cs="Arial"/>
          <w:b/>
          <w:caps/>
          <w:sz w:val="24"/>
          <w:szCs w:val="24"/>
        </w:rPr>
        <w:t>Cesama</w:t>
      </w:r>
      <w:r w:rsidR="007504A6" w:rsidRPr="000D1EC8">
        <w:rPr>
          <w:rFonts w:ascii="Arial" w:hAnsi="Arial" w:cs="Arial"/>
          <w:sz w:val="24"/>
          <w:szCs w:val="24"/>
        </w:rPr>
        <w:t>, assegurado, de forma prévia, o contraditório e a ampla defesa.</w:t>
      </w:r>
    </w:p>
    <w:p w14:paraId="0381EA77" w14:textId="2F1D5D36" w:rsidR="007504A6" w:rsidRPr="000D1EC8" w:rsidRDefault="00C07064" w:rsidP="007504A6">
      <w:pPr>
        <w:numPr>
          <w:ilvl w:val="0"/>
          <w:numId w:val="25"/>
        </w:numPr>
        <w:suppressAutoHyphens/>
        <w:spacing w:before="120" w:after="0" w:line="360" w:lineRule="auto"/>
        <w:jc w:val="both"/>
        <w:rPr>
          <w:rFonts w:ascii="Arial" w:hAnsi="Arial" w:cs="Arial"/>
          <w:sz w:val="24"/>
          <w:szCs w:val="24"/>
        </w:rPr>
      </w:pPr>
      <w:r w:rsidRPr="000D1EC8">
        <w:rPr>
          <w:rFonts w:ascii="Arial" w:hAnsi="Arial" w:cs="Arial"/>
          <w:bCs/>
          <w:sz w:val="24"/>
          <w:szCs w:val="24"/>
        </w:rPr>
        <w:t>9</w:t>
      </w:r>
      <w:r w:rsidR="007504A6" w:rsidRPr="000D1EC8">
        <w:rPr>
          <w:rFonts w:ascii="Arial" w:hAnsi="Arial" w:cs="Arial"/>
          <w:bCs/>
          <w:sz w:val="24"/>
          <w:szCs w:val="24"/>
        </w:rPr>
        <w:t>.1.7</w:t>
      </w:r>
      <w:r w:rsidR="007504A6" w:rsidRPr="000D1EC8">
        <w:rPr>
          <w:rFonts w:ascii="Arial" w:hAnsi="Arial" w:cs="Arial"/>
          <w:bCs/>
          <w:sz w:val="24"/>
          <w:szCs w:val="24"/>
        </w:rPr>
        <w:tab/>
      </w:r>
      <w:r w:rsidR="007504A6" w:rsidRPr="000D1EC8">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0D1EC8">
        <w:rPr>
          <w:rFonts w:ascii="Arial" w:hAnsi="Arial" w:cs="Arial"/>
          <w:i/>
          <w:sz w:val="24"/>
          <w:szCs w:val="24"/>
        </w:rPr>
        <w:t>site</w:t>
      </w:r>
      <w:r w:rsidR="007504A6" w:rsidRPr="000D1EC8">
        <w:rPr>
          <w:rFonts w:ascii="Arial" w:hAnsi="Arial" w:cs="Arial"/>
          <w:sz w:val="24"/>
          <w:szCs w:val="24"/>
        </w:rPr>
        <w:t xml:space="preserve"> </w:t>
      </w:r>
      <w:r w:rsidR="007504A6" w:rsidRPr="000D1EC8">
        <w:rPr>
          <w:rFonts w:ascii="Arial" w:hAnsi="Arial" w:cs="Arial"/>
          <w:sz w:val="24"/>
          <w:szCs w:val="24"/>
          <w:u w:val="single"/>
        </w:rPr>
        <w:t>www.cesama.com.br</w:t>
      </w:r>
      <w:r w:rsidR="007504A6" w:rsidRPr="000D1EC8">
        <w:rPr>
          <w:rFonts w:ascii="Arial" w:hAnsi="Arial" w:cs="Arial"/>
          <w:sz w:val="24"/>
          <w:szCs w:val="24"/>
        </w:rPr>
        <w:t xml:space="preserve"> a nova ordem de registro.</w:t>
      </w:r>
    </w:p>
    <w:p w14:paraId="2A0C85FD" w14:textId="1A4B624B" w:rsidR="007504A6" w:rsidRPr="000D1EC8" w:rsidRDefault="00C07064" w:rsidP="007504A6">
      <w:pPr>
        <w:numPr>
          <w:ilvl w:val="0"/>
          <w:numId w:val="25"/>
        </w:numPr>
        <w:suppressAutoHyphens/>
        <w:spacing w:before="120" w:after="0" w:line="360" w:lineRule="auto"/>
        <w:jc w:val="both"/>
        <w:rPr>
          <w:rFonts w:ascii="Arial" w:hAnsi="Arial" w:cs="Arial"/>
          <w:sz w:val="24"/>
          <w:szCs w:val="24"/>
        </w:rPr>
      </w:pPr>
      <w:r w:rsidRPr="000D1EC8">
        <w:rPr>
          <w:rFonts w:ascii="Arial" w:hAnsi="Arial" w:cs="Arial"/>
          <w:sz w:val="24"/>
          <w:szCs w:val="24"/>
        </w:rPr>
        <w:t>9</w:t>
      </w:r>
      <w:r w:rsidR="007504A6" w:rsidRPr="000D1EC8">
        <w:rPr>
          <w:rFonts w:ascii="Arial" w:hAnsi="Arial" w:cs="Arial"/>
          <w:sz w:val="24"/>
          <w:szCs w:val="24"/>
        </w:rPr>
        <w:t>.1.8</w:t>
      </w:r>
      <w:r w:rsidR="007504A6" w:rsidRPr="000D1EC8">
        <w:rPr>
          <w:rFonts w:ascii="Arial" w:hAnsi="Arial" w:cs="Arial"/>
          <w:sz w:val="24"/>
          <w:szCs w:val="24"/>
        </w:rPr>
        <w:tab/>
        <w:t>A Ata de Registro de Preços será cancelada automaticamente:</w:t>
      </w:r>
    </w:p>
    <w:p w14:paraId="3D7D1291" w14:textId="77777777" w:rsidR="007504A6" w:rsidRPr="000D1EC8"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0D1EC8">
        <w:rPr>
          <w:rFonts w:ascii="Arial" w:hAnsi="Arial" w:cs="Arial"/>
          <w:bCs/>
          <w:sz w:val="24"/>
          <w:szCs w:val="24"/>
        </w:rPr>
        <w:t xml:space="preserve">a) </w:t>
      </w:r>
      <w:r w:rsidRPr="000D1EC8">
        <w:rPr>
          <w:rFonts w:ascii="Arial" w:hAnsi="Arial" w:cs="Arial"/>
          <w:bCs/>
          <w:sz w:val="24"/>
          <w:szCs w:val="24"/>
        </w:rPr>
        <w:tab/>
        <w:t>Por decurso de prazo de vigência;</w:t>
      </w:r>
    </w:p>
    <w:p w14:paraId="023E2334" w14:textId="77777777" w:rsidR="007504A6" w:rsidRPr="000D1EC8"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0D1EC8">
        <w:rPr>
          <w:rFonts w:ascii="Arial" w:hAnsi="Arial" w:cs="Arial"/>
          <w:bCs/>
          <w:sz w:val="24"/>
          <w:szCs w:val="24"/>
        </w:rPr>
        <w:t xml:space="preserve">b) </w:t>
      </w:r>
      <w:r w:rsidRPr="000D1EC8">
        <w:rPr>
          <w:rFonts w:ascii="Arial" w:hAnsi="Arial" w:cs="Arial"/>
          <w:bCs/>
          <w:sz w:val="24"/>
          <w:szCs w:val="24"/>
        </w:rPr>
        <w:tab/>
        <w:t>Quando não restarem fornecedores registrados.</w:t>
      </w:r>
    </w:p>
    <w:p w14:paraId="22EDB905" w14:textId="77777777" w:rsidR="007504A6" w:rsidRPr="000D1EC8"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6D12B536" w:rsidR="007504A6" w:rsidRPr="000D1EC8" w:rsidRDefault="00C07064" w:rsidP="00996792">
      <w:pPr>
        <w:suppressAutoHyphens/>
        <w:autoSpaceDE w:val="0"/>
        <w:autoSpaceDN w:val="0"/>
        <w:adjustRightInd w:val="0"/>
        <w:spacing w:after="0" w:line="360" w:lineRule="auto"/>
        <w:jc w:val="both"/>
        <w:rPr>
          <w:rFonts w:ascii="Arial" w:hAnsi="Arial" w:cs="Arial"/>
          <w:b/>
          <w:bCs/>
          <w:sz w:val="24"/>
          <w:szCs w:val="24"/>
        </w:rPr>
      </w:pPr>
      <w:r w:rsidRPr="000D1EC8">
        <w:rPr>
          <w:rFonts w:ascii="Arial" w:hAnsi="Arial" w:cs="Arial"/>
          <w:b/>
          <w:bCs/>
          <w:sz w:val="24"/>
          <w:szCs w:val="24"/>
        </w:rPr>
        <w:t>9</w:t>
      </w:r>
      <w:r w:rsidR="007504A6" w:rsidRPr="000D1EC8">
        <w:rPr>
          <w:rFonts w:ascii="Arial" w:hAnsi="Arial" w:cs="Arial"/>
          <w:b/>
          <w:bCs/>
          <w:sz w:val="24"/>
          <w:szCs w:val="24"/>
        </w:rPr>
        <w:t>.2. RESCISÃO CONTRATUAL</w:t>
      </w:r>
    </w:p>
    <w:p w14:paraId="67387AD9" w14:textId="77777777" w:rsidR="007504A6" w:rsidRPr="000D1EC8"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DB6CE53" w:rsidR="00996792" w:rsidRPr="000D1EC8" w:rsidRDefault="00C07064" w:rsidP="00996792">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9</w:t>
      </w:r>
      <w:r w:rsidR="00996792" w:rsidRPr="000D1EC8">
        <w:rPr>
          <w:rFonts w:ascii="Arial" w:hAnsi="Arial" w:cs="Arial"/>
          <w:sz w:val="24"/>
          <w:szCs w:val="24"/>
        </w:rPr>
        <w:t>.</w:t>
      </w:r>
      <w:r w:rsidR="007504A6" w:rsidRPr="000D1EC8">
        <w:rPr>
          <w:rFonts w:ascii="Arial" w:hAnsi="Arial" w:cs="Arial"/>
          <w:sz w:val="24"/>
          <w:szCs w:val="24"/>
        </w:rPr>
        <w:t>2.</w:t>
      </w:r>
      <w:r w:rsidR="00996792" w:rsidRPr="000D1EC8">
        <w:rPr>
          <w:rFonts w:ascii="Arial" w:hAnsi="Arial" w:cs="Arial"/>
          <w:sz w:val="24"/>
          <w:szCs w:val="24"/>
        </w:rPr>
        <w:t xml:space="preserve">1 No que se refere à inexecução e a rescisão </w:t>
      </w:r>
      <w:r w:rsidR="00A31D59" w:rsidRPr="000D1EC8">
        <w:rPr>
          <w:rFonts w:ascii="Arial" w:hAnsi="Arial" w:cs="Arial"/>
          <w:sz w:val="24"/>
          <w:szCs w:val="24"/>
        </w:rPr>
        <w:t>das contratações advindas da ARP</w:t>
      </w:r>
      <w:r w:rsidR="00996792" w:rsidRPr="000D1EC8">
        <w:rPr>
          <w:rFonts w:ascii="Arial" w:hAnsi="Arial" w:cs="Arial"/>
          <w:sz w:val="24"/>
          <w:szCs w:val="24"/>
        </w:rPr>
        <w:t>, aplica-se o disposto no Manual de Convênios e de Gestão e Fiscalização de Contratos, parte integrante do Regulamento Interno de Licitações, Contratos e Convênios da Cesama (RILC).</w:t>
      </w:r>
    </w:p>
    <w:p w14:paraId="1F3E6B26" w14:textId="1A222929" w:rsidR="00996792" w:rsidRPr="000D1EC8" w:rsidRDefault="00C07064" w:rsidP="00996792">
      <w:pPr>
        <w:suppressAutoHyphens/>
        <w:autoSpaceDE w:val="0"/>
        <w:autoSpaceDN w:val="0"/>
        <w:adjustRightInd w:val="0"/>
        <w:spacing w:before="120" w:after="0" w:line="360" w:lineRule="auto"/>
        <w:jc w:val="both"/>
        <w:rPr>
          <w:rFonts w:ascii="Arial" w:hAnsi="Arial" w:cs="Arial"/>
          <w:sz w:val="24"/>
          <w:szCs w:val="24"/>
        </w:rPr>
      </w:pPr>
      <w:r w:rsidRPr="000D1EC8">
        <w:rPr>
          <w:rFonts w:ascii="Arial" w:hAnsi="Arial" w:cs="Arial"/>
          <w:sz w:val="24"/>
          <w:szCs w:val="24"/>
        </w:rPr>
        <w:t>9</w:t>
      </w:r>
      <w:r w:rsidR="00996792" w:rsidRPr="000D1EC8">
        <w:rPr>
          <w:rFonts w:ascii="Arial" w:hAnsi="Arial" w:cs="Arial"/>
          <w:sz w:val="24"/>
          <w:szCs w:val="24"/>
        </w:rPr>
        <w:t>.</w:t>
      </w:r>
      <w:r w:rsidR="00A31D59" w:rsidRPr="000D1EC8">
        <w:rPr>
          <w:rFonts w:ascii="Arial" w:hAnsi="Arial" w:cs="Arial"/>
          <w:sz w:val="24"/>
          <w:szCs w:val="24"/>
        </w:rPr>
        <w:t>2.</w:t>
      </w:r>
      <w:r w:rsidR="00996792" w:rsidRPr="000D1EC8">
        <w:rPr>
          <w:rFonts w:ascii="Arial" w:hAnsi="Arial" w:cs="Arial"/>
          <w:sz w:val="24"/>
          <w:szCs w:val="24"/>
        </w:rPr>
        <w:t xml:space="preserve">2 A inexecução total ou parcial </w:t>
      </w:r>
      <w:r w:rsidR="00A31D59" w:rsidRPr="000D1EC8">
        <w:rPr>
          <w:rFonts w:ascii="Arial" w:hAnsi="Arial" w:cs="Arial"/>
          <w:sz w:val="24"/>
          <w:szCs w:val="24"/>
        </w:rPr>
        <w:t>das</w:t>
      </w:r>
      <w:r w:rsidR="005F2844" w:rsidRPr="000D1EC8">
        <w:rPr>
          <w:rFonts w:ascii="Arial" w:hAnsi="Arial" w:cs="Arial"/>
          <w:sz w:val="24"/>
          <w:szCs w:val="24"/>
        </w:rPr>
        <w:t xml:space="preserve"> contratações</w:t>
      </w:r>
      <w:r w:rsidR="00A31D59" w:rsidRPr="000D1EC8">
        <w:rPr>
          <w:rFonts w:ascii="Arial" w:hAnsi="Arial" w:cs="Arial"/>
          <w:sz w:val="24"/>
          <w:szCs w:val="24"/>
        </w:rPr>
        <w:t xml:space="preserve"> </w:t>
      </w:r>
      <w:r w:rsidR="00996792" w:rsidRPr="000D1EC8">
        <w:rPr>
          <w:rFonts w:ascii="Arial" w:hAnsi="Arial" w:cs="Arial"/>
          <w:sz w:val="24"/>
          <w:szCs w:val="24"/>
        </w:rPr>
        <w:t>poderá ensejar a sua rescisão, com as consequências cabíveis.</w:t>
      </w:r>
    </w:p>
    <w:p w14:paraId="38A152F8" w14:textId="106E3EF2" w:rsidR="00996792" w:rsidRPr="000D1EC8" w:rsidRDefault="00C07064" w:rsidP="00996792">
      <w:pPr>
        <w:suppressAutoHyphens/>
        <w:autoSpaceDE w:val="0"/>
        <w:autoSpaceDN w:val="0"/>
        <w:adjustRightInd w:val="0"/>
        <w:spacing w:before="120" w:after="0" w:line="360" w:lineRule="auto"/>
        <w:jc w:val="both"/>
        <w:rPr>
          <w:rFonts w:ascii="Arial" w:hAnsi="Arial" w:cs="Arial"/>
          <w:sz w:val="24"/>
          <w:szCs w:val="24"/>
        </w:rPr>
      </w:pPr>
      <w:r w:rsidRPr="000D1EC8">
        <w:rPr>
          <w:rFonts w:ascii="Arial" w:hAnsi="Arial" w:cs="Arial"/>
          <w:sz w:val="24"/>
          <w:szCs w:val="24"/>
        </w:rPr>
        <w:t>9</w:t>
      </w:r>
      <w:r w:rsidR="00996792" w:rsidRPr="000D1EC8">
        <w:rPr>
          <w:rFonts w:ascii="Arial" w:hAnsi="Arial" w:cs="Arial"/>
          <w:sz w:val="24"/>
          <w:szCs w:val="24"/>
        </w:rPr>
        <w:t>.</w:t>
      </w:r>
      <w:r w:rsidR="00A31D59" w:rsidRPr="000D1EC8">
        <w:rPr>
          <w:rFonts w:ascii="Arial" w:hAnsi="Arial" w:cs="Arial"/>
          <w:sz w:val="24"/>
          <w:szCs w:val="24"/>
        </w:rPr>
        <w:t>2.</w:t>
      </w:r>
      <w:r w:rsidR="00996792" w:rsidRPr="000D1EC8">
        <w:rPr>
          <w:rFonts w:ascii="Arial" w:hAnsi="Arial" w:cs="Arial"/>
          <w:sz w:val="24"/>
          <w:szCs w:val="24"/>
        </w:rPr>
        <w:t>3 Constituem motivo para rescisão da</w:t>
      </w:r>
      <w:r w:rsidR="00A31D59" w:rsidRPr="000D1EC8">
        <w:rPr>
          <w:rFonts w:ascii="Arial" w:hAnsi="Arial" w:cs="Arial"/>
          <w:sz w:val="24"/>
          <w:szCs w:val="24"/>
        </w:rPr>
        <w:t xml:space="preserve">s </w:t>
      </w:r>
      <w:r w:rsidR="005F2844" w:rsidRPr="000D1EC8">
        <w:rPr>
          <w:rFonts w:ascii="Arial" w:hAnsi="Arial" w:cs="Arial"/>
          <w:sz w:val="24"/>
          <w:szCs w:val="24"/>
        </w:rPr>
        <w:t>contratações</w:t>
      </w:r>
      <w:r w:rsidR="00A31D59" w:rsidRPr="000D1EC8">
        <w:rPr>
          <w:rFonts w:ascii="Arial" w:hAnsi="Arial" w:cs="Arial"/>
          <w:sz w:val="24"/>
          <w:szCs w:val="24"/>
        </w:rPr>
        <w:t xml:space="preserve"> </w:t>
      </w:r>
      <w:r w:rsidR="00996792" w:rsidRPr="000D1EC8">
        <w:rPr>
          <w:rFonts w:ascii="Arial" w:hAnsi="Arial" w:cs="Arial"/>
          <w:sz w:val="24"/>
          <w:szCs w:val="24"/>
        </w:rPr>
        <w:t>os especificados no Manual de Convênios e de Gestão e Fiscalização de Contratos, parte integrante do Regulamento Interno de Licitações, Contratos e Convênios da Cesama (RILC).</w:t>
      </w:r>
    </w:p>
    <w:p w14:paraId="1FF8B67C" w14:textId="4F625A4A" w:rsidR="00996792" w:rsidRPr="000D1EC8" w:rsidRDefault="00C07064" w:rsidP="00996792">
      <w:pPr>
        <w:suppressAutoHyphens/>
        <w:spacing w:before="120" w:after="0" w:line="360" w:lineRule="auto"/>
        <w:jc w:val="both"/>
        <w:rPr>
          <w:rFonts w:ascii="Arial" w:hAnsi="Arial" w:cs="Arial"/>
          <w:sz w:val="24"/>
          <w:szCs w:val="24"/>
        </w:rPr>
      </w:pPr>
      <w:r w:rsidRPr="000D1EC8">
        <w:rPr>
          <w:rFonts w:ascii="Arial" w:hAnsi="Arial" w:cs="Arial"/>
          <w:sz w:val="24"/>
          <w:szCs w:val="24"/>
        </w:rPr>
        <w:t>9</w:t>
      </w:r>
      <w:r w:rsidR="00996792" w:rsidRPr="000D1EC8">
        <w:rPr>
          <w:rFonts w:ascii="Arial" w:hAnsi="Arial" w:cs="Arial"/>
          <w:sz w:val="24"/>
          <w:szCs w:val="24"/>
        </w:rPr>
        <w:t>.</w:t>
      </w:r>
      <w:r w:rsidR="00A31D59" w:rsidRPr="000D1EC8">
        <w:rPr>
          <w:rFonts w:ascii="Arial" w:hAnsi="Arial" w:cs="Arial"/>
          <w:sz w:val="24"/>
          <w:szCs w:val="24"/>
        </w:rPr>
        <w:t>2.</w:t>
      </w:r>
      <w:r w:rsidR="00996792" w:rsidRPr="000D1EC8">
        <w:rPr>
          <w:rFonts w:ascii="Arial" w:hAnsi="Arial" w:cs="Arial"/>
          <w:sz w:val="24"/>
          <w:szCs w:val="24"/>
        </w:rPr>
        <w:t xml:space="preserve">4 A rescisão poderá ser: </w:t>
      </w:r>
    </w:p>
    <w:p w14:paraId="237D63FA" w14:textId="77777777" w:rsidR="00996792" w:rsidRPr="000D1EC8" w:rsidRDefault="00996792" w:rsidP="00996792">
      <w:pPr>
        <w:spacing w:before="120" w:after="0" w:line="360" w:lineRule="auto"/>
        <w:jc w:val="both"/>
        <w:rPr>
          <w:rFonts w:ascii="Arial" w:hAnsi="Arial" w:cs="Arial"/>
          <w:sz w:val="24"/>
          <w:szCs w:val="24"/>
        </w:rPr>
      </w:pPr>
      <w:r w:rsidRPr="000D1EC8">
        <w:rPr>
          <w:rFonts w:ascii="Arial" w:hAnsi="Arial" w:cs="Arial"/>
          <w:sz w:val="24"/>
          <w:szCs w:val="24"/>
        </w:rPr>
        <w:t xml:space="preserve">I. por ato unilateral e escrito de qualquer das partes; </w:t>
      </w:r>
    </w:p>
    <w:p w14:paraId="1C7138C0" w14:textId="77777777" w:rsidR="00996792" w:rsidRPr="000D1EC8" w:rsidRDefault="00996792" w:rsidP="00996792">
      <w:pPr>
        <w:spacing w:before="120" w:after="0" w:line="360" w:lineRule="auto"/>
        <w:jc w:val="both"/>
        <w:rPr>
          <w:rFonts w:ascii="Arial" w:hAnsi="Arial" w:cs="Arial"/>
          <w:sz w:val="24"/>
          <w:szCs w:val="24"/>
        </w:rPr>
      </w:pPr>
      <w:r w:rsidRPr="000D1EC8">
        <w:rPr>
          <w:rFonts w:ascii="Arial" w:hAnsi="Arial" w:cs="Arial"/>
          <w:sz w:val="24"/>
          <w:szCs w:val="24"/>
        </w:rPr>
        <w:lastRenderedPageBreak/>
        <w:t xml:space="preserve">II. amigável, por acordo entre as partes, reduzida a termo no processo de contratação, desde que haja conveniência para a Cesama; </w:t>
      </w:r>
    </w:p>
    <w:p w14:paraId="3E9AE9CD" w14:textId="77777777" w:rsidR="00996792" w:rsidRPr="000D1EC8" w:rsidRDefault="00996792" w:rsidP="00996792">
      <w:pPr>
        <w:spacing w:before="120" w:after="0" w:line="360" w:lineRule="auto"/>
        <w:jc w:val="both"/>
        <w:rPr>
          <w:rFonts w:ascii="Arial" w:hAnsi="Arial" w:cs="Arial"/>
          <w:sz w:val="24"/>
          <w:szCs w:val="24"/>
        </w:rPr>
      </w:pPr>
      <w:r w:rsidRPr="000D1EC8">
        <w:rPr>
          <w:rFonts w:ascii="Arial" w:hAnsi="Arial" w:cs="Arial"/>
          <w:sz w:val="24"/>
          <w:szCs w:val="24"/>
        </w:rPr>
        <w:t xml:space="preserve">III.  judicial, nos termos da legislação. </w:t>
      </w:r>
    </w:p>
    <w:p w14:paraId="673D643D" w14:textId="17F45B92" w:rsidR="00996792" w:rsidRPr="000D1EC8" w:rsidRDefault="00C07064" w:rsidP="00B227AA">
      <w:pPr>
        <w:suppressAutoHyphens/>
        <w:spacing w:before="120" w:after="0" w:line="360" w:lineRule="auto"/>
        <w:jc w:val="both"/>
        <w:rPr>
          <w:rFonts w:ascii="Arial" w:hAnsi="Arial" w:cs="Arial"/>
          <w:sz w:val="24"/>
          <w:szCs w:val="24"/>
        </w:rPr>
      </w:pPr>
      <w:r w:rsidRPr="000D1EC8">
        <w:rPr>
          <w:rFonts w:ascii="Arial" w:hAnsi="Arial" w:cs="Arial"/>
          <w:sz w:val="24"/>
          <w:szCs w:val="24"/>
        </w:rPr>
        <w:t>9</w:t>
      </w:r>
      <w:r w:rsidR="00996792" w:rsidRPr="000D1EC8">
        <w:rPr>
          <w:rFonts w:ascii="Arial" w:hAnsi="Arial" w:cs="Arial"/>
          <w:sz w:val="24"/>
          <w:szCs w:val="24"/>
        </w:rPr>
        <w:t>.</w:t>
      </w:r>
      <w:r w:rsidR="00A31D59" w:rsidRPr="000D1EC8">
        <w:rPr>
          <w:rFonts w:ascii="Arial" w:hAnsi="Arial" w:cs="Arial"/>
          <w:sz w:val="24"/>
          <w:szCs w:val="24"/>
        </w:rPr>
        <w:t>2.</w:t>
      </w:r>
      <w:r w:rsidR="00996792" w:rsidRPr="000D1EC8">
        <w:rPr>
          <w:rFonts w:ascii="Arial" w:hAnsi="Arial" w:cs="Arial"/>
          <w:sz w:val="24"/>
          <w:szCs w:val="24"/>
        </w:rPr>
        <w:t xml:space="preserve">5 A rescisão por ato unilateral a que se refere o inciso I do </w:t>
      </w:r>
      <w:r w:rsidR="00996792" w:rsidRPr="000D1EC8">
        <w:rPr>
          <w:rFonts w:ascii="Arial" w:hAnsi="Arial" w:cs="Arial"/>
          <w:bCs/>
          <w:sz w:val="24"/>
          <w:szCs w:val="24"/>
        </w:rPr>
        <w:t>item acima</w:t>
      </w:r>
      <w:r w:rsidR="00996792" w:rsidRPr="000D1EC8">
        <w:rPr>
          <w:rFonts w:ascii="Arial" w:hAnsi="Arial" w:cs="Arial"/>
          <w:sz w:val="24"/>
          <w:szCs w:val="24"/>
        </w:rPr>
        <w:t xml:space="preserve">, deverá ser precedida de comunicação escrita e fundamentada da parte interessada e ser enviada a outra parte com antecedência mínima de </w:t>
      </w:r>
      <w:r w:rsidR="00B227AA" w:rsidRPr="000D1EC8">
        <w:rPr>
          <w:rFonts w:ascii="Arial" w:hAnsi="Arial" w:cs="Arial"/>
          <w:b/>
          <w:sz w:val="24"/>
          <w:szCs w:val="24"/>
        </w:rPr>
        <w:t>05</w:t>
      </w:r>
      <w:r w:rsidR="00996792" w:rsidRPr="000D1EC8">
        <w:rPr>
          <w:rFonts w:ascii="Arial" w:hAnsi="Arial" w:cs="Arial"/>
          <w:b/>
          <w:sz w:val="24"/>
          <w:szCs w:val="24"/>
        </w:rPr>
        <w:t xml:space="preserve"> (cinco) dias</w:t>
      </w:r>
      <w:r w:rsidR="00996792" w:rsidRPr="000D1EC8">
        <w:rPr>
          <w:rFonts w:ascii="Arial" w:hAnsi="Arial" w:cs="Arial"/>
          <w:sz w:val="24"/>
          <w:szCs w:val="24"/>
        </w:rPr>
        <w:t xml:space="preserve">. </w:t>
      </w:r>
    </w:p>
    <w:p w14:paraId="393B6615" w14:textId="35287FD0" w:rsidR="00996792" w:rsidRPr="000D1EC8" w:rsidRDefault="00C07064" w:rsidP="00996792">
      <w:pPr>
        <w:suppressAutoHyphens/>
        <w:spacing w:before="120" w:after="0" w:line="360" w:lineRule="auto"/>
        <w:jc w:val="both"/>
        <w:rPr>
          <w:rFonts w:ascii="Arial" w:hAnsi="Arial" w:cs="Arial"/>
          <w:sz w:val="24"/>
          <w:szCs w:val="24"/>
        </w:rPr>
      </w:pPr>
      <w:r w:rsidRPr="000D1EC8">
        <w:rPr>
          <w:rFonts w:ascii="Arial" w:hAnsi="Arial" w:cs="Arial"/>
          <w:sz w:val="24"/>
          <w:szCs w:val="24"/>
        </w:rPr>
        <w:t>9</w:t>
      </w:r>
      <w:r w:rsidR="00996792" w:rsidRPr="000D1EC8">
        <w:rPr>
          <w:rFonts w:ascii="Arial" w:hAnsi="Arial" w:cs="Arial"/>
          <w:sz w:val="24"/>
          <w:szCs w:val="24"/>
        </w:rPr>
        <w:t>.</w:t>
      </w:r>
      <w:r w:rsidR="00A31D59" w:rsidRPr="000D1EC8">
        <w:rPr>
          <w:rFonts w:ascii="Arial" w:hAnsi="Arial" w:cs="Arial"/>
          <w:sz w:val="24"/>
          <w:szCs w:val="24"/>
        </w:rPr>
        <w:t>2.</w:t>
      </w:r>
      <w:r w:rsidR="00996792" w:rsidRPr="000D1EC8">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36C7F903" w14:textId="77777777" w:rsidR="00996792" w:rsidRPr="000D1EC8" w:rsidRDefault="00996792" w:rsidP="00996792">
      <w:pPr>
        <w:spacing w:before="120" w:after="0" w:line="360" w:lineRule="auto"/>
        <w:jc w:val="both"/>
        <w:rPr>
          <w:rFonts w:ascii="Arial" w:hAnsi="Arial" w:cs="Arial"/>
          <w:sz w:val="24"/>
          <w:szCs w:val="24"/>
        </w:rPr>
      </w:pPr>
      <w:r w:rsidRPr="000D1EC8">
        <w:rPr>
          <w:rFonts w:ascii="Arial" w:hAnsi="Arial" w:cs="Arial"/>
          <w:sz w:val="24"/>
          <w:szCs w:val="24"/>
        </w:rPr>
        <w:t xml:space="preserve">I. devolução da garantia, quando houver; </w:t>
      </w:r>
    </w:p>
    <w:p w14:paraId="30A8C993" w14:textId="77777777" w:rsidR="00996792" w:rsidRPr="000D1EC8" w:rsidRDefault="00996792" w:rsidP="00996792">
      <w:pPr>
        <w:spacing w:before="120" w:after="0" w:line="360" w:lineRule="auto"/>
        <w:jc w:val="both"/>
        <w:rPr>
          <w:rFonts w:ascii="Arial" w:hAnsi="Arial" w:cs="Arial"/>
          <w:sz w:val="24"/>
          <w:szCs w:val="24"/>
        </w:rPr>
      </w:pPr>
      <w:r w:rsidRPr="000D1EC8">
        <w:rPr>
          <w:rFonts w:ascii="Arial" w:hAnsi="Arial" w:cs="Arial"/>
          <w:sz w:val="24"/>
          <w:szCs w:val="24"/>
        </w:rPr>
        <w:t xml:space="preserve">II. pagamentos devidos pela execução do contrato até a data da rescisão; </w:t>
      </w:r>
    </w:p>
    <w:p w14:paraId="6821B796" w14:textId="06C6D993" w:rsidR="003D784D" w:rsidRPr="000D1EC8" w:rsidRDefault="00996792" w:rsidP="005F13D0">
      <w:pPr>
        <w:spacing w:before="240" w:after="0" w:line="360" w:lineRule="auto"/>
        <w:jc w:val="both"/>
        <w:rPr>
          <w:rFonts w:ascii="Arial" w:hAnsi="Arial" w:cs="Arial"/>
          <w:sz w:val="24"/>
          <w:szCs w:val="24"/>
        </w:rPr>
      </w:pPr>
      <w:r w:rsidRPr="000D1EC8">
        <w:rPr>
          <w:rFonts w:ascii="Arial" w:hAnsi="Arial" w:cs="Arial"/>
          <w:sz w:val="24"/>
          <w:szCs w:val="24"/>
        </w:rPr>
        <w:t>III. pagamento do custo da desmobilização, quando houver.</w:t>
      </w:r>
    </w:p>
    <w:p w14:paraId="68F733A3" w14:textId="3B8A4795" w:rsidR="00715E39" w:rsidRPr="000D1EC8" w:rsidRDefault="00C07064" w:rsidP="005F13D0">
      <w:pPr>
        <w:suppressAutoHyphens/>
        <w:autoSpaceDE w:val="0"/>
        <w:autoSpaceDN w:val="0"/>
        <w:adjustRightInd w:val="0"/>
        <w:spacing w:before="480" w:after="0" w:line="360" w:lineRule="auto"/>
        <w:jc w:val="both"/>
        <w:rPr>
          <w:rFonts w:ascii="Arial" w:hAnsi="Arial" w:cs="Arial"/>
          <w:sz w:val="24"/>
          <w:szCs w:val="24"/>
        </w:rPr>
      </w:pPr>
      <w:r w:rsidRPr="000D1EC8">
        <w:rPr>
          <w:rFonts w:ascii="Arial" w:hAnsi="Arial" w:cs="Arial"/>
          <w:b/>
          <w:bCs/>
          <w:sz w:val="24"/>
          <w:szCs w:val="24"/>
        </w:rPr>
        <w:t>10</w:t>
      </w:r>
      <w:r w:rsidR="00C57439" w:rsidRPr="000D1EC8">
        <w:rPr>
          <w:rFonts w:ascii="Arial" w:hAnsi="Arial" w:cs="Arial"/>
          <w:b/>
          <w:bCs/>
          <w:sz w:val="24"/>
          <w:szCs w:val="24"/>
        </w:rPr>
        <w:t>.</w:t>
      </w:r>
      <w:r w:rsidR="00A31D59" w:rsidRPr="000D1EC8">
        <w:rPr>
          <w:rFonts w:ascii="Arial" w:hAnsi="Arial" w:cs="Arial"/>
          <w:b/>
          <w:bCs/>
          <w:sz w:val="24"/>
          <w:szCs w:val="24"/>
        </w:rPr>
        <w:t xml:space="preserve"> </w:t>
      </w:r>
      <w:r w:rsidR="007E3020" w:rsidRPr="000D1EC8">
        <w:rPr>
          <w:rFonts w:ascii="Arial" w:hAnsi="Arial" w:cs="Arial"/>
          <w:b/>
          <w:bCs/>
          <w:sz w:val="24"/>
          <w:szCs w:val="24"/>
        </w:rPr>
        <w:t>ATA DE</w:t>
      </w:r>
      <w:r w:rsidR="00C57439" w:rsidRPr="000D1EC8">
        <w:rPr>
          <w:rFonts w:ascii="Arial" w:hAnsi="Arial" w:cs="Arial"/>
          <w:b/>
          <w:bCs/>
          <w:sz w:val="24"/>
          <w:szCs w:val="24"/>
        </w:rPr>
        <w:t xml:space="preserve"> REGISTRO DE PREÇOS</w:t>
      </w:r>
    </w:p>
    <w:p w14:paraId="6E84EEDF" w14:textId="2A9EC3A5" w:rsidR="00B749C0" w:rsidRPr="000D1EC8" w:rsidRDefault="00C07064" w:rsidP="00B749C0">
      <w:pPr>
        <w:spacing w:before="120" w:after="0" w:line="360" w:lineRule="auto"/>
        <w:jc w:val="both"/>
        <w:rPr>
          <w:rFonts w:ascii="Arial" w:eastAsia="Arial" w:hAnsi="Arial" w:cs="Arial"/>
          <w:sz w:val="24"/>
          <w:szCs w:val="24"/>
        </w:rPr>
      </w:pPr>
      <w:r w:rsidRPr="000D1EC8">
        <w:rPr>
          <w:rFonts w:ascii="Arial" w:hAnsi="Arial" w:cs="Arial"/>
          <w:sz w:val="24"/>
          <w:szCs w:val="24"/>
        </w:rPr>
        <w:t>10</w:t>
      </w:r>
      <w:r w:rsidR="00C57439" w:rsidRPr="000D1EC8">
        <w:rPr>
          <w:rFonts w:ascii="Arial" w:hAnsi="Arial" w:cs="Arial"/>
          <w:sz w:val="24"/>
          <w:szCs w:val="24"/>
        </w:rPr>
        <w:t xml:space="preserve">.1 O prazo de vigência da Ata de Registro de Preços é de </w:t>
      </w:r>
      <w:r w:rsidR="00B227AA" w:rsidRPr="000D1EC8">
        <w:rPr>
          <w:rFonts w:ascii="Arial" w:hAnsi="Arial" w:cs="Arial"/>
          <w:b/>
          <w:sz w:val="24"/>
          <w:szCs w:val="24"/>
        </w:rPr>
        <w:t>12</w:t>
      </w:r>
      <w:r w:rsidR="00C57439" w:rsidRPr="000D1EC8">
        <w:rPr>
          <w:rFonts w:ascii="Arial" w:hAnsi="Arial" w:cs="Arial"/>
          <w:b/>
          <w:sz w:val="24"/>
          <w:szCs w:val="24"/>
        </w:rPr>
        <w:t xml:space="preserve"> (</w:t>
      </w:r>
      <w:r w:rsidR="00B227AA" w:rsidRPr="000D1EC8">
        <w:rPr>
          <w:rFonts w:ascii="Arial" w:hAnsi="Arial" w:cs="Arial"/>
          <w:b/>
          <w:sz w:val="24"/>
          <w:szCs w:val="24"/>
        </w:rPr>
        <w:t>doze</w:t>
      </w:r>
      <w:r w:rsidR="00C57439" w:rsidRPr="000D1EC8">
        <w:rPr>
          <w:rFonts w:ascii="Arial" w:hAnsi="Arial" w:cs="Arial"/>
          <w:b/>
          <w:sz w:val="24"/>
          <w:szCs w:val="24"/>
        </w:rPr>
        <w:t xml:space="preserve">) </w:t>
      </w:r>
      <w:r w:rsidR="00B227AA" w:rsidRPr="000D1EC8">
        <w:rPr>
          <w:rFonts w:ascii="Arial" w:hAnsi="Arial" w:cs="Arial"/>
          <w:b/>
          <w:sz w:val="24"/>
          <w:szCs w:val="24"/>
        </w:rPr>
        <w:t xml:space="preserve">meses </w:t>
      </w:r>
      <w:r w:rsidR="00B749C0" w:rsidRPr="000D1EC8">
        <w:rPr>
          <w:rFonts w:ascii="Arial" w:eastAsia="Arial" w:hAnsi="Arial" w:cs="Arial"/>
          <w:sz w:val="24"/>
          <w:szCs w:val="24"/>
        </w:rPr>
        <w:t>contado a partir da publicação de seu extrato no Diário Oficial Eletrônico do Município.</w:t>
      </w:r>
    </w:p>
    <w:p w14:paraId="7CCCC81C" w14:textId="52CA5B15" w:rsidR="0086504B" w:rsidRPr="000D1EC8" w:rsidRDefault="00C07064" w:rsidP="0086504B">
      <w:pPr>
        <w:spacing w:before="120" w:after="0" w:line="360" w:lineRule="auto"/>
        <w:jc w:val="both"/>
        <w:rPr>
          <w:rFonts w:ascii="Arial" w:hAnsi="Arial" w:cs="Arial"/>
          <w:sz w:val="24"/>
          <w:szCs w:val="24"/>
        </w:rPr>
      </w:pPr>
      <w:r w:rsidRPr="000D1EC8">
        <w:rPr>
          <w:rFonts w:ascii="Arial" w:hAnsi="Arial" w:cs="Arial"/>
          <w:sz w:val="24"/>
          <w:szCs w:val="24"/>
        </w:rPr>
        <w:t>10</w:t>
      </w:r>
      <w:r w:rsidR="0086504B" w:rsidRPr="000D1EC8">
        <w:rPr>
          <w:rFonts w:ascii="Arial" w:hAnsi="Arial" w:cs="Arial"/>
          <w:sz w:val="24"/>
          <w:szCs w:val="24"/>
        </w:rPr>
        <w:t>.</w:t>
      </w:r>
      <w:r w:rsidR="00693E5E" w:rsidRPr="000D1EC8">
        <w:rPr>
          <w:rFonts w:ascii="Arial" w:hAnsi="Arial" w:cs="Arial"/>
          <w:sz w:val="24"/>
          <w:szCs w:val="24"/>
        </w:rPr>
        <w:t>1.1</w:t>
      </w:r>
      <w:r w:rsidR="0086504B" w:rsidRPr="000D1EC8">
        <w:rPr>
          <w:rFonts w:ascii="Arial" w:hAnsi="Arial" w:cs="Arial"/>
          <w:sz w:val="24"/>
          <w:szCs w:val="24"/>
        </w:rPr>
        <w:t xml:space="preserve"> A Ata de Registro de Preços </w:t>
      </w:r>
      <w:r w:rsidR="0086504B" w:rsidRPr="000D1EC8">
        <w:rPr>
          <w:rFonts w:ascii="Arial" w:eastAsia="Arial" w:hAnsi="Arial" w:cs="Arial"/>
          <w:sz w:val="24"/>
          <w:szCs w:val="24"/>
        </w:rPr>
        <w:t xml:space="preserve">poderá ser prorrogada, por igual período, desde que comprovado o preço vantajoso </w:t>
      </w:r>
      <w:r w:rsidR="0086504B" w:rsidRPr="000D1EC8">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0D1EC8" w:rsidRDefault="0086504B" w:rsidP="0086504B">
      <w:pPr>
        <w:suppressAutoHyphens/>
        <w:autoSpaceDE w:val="0"/>
        <w:autoSpaceDN w:val="0"/>
        <w:adjustRightInd w:val="0"/>
        <w:spacing w:after="0" w:line="360" w:lineRule="auto"/>
        <w:jc w:val="both"/>
        <w:rPr>
          <w:rFonts w:ascii="Arial" w:hAnsi="Arial" w:cs="Arial"/>
          <w:sz w:val="24"/>
          <w:szCs w:val="24"/>
        </w:rPr>
      </w:pPr>
    </w:p>
    <w:p w14:paraId="61DB6AC2" w14:textId="53DE47FF" w:rsidR="0086504B" w:rsidRPr="000D1EC8" w:rsidRDefault="00C07064" w:rsidP="0086504B">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10</w:t>
      </w:r>
      <w:r w:rsidR="00693E5E" w:rsidRPr="000D1EC8">
        <w:rPr>
          <w:rFonts w:ascii="Arial" w:hAnsi="Arial" w:cs="Arial"/>
          <w:sz w:val="24"/>
          <w:szCs w:val="24"/>
        </w:rPr>
        <w:t>.1.2</w:t>
      </w:r>
      <w:r w:rsidR="0086504B" w:rsidRPr="000D1EC8">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0D1EC8">
        <w:rPr>
          <w:rFonts w:ascii="Arial" w:hAnsi="Arial" w:cs="Arial"/>
          <w:b/>
          <w:sz w:val="24"/>
          <w:szCs w:val="24"/>
        </w:rPr>
        <w:t>até o limite originalmente registrado</w:t>
      </w:r>
      <w:r w:rsidR="00F3067A" w:rsidRPr="000D1EC8">
        <w:rPr>
          <w:rFonts w:ascii="Arial" w:hAnsi="Arial" w:cs="Arial"/>
          <w:sz w:val="24"/>
          <w:szCs w:val="24"/>
        </w:rPr>
        <w:t xml:space="preserve">. </w:t>
      </w:r>
    </w:p>
    <w:p w14:paraId="399B859E" w14:textId="77777777" w:rsidR="007E3020" w:rsidRPr="000D1EC8" w:rsidRDefault="007E3020" w:rsidP="0086504B">
      <w:pPr>
        <w:suppressAutoHyphens/>
        <w:autoSpaceDE w:val="0"/>
        <w:autoSpaceDN w:val="0"/>
        <w:adjustRightInd w:val="0"/>
        <w:spacing w:after="0" w:line="360" w:lineRule="auto"/>
        <w:jc w:val="both"/>
        <w:rPr>
          <w:rFonts w:ascii="Arial" w:hAnsi="Arial" w:cs="Arial"/>
          <w:sz w:val="24"/>
          <w:szCs w:val="24"/>
        </w:rPr>
      </w:pPr>
    </w:p>
    <w:p w14:paraId="1E61E2E1" w14:textId="647DFA6E" w:rsidR="007E3020" w:rsidRPr="000D1EC8" w:rsidRDefault="00C07064" w:rsidP="0086504B">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lastRenderedPageBreak/>
        <w:t>10</w:t>
      </w:r>
      <w:r w:rsidR="00693E5E" w:rsidRPr="000D1EC8">
        <w:rPr>
          <w:rFonts w:ascii="Arial" w:hAnsi="Arial" w:cs="Arial"/>
          <w:sz w:val="24"/>
          <w:szCs w:val="24"/>
        </w:rPr>
        <w:t>.2</w:t>
      </w:r>
      <w:r w:rsidR="007E3020" w:rsidRPr="000D1EC8">
        <w:rPr>
          <w:rFonts w:ascii="Arial" w:hAnsi="Arial" w:cs="Arial"/>
          <w:sz w:val="24"/>
          <w:szCs w:val="24"/>
        </w:rPr>
        <w:t xml:space="preserve"> Poderá aderir a </w:t>
      </w:r>
      <w:r w:rsidR="0011088D" w:rsidRPr="000D1EC8">
        <w:rPr>
          <w:rFonts w:ascii="Arial" w:hAnsi="Arial" w:cs="Arial"/>
          <w:sz w:val="24"/>
          <w:szCs w:val="24"/>
        </w:rPr>
        <w:t>Ata de Registro de Preços</w:t>
      </w:r>
      <w:r w:rsidR="00A31D59" w:rsidRPr="000D1EC8">
        <w:rPr>
          <w:rFonts w:ascii="Arial" w:hAnsi="Arial" w:cs="Arial"/>
          <w:sz w:val="24"/>
          <w:szCs w:val="24"/>
        </w:rPr>
        <w:t xml:space="preserve"> </w:t>
      </w:r>
      <w:r w:rsidR="007E3020" w:rsidRPr="000D1EC8">
        <w:rPr>
          <w:rFonts w:ascii="Arial" w:eastAsia="Arial" w:hAnsi="Arial" w:cs="Arial"/>
          <w:sz w:val="24"/>
          <w:szCs w:val="24"/>
        </w:rPr>
        <w:t>qualquer outra estatal regida pela Lei 13.303/2016</w:t>
      </w:r>
      <w:r w:rsidR="000625E1" w:rsidRPr="000D1EC8">
        <w:rPr>
          <w:rFonts w:ascii="Arial" w:eastAsia="Arial" w:hAnsi="Arial" w:cs="Arial"/>
          <w:sz w:val="24"/>
          <w:szCs w:val="24"/>
        </w:rPr>
        <w:t xml:space="preserve"> </w:t>
      </w:r>
      <w:r w:rsidR="007E3020" w:rsidRPr="000D1EC8">
        <w:rPr>
          <w:rFonts w:ascii="Arial" w:hAnsi="Arial" w:cs="Arial"/>
          <w:sz w:val="24"/>
          <w:szCs w:val="24"/>
        </w:rPr>
        <w:t>desde que devidamente comprovada a vantagem em sua utilização por meio da realização de pesquisa de mercado.</w:t>
      </w:r>
    </w:p>
    <w:p w14:paraId="2C499B78" w14:textId="77777777" w:rsidR="007E3020" w:rsidRPr="000D1EC8"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Pr="000D1EC8" w:rsidRDefault="00C07064" w:rsidP="0086504B">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10</w:t>
      </w:r>
      <w:r w:rsidR="00693E5E" w:rsidRPr="000D1EC8">
        <w:rPr>
          <w:rFonts w:ascii="Arial" w:hAnsi="Arial" w:cs="Arial"/>
          <w:sz w:val="24"/>
          <w:szCs w:val="24"/>
        </w:rPr>
        <w:t>.2.1</w:t>
      </w:r>
      <w:r w:rsidR="007E3020" w:rsidRPr="000D1EC8">
        <w:rPr>
          <w:rFonts w:ascii="Arial" w:hAnsi="Arial" w:cs="Arial"/>
          <w:sz w:val="24"/>
          <w:szCs w:val="24"/>
        </w:rPr>
        <w:t xml:space="preserve"> O fornecedor beneficiário não está obrigado a aceitar o fornecimento decorrente da adesão pela empresa aderente.</w:t>
      </w:r>
    </w:p>
    <w:p w14:paraId="49A19996" w14:textId="77777777" w:rsidR="007E3020" w:rsidRPr="000D1EC8"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Pr="000D1EC8" w:rsidRDefault="00C07064" w:rsidP="0086504B">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10</w:t>
      </w:r>
      <w:r w:rsidR="00693E5E" w:rsidRPr="000D1EC8">
        <w:rPr>
          <w:rFonts w:ascii="Arial" w:hAnsi="Arial" w:cs="Arial"/>
          <w:sz w:val="24"/>
          <w:szCs w:val="24"/>
        </w:rPr>
        <w:t>.2.2</w:t>
      </w:r>
      <w:r w:rsidR="007E3020" w:rsidRPr="000D1EC8">
        <w:rPr>
          <w:rFonts w:ascii="Arial" w:hAnsi="Arial" w:cs="Arial"/>
          <w:sz w:val="24"/>
          <w:szCs w:val="24"/>
        </w:rPr>
        <w:t xml:space="preserve"> Compete a </w:t>
      </w:r>
      <w:r w:rsidR="00693E5E" w:rsidRPr="000D1EC8">
        <w:rPr>
          <w:rFonts w:ascii="Arial" w:hAnsi="Arial" w:cs="Arial"/>
          <w:sz w:val="24"/>
          <w:szCs w:val="24"/>
        </w:rPr>
        <w:t>estatal</w:t>
      </w:r>
      <w:r w:rsidR="007E3020" w:rsidRPr="000D1EC8">
        <w:rPr>
          <w:rFonts w:ascii="Arial" w:hAnsi="Arial" w:cs="Arial"/>
          <w:sz w:val="24"/>
          <w:szCs w:val="24"/>
        </w:rPr>
        <w:t xml:space="preserve"> aderente</w:t>
      </w:r>
    </w:p>
    <w:p w14:paraId="77ED0E30" w14:textId="77777777" w:rsidR="007E3020" w:rsidRPr="000D1EC8" w:rsidRDefault="007E3020" w:rsidP="0086504B">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 xml:space="preserve">a) aceitar todas as condições fixadas na Ata de Registro de Preços; </w:t>
      </w:r>
    </w:p>
    <w:p w14:paraId="5C464C22" w14:textId="77777777" w:rsidR="007E3020" w:rsidRPr="000D1EC8" w:rsidRDefault="007E3020" w:rsidP="0086504B">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 xml:space="preserve">b) realizar os pagamentos relativos às suas contratações; </w:t>
      </w:r>
    </w:p>
    <w:p w14:paraId="0FE3A892" w14:textId="77777777" w:rsidR="007E3020" w:rsidRPr="000D1EC8" w:rsidRDefault="007E3020" w:rsidP="007E3020">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 xml:space="preserve">c) os atos relativos à cobrança do cumprimento pelo fornecedor das obrigações contratualmente assumidas; </w:t>
      </w:r>
    </w:p>
    <w:p w14:paraId="2BC691F4" w14:textId="77777777" w:rsidR="007E3020" w:rsidRPr="000D1EC8"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4FFD2A46" w:rsidR="0011088D" w:rsidRPr="000D1EC8" w:rsidRDefault="00C07064" w:rsidP="0011088D">
      <w:pPr>
        <w:spacing w:before="120" w:after="0" w:line="360" w:lineRule="auto"/>
        <w:jc w:val="both"/>
        <w:rPr>
          <w:rFonts w:ascii="Arial" w:eastAsia="Arial" w:hAnsi="Arial" w:cs="Arial"/>
          <w:sz w:val="24"/>
          <w:szCs w:val="24"/>
          <w:shd w:val="clear" w:color="auto" w:fill="FFFF00"/>
        </w:rPr>
      </w:pPr>
      <w:r w:rsidRPr="000D1EC8">
        <w:rPr>
          <w:rFonts w:ascii="Arial" w:eastAsia="Arial" w:hAnsi="Arial" w:cs="Arial"/>
          <w:sz w:val="24"/>
          <w:szCs w:val="24"/>
        </w:rPr>
        <w:t>10</w:t>
      </w:r>
      <w:r w:rsidR="00693E5E" w:rsidRPr="000D1EC8">
        <w:rPr>
          <w:rFonts w:ascii="Arial" w:eastAsia="Arial" w:hAnsi="Arial" w:cs="Arial"/>
          <w:sz w:val="24"/>
          <w:szCs w:val="24"/>
        </w:rPr>
        <w:t>.3</w:t>
      </w:r>
      <w:r w:rsidR="0011088D" w:rsidRPr="000D1EC8">
        <w:rPr>
          <w:rFonts w:ascii="Arial" w:eastAsia="Arial" w:hAnsi="Arial" w:cs="Arial"/>
          <w:sz w:val="24"/>
          <w:szCs w:val="24"/>
        </w:rPr>
        <w:t xml:space="preserve"> As Estatais do município de Juiz de Fora/MG, não poderão aderir à</w:t>
      </w:r>
      <w:r w:rsidR="000625E1" w:rsidRPr="000D1EC8">
        <w:rPr>
          <w:rFonts w:ascii="Arial" w:eastAsia="Arial" w:hAnsi="Arial" w:cs="Arial"/>
          <w:sz w:val="24"/>
          <w:szCs w:val="24"/>
        </w:rPr>
        <w:t xml:space="preserve"> </w:t>
      </w:r>
      <w:r w:rsidR="0011088D" w:rsidRPr="000D1EC8">
        <w:rPr>
          <w:rFonts w:ascii="Arial" w:hAnsi="Arial" w:cs="Arial"/>
          <w:sz w:val="24"/>
          <w:szCs w:val="24"/>
        </w:rPr>
        <w:t>Ata de Registro de Preços</w:t>
      </w:r>
      <w:r w:rsidR="0011088D" w:rsidRPr="000D1EC8">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Pr="000D1EC8"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0D1EC8" w:rsidRDefault="00C07064" w:rsidP="007E3020">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10</w:t>
      </w:r>
      <w:r w:rsidR="00693E5E" w:rsidRPr="000D1EC8">
        <w:rPr>
          <w:rFonts w:ascii="Arial" w:hAnsi="Arial" w:cs="Arial"/>
          <w:sz w:val="24"/>
          <w:szCs w:val="24"/>
        </w:rPr>
        <w:t>.4</w:t>
      </w:r>
      <w:r w:rsidR="00A31D59" w:rsidRPr="000D1EC8">
        <w:rPr>
          <w:rFonts w:ascii="Arial" w:hAnsi="Arial" w:cs="Arial"/>
          <w:sz w:val="24"/>
          <w:szCs w:val="24"/>
        </w:rPr>
        <w:t xml:space="preserve"> </w:t>
      </w:r>
      <w:r w:rsidR="00693E5E" w:rsidRPr="000D1EC8">
        <w:rPr>
          <w:rFonts w:ascii="Arial" w:hAnsi="Arial" w:cs="Arial"/>
          <w:sz w:val="24"/>
          <w:szCs w:val="24"/>
        </w:rPr>
        <w:t>O</w:t>
      </w:r>
      <w:r w:rsidR="007E3020" w:rsidRPr="000D1EC8">
        <w:rPr>
          <w:rFonts w:ascii="Arial" w:hAnsi="Arial" w:cs="Arial"/>
          <w:sz w:val="24"/>
          <w:szCs w:val="24"/>
        </w:rPr>
        <w:t xml:space="preserve"> quantitativo total das contratações pelas empresas aderente</w:t>
      </w:r>
      <w:r w:rsidR="003D784D" w:rsidRPr="000D1EC8">
        <w:rPr>
          <w:rFonts w:ascii="Arial" w:hAnsi="Arial" w:cs="Arial"/>
          <w:sz w:val="24"/>
          <w:szCs w:val="24"/>
        </w:rPr>
        <w:t>s à</w:t>
      </w:r>
      <w:r w:rsidR="00A31D59" w:rsidRPr="000D1EC8">
        <w:rPr>
          <w:rFonts w:ascii="Arial" w:hAnsi="Arial" w:cs="Arial"/>
          <w:sz w:val="24"/>
          <w:szCs w:val="24"/>
        </w:rPr>
        <w:t xml:space="preserve"> </w:t>
      </w:r>
      <w:r w:rsidR="0011088D" w:rsidRPr="000D1EC8">
        <w:rPr>
          <w:rFonts w:ascii="Arial" w:hAnsi="Arial" w:cs="Arial"/>
          <w:sz w:val="24"/>
          <w:szCs w:val="24"/>
        </w:rPr>
        <w:t>Ata de Registro de Preços</w:t>
      </w:r>
      <w:r w:rsidR="00A31D59" w:rsidRPr="000D1EC8">
        <w:rPr>
          <w:rFonts w:ascii="Arial" w:hAnsi="Arial" w:cs="Arial"/>
          <w:sz w:val="24"/>
          <w:szCs w:val="24"/>
        </w:rPr>
        <w:t xml:space="preserve"> </w:t>
      </w:r>
      <w:r w:rsidR="00693E5E" w:rsidRPr="000D1EC8">
        <w:rPr>
          <w:rFonts w:ascii="Arial" w:hAnsi="Arial" w:cs="Arial"/>
          <w:sz w:val="24"/>
          <w:szCs w:val="24"/>
        </w:rPr>
        <w:t xml:space="preserve">não deverá ultrapassar os </w:t>
      </w:r>
      <w:r w:rsidR="007E3020" w:rsidRPr="000D1EC8">
        <w:rPr>
          <w:rFonts w:ascii="Arial" w:hAnsi="Arial" w:cs="Arial"/>
          <w:sz w:val="24"/>
          <w:szCs w:val="24"/>
        </w:rPr>
        <w:t>limite</w:t>
      </w:r>
      <w:r w:rsidR="00693E5E" w:rsidRPr="000D1EC8">
        <w:rPr>
          <w:rFonts w:ascii="Arial" w:hAnsi="Arial" w:cs="Arial"/>
          <w:sz w:val="24"/>
          <w:szCs w:val="24"/>
        </w:rPr>
        <w:t>s</w:t>
      </w:r>
      <w:r w:rsidR="007E3020" w:rsidRPr="000D1EC8">
        <w:rPr>
          <w:rFonts w:ascii="Arial" w:hAnsi="Arial" w:cs="Arial"/>
          <w:sz w:val="24"/>
          <w:szCs w:val="24"/>
        </w:rPr>
        <w:t xml:space="preserve"> fixado</w:t>
      </w:r>
      <w:r w:rsidR="00693E5E" w:rsidRPr="000D1EC8">
        <w:rPr>
          <w:rFonts w:ascii="Arial" w:hAnsi="Arial" w:cs="Arial"/>
          <w:sz w:val="24"/>
          <w:szCs w:val="24"/>
        </w:rPr>
        <w:t>s</w:t>
      </w:r>
      <w:r w:rsidR="00A31D59" w:rsidRPr="000D1EC8">
        <w:rPr>
          <w:rFonts w:ascii="Arial" w:hAnsi="Arial" w:cs="Arial"/>
          <w:sz w:val="24"/>
          <w:szCs w:val="24"/>
        </w:rPr>
        <w:t xml:space="preserve"> </w:t>
      </w:r>
      <w:r w:rsidR="0011088D" w:rsidRPr="000D1EC8">
        <w:rPr>
          <w:rFonts w:ascii="Arial" w:hAnsi="Arial" w:cs="Arial"/>
          <w:sz w:val="24"/>
          <w:szCs w:val="24"/>
        </w:rPr>
        <w:t>no art. 84</w:t>
      </w:r>
      <w:r w:rsidR="003D784D" w:rsidRPr="000D1EC8">
        <w:rPr>
          <w:rFonts w:ascii="Arial" w:hAnsi="Arial" w:cs="Arial"/>
          <w:sz w:val="24"/>
          <w:szCs w:val="24"/>
        </w:rPr>
        <w:t>,</w:t>
      </w:r>
      <w:r w:rsidR="0011088D" w:rsidRPr="000D1EC8">
        <w:rPr>
          <w:rFonts w:ascii="Arial" w:hAnsi="Arial" w:cs="Arial"/>
          <w:sz w:val="24"/>
          <w:szCs w:val="24"/>
        </w:rPr>
        <w:t xml:space="preserve"> §§</w:t>
      </w:r>
      <w:r w:rsidR="003D784D" w:rsidRPr="000D1EC8">
        <w:rPr>
          <w:rFonts w:ascii="Arial" w:hAnsi="Arial" w:cs="Arial"/>
          <w:sz w:val="24"/>
          <w:szCs w:val="24"/>
        </w:rPr>
        <w:t xml:space="preserve"> 5º e </w:t>
      </w:r>
      <w:r w:rsidR="0011088D" w:rsidRPr="000D1EC8">
        <w:rPr>
          <w:rFonts w:ascii="Arial" w:hAnsi="Arial" w:cs="Arial"/>
          <w:sz w:val="24"/>
          <w:szCs w:val="24"/>
        </w:rPr>
        <w:t>6º do RILC</w:t>
      </w:r>
      <w:r w:rsidR="007E3020" w:rsidRPr="000D1EC8">
        <w:rPr>
          <w:rFonts w:ascii="Arial" w:hAnsi="Arial" w:cs="Arial"/>
          <w:sz w:val="24"/>
          <w:szCs w:val="24"/>
        </w:rPr>
        <w:t>.</w:t>
      </w:r>
    </w:p>
    <w:p w14:paraId="0B5CD952" w14:textId="77777777" w:rsidR="0086504B" w:rsidRPr="000D1EC8" w:rsidRDefault="0086504B" w:rsidP="00B749C0">
      <w:pPr>
        <w:spacing w:before="120" w:after="0" w:line="360" w:lineRule="auto"/>
        <w:jc w:val="both"/>
        <w:rPr>
          <w:rFonts w:ascii="Arial" w:eastAsia="Arial" w:hAnsi="Arial" w:cs="Arial"/>
          <w:sz w:val="24"/>
          <w:szCs w:val="24"/>
        </w:rPr>
      </w:pPr>
    </w:p>
    <w:p w14:paraId="0409C502" w14:textId="26442A4C" w:rsidR="00AE0768" w:rsidRPr="000D1EC8" w:rsidRDefault="007D1178" w:rsidP="00C57439">
      <w:pPr>
        <w:suppressAutoHyphens/>
        <w:spacing w:after="0" w:line="360" w:lineRule="auto"/>
        <w:jc w:val="both"/>
        <w:rPr>
          <w:rFonts w:ascii="Arial" w:hAnsi="Arial" w:cs="Arial"/>
          <w:b/>
          <w:sz w:val="24"/>
          <w:szCs w:val="24"/>
        </w:rPr>
      </w:pPr>
      <w:r w:rsidRPr="000D1EC8">
        <w:rPr>
          <w:rFonts w:ascii="Arial" w:hAnsi="Arial" w:cs="Arial"/>
          <w:b/>
          <w:bCs/>
          <w:sz w:val="24"/>
          <w:szCs w:val="24"/>
        </w:rPr>
        <w:t>1</w:t>
      </w:r>
      <w:r w:rsidR="00C07064" w:rsidRPr="000D1EC8">
        <w:rPr>
          <w:rFonts w:ascii="Arial" w:hAnsi="Arial" w:cs="Arial"/>
          <w:b/>
          <w:bCs/>
          <w:sz w:val="24"/>
          <w:szCs w:val="24"/>
        </w:rPr>
        <w:t>1</w:t>
      </w:r>
      <w:r w:rsidR="00434C9A" w:rsidRPr="000D1EC8">
        <w:rPr>
          <w:rFonts w:ascii="Arial" w:hAnsi="Arial" w:cs="Arial"/>
          <w:b/>
          <w:bCs/>
          <w:sz w:val="24"/>
          <w:szCs w:val="24"/>
        </w:rPr>
        <w:t>. DO</w:t>
      </w:r>
      <w:r w:rsidR="00434C9A" w:rsidRPr="000D1EC8">
        <w:rPr>
          <w:rFonts w:ascii="Arial" w:hAnsi="Arial" w:cs="Arial"/>
          <w:b/>
          <w:sz w:val="24"/>
          <w:szCs w:val="24"/>
        </w:rPr>
        <w:t xml:space="preserve"> PAGAMENTO</w:t>
      </w:r>
    </w:p>
    <w:p w14:paraId="05D78345" w14:textId="3F283FF8" w:rsidR="00D321C6" w:rsidRPr="000D1EC8" w:rsidRDefault="007D1178" w:rsidP="00D321C6">
      <w:pPr>
        <w:pStyle w:val="Corpodetexto"/>
        <w:spacing w:before="120" w:line="360" w:lineRule="auto"/>
        <w:rPr>
          <w:rFonts w:cs="Arial"/>
          <w:sz w:val="24"/>
          <w:szCs w:val="24"/>
        </w:rPr>
      </w:pPr>
      <w:r w:rsidRPr="000D1EC8">
        <w:rPr>
          <w:rFonts w:cs="Arial"/>
          <w:sz w:val="24"/>
          <w:szCs w:val="24"/>
        </w:rPr>
        <w:t>1</w:t>
      </w:r>
      <w:r w:rsidR="00C07064" w:rsidRPr="000D1EC8">
        <w:rPr>
          <w:rFonts w:cs="Arial"/>
          <w:sz w:val="24"/>
          <w:szCs w:val="24"/>
        </w:rPr>
        <w:t>1</w:t>
      </w:r>
      <w:r w:rsidRPr="000D1EC8">
        <w:rPr>
          <w:rFonts w:cs="Arial"/>
          <w:sz w:val="24"/>
          <w:szCs w:val="24"/>
        </w:rPr>
        <w:t>.</w:t>
      </w:r>
      <w:r w:rsidR="00D321C6" w:rsidRPr="000D1EC8">
        <w:rPr>
          <w:rFonts w:cs="Arial"/>
          <w:sz w:val="24"/>
          <w:szCs w:val="24"/>
        </w:rPr>
        <w:t xml:space="preserve">1 A CESAMA efetuará os pagamentos </w:t>
      </w:r>
      <w:r w:rsidR="00D321C6" w:rsidRPr="000D1EC8">
        <w:rPr>
          <w:rFonts w:cs="Arial"/>
          <w:iCs/>
          <w:sz w:val="24"/>
          <w:szCs w:val="24"/>
        </w:rPr>
        <w:t xml:space="preserve">30 </w:t>
      </w:r>
      <w:r w:rsidR="00D321C6" w:rsidRPr="000D1EC8">
        <w:rPr>
          <w:rFonts w:cs="Arial"/>
          <w:sz w:val="24"/>
          <w:szCs w:val="24"/>
        </w:rPr>
        <w:t>(trinta) dias após a entrega dos</w:t>
      </w:r>
      <w:r w:rsidR="00A31D59" w:rsidRPr="000D1EC8">
        <w:rPr>
          <w:rFonts w:cs="Arial"/>
          <w:sz w:val="24"/>
          <w:szCs w:val="24"/>
        </w:rPr>
        <w:t xml:space="preserve"> </w:t>
      </w:r>
      <w:r w:rsidR="00D321C6" w:rsidRPr="000D1EC8">
        <w:rPr>
          <w:rFonts w:cs="Arial"/>
          <w:sz w:val="24"/>
          <w:szCs w:val="24"/>
        </w:rPr>
        <w:t>materiais</w:t>
      </w:r>
      <w:r w:rsidR="004E37C3" w:rsidRPr="000D1EC8">
        <w:rPr>
          <w:rFonts w:cs="Arial"/>
          <w:sz w:val="24"/>
          <w:szCs w:val="24"/>
        </w:rPr>
        <w:t xml:space="preserve"> </w:t>
      </w:r>
      <w:r w:rsidR="00D321C6" w:rsidRPr="000D1EC8">
        <w:rPr>
          <w:rFonts w:cs="Arial"/>
          <w:sz w:val="24"/>
          <w:szCs w:val="24"/>
        </w:rPr>
        <w:t>juntamente com a apresentação e aceitação da Nota Fiscal / Fatura pelo departamento competente.</w:t>
      </w:r>
    </w:p>
    <w:p w14:paraId="37D3A19E" w14:textId="3637F884" w:rsidR="00D321C6" w:rsidRPr="000D1EC8" w:rsidRDefault="007D1178" w:rsidP="00D321C6">
      <w:pPr>
        <w:pStyle w:val="Corpodetexto"/>
        <w:tabs>
          <w:tab w:val="left" w:pos="851"/>
        </w:tabs>
        <w:spacing w:before="120" w:line="360" w:lineRule="auto"/>
        <w:rPr>
          <w:rFonts w:cs="Arial"/>
          <w:sz w:val="24"/>
          <w:szCs w:val="24"/>
        </w:rPr>
      </w:pPr>
      <w:r w:rsidRPr="000D1EC8">
        <w:rPr>
          <w:rFonts w:cs="Arial"/>
          <w:sz w:val="24"/>
          <w:szCs w:val="24"/>
        </w:rPr>
        <w:t>1</w:t>
      </w:r>
      <w:r w:rsidR="00C07064" w:rsidRPr="000D1EC8">
        <w:rPr>
          <w:rFonts w:cs="Arial"/>
          <w:sz w:val="24"/>
          <w:szCs w:val="24"/>
        </w:rPr>
        <w:t>1</w:t>
      </w:r>
      <w:r w:rsidR="004E37C3" w:rsidRPr="000D1EC8">
        <w:rPr>
          <w:rFonts w:cs="Arial"/>
          <w:sz w:val="24"/>
          <w:szCs w:val="24"/>
        </w:rPr>
        <w:t>.1.1</w:t>
      </w:r>
      <w:r w:rsidR="00D321C6" w:rsidRPr="000D1EC8">
        <w:rPr>
          <w:rFonts w:cs="Arial"/>
          <w:sz w:val="24"/>
          <w:szCs w:val="24"/>
        </w:rPr>
        <w:t xml:space="preserve"> Caso o vencimento ocorra no sábado, domingo, feriado ou ponto facultativo para a Cesama, o pagamento será realizado no primeiro dia subsequente. </w:t>
      </w:r>
    </w:p>
    <w:p w14:paraId="4CEC030A" w14:textId="37F009B3" w:rsidR="00D321C6" w:rsidRPr="000D1EC8" w:rsidRDefault="004E37C3" w:rsidP="00D321C6">
      <w:pPr>
        <w:pStyle w:val="Corpodetexto"/>
        <w:spacing w:before="120" w:line="360" w:lineRule="auto"/>
        <w:rPr>
          <w:rFonts w:cs="Arial"/>
          <w:sz w:val="24"/>
          <w:szCs w:val="24"/>
        </w:rPr>
      </w:pPr>
      <w:r w:rsidRPr="000D1EC8">
        <w:rPr>
          <w:rFonts w:cs="Arial"/>
          <w:sz w:val="24"/>
          <w:szCs w:val="24"/>
        </w:rPr>
        <w:lastRenderedPageBreak/>
        <w:t>1</w:t>
      </w:r>
      <w:r w:rsidR="00C07064" w:rsidRPr="000D1EC8">
        <w:rPr>
          <w:rFonts w:cs="Arial"/>
          <w:sz w:val="24"/>
          <w:szCs w:val="24"/>
        </w:rPr>
        <w:t>1</w:t>
      </w:r>
      <w:r w:rsidRPr="000D1EC8">
        <w:rPr>
          <w:rFonts w:cs="Arial"/>
          <w:sz w:val="24"/>
          <w:szCs w:val="24"/>
        </w:rPr>
        <w:t>.1.2</w:t>
      </w:r>
      <w:r w:rsidR="00D321C6" w:rsidRPr="000D1EC8">
        <w:rPr>
          <w:rFonts w:cs="Arial"/>
          <w:sz w:val="24"/>
          <w:szCs w:val="24"/>
        </w:rPr>
        <w:t xml:space="preserve"> O pagamento será efetuado através de depósito em conta bancária ou via </w:t>
      </w:r>
      <w:r w:rsidR="00D321C6" w:rsidRPr="000D1EC8">
        <w:rPr>
          <w:rFonts w:cs="Arial"/>
          <w:b/>
          <w:bCs/>
          <w:sz w:val="24"/>
          <w:szCs w:val="24"/>
        </w:rPr>
        <w:t>TED</w:t>
      </w:r>
      <w:r w:rsidR="00D321C6" w:rsidRPr="000D1EC8">
        <w:rPr>
          <w:rFonts w:cs="Arial"/>
          <w:sz w:val="24"/>
          <w:szCs w:val="24"/>
        </w:rPr>
        <w:t xml:space="preserve"> (transferência eletrônica disponível), cujas tarifas extras correrão por conta da </w:t>
      </w:r>
      <w:r w:rsidR="00D321C6" w:rsidRPr="000D1EC8">
        <w:rPr>
          <w:rFonts w:cs="Arial"/>
          <w:bCs/>
          <w:sz w:val="24"/>
          <w:szCs w:val="24"/>
        </w:rPr>
        <w:t>Contratada</w:t>
      </w:r>
      <w:r w:rsidR="00D321C6" w:rsidRPr="000D1EC8">
        <w:rPr>
          <w:rFonts w:cs="Arial"/>
          <w:sz w:val="24"/>
          <w:szCs w:val="24"/>
        </w:rPr>
        <w:t>.</w:t>
      </w:r>
    </w:p>
    <w:p w14:paraId="153D6BE7" w14:textId="31591011" w:rsidR="00D321C6" w:rsidRPr="000D1EC8" w:rsidRDefault="007D1178" w:rsidP="00D321C6">
      <w:pPr>
        <w:pStyle w:val="Corpodetexto"/>
        <w:spacing w:before="120" w:line="360" w:lineRule="auto"/>
        <w:rPr>
          <w:rFonts w:cs="Arial"/>
          <w:sz w:val="24"/>
          <w:szCs w:val="24"/>
        </w:rPr>
      </w:pPr>
      <w:r w:rsidRPr="000D1EC8">
        <w:rPr>
          <w:rFonts w:cs="Arial"/>
          <w:sz w:val="24"/>
          <w:szCs w:val="24"/>
        </w:rPr>
        <w:t>1</w:t>
      </w:r>
      <w:r w:rsidR="00C07064" w:rsidRPr="000D1EC8">
        <w:rPr>
          <w:rFonts w:cs="Arial"/>
          <w:sz w:val="24"/>
          <w:szCs w:val="24"/>
        </w:rPr>
        <w:t>1</w:t>
      </w:r>
      <w:r w:rsidR="004E37C3" w:rsidRPr="000D1EC8">
        <w:rPr>
          <w:rFonts w:cs="Arial"/>
          <w:sz w:val="24"/>
          <w:szCs w:val="24"/>
        </w:rPr>
        <w:t>.1.3</w:t>
      </w:r>
      <w:r w:rsidR="00D321C6" w:rsidRPr="000D1EC8">
        <w:rPr>
          <w:rFonts w:cs="Arial"/>
          <w:sz w:val="24"/>
          <w:szCs w:val="24"/>
        </w:rPr>
        <w:t xml:space="preserve"> A Nota Fiscal Eletrônica – NF-e – deverá ser enviada para o e-mail </w:t>
      </w:r>
      <w:hyperlink r:id="rId10" w:history="1">
        <w:r w:rsidR="00D321C6" w:rsidRPr="000D1EC8">
          <w:rPr>
            <w:rStyle w:val="Hyperlink"/>
            <w:rFonts w:eastAsia="Calibri" w:cs="Arial"/>
            <w:color w:val="auto"/>
            <w:sz w:val="24"/>
            <w:szCs w:val="24"/>
          </w:rPr>
          <w:t>nfe@cesama.com.br</w:t>
        </w:r>
      </w:hyperlink>
      <w:r w:rsidR="00D321C6" w:rsidRPr="000D1EC8">
        <w:rPr>
          <w:rFonts w:cs="Arial"/>
          <w:sz w:val="24"/>
          <w:szCs w:val="24"/>
        </w:rPr>
        <w:t xml:space="preserve"> e </w:t>
      </w:r>
      <w:hyperlink r:id="rId11" w:history="1">
        <w:r w:rsidR="004E37C3" w:rsidRPr="000D1EC8">
          <w:rPr>
            <w:rStyle w:val="Hyperlink"/>
            <w:color w:val="auto"/>
          </w:rPr>
          <w:t>fmesquita@cesama.com.br</w:t>
        </w:r>
      </w:hyperlink>
      <w:r w:rsidR="004E37C3" w:rsidRPr="000D1EC8">
        <w:t xml:space="preserve"> </w:t>
      </w:r>
    </w:p>
    <w:p w14:paraId="70614B84" w14:textId="296CFEC8" w:rsidR="00D321C6" w:rsidRPr="000D1EC8" w:rsidRDefault="007D1178" w:rsidP="00D321C6">
      <w:pPr>
        <w:pStyle w:val="Corpodetexto"/>
        <w:tabs>
          <w:tab w:val="left" w:pos="993"/>
        </w:tabs>
        <w:spacing w:before="120" w:line="360" w:lineRule="auto"/>
        <w:rPr>
          <w:rFonts w:cs="Arial"/>
          <w:sz w:val="24"/>
          <w:szCs w:val="24"/>
        </w:rPr>
      </w:pPr>
      <w:r w:rsidRPr="000D1EC8">
        <w:rPr>
          <w:rFonts w:cs="Arial"/>
          <w:sz w:val="24"/>
          <w:szCs w:val="24"/>
        </w:rPr>
        <w:t>1</w:t>
      </w:r>
      <w:r w:rsidR="00C07064" w:rsidRPr="000D1EC8">
        <w:rPr>
          <w:rFonts w:cs="Arial"/>
          <w:sz w:val="24"/>
          <w:szCs w:val="24"/>
        </w:rPr>
        <w:t>1</w:t>
      </w:r>
      <w:r w:rsidR="004E37C3" w:rsidRPr="000D1EC8">
        <w:rPr>
          <w:rFonts w:cs="Arial"/>
          <w:sz w:val="24"/>
          <w:szCs w:val="24"/>
        </w:rPr>
        <w:t>.1.4</w:t>
      </w:r>
      <w:r w:rsidR="00D321C6" w:rsidRPr="000D1EC8">
        <w:rPr>
          <w:rFonts w:cs="Arial"/>
          <w:sz w:val="24"/>
          <w:szCs w:val="24"/>
        </w:rPr>
        <w:t xml:space="preserve"> O pagamento só poderá ser realizado em nome do fornecedor e os boletos não poderão, em hipótese nenhuma, ser pagos em nome de outro beneficiário. </w:t>
      </w:r>
    </w:p>
    <w:p w14:paraId="5F9AF58C" w14:textId="517879E6" w:rsidR="00D321C6" w:rsidRPr="000D1EC8" w:rsidRDefault="007D1178" w:rsidP="00D321C6">
      <w:pPr>
        <w:pStyle w:val="Corpodetexto"/>
        <w:spacing w:before="120" w:line="360" w:lineRule="auto"/>
        <w:rPr>
          <w:rFonts w:cs="Arial"/>
          <w:sz w:val="24"/>
          <w:szCs w:val="24"/>
        </w:rPr>
      </w:pPr>
      <w:r w:rsidRPr="000D1EC8">
        <w:rPr>
          <w:rFonts w:eastAsia="Arial Unicode MS" w:cs="Arial"/>
          <w:iCs/>
          <w:sz w:val="24"/>
          <w:szCs w:val="24"/>
        </w:rPr>
        <w:t>1</w:t>
      </w:r>
      <w:r w:rsidR="00C07064" w:rsidRPr="000D1EC8">
        <w:rPr>
          <w:rFonts w:eastAsia="Arial Unicode MS" w:cs="Arial"/>
          <w:iCs/>
          <w:sz w:val="24"/>
          <w:szCs w:val="24"/>
        </w:rPr>
        <w:t>1</w:t>
      </w:r>
      <w:r w:rsidR="004E37C3" w:rsidRPr="000D1EC8">
        <w:rPr>
          <w:rFonts w:eastAsia="Arial Unicode MS" w:cs="Arial"/>
          <w:iCs/>
          <w:sz w:val="24"/>
          <w:szCs w:val="24"/>
        </w:rPr>
        <w:t>.1.5</w:t>
      </w:r>
      <w:r w:rsidR="00D321C6" w:rsidRPr="000D1EC8">
        <w:rPr>
          <w:rFonts w:eastAsia="Arial Unicode MS" w:cs="Arial"/>
          <w:iCs/>
          <w:sz w:val="24"/>
          <w:szCs w:val="24"/>
        </w:rPr>
        <w:t xml:space="preserve"> Deverá constar na descrição da </w:t>
      </w:r>
      <w:r w:rsidR="00D321C6" w:rsidRPr="000D1EC8">
        <w:rPr>
          <w:rFonts w:cs="Arial"/>
          <w:sz w:val="24"/>
          <w:szCs w:val="24"/>
        </w:rPr>
        <w:t>Nota Fiscal / Fatura</w:t>
      </w:r>
      <w:r w:rsidR="00D321C6" w:rsidRPr="000D1EC8">
        <w:rPr>
          <w:rFonts w:eastAsia="Arial Unicode MS" w:cs="Arial"/>
          <w:iCs/>
          <w:sz w:val="24"/>
          <w:szCs w:val="24"/>
        </w:rPr>
        <w:t xml:space="preserve"> o número da </w:t>
      </w:r>
      <w:r w:rsidR="007A30F4" w:rsidRPr="000D1EC8">
        <w:rPr>
          <w:rFonts w:eastAsia="Arial Unicode MS" w:cs="Arial"/>
          <w:iCs/>
          <w:sz w:val="24"/>
          <w:szCs w:val="24"/>
        </w:rPr>
        <w:t>licitação</w:t>
      </w:r>
      <w:r w:rsidR="00D321C6" w:rsidRPr="000D1EC8">
        <w:rPr>
          <w:rFonts w:eastAsia="Arial Unicode MS" w:cs="Arial"/>
          <w:iCs/>
          <w:sz w:val="24"/>
          <w:szCs w:val="24"/>
        </w:rPr>
        <w:t xml:space="preserve"> e </w:t>
      </w:r>
      <w:r w:rsidR="0086504B" w:rsidRPr="000D1EC8">
        <w:rPr>
          <w:rFonts w:eastAsia="Arial Unicode MS" w:cs="Arial"/>
          <w:iCs/>
          <w:sz w:val="24"/>
          <w:szCs w:val="24"/>
        </w:rPr>
        <w:t xml:space="preserve">ou </w:t>
      </w:r>
      <w:r w:rsidR="00D321C6" w:rsidRPr="000D1EC8">
        <w:rPr>
          <w:rFonts w:eastAsia="Arial Unicode MS" w:cs="Arial"/>
          <w:iCs/>
          <w:sz w:val="24"/>
          <w:szCs w:val="24"/>
        </w:rPr>
        <w:t xml:space="preserve">número da </w:t>
      </w:r>
      <w:r w:rsidR="00732A97" w:rsidRPr="000D1EC8">
        <w:rPr>
          <w:rFonts w:eastAsia="Arial Unicode MS" w:cs="Arial"/>
          <w:iCs/>
          <w:sz w:val="24"/>
          <w:szCs w:val="24"/>
        </w:rPr>
        <w:t xml:space="preserve">Ordem de Compra </w:t>
      </w:r>
      <w:r w:rsidR="00971290" w:rsidRPr="000D1EC8">
        <w:rPr>
          <w:rFonts w:eastAsia="Arial Unicode MS" w:cs="Arial"/>
          <w:iCs/>
          <w:sz w:val="24"/>
          <w:szCs w:val="24"/>
        </w:rPr>
        <w:t xml:space="preserve">ou </w:t>
      </w:r>
      <w:r w:rsidR="00780549" w:rsidRPr="000D1EC8">
        <w:rPr>
          <w:rFonts w:eastAsia="Arial Unicode MS" w:cs="Arial"/>
          <w:iCs/>
          <w:sz w:val="24"/>
          <w:szCs w:val="24"/>
        </w:rPr>
        <w:t xml:space="preserve">outro </w:t>
      </w:r>
      <w:r w:rsidR="00180317" w:rsidRPr="000D1EC8">
        <w:rPr>
          <w:rFonts w:eastAsia="Arial Unicode MS" w:cs="Arial"/>
          <w:iCs/>
          <w:sz w:val="24"/>
          <w:szCs w:val="24"/>
        </w:rPr>
        <w:t>instrumento</w:t>
      </w:r>
      <w:r w:rsidR="00780549" w:rsidRPr="000D1EC8">
        <w:rPr>
          <w:rFonts w:eastAsia="Arial Unicode MS" w:cs="Arial"/>
          <w:iCs/>
          <w:sz w:val="24"/>
          <w:szCs w:val="24"/>
        </w:rPr>
        <w:t xml:space="preserve"> contratual encaminhado pela CESAMA</w:t>
      </w:r>
      <w:r w:rsidR="00D321C6" w:rsidRPr="000D1EC8">
        <w:rPr>
          <w:rFonts w:eastAsia="Arial Unicode MS" w:cs="Arial"/>
          <w:iCs/>
          <w:sz w:val="24"/>
          <w:szCs w:val="24"/>
        </w:rPr>
        <w:t>.</w:t>
      </w:r>
    </w:p>
    <w:p w14:paraId="56CAD998" w14:textId="32E7CF39" w:rsidR="00D321C6" w:rsidRPr="000D1EC8" w:rsidRDefault="007D1178" w:rsidP="00D321C6">
      <w:pPr>
        <w:pStyle w:val="WW-Recuodecorpodetexto2"/>
        <w:spacing w:before="120" w:line="360" w:lineRule="auto"/>
        <w:ind w:left="0"/>
        <w:rPr>
          <w:rFonts w:cs="Arial"/>
          <w:sz w:val="24"/>
          <w:szCs w:val="24"/>
        </w:rPr>
      </w:pPr>
      <w:r w:rsidRPr="000D1EC8">
        <w:rPr>
          <w:rFonts w:cs="Arial"/>
          <w:sz w:val="24"/>
          <w:szCs w:val="24"/>
        </w:rPr>
        <w:t>1</w:t>
      </w:r>
      <w:r w:rsidR="00C07064" w:rsidRPr="000D1EC8">
        <w:rPr>
          <w:rFonts w:cs="Arial"/>
          <w:sz w:val="24"/>
          <w:szCs w:val="24"/>
        </w:rPr>
        <w:t>1</w:t>
      </w:r>
      <w:r w:rsidR="004E37C3" w:rsidRPr="000D1EC8">
        <w:rPr>
          <w:rFonts w:cs="Arial"/>
          <w:sz w:val="24"/>
          <w:szCs w:val="24"/>
        </w:rPr>
        <w:t>.1.6</w:t>
      </w:r>
      <w:r w:rsidR="00D321C6" w:rsidRPr="000D1EC8">
        <w:rPr>
          <w:rFonts w:cs="Arial"/>
          <w:sz w:val="24"/>
          <w:szCs w:val="24"/>
        </w:rPr>
        <w:t xml:space="preserve"> O pagamento </w:t>
      </w:r>
      <w:r w:rsidR="00D321C6" w:rsidRPr="000D1EC8">
        <w:rPr>
          <w:rFonts w:cs="Arial"/>
          <w:b/>
          <w:bCs/>
          <w:sz w:val="24"/>
          <w:szCs w:val="24"/>
        </w:rPr>
        <w:t>SOMENTE</w:t>
      </w:r>
      <w:r w:rsidR="00D321C6" w:rsidRPr="000D1EC8">
        <w:rPr>
          <w:rFonts w:cs="Arial"/>
          <w:sz w:val="24"/>
          <w:szCs w:val="24"/>
        </w:rPr>
        <w:t xml:space="preserve"> será efetuado:</w:t>
      </w:r>
    </w:p>
    <w:p w14:paraId="3F0A7EFA" w14:textId="77777777" w:rsidR="00D321C6" w:rsidRPr="000D1EC8" w:rsidRDefault="00D321C6" w:rsidP="00D321C6">
      <w:pPr>
        <w:pStyle w:val="WW-Recuodecorpodetexto2"/>
        <w:numPr>
          <w:ilvl w:val="0"/>
          <w:numId w:val="11"/>
        </w:numPr>
        <w:spacing w:before="120" w:line="360" w:lineRule="auto"/>
        <w:ind w:left="851" w:hanging="284"/>
        <w:rPr>
          <w:rFonts w:cs="Arial"/>
          <w:sz w:val="24"/>
          <w:szCs w:val="24"/>
        </w:rPr>
      </w:pPr>
      <w:r w:rsidRPr="000D1EC8">
        <w:rPr>
          <w:rFonts w:cs="Arial"/>
          <w:sz w:val="24"/>
          <w:szCs w:val="24"/>
        </w:rPr>
        <w:t>Após a aceitação da Nota Fiscal / Fatura.</w:t>
      </w:r>
    </w:p>
    <w:p w14:paraId="10B5FFBC" w14:textId="77777777" w:rsidR="00D321C6" w:rsidRPr="000D1EC8" w:rsidRDefault="00D321C6" w:rsidP="00D321C6">
      <w:pPr>
        <w:pStyle w:val="WW-Recuodecorpodetexto2"/>
        <w:numPr>
          <w:ilvl w:val="0"/>
          <w:numId w:val="11"/>
        </w:numPr>
        <w:spacing w:before="120" w:line="360" w:lineRule="auto"/>
        <w:ind w:left="851" w:hanging="284"/>
        <w:rPr>
          <w:rFonts w:cs="Arial"/>
          <w:sz w:val="24"/>
          <w:szCs w:val="24"/>
        </w:rPr>
      </w:pPr>
      <w:r w:rsidRPr="000D1EC8">
        <w:rPr>
          <w:rFonts w:cs="Arial"/>
          <w:sz w:val="24"/>
          <w:szCs w:val="24"/>
        </w:rPr>
        <w:t xml:space="preserve">Após o recolhimento pela </w:t>
      </w:r>
      <w:r w:rsidR="00BD00E5" w:rsidRPr="000D1EC8">
        <w:rPr>
          <w:rFonts w:cs="Arial"/>
          <w:sz w:val="24"/>
          <w:szCs w:val="24"/>
        </w:rPr>
        <w:t>contratada</w:t>
      </w:r>
      <w:r w:rsidRPr="000D1EC8">
        <w:rPr>
          <w:rFonts w:cs="Arial"/>
          <w:sz w:val="24"/>
          <w:szCs w:val="24"/>
        </w:rPr>
        <w:t xml:space="preserve"> de quaisquer multas que lhe tenham sido impostas em decorrência de inadimplemento contratual.</w:t>
      </w:r>
    </w:p>
    <w:p w14:paraId="31208AA4" w14:textId="2C17E195" w:rsidR="00D321C6" w:rsidRPr="000D1EC8" w:rsidRDefault="004E37C3" w:rsidP="00D321C6">
      <w:pPr>
        <w:pStyle w:val="Corpodetexto2"/>
        <w:spacing w:before="120" w:line="360" w:lineRule="auto"/>
        <w:rPr>
          <w:b/>
          <w:color w:val="auto"/>
          <w:sz w:val="24"/>
          <w:szCs w:val="24"/>
        </w:rPr>
      </w:pPr>
      <w:r w:rsidRPr="000D1EC8">
        <w:rPr>
          <w:color w:val="auto"/>
          <w:sz w:val="24"/>
          <w:szCs w:val="24"/>
        </w:rPr>
        <w:t>1</w:t>
      </w:r>
      <w:r w:rsidR="00C07064" w:rsidRPr="000D1EC8">
        <w:rPr>
          <w:color w:val="auto"/>
          <w:sz w:val="24"/>
          <w:szCs w:val="24"/>
        </w:rPr>
        <w:t>1</w:t>
      </w:r>
      <w:r w:rsidRPr="000D1EC8">
        <w:rPr>
          <w:color w:val="auto"/>
          <w:sz w:val="24"/>
          <w:szCs w:val="24"/>
        </w:rPr>
        <w:t>.1.7</w:t>
      </w:r>
      <w:r w:rsidR="00D321C6" w:rsidRPr="000D1EC8">
        <w:rPr>
          <w:color w:val="auto"/>
          <w:sz w:val="24"/>
          <w:szCs w:val="24"/>
        </w:rPr>
        <w:t xml:space="preserve"> Na Nota Fiscal / Fatura deverão ser anexadas as certidões atualizadas de regularidade junto ao INSS, ao FGTS e à Justiça do Trabalho.</w:t>
      </w:r>
    </w:p>
    <w:p w14:paraId="48738A06" w14:textId="4EC911AA" w:rsidR="00D321C6" w:rsidRPr="000D1EC8" w:rsidRDefault="007D1178" w:rsidP="00D321C6">
      <w:pPr>
        <w:pStyle w:val="Corpodetexto2"/>
        <w:spacing w:before="120" w:line="360" w:lineRule="auto"/>
        <w:rPr>
          <w:b/>
          <w:color w:val="auto"/>
          <w:sz w:val="24"/>
          <w:szCs w:val="24"/>
        </w:rPr>
      </w:pPr>
      <w:r w:rsidRPr="000D1EC8">
        <w:rPr>
          <w:color w:val="auto"/>
          <w:sz w:val="24"/>
          <w:szCs w:val="24"/>
        </w:rPr>
        <w:t>1</w:t>
      </w:r>
      <w:r w:rsidR="00C07064" w:rsidRPr="000D1EC8">
        <w:rPr>
          <w:color w:val="auto"/>
          <w:sz w:val="24"/>
          <w:szCs w:val="24"/>
        </w:rPr>
        <w:t>1</w:t>
      </w:r>
      <w:r w:rsidRPr="000D1EC8">
        <w:rPr>
          <w:color w:val="auto"/>
          <w:sz w:val="24"/>
          <w:szCs w:val="24"/>
        </w:rPr>
        <w:t>.</w:t>
      </w:r>
      <w:r w:rsidR="004E37C3" w:rsidRPr="000D1EC8">
        <w:rPr>
          <w:color w:val="auto"/>
          <w:sz w:val="24"/>
          <w:szCs w:val="24"/>
        </w:rPr>
        <w:t>1</w:t>
      </w:r>
      <w:r w:rsidR="00D321C6" w:rsidRPr="000D1EC8">
        <w:rPr>
          <w:color w:val="auto"/>
          <w:sz w:val="24"/>
          <w:szCs w:val="24"/>
        </w:rPr>
        <w:t>.</w:t>
      </w:r>
      <w:r w:rsidR="004E37C3" w:rsidRPr="000D1EC8">
        <w:rPr>
          <w:color w:val="auto"/>
          <w:sz w:val="24"/>
          <w:szCs w:val="24"/>
        </w:rPr>
        <w:t>8</w:t>
      </w:r>
      <w:r w:rsidR="00D321C6" w:rsidRPr="000D1EC8">
        <w:rPr>
          <w:color w:val="auto"/>
          <w:sz w:val="24"/>
          <w:szCs w:val="24"/>
        </w:rPr>
        <w:t xml:space="preserve"> Na eventualidade de aplicação de multas, estas deverão ser liquidadas simultaneamente com parcela vinculada ao evento cujo descumprimento der origem à aplicação da penalidade.</w:t>
      </w:r>
    </w:p>
    <w:p w14:paraId="1382D6DC" w14:textId="25CD13BF" w:rsidR="00B06ADB" w:rsidRPr="000D1EC8" w:rsidRDefault="007D1178" w:rsidP="0083157A">
      <w:pPr>
        <w:suppressAutoHyphens/>
        <w:spacing w:before="120" w:after="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1</w:t>
      </w:r>
      <w:r w:rsidRPr="000D1EC8">
        <w:rPr>
          <w:rFonts w:ascii="Arial" w:hAnsi="Arial" w:cs="Arial"/>
          <w:sz w:val="24"/>
          <w:szCs w:val="24"/>
        </w:rPr>
        <w:t>.</w:t>
      </w:r>
      <w:r w:rsidR="004E37C3" w:rsidRPr="000D1EC8">
        <w:rPr>
          <w:rFonts w:ascii="Arial" w:hAnsi="Arial" w:cs="Arial"/>
          <w:sz w:val="24"/>
          <w:szCs w:val="24"/>
        </w:rPr>
        <w:t>1</w:t>
      </w:r>
      <w:r w:rsidR="00D321C6" w:rsidRPr="000D1EC8">
        <w:rPr>
          <w:rFonts w:ascii="Arial" w:hAnsi="Arial" w:cs="Arial"/>
          <w:sz w:val="24"/>
          <w:szCs w:val="24"/>
        </w:rPr>
        <w:t>.</w:t>
      </w:r>
      <w:r w:rsidR="004E37C3" w:rsidRPr="000D1EC8">
        <w:rPr>
          <w:rFonts w:ascii="Arial" w:hAnsi="Arial" w:cs="Arial"/>
          <w:sz w:val="24"/>
          <w:szCs w:val="24"/>
        </w:rPr>
        <w:t>9</w:t>
      </w:r>
      <w:r w:rsidR="00D321C6" w:rsidRPr="000D1EC8">
        <w:rPr>
          <w:rFonts w:ascii="Arial" w:hAnsi="Arial" w:cs="Arial"/>
          <w:sz w:val="24"/>
          <w:szCs w:val="24"/>
        </w:rPr>
        <w:t xml:space="preserve"> O</w:t>
      </w:r>
      <w:r w:rsidR="00B06ADB" w:rsidRPr="000D1EC8">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0D1EC8" w:rsidRDefault="007D1178" w:rsidP="004E37C3">
      <w:pPr>
        <w:suppressAutoHyphens/>
        <w:spacing w:before="120" w:after="0" w:line="360" w:lineRule="auto"/>
        <w:jc w:val="both"/>
        <w:rPr>
          <w:rFonts w:ascii="Arial" w:hAnsi="Arial" w:cs="Arial"/>
          <w:sz w:val="24"/>
          <w:szCs w:val="24"/>
          <w:lang w:val="de-DE"/>
        </w:rPr>
      </w:pPr>
      <w:r w:rsidRPr="000D1EC8">
        <w:rPr>
          <w:rFonts w:ascii="Arial" w:hAnsi="Arial" w:cs="Arial"/>
          <w:iCs/>
          <w:sz w:val="24"/>
          <w:szCs w:val="24"/>
        </w:rPr>
        <w:t>1</w:t>
      </w:r>
      <w:r w:rsidR="00C07064" w:rsidRPr="000D1EC8">
        <w:rPr>
          <w:rFonts w:ascii="Arial" w:hAnsi="Arial" w:cs="Arial"/>
          <w:iCs/>
          <w:sz w:val="24"/>
          <w:szCs w:val="24"/>
        </w:rPr>
        <w:t>1</w:t>
      </w:r>
      <w:r w:rsidRPr="000D1EC8">
        <w:rPr>
          <w:rFonts w:ascii="Arial" w:hAnsi="Arial" w:cs="Arial"/>
          <w:iCs/>
          <w:sz w:val="24"/>
          <w:szCs w:val="24"/>
        </w:rPr>
        <w:t>.</w:t>
      </w:r>
      <w:r w:rsidR="004E37C3" w:rsidRPr="000D1EC8">
        <w:rPr>
          <w:rFonts w:ascii="Arial" w:hAnsi="Arial" w:cs="Arial"/>
          <w:iCs/>
          <w:sz w:val="24"/>
          <w:szCs w:val="24"/>
        </w:rPr>
        <w:t>1</w:t>
      </w:r>
      <w:r w:rsidR="00D321C6" w:rsidRPr="000D1EC8">
        <w:rPr>
          <w:rFonts w:ascii="Arial" w:hAnsi="Arial" w:cs="Arial"/>
          <w:iCs/>
          <w:sz w:val="24"/>
          <w:szCs w:val="24"/>
        </w:rPr>
        <w:t>.1</w:t>
      </w:r>
      <w:r w:rsidR="004E37C3" w:rsidRPr="000D1EC8">
        <w:rPr>
          <w:rFonts w:ascii="Arial" w:hAnsi="Arial" w:cs="Arial"/>
          <w:iCs/>
          <w:sz w:val="24"/>
          <w:szCs w:val="24"/>
        </w:rPr>
        <w:t>0</w:t>
      </w:r>
      <w:r w:rsidR="00A31D59" w:rsidRPr="000D1EC8">
        <w:rPr>
          <w:rFonts w:ascii="Arial" w:hAnsi="Arial" w:cs="Arial"/>
          <w:iCs/>
          <w:sz w:val="24"/>
          <w:szCs w:val="24"/>
        </w:rPr>
        <w:t xml:space="preserve"> </w:t>
      </w:r>
      <w:r w:rsidR="004E37C3" w:rsidRPr="000D1EC8">
        <w:rPr>
          <w:rFonts w:ascii="Arial" w:hAnsi="Arial" w:cs="Arial"/>
          <w:iCs/>
          <w:sz w:val="24"/>
          <w:szCs w:val="24"/>
        </w:rPr>
        <w:t xml:space="preserve">Será utilizado o IPCA – Índice Nacional de Preços ao Consumidor Amplo como índice para reajuste de preços do contrato, quando couber, </w:t>
      </w:r>
      <w:bookmarkStart w:id="1" w:name="_Hlk106096717"/>
      <w:r w:rsidR="004E37C3" w:rsidRPr="000D1EC8">
        <w:rPr>
          <w:rFonts w:ascii="Arial" w:hAnsi="Arial" w:cs="Arial"/>
          <w:iCs/>
          <w:sz w:val="24"/>
          <w:szCs w:val="24"/>
        </w:rPr>
        <w:t xml:space="preserve">e o marco inicial para concessão do reajuste será </w:t>
      </w:r>
      <w:bookmarkEnd w:id="1"/>
      <w:r w:rsidR="004E37C3" w:rsidRPr="000D1EC8">
        <w:rPr>
          <w:rFonts w:ascii="Arial" w:hAnsi="Arial" w:cs="Arial"/>
          <w:iCs/>
          <w:sz w:val="24"/>
          <w:szCs w:val="24"/>
        </w:rPr>
        <w:t>a data da apresentação da proposta comercial.</w:t>
      </w:r>
    </w:p>
    <w:p w14:paraId="54351217" w14:textId="6039A152" w:rsidR="00B06ADB" w:rsidRPr="000D1EC8" w:rsidRDefault="007D1178" w:rsidP="005269F4">
      <w:pPr>
        <w:suppressAutoHyphens/>
        <w:spacing w:before="120" w:after="0" w:line="360" w:lineRule="auto"/>
        <w:jc w:val="both"/>
        <w:rPr>
          <w:rFonts w:ascii="Arial" w:hAnsi="Arial" w:cs="Arial"/>
          <w:sz w:val="24"/>
          <w:szCs w:val="24"/>
          <w:lang w:val="de-DE"/>
        </w:rPr>
      </w:pPr>
      <w:r w:rsidRPr="000D1EC8">
        <w:rPr>
          <w:rFonts w:ascii="Arial" w:hAnsi="Arial" w:cs="Arial"/>
          <w:sz w:val="24"/>
          <w:szCs w:val="24"/>
        </w:rPr>
        <w:t>1</w:t>
      </w:r>
      <w:r w:rsidR="00C07064" w:rsidRPr="000D1EC8">
        <w:rPr>
          <w:rFonts w:ascii="Arial" w:hAnsi="Arial" w:cs="Arial"/>
          <w:sz w:val="24"/>
          <w:szCs w:val="24"/>
        </w:rPr>
        <w:t>1</w:t>
      </w:r>
      <w:r w:rsidRPr="000D1EC8">
        <w:rPr>
          <w:rFonts w:ascii="Arial" w:hAnsi="Arial" w:cs="Arial"/>
          <w:sz w:val="24"/>
          <w:szCs w:val="24"/>
        </w:rPr>
        <w:t>.</w:t>
      </w:r>
      <w:r w:rsidR="004E37C3" w:rsidRPr="000D1EC8">
        <w:rPr>
          <w:rFonts w:ascii="Arial" w:hAnsi="Arial" w:cs="Arial"/>
          <w:sz w:val="24"/>
          <w:szCs w:val="24"/>
        </w:rPr>
        <w:t>1</w:t>
      </w:r>
      <w:r w:rsidR="00B06ADB" w:rsidRPr="000D1EC8">
        <w:rPr>
          <w:rFonts w:ascii="Arial" w:hAnsi="Arial" w:cs="Arial"/>
          <w:sz w:val="24"/>
          <w:szCs w:val="24"/>
        </w:rPr>
        <w:t>.1</w:t>
      </w:r>
      <w:r w:rsidR="004E37C3" w:rsidRPr="000D1EC8">
        <w:rPr>
          <w:rFonts w:ascii="Arial" w:hAnsi="Arial" w:cs="Arial"/>
          <w:sz w:val="24"/>
          <w:szCs w:val="24"/>
        </w:rPr>
        <w:t>1</w:t>
      </w:r>
      <w:r w:rsidR="00B06ADB" w:rsidRPr="000D1EC8">
        <w:rPr>
          <w:rFonts w:ascii="Arial" w:hAnsi="Arial" w:cs="Arial"/>
          <w:sz w:val="24"/>
          <w:szCs w:val="24"/>
        </w:rPr>
        <w:t xml:space="preserve"> Na hipótese de ocorrer atraso no pagamento da Nota Fiscal / Fatura por responsabilidade da CESAMA, </w:t>
      </w:r>
      <w:proofErr w:type="spellStart"/>
      <w:r w:rsidR="00B06ADB" w:rsidRPr="000D1EC8">
        <w:rPr>
          <w:rFonts w:ascii="Arial" w:hAnsi="Arial" w:cs="Arial"/>
          <w:sz w:val="24"/>
          <w:szCs w:val="24"/>
        </w:rPr>
        <w:t>esta</w:t>
      </w:r>
      <w:proofErr w:type="spellEnd"/>
      <w:r w:rsidR="00B06ADB" w:rsidRPr="000D1EC8">
        <w:rPr>
          <w:rFonts w:ascii="Arial" w:hAnsi="Arial" w:cs="Arial"/>
          <w:sz w:val="24"/>
          <w:szCs w:val="24"/>
        </w:rPr>
        <w:t xml:space="preserve"> se compromete a aplicar, conforme </w:t>
      </w:r>
      <w:r w:rsidR="00B06ADB" w:rsidRPr="000D1EC8">
        <w:rPr>
          <w:rFonts w:ascii="Arial" w:hAnsi="Arial" w:cs="Arial"/>
          <w:sz w:val="24"/>
          <w:szCs w:val="24"/>
        </w:rPr>
        <w:lastRenderedPageBreak/>
        <w:t>legislação em vigor, juros de mora sobre o valor devido “</w:t>
      </w:r>
      <w:r w:rsidR="00B06ADB" w:rsidRPr="000D1EC8">
        <w:rPr>
          <w:rFonts w:ascii="Arial" w:hAnsi="Arial" w:cs="Arial"/>
          <w:i/>
          <w:iCs/>
          <w:sz w:val="24"/>
          <w:szCs w:val="24"/>
        </w:rPr>
        <w:t>pro rata”</w:t>
      </w:r>
      <w:r w:rsidR="00B06ADB" w:rsidRPr="000D1EC8">
        <w:rPr>
          <w:rFonts w:ascii="Arial" w:hAnsi="Arial" w:cs="Arial"/>
          <w:sz w:val="24"/>
          <w:szCs w:val="24"/>
        </w:rPr>
        <w:t xml:space="preserve"> entre a data do vencimento e o efetivo pagamento</w:t>
      </w:r>
      <w:r w:rsidR="00B06ADB" w:rsidRPr="000D1EC8">
        <w:rPr>
          <w:rFonts w:ascii="Arial" w:hAnsi="Arial" w:cs="Arial"/>
          <w:sz w:val="24"/>
          <w:szCs w:val="24"/>
          <w:lang w:val="de-DE"/>
        </w:rPr>
        <w:t>.</w:t>
      </w:r>
    </w:p>
    <w:p w14:paraId="1303DF7D" w14:textId="69A00F1C" w:rsidR="00B06ADB" w:rsidRPr="000D1EC8" w:rsidRDefault="007D1178" w:rsidP="0083157A">
      <w:pPr>
        <w:suppressAutoHyphens/>
        <w:spacing w:before="120" w:after="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1</w:t>
      </w:r>
      <w:r w:rsidRPr="000D1EC8">
        <w:rPr>
          <w:rFonts w:ascii="Arial" w:hAnsi="Arial" w:cs="Arial"/>
          <w:sz w:val="24"/>
          <w:szCs w:val="24"/>
        </w:rPr>
        <w:t>.</w:t>
      </w:r>
      <w:r w:rsidR="004E37C3" w:rsidRPr="000D1EC8">
        <w:rPr>
          <w:rFonts w:ascii="Arial" w:hAnsi="Arial" w:cs="Arial"/>
          <w:sz w:val="24"/>
          <w:szCs w:val="24"/>
        </w:rPr>
        <w:t>1</w:t>
      </w:r>
      <w:r w:rsidR="00B06ADB" w:rsidRPr="000D1EC8">
        <w:rPr>
          <w:rFonts w:ascii="Arial" w:hAnsi="Arial" w:cs="Arial"/>
          <w:sz w:val="24"/>
          <w:szCs w:val="24"/>
        </w:rPr>
        <w:t>.1</w:t>
      </w:r>
      <w:r w:rsidR="004E37C3" w:rsidRPr="000D1EC8">
        <w:rPr>
          <w:rFonts w:ascii="Arial" w:hAnsi="Arial" w:cs="Arial"/>
          <w:sz w:val="24"/>
          <w:szCs w:val="24"/>
        </w:rPr>
        <w:t>2</w:t>
      </w:r>
      <w:r w:rsidR="00B06ADB" w:rsidRPr="000D1EC8">
        <w:rPr>
          <w:rFonts w:ascii="Arial" w:hAnsi="Arial" w:cs="Arial"/>
          <w:sz w:val="24"/>
          <w:szCs w:val="24"/>
        </w:rPr>
        <w:t xml:space="preserve"> A Contratada não poderá ceder ou dar em garantia, em qualquer hipótese, no todo ou em parte, os créditos de qualquer natureza, decorrentes ou oriundos d</w:t>
      </w:r>
      <w:r w:rsidR="00C7132F" w:rsidRPr="000D1EC8">
        <w:rPr>
          <w:rFonts w:ascii="Arial" w:hAnsi="Arial" w:cs="Arial"/>
          <w:sz w:val="24"/>
          <w:szCs w:val="24"/>
        </w:rPr>
        <w:t xml:space="preserve">a </w:t>
      </w:r>
      <w:r w:rsidRPr="000D1EC8">
        <w:rPr>
          <w:rFonts w:ascii="Arial" w:hAnsi="Arial" w:cs="Arial"/>
          <w:sz w:val="24"/>
          <w:szCs w:val="24"/>
        </w:rPr>
        <w:t>contratação</w:t>
      </w:r>
      <w:r w:rsidR="00780549" w:rsidRPr="000D1EC8">
        <w:rPr>
          <w:rFonts w:ascii="Arial" w:hAnsi="Arial" w:cs="Arial"/>
          <w:sz w:val="24"/>
          <w:szCs w:val="24"/>
        </w:rPr>
        <w:t>.</w:t>
      </w:r>
    </w:p>
    <w:p w14:paraId="16A17DCD" w14:textId="47D00DB2" w:rsidR="00B06ADB" w:rsidRPr="000D1EC8" w:rsidRDefault="007D1178" w:rsidP="0083157A">
      <w:pPr>
        <w:suppressAutoHyphens/>
        <w:spacing w:before="120" w:after="0" w:line="360" w:lineRule="auto"/>
        <w:jc w:val="both"/>
        <w:rPr>
          <w:rFonts w:ascii="Arial" w:hAnsi="Arial" w:cs="Arial"/>
          <w:b/>
          <w:bCs/>
          <w:sz w:val="24"/>
          <w:szCs w:val="24"/>
        </w:rPr>
      </w:pPr>
      <w:r w:rsidRPr="000D1EC8">
        <w:rPr>
          <w:rFonts w:ascii="Arial" w:hAnsi="Arial" w:cs="Arial"/>
          <w:sz w:val="24"/>
          <w:szCs w:val="24"/>
        </w:rPr>
        <w:t>1</w:t>
      </w:r>
      <w:r w:rsidR="00C07064" w:rsidRPr="000D1EC8">
        <w:rPr>
          <w:rFonts w:ascii="Arial" w:hAnsi="Arial" w:cs="Arial"/>
          <w:sz w:val="24"/>
          <w:szCs w:val="24"/>
        </w:rPr>
        <w:t>1</w:t>
      </w:r>
      <w:r w:rsidR="004E37C3" w:rsidRPr="000D1EC8">
        <w:rPr>
          <w:rFonts w:ascii="Arial" w:hAnsi="Arial" w:cs="Arial"/>
          <w:sz w:val="24"/>
          <w:szCs w:val="24"/>
        </w:rPr>
        <w:t>.1</w:t>
      </w:r>
      <w:r w:rsidR="00B06ADB" w:rsidRPr="000D1EC8">
        <w:rPr>
          <w:rFonts w:ascii="Arial" w:hAnsi="Arial" w:cs="Arial"/>
          <w:sz w:val="24"/>
          <w:szCs w:val="24"/>
        </w:rPr>
        <w:t>.1</w:t>
      </w:r>
      <w:r w:rsidR="004E37C3" w:rsidRPr="000D1EC8">
        <w:rPr>
          <w:rFonts w:ascii="Arial" w:hAnsi="Arial" w:cs="Arial"/>
          <w:sz w:val="24"/>
          <w:szCs w:val="24"/>
        </w:rPr>
        <w:t>3</w:t>
      </w:r>
      <w:r w:rsidR="00B06ADB" w:rsidRPr="000D1EC8">
        <w:rPr>
          <w:rFonts w:ascii="Arial" w:hAnsi="Arial" w:cs="Arial"/>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0D1EC8" w:rsidRDefault="007D1178" w:rsidP="007D1178">
      <w:pPr>
        <w:spacing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1</w:t>
      </w:r>
      <w:r w:rsidRPr="000D1EC8">
        <w:rPr>
          <w:rFonts w:ascii="Arial" w:hAnsi="Arial" w:cs="Arial"/>
          <w:sz w:val="24"/>
          <w:szCs w:val="24"/>
        </w:rPr>
        <w:t>.</w:t>
      </w:r>
      <w:r w:rsidR="004E37C3" w:rsidRPr="000D1EC8">
        <w:rPr>
          <w:rFonts w:ascii="Arial" w:hAnsi="Arial" w:cs="Arial"/>
          <w:sz w:val="24"/>
          <w:szCs w:val="24"/>
        </w:rPr>
        <w:t>1</w:t>
      </w:r>
      <w:r w:rsidR="00B06ADB" w:rsidRPr="000D1EC8">
        <w:rPr>
          <w:rFonts w:ascii="Arial" w:hAnsi="Arial" w:cs="Arial"/>
          <w:sz w:val="24"/>
          <w:szCs w:val="24"/>
        </w:rPr>
        <w:t>.1</w:t>
      </w:r>
      <w:r w:rsidR="004E37C3" w:rsidRPr="000D1EC8">
        <w:rPr>
          <w:rFonts w:ascii="Arial" w:hAnsi="Arial" w:cs="Arial"/>
          <w:sz w:val="24"/>
          <w:szCs w:val="24"/>
        </w:rPr>
        <w:t>4</w:t>
      </w:r>
      <w:r w:rsidR="00B06ADB" w:rsidRPr="000D1EC8">
        <w:rPr>
          <w:rFonts w:ascii="Arial" w:hAnsi="Arial" w:cs="Arial"/>
          <w:sz w:val="24"/>
          <w:szCs w:val="24"/>
        </w:rPr>
        <w:t xml:space="preserve"> A antecipação de pagamento só poderá ocorrer caso o </w:t>
      </w:r>
      <w:r w:rsidRPr="000D1EC8">
        <w:rPr>
          <w:rFonts w:ascii="Arial" w:hAnsi="Arial" w:cs="Arial"/>
          <w:sz w:val="24"/>
          <w:szCs w:val="24"/>
        </w:rPr>
        <w:t xml:space="preserve">objeto </w:t>
      </w:r>
      <w:r w:rsidR="00B06ADB" w:rsidRPr="000D1EC8">
        <w:rPr>
          <w:rFonts w:ascii="Arial" w:hAnsi="Arial" w:cs="Arial"/>
          <w:sz w:val="24"/>
          <w:szCs w:val="24"/>
        </w:rPr>
        <w:t xml:space="preserve">tenha sido </w:t>
      </w:r>
      <w:r w:rsidRPr="000D1EC8">
        <w:rPr>
          <w:rFonts w:ascii="Arial" w:hAnsi="Arial" w:cs="Arial"/>
          <w:sz w:val="24"/>
          <w:szCs w:val="24"/>
        </w:rPr>
        <w:t>executado</w:t>
      </w:r>
      <w:r w:rsidR="00B06ADB" w:rsidRPr="000D1EC8">
        <w:rPr>
          <w:rFonts w:ascii="Arial" w:hAnsi="Arial" w:cs="Arial"/>
          <w:sz w:val="24"/>
          <w:szCs w:val="24"/>
        </w:rPr>
        <w:t xml:space="preserve">. </w:t>
      </w:r>
    </w:p>
    <w:p w14:paraId="30C453B9" w14:textId="295AD021" w:rsidR="00B06ADB" w:rsidRPr="000D1EC8" w:rsidRDefault="007D1178" w:rsidP="006F4049">
      <w:pPr>
        <w:pStyle w:val="Corpodetexto2"/>
        <w:tabs>
          <w:tab w:val="left" w:pos="-3402"/>
          <w:tab w:val="left" w:pos="993"/>
        </w:tabs>
        <w:spacing w:line="360" w:lineRule="auto"/>
        <w:rPr>
          <w:color w:val="auto"/>
          <w:sz w:val="24"/>
          <w:szCs w:val="24"/>
        </w:rPr>
      </w:pPr>
      <w:r w:rsidRPr="000D1EC8">
        <w:rPr>
          <w:color w:val="auto"/>
          <w:sz w:val="24"/>
          <w:szCs w:val="24"/>
        </w:rPr>
        <w:t>1</w:t>
      </w:r>
      <w:r w:rsidR="00C07064" w:rsidRPr="000D1EC8">
        <w:rPr>
          <w:color w:val="auto"/>
          <w:sz w:val="24"/>
          <w:szCs w:val="24"/>
        </w:rPr>
        <w:t>1</w:t>
      </w:r>
      <w:r w:rsidRPr="000D1EC8">
        <w:rPr>
          <w:color w:val="auto"/>
          <w:sz w:val="24"/>
          <w:szCs w:val="24"/>
        </w:rPr>
        <w:t>.</w:t>
      </w:r>
      <w:r w:rsidR="004E37C3" w:rsidRPr="000D1EC8">
        <w:rPr>
          <w:color w:val="auto"/>
          <w:sz w:val="24"/>
          <w:szCs w:val="24"/>
        </w:rPr>
        <w:t>1</w:t>
      </w:r>
      <w:r w:rsidR="00B06ADB" w:rsidRPr="000D1EC8">
        <w:rPr>
          <w:color w:val="auto"/>
          <w:sz w:val="24"/>
          <w:szCs w:val="24"/>
        </w:rPr>
        <w:t>.1</w:t>
      </w:r>
      <w:r w:rsidR="004E37C3" w:rsidRPr="000D1EC8">
        <w:rPr>
          <w:color w:val="auto"/>
          <w:sz w:val="24"/>
          <w:szCs w:val="24"/>
        </w:rPr>
        <w:t>5</w:t>
      </w:r>
      <w:r w:rsidR="00B06ADB" w:rsidRPr="000D1EC8">
        <w:rPr>
          <w:color w:val="auto"/>
          <w:sz w:val="24"/>
          <w:szCs w:val="24"/>
        </w:rPr>
        <w:t xml:space="preserve"> A Cesama poderá realizar o pagamento antes do prazo definido no </w:t>
      </w:r>
      <w:r w:rsidR="00B06ADB" w:rsidRPr="000D1EC8">
        <w:rPr>
          <w:b/>
          <w:color w:val="auto"/>
          <w:sz w:val="24"/>
          <w:szCs w:val="24"/>
        </w:rPr>
        <w:t xml:space="preserve">item </w:t>
      </w:r>
      <w:r w:rsidRPr="000D1EC8">
        <w:rPr>
          <w:b/>
          <w:color w:val="auto"/>
          <w:sz w:val="24"/>
          <w:szCs w:val="24"/>
        </w:rPr>
        <w:t>1</w:t>
      </w:r>
      <w:r w:rsidR="00C07064" w:rsidRPr="000D1EC8">
        <w:rPr>
          <w:b/>
          <w:color w:val="auto"/>
          <w:sz w:val="24"/>
          <w:szCs w:val="24"/>
        </w:rPr>
        <w:t>1</w:t>
      </w:r>
      <w:r w:rsidR="00B06ADB" w:rsidRPr="000D1EC8">
        <w:rPr>
          <w:b/>
          <w:color w:val="auto"/>
          <w:sz w:val="24"/>
          <w:szCs w:val="24"/>
        </w:rPr>
        <w:t>.1</w:t>
      </w:r>
      <w:r w:rsidR="00B06ADB" w:rsidRPr="000D1EC8">
        <w:rPr>
          <w:color w:val="auto"/>
          <w:sz w:val="24"/>
          <w:szCs w:val="24"/>
        </w:rPr>
        <w:t xml:space="preserve">, através de solicitação expressa do fornecedor, que será analisada pela Gerência Financeira e </w:t>
      </w:r>
      <w:r w:rsidR="00070AAE" w:rsidRPr="000D1EC8">
        <w:rPr>
          <w:color w:val="auto"/>
          <w:sz w:val="24"/>
          <w:szCs w:val="24"/>
        </w:rPr>
        <w:t>Comercial</w:t>
      </w:r>
      <w:r w:rsidR="00B06ADB" w:rsidRPr="000D1EC8">
        <w:rPr>
          <w:color w:val="auto"/>
          <w:sz w:val="24"/>
          <w:szCs w:val="24"/>
        </w:rPr>
        <w:t xml:space="preserve">, de acordo com as condições financeiras da Cesama. Havendo a antecipação do pagamento, </w:t>
      </w:r>
      <w:proofErr w:type="gramStart"/>
      <w:r w:rsidR="00B06ADB" w:rsidRPr="000D1EC8">
        <w:rPr>
          <w:color w:val="auto"/>
          <w:sz w:val="24"/>
          <w:szCs w:val="24"/>
        </w:rPr>
        <w:t>o mesmo</w:t>
      </w:r>
      <w:proofErr w:type="gramEnd"/>
      <w:r w:rsidR="00B06ADB" w:rsidRPr="000D1EC8">
        <w:rPr>
          <w:color w:val="auto"/>
          <w:sz w:val="24"/>
          <w:szCs w:val="24"/>
        </w:rPr>
        <w:t xml:space="preserve"> sofrerá um desconto financeiro, e o índice a ser utilizado será o Índice Nacional de Preços ao Consumidor – INPC acrescido de 1% (um por cento) “</w:t>
      </w:r>
      <w:r w:rsidR="00B06ADB" w:rsidRPr="000D1EC8">
        <w:rPr>
          <w:i/>
          <w:color w:val="auto"/>
          <w:sz w:val="24"/>
          <w:szCs w:val="24"/>
        </w:rPr>
        <w:t>pro rata</w:t>
      </w:r>
      <w:r w:rsidR="00B06ADB" w:rsidRPr="000D1EC8">
        <w:rPr>
          <w:color w:val="auto"/>
          <w:sz w:val="24"/>
          <w:szCs w:val="24"/>
        </w:rPr>
        <w:t>”.</w:t>
      </w:r>
    </w:p>
    <w:p w14:paraId="76CC9D45" w14:textId="77777777" w:rsidR="00E8195B" w:rsidRPr="000D1EC8" w:rsidRDefault="00E8195B" w:rsidP="006F4049">
      <w:pPr>
        <w:pStyle w:val="Corpodetexto2"/>
        <w:tabs>
          <w:tab w:val="left" w:pos="-3402"/>
          <w:tab w:val="left" w:pos="993"/>
        </w:tabs>
        <w:spacing w:line="360" w:lineRule="auto"/>
        <w:rPr>
          <w:color w:val="auto"/>
          <w:sz w:val="24"/>
          <w:szCs w:val="24"/>
        </w:rPr>
      </w:pPr>
    </w:p>
    <w:p w14:paraId="22BA61B2" w14:textId="45108ED0" w:rsidR="006F4049" w:rsidRPr="000D1EC8" w:rsidRDefault="007D1178" w:rsidP="006F4049">
      <w:pPr>
        <w:suppressAutoHyphens/>
        <w:autoSpaceDE w:val="0"/>
        <w:autoSpaceDN w:val="0"/>
        <w:adjustRightInd w:val="0"/>
        <w:spacing w:after="0" w:line="360" w:lineRule="auto"/>
        <w:jc w:val="both"/>
        <w:rPr>
          <w:rFonts w:ascii="Arial" w:hAnsi="Arial" w:cs="Arial"/>
          <w:b/>
          <w:sz w:val="24"/>
          <w:szCs w:val="24"/>
        </w:rPr>
      </w:pPr>
      <w:r w:rsidRPr="000D1EC8">
        <w:rPr>
          <w:rFonts w:ascii="Arial" w:hAnsi="Arial" w:cs="Arial"/>
          <w:b/>
          <w:sz w:val="24"/>
          <w:szCs w:val="24"/>
        </w:rPr>
        <w:t>1</w:t>
      </w:r>
      <w:r w:rsidR="00C07064" w:rsidRPr="000D1EC8">
        <w:rPr>
          <w:rFonts w:ascii="Arial" w:hAnsi="Arial" w:cs="Arial"/>
          <w:b/>
          <w:sz w:val="24"/>
          <w:szCs w:val="24"/>
        </w:rPr>
        <w:t>2</w:t>
      </w:r>
      <w:r w:rsidR="00E8195B" w:rsidRPr="000D1EC8">
        <w:rPr>
          <w:rFonts w:ascii="Arial" w:hAnsi="Arial" w:cs="Arial"/>
          <w:b/>
          <w:sz w:val="24"/>
          <w:szCs w:val="24"/>
        </w:rPr>
        <w:t xml:space="preserve">. OBRIGAÇÕES DA </w:t>
      </w:r>
      <w:r w:rsidR="00C31F7A" w:rsidRPr="000D1EC8">
        <w:rPr>
          <w:rFonts w:ascii="Arial" w:hAnsi="Arial" w:cs="Arial"/>
          <w:b/>
          <w:sz w:val="24"/>
          <w:szCs w:val="24"/>
        </w:rPr>
        <w:t>FORNECEDORA</w:t>
      </w:r>
    </w:p>
    <w:p w14:paraId="6342A66E" w14:textId="77777777" w:rsidR="006F4049" w:rsidRPr="000D1EC8"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0D1EC8" w:rsidRDefault="00D321C6" w:rsidP="006F4049">
      <w:pPr>
        <w:suppressAutoHyphens/>
        <w:autoSpaceDE w:val="0"/>
        <w:autoSpaceDN w:val="0"/>
        <w:adjustRightInd w:val="0"/>
        <w:spacing w:after="0" w:line="360" w:lineRule="auto"/>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2</w:t>
      </w:r>
      <w:r w:rsidR="00E8195B" w:rsidRPr="000D1EC8">
        <w:rPr>
          <w:rFonts w:ascii="Arial" w:hAnsi="Arial" w:cs="Arial"/>
          <w:bCs/>
          <w:sz w:val="24"/>
          <w:szCs w:val="24"/>
        </w:rPr>
        <w:t>.1.</w:t>
      </w:r>
      <w:r w:rsidR="00A31D59" w:rsidRPr="000D1EC8">
        <w:rPr>
          <w:rFonts w:ascii="Arial" w:hAnsi="Arial" w:cs="Arial"/>
          <w:bCs/>
          <w:sz w:val="24"/>
          <w:szCs w:val="24"/>
        </w:rPr>
        <w:t xml:space="preserve"> </w:t>
      </w:r>
      <w:r w:rsidR="00E8195B" w:rsidRPr="000D1EC8">
        <w:rPr>
          <w:rFonts w:ascii="Arial" w:hAnsi="Arial" w:cs="Arial"/>
          <w:bCs/>
          <w:sz w:val="24"/>
          <w:szCs w:val="24"/>
        </w:rPr>
        <w:t xml:space="preserve">Executar </w:t>
      </w:r>
      <w:r w:rsidR="007D1178" w:rsidRPr="000D1EC8">
        <w:rPr>
          <w:rFonts w:ascii="Arial" w:hAnsi="Arial" w:cs="Arial"/>
          <w:bCs/>
          <w:sz w:val="24"/>
          <w:szCs w:val="24"/>
        </w:rPr>
        <w:t>o objeto contratado</w:t>
      </w:r>
      <w:r w:rsidR="00E8195B" w:rsidRPr="000D1EC8">
        <w:rPr>
          <w:rFonts w:ascii="Arial" w:hAnsi="Arial" w:cs="Arial"/>
          <w:bCs/>
          <w:sz w:val="24"/>
          <w:szCs w:val="24"/>
        </w:rPr>
        <w:t xml:space="preserve">, conforme definido no </w:t>
      </w:r>
      <w:r w:rsidR="00425A34" w:rsidRPr="000D1EC8">
        <w:rPr>
          <w:rFonts w:ascii="Arial" w:hAnsi="Arial" w:cs="Arial"/>
          <w:sz w:val="24"/>
          <w:szCs w:val="24"/>
        </w:rPr>
        <w:t>Termo de Referência</w:t>
      </w:r>
      <w:r w:rsidR="00E8195B" w:rsidRPr="000D1EC8">
        <w:rPr>
          <w:rFonts w:ascii="Arial" w:hAnsi="Arial" w:cs="Arial"/>
          <w:bCs/>
          <w:sz w:val="24"/>
          <w:szCs w:val="24"/>
        </w:rPr>
        <w:t xml:space="preserve"> e seus anexos.</w:t>
      </w:r>
    </w:p>
    <w:p w14:paraId="4F1CCC95" w14:textId="50748C05" w:rsidR="00E8195B" w:rsidRPr="000D1EC8" w:rsidRDefault="007D1178" w:rsidP="006F4049">
      <w:pPr>
        <w:suppressAutoHyphens/>
        <w:autoSpaceDE w:val="0"/>
        <w:autoSpaceDN w:val="0"/>
        <w:adjustRightInd w:val="0"/>
        <w:spacing w:after="0" w:line="360" w:lineRule="auto"/>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2</w:t>
      </w:r>
      <w:r w:rsidR="00E8195B" w:rsidRPr="000D1EC8">
        <w:rPr>
          <w:rFonts w:ascii="Arial" w:hAnsi="Arial" w:cs="Arial"/>
          <w:bCs/>
          <w:sz w:val="24"/>
          <w:szCs w:val="24"/>
        </w:rPr>
        <w:t>.2.</w:t>
      </w:r>
      <w:r w:rsidR="00A31D59" w:rsidRPr="000D1EC8">
        <w:rPr>
          <w:rFonts w:ascii="Arial" w:hAnsi="Arial" w:cs="Arial"/>
          <w:bCs/>
          <w:sz w:val="24"/>
          <w:szCs w:val="24"/>
        </w:rPr>
        <w:t xml:space="preserve"> </w:t>
      </w:r>
      <w:r w:rsidR="00E8195B" w:rsidRPr="000D1EC8">
        <w:rPr>
          <w:rFonts w:ascii="Arial" w:hAnsi="Arial" w:cs="Arial"/>
          <w:bCs/>
          <w:sz w:val="24"/>
          <w:szCs w:val="24"/>
        </w:rPr>
        <w:t xml:space="preserve">Arcar com todos os custos e encargos resultantes da execução do objeto, inclusive impostos, taxas, emolumentos incidentes sobre </w:t>
      </w:r>
      <w:r w:rsidR="003750DA" w:rsidRPr="000D1EC8">
        <w:rPr>
          <w:rFonts w:ascii="Arial" w:hAnsi="Arial" w:cs="Arial"/>
          <w:bCs/>
          <w:sz w:val="24"/>
          <w:szCs w:val="24"/>
        </w:rPr>
        <w:t>a eventual contratação</w:t>
      </w:r>
      <w:r w:rsidR="00E8195B" w:rsidRPr="000D1EC8">
        <w:rPr>
          <w:rFonts w:ascii="Arial" w:hAnsi="Arial" w:cs="Arial"/>
          <w:bCs/>
          <w:sz w:val="24"/>
          <w:szCs w:val="24"/>
        </w:rPr>
        <w:t>, e tudo que for necessário para a</w:t>
      </w:r>
      <w:r w:rsidR="003750DA" w:rsidRPr="000D1EC8">
        <w:rPr>
          <w:rFonts w:ascii="Arial" w:hAnsi="Arial" w:cs="Arial"/>
          <w:bCs/>
          <w:sz w:val="24"/>
          <w:szCs w:val="24"/>
        </w:rPr>
        <w:t xml:space="preserve"> sua</w:t>
      </w:r>
      <w:r w:rsidR="00E8195B" w:rsidRPr="000D1EC8">
        <w:rPr>
          <w:rFonts w:ascii="Arial" w:hAnsi="Arial" w:cs="Arial"/>
          <w:bCs/>
          <w:sz w:val="24"/>
          <w:szCs w:val="24"/>
        </w:rPr>
        <w:t xml:space="preserve"> fiel execução.</w:t>
      </w:r>
    </w:p>
    <w:p w14:paraId="1EE14673" w14:textId="22705440" w:rsidR="006F4049" w:rsidRPr="000D1EC8" w:rsidRDefault="007D1178" w:rsidP="006F4049">
      <w:pPr>
        <w:suppressAutoHyphens/>
        <w:autoSpaceDE w:val="0"/>
        <w:autoSpaceDN w:val="0"/>
        <w:adjustRightInd w:val="0"/>
        <w:spacing w:after="0" w:line="360" w:lineRule="auto"/>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2</w:t>
      </w:r>
      <w:r w:rsidR="00A02FAB" w:rsidRPr="000D1EC8">
        <w:rPr>
          <w:rFonts w:ascii="Arial" w:hAnsi="Arial" w:cs="Arial"/>
          <w:bCs/>
          <w:sz w:val="24"/>
          <w:szCs w:val="24"/>
        </w:rPr>
        <w:t>.3 Atender às determinações da fiscalização da CESAMA e providenciar</w:t>
      </w:r>
      <w:r w:rsidR="003750DA" w:rsidRPr="000D1EC8">
        <w:rPr>
          <w:rFonts w:ascii="Arial" w:hAnsi="Arial" w:cs="Arial"/>
          <w:bCs/>
          <w:sz w:val="24"/>
          <w:szCs w:val="24"/>
        </w:rPr>
        <w:t xml:space="preserve"> a imediata correção, quando esta</w:t>
      </w:r>
      <w:r w:rsidR="00A02FAB" w:rsidRPr="000D1EC8">
        <w:rPr>
          <w:rFonts w:ascii="Arial" w:hAnsi="Arial" w:cs="Arial"/>
          <w:bCs/>
          <w:sz w:val="24"/>
          <w:szCs w:val="24"/>
        </w:rPr>
        <w:t xml:space="preserve"> for solicitad</w:t>
      </w:r>
      <w:r w:rsidR="003750DA" w:rsidRPr="000D1EC8">
        <w:rPr>
          <w:rFonts w:ascii="Arial" w:hAnsi="Arial" w:cs="Arial"/>
          <w:bCs/>
          <w:sz w:val="24"/>
          <w:szCs w:val="24"/>
        </w:rPr>
        <w:t>a</w:t>
      </w:r>
      <w:r w:rsidR="00A02FAB" w:rsidRPr="000D1EC8">
        <w:rPr>
          <w:rFonts w:ascii="Arial" w:hAnsi="Arial" w:cs="Arial"/>
          <w:bCs/>
          <w:sz w:val="24"/>
          <w:szCs w:val="24"/>
        </w:rPr>
        <w:t>.</w:t>
      </w:r>
    </w:p>
    <w:p w14:paraId="435866D8" w14:textId="6A980C02" w:rsidR="003750DA" w:rsidRPr="000D1EC8" w:rsidRDefault="007D1178" w:rsidP="003750DA">
      <w:pPr>
        <w:suppressAutoHyphens/>
        <w:spacing w:after="240" w:line="360" w:lineRule="auto"/>
        <w:jc w:val="both"/>
        <w:rPr>
          <w:rFonts w:ascii="Arial" w:hAnsi="Arial" w:cs="Arial"/>
          <w:sz w:val="24"/>
          <w:szCs w:val="24"/>
        </w:rPr>
      </w:pPr>
      <w:r w:rsidRPr="000D1EC8">
        <w:rPr>
          <w:rFonts w:ascii="Arial" w:hAnsi="Arial" w:cs="Arial"/>
          <w:bCs/>
          <w:sz w:val="24"/>
          <w:szCs w:val="24"/>
        </w:rPr>
        <w:t>1</w:t>
      </w:r>
      <w:r w:rsidR="00C07064" w:rsidRPr="000D1EC8">
        <w:rPr>
          <w:rFonts w:ascii="Arial" w:hAnsi="Arial" w:cs="Arial"/>
          <w:bCs/>
          <w:sz w:val="24"/>
          <w:szCs w:val="24"/>
        </w:rPr>
        <w:t>2</w:t>
      </w:r>
      <w:r w:rsidR="00E8195B" w:rsidRPr="000D1EC8">
        <w:rPr>
          <w:rFonts w:ascii="Arial" w:hAnsi="Arial" w:cs="Arial"/>
          <w:bCs/>
          <w:sz w:val="24"/>
          <w:szCs w:val="24"/>
        </w:rPr>
        <w:t xml:space="preserve">.4 Responsabilizar-se pela qualidade </w:t>
      </w:r>
      <w:r w:rsidRPr="000D1EC8">
        <w:rPr>
          <w:rFonts w:ascii="Arial" w:hAnsi="Arial" w:cs="Arial"/>
          <w:bCs/>
          <w:sz w:val="24"/>
          <w:szCs w:val="24"/>
        </w:rPr>
        <w:t>do objeto</w:t>
      </w:r>
      <w:r w:rsidR="00E8195B" w:rsidRPr="000D1EC8">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0D1EC8">
        <w:rPr>
          <w:rFonts w:ascii="Arial" w:hAnsi="Arial" w:cs="Arial"/>
          <w:bCs/>
          <w:sz w:val="24"/>
          <w:szCs w:val="24"/>
        </w:rPr>
        <w:t xml:space="preserve">a </w:t>
      </w:r>
      <w:r w:rsidR="003750DA" w:rsidRPr="000D1EC8">
        <w:rPr>
          <w:rFonts w:ascii="Arial" w:hAnsi="Arial" w:cs="Arial"/>
          <w:sz w:val="24"/>
          <w:szCs w:val="24"/>
        </w:rPr>
        <w:t>Ata de Registro de Preços e suas contratações.</w:t>
      </w:r>
    </w:p>
    <w:p w14:paraId="316E47BC" w14:textId="4D541219" w:rsidR="006F4049" w:rsidRPr="000D1EC8" w:rsidRDefault="007D1178" w:rsidP="006F4049">
      <w:pPr>
        <w:suppressAutoHyphens/>
        <w:autoSpaceDE w:val="0"/>
        <w:autoSpaceDN w:val="0"/>
        <w:adjustRightInd w:val="0"/>
        <w:spacing w:after="0" w:line="360" w:lineRule="auto"/>
        <w:jc w:val="both"/>
        <w:rPr>
          <w:rFonts w:ascii="Arial" w:hAnsi="Arial" w:cs="Arial"/>
          <w:bCs/>
          <w:sz w:val="24"/>
          <w:szCs w:val="24"/>
        </w:rPr>
      </w:pPr>
      <w:r w:rsidRPr="000D1EC8">
        <w:rPr>
          <w:rFonts w:ascii="Arial" w:hAnsi="Arial" w:cs="Arial"/>
          <w:bCs/>
          <w:sz w:val="24"/>
          <w:szCs w:val="24"/>
        </w:rPr>
        <w:lastRenderedPageBreak/>
        <w:t>1</w:t>
      </w:r>
      <w:r w:rsidR="00C07064" w:rsidRPr="000D1EC8">
        <w:rPr>
          <w:rFonts w:ascii="Arial" w:hAnsi="Arial" w:cs="Arial"/>
          <w:bCs/>
          <w:sz w:val="24"/>
          <w:szCs w:val="24"/>
        </w:rPr>
        <w:t>2</w:t>
      </w:r>
      <w:r w:rsidR="00E8195B" w:rsidRPr="000D1EC8">
        <w:rPr>
          <w:rFonts w:ascii="Arial" w:hAnsi="Arial" w:cs="Arial"/>
          <w:bCs/>
          <w:sz w:val="24"/>
          <w:szCs w:val="24"/>
        </w:rPr>
        <w:t xml:space="preserve">.5 Cumprir os prazos previstos </w:t>
      </w:r>
      <w:r w:rsidR="00425A34" w:rsidRPr="000D1EC8">
        <w:rPr>
          <w:rFonts w:ascii="Arial" w:hAnsi="Arial" w:cs="Arial"/>
          <w:bCs/>
          <w:sz w:val="24"/>
          <w:szCs w:val="24"/>
        </w:rPr>
        <w:t xml:space="preserve">no </w:t>
      </w:r>
      <w:r w:rsidR="00425A34" w:rsidRPr="000D1EC8">
        <w:rPr>
          <w:rFonts w:ascii="Arial" w:hAnsi="Arial" w:cs="Arial"/>
          <w:sz w:val="24"/>
          <w:szCs w:val="24"/>
        </w:rPr>
        <w:t>Termo de Referência</w:t>
      </w:r>
      <w:r w:rsidR="00E8195B" w:rsidRPr="000D1EC8">
        <w:rPr>
          <w:rFonts w:ascii="Arial" w:hAnsi="Arial" w:cs="Arial"/>
          <w:bCs/>
          <w:sz w:val="24"/>
          <w:szCs w:val="24"/>
        </w:rPr>
        <w:t xml:space="preserve"> ou outros que venham a ser fixados pela CESAMA.</w:t>
      </w:r>
    </w:p>
    <w:p w14:paraId="6EC2B3E9" w14:textId="2077A25A" w:rsidR="006F4049" w:rsidRPr="000D1EC8" w:rsidRDefault="007D1178" w:rsidP="006F4049">
      <w:pPr>
        <w:suppressAutoHyphens/>
        <w:autoSpaceDE w:val="0"/>
        <w:autoSpaceDN w:val="0"/>
        <w:adjustRightInd w:val="0"/>
        <w:spacing w:after="0" w:line="360" w:lineRule="auto"/>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2</w:t>
      </w:r>
      <w:r w:rsidR="00E8195B" w:rsidRPr="000D1EC8">
        <w:rPr>
          <w:rFonts w:ascii="Arial" w:hAnsi="Arial" w:cs="Arial"/>
          <w:bCs/>
          <w:sz w:val="24"/>
          <w:szCs w:val="24"/>
        </w:rPr>
        <w:t>.6 Dirimir qualquer dúvida e prestar esclarecimentos acerca da execução d</w:t>
      </w:r>
      <w:r w:rsidR="00C7132F" w:rsidRPr="000D1EC8">
        <w:rPr>
          <w:rFonts w:ascii="Arial" w:hAnsi="Arial" w:cs="Arial"/>
          <w:bCs/>
          <w:sz w:val="24"/>
          <w:szCs w:val="24"/>
        </w:rPr>
        <w:t xml:space="preserve">a </w:t>
      </w:r>
      <w:r w:rsidR="003750DA" w:rsidRPr="000D1EC8">
        <w:rPr>
          <w:rFonts w:ascii="Arial" w:hAnsi="Arial" w:cs="Arial"/>
          <w:bCs/>
          <w:sz w:val="24"/>
          <w:szCs w:val="24"/>
        </w:rPr>
        <w:t>Ata</w:t>
      </w:r>
      <w:r w:rsidR="00E8195B" w:rsidRPr="000D1EC8">
        <w:rPr>
          <w:rFonts w:ascii="Arial" w:hAnsi="Arial" w:cs="Arial"/>
          <w:bCs/>
          <w:sz w:val="24"/>
          <w:szCs w:val="24"/>
        </w:rPr>
        <w:t>, durante toda a sua vigência, a pedido da CESAMA.</w:t>
      </w:r>
    </w:p>
    <w:p w14:paraId="3E7CEFD3" w14:textId="0863E773" w:rsidR="00A02FAB" w:rsidRPr="000D1EC8" w:rsidRDefault="007D1178" w:rsidP="0083157A">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bCs/>
          <w:sz w:val="24"/>
          <w:szCs w:val="24"/>
        </w:rPr>
        <w:t>1</w:t>
      </w:r>
      <w:r w:rsidR="00C07064" w:rsidRPr="000D1EC8">
        <w:rPr>
          <w:rFonts w:ascii="Arial" w:hAnsi="Arial" w:cs="Arial"/>
          <w:bCs/>
          <w:sz w:val="24"/>
          <w:szCs w:val="24"/>
        </w:rPr>
        <w:t>2</w:t>
      </w:r>
      <w:r w:rsidR="00E8195B" w:rsidRPr="000D1EC8">
        <w:rPr>
          <w:rFonts w:ascii="Arial" w:hAnsi="Arial" w:cs="Arial"/>
          <w:bCs/>
          <w:sz w:val="24"/>
          <w:szCs w:val="24"/>
        </w:rPr>
        <w:t>.7 Responsabilizar-se pelos encargos trabalhistas, previdenciários, fiscais e comerciais, resultantes da execução d</w:t>
      </w:r>
      <w:r w:rsidR="00C7132F" w:rsidRPr="000D1EC8">
        <w:rPr>
          <w:rFonts w:ascii="Arial" w:hAnsi="Arial" w:cs="Arial"/>
          <w:bCs/>
          <w:sz w:val="24"/>
          <w:szCs w:val="24"/>
        </w:rPr>
        <w:t xml:space="preserve">a </w:t>
      </w:r>
      <w:r w:rsidR="003750DA" w:rsidRPr="000D1EC8">
        <w:rPr>
          <w:rFonts w:ascii="Arial" w:hAnsi="Arial" w:cs="Arial"/>
          <w:bCs/>
          <w:sz w:val="24"/>
          <w:szCs w:val="24"/>
        </w:rPr>
        <w:t>Ata de Registro de Preços e suas contratações.</w:t>
      </w:r>
    </w:p>
    <w:p w14:paraId="5A0946FF" w14:textId="16E7873D" w:rsidR="00E8195B" w:rsidRPr="000D1EC8" w:rsidRDefault="007D1178" w:rsidP="0083157A">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2</w:t>
      </w:r>
      <w:r w:rsidR="00E8195B" w:rsidRPr="000D1EC8">
        <w:rPr>
          <w:rFonts w:ascii="Arial" w:hAnsi="Arial" w:cs="Arial"/>
          <w:sz w:val="24"/>
          <w:szCs w:val="24"/>
        </w:rPr>
        <w:t>.</w:t>
      </w:r>
      <w:r w:rsidR="00A02FAB" w:rsidRPr="000D1EC8">
        <w:rPr>
          <w:rFonts w:ascii="Arial" w:hAnsi="Arial" w:cs="Arial"/>
          <w:sz w:val="24"/>
          <w:szCs w:val="24"/>
        </w:rPr>
        <w:t>8</w:t>
      </w:r>
      <w:r w:rsidR="00A31D59" w:rsidRPr="000D1EC8">
        <w:rPr>
          <w:rFonts w:ascii="Arial" w:hAnsi="Arial" w:cs="Arial"/>
          <w:sz w:val="24"/>
          <w:szCs w:val="24"/>
        </w:rPr>
        <w:t xml:space="preserve"> </w:t>
      </w:r>
      <w:r w:rsidR="00E8195B" w:rsidRPr="000D1EC8">
        <w:rPr>
          <w:rFonts w:ascii="Arial" w:hAnsi="Arial" w:cs="Arial"/>
          <w:sz w:val="24"/>
          <w:szCs w:val="24"/>
        </w:rPr>
        <w:t>Providenciar</w:t>
      </w:r>
      <w:r w:rsidR="00A31D59" w:rsidRPr="000D1EC8">
        <w:rPr>
          <w:rFonts w:ascii="Arial" w:hAnsi="Arial" w:cs="Arial"/>
          <w:sz w:val="24"/>
          <w:szCs w:val="24"/>
        </w:rPr>
        <w:t xml:space="preserve"> </w:t>
      </w:r>
      <w:r w:rsidR="00E8195B" w:rsidRPr="000D1EC8">
        <w:rPr>
          <w:rFonts w:ascii="Arial" w:hAnsi="Arial" w:cs="Arial"/>
          <w:sz w:val="24"/>
          <w:szCs w:val="24"/>
        </w:rPr>
        <w:t xml:space="preserve">a correção das deficiências apontadas pela CESAMA com respeito </w:t>
      </w:r>
      <w:r w:rsidR="00C90613" w:rsidRPr="000D1EC8">
        <w:rPr>
          <w:rFonts w:ascii="Arial" w:hAnsi="Arial" w:cs="Arial"/>
          <w:sz w:val="24"/>
          <w:szCs w:val="24"/>
        </w:rPr>
        <w:t>à</w:t>
      </w:r>
      <w:r w:rsidR="00E8195B" w:rsidRPr="000D1EC8">
        <w:rPr>
          <w:rFonts w:ascii="Arial" w:hAnsi="Arial" w:cs="Arial"/>
          <w:sz w:val="24"/>
          <w:szCs w:val="24"/>
        </w:rPr>
        <w:t xml:space="preserve"> execução </w:t>
      </w:r>
      <w:r w:rsidR="003750DA" w:rsidRPr="000D1EC8">
        <w:rPr>
          <w:rFonts w:ascii="Arial" w:hAnsi="Arial" w:cs="Arial"/>
          <w:sz w:val="24"/>
          <w:szCs w:val="24"/>
        </w:rPr>
        <w:t xml:space="preserve">da </w:t>
      </w:r>
      <w:r w:rsidR="003750DA" w:rsidRPr="000D1EC8">
        <w:rPr>
          <w:rFonts w:ascii="Arial" w:hAnsi="Arial" w:cs="Arial"/>
          <w:bCs/>
          <w:sz w:val="24"/>
          <w:szCs w:val="24"/>
        </w:rPr>
        <w:t xml:space="preserve">Ata de Registro de Preços e suas </w:t>
      </w:r>
      <w:r w:rsidR="00732A97" w:rsidRPr="000D1EC8">
        <w:rPr>
          <w:rFonts w:ascii="Arial" w:hAnsi="Arial" w:cs="Arial"/>
          <w:bCs/>
          <w:sz w:val="24"/>
          <w:szCs w:val="24"/>
        </w:rPr>
        <w:t>contratações.</w:t>
      </w:r>
    </w:p>
    <w:p w14:paraId="30F57A35" w14:textId="530ADD8B" w:rsidR="00E8195B" w:rsidRPr="000D1EC8" w:rsidRDefault="007D1178" w:rsidP="0083157A">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2</w:t>
      </w:r>
      <w:r w:rsidR="00E8195B" w:rsidRPr="000D1EC8">
        <w:rPr>
          <w:rFonts w:ascii="Arial" w:hAnsi="Arial" w:cs="Arial"/>
          <w:sz w:val="24"/>
          <w:szCs w:val="24"/>
        </w:rPr>
        <w:t>.</w:t>
      </w:r>
      <w:r w:rsidR="00A02FAB" w:rsidRPr="000D1EC8">
        <w:rPr>
          <w:rFonts w:ascii="Arial" w:hAnsi="Arial" w:cs="Arial"/>
          <w:sz w:val="24"/>
          <w:szCs w:val="24"/>
        </w:rPr>
        <w:t>9</w:t>
      </w:r>
      <w:r w:rsidR="00A31D59" w:rsidRPr="000D1EC8">
        <w:rPr>
          <w:rFonts w:ascii="Arial" w:hAnsi="Arial" w:cs="Arial"/>
          <w:sz w:val="24"/>
          <w:szCs w:val="24"/>
        </w:rPr>
        <w:t xml:space="preserve"> </w:t>
      </w:r>
      <w:r w:rsidR="00E8195B" w:rsidRPr="000D1EC8">
        <w:rPr>
          <w:rFonts w:ascii="Arial" w:hAnsi="Arial" w:cs="Arial"/>
          <w:sz w:val="24"/>
          <w:szCs w:val="24"/>
        </w:rPr>
        <w:t>Executar o objeto do presente Termo de Referência nas condições e prazos</w:t>
      </w:r>
      <w:r w:rsidR="00A31D59" w:rsidRPr="000D1EC8">
        <w:rPr>
          <w:rFonts w:ascii="Arial" w:hAnsi="Arial" w:cs="Arial"/>
          <w:sz w:val="24"/>
          <w:szCs w:val="24"/>
        </w:rPr>
        <w:t xml:space="preserve"> </w:t>
      </w:r>
      <w:r w:rsidR="00E8195B" w:rsidRPr="000D1EC8">
        <w:rPr>
          <w:rFonts w:ascii="Arial" w:hAnsi="Arial" w:cs="Arial"/>
          <w:sz w:val="24"/>
          <w:szCs w:val="24"/>
        </w:rPr>
        <w:t>estabelecidos, seguindo ordens e orientações da CESAMA.</w:t>
      </w:r>
    </w:p>
    <w:p w14:paraId="08C8E3D7" w14:textId="77777777" w:rsidR="005F13D0" w:rsidRPr="000D1EC8"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0D1EC8" w:rsidRDefault="007D1178" w:rsidP="006F4049">
      <w:pPr>
        <w:suppressAutoHyphens/>
        <w:autoSpaceDE w:val="0"/>
        <w:autoSpaceDN w:val="0"/>
        <w:adjustRightInd w:val="0"/>
        <w:spacing w:after="0" w:line="360" w:lineRule="auto"/>
        <w:jc w:val="both"/>
        <w:rPr>
          <w:rFonts w:ascii="Arial" w:hAnsi="Arial" w:cs="Arial"/>
          <w:b/>
          <w:sz w:val="24"/>
          <w:szCs w:val="24"/>
        </w:rPr>
      </w:pPr>
      <w:r w:rsidRPr="000D1EC8">
        <w:rPr>
          <w:rFonts w:ascii="Arial" w:hAnsi="Arial" w:cs="Arial"/>
          <w:b/>
          <w:sz w:val="24"/>
          <w:szCs w:val="24"/>
        </w:rPr>
        <w:t>1</w:t>
      </w:r>
      <w:r w:rsidR="00C07064" w:rsidRPr="000D1EC8">
        <w:rPr>
          <w:rFonts w:ascii="Arial" w:hAnsi="Arial" w:cs="Arial"/>
          <w:b/>
          <w:sz w:val="24"/>
          <w:szCs w:val="24"/>
        </w:rPr>
        <w:t>3</w:t>
      </w:r>
      <w:r w:rsidR="00E8195B" w:rsidRPr="000D1EC8">
        <w:rPr>
          <w:rFonts w:ascii="Arial" w:hAnsi="Arial" w:cs="Arial"/>
          <w:b/>
          <w:sz w:val="24"/>
          <w:szCs w:val="24"/>
        </w:rPr>
        <w:t>. OBRIGAÇÕES DA CESAMA</w:t>
      </w:r>
    </w:p>
    <w:p w14:paraId="7052B95A" w14:textId="3DA51147" w:rsidR="00D321C6" w:rsidRPr="000D1EC8" w:rsidRDefault="007D1178" w:rsidP="00D321C6">
      <w:pPr>
        <w:suppressAutoHyphens/>
        <w:autoSpaceDE w:val="0"/>
        <w:autoSpaceDN w:val="0"/>
        <w:adjustRightInd w:val="0"/>
        <w:spacing w:before="120" w:after="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3</w:t>
      </w:r>
      <w:r w:rsidR="00A02FAB" w:rsidRPr="000D1EC8">
        <w:rPr>
          <w:rFonts w:ascii="Arial" w:hAnsi="Arial" w:cs="Arial"/>
          <w:sz w:val="24"/>
          <w:szCs w:val="24"/>
        </w:rPr>
        <w:t xml:space="preserve">.1 </w:t>
      </w:r>
      <w:r w:rsidR="00D321C6" w:rsidRPr="000D1EC8">
        <w:rPr>
          <w:rFonts w:ascii="Arial" w:hAnsi="Arial" w:cs="Arial"/>
          <w:sz w:val="24"/>
          <w:szCs w:val="24"/>
        </w:rPr>
        <w:t>Emitir o pedido através d</w:t>
      </w:r>
      <w:r w:rsidR="003750DA" w:rsidRPr="000D1EC8">
        <w:rPr>
          <w:rFonts w:ascii="Arial" w:hAnsi="Arial" w:cs="Arial"/>
          <w:sz w:val="24"/>
          <w:szCs w:val="24"/>
        </w:rPr>
        <w:t>e</w:t>
      </w:r>
      <w:r w:rsidR="00A31D59" w:rsidRPr="000D1EC8">
        <w:rPr>
          <w:rFonts w:ascii="Arial" w:hAnsi="Arial" w:cs="Arial"/>
          <w:sz w:val="24"/>
          <w:szCs w:val="24"/>
        </w:rPr>
        <w:t xml:space="preserve"> </w:t>
      </w:r>
      <w:r w:rsidR="00732A97" w:rsidRPr="000D1EC8">
        <w:rPr>
          <w:rFonts w:ascii="Arial" w:hAnsi="Arial" w:cs="Arial"/>
          <w:sz w:val="24"/>
          <w:szCs w:val="24"/>
        </w:rPr>
        <w:t>Ordem de Compra</w:t>
      </w:r>
      <w:r w:rsidR="00937998" w:rsidRPr="000D1EC8">
        <w:rPr>
          <w:rFonts w:ascii="Arial" w:hAnsi="Arial" w:cs="Arial"/>
          <w:sz w:val="24"/>
          <w:szCs w:val="24"/>
        </w:rPr>
        <w:t>, ou</w:t>
      </w:r>
      <w:r w:rsidR="00780549" w:rsidRPr="000D1EC8">
        <w:rPr>
          <w:rFonts w:ascii="Arial" w:hAnsi="Arial" w:cs="Arial"/>
          <w:sz w:val="24"/>
          <w:szCs w:val="24"/>
        </w:rPr>
        <w:t xml:space="preserve"> outro instrumento contratual</w:t>
      </w:r>
      <w:r w:rsidR="00D321C6" w:rsidRPr="000D1EC8">
        <w:rPr>
          <w:rFonts w:ascii="Arial" w:hAnsi="Arial" w:cs="Arial"/>
          <w:sz w:val="24"/>
          <w:szCs w:val="24"/>
        </w:rPr>
        <w:t>.</w:t>
      </w:r>
    </w:p>
    <w:p w14:paraId="309DB2CC" w14:textId="5F15C08B" w:rsidR="00E8195B" w:rsidRPr="000D1EC8" w:rsidRDefault="007D1178" w:rsidP="006F4049">
      <w:pPr>
        <w:spacing w:after="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3</w:t>
      </w:r>
      <w:r w:rsidR="00D321C6" w:rsidRPr="000D1EC8">
        <w:rPr>
          <w:rFonts w:ascii="Arial" w:hAnsi="Arial" w:cs="Arial"/>
          <w:sz w:val="24"/>
          <w:szCs w:val="24"/>
        </w:rPr>
        <w:t>.2</w:t>
      </w:r>
      <w:r w:rsidR="00A31D59" w:rsidRPr="000D1EC8">
        <w:rPr>
          <w:rFonts w:ascii="Arial" w:hAnsi="Arial" w:cs="Arial"/>
          <w:sz w:val="24"/>
          <w:szCs w:val="24"/>
        </w:rPr>
        <w:t xml:space="preserve"> </w:t>
      </w:r>
      <w:r w:rsidR="00E8195B" w:rsidRPr="000D1EC8">
        <w:rPr>
          <w:rFonts w:ascii="Arial" w:hAnsi="Arial" w:cs="Arial"/>
          <w:sz w:val="24"/>
          <w:szCs w:val="24"/>
        </w:rPr>
        <w:t>Efetuar todos os pagamentos devidos à Contratada, nas condições estabelecidas.</w:t>
      </w:r>
    </w:p>
    <w:p w14:paraId="2CE114C0" w14:textId="7045109D" w:rsidR="006F4049" w:rsidRPr="000D1EC8" w:rsidRDefault="007D1178" w:rsidP="0083157A">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3</w:t>
      </w:r>
      <w:r w:rsidR="006F4049" w:rsidRPr="000D1EC8">
        <w:rPr>
          <w:rFonts w:ascii="Arial" w:hAnsi="Arial" w:cs="Arial"/>
          <w:sz w:val="24"/>
          <w:szCs w:val="24"/>
        </w:rPr>
        <w:t>.3</w:t>
      </w:r>
      <w:r w:rsidR="00A31D59" w:rsidRPr="000D1EC8">
        <w:rPr>
          <w:rFonts w:ascii="Arial" w:hAnsi="Arial" w:cs="Arial"/>
          <w:sz w:val="24"/>
          <w:szCs w:val="24"/>
        </w:rPr>
        <w:t xml:space="preserve"> </w:t>
      </w:r>
      <w:r w:rsidR="005269F4" w:rsidRPr="000D1EC8">
        <w:rPr>
          <w:rFonts w:ascii="Arial" w:hAnsi="Arial" w:cs="Arial"/>
          <w:sz w:val="24"/>
          <w:szCs w:val="24"/>
        </w:rPr>
        <w:t>Fornecer</w:t>
      </w:r>
      <w:r w:rsidR="00E8195B" w:rsidRPr="000D1EC8">
        <w:rPr>
          <w:rFonts w:ascii="Arial" w:hAnsi="Arial" w:cs="Arial"/>
          <w:sz w:val="24"/>
          <w:szCs w:val="24"/>
        </w:rPr>
        <w:t xml:space="preserve"> as instruções necessárias à execução</w:t>
      </w:r>
      <w:r w:rsidR="0045236C" w:rsidRPr="000D1EC8">
        <w:rPr>
          <w:rFonts w:ascii="Arial" w:hAnsi="Arial" w:cs="Arial"/>
          <w:sz w:val="24"/>
          <w:szCs w:val="24"/>
        </w:rPr>
        <w:t xml:space="preserve"> e a</w:t>
      </w:r>
      <w:r w:rsidR="00E8195B" w:rsidRPr="000D1EC8">
        <w:rPr>
          <w:rFonts w:ascii="Arial" w:hAnsi="Arial" w:cs="Arial"/>
          <w:sz w:val="24"/>
          <w:szCs w:val="24"/>
        </w:rPr>
        <w:t>s condições estabelecidas.</w:t>
      </w:r>
    </w:p>
    <w:p w14:paraId="51E5DF05" w14:textId="730D57E8" w:rsidR="00A02FAB" w:rsidRPr="000D1EC8" w:rsidRDefault="007D1178" w:rsidP="006F4049">
      <w:pPr>
        <w:suppressAutoHyphens/>
        <w:spacing w:after="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3</w:t>
      </w:r>
      <w:r w:rsidR="00A02FAB" w:rsidRPr="000D1EC8">
        <w:rPr>
          <w:rFonts w:ascii="Arial" w:hAnsi="Arial" w:cs="Arial"/>
          <w:sz w:val="24"/>
          <w:szCs w:val="24"/>
        </w:rPr>
        <w:t xml:space="preserve">.4 Fiscalizar a execução </w:t>
      </w:r>
      <w:r w:rsidR="003750DA" w:rsidRPr="000D1EC8">
        <w:rPr>
          <w:rFonts w:ascii="Arial" w:hAnsi="Arial" w:cs="Arial"/>
          <w:sz w:val="24"/>
          <w:szCs w:val="24"/>
        </w:rPr>
        <w:t>da Ata de Registro de Preços e suas contratações</w:t>
      </w:r>
      <w:r w:rsidR="00A02FAB" w:rsidRPr="000D1EC8">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0D1EC8">
        <w:rPr>
          <w:rFonts w:ascii="Arial" w:hAnsi="Arial" w:cs="Arial"/>
          <w:sz w:val="24"/>
          <w:szCs w:val="24"/>
        </w:rPr>
        <w:t>.</w:t>
      </w:r>
    </w:p>
    <w:p w14:paraId="7AA9916A" w14:textId="28771EB1" w:rsidR="006F4049" w:rsidRPr="000D1EC8" w:rsidRDefault="007D1178" w:rsidP="006F4049">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3</w:t>
      </w:r>
      <w:r w:rsidR="00E8195B" w:rsidRPr="000D1EC8">
        <w:rPr>
          <w:rFonts w:ascii="Arial" w:hAnsi="Arial" w:cs="Arial"/>
          <w:sz w:val="24"/>
          <w:szCs w:val="24"/>
        </w:rPr>
        <w:t>.5 Rejeitar todo e qualquer material ou serviço de má qualidade e em desconformidade com as especificações deste Termo de Referência.</w:t>
      </w:r>
    </w:p>
    <w:p w14:paraId="563C7E1A" w14:textId="67445C28" w:rsidR="006F4049" w:rsidRPr="000D1EC8" w:rsidRDefault="007D1178" w:rsidP="006F4049">
      <w:pPr>
        <w:suppressAutoHyphens/>
        <w:autoSpaceDE w:val="0"/>
        <w:autoSpaceDN w:val="0"/>
        <w:adjustRightInd w:val="0"/>
        <w:spacing w:after="0" w:line="360" w:lineRule="auto"/>
        <w:jc w:val="both"/>
        <w:rPr>
          <w:rFonts w:ascii="Arial" w:hAnsi="Arial" w:cs="Arial"/>
        </w:rPr>
      </w:pPr>
      <w:r w:rsidRPr="000D1EC8">
        <w:rPr>
          <w:rFonts w:ascii="Arial" w:hAnsi="Arial" w:cs="Arial"/>
          <w:sz w:val="24"/>
          <w:szCs w:val="24"/>
        </w:rPr>
        <w:t>1</w:t>
      </w:r>
      <w:r w:rsidR="00C07064" w:rsidRPr="000D1EC8">
        <w:rPr>
          <w:rFonts w:ascii="Arial" w:hAnsi="Arial" w:cs="Arial"/>
          <w:sz w:val="24"/>
          <w:szCs w:val="24"/>
        </w:rPr>
        <w:t>3</w:t>
      </w:r>
      <w:r w:rsidR="00E8195B" w:rsidRPr="000D1EC8">
        <w:rPr>
          <w:rFonts w:ascii="Arial" w:hAnsi="Arial" w:cs="Arial"/>
          <w:sz w:val="24"/>
          <w:szCs w:val="24"/>
        </w:rPr>
        <w:t>.6 Exigir o cumprimento de todos os itens deste Termo de Referência, segundo</w:t>
      </w:r>
      <w:r w:rsidR="00A31D59" w:rsidRPr="000D1EC8">
        <w:rPr>
          <w:rFonts w:ascii="Arial" w:hAnsi="Arial" w:cs="Arial"/>
          <w:sz w:val="24"/>
          <w:szCs w:val="24"/>
        </w:rPr>
        <w:t xml:space="preserve"> </w:t>
      </w:r>
      <w:r w:rsidR="00E8195B" w:rsidRPr="000D1EC8">
        <w:rPr>
          <w:rFonts w:ascii="Arial" w:hAnsi="Arial" w:cs="Arial"/>
          <w:sz w:val="24"/>
          <w:szCs w:val="24"/>
        </w:rPr>
        <w:t>suas especificações e prazos.</w:t>
      </w:r>
    </w:p>
    <w:p w14:paraId="69BE892E" w14:textId="7019E578" w:rsidR="006F4049" w:rsidRPr="000D1EC8" w:rsidRDefault="007D1178" w:rsidP="006F4049">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3</w:t>
      </w:r>
      <w:r w:rsidR="00E8195B" w:rsidRPr="000D1EC8">
        <w:rPr>
          <w:rFonts w:ascii="Arial" w:hAnsi="Arial" w:cs="Arial"/>
          <w:sz w:val="24"/>
          <w:szCs w:val="24"/>
        </w:rPr>
        <w:t>.7 A CESAMA não responderá por quaisquer compromissos assumidos pela</w:t>
      </w:r>
      <w:r w:rsidR="00E8195B" w:rsidRPr="000D1EC8">
        <w:rPr>
          <w:rFonts w:ascii="Arial" w:hAnsi="Arial" w:cs="Arial"/>
          <w:sz w:val="24"/>
          <w:szCs w:val="24"/>
        </w:rPr>
        <w:br/>
        <w:t>empresa Contratada com terceiros, ainda que vinculados à execução d</w:t>
      </w:r>
      <w:r w:rsidR="00C7132F" w:rsidRPr="000D1EC8">
        <w:rPr>
          <w:rFonts w:ascii="Arial" w:hAnsi="Arial" w:cs="Arial"/>
          <w:sz w:val="24"/>
          <w:szCs w:val="24"/>
        </w:rPr>
        <w:t>a</w:t>
      </w:r>
      <w:r w:rsidR="00E8195B" w:rsidRPr="000D1EC8">
        <w:rPr>
          <w:rFonts w:ascii="Arial" w:hAnsi="Arial" w:cs="Arial"/>
          <w:sz w:val="24"/>
          <w:szCs w:val="24"/>
        </w:rPr>
        <w:br/>
      </w:r>
      <w:r w:rsidR="003750DA" w:rsidRPr="000D1EC8">
        <w:rPr>
          <w:rFonts w:ascii="Arial" w:hAnsi="Arial" w:cs="Arial"/>
          <w:bCs/>
          <w:sz w:val="24"/>
          <w:szCs w:val="24"/>
        </w:rPr>
        <w:t>Ata de Registro de Preços e suas contratações</w:t>
      </w:r>
      <w:r w:rsidR="00E8195B" w:rsidRPr="000D1EC8">
        <w:rPr>
          <w:rFonts w:ascii="Arial" w:hAnsi="Arial" w:cs="Arial"/>
          <w:sz w:val="24"/>
          <w:szCs w:val="24"/>
        </w:rPr>
        <w:t>, bem como por qualquer dano causado a terceiros em</w:t>
      </w:r>
      <w:r w:rsidR="00A31D59" w:rsidRPr="000D1EC8">
        <w:rPr>
          <w:rFonts w:ascii="Arial" w:hAnsi="Arial" w:cs="Arial"/>
          <w:sz w:val="24"/>
          <w:szCs w:val="24"/>
        </w:rPr>
        <w:t xml:space="preserve"> </w:t>
      </w:r>
      <w:r w:rsidR="00E8195B" w:rsidRPr="000D1EC8">
        <w:rPr>
          <w:rFonts w:ascii="Arial" w:hAnsi="Arial" w:cs="Arial"/>
          <w:sz w:val="24"/>
          <w:szCs w:val="24"/>
        </w:rPr>
        <w:t>decorrência de ato da empresa Contratada e de seus empregados, prepostos</w:t>
      </w:r>
      <w:r w:rsidR="00A31D59" w:rsidRPr="000D1EC8">
        <w:rPr>
          <w:rFonts w:ascii="Arial" w:hAnsi="Arial" w:cs="Arial"/>
          <w:sz w:val="24"/>
          <w:szCs w:val="24"/>
        </w:rPr>
        <w:t xml:space="preserve"> </w:t>
      </w:r>
      <w:r w:rsidR="00E8195B" w:rsidRPr="000D1EC8">
        <w:rPr>
          <w:rFonts w:ascii="Arial" w:hAnsi="Arial" w:cs="Arial"/>
          <w:sz w:val="24"/>
          <w:szCs w:val="24"/>
        </w:rPr>
        <w:t>ou subordinados.</w:t>
      </w:r>
    </w:p>
    <w:p w14:paraId="4DA18C77" w14:textId="0CE3568C" w:rsidR="006F4049" w:rsidRPr="000D1EC8" w:rsidRDefault="007D1178" w:rsidP="006F4049">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lastRenderedPageBreak/>
        <w:t>1</w:t>
      </w:r>
      <w:r w:rsidR="00C07064" w:rsidRPr="000D1EC8">
        <w:rPr>
          <w:rFonts w:ascii="Arial" w:hAnsi="Arial" w:cs="Arial"/>
          <w:sz w:val="24"/>
          <w:szCs w:val="24"/>
        </w:rPr>
        <w:t>3</w:t>
      </w:r>
      <w:r w:rsidR="00E8195B" w:rsidRPr="000D1EC8">
        <w:rPr>
          <w:rFonts w:ascii="Arial" w:hAnsi="Arial" w:cs="Arial"/>
          <w:sz w:val="24"/>
          <w:szCs w:val="24"/>
        </w:rPr>
        <w:t>.8 Notificar a empresa Contratada de qualquer irregularidade constatada, por</w:t>
      </w:r>
      <w:r w:rsidR="00E8195B" w:rsidRPr="000D1EC8">
        <w:rPr>
          <w:rFonts w:ascii="Arial" w:hAnsi="Arial" w:cs="Arial"/>
        </w:rPr>
        <w:br/>
      </w:r>
      <w:r w:rsidR="00E8195B" w:rsidRPr="000D1EC8">
        <w:rPr>
          <w:rFonts w:ascii="Arial" w:hAnsi="Arial" w:cs="Arial"/>
          <w:sz w:val="24"/>
          <w:szCs w:val="24"/>
        </w:rPr>
        <w:t>escrito, para que seja sanada sob pena de incorrer nas sanções previstas</w:t>
      </w:r>
      <w:r w:rsidR="00E8195B" w:rsidRPr="000D1EC8">
        <w:rPr>
          <w:rFonts w:ascii="Arial" w:hAnsi="Arial" w:cs="Arial"/>
        </w:rPr>
        <w:br/>
      </w:r>
      <w:r w:rsidR="00E8195B" w:rsidRPr="000D1EC8">
        <w:rPr>
          <w:rFonts w:ascii="Arial" w:hAnsi="Arial" w:cs="Arial"/>
          <w:sz w:val="24"/>
          <w:szCs w:val="24"/>
        </w:rPr>
        <w:t>neste Termo de Referência.</w:t>
      </w:r>
    </w:p>
    <w:p w14:paraId="31B22892" w14:textId="17A77414" w:rsidR="003750DA" w:rsidRPr="000D1EC8" w:rsidRDefault="007D1178" w:rsidP="006F4049">
      <w:pPr>
        <w:suppressAutoHyphens/>
        <w:autoSpaceDE w:val="0"/>
        <w:autoSpaceDN w:val="0"/>
        <w:adjustRightInd w:val="0"/>
        <w:spacing w:after="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3</w:t>
      </w:r>
      <w:r w:rsidR="00E8195B" w:rsidRPr="000D1EC8">
        <w:rPr>
          <w:rFonts w:ascii="Arial" w:hAnsi="Arial" w:cs="Arial"/>
          <w:sz w:val="24"/>
          <w:szCs w:val="24"/>
        </w:rPr>
        <w:t xml:space="preserve">.9 Todas as requisições e notificações trocadas entre as partes devem ser </w:t>
      </w:r>
      <w:r w:rsidR="00732A97" w:rsidRPr="000D1EC8">
        <w:rPr>
          <w:rFonts w:ascii="Arial" w:hAnsi="Arial" w:cs="Arial"/>
          <w:sz w:val="24"/>
          <w:szCs w:val="24"/>
        </w:rPr>
        <w:t>feitas por</w:t>
      </w:r>
      <w:r w:rsidR="00E8195B" w:rsidRPr="000D1EC8">
        <w:rPr>
          <w:rFonts w:ascii="Arial" w:hAnsi="Arial" w:cs="Arial"/>
          <w:sz w:val="24"/>
          <w:szCs w:val="24"/>
        </w:rPr>
        <w:t xml:space="preserve"> escrito.</w:t>
      </w:r>
    </w:p>
    <w:p w14:paraId="02028CBA" w14:textId="77777777" w:rsidR="00CE3C09" w:rsidRPr="000D1EC8" w:rsidRDefault="00CE3C09" w:rsidP="006F4049">
      <w:pPr>
        <w:suppressAutoHyphens/>
        <w:autoSpaceDE w:val="0"/>
        <w:autoSpaceDN w:val="0"/>
        <w:adjustRightInd w:val="0"/>
        <w:spacing w:after="0" w:line="360" w:lineRule="auto"/>
        <w:jc w:val="both"/>
        <w:rPr>
          <w:rFonts w:ascii="Arial" w:hAnsi="Arial" w:cs="Arial"/>
          <w:sz w:val="24"/>
          <w:szCs w:val="24"/>
        </w:rPr>
      </w:pPr>
    </w:p>
    <w:p w14:paraId="36DD6468" w14:textId="0397E680" w:rsidR="00A02FAB" w:rsidRPr="000D1EC8" w:rsidRDefault="007D1178" w:rsidP="006F4049">
      <w:pPr>
        <w:autoSpaceDE w:val="0"/>
        <w:spacing w:after="0" w:line="360" w:lineRule="auto"/>
        <w:jc w:val="both"/>
        <w:rPr>
          <w:rFonts w:ascii="Arial" w:hAnsi="Arial" w:cs="Arial"/>
          <w:b/>
          <w:sz w:val="24"/>
          <w:szCs w:val="24"/>
        </w:rPr>
      </w:pPr>
      <w:r w:rsidRPr="000D1EC8">
        <w:rPr>
          <w:rFonts w:ascii="Arial" w:hAnsi="Arial" w:cs="Arial"/>
          <w:b/>
          <w:sz w:val="24"/>
          <w:szCs w:val="24"/>
        </w:rPr>
        <w:t>1</w:t>
      </w:r>
      <w:r w:rsidR="00C07064" w:rsidRPr="000D1EC8">
        <w:rPr>
          <w:rFonts w:ascii="Arial" w:hAnsi="Arial" w:cs="Arial"/>
          <w:b/>
          <w:sz w:val="24"/>
          <w:szCs w:val="24"/>
        </w:rPr>
        <w:t>4</w:t>
      </w:r>
      <w:r w:rsidR="00A02FAB" w:rsidRPr="000D1EC8">
        <w:rPr>
          <w:rFonts w:ascii="Arial" w:hAnsi="Arial" w:cs="Arial"/>
          <w:b/>
          <w:sz w:val="24"/>
          <w:szCs w:val="24"/>
        </w:rPr>
        <w:t>. JULGAMENTO</w:t>
      </w:r>
    </w:p>
    <w:p w14:paraId="6661C365" w14:textId="77777777" w:rsidR="006F4049" w:rsidRPr="000D1EC8" w:rsidRDefault="006F4049" w:rsidP="006F4049">
      <w:pPr>
        <w:autoSpaceDE w:val="0"/>
        <w:spacing w:after="0" w:line="360" w:lineRule="auto"/>
        <w:jc w:val="both"/>
        <w:rPr>
          <w:rFonts w:ascii="Arial" w:hAnsi="Arial" w:cs="Arial"/>
          <w:sz w:val="24"/>
          <w:szCs w:val="24"/>
        </w:rPr>
      </w:pPr>
    </w:p>
    <w:p w14:paraId="4F91F3D3" w14:textId="432D30C2" w:rsidR="00A02FAB" w:rsidRPr="000D1EC8" w:rsidRDefault="007D1178" w:rsidP="006F4049">
      <w:pPr>
        <w:suppressAutoHyphens/>
        <w:spacing w:after="0" w:line="360" w:lineRule="auto"/>
        <w:jc w:val="both"/>
        <w:rPr>
          <w:rFonts w:ascii="Arial" w:hAnsi="Arial" w:cs="Arial"/>
          <w:sz w:val="24"/>
          <w:szCs w:val="24"/>
        </w:rPr>
      </w:pPr>
      <w:r w:rsidRPr="000D1EC8">
        <w:rPr>
          <w:rFonts w:ascii="Arial" w:eastAsia="Arial Unicode MS" w:hAnsi="Arial" w:cs="Arial"/>
          <w:sz w:val="24"/>
          <w:szCs w:val="24"/>
        </w:rPr>
        <w:t>1</w:t>
      </w:r>
      <w:r w:rsidR="00C07064" w:rsidRPr="000D1EC8">
        <w:rPr>
          <w:rFonts w:ascii="Arial" w:eastAsia="Arial Unicode MS" w:hAnsi="Arial" w:cs="Arial"/>
          <w:sz w:val="24"/>
          <w:szCs w:val="24"/>
        </w:rPr>
        <w:t>4</w:t>
      </w:r>
      <w:r w:rsidR="00A02FAB" w:rsidRPr="000D1EC8">
        <w:rPr>
          <w:rFonts w:ascii="Arial" w:eastAsia="Arial Unicode MS" w:hAnsi="Arial" w:cs="Arial"/>
          <w:sz w:val="24"/>
          <w:szCs w:val="24"/>
        </w:rPr>
        <w:t xml:space="preserve">.1 O critério de julgamento será o de </w:t>
      </w:r>
      <w:r w:rsidR="009C22AA" w:rsidRPr="000D1EC8">
        <w:rPr>
          <w:rFonts w:ascii="Arial" w:eastAsia="Arial Unicode MS" w:hAnsi="Arial" w:cs="Arial"/>
          <w:b/>
          <w:sz w:val="24"/>
          <w:szCs w:val="24"/>
        </w:rPr>
        <w:t>MENOR PREÇO</w:t>
      </w:r>
      <w:r w:rsidR="00A02FAB" w:rsidRPr="000D1EC8">
        <w:rPr>
          <w:rFonts w:ascii="Arial" w:eastAsia="Arial Unicode MS" w:hAnsi="Arial" w:cs="Arial"/>
          <w:sz w:val="24"/>
          <w:szCs w:val="24"/>
        </w:rPr>
        <w:t xml:space="preserve">, representado pelo </w:t>
      </w:r>
      <w:r w:rsidR="009C22AA" w:rsidRPr="000D1EC8">
        <w:rPr>
          <w:rFonts w:ascii="Arial" w:eastAsia="Arial Unicode MS" w:hAnsi="Arial" w:cs="Arial"/>
          <w:b/>
          <w:sz w:val="24"/>
          <w:szCs w:val="24"/>
        </w:rPr>
        <w:t>MENOR PREÇO UNITÁRIO REGISTRADO POR ITEM</w:t>
      </w:r>
      <w:r w:rsidR="00D152B0" w:rsidRPr="000D1EC8">
        <w:rPr>
          <w:rFonts w:ascii="Arial" w:eastAsia="Arial Unicode MS" w:hAnsi="Arial" w:cs="Arial"/>
          <w:sz w:val="24"/>
          <w:szCs w:val="24"/>
        </w:rPr>
        <w:t xml:space="preserve">, </w:t>
      </w:r>
      <w:r w:rsidR="0047728C" w:rsidRPr="000D1EC8">
        <w:rPr>
          <w:rFonts w:ascii="Arial" w:hAnsi="Arial" w:cs="Arial"/>
          <w:sz w:val="24"/>
          <w:szCs w:val="24"/>
        </w:rPr>
        <w:t xml:space="preserve">desde que observadas às especificações e demais condições estabelecidas no </w:t>
      </w:r>
      <w:r w:rsidR="00425A34" w:rsidRPr="000D1EC8">
        <w:rPr>
          <w:rFonts w:ascii="Arial" w:hAnsi="Arial" w:cs="Arial"/>
          <w:sz w:val="24"/>
          <w:szCs w:val="24"/>
        </w:rPr>
        <w:t>Termo de Referência</w:t>
      </w:r>
      <w:r w:rsidR="0047728C" w:rsidRPr="000D1EC8">
        <w:rPr>
          <w:rFonts w:ascii="Arial" w:hAnsi="Arial" w:cs="Arial"/>
          <w:sz w:val="24"/>
          <w:szCs w:val="24"/>
        </w:rPr>
        <w:t xml:space="preserve"> e seus anexos.</w:t>
      </w:r>
    </w:p>
    <w:p w14:paraId="362C50DF" w14:textId="77777777" w:rsidR="005F13D0" w:rsidRPr="000D1EC8" w:rsidRDefault="005F13D0" w:rsidP="006F4049">
      <w:pPr>
        <w:suppressAutoHyphens/>
        <w:spacing w:after="0" w:line="360" w:lineRule="auto"/>
        <w:jc w:val="both"/>
        <w:rPr>
          <w:rFonts w:ascii="Arial" w:hAnsi="Arial" w:cs="Arial"/>
          <w:sz w:val="24"/>
          <w:szCs w:val="24"/>
        </w:rPr>
      </w:pPr>
    </w:p>
    <w:p w14:paraId="09EA6FD3" w14:textId="1DB39C30" w:rsidR="00A02FAB" w:rsidRPr="000D1EC8" w:rsidRDefault="007D1178" w:rsidP="006F4049">
      <w:pPr>
        <w:autoSpaceDE w:val="0"/>
        <w:autoSpaceDN w:val="0"/>
        <w:adjustRightInd w:val="0"/>
        <w:spacing w:after="0" w:line="360" w:lineRule="auto"/>
        <w:jc w:val="both"/>
        <w:rPr>
          <w:rFonts w:ascii="Arial" w:hAnsi="Arial" w:cs="Arial"/>
          <w:b/>
          <w:sz w:val="24"/>
          <w:szCs w:val="24"/>
          <w:lang w:eastAsia="ar-SA"/>
        </w:rPr>
      </w:pPr>
      <w:r w:rsidRPr="000D1EC8">
        <w:rPr>
          <w:rFonts w:ascii="Arial" w:hAnsi="Arial" w:cs="Arial"/>
          <w:b/>
          <w:sz w:val="24"/>
          <w:szCs w:val="24"/>
          <w:lang w:eastAsia="ar-SA"/>
        </w:rPr>
        <w:t>1</w:t>
      </w:r>
      <w:r w:rsidR="00C07064" w:rsidRPr="000D1EC8">
        <w:rPr>
          <w:rFonts w:ascii="Arial" w:hAnsi="Arial" w:cs="Arial"/>
          <w:b/>
          <w:sz w:val="24"/>
          <w:szCs w:val="24"/>
          <w:lang w:eastAsia="ar-SA"/>
        </w:rPr>
        <w:t>5</w:t>
      </w:r>
      <w:r w:rsidR="00A02FAB" w:rsidRPr="000D1EC8">
        <w:rPr>
          <w:rFonts w:ascii="Arial" w:hAnsi="Arial" w:cs="Arial"/>
          <w:b/>
          <w:sz w:val="24"/>
          <w:szCs w:val="24"/>
          <w:lang w:eastAsia="ar-SA"/>
        </w:rPr>
        <w:t>. PENALIDADES</w:t>
      </w:r>
    </w:p>
    <w:p w14:paraId="01D09EFD" w14:textId="77777777" w:rsidR="006F4049" w:rsidRPr="000D1EC8"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0D1EC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0D1EC8">
        <w:rPr>
          <w:rFonts w:ascii="Arial" w:eastAsia="Arial Unicode MS" w:hAnsi="Arial" w:cs="Arial"/>
          <w:bCs/>
          <w:sz w:val="24"/>
          <w:szCs w:val="24"/>
        </w:rPr>
        <w:t>1</w:t>
      </w:r>
      <w:r w:rsidR="00C07064" w:rsidRPr="000D1EC8">
        <w:rPr>
          <w:rFonts w:ascii="Arial" w:eastAsia="Arial Unicode MS" w:hAnsi="Arial" w:cs="Arial"/>
          <w:bCs/>
          <w:sz w:val="24"/>
          <w:szCs w:val="24"/>
        </w:rPr>
        <w:t>5</w:t>
      </w:r>
      <w:r w:rsidR="00EC1898" w:rsidRPr="000D1EC8">
        <w:rPr>
          <w:rFonts w:ascii="Arial" w:eastAsia="Arial Unicode MS" w:hAnsi="Arial" w:cs="Arial"/>
          <w:bCs/>
          <w:sz w:val="24"/>
          <w:szCs w:val="24"/>
        </w:rPr>
        <w:t xml:space="preserve">.1. Pelo descumprimento de quaisquer cláusulas ou condições estabelecidas no edital e seus anexos, inclusive no </w:t>
      </w:r>
      <w:r w:rsidRPr="000D1EC8">
        <w:rPr>
          <w:rFonts w:ascii="Arial" w:eastAsia="Arial Unicode MS" w:hAnsi="Arial" w:cs="Arial"/>
          <w:bCs/>
          <w:sz w:val="24"/>
          <w:szCs w:val="24"/>
        </w:rPr>
        <w:t>instrumento contratual</w:t>
      </w:r>
      <w:r w:rsidR="00EC1898" w:rsidRPr="000D1EC8">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52A0A5C0" w14:textId="725CD66F" w:rsidR="00EC1898" w:rsidRPr="000D1EC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0D1EC8">
        <w:rPr>
          <w:rFonts w:ascii="Arial" w:hAnsi="Arial" w:cs="Arial"/>
          <w:sz w:val="24"/>
          <w:szCs w:val="24"/>
          <w:lang w:eastAsia="pt-BR"/>
        </w:rPr>
        <w:t>1</w:t>
      </w:r>
      <w:r w:rsidR="00C07064" w:rsidRPr="000D1EC8">
        <w:rPr>
          <w:rFonts w:ascii="Arial" w:hAnsi="Arial" w:cs="Arial"/>
          <w:sz w:val="24"/>
          <w:szCs w:val="24"/>
          <w:lang w:eastAsia="pt-BR"/>
        </w:rPr>
        <w:t>5</w:t>
      </w:r>
      <w:r w:rsidR="00EC1898" w:rsidRPr="000D1EC8">
        <w:rPr>
          <w:rFonts w:ascii="Arial" w:hAnsi="Arial" w:cs="Arial"/>
          <w:sz w:val="24"/>
          <w:szCs w:val="24"/>
          <w:lang w:eastAsia="pt-BR"/>
        </w:rPr>
        <w:t xml:space="preserve">.1.1 O atraso injustificado na prestação dos serviços sujeita a CONTRATADA ao pagamento de multa de mora </w:t>
      </w:r>
      <w:r w:rsidR="00C54ED6" w:rsidRPr="000D1EC8">
        <w:rPr>
          <w:rFonts w:ascii="Arial" w:hAnsi="Arial" w:cs="Arial"/>
          <w:sz w:val="24"/>
          <w:szCs w:val="24"/>
          <w:lang w:eastAsia="pt-BR"/>
        </w:rPr>
        <w:t>0,5</w:t>
      </w:r>
      <w:r w:rsidR="00AC1A23" w:rsidRPr="000D1EC8">
        <w:rPr>
          <w:rFonts w:ascii="Arial" w:hAnsi="Arial" w:cs="Arial"/>
          <w:sz w:val="24"/>
          <w:szCs w:val="24"/>
          <w:lang w:eastAsia="pt-BR"/>
        </w:rPr>
        <w:t>%</w:t>
      </w:r>
      <w:r w:rsidR="00C54ED6" w:rsidRPr="000D1EC8">
        <w:rPr>
          <w:rFonts w:ascii="Arial" w:hAnsi="Arial" w:cs="Arial"/>
          <w:sz w:val="24"/>
          <w:szCs w:val="24"/>
          <w:lang w:eastAsia="pt-BR"/>
        </w:rPr>
        <w:t xml:space="preserve"> (zero vírgula cinco por cento)</w:t>
      </w:r>
      <w:bookmarkStart w:id="2" w:name="_Hlk154660299"/>
      <w:r w:rsidR="00C54ED6" w:rsidRPr="000D1EC8">
        <w:rPr>
          <w:rFonts w:ascii="Arial" w:hAnsi="Arial" w:cs="Arial"/>
          <w:sz w:val="24"/>
          <w:szCs w:val="24"/>
          <w:lang w:eastAsia="pt-BR"/>
        </w:rPr>
        <w:t xml:space="preserve">, </w:t>
      </w:r>
      <w:r w:rsidR="00C54ED6" w:rsidRPr="000D1EC8">
        <w:rPr>
          <w:rFonts w:ascii="Arial" w:eastAsia="Arial" w:hAnsi="Arial" w:cs="Arial"/>
          <w:sz w:val="24"/>
        </w:rPr>
        <w:t>para cada dia de atraso, até o limite de 30% (trinta por cento)</w:t>
      </w:r>
      <w:bookmarkEnd w:id="2"/>
      <w:r w:rsidR="00EC1898" w:rsidRPr="000D1EC8">
        <w:rPr>
          <w:rFonts w:ascii="Arial" w:hAnsi="Arial" w:cs="Arial"/>
          <w:sz w:val="24"/>
          <w:szCs w:val="24"/>
          <w:lang w:eastAsia="pt-BR"/>
        </w:rPr>
        <w:t xml:space="preserve">, sobre o valor global da </w:t>
      </w:r>
      <w:r w:rsidR="00971290" w:rsidRPr="000D1EC8">
        <w:rPr>
          <w:rFonts w:ascii="Arial" w:hAnsi="Arial" w:cs="Arial"/>
          <w:sz w:val="24"/>
          <w:szCs w:val="24"/>
          <w:lang w:eastAsia="pt-BR"/>
        </w:rPr>
        <w:t>contratação</w:t>
      </w:r>
      <w:r w:rsidR="00EC1898" w:rsidRPr="000D1EC8">
        <w:rPr>
          <w:rFonts w:ascii="Arial" w:hAnsi="Arial" w:cs="Arial"/>
          <w:sz w:val="24"/>
          <w:szCs w:val="24"/>
          <w:lang w:eastAsia="pt-BR"/>
        </w:rPr>
        <w:t>.</w:t>
      </w:r>
    </w:p>
    <w:p w14:paraId="7803A39E" w14:textId="5A0C6A34" w:rsidR="00EC1898" w:rsidRPr="000D1EC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0D1EC8">
        <w:rPr>
          <w:rFonts w:ascii="Arial" w:eastAsia="Arial Unicode MS" w:hAnsi="Arial" w:cs="Arial"/>
          <w:bCs/>
          <w:sz w:val="24"/>
          <w:szCs w:val="24"/>
        </w:rPr>
        <w:t>1</w:t>
      </w:r>
      <w:r w:rsidR="00C07064" w:rsidRPr="000D1EC8">
        <w:rPr>
          <w:rFonts w:ascii="Arial" w:eastAsia="Arial Unicode MS" w:hAnsi="Arial" w:cs="Arial"/>
          <w:bCs/>
          <w:sz w:val="24"/>
          <w:szCs w:val="24"/>
        </w:rPr>
        <w:t>5</w:t>
      </w:r>
      <w:r w:rsidRPr="000D1EC8">
        <w:rPr>
          <w:rFonts w:ascii="Arial" w:eastAsia="Arial Unicode MS" w:hAnsi="Arial" w:cs="Arial"/>
          <w:bCs/>
          <w:sz w:val="24"/>
          <w:szCs w:val="24"/>
        </w:rPr>
        <w:t>.2. Pela inexecução, total ou parcial d</w:t>
      </w:r>
      <w:r w:rsidR="00971290" w:rsidRPr="000D1EC8">
        <w:rPr>
          <w:rFonts w:ascii="Arial" w:eastAsia="Arial Unicode MS" w:hAnsi="Arial" w:cs="Arial"/>
          <w:bCs/>
          <w:sz w:val="24"/>
          <w:szCs w:val="24"/>
        </w:rPr>
        <w:t>o instrumento contratual</w:t>
      </w:r>
      <w:r w:rsidRPr="000D1EC8">
        <w:rPr>
          <w:rFonts w:ascii="Arial" w:eastAsia="Arial Unicode MS" w:hAnsi="Arial" w:cs="Arial"/>
          <w:bCs/>
          <w:sz w:val="24"/>
          <w:szCs w:val="24"/>
        </w:rPr>
        <w:t xml:space="preserve">, a CESAMA poderá aplicar à CONTRATADA isoladamente ou cumulativamente: </w:t>
      </w:r>
    </w:p>
    <w:p w14:paraId="3EA8E1AE" w14:textId="77777777" w:rsidR="00EC1898" w:rsidRPr="000D1EC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0D1EC8">
        <w:rPr>
          <w:rFonts w:ascii="Arial" w:eastAsia="Arial Unicode MS" w:hAnsi="Arial" w:cs="Arial"/>
          <w:bCs/>
          <w:sz w:val="24"/>
          <w:szCs w:val="24"/>
        </w:rPr>
        <w:t>a) advertência;</w:t>
      </w:r>
    </w:p>
    <w:p w14:paraId="6FE69EA9" w14:textId="7624240D" w:rsidR="00EC1898" w:rsidRPr="000D1EC8"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0D1EC8">
        <w:rPr>
          <w:rFonts w:ascii="Arial" w:eastAsia="Arial Unicode MS" w:hAnsi="Arial" w:cs="Arial"/>
          <w:bCs/>
          <w:sz w:val="24"/>
          <w:szCs w:val="24"/>
        </w:rPr>
        <w:t xml:space="preserve">b) multa meramente moratória, como previsto no </w:t>
      </w:r>
      <w:r w:rsidRPr="000D1EC8">
        <w:rPr>
          <w:rFonts w:ascii="Arial" w:eastAsia="Arial Unicode MS" w:hAnsi="Arial" w:cs="Arial"/>
          <w:b/>
          <w:bCs/>
          <w:sz w:val="24"/>
          <w:szCs w:val="24"/>
        </w:rPr>
        <w:t>item 1</w:t>
      </w:r>
      <w:r w:rsidR="00C07064" w:rsidRPr="000D1EC8">
        <w:rPr>
          <w:rFonts w:ascii="Arial" w:eastAsia="Arial Unicode MS" w:hAnsi="Arial" w:cs="Arial"/>
          <w:b/>
          <w:bCs/>
          <w:sz w:val="24"/>
          <w:szCs w:val="24"/>
        </w:rPr>
        <w:t>5</w:t>
      </w:r>
      <w:r w:rsidRPr="000D1EC8">
        <w:rPr>
          <w:rFonts w:ascii="Arial" w:eastAsia="Arial Unicode MS" w:hAnsi="Arial" w:cs="Arial"/>
          <w:b/>
          <w:bCs/>
          <w:sz w:val="24"/>
          <w:szCs w:val="24"/>
        </w:rPr>
        <w:t>.1.1</w:t>
      </w:r>
      <w:r w:rsidRPr="000D1EC8">
        <w:rPr>
          <w:rFonts w:ascii="Arial" w:eastAsia="Arial Unicode MS" w:hAnsi="Arial" w:cs="Arial"/>
          <w:bCs/>
          <w:sz w:val="24"/>
          <w:szCs w:val="24"/>
        </w:rPr>
        <w:t xml:space="preserve"> ou multa-penalidade de até 3% (três por cento) sobre o valor da</w:t>
      </w:r>
      <w:r w:rsidR="00A31D59" w:rsidRPr="000D1EC8">
        <w:rPr>
          <w:rFonts w:ascii="Arial" w:eastAsia="Arial Unicode MS" w:hAnsi="Arial" w:cs="Arial"/>
          <w:bCs/>
          <w:sz w:val="24"/>
          <w:szCs w:val="24"/>
        </w:rPr>
        <w:t xml:space="preserve"> </w:t>
      </w:r>
      <w:r w:rsidRPr="000D1EC8">
        <w:rPr>
          <w:rFonts w:ascii="Arial" w:eastAsia="Arial Unicode MS" w:hAnsi="Arial" w:cs="Arial"/>
          <w:bCs/>
          <w:sz w:val="24"/>
          <w:szCs w:val="24"/>
        </w:rPr>
        <w:t>Contratação;</w:t>
      </w:r>
    </w:p>
    <w:p w14:paraId="09F5D6DA" w14:textId="063A79C9" w:rsidR="00D321C6" w:rsidRPr="000D1EC8" w:rsidRDefault="00EC1898" w:rsidP="004E37C3">
      <w:pPr>
        <w:tabs>
          <w:tab w:val="num" w:pos="0"/>
          <w:tab w:val="left" w:pos="567"/>
        </w:tabs>
        <w:suppressAutoHyphens/>
        <w:spacing w:before="120" w:after="0" w:line="360" w:lineRule="auto"/>
        <w:jc w:val="both"/>
        <w:rPr>
          <w:rFonts w:ascii="Arial" w:hAnsi="Arial" w:cs="Arial"/>
          <w:sz w:val="24"/>
          <w:szCs w:val="24"/>
        </w:rPr>
      </w:pPr>
      <w:r w:rsidRPr="000D1EC8">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65D17F33" w14:textId="77777777" w:rsidR="00C54ED6" w:rsidRPr="000D1EC8" w:rsidRDefault="00C54ED6" w:rsidP="00C54ED6">
      <w:pPr>
        <w:widowControl w:val="0"/>
        <w:tabs>
          <w:tab w:val="left" w:pos="929"/>
          <w:tab w:val="left" w:pos="930"/>
        </w:tabs>
        <w:autoSpaceDE w:val="0"/>
        <w:autoSpaceDN w:val="0"/>
        <w:spacing w:after="0" w:line="360" w:lineRule="auto"/>
        <w:jc w:val="both"/>
        <w:rPr>
          <w:rFonts w:ascii="Arial" w:hAnsi="Arial" w:cs="Arial"/>
          <w:b/>
        </w:rPr>
      </w:pPr>
    </w:p>
    <w:p w14:paraId="3109B620" w14:textId="72C3D7C2" w:rsidR="0094225E" w:rsidRPr="000D1EC8" w:rsidRDefault="007D1178" w:rsidP="00750C26">
      <w:pPr>
        <w:autoSpaceDE w:val="0"/>
        <w:autoSpaceDN w:val="0"/>
        <w:adjustRightInd w:val="0"/>
        <w:spacing w:after="0" w:line="360" w:lineRule="auto"/>
        <w:jc w:val="both"/>
        <w:rPr>
          <w:rFonts w:ascii="Arial" w:hAnsi="Arial" w:cs="Arial"/>
          <w:b/>
          <w:sz w:val="24"/>
          <w:szCs w:val="24"/>
        </w:rPr>
      </w:pPr>
      <w:r w:rsidRPr="000D1EC8">
        <w:rPr>
          <w:rFonts w:ascii="Arial" w:hAnsi="Arial" w:cs="Arial"/>
          <w:b/>
          <w:sz w:val="24"/>
          <w:szCs w:val="24"/>
        </w:rPr>
        <w:t>1</w:t>
      </w:r>
      <w:r w:rsidR="00C07064" w:rsidRPr="000D1EC8">
        <w:rPr>
          <w:rFonts w:ascii="Arial" w:hAnsi="Arial" w:cs="Arial"/>
          <w:b/>
          <w:sz w:val="24"/>
          <w:szCs w:val="24"/>
        </w:rPr>
        <w:t>6</w:t>
      </w:r>
      <w:r w:rsidR="0094225E" w:rsidRPr="000D1EC8">
        <w:rPr>
          <w:rFonts w:ascii="Arial" w:hAnsi="Arial" w:cs="Arial"/>
          <w:b/>
          <w:sz w:val="24"/>
          <w:szCs w:val="24"/>
        </w:rPr>
        <w:t>. DISPOSIÇÕES GERAIS</w:t>
      </w:r>
    </w:p>
    <w:p w14:paraId="5C9CAEA2" w14:textId="77777777" w:rsidR="00750C26" w:rsidRPr="000D1EC8"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0D1EC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0D1EC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0D1EC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0D1EC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0D1EC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0D1EC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0D1EC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0D1EC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50F3B0E5" w:rsidR="0094225E" w:rsidRPr="000D1EC8" w:rsidRDefault="007D1178" w:rsidP="00750C26">
      <w:pPr>
        <w:suppressAutoHyphens/>
        <w:spacing w:after="0" w:line="360" w:lineRule="auto"/>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6</w:t>
      </w:r>
      <w:r w:rsidR="00366C4E" w:rsidRPr="000D1EC8">
        <w:rPr>
          <w:rFonts w:ascii="Arial" w:hAnsi="Arial" w:cs="Arial"/>
          <w:bCs/>
          <w:sz w:val="24"/>
          <w:szCs w:val="24"/>
        </w:rPr>
        <w:t xml:space="preserve">.1 </w:t>
      </w:r>
      <w:r w:rsidR="003750DA" w:rsidRPr="000D1EC8">
        <w:rPr>
          <w:rFonts w:ascii="Arial" w:hAnsi="Arial" w:cs="Arial"/>
          <w:bCs/>
          <w:sz w:val="24"/>
          <w:szCs w:val="24"/>
        </w:rPr>
        <w:t xml:space="preserve">As possíveis e eventuais aquisições </w:t>
      </w:r>
      <w:r w:rsidR="0094225E" w:rsidRPr="000D1EC8">
        <w:rPr>
          <w:rFonts w:ascii="Arial" w:hAnsi="Arial" w:cs="Arial"/>
          <w:bCs/>
          <w:sz w:val="24"/>
          <w:szCs w:val="24"/>
        </w:rPr>
        <w:t>não estabelece</w:t>
      </w:r>
      <w:r w:rsidR="003750DA" w:rsidRPr="000D1EC8">
        <w:rPr>
          <w:rFonts w:ascii="Arial" w:hAnsi="Arial" w:cs="Arial"/>
          <w:bCs/>
          <w:sz w:val="24"/>
          <w:szCs w:val="24"/>
        </w:rPr>
        <w:t>m</w:t>
      </w:r>
      <w:r w:rsidR="0094225E" w:rsidRPr="000D1EC8">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0D1EC8" w:rsidRDefault="007D1178" w:rsidP="0083157A">
      <w:pPr>
        <w:suppressAutoHyphens/>
        <w:spacing w:before="120" w:after="0" w:line="360" w:lineRule="auto"/>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6</w:t>
      </w:r>
      <w:r w:rsidR="00366C4E" w:rsidRPr="000D1EC8">
        <w:rPr>
          <w:rFonts w:ascii="Arial" w:hAnsi="Arial" w:cs="Arial"/>
          <w:bCs/>
          <w:sz w:val="24"/>
          <w:szCs w:val="24"/>
        </w:rPr>
        <w:t xml:space="preserve">.2 </w:t>
      </w:r>
      <w:r w:rsidR="0094225E" w:rsidRPr="000D1EC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0D1EC8" w:rsidRDefault="007D1178" w:rsidP="0083157A">
      <w:pPr>
        <w:suppressAutoHyphens/>
        <w:spacing w:before="120" w:after="0" w:line="360" w:lineRule="auto"/>
        <w:ind w:left="1"/>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6</w:t>
      </w:r>
      <w:r w:rsidR="00366C4E" w:rsidRPr="000D1EC8">
        <w:rPr>
          <w:rFonts w:ascii="Arial" w:hAnsi="Arial" w:cs="Arial"/>
          <w:bCs/>
          <w:sz w:val="24"/>
          <w:szCs w:val="24"/>
        </w:rPr>
        <w:t xml:space="preserve">.3 </w:t>
      </w:r>
      <w:r w:rsidR="0094225E" w:rsidRPr="000D1EC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sidRPr="000D1EC8">
        <w:rPr>
          <w:rFonts w:ascii="Arial" w:hAnsi="Arial" w:cs="Arial"/>
          <w:bCs/>
          <w:sz w:val="24"/>
          <w:szCs w:val="24"/>
        </w:rPr>
        <w:t xml:space="preserve"> </w:t>
      </w:r>
      <w:r w:rsidR="007D10E1" w:rsidRPr="000D1EC8">
        <w:rPr>
          <w:rFonts w:ascii="Arial" w:hAnsi="Arial" w:cs="Arial"/>
          <w:sz w:val="24"/>
          <w:szCs w:val="24"/>
        </w:rPr>
        <w:t xml:space="preserve">Manual de Convênios e de Gestão e Fiscalização de Contratos, </w:t>
      </w:r>
      <w:r w:rsidR="0094225E" w:rsidRPr="000D1EC8">
        <w:rPr>
          <w:rFonts w:ascii="Arial" w:hAnsi="Arial" w:cs="Arial"/>
          <w:bCs/>
          <w:sz w:val="24"/>
          <w:szCs w:val="24"/>
        </w:rPr>
        <w:t>do R</w:t>
      </w:r>
      <w:r w:rsidR="00473A61" w:rsidRPr="000D1EC8">
        <w:rPr>
          <w:rFonts w:ascii="Arial" w:hAnsi="Arial" w:cs="Arial"/>
          <w:bCs/>
          <w:sz w:val="24"/>
          <w:szCs w:val="24"/>
        </w:rPr>
        <w:t>egulamento Interno de Licitações, Contratos e Convênios da Cesama (RILC)</w:t>
      </w:r>
      <w:r w:rsidR="0094225E" w:rsidRPr="000D1EC8">
        <w:rPr>
          <w:rFonts w:ascii="Arial" w:hAnsi="Arial" w:cs="Arial"/>
          <w:bCs/>
          <w:sz w:val="24"/>
          <w:szCs w:val="24"/>
        </w:rPr>
        <w:t xml:space="preserve">, </w:t>
      </w:r>
      <w:r w:rsidR="00114CC7" w:rsidRPr="000D1EC8">
        <w:rPr>
          <w:rFonts w:ascii="Arial" w:hAnsi="Arial" w:cs="Arial"/>
          <w:bCs/>
          <w:sz w:val="24"/>
          <w:szCs w:val="24"/>
        </w:rPr>
        <w:t xml:space="preserve">assim como aplicar o disposto no inciso VI do artigo 29 da Lei nº 13.303/16, </w:t>
      </w:r>
      <w:r w:rsidR="0094225E" w:rsidRPr="000D1EC8">
        <w:rPr>
          <w:rFonts w:ascii="Arial" w:hAnsi="Arial" w:cs="Arial"/>
          <w:bCs/>
          <w:sz w:val="24"/>
          <w:szCs w:val="24"/>
        </w:rPr>
        <w:t>sem prejuízo das sanções previstas.</w:t>
      </w:r>
    </w:p>
    <w:p w14:paraId="7F03564A" w14:textId="02EC88C1" w:rsidR="0094225E" w:rsidRPr="000D1EC8" w:rsidRDefault="007D1178" w:rsidP="0083157A">
      <w:pPr>
        <w:suppressAutoHyphens/>
        <w:spacing w:before="120" w:after="0" w:line="360" w:lineRule="auto"/>
        <w:ind w:left="1"/>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6</w:t>
      </w:r>
      <w:r w:rsidR="00366C4E" w:rsidRPr="000D1EC8">
        <w:rPr>
          <w:rFonts w:ascii="Arial" w:hAnsi="Arial" w:cs="Arial"/>
          <w:bCs/>
          <w:sz w:val="24"/>
          <w:szCs w:val="24"/>
        </w:rPr>
        <w:t xml:space="preserve">.4 </w:t>
      </w:r>
      <w:r w:rsidR="0094225E" w:rsidRPr="000D1EC8">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0D0905DE" w:rsidR="0094225E" w:rsidRPr="000D1EC8" w:rsidRDefault="007D1178" w:rsidP="0083157A">
      <w:pPr>
        <w:suppressAutoHyphens/>
        <w:spacing w:before="120" w:after="0" w:line="360" w:lineRule="auto"/>
        <w:ind w:left="1"/>
        <w:jc w:val="both"/>
        <w:rPr>
          <w:rFonts w:ascii="Arial" w:hAnsi="Arial" w:cs="Arial"/>
          <w:bCs/>
          <w:sz w:val="24"/>
          <w:szCs w:val="24"/>
        </w:rPr>
      </w:pPr>
      <w:r w:rsidRPr="000D1EC8">
        <w:rPr>
          <w:rFonts w:ascii="Arial" w:hAnsi="Arial" w:cs="Arial"/>
          <w:bCs/>
          <w:sz w:val="24"/>
          <w:szCs w:val="24"/>
        </w:rPr>
        <w:lastRenderedPageBreak/>
        <w:t>1</w:t>
      </w:r>
      <w:r w:rsidR="00C07064" w:rsidRPr="000D1EC8">
        <w:rPr>
          <w:rFonts w:ascii="Arial" w:hAnsi="Arial" w:cs="Arial"/>
          <w:bCs/>
          <w:sz w:val="24"/>
          <w:szCs w:val="24"/>
        </w:rPr>
        <w:t>6</w:t>
      </w:r>
      <w:r w:rsidR="00366C4E" w:rsidRPr="000D1EC8">
        <w:rPr>
          <w:rFonts w:ascii="Arial" w:hAnsi="Arial" w:cs="Arial"/>
          <w:bCs/>
          <w:sz w:val="24"/>
          <w:szCs w:val="24"/>
        </w:rPr>
        <w:t xml:space="preserve">.5 </w:t>
      </w:r>
      <w:r w:rsidR="0094225E" w:rsidRPr="000D1EC8">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0D1EC8" w:rsidRDefault="007D1178" w:rsidP="0083157A">
      <w:pPr>
        <w:suppressAutoHyphens/>
        <w:spacing w:before="120" w:after="0" w:line="360" w:lineRule="auto"/>
        <w:ind w:left="1"/>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6</w:t>
      </w:r>
      <w:r w:rsidR="00366C4E" w:rsidRPr="000D1EC8">
        <w:rPr>
          <w:rFonts w:ascii="Arial" w:hAnsi="Arial" w:cs="Arial"/>
          <w:bCs/>
          <w:sz w:val="24"/>
          <w:szCs w:val="24"/>
        </w:rPr>
        <w:t xml:space="preserve">.6 </w:t>
      </w:r>
      <w:r w:rsidR="0094225E" w:rsidRPr="000D1EC8">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0D1EC8">
        <w:rPr>
          <w:rFonts w:ascii="Arial" w:hAnsi="Arial" w:cs="Arial"/>
          <w:bCs/>
          <w:sz w:val="24"/>
          <w:szCs w:val="24"/>
        </w:rPr>
        <w:t>dos mesmos</w:t>
      </w:r>
      <w:proofErr w:type="gramEnd"/>
      <w:r w:rsidR="0094225E" w:rsidRPr="000D1EC8">
        <w:rPr>
          <w:rFonts w:ascii="Arial" w:hAnsi="Arial" w:cs="Arial"/>
          <w:bCs/>
          <w:sz w:val="24"/>
          <w:szCs w:val="24"/>
        </w:rPr>
        <w:t>, durante a vigência do ajuste e mesmo após o seu término.</w:t>
      </w:r>
    </w:p>
    <w:p w14:paraId="1DEBBC7E" w14:textId="38F0E200" w:rsidR="0094225E" w:rsidRPr="000D1EC8" w:rsidRDefault="007D1178" w:rsidP="0083157A">
      <w:pPr>
        <w:suppressAutoHyphens/>
        <w:spacing w:before="120" w:after="0" w:line="360" w:lineRule="auto"/>
        <w:ind w:left="1"/>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6</w:t>
      </w:r>
      <w:r w:rsidR="00366C4E" w:rsidRPr="000D1EC8">
        <w:rPr>
          <w:rFonts w:ascii="Arial" w:hAnsi="Arial" w:cs="Arial"/>
          <w:bCs/>
          <w:sz w:val="24"/>
          <w:szCs w:val="24"/>
        </w:rPr>
        <w:t xml:space="preserve">.7 </w:t>
      </w:r>
      <w:r w:rsidR="0094225E" w:rsidRPr="000D1EC8">
        <w:rPr>
          <w:rFonts w:ascii="Arial" w:hAnsi="Arial" w:cs="Arial"/>
          <w:bCs/>
          <w:sz w:val="24"/>
          <w:szCs w:val="24"/>
        </w:rPr>
        <w:t xml:space="preserve">Todas as informações, resultados, relatórios e quaisquer outros documentos obtidos ou elaborados </w:t>
      </w:r>
      <w:r w:rsidR="003750DA" w:rsidRPr="000D1EC8">
        <w:rPr>
          <w:rFonts w:ascii="Arial" w:hAnsi="Arial" w:cs="Arial"/>
          <w:bCs/>
          <w:sz w:val="24"/>
          <w:szCs w:val="24"/>
        </w:rPr>
        <w:t>pela fornecedora durante a execução do objeto da Ata de Registro de Preços</w:t>
      </w:r>
      <w:r w:rsidR="0094225E" w:rsidRPr="000D1EC8">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01B8A8E4" w:rsidR="00114CC7" w:rsidRPr="000D1EC8" w:rsidRDefault="007D1178" w:rsidP="0083157A">
      <w:pPr>
        <w:suppressAutoHyphens/>
        <w:spacing w:before="120" w:after="0" w:line="360" w:lineRule="auto"/>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6</w:t>
      </w:r>
      <w:r w:rsidR="00366C4E" w:rsidRPr="000D1EC8">
        <w:rPr>
          <w:rFonts w:ascii="Arial" w:hAnsi="Arial" w:cs="Arial"/>
          <w:bCs/>
          <w:sz w:val="24"/>
          <w:szCs w:val="24"/>
        </w:rPr>
        <w:t xml:space="preserve">.8 </w:t>
      </w:r>
      <w:r w:rsidR="0094225E" w:rsidRPr="000D1EC8">
        <w:rPr>
          <w:rFonts w:ascii="Arial" w:hAnsi="Arial" w:cs="Arial"/>
          <w:bCs/>
          <w:sz w:val="24"/>
          <w:szCs w:val="24"/>
        </w:rPr>
        <w:t xml:space="preserve">A contratação será formalizada mediante </w:t>
      </w:r>
      <w:r w:rsidR="00C7132F" w:rsidRPr="000D1EC8">
        <w:rPr>
          <w:rFonts w:ascii="Arial" w:hAnsi="Arial" w:cs="Arial"/>
          <w:bCs/>
          <w:sz w:val="24"/>
          <w:szCs w:val="24"/>
        </w:rPr>
        <w:t xml:space="preserve">emissão de </w:t>
      </w:r>
      <w:r w:rsidR="00732A97" w:rsidRPr="000D1EC8">
        <w:rPr>
          <w:rFonts w:ascii="Arial" w:hAnsi="Arial" w:cs="Arial"/>
          <w:bCs/>
          <w:sz w:val="24"/>
          <w:szCs w:val="24"/>
        </w:rPr>
        <w:t xml:space="preserve">Ordem de Compra e/ou Serviço </w:t>
      </w:r>
      <w:r w:rsidR="00780549" w:rsidRPr="000D1EC8">
        <w:rPr>
          <w:rFonts w:ascii="Arial" w:hAnsi="Arial" w:cs="Arial"/>
          <w:bCs/>
          <w:sz w:val="24"/>
          <w:szCs w:val="24"/>
        </w:rPr>
        <w:t xml:space="preserve">ou </w:t>
      </w:r>
      <w:r w:rsidR="00780549" w:rsidRPr="000D1EC8">
        <w:rPr>
          <w:rFonts w:ascii="Arial" w:hAnsi="Arial" w:cs="Arial"/>
          <w:sz w:val="24"/>
          <w:szCs w:val="24"/>
        </w:rPr>
        <w:t>outro instrumento contratual</w:t>
      </w:r>
      <w:r w:rsidR="0094225E" w:rsidRPr="000D1EC8">
        <w:rPr>
          <w:rFonts w:ascii="Arial" w:hAnsi="Arial" w:cs="Arial"/>
          <w:bCs/>
          <w:sz w:val="24"/>
          <w:szCs w:val="24"/>
        </w:rPr>
        <w:t xml:space="preserve">, nos termos do art. </w:t>
      </w:r>
      <w:r w:rsidR="00897047" w:rsidRPr="000D1EC8">
        <w:rPr>
          <w:rFonts w:ascii="Arial" w:hAnsi="Arial" w:cs="Arial"/>
          <w:bCs/>
          <w:sz w:val="24"/>
          <w:szCs w:val="24"/>
        </w:rPr>
        <w:t>80</w:t>
      </w:r>
      <w:r w:rsidR="0094225E" w:rsidRPr="000D1EC8">
        <w:rPr>
          <w:rFonts w:ascii="Arial" w:hAnsi="Arial" w:cs="Arial"/>
          <w:bCs/>
          <w:sz w:val="24"/>
          <w:szCs w:val="24"/>
        </w:rPr>
        <w:t xml:space="preserve">, do RILC. </w:t>
      </w:r>
    </w:p>
    <w:p w14:paraId="73958EA4" w14:textId="77777777" w:rsidR="00114CC7" w:rsidRPr="000D1EC8" w:rsidRDefault="00114CC7" w:rsidP="00114CC7">
      <w:pPr>
        <w:suppressAutoHyphens/>
        <w:autoSpaceDE w:val="0"/>
        <w:autoSpaceDN w:val="0"/>
        <w:adjustRightInd w:val="0"/>
        <w:spacing w:after="0" w:line="360" w:lineRule="auto"/>
        <w:jc w:val="both"/>
        <w:rPr>
          <w:rFonts w:ascii="Arial" w:hAnsi="Arial" w:cs="Arial"/>
          <w:b/>
          <w:sz w:val="24"/>
          <w:szCs w:val="24"/>
        </w:rPr>
      </w:pPr>
    </w:p>
    <w:p w14:paraId="4B8E1C98" w14:textId="7898132B" w:rsidR="00E67984" w:rsidRPr="000D1EC8" w:rsidRDefault="007D1178" w:rsidP="00E67984">
      <w:pPr>
        <w:suppressAutoHyphens/>
        <w:spacing w:before="120" w:after="0" w:line="360" w:lineRule="auto"/>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6</w:t>
      </w:r>
      <w:r w:rsidRPr="000D1EC8">
        <w:rPr>
          <w:rFonts w:ascii="Arial" w:hAnsi="Arial" w:cs="Arial"/>
          <w:bCs/>
          <w:sz w:val="24"/>
          <w:szCs w:val="24"/>
        </w:rPr>
        <w:t>.9 Aplica-se a</w:t>
      </w:r>
      <w:r w:rsidR="00E67984" w:rsidRPr="000D1EC8">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5EBC62B" w14:textId="745400B6" w:rsidR="00DD50F6" w:rsidRPr="000D1EC8" w:rsidRDefault="00DD50F6" w:rsidP="00DD50F6">
      <w:pPr>
        <w:spacing w:before="120" w:line="360" w:lineRule="auto"/>
        <w:jc w:val="both"/>
        <w:rPr>
          <w:rFonts w:ascii="Arial" w:hAnsi="Arial" w:cs="Arial"/>
          <w:sz w:val="24"/>
          <w:szCs w:val="24"/>
        </w:rPr>
      </w:pPr>
      <w:r w:rsidRPr="000D1EC8">
        <w:rPr>
          <w:rFonts w:ascii="Arial" w:hAnsi="Arial" w:cs="Arial"/>
          <w:sz w:val="24"/>
          <w:szCs w:val="24"/>
        </w:rPr>
        <w:t>1</w:t>
      </w:r>
      <w:r w:rsidR="00C07064" w:rsidRPr="000D1EC8">
        <w:rPr>
          <w:rFonts w:ascii="Arial" w:hAnsi="Arial" w:cs="Arial"/>
          <w:sz w:val="24"/>
          <w:szCs w:val="24"/>
        </w:rPr>
        <w:t>6</w:t>
      </w:r>
      <w:r w:rsidRPr="000D1EC8">
        <w:rPr>
          <w:rFonts w:ascii="Arial" w:hAnsi="Arial" w:cs="Arial"/>
          <w:sz w:val="24"/>
          <w:szCs w:val="24"/>
        </w:rPr>
        <w:t xml:space="preserve">.9.1. Toda e qualquer atividade de tratamento de dados deve atender às finalidades e limites previstos na contratação e estar em conformidade com a </w:t>
      </w:r>
      <w:r w:rsidRPr="000D1EC8">
        <w:rPr>
          <w:rFonts w:ascii="Arial" w:hAnsi="Arial" w:cs="Arial"/>
          <w:sz w:val="24"/>
          <w:szCs w:val="24"/>
        </w:rPr>
        <w:lastRenderedPageBreak/>
        <w:t>legislação aplicável, principalmente, mas não se limitando à Lei 13.709/18 ("Lei Geral de Proteção de Dados" ou "LGPD").</w:t>
      </w:r>
    </w:p>
    <w:p w14:paraId="5BF80FC3" w14:textId="5C746DAE" w:rsidR="00F84584" w:rsidRPr="000D1EC8" w:rsidRDefault="007D1178" w:rsidP="0083157A">
      <w:pPr>
        <w:suppressAutoHyphens/>
        <w:spacing w:before="120" w:after="0" w:line="360" w:lineRule="auto"/>
        <w:jc w:val="both"/>
        <w:rPr>
          <w:rFonts w:ascii="Arial" w:hAnsi="Arial" w:cs="Arial"/>
          <w:bCs/>
          <w:sz w:val="24"/>
          <w:szCs w:val="24"/>
        </w:rPr>
      </w:pPr>
      <w:r w:rsidRPr="000D1EC8">
        <w:rPr>
          <w:rFonts w:ascii="Arial" w:hAnsi="Arial" w:cs="Arial"/>
          <w:bCs/>
          <w:sz w:val="24"/>
          <w:szCs w:val="24"/>
        </w:rPr>
        <w:t>1</w:t>
      </w:r>
      <w:r w:rsidR="00C07064" w:rsidRPr="000D1EC8">
        <w:rPr>
          <w:rFonts w:ascii="Arial" w:hAnsi="Arial" w:cs="Arial"/>
          <w:bCs/>
          <w:sz w:val="24"/>
          <w:szCs w:val="24"/>
        </w:rPr>
        <w:t>6</w:t>
      </w:r>
      <w:r w:rsidR="00366C4E" w:rsidRPr="000D1EC8">
        <w:rPr>
          <w:rFonts w:ascii="Arial" w:hAnsi="Arial" w:cs="Arial"/>
          <w:bCs/>
          <w:sz w:val="24"/>
          <w:szCs w:val="24"/>
        </w:rPr>
        <w:t>.</w:t>
      </w:r>
      <w:r w:rsidR="00E67984" w:rsidRPr="000D1EC8">
        <w:rPr>
          <w:rFonts w:ascii="Arial" w:hAnsi="Arial" w:cs="Arial"/>
          <w:bCs/>
          <w:sz w:val="24"/>
          <w:szCs w:val="24"/>
        </w:rPr>
        <w:t>10</w:t>
      </w:r>
      <w:r w:rsidR="005F13D0" w:rsidRPr="000D1EC8">
        <w:rPr>
          <w:rFonts w:ascii="Arial" w:hAnsi="Arial" w:cs="Arial"/>
          <w:bCs/>
          <w:sz w:val="24"/>
          <w:szCs w:val="24"/>
        </w:rPr>
        <w:t xml:space="preserve"> </w:t>
      </w:r>
      <w:r w:rsidR="0094225E" w:rsidRPr="000D1EC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2360A8" w:rsidRPr="000D1EC8">
        <w:rPr>
          <w:rFonts w:ascii="Arial" w:hAnsi="Arial" w:cs="Arial"/>
          <w:bCs/>
          <w:sz w:val="24"/>
          <w:szCs w:val="24"/>
        </w:rPr>
        <w:t xml:space="preserve"> </w:t>
      </w:r>
    </w:p>
    <w:p w14:paraId="44F1B35A" w14:textId="077A694D" w:rsidR="00F84584" w:rsidRPr="000D1EC8" w:rsidRDefault="00F84584" w:rsidP="0083157A">
      <w:pPr>
        <w:suppressAutoHyphens/>
        <w:spacing w:before="120" w:after="0" w:line="360" w:lineRule="auto"/>
        <w:jc w:val="both"/>
        <w:rPr>
          <w:rFonts w:ascii="Arial" w:hAnsi="Arial" w:cs="Arial"/>
          <w:bCs/>
          <w:sz w:val="24"/>
          <w:szCs w:val="24"/>
        </w:rPr>
      </w:pPr>
    </w:p>
    <w:p w14:paraId="5A3F92B5" w14:textId="77777777" w:rsidR="0094225E" w:rsidRPr="000D1EC8" w:rsidRDefault="0094225E" w:rsidP="00897047">
      <w:pPr>
        <w:spacing w:before="120"/>
        <w:ind w:left="2268"/>
        <w:jc w:val="both"/>
        <w:rPr>
          <w:rFonts w:ascii="Arial" w:hAnsi="Arial" w:cs="Arial"/>
          <w:bCs/>
          <w:sz w:val="20"/>
          <w:szCs w:val="20"/>
        </w:rPr>
      </w:pPr>
      <w:r w:rsidRPr="000D1EC8">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0D1EC8">
        <w:rPr>
          <w:rFonts w:ascii="Arial" w:hAnsi="Arial" w:cs="Arial"/>
          <w:bCs/>
          <w:sz w:val="20"/>
          <w:szCs w:val="20"/>
        </w:rPr>
        <w:t>.</w:t>
      </w:r>
    </w:p>
    <w:p w14:paraId="53EC223D" w14:textId="2E2989BA" w:rsidR="00750C26" w:rsidRPr="000D1EC8" w:rsidRDefault="00750C26" w:rsidP="0094225E">
      <w:pPr>
        <w:spacing w:before="120"/>
        <w:ind w:left="2268"/>
        <w:rPr>
          <w:rFonts w:ascii="Arial" w:hAnsi="Arial" w:cs="Arial"/>
          <w:bCs/>
          <w:sz w:val="24"/>
          <w:szCs w:val="24"/>
        </w:rPr>
      </w:pPr>
    </w:p>
    <w:p w14:paraId="21C69A59" w14:textId="39FD78CF" w:rsidR="000D1EC8" w:rsidRPr="000D1EC8" w:rsidRDefault="000D1EC8" w:rsidP="000D1EC8">
      <w:pPr>
        <w:jc w:val="center"/>
        <w:rPr>
          <w:rFonts w:ascii="Arial" w:hAnsi="Arial" w:cs="Arial"/>
          <w:sz w:val="20"/>
          <w:szCs w:val="20"/>
        </w:rPr>
      </w:pPr>
      <w:r w:rsidRPr="000D1EC8">
        <w:rPr>
          <w:rFonts w:ascii="Arial" w:hAnsi="Arial" w:cs="Arial"/>
          <w:sz w:val="20"/>
          <w:szCs w:val="20"/>
        </w:rPr>
        <w:t>assinado no original</w:t>
      </w:r>
    </w:p>
    <w:p w14:paraId="24EA5B00" w14:textId="0A956EC1" w:rsidR="000160E9" w:rsidRPr="000D1EC8" w:rsidRDefault="005F13D0" w:rsidP="000160E9">
      <w:pPr>
        <w:jc w:val="center"/>
        <w:rPr>
          <w:rFonts w:ascii="Arial" w:eastAsia="Arial" w:hAnsi="Arial" w:cs="Arial"/>
          <w:sz w:val="24"/>
        </w:rPr>
      </w:pPr>
      <w:r w:rsidRPr="000D1EC8">
        <w:rPr>
          <w:rFonts w:ascii="Arial" w:hAnsi="Arial" w:cs="Arial"/>
          <w:sz w:val="24"/>
          <w:szCs w:val="24"/>
        </w:rPr>
        <w:t>Fabiana Vicente de Mesquita</w:t>
      </w:r>
      <w:r w:rsidR="000160E9" w:rsidRPr="000D1EC8">
        <w:rPr>
          <w:rFonts w:cs="Calibri"/>
          <w:sz w:val="24"/>
        </w:rPr>
        <w:br/>
      </w:r>
      <w:r w:rsidR="000160E9" w:rsidRPr="000D1EC8">
        <w:rPr>
          <w:rFonts w:ascii="Arial" w:eastAsia="Arial" w:hAnsi="Arial" w:cs="Arial"/>
          <w:sz w:val="24"/>
        </w:rPr>
        <w:t xml:space="preserve">Chefe </w:t>
      </w:r>
      <w:proofErr w:type="spellStart"/>
      <w:r w:rsidR="000160E9" w:rsidRPr="000D1EC8">
        <w:rPr>
          <w:rFonts w:ascii="Arial" w:eastAsia="Arial" w:hAnsi="Arial" w:cs="Arial"/>
          <w:sz w:val="24"/>
        </w:rPr>
        <w:t>Dpto</w:t>
      </w:r>
      <w:proofErr w:type="spellEnd"/>
      <w:r w:rsidR="000160E9" w:rsidRPr="000D1EC8">
        <w:rPr>
          <w:rFonts w:ascii="Arial" w:eastAsia="Arial" w:hAnsi="Arial" w:cs="Arial"/>
          <w:sz w:val="24"/>
        </w:rPr>
        <w:t xml:space="preserve">. </w:t>
      </w:r>
      <w:r w:rsidRPr="000D1EC8">
        <w:rPr>
          <w:rFonts w:ascii="Arial" w:eastAsia="Arial" w:hAnsi="Arial" w:cs="Arial"/>
          <w:sz w:val="24"/>
        </w:rPr>
        <w:t>De Sup</w:t>
      </w:r>
      <w:r w:rsidR="00C263BB" w:rsidRPr="000D1EC8">
        <w:rPr>
          <w:rFonts w:ascii="Arial" w:eastAsia="Arial" w:hAnsi="Arial" w:cs="Arial"/>
          <w:sz w:val="24"/>
        </w:rPr>
        <w:t>r</w:t>
      </w:r>
      <w:r w:rsidRPr="000D1EC8">
        <w:rPr>
          <w:rFonts w:ascii="Arial" w:eastAsia="Arial" w:hAnsi="Arial" w:cs="Arial"/>
          <w:sz w:val="24"/>
        </w:rPr>
        <w:t>imentos</w:t>
      </w:r>
    </w:p>
    <w:p w14:paraId="4DB1C480" w14:textId="77777777" w:rsidR="000160E9" w:rsidRPr="000D1EC8" w:rsidRDefault="000160E9" w:rsidP="000160E9">
      <w:pPr>
        <w:spacing w:before="120"/>
        <w:ind w:left="2268"/>
        <w:rPr>
          <w:rFonts w:ascii="Arial" w:hAnsi="Arial" w:cs="Arial"/>
          <w:bCs/>
          <w:sz w:val="24"/>
          <w:szCs w:val="24"/>
        </w:rPr>
      </w:pPr>
    </w:p>
    <w:p w14:paraId="37CC3080" w14:textId="77777777" w:rsidR="00295378" w:rsidRPr="000D1EC8" w:rsidRDefault="00295378" w:rsidP="000160E9">
      <w:pPr>
        <w:jc w:val="center"/>
        <w:rPr>
          <w:rFonts w:ascii="Arial" w:eastAsia="Arial" w:hAnsi="Arial" w:cs="Arial"/>
          <w:sz w:val="24"/>
        </w:rPr>
      </w:pPr>
      <w:bookmarkStart w:id="3" w:name="_Hlk156573008"/>
      <w:r w:rsidRPr="000D1EC8">
        <w:rPr>
          <w:rFonts w:ascii="Arial" w:hAnsi="Arial" w:cs="Arial"/>
          <w:bCs/>
          <w:sz w:val="24"/>
          <w:szCs w:val="24"/>
        </w:rPr>
        <w:t>Autorizado/Aprovado por</w:t>
      </w:r>
      <w:bookmarkEnd w:id="3"/>
    </w:p>
    <w:p w14:paraId="6BF0070F" w14:textId="77777777" w:rsidR="00A31D59" w:rsidRPr="000D1EC8" w:rsidRDefault="00A31D59" w:rsidP="000160E9">
      <w:pPr>
        <w:jc w:val="center"/>
        <w:rPr>
          <w:rFonts w:ascii="Arial" w:eastAsia="Arial" w:hAnsi="Arial" w:cs="Arial"/>
          <w:sz w:val="24"/>
        </w:rPr>
      </w:pPr>
    </w:p>
    <w:p w14:paraId="162FF675" w14:textId="77777777" w:rsidR="000D1EC8" w:rsidRPr="000D1EC8" w:rsidRDefault="000D1EC8" w:rsidP="000D1EC8">
      <w:pPr>
        <w:jc w:val="center"/>
        <w:rPr>
          <w:rFonts w:ascii="Arial" w:hAnsi="Arial" w:cs="Arial"/>
          <w:sz w:val="20"/>
          <w:szCs w:val="20"/>
        </w:rPr>
      </w:pPr>
      <w:r w:rsidRPr="000D1EC8">
        <w:rPr>
          <w:rFonts w:ascii="Arial" w:hAnsi="Arial" w:cs="Arial"/>
          <w:sz w:val="20"/>
          <w:szCs w:val="20"/>
        </w:rPr>
        <w:t>assinado no original</w:t>
      </w:r>
    </w:p>
    <w:p w14:paraId="2F6D7BB6" w14:textId="3FBB9F88" w:rsidR="000160E9" w:rsidRPr="000D1EC8" w:rsidRDefault="005F13D0" w:rsidP="000160E9">
      <w:pPr>
        <w:jc w:val="center"/>
        <w:rPr>
          <w:rFonts w:ascii="Arial" w:eastAsia="Arial" w:hAnsi="Arial" w:cs="Arial"/>
          <w:sz w:val="24"/>
        </w:rPr>
      </w:pPr>
      <w:r w:rsidRPr="000D1EC8">
        <w:rPr>
          <w:rFonts w:ascii="Arial" w:eastAsia="Arial" w:hAnsi="Arial" w:cs="Arial"/>
          <w:sz w:val="24"/>
        </w:rPr>
        <w:t>Juliane Nogueira</w:t>
      </w:r>
      <w:r w:rsidR="000160E9" w:rsidRPr="000D1EC8">
        <w:rPr>
          <w:rFonts w:cs="Calibri"/>
          <w:sz w:val="24"/>
        </w:rPr>
        <w:br/>
      </w:r>
      <w:r w:rsidR="000160E9" w:rsidRPr="000D1EC8">
        <w:rPr>
          <w:rFonts w:ascii="Arial" w:eastAsia="Arial" w:hAnsi="Arial" w:cs="Arial"/>
          <w:sz w:val="24"/>
        </w:rPr>
        <w:t xml:space="preserve">Gerente </w:t>
      </w:r>
      <w:r w:rsidRPr="000D1EC8">
        <w:rPr>
          <w:rFonts w:ascii="Arial" w:eastAsia="Arial" w:hAnsi="Arial" w:cs="Arial"/>
          <w:sz w:val="24"/>
        </w:rPr>
        <w:t>de Infraestrutura</w:t>
      </w:r>
    </w:p>
    <w:p w14:paraId="162FCD76" w14:textId="77777777" w:rsidR="000160E9" w:rsidRPr="000D1EC8" w:rsidRDefault="000160E9" w:rsidP="000160E9">
      <w:pPr>
        <w:jc w:val="center"/>
        <w:rPr>
          <w:rFonts w:ascii="Arial" w:eastAsia="Arial" w:hAnsi="Arial" w:cs="Arial"/>
        </w:rPr>
      </w:pPr>
    </w:p>
    <w:p w14:paraId="101800CB" w14:textId="77777777" w:rsidR="000D1EC8" w:rsidRPr="000D1EC8" w:rsidRDefault="000D1EC8" w:rsidP="000D1EC8">
      <w:pPr>
        <w:jc w:val="center"/>
        <w:rPr>
          <w:rFonts w:ascii="Arial" w:hAnsi="Arial" w:cs="Arial"/>
          <w:sz w:val="20"/>
          <w:szCs w:val="20"/>
        </w:rPr>
      </w:pPr>
      <w:r w:rsidRPr="000D1EC8">
        <w:rPr>
          <w:rFonts w:ascii="Arial" w:hAnsi="Arial" w:cs="Arial"/>
          <w:sz w:val="20"/>
          <w:szCs w:val="20"/>
        </w:rPr>
        <w:t>assinado no original</w:t>
      </w:r>
    </w:p>
    <w:p w14:paraId="3CB6C2EC" w14:textId="490E9808" w:rsidR="005F13D0" w:rsidRPr="000D1EC8" w:rsidRDefault="005F13D0" w:rsidP="005F13D0">
      <w:pPr>
        <w:jc w:val="center"/>
        <w:rPr>
          <w:rFonts w:ascii="Arial" w:eastAsia="Arial" w:hAnsi="Arial" w:cs="Arial"/>
          <w:sz w:val="24"/>
          <w:szCs w:val="24"/>
        </w:rPr>
      </w:pPr>
      <w:r w:rsidRPr="000D1EC8">
        <w:rPr>
          <w:rFonts w:ascii="Arial" w:eastAsia="Arial" w:hAnsi="Arial" w:cs="Arial"/>
          <w:sz w:val="24"/>
          <w:szCs w:val="24"/>
        </w:rPr>
        <w:t xml:space="preserve">Vinicius Azevedo </w:t>
      </w:r>
      <w:proofErr w:type="spellStart"/>
      <w:r w:rsidRPr="000D1EC8">
        <w:rPr>
          <w:rFonts w:ascii="Arial" w:eastAsia="Arial" w:hAnsi="Arial" w:cs="Arial"/>
          <w:sz w:val="24"/>
          <w:szCs w:val="24"/>
        </w:rPr>
        <w:t>Heckert</w:t>
      </w:r>
      <w:proofErr w:type="spellEnd"/>
    </w:p>
    <w:p w14:paraId="46300456" w14:textId="25A58A3D" w:rsidR="0094225E" w:rsidRPr="000D1EC8" w:rsidRDefault="000160E9" w:rsidP="00EA1ED3">
      <w:pPr>
        <w:jc w:val="center"/>
        <w:rPr>
          <w:rFonts w:ascii="Arial" w:hAnsi="Arial" w:cs="Arial"/>
          <w:bCs/>
          <w:sz w:val="24"/>
          <w:szCs w:val="24"/>
        </w:rPr>
      </w:pPr>
      <w:r w:rsidRPr="000D1EC8">
        <w:rPr>
          <w:rFonts w:ascii="Arial" w:eastAsia="Arial" w:hAnsi="Arial" w:cs="Arial"/>
          <w:sz w:val="24"/>
        </w:rPr>
        <w:t xml:space="preserve">Diretor </w:t>
      </w:r>
      <w:r w:rsidR="005F13D0" w:rsidRPr="000D1EC8">
        <w:rPr>
          <w:rFonts w:ascii="Arial" w:eastAsia="Arial" w:hAnsi="Arial" w:cs="Arial"/>
          <w:sz w:val="24"/>
        </w:rPr>
        <w:t>Financeiro e Administrativo</w:t>
      </w:r>
      <w:r w:rsidRPr="000D1EC8">
        <w:rPr>
          <w:rFonts w:ascii="Arial" w:eastAsia="Arial" w:hAnsi="Arial" w:cs="Arial"/>
          <w:sz w:val="24"/>
        </w:rPr>
        <w:t xml:space="preserve"> </w:t>
      </w:r>
    </w:p>
    <w:sectPr w:rsidR="0094225E" w:rsidRPr="000D1EC8"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4" w:name="_Hlk171952146"/>
    <w:bookmarkStart w:id="5" w:name="_Hlk171952147"/>
    <w:bookmarkStart w:id="6" w:name="_Hlk171952174"/>
    <w:bookmarkStart w:id="7" w:name="_Hlk171952175"/>
    <w:bookmarkStart w:id="8" w:name="_Hlk171952255"/>
    <w:bookmarkStart w:id="9" w:name="_Hlk171952256"/>
    <w:bookmarkStart w:id="10" w:name="_Hlk171952274"/>
    <w:bookmarkStart w:id="11" w:name="_Hlk171952275"/>
    <w:bookmarkStart w:id="12" w:name="_Hlk171952309"/>
    <w:bookmarkStart w:id="13" w:name="_Hlk171952310"/>
    <w:bookmarkStart w:id="14" w:name="_Hlk171952343"/>
    <w:bookmarkStart w:id="15" w:name="_Hlk171952344"/>
    <w:bookmarkStart w:id="16" w:name="_Hlk171952359"/>
    <w:bookmarkStart w:id="17" w:name="_Hlk171952360"/>
    <w:bookmarkStart w:id="18" w:name="_Hlk171952411"/>
    <w:bookmarkStart w:id="19" w:name="_Hlk171952412"/>
    <w:bookmarkStart w:id="20" w:name="_Hlk171952431"/>
    <w:bookmarkStart w:id="21" w:name="_Hlk171952432"/>
    <w:bookmarkStart w:id="22" w:name="_Hlk171952473"/>
    <w:bookmarkStart w:id="23" w:name="_Hlk171952474"/>
    <w:bookmarkStart w:id="24" w:name="_Hlk171952489"/>
    <w:bookmarkStart w:id="25" w:name="_Hlk171952490"/>
    <w:bookmarkStart w:id="26" w:name="_Hlk171952524"/>
    <w:bookmarkStart w:id="27" w:name="_Hlk171952525"/>
    <w:bookmarkStart w:id="28" w:name="_Hlk171952578"/>
    <w:bookmarkStart w:id="29" w:name="_Hlk171952579"/>
    <w:bookmarkStart w:id="30" w:name="_Hlk171952594"/>
    <w:bookmarkStart w:id="31" w:name="_Hlk171952595"/>
    <w:bookmarkStart w:id="32" w:name="_Hlk171952629"/>
    <w:bookmarkStart w:id="33" w:name="_Hlk171952630"/>
    <w:bookmarkStart w:id="34" w:name="_Hlk171952666"/>
    <w:bookmarkStart w:id="35" w:name="_Hlk171952667"/>
    <w:bookmarkStart w:id="36" w:name="_Hlk171952695"/>
    <w:bookmarkStart w:id="37" w:name="_Hlk171952696"/>
    <w:bookmarkStart w:id="38" w:name="_Hlk171952709"/>
    <w:bookmarkStart w:id="39"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449518949">
    <w:abstractNumId w:val="12"/>
  </w:num>
  <w:num w:numId="2" w16cid:durableId="1474517572">
    <w:abstractNumId w:val="9"/>
  </w:num>
  <w:num w:numId="3" w16cid:durableId="563299085">
    <w:abstractNumId w:val="22"/>
  </w:num>
  <w:num w:numId="4" w16cid:durableId="1793398296">
    <w:abstractNumId w:val="13"/>
  </w:num>
  <w:num w:numId="5" w16cid:durableId="471605533">
    <w:abstractNumId w:val="10"/>
  </w:num>
  <w:num w:numId="6" w16cid:durableId="1462070784">
    <w:abstractNumId w:val="18"/>
  </w:num>
  <w:num w:numId="7" w16cid:durableId="65691125">
    <w:abstractNumId w:val="3"/>
  </w:num>
  <w:num w:numId="8" w16cid:durableId="1065180991">
    <w:abstractNumId w:val="4"/>
  </w:num>
  <w:num w:numId="9" w16cid:durableId="1229724248">
    <w:abstractNumId w:val="16"/>
  </w:num>
  <w:num w:numId="10" w16cid:durableId="1640303514">
    <w:abstractNumId w:val="7"/>
  </w:num>
  <w:num w:numId="11" w16cid:durableId="1379475188">
    <w:abstractNumId w:val="23"/>
  </w:num>
  <w:num w:numId="12" w16cid:durableId="1280604211">
    <w:abstractNumId w:val="21"/>
  </w:num>
  <w:num w:numId="13" w16cid:durableId="83234568">
    <w:abstractNumId w:val="20"/>
  </w:num>
  <w:num w:numId="14" w16cid:durableId="1951935415">
    <w:abstractNumId w:val="2"/>
  </w:num>
  <w:num w:numId="15" w16cid:durableId="1717001149">
    <w:abstractNumId w:val="5"/>
  </w:num>
  <w:num w:numId="16" w16cid:durableId="409933289">
    <w:abstractNumId w:val="1"/>
  </w:num>
  <w:num w:numId="17" w16cid:durableId="1400908158">
    <w:abstractNumId w:val="14"/>
  </w:num>
  <w:num w:numId="18" w16cid:durableId="1131365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9994750">
    <w:abstractNumId w:val="6"/>
  </w:num>
  <w:num w:numId="20" w16cid:durableId="1798913519">
    <w:abstractNumId w:val="8"/>
  </w:num>
  <w:num w:numId="21" w16cid:durableId="1402873802">
    <w:abstractNumId w:val="15"/>
  </w:num>
  <w:num w:numId="22" w16cid:durableId="1524591775">
    <w:abstractNumId w:val="11"/>
  </w:num>
  <w:num w:numId="23" w16cid:durableId="808940212">
    <w:abstractNumId w:val="17"/>
  </w:num>
  <w:num w:numId="24" w16cid:durableId="73627579">
    <w:abstractNumId w:val="19"/>
  </w:num>
  <w:num w:numId="25" w16cid:durableId="1605112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625E1"/>
    <w:rsid w:val="00070AAE"/>
    <w:rsid w:val="0008769F"/>
    <w:rsid w:val="00096BB7"/>
    <w:rsid w:val="000C6DE1"/>
    <w:rsid w:val="000D0DFF"/>
    <w:rsid w:val="000D1EC8"/>
    <w:rsid w:val="000D52D4"/>
    <w:rsid w:val="00100B1A"/>
    <w:rsid w:val="0011088D"/>
    <w:rsid w:val="00114CC7"/>
    <w:rsid w:val="00131CAD"/>
    <w:rsid w:val="0013419A"/>
    <w:rsid w:val="00153A72"/>
    <w:rsid w:val="0016403A"/>
    <w:rsid w:val="00165580"/>
    <w:rsid w:val="001665AA"/>
    <w:rsid w:val="00180317"/>
    <w:rsid w:val="00184B13"/>
    <w:rsid w:val="001A7473"/>
    <w:rsid w:val="001B58EC"/>
    <w:rsid w:val="001C2C5C"/>
    <w:rsid w:val="001C46F8"/>
    <w:rsid w:val="001D1C5E"/>
    <w:rsid w:val="001E466C"/>
    <w:rsid w:val="00205165"/>
    <w:rsid w:val="00207631"/>
    <w:rsid w:val="00214E6C"/>
    <w:rsid w:val="002201A1"/>
    <w:rsid w:val="002333E6"/>
    <w:rsid w:val="002360A8"/>
    <w:rsid w:val="00245425"/>
    <w:rsid w:val="00251F00"/>
    <w:rsid w:val="002543AB"/>
    <w:rsid w:val="00254F71"/>
    <w:rsid w:val="00256705"/>
    <w:rsid w:val="00262B4E"/>
    <w:rsid w:val="00295378"/>
    <w:rsid w:val="002A7349"/>
    <w:rsid w:val="002C7A88"/>
    <w:rsid w:val="002D42AF"/>
    <w:rsid w:val="002F15AB"/>
    <w:rsid w:val="002F38DD"/>
    <w:rsid w:val="002F47B3"/>
    <w:rsid w:val="00303C3C"/>
    <w:rsid w:val="00307D85"/>
    <w:rsid w:val="00311171"/>
    <w:rsid w:val="0032174C"/>
    <w:rsid w:val="00323419"/>
    <w:rsid w:val="0033543C"/>
    <w:rsid w:val="00366C4E"/>
    <w:rsid w:val="00370922"/>
    <w:rsid w:val="00372BAD"/>
    <w:rsid w:val="003750DA"/>
    <w:rsid w:val="00383143"/>
    <w:rsid w:val="00394BAC"/>
    <w:rsid w:val="003B5BEE"/>
    <w:rsid w:val="003D1725"/>
    <w:rsid w:val="003D58D3"/>
    <w:rsid w:val="003D784D"/>
    <w:rsid w:val="003F7CE9"/>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0E06"/>
    <w:rsid w:val="004D15E8"/>
    <w:rsid w:val="004E37C3"/>
    <w:rsid w:val="004F4B41"/>
    <w:rsid w:val="004F6378"/>
    <w:rsid w:val="005171DC"/>
    <w:rsid w:val="00522964"/>
    <w:rsid w:val="005269F4"/>
    <w:rsid w:val="00530880"/>
    <w:rsid w:val="00531994"/>
    <w:rsid w:val="00535F37"/>
    <w:rsid w:val="00540C93"/>
    <w:rsid w:val="00557E84"/>
    <w:rsid w:val="005672EB"/>
    <w:rsid w:val="00581304"/>
    <w:rsid w:val="005940DB"/>
    <w:rsid w:val="00594C46"/>
    <w:rsid w:val="00597C04"/>
    <w:rsid w:val="005A40CC"/>
    <w:rsid w:val="005A5194"/>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70969"/>
    <w:rsid w:val="006740B9"/>
    <w:rsid w:val="006828EC"/>
    <w:rsid w:val="006901C2"/>
    <w:rsid w:val="00693E5E"/>
    <w:rsid w:val="006A4414"/>
    <w:rsid w:val="006A6A84"/>
    <w:rsid w:val="006B286F"/>
    <w:rsid w:val="006B2D5E"/>
    <w:rsid w:val="006B3E78"/>
    <w:rsid w:val="006B7820"/>
    <w:rsid w:val="006D03D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A30F4"/>
    <w:rsid w:val="007A4E90"/>
    <w:rsid w:val="007C71CA"/>
    <w:rsid w:val="007D10E1"/>
    <w:rsid w:val="007D1178"/>
    <w:rsid w:val="007E0C5F"/>
    <w:rsid w:val="007E3020"/>
    <w:rsid w:val="00801193"/>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912"/>
    <w:rsid w:val="00900BE1"/>
    <w:rsid w:val="00911979"/>
    <w:rsid w:val="00912249"/>
    <w:rsid w:val="0092142C"/>
    <w:rsid w:val="00923024"/>
    <w:rsid w:val="00937998"/>
    <w:rsid w:val="00937A31"/>
    <w:rsid w:val="0094225E"/>
    <w:rsid w:val="00942D19"/>
    <w:rsid w:val="009431A4"/>
    <w:rsid w:val="0094367C"/>
    <w:rsid w:val="00946A21"/>
    <w:rsid w:val="009473B3"/>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10527"/>
    <w:rsid w:val="00B22057"/>
    <w:rsid w:val="00B227AA"/>
    <w:rsid w:val="00B2444F"/>
    <w:rsid w:val="00B247F0"/>
    <w:rsid w:val="00B46C0E"/>
    <w:rsid w:val="00B5310C"/>
    <w:rsid w:val="00B5786C"/>
    <w:rsid w:val="00B62492"/>
    <w:rsid w:val="00B63DFD"/>
    <w:rsid w:val="00B6501D"/>
    <w:rsid w:val="00B749C0"/>
    <w:rsid w:val="00B81948"/>
    <w:rsid w:val="00B8389A"/>
    <w:rsid w:val="00BD00E5"/>
    <w:rsid w:val="00BD4F0D"/>
    <w:rsid w:val="00BE553C"/>
    <w:rsid w:val="00C07064"/>
    <w:rsid w:val="00C132AC"/>
    <w:rsid w:val="00C263BB"/>
    <w:rsid w:val="00C306F2"/>
    <w:rsid w:val="00C31F7A"/>
    <w:rsid w:val="00C41743"/>
    <w:rsid w:val="00C44494"/>
    <w:rsid w:val="00C45988"/>
    <w:rsid w:val="00C46AFA"/>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B496A"/>
    <w:rsid w:val="00DC08CD"/>
    <w:rsid w:val="00DD50F6"/>
    <w:rsid w:val="00DE1C15"/>
    <w:rsid w:val="00E20B0C"/>
    <w:rsid w:val="00E33D91"/>
    <w:rsid w:val="00E41C3C"/>
    <w:rsid w:val="00E43653"/>
    <w:rsid w:val="00E44C04"/>
    <w:rsid w:val="00E67984"/>
    <w:rsid w:val="00E8195B"/>
    <w:rsid w:val="00E8223A"/>
    <w:rsid w:val="00EA1B39"/>
    <w:rsid w:val="00EA1ED3"/>
    <w:rsid w:val="00EC1898"/>
    <w:rsid w:val="00EC2EA2"/>
    <w:rsid w:val="00ED03F4"/>
    <w:rsid w:val="00ED5F0D"/>
    <w:rsid w:val="00F00CE5"/>
    <w:rsid w:val="00F3067A"/>
    <w:rsid w:val="00F55CF3"/>
    <w:rsid w:val="00F60D8A"/>
    <w:rsid w:val="00F67254"/>
    <w:rsid w:val="00F84584"/>
    <w:rsid w:val="00F8553B"/>
    <w:rsid w:val="00FB07BA"/>
    <w:rsid w:val="00FC3842"/>
    <w:rsid w:val="00FC71D2"/>
    <w:rsid w:val="00FD1D25"/>
    <w:rsid w:val="00FF5466"/>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72088401">
      <w:bodyDiv w:val="1"/>
      <w:marLeft w:val="0"/>
      <w:marRight w:val="0"/>
      <w:marTop w:val="0"/>
      <w:marBottom w:val="0"/>
      <w:divBdr>
        <w:top w:val="none" w:sz="0" w:space="0" w:color="auto"/>
        <w:left w:val="none" w:sz="0" w:space="0" w:color="auto"/>
        <w:bottom w:val="none" w:sz="0" w:space="0" w:color="auto"/>
        <w:right w:val="none" w:sz="0" w:space="0" w:color="auto"/>
      </w:divBdr>
    </w:div>
    <w:div w:id="859010235">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05223854">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687710405">
      <w:bodyDiv w:val="1"/>
      <w:marLeft w:val="0"/>
      <w:marRight w:val="0"/>
      <w:marTop w:val="0"/>
      <w:marBottom w:val="0"/>
      <w:divBdr>
        <w:top w:val="none" w:sz="0" w:space="0" w:color="auto"/>
        <w:left w:val="none" w:sz="0" w:space="0" w:color="auto"/>
        <w:bottom w:val="none" w:sz="0" w:space="0" w:color="auto"/>
        <w:right w:val="none" w:sz="0" w:space="0" w:color="auto"/>
      </w:divBdr>
    </w:div>
    <w:div w:id="1705330139">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20</Pages>
  <Words>4668</Words>
  <Characters>25758</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7</cp:revision>
  <cp:lastPrinted>2021-02-05T15:50:00Z</cp:lastPrinted>
  <dcterms:created xsi:type="dcterms:W3CDTF">2025-07-15T16:53:00Z</dcterms:created>
  <dcterms:modified xsi:type="dcterms:W3CDTF">2025-08-11T15:47:00Z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