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0710D" w14:textId="396A0786" w:rsidR="00B00E72" w:rsidRDefault="00937A31" w:rsidP="000C7DD5">
      <w:pPr>
        <w:jc w:val="center"/>
        <w:rPr>
          <w:rFonts w:ascii="Arial" w:hAnsi="Arial" w:cs="Arial"/>
          <w:b/>
          <w:bCs/>
        </w:rPr>
      </w:pPr>
      <w:r w:rsidRPr="0028778D">
        <w:rPr>
          <w:rFonts w:ascii="Arial" w:hAnsi="Arial" w:cs="Arial"/>
          <w:b/>
          <w:bCs/>
        </w:rPr>
        <w:t>TERMO DE REFERÊNCIA</w:t>
      </w:r>
    </w:p>
    <w:p w14:paraId="33AF79E5" w14:textId="77777777" w:rsidR="000C7DD5" w:rsidRDefault="000C7DD5" w:rsidP="000C7DD5">
      <w:pPr>
        <w:jc w:val="center"/>
        <w:rPr>
          <w:rFonts w:ascii="Arial" w:hAnsi="Arial" w:cs="Arial"/>
          <w:b/>
          <w:bCs/>
        </w:rPr>
      </w:pPr>
    </w:p>
    <w:p w14:paraId="06FDB380" w14:textId="77777777"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4DDBFCAE" w14:textId="77777777" w:rsidR="00436972" w:rsidRPr="00C132AC" w:rsidRDefault="00436972" w:rsidP="0083157A">
      <w:pPr>
        <w:spacing w:after="0" w:line="360" w:lineRule="auto"/>
        <w:jc w:val="both"/>
        <w:rPr>
          <w:rFonts w:ascii="Arial" w:hAnsi="Arial" w:cs="Arial"/>
          <w:b/>
          <w:bCs/>
          <w:sz w:val="24"/>
          <w:szCs w:val="24"/>
        </w:rPr>
      </w:pPr>
    </w:p>
    <w:p w14:paraId="0B798E7C" w14:textId="660DCE58" w:rsidR="00937A31" w:rsidRPr="00310707" w:rsidRDefault="00F67891" w:rsidP="0083157A">
      <w:pPr>
        <w:spacing w:after="0" w:line="360" w:lineRule="auto"/>
        <w:jc w:val="both"/>
        <w:rPr>
          <w:rFonts w:ascii="Arial" w:hAnsi="Arial" w:cs="Arial"/>
          <w:color w:val="FF0000"/>
          <w:sz w:val="24"/>
          <w:szCs w:val="24"/>
        </w:rPr>
      </w:pPr>
      <w:r>
        <w:rPr>
          <w:rFonts w:ascii="Arial" w:hAnsi="Arial" w:cs="Arial"/>
          <w:b/>
          <w:i/>
          <w:sz w:val="24"/>
          <w:szCs w:val="24"/>
        </w:rPr>
        <w:t>Implantação do Sistema de Registro de Preços, pelo prazo de 12 meses, para eventual aquisição de tampões de ferro fundido nodular – água e esgoto (DN 600mm classe 400), para caixa de inspeção (T-33) e registro, para uso da CESAMA</w:t>
      </w:r>
      <w:r w:rsidR="001F5B11" w:rsidRPr="00310707">
        <w:rPr>
          <w:rFonts w:ascii="Arial" w:hAnsi="Arial" w:cs="Arial"/>
          <w:b/>
          <w:i/>
          <w:sz w:val="24"/>
          <w:szCs w:val="24"/>
        </w:rPr>
        <w:t>.</w:t>
      </w:r>
    </w:p>
    <w:p w14:paraId="515BD468" w14:textId="77777777" w:rsidR="00937A31" w:rsidRPr="00C132AC" w:rsidRDefault="00937A31" w:rsidP="0083157A">
      <w:pPr>
        <w:spacing w:after="0" w:line="360" w:lineRule="auto"/>
        <w:jc w:val="both"/>
        <w:rPr>
          <w:rFonts w:ascii="Arial" w:hAnsi="Arial" w:cs="Arial"/>
          <w:sz w:val="24"/>
          <w:szCs w:val="24"/>
        </w:rPr>
      </w:pPr>
    </w:p>
    <w:p w14:paraId="4AF07DCF"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07175AD9" w14:textId="77777777" w:rsidR="00A37599" w:rsidRPr="00C132AC" w:rsidRDefault="00A37599" w:rsidP="0083157A">
      <w:pPr>
        <w:spacing w:after="0" w:line="360" w:lineRule="auto"/>
        <w:jc w:val="both"/>
        <w:rPr>
          <w:rFonts w:ascii="Arial" w:hAnsi="Arial" w:cs="Arial"/>
          <w:sz w:val="24"/>
          <w:szCs w:val="24"/>
        </w:rPr>
      </w:pPr>
    </w:p>
    <w:p w14:paraId="0B48CDC5" w14:textId="77777777" w:rsidR="009B11DE" w:rsidRDefault="00A37599" w:rsidP="00310707">
      <w:pPr>
        <w:suppressAutoHyphens/>
        <w:spacing w:before="120" w:after="0" w:line="360" w:lineRule="auto"/>
        <w:jc w:val="both"/>
        <w:rPr>
          <w:rFonts w:ascii="Arial" w:hAnsi="Arial" w:cs="Arial"/>
          <w:sz w:val="24"/>
          <w:szCs w:val="24"/>
          <w:lang w:eastAsia="pt-BR"/>
        </w:rPr>
      </w:pPr>
      <w:r w:rsidRPr="00C132AC">
        <w:rPr>
          <w:rFonts w:ascii="Arial" w:hAnsi="Arial" w:cs="Arial"/>
          <w:sz w:val="24"/>
          <w:szCs w:val="24"/>
        </w:rPr>
        <w:t xml:space="preserve">2.1 </w:t>
      </w:r>
      <w:r w:rsidR="00F67891">
        <w:rPr>
          <w:rFonts w:ascii="Arial" w:hAnsi="Arial" w:cs="Arial"/>
          <w:sz w:val="24"/>
          <w:szCs w:val="24"/>
          <w:lang w:eastAsia="pt-BR"/>
        </w:rPr>
        <w:t>Aquisição de tampões de ferro fundido nodular para reposição gradual do estoque da CESAMA, os materiais são utilizados em vias públicas para fechamento e acesso a galerias de redes de água e esgoto, caixas de inspeção e registros</w:t>
      </w:r>
      <w:r w:rsidR="00310707">
        <w:rPr>
          <w:rFonts w:ascii="Arial" w:hAnsi="Arial" w:cs="Arial"/>
          <w:sz w:val="24"/>
          <w:szCs w:val="24"/>
          <w:lang w:eastAsia="pt-BR"/>
        </w:rPr>
        <w:t>.</w:t>
      </w:r>
      <w:r w:rsidR="00F67891">
        <w:rPr>
          <w:rFonts w:ascii="Arial" w:hAnsi="Arial" w:cs="Arial"/>
          <w:sz w:val="24"/>
          <w:szCs w:val="24"/>
          <w:lang w:eastAsia="pt-BR"/>
        </w:rPr>
        <w:t xml:space="preserve"> </w:t>
      </w:r>
    </w:p>
    <w:p w14:paraId="27CB5149" w14:textId="010B8531" w:rsidR="00A50C10" w:rsidRDefault="009B11DE" w:rsidP="00310707">
      <w:p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2.2 </w:t>
      </w:r>
      <w:r w:rsidR="00F67891">
        <w:rPr>
          <w:rFonts w:ascii="Arial" w:hAnsi="Arial" w:cs="Arial"/>
          <w:sz w:val="24"/>
          <w:szCs w:val="24"/>
          <w:lang w:eastAsia="pt-BR"/>
        </w:rPr>
        <w:t>Além da demanda já registrada via histórico de consumo, recebemos do GEDE cronograma para os próximos meses quando o consumo de tampões será maior devido a</w:t>
      </w:r>
      <w:r>
        <w:rPr>
          <w:rFonts w:ascii="Arial" w:hAnsi="Arial" w:cs="Arial"/>
          <w:sz w:val="24"/>
          <w:szCs w:val="24"/>
          <w:lang w:eastAsia="pt-BR"/>
        </w:rPr>
        <w:t xml:space="preserve"> remodelações e extensões de redes de água e esgoto.</w:t>
      </w:r>
    </w:p>
    <w:p w14:paraId="134B9CB5" w14:textId="77777777" w:rsidR="004B326F" w:rsidRDefault="004B326F" w:rsidP="0083157A">
      <w:pPr>
        <w:spacing w:after="0" w:line="360" w:lineRule="auto"/>
        <w:jc w:val="both"/>
        <w:rPr>
          <w:rFonts w:ascii="Arial" w:hAnsi="Arial" w:cs="Arial"/>
          <w:sz w:val="24"/>
          <w:szCs w:val="24"/>
          <w:lang w:eastAsia="pt-BR"/>
        </w:rPr>
      </w:pPr>
    </w:p>
    <w:p w14:paraId="6AB904D0" w14:textId="5954B499" w:rsidR="004B326F" w:rsidRPr="004B326F" w:rsidRDefault="004B326F" w:rsidP="004B326F">
      <w:pPr>
        <w:spacing w:after="0" w:line="360" w:lineRule="auto"/>
        <w:jc w:val="both"/>
        <w:rPr>
          <w:rStyle w:val="Forte"/>
          <w:rFonts w:ascii="Arial" w:hAnsi="Arial" w:cs="Arial"/>
          <w:b w:val="0"/>
          <w:bCs w:val="0"/>
          <w:sz w:val="24"/>
          <w:szCs w:val="24"/>
        </w:rPr>
      </w:pPr>
      <w:r w:rsidRPr="004B326F">
        <w:rPr>
          <w:rFonts w:ascii="Arial" w:hAnsi="Arial" w:cs="Arial"/>
          <w:sz w:val="24"/>
          <w:szCs w:val="24"/>
          <w:lang w:eastAsia="pt-BR"/>
        </w:rPr>
        <w:t>2.</w:t>
      </w:r>
      <w:r w:rsidR="009B11DE">
        <w:rPr>
          <w:rFonts w:ascii="Arial" w:hAnsi="Arial" w:cs="Arial"/>
          <w:sz w:val="24"/>
          <w:szCs w:val="24"/>
          <w:lang w:eastAsia="pt-BR"/>
        </w:rPr>
        <w:t>3</w:t>
      </w:r>
      <w:r w:rsidRPr="004B326F">
        <w:rPr>
          <w:rFonts w:ascii="Arial" w:hAnsi="Arial" w:cs="Arial"/>
          <w:b/>
          <w:bCs/>
          <w:sz w:val="24"/>
          <w:szCs w:val="24"/>
          <w:lang w:eastAsia="pt-BR"/>
        </w:rPr>
        <w:t xml:space="preserve"> </w:t>
      </w:r>
      <w:r w:rsidRPr="004B326F">
        <w:rPr>
          <w:rStyle w:val="Forte"/>
          <w:rFonts w:ascii="Arial" w:hAnsi="Arial" w:cs="Arial"/>
          <w:b w:val="0"/>
          <w:bCs w:val="0"/>
          <w:sz w:val="24"/>
          <w:szCs w:val="24"/>
        </w:rPr>
        <w:t xml:space="preserve">Considerando a recomendação para o ETP em regulamento interno da Companhia, informo que a presente aquisição visa a reposição do estoque para atender a demanda da Companhia. Os materiais solicitados são bens comuns e atendem a sua finalidade e são adquiridos conforme especificações. O Estudo Técnico Preliminar será motivado pelos departamentos, sobretudo </w:t>
      </w:r>
      <w:r w:rsidR="001F5B11">
        <w:rPr>
          <w:rStyle w:val="Forte"/>
          <w:rFonts w:ascii="Arial" w:hAnsi="Arial" w:cs="Arial"/>
          <w:b w:val="0"/>
          <w:bCs w:val="0"/>
          <w:sz w:val="24"/>
          <w:szCs w:val="24"/>
        </w:rPr>
        <w:t>a GEMT</w:t>
      </w:r>
      <w:r w:rsidR="009B11DE">
        <w:rPr>
          <w:rStyle w:val="Forte"/>
          <w:rFonts w:ascii="Arial" w:hAnsi="Arial" w:cs="Arial"/>
          <w:b w:val="0"/>
          <w:bCs w:val="0"/>
          <w:sz w:val="24"/>
          <w:szCs w:val="24"/>
        </w:rPr>
        <w:t xml:space="preserve"> e GEDE</w:t>
      </w:r>
      <w:r w:rsidRPr="004B326F">
        <w:rPr>
          <w:rStyle w:val="Forte"/>
          <w:rFonts w:ascii="Arial" w:hAnsi="Arial" w:cs="Arial"/>
          <w:b w:val="0"/>
          <w:bCs w:val="0"/>
          <w:sz w:val="24"/>
          <w:szCs w:val="24"/>
        </w:rPr>
        <w:t xml:space="preserve">, caso haja novas soluções no mercado que possam otimizar os trabalhos </w:t>
      </w:r>
      <w:r w:rsidR="009B11DE">
        <w:rPr>
          <w:rStyle w:val="Forte"/>
          <w:rFonts w:ascii="Arial" w:hAnsi="Arial" w:cs="Arial"/>
          <w:b w:val="0"/>
          <w:bCs w:val="0"/>
          <w:sz w:val="24"/>
          <w:szCs w:val="24"/>
        </w:rPr>
        <w:t>ou</w:t>
      </w:r>
      <w:r w:rsidRPr="004B326F">
        <w:rPr>
          <w:rStyle w:val="Forte"/>
          <w:rFonts w:ascii="Arial" w:hAnsi="Arial" w:cs="Arial"/>
          <w:b w:val="0"/>
          <w:bCs w:val="0"/>
          <w:sz w:val="24"/>
          <w:szCs w:val="24"/>
        </w:rPr>
        <w:t xml:space="preserve"> com melhor </w:t>
      </w:r>
      <w:proofErr w:type="gramStart"/>
      <w:r w:rsidRPr="004B326F">
        <w:rPr>
          <w:rStyle w:val="Forte"/>
          <w:rFonts w:ascii="Arial" w:hAnsi="Arial" w:cs="Arial"/>
          <w:b w:val="0"/>
          <w:bCs w:val="0"/>
          <w:sz w:val="24"/>
          <w:szCs w:val="24"/>
        </w:rPr>
        <w:t>custo benefício</w:t>
      </w:r>
      <w:proofErr w:type="gramEnd"/>
      <w:r w:rsidRPr="004B326F">
        <w:rPr>
          <w:rStyle w:val="Forte"/>
          <w:rFonts w:ascii="Arial" w:hAnsi="Arial" w:cs="Arial"/>
          <w:b w:val="0"/>
          <w:bCs w:val="0"/>
          <w:sz w:val="24"/>
          <w:szCs w:val="24"/>
        </w:rPr>
        <w:t>.</w:t>
      </w:r>
    </w:p>
    <w:p w14:paraId="6EC96A79" w14:textId="56FA8743" w:rsidR="004B326F" w:rsidRDefault="004B326F" w:rsidP="0083157A">
      <w:pPr>
        <w:spacing w:after="0" w:line="360" w:lineRule="auto"/>
        <w:jc w:val="both"/>
        <w:rPr>
          <w:rFonts w:ascii="Arial" w:hAnsi="Arial" w:cs="Arial"/>
          <w:color w:val="FF0000"/>
          <w:sz w:val="24"/>
          <w:szCs w:val="24"/>
        </w:rPr>
      </w:pPr>
    </w:p>
    <w:p w14:paraId="3DFA16B1" w14:textId="3F8FD9F5" w:rsidR="00D472B2" w:rsidRPr="00496B4E" w:rsidRDefault="00B6501D" w:rsidP="00B6501D">
      <w:pPr>
        <w:suppressAutoHyphens/>
        <w:spacing w:before="120" w:after="0" w:line="360" w:lineRule="auto"/>
        <w:jc w:val="both"/>
        <w:rPr>
          <w:rFonts w:ascii="Arial" w:hAnsi="Arial" w:cs="Arial"/>
          <w:bCs/>
          <w:color w:val="FF0000"/>
          <w:sz w:val="24"/>
          <w:szCs w:val="24"/>
        </w:rPr>
      </w:pPr>
      <w:r w:rsidRPr="00F86486">
        <w:rPr>
          <w:rFonts w:ascii="Arial" w:hAnsi="Arial" w:cs="Arial"/>
          <w:sz w:val="24"/>
          <w:szCs w:val="24"/>
        </w:rPr>
        <w:t>2.</w:t>
      </w:r>
      <w:bookmarkStart w:id="0" w:name="_Hlk156987246"/>
      <w:r w:rsidR="009B11DE">
        <w:rPr>
          <w:rFonts w:ascii="Arial" w:hAnsi="Arial" w:cs="Arial"/>
          <w:sz w:val="24"/>
          <w:szCs w:val="24"/>
        </w:rPr>
        <w:t>4</w:t>
      </w:r>
      <w:r w:rsidR="00ED4D0D">
        <w:rPr>
          <w:rFonts w:ascii="Arial" w:hAnsi="Arial" w:cs="Arial"/>
          <w:sz w:val="24"/>
          <w:szCs w:val="24"/>
        </w:rPr>
        <w:t xml:space="preserve"> </w:t>
      </w:r>
      <w:r w:rsidR="00F86486"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w:t>
      </w:r>
      <w:r w:rsidR="00F86486" w:rsidRPr="0037072E">
        <w:rPr>
          <w:rFonts w:ascii="Arial" w:hAnsi="Arial" w:cs="Arial"/>
          <w:bCs/>
          <w:sz w:val="24"/>
          <w:szCs w:val="24"/>
        </w:rPr>
        <w:lastRenderedPageBreak/>
        <w:t xml:space="preserve">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w:t>
      </w:r>
      <w:r w:rsidR="00F86486" w:rsidRPr="00BD2377">
        <w:rPr>
          <w:rFonts w:ascii="Arial" w:hAnsi="Arial" w:cs="Arial"/>
          <w:bCs/>
          <w:sz w:val="24"/>
          <w:szCs w:val="24"/>
        </w:rPr>
        <w:t xml:space="preserve">art. </w:t>
      </w:r>
      <w:r w:rsidR="00B578A0" w:rsidRPr="00BD2377">
        <w:rPr>
          <w:rFonts w:ascii="Arial" w:hAnsi="Arial" w:cs="Arial"/>
          <w:bCs/>
          <w:sz w:val="24"/>
          <w:szCs w:val="24"/>
        </w:rPr>
        <w:t>6</w:t>
      </w:r>
      <w:r w:rsidR="00F86486" w:rsidRPr="00BD2377">
        <w:rPr>
          <w:rFonts w:ascii="Arial" w:hAnsi="Arial" w:cs="Arial"/>
          <w:bCs/>
          <w:sz w:val="24"/>
          <w:szCs w:val="24"/>
        </w:rPr>
        <w:t>º,</w:t>
      </w:r>
      <w:r w:rsidR="00F86486" w:rsidRPr="0037072E">
        <w:rPr>
          <w:rFonts w:ascii="Arial" w:hAnsi="Arial" w:cs="Arial"/>
          <w:bCs/>
          <w:sz w:val="24"/>
          <w:szCs w:val="24"/>
        </w:rPr>
        <w:t xml:space="preserve"> inciso</w:t>
      </w:r>
      <w:r w:rsidR="003B65F1">
        <w:rPr>
          <w:rFonts w:ascii="Arial" w:hAnsi="Arial" w:cs="Arial"/>
          <w:bCs/>
          <w:sz w:val="24"/>
          <w:szCs w:val="24"/>
        </w:rPr>
        <w:t>s</w:t>
      </w:r>
      <w:r w:rsidR="00F86486" w:rsidRPr="0037072E">
        <w:rPr>
          <w:rFonts w:ascii="Arial" w:hAnsi="Arial" w:cs="Arial"/>
          <w:bCs/>
          <w:sz w:val="24"/>
          <w:szCs w:val="24"/>
        </w:rPr>
        <w:t xml:space="preserve"> I e II, do Decreto Municipal nº </w:t>
      </w:r>
      <w:r w:rsidR="006505CB" w:rsidRPr="006505CB">
        <w:rPr>
          <w:rFonts w:ascii="Arial" w:hAnsi="Arial" w:cs="Arial"/>
          <w:sz w:val="24"/>
          <w:szCs w:val="24"/>
        </w:rPr>
        <w:t>15</w:t>
      </w:r>
      <w:r w:rsidR="00B578A0">
        <w:rPr>
          <w:rFonts w:ascii="Arial" w:hAnsi="Arial" w:cs="Arial"/>
          <w:sz w:val="24"/>
          <w:szCs w:val="24"/>
        </w:rPr>
        <w:t>.</w:t>
      </w:r>
      <w:r w:rsidR="006505CB" w:rsidRPr="006505CB">
        <w:rPr>
          <w:rFonts w:ascii="Arial" w:hAnsi="Arial" w:cs="Arial"/>
          <w:sz w:val="24"/>
          <w:szCs w:val="24"/>
        </w:rPr>
        <w:t>857/23</w:t>
      </w:r>
      <w:r w:rsidR="00F86486" w:rsidRPr="0037072E">
        <w:rPr>
          <w:rFonts w:ascii="Arial" w:hAnsi="Arial" w:cs="Arial"/>
          <w:bCs/>
          <w:sz w:val="24"/>
          <w:szCs w:val="24"/>
        </w:rPr>
        <w:t>, combinado com</w:t>
      </w:r>
      <w:r w:rsidR="005E4EA0">
        <w:rPr>
          <w:rFonts w:ascii="Arial" w:hAnsi="Arial" w:cs="Arial"/>
          <w:bCs/>
          <w:sz w:val="24"/>
          <w:szCs w:val="24"/>
        </w:rPr>
        <w:t xml:space="preserve"> o </w:t>
      </w:r>
      <w:r w:rsidR="00F86486" w:rsidRPr="0037072E">
        <w:rPr>
          <w:rFonts w:ascii="Arial" w:hAnsi="Arial" w:cs="Arial"/>
          <w:bCs/>
          <w:sz w:val="24"/>
          <w:szCs w:val="24"/>
        </w:rPr>
        <w:t xml:space="preserve">art. </w:t>
      </w:r>
      <w:r w:rsidR="00FD63FF">
        <w:rPr>
          <w:rFonts w:ascii="Arial" w:hAnsi="Arial" w:cs="Arial"/>
          <w:bCs/>
          <w:sz w:val="24"/>
          <w:szCs w:val="24"/>
        </w:rPr>
        <w:t xml:space="preserve">73 </w:t>
      </w:r>
      <w:r w:rsidR="00FD63FF" w:rsidRPr="0037072E">
        <w:rPr>
          <w:rFonts w:ascii="Arial" w:hAnsi="Arial" w:cs="Arial"/>
          <w:bCs/>
          <w:sz w:val="24"/>
          <w:szCs w:val="24"/>
        </w:rPr>
        <w:t>do</w:t>
      </w:r>
      <w:r w:rsidR="00F86486" w:rsidRPr="0037072E">
        <w:rPr>
          <w:rFonts w:ascii="Arial" w:hAnsi="Arial" w:cs="Arial"/>
          <w:bCs/>
          <w:sz w:val="24"/>
          <w:szCs w:val="24"/>
        </w:rPr>
        <w:t xml:space="preserve"> RILC</w:t>
      </w:r>
      <w:bookmarkEnd w:id="0"/>
      <w:r w:rsidRPr="00FD63FF">
        <w:rPr>
          <w:rFonts w:ascii="Arial" w:hAnsi="Arial" w:cs="Arial"/>
          <w:bCs/>
          <w:sz w:val="24"/>
          <w:szCs w:val="24"/>
        </w:rPr>
        <w:t xml:space="preserve">. </w:t>
      </w:r>
    </w:p>
    <w:p w14:paraId="3E454E7B" w14:textId="77777777" w:rsidR="00A07C94" w:rsidRDefault="00A07C94" w:rsidP="0083157A">
      <w:pPr>
        <w:spacing w:after="0" w:line="360" w:lineRule="auto"/>
        <w:jc w:val="both"/>
        <w:rPr>
          <w:rFonts w:ascii="Arial" w:hAnsi="Arial" w:cs="Arial"/>
          <w:color w:val="FF0000"/>
          <w:sz w:val="24"/>
          <w:szCs w:val="24"/>
        </w:rPr>
      </w:pPr>
    </w:p>
    <w:p w14:paraId="03E097C8" w14:textId="59F9DE09"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9B11DE">
        <w:rPr>
          <w:rFonts w:ascii="Arial" w:hAnsi="Arial" w:cs="Arial"/>
          <w:color w:val="000000" w:themeColor="text1"/>
          <w:sz w:val="24"/>
          <w:szCs w:val="24"/>
        </w:rPr>
        <w:t>5</w:t>
      </w:r>
      <w:r w:rsidR="00ED4D0D">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A2B97FD" w14:textId="77777777" w:rsidR="00E20B0C" w:rsidRDefault="00E20B0C" w:rsidP="0083157A">
      <w:pPr>
        <w:spacing w:after="0" w:line="360" w:lineRule="auto"/>
        <w:jc w:val="both"/>
        <w:rPr>
          <w:rFonts w:ascii="Arial" w:hAnsi="Arial" w:cs="Arial"/>
          <w:color w:val="000000" w:themeColor="text1"/>
          <w:sz w:val="24"/>
          <w:szCs w:val="24"/>
        </w:rPr>
      </w:pPr>
    </w:p>
    <w:p w14:paraId="5572B7ED" w14:textId="576023BA"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9B11DE">
        <w:rPr>
          <w:rFonts w:ascii="Arial" w:hAnsi="Arial" w:cs="Arial"/>
          <w:color w:val="000000"/>
          <w:sz w:val="24"/>
          <w:szCs w:val="24"/>
        </w:rPr>
        <w:t xml:space="preserve">6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FD63FF">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2D06D1F8" w14:textId="77777777" w:rsidR="00801193" w:rsidRDefault="00801193" w:rsidP="0083157A">
      <w:pPr>
        <w:spacing w:after="0" w:line="360" w:lineRule="auto"/>
        <w:jc w:val="both"/>
        <w:rPr>
          <w:rFonts w:ascii="Arial" w:hAnsi="Arial" w:cs="Arial"/>
        </w:rPr>
      </w:pPr>
    </w:p>
    <w:p w14:paraId="79B1ECE2" w14:textId="77777777"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39D9997B" w14:textId="77777777"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D63FF" w:rsidRPr="00FD63FF">
        <w:rPr>
          <w:rFonts w:ascii="Arial" w:hAnsi="Arial" w:cs="Arial"/>
          <w:sz w:val="24"/>
          <w:szCs w:val="24"/>
        </w:rPr>
        <w:t>CESAMA.</w:t>
      </w:r>
    </w:p>
    <w:p w14:paraId="6BE1D56E" w14:textId="1DEF79EC"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ED4D0D">
        <w:rPr>
          <w:rFonts w:ascii="Arial" w:hAnsi="Arial" w:cs="Arial"/>
          <w:b/>
          <w:bCs/>
          <w:sz w:val="24"/>
          <w:szCs w:val="24"/>
        </w:rPr>
        <w:t xml:space="preserve"> </w:t>
      </w:r>
      <w:r w:rsidRPr="00A17582">
        <w:rPr>
          <w:rFonts w:ascii="Arial" w:hAnsi="Arial" w:cs="Arial"/>
          <w:b/>
          <w:bCs/>
          <w:sz w:val="24"/>
          <w:szCs w:val="24"/>
        </w:rPr>
        <w:t xml:space="preserve">ESPECIFICAÇÃO DO OBJETO </w:t>
      </w:r>
    </w:p>
    <w:p w14:paraId="3BD40254" w14:textId="7C162608" w:rsidR="009B11DE" w:rsidRDefault="009B11DE" w:rsidP="009B11DE">
      <w:pPr>
        <w:spacing w:before="120" w:line="360" w:lineRule="auto"/>
        <w:jc w:val="both"/>
        <w:rPr>
          <w:rFonts w:ascii="Arial" w:hAnsi="Arial" w:cs="Arial"/>
          <w:b/>
          <w:sz w:val="24"/>
          <w:szCs w:val="24"/>
        </w:rPr>
      </w:pPr>
      <w:r>
        <w:rPr>
          <w:rFonts w:ascii="Arial" w:hAnsi="Arial" w:cs="Arial"/>
          <w:b/>
          <w:sz w:val="24"/>
          <w:szCs w:val="24"/>
        </w:rPr>
        <w:t>ITEM 01 – TAMPAO DE F.F. NODULAR DN 600MM P/ ÁGUA</w:t>
      </w:r>
    </w:p>
    <w:p w14:paraId="4F6A2F73" w14:textId="36636AAC" w:rsidR="009B11DE" w:rsidRDefault="009B11DE" w:rsidP="009B11DE">
      <w:pPr>
        <w:spacing w:before="120" w:line="360" w:lineRule="auto"/>
        <w:jc w:val="both"/>
        <w:rPr>
          <w:rFonts w:ascii="Arial" w:hAnsi="Arial" w:cs="Arial"/>
          <w:sz w:val="24"/>
          <w:szCs w:val="24"/>
          <w:lang w:eastAsia="ar-SA"/>
        </w:rPr>
      </w:pPr>
      <w:r>
        <w:rPr>
          <w:rFonts w:ascii="Arial" w:hAnsi="Arial" w:cs="Arial"/>
          <w:b/>
          <w:sz w:val="24"/>
          <w:szCs w:val="24"/>
        </w:rPr>
        <w:t>Descrição:</w:t>
      </w:r>
      <w:r>
        <w:rPr>
          <w:rFonts w:ascii="Arial" w:hAnsi="Arial" w:cs="Arial"/>
          <w:sz w:val="24"/>
          <w:szCs w:val="24"/>
        </w:rPr>
        <w:t xml:space="preserve"> TAMPAO ARTICULADO CIRCULAR, DE FERRO FUNDIDO DUCTIL (NODULAR) FE42012 DE ACORDO C/NBR 6916, FORMADO POR UM CONJUNTO DE TAMPA E ARO (TELAR) ARTICULADOS ENTRE SI, COM TAMPA DOTADA DE TRAVA E ENTALHES PARA LEVANTAMENTO COM USO DE FERRAMENTAS, FABRICADO DE ACORDO COM A NBR 10160 ATUALIZADA, CLASSE 400, PARA APLICACAO EM POCOS DE VISITA E DE </w:t>
      </w:r>
      <w:r>
        <w:rPr>
          <w:rFonts w:ascii="Arial" w:hAnsi="Arial" w:cs="Arial"/>
          <w:sz w:val="24"/>
          <w:szCs w:val="24"/>
        </w:rPr>
        <w:lastRenderedPageBreak/>
        <w:t xml:space="preserve">INSPECAO. O TAMPAO DEVERA TER UM ANEL ANTI-VIBRACAO E ANTI-RUIDO PRODUZIDO EM ELASTOMERO/POLIETILENO, DE ALTA RESISTENCIA AO DESGASTE, A COMPRESSAO, A RUPTURA E AS VARIACOES CLIMATICAS, PARA APOIO DA TAMPA AO ARO. </w:t>
      </w:r>
    </w:p>
    <w:p w14:paraId="37AB2DF0"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xml:space="preserve">Tampa com antiderrapante obedecendo às dimensões: </w:t>
      </w:r>
      <w:proofErr w:type="spellStart"/>
      <w:r>
        <w:rPr>
          <w:rFonts w:ascii="Arial" w:hAnsi="Arial" w:cs="Arial"/>
          <w:sz w:val="24"/>
          <w:szCs w:val="24"/>
        </w:rPr>
        <w:t>comp</w:t>
      </w:r>
      <w:proofErr w:type="spellEnd"/>
      <w:r>
        <w:rPr>
          <w:rFonts w:ascii="Arial" w:hAnsi="Arial" w:cs="Arial"/>
          <w:sz w:val="24"/>
          <w:szCs w:val="24"/>
        </w:rPr>
        <w:t xml:space="preserve"> x largura x altura (35 mm x 11 mm x 4 mm);</w:t>
      </w:r>
    </w:p>
    <w:p w14:paraId="3D0E1DE3"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Tampa e aro ou telar jateados e entregues sem revestimento (pintura);</w:t>
      </w:r>
    </w:p>
    <w:p w14:paraId="619D752A"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Inscrição na tampa, logotipo “CESAMA”, identificação “ÁGUA” ou “ESGOTO”, identificação do fabricante, n° da norma, tipo do material, data de fabricação;</w:t>
      </w:r>
    </w:p>
    <w:p w14:paraId="70A4B514"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O projeto do tampão deve garantir a integridade do operador, de tal forma que seja evitada a queda da tampa ou o tamponamento do PV enquanto estiver na posição aberta, ou seja, bloqueio de segurança da tampa a 90º;</w:t>
      </w:r>
    </w:p>
    <w:p w14:paraId="79C3C4E3"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A tampa e o aro devem apresentar um perfeito assentamento entre si;</w:t>
      </w:r>
    </w:p>
    <w:p w14:paraId="666525C9"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A tampa deve apresentar massa aproximada de 27Kg e o aro deve apresentar massa aproximada de 22Kg, totalizando o tampão completo massa aproximada de 49 a 50 Kg.</w:t>
      </w:r>
    </w:p>
    <w:p w14:paraId="51676A75"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Dimensões do tampão (conforme fotos em anexo) – para tráfego    intenso;</w:t>
      </w:r>
    </w:p>
    <w:p w14:paraId="076BED90"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Maior diâmetro do telar ou aro -- B = 785 a 795 mm (compreende da trava a rótula articulada)</w:t>
      </w:r>
    </w:p>
    <w:p w14:paraId="528565BC"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Diâmetro da base do telar ou aro – A = 755 a 760 mm</w:t>
      </w:r>
    </w:p>
    <w:p w14:paraId="629CAE84"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Altura do telar ou aro – C = 100 mm a 106 mm</w:t>
      </w:r>
    </w:p>
    <w:p w14:paraId="2FDFFA43"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D = 45 a 100 mm</w:t>
      </w:r>
    </w:p>
    <w:p w14:paraId="3E909CEE" w14:textId="77777777" w:rsidR="009B11DE" w:rsidRDefault="009B11DE" w:rsidP="009B11DE">
      <w:pPr>
        <w:spacing w:before="120" w:line="360" w:lineRule="auto"/>
        <w:jc w:val="both"/>
        <w:rPr>
          <w:rFonts w:ascii="Arial" w:hAnsi="Arial" w:cs="Arial"/>
          <w:sz w:val="24"/>
          <w:szCs w:val="24"/>
        </w:rPr>
      </w:pPr>
      <w:r>
        <w:rPr>
          <w:rFonts w:ascii="Arial" w:hAnsi="Arial" w:cs="Arial"/>
          <w:sz w:val="24"/>
          <w:szCs w:val="24"/>
        </w:rPr>
        <w:t>•    Abertura livre do aro (diâmetro passagem livre) = 600 mm.</w:t>
      </w:r>
    </w:p>
    <w:p w14:paraId="4CE11FF7" w14:textId="21FE900E" w:rsidR="009B11DE" w:rsidRDefault="009B11DE" w:rsidP="009B11DE">
      <w:pPr>
        <w:spacing w:before="120" w:line="276" w:lineRule="auto"/>
        <w:jc w:val="both"/>
        <w:rPr>
          <w:rFonts w:ascii="Arial" w:hAnsi="Arial" w:cs="Arial"/>
          <w:sz w:val="24"/>
          <w:szCs w:val="24"/>
        </w:rPr>
      </w:pPr>
      <w:r>
        <w:rPr>
          <w:rFonts w:ascii="Arial" w:hAnsi="Arial" w:cs="Arial"/>
          <w:b/>
          <w:sz w:val="24"/>
          <w:szCs w:val="24"/>
        </w:rPr>
        <w:t>Quantidade:</w:t>
      </w:r>
      <w:r>
        <w:rPr>
          <w:rFonts w:ascii="Arial" w:hAnsi="Arial" w:cs="Arial"/>
          <w:sz w:val="24"/>
          <w:szCs w:val="24"/>
        </w:rPr>
        <w:t xml:space="preserve"> 250</w:t>
      </w:r>
    </w:p>
    <w:p w14:paraId="739427D6" w14:textId="77777777" w:rsidR="009B11DE" w:rsidRDefault="009B11DE" w:rsidP="009B11DE">
      <w:pPr>
        <w:spacing w:before="120" w:line="360" w:lineRule="auto"/>
        <w:jc w:val="both"/>
        <w:rPr>
          <w:rFonts w:ascii="Arial" w:hAnsi="Arial" w:cs="Arial"/>
          <w:sz w:val="24"/>
          <w:szCs w:val="24"/>
        </w:rPr>
      </w:pPr>
      <w:r>
        <w:rPr>
          <w:rFonts w:ascii="Arial" w:hAnsi="Arial" w:cs="Arial"/>
          <w:b/>
          <w:sz w:val="24"/>
          <w:szCs w:val="24"/>
        </w:rPr>
        <w:t>Unidade:</w:t>
      </w:r>
      <w:r>
        <w:rPr>
          <w:rFonts w:ascii="Arial" w:hAnsi="Arial" w:cs="Arial"/>
          <w:sz w:val="24"/>
          <w:szCs w:val="24"/>
        </w:rPr>
        <w:t xml:space="preserve"> PEÇA</w:t>
      </w:r>
    </w:p>
    <w:p w14:paraId="3D187CDB" w14:textId="59EA0751" w:rsidR="009B11DE" w:rsidRDefault="009B11DE" w:rsidP="009B11DE">
      <w:pPr>
        <w:spacing w:before="120" w:line="360" w:lineRule="auto"/>
        <w:rPr>
          <w:rFonts w:ascii="Arial" w:hAnsi="Arial" w:cs="Arial"/>
          <w:b/>
          <w:sz w:val="24"/>
          <w:szCs w:val="24"/>
        </w:rPr>
      </w:pPr>
      <w:r>
        <w:rPr>
          <w:rFonts w:ascii="Arial" w:hAnsi="Arial" w:cs="Arial"/>
          <w:b/>
          <w:sz w:val="24"/>
          <w:szCs w:val="24"/>
        </w:rPr>
        <w:t>ITEM 02 – TAMPAO DE F.F. NODULAR DN 600MM P/ ESGOTO</w:t>
      </w:r>
    </w:p>
    <w:p w14:paraId="6F7AAFD4" w14:textId="77777777" w:rsidR="009B11DE" w:rsidRDefault="009B11DE" w:rsidP="009B11DE">
      <w:pPr>
        <w:spacing w:before="120" w:line="360" w:lineRule="auto"/>
        <w:jc w:val="both"/>
        <w:rPr>
          <w:rFonts w:ascii="Arial" w:hAnsi="Arial" w:cs="Arial"/>
          <w:sz w:val="24"/>
          <w:szCs w:val="24"/>
          <w:lang w:eastAsia="ar-SA"/>
        </w:rPr>
      </w:pPr>
      <w:r>
        <w:rPr>
          <w:rFonts w:ascii="Arial" w:hAnsi="Arial" w:cs="Arial"/>
          <w:b/>
          <w:sz w:val="24"/>
          <w:szCs w:val="24"/>
        </w:rPr>
        <w:lastRenderedPageBreak/>
        <w:t>Descrição:</w:t>
      </w:r>
      <w:r>
        <w:rPr>
          <w:rFonts w:ascii="Arial" w:hAnsi="Arial" w:cs="Arial"/>
          <w:sz w:val="24"/>
          <w:szCs w:val="24"/>
        </w:rPr>
        <w:t xml:space="preserve"> TAMPAO ARTICULADO CIRCULAR, DE FERRO FUNDIDO DUCTIL (NODULAR) FE42012 DE ACORDO COM A NBR 6916, FORMADO POR UM CONJUNTO DE TAMPA E ARO (TELAR) ARTICULADOS ENTRE SI, COM TAMPA DOTADA DE TRAVA E ENTALHES PARA LEVANTAMENTO COM USO DE FERRAMENTAS, FABRICADO DE ACORDO COM A NBR 10160 ATUALIZADA, CLASSE 400, PARA APLICACAO EM POCOS DE VISITA E DE INSPECAO. O TAMPAO DEVERA TER UM ANEL ANTI-VIBRACAO E ANTI-RUIDO PRODUZIDO EM ELASTOMERO/POLIETILENO, DE ALTA RESISTENCIA AO DESGASTE, A COMPRESSAO, A RUPTURA E AS VARIACOES CLIMATICAS, PARA APOIO DA TAMPA AO ARO. </w:t>
      </w:r>
    </w:p>
    <w:p w14:paraId="50B842CA"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xml:space="preserve">Tampa com antiderrapante obedecendo às dimensões: </w:t>
      </w:r>
      <w:proofErr w:type="spellStart"/>
      <w:r>
        <w:rPr>
          <w:rFonts w:ascii="Arial" w:hAnsi="Arial" w:cs="Arial"/>
          <w:sz w:val="24"/>
          <w:szCs w:val="24"/>
        </w:rPr>
        <w:t>comp</w:t>
      </w:r>
      <w:proofErr w:type="spellEnd"/>
      <w:r>
        <w:rPr>
          <w:rFonts w:ascii="Arial" w:hAnsi="Arial" w:cs="Arial"/>
          <w:sz w:val="24"/>
          <w:szCs w:val="24"/>
        </w:rPr>
        <w:t xml:space="preserve"> x largura x altura (35 mm x 11 mm x 4 mm);</w:t>
      </w:r>
    </w:p>
    <w:p w14:paraId="47E71314"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Tampa e aro ou telar jateados e entregues sem revestimento (pintura);</w:t>
      </w:r>
    </w:p>
    <w:p w14:paraId="06D3BBFD"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Inscrição na tampa, logotipo “CESAMA”, identificação “ÁGUA” ou “ESGOTO”, identificação do fabricante, n° da norma, tipo do material, data de fabricação;</w:t>
      </w:r>
    </w:p>
    <w:p w14:paraId="03DF8499"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O projeto do tampão deve garantir a integridade do operador, de tal forma que seja evitada a queda da tampa ou o tamponamento do PV enquanto estiver na posição aberta, ou seja, bloqueio de segurança da tampa a 90º;</w:t>
      </w:r>
    </w:p>
    <w:p w14:paraId="30EE9116"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A tampa e o aro devem apresentar um perfeito assentamento entre si;</w:t>
      </w:r>
    </w:p>
    <w:p w14:paraId="4B40D8FA"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A tampa deve apresentar massa aproximada de 27Kg e o aro deve apresentar massa aproximada de 22Kg, totalizando o tampão completo massa aproximada de 49 a 50 Kg.</w:t>
      </w:r>
    </w:p>
    <w:p w14:paraId="11D0BC73"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Dimensões do tampão (conforme fotos em anexo) – para tráfego intenso;</w:t>
      </w:r>
    </w:p>
    <w:p w14:paraId="0FDA4226"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Maior diâmetro do telar ou aro -- B = 785 a 795 mm (compreende da trava a rótula articulada)</w:t>
      </w:r>
    </w:p>
    <w:p w14:paraId="43287263"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Diâmetro da base do telar ou aro – A = 755 a 760 mm</w:t>
      </w:r>
    </w:p>
    <w:p w14:paraId="01B91DDB"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Altura do telar ou aro – C = 100 mm a 106 mm</w:t>
      </w:r>
    </w:p>
    <w:p w14:paraId="35BAFE86" w14:textId="77777777" w:rsidR="009B11DE" w:rsidRDefault="009B11DE" w:rsidP="009B11DE">
      <w:pPr>
        <w:spacing w:before="120" w:line="360" w:lineRule="auto"/>
        <w:rPr>
          <w:rFonts w:ascii="Arial" w:hAnsi="Arial" w:cs="Arial"/>
          <w:sz w:val="24"/>
          <w:szCs w:val="24"/>
        </w:rPr>
      </w:pPr>
      <w:r>
        <w:rPr>
          <w:rFonts w:ascii="Arial" w:hAnsi="Arial" w:cs="Arial"/>
          <w:sz w:val="24"/>
          <w:szCs w:val="24"/>
        </w:rPr>
        <w:lastRenderedPageBreak/>
        <w:t>•    D = 45 a 100 mm</w:t>
      </w:r>
    </w:p>
    <w:p w14:paraId="61C33BB6" w14:textId="77777777" w:rsidR="009B11DE" w:rsidRDefault="009B11DE" w:rsidP="009B11DE">
      <w:pPr>
        <w:spacing w:before="120" w:line="360" w:lineRule="auto"/>
        <w:rPr>
          <w:rFonts w:ascii="Arial" w:hAnsi="Arial" w:cs="Arial"/>
          <w:sz w:val="24"/>
          <w:szCs w:val="24"/>
        </w:rPr>
      </w:pPr>
      <w:r>
        <w:rPr>
          <w:rFonts w:ascii="Arial" w:hAnsi="Arial" w:cs="Arial"/>
          <w:sz w:val="24"/>
          <w:szCs w:val="24"/>
        </w:rPr>
        <w:t>•    Abertura livre do aro (diâmetro passagem livre) = 600 mm.</w:t>
      </w:r>
    </w:p>
    <w:p w14:paraId="19D6AE94" w14:textId="65260503" w:rsidR="009B11DE" w:rsidRDefault="009B11DE" w:rsidP="009B11DE">
      <w:pPr>
        <w:spacing w:before="120" w:line="276" w:lineRule="auto"/>
        <w:rPr>
          <w:rFonts w:ascii="Arial" w:hAnsi="Arial" w:cs="Arial"/>
          <w:sz w:val="24"/>
          <w:szCs w:val="24"/>
        </w:rPr>
      </w:pPr>
      <w:r>
        <w:rPr>
          <w:rFonts w:ascii="Arial" w:hAnsi="Arial" w:cs="Arial"/>
          <w:b/>
          <w:sz w:val="24"/>
          <w:szCs w:val="24"/>
        </w:rPr>
        <w:t>Quantidade:</w:t>
      </w:r>
      <w:r>
        <w:rPr>
          <w:rFonts w:ascii="Arial" w:hAnsi="Arial" w:cs="Arial"/>
          <w:sz w:val="24"/>
          <w:szCs w:val="24"/>
        </w:rPr>
        <w:t xml:space="preserve"> 390</w:t>
      </w:r>
    </w:p>
    <w:p w14:paraId="5BF42819" w14:textId="1D199784" w:rsidR="009B11DE" w:rsidRDefault="009B11DE" w:rsidP="009B11DE">
      <w:pPr>
        <w:spacing w:before="120" w:line="360" w:lineRule="auto"/>
        <w:rPr>
          <w:rFonts w:ascii="Arial" w:hAnsi="Arial" w:cs="Arial"/>
          <w:sz w:val="24"/>
          <w:szCs w:val="24"/>
        </w:rPr>
      </w:pPr>
      <w:r>
        <w:rPr>
          <w:rFonts w:ascii="Arial" w:hAnsi="Arial" w:cs="Arial"/>
          <w:b/>
          <w:sz w:val="24"/>
          <w:szCs w:val="24"/>
        </w:rPr>
        <w:t>Unidade:</w:t>
      </w:r>
      <w:r>
        <w:rPr>
          <w:rFonts w:ascii="Arial" w:hAnsi="Arial" w:cs="Arial"/>
          <w:sz w:val="24"/>
          <w:szCs w:val="24"/>
        </w:rPr>
        <w:t xml:space="preserve"> PEÇA</w:t>
      </w:r>
    </w:p>
    <w:p w14:paraId="30BE349D" w14:textId="77777777" w:rsidR="009B11DE" w:rsidRDefault="009B11DE" w:rsidP="009B11DE">
      <w:pPr>
        <w:pStyle w:val="PargrafodaLista"/>
        <w:spacing w:before="120" w:line="360" w:lineRule="auto"/>
        <w:ind w:left="0"/>
        <w:jc w:val="both"/>
        <w:rPr>
          <w:rFonts w:ascii="Arial" w:hAnsi="Arial" w:cs="Arial"/>
          <w:b/>
          <w:sz w:val="24"/>
          <w:szCs w:val="24"/>
        </w:rPr>
      </w:pPr>
      <w:r>
        <w:rPr>
          <w:rFonts w:ascii="Arial" w:hAnsi="Arial" w:cs="Arial"/>
          <w:b/>
          <w:sz w:val="24"/>
          <w:szCs w:val="24"/>
        </w:rPr>
        <w:t>ITEM 03 – TAMPAO DE F.F. T-33 P/ CAIXA DE INSPECAO (490 x 560MM)</w:t>
      </w:r>
    </w:p>
    <w:p w14:paraId="0BF53FC8" w14:textId="77777777" w:rsidR="009B11DE" w:rsidRDefault="009B11DE" w:rsidP="009B11DE">
      <w:pPr>
        <w:pStyle w:val="PargrafodaLista"/>
        <w:spacing w:before="120" w:line="276" w:lineRule="auto"/>
        <w:ind w:left="0"/>
        <w:jc w:val="both"/>
        <w:rPr>
          <w:rFonts w:ascii="Arial" w:hAnsi="Arial" w:cs="Arial"/>
          <w:sz w:val="24"/>
          <w:szCs w:val="24"/>
        </w:rPr>
      </w:pPr>
      <w:r>
        <w:rPr>
          <w:rFonts w:ascii="Arial" w:hAnsi="Arial" w:cs="Arial"/>
          <w:b/>
          <w:sz w:val="24"/>
          <w:szCs w:val="24"/>
        </w:rPr>
        <w:t>Descrição:</w:t>
      </w:r>
      <w:r>
        <w:rPr>
          <w:rFonts w:ascii="Arial" w:hAnsi="Arial" w:cs="Arial"/>
          <w:sz w:val="24"/>
          <w:szCs w:val="24"/>
        </w:rPr>
        <w:t xml:space="preserve"> TAMPAO ARTICULADO DE FERRO FOFO DUCTIL (NODULAR) FE 42012 DE ACORDO COM A NBR 10160, CLASSE 250, PARA USO EM TERMINAIS DE LIMPEZA DE ESGOTOS. TAMPA E O ARO DEVEM APRESENTAR UM PERFEITO ASSENTAMENTO ENTRE SI. TAMPA COM ANTI-DERRAPANTE OBEDECENDO DIMENSOES COMP X LARG. X ALTURA (35MM X 11 MM X 4MM). INSCRIÇÃO NA TAMPA, LOGOTIPO "CESAMA", IDENTIFICACAO "ESGOTO", IDENTIFICACAO FABRICANTE, N° DA NORMA, TIPO DE MATERIAL, DATA DE FABRICACAO TAMPA E ARO JATEADOS E ENTREGUES SEM REVESTIMENTO (PINTURA) SUPORTAR </w:t>
      </w:r>
      <w:proofErr w:type="gramStart"/>
      <w:r>
        <w:rPr>
          <w:rFonts w:ascii="Arial" w:hAnsi="Arial" w:cs="Arial"/>
          <w:sz w:val="24"/>
          <w:szCs w:val="24"/>
        </w:rPr>
        <w:t>ATE</w:t>
      </w:r>
      <w:proofErr w:type="gramEnd"/>
      <w:r>
        <w:rPr>
          <w:rFonts w:ascii="Arial" w:hAnsi="Arial" w:cs="Arial"/>
          <w:sz w:val="24"/>
          <w:szCs w:val="24"/>
        </w:rPr>
        <w:t xml:space="preserve"> 25.000 KG. NORMAS ATUALIZADAS.</w:t>
      </w:r>
    </w:p>
    <w:p w14:paraId="5A9C9FD7" w14:textId="77777777" w:rsidR="009B11DE" w:rsidRDefault="009B11DE" w:rsidP="009B11DE">
      <w:pPr>
        <w:pStyle w:val="PargrafodaLista"/>
        <w:spacing w:before="120" w:line="276" w:lineRule="auto"/>
        <w:ind w:left="0"/>
        <w:jc w:val="both"/>
        <w:rPr>
          <w:rFonts w:ascii="Arial" w:hAnsi="Arial" w:cs="Arial"/>
          <w:sz w:val="24"/>
          <w:szCs w:val="24"/>
        </w:rPr>
      </w:pPr>
    </w:p>
    <w:p w14:paraId="45ACE02F" w14:textId="53FA2266" w:rsidR="009B11DE" w:rsidRDefault="009B11DE" w:rsidP="009B11DE">
      <w:pPr>
        <w:pStyle w:val="PargrafodaLista"/>
        <w:spacing w:before="120" w:line="360" w:lineRule="auto"/>
        <w:ind w:left="0"/>
        <w:jc w:val="both"/>
        <w:rPr>
          <w:rFonts w:ascii="Arial" w:hAnsi="Arial" w:cs="Arial"/>
          <w:sz w:val="24"/>
          <w:szCs w:val="24"/>
        </w:rPr>
      </w:pPr>
      <w:r>
        <w:rPr>
          <w:rFonts w:ascii="Arial" w:hAnsi="Arial" w:cs="Arial"/>
          <w:b/>
          <w:sz w:val="24"/>
          <w:szCs w:val="24"/>
        </w:rPr>
        <w:t>Quantidade:</w:t>
      </w:r>
      <w:r>
        <w:rPr>
          <w:rFonts w:ascii="Arial" w:hAnsi="Arial" w:cs="Arial"/>
          <w:sz w:val="24"/>
          <w:szCs w:val="24"/>
        </w:rPr>
        <w:t xml:space="preserve"> 1.560</w:t>
      </w:r>
    </w:p>
    <w:p w14:paraId="14214631" w14:textId="5831F5AC" w:rsidR="009B11DE" w:rsidRDefault="009B11DE" w:rsidP="009B11DE">
      <w:pPr>
        <w:pStyle w:val="PargrafodaLista"/>
        <w:spacing w:before="120" w:line="360" w:lineRule="auto"/>
        <w:ind w:left="0"/>
        <w:jc w:val="both"/>
        <w:rPr>
          <w:rFonts w:ascii="Arial" w:hAnsi="Arial" w:cs="Arial"/>
          <w:sz w:val="24"/>
          <w:szCs w:val="24"/>
        </w:rPr>
      </w:pPr>
      <w:r>
        <w:rPr>
          <w:rFonts w:ascii="Arial" w:hAnsi="Arial" w:cs="Arial"/>
          <w:b/>
          <w:sz w:val="24"/>
          <w:szCs w:val="24"/>
        </w:rPr>
        <w:t>Unidade:</w:t>
      </w:r>
      <w:r>
        <w:rPr>
          <w:rFonts w:ascii="Arial" w:hAnsi="Arial" w:cs="Arial"/>
          <w:sz w:val="24"/>
          <w:szCs w:val="24"/>
        </w:rPr>
        <w:t xml:space="preserve"> PEÇA</w:t>
      </w:r>
    </w:p>
    <w:p w14:paraId="0FAAB901" w14:textId="238815F6" w:rsidR="009B11DE" w:rsidRDefault="009B11DE" w:rsidP="009B11DE">
      <w:pPr>
        <w:pStyle w:val="PargrafodaLista"/>
        <w:spacing w:before="120" w:line="360" w:lineRule="auto"/>
        <w:ind w:left="0"/>
        <w:jc w:val="both"/>
        <w:rPr>
          <w:rFonts w:ascii="Arial" w:hAnsi="Arial" w:cs="Arial"/>
          <w:sz w:val="24"/>
          <w:szCs w:val="24"/>
        </w:rPr>
      </w:pPr>
    </w:p>
    <w:p w14:paraId="60273A4B" w14:textId="2AA8C9EF" w:rsidR="009B11DE" w:rsidRDefault="009B11DE" w:rsidP="009B11DE">
      <w:pPr>
        <w:pStyle w:val="PargrafodaLista"/>
        <w:spacing w:before="120" w:line="360" w:lineRule="auto"/>
        <w:ind w:left="0"/>
        <w:jc w:val="both"/>
        <w:rPr>
          <w:rFonts w:ascii="Arial" w:hAnsi="Arial" w:cs="Arial"/>
          <w:b/>
          <w:sz w:val="24"/>
          <w:szCs w:val="24"/>
        </w:rPr>
      </w:pPr>
      <w:r>
        <w:rPr>
          <w:rFonts w:ascii="Arial" w:hAnsi="Arial" w:cs="Arial"/>
          <w:b/>
          <w:sz w:val="24"/>
          <w:szCs w:val="24"/>
        </w:rPr>
        <w:t xml:space="preserve">ITEM 04 – </w:t>
      </w:r>
      <w:r w:rsidRPr="009B11DE">
        <w:rPr>
          <w:rFonts w:ascii="Arial" w:hAnsi="Arial" w:cs="Arial"/>
          <w:b/>
          <w:sz w:val="24"/>
          <w:szCs w:val="24"/>
        </w:rPr>
        <w:t>TAMPAO F.F. P/ REGISTRO (CX.</w:t>
      </w:r>
      <w:r>
        <w:rPr>
          <w:rFonts w:ascii="Arial" w:hAnsi="Arial" w:cs="Arial"/>
          <w:b/>
          <w:sz w:val="24"/>
          <w:szCs w:val="24"/>
        </w:rPr>
        <w:t xml:space="preserve"> </w:t>
      </w:r>
      <w:r w:rsidRPr="009B11DE">
        <w:rPr>
          <w:rFonts w:ascii="Arial" w:hAnsi="Arial" w:cs="Arial"/>
          <w:b/>
          <w:sz w:val="24"/>
          <w:szCs w:val="24"/>
        </w:rPr>
        <w:t>ARTICULADA C/</w:t>
      </w:r>
      <w:r>
        <w:rPr>
          <w:rFonts w:ascii="Arial" w:hAnsi="Arial" w:cs="Arial"/>
          <w:b/>
          <w:sz w:val="24"/>
          <w:szCs w:val="24"/>
        </w:rPr>
        <w:t xml:space="preserve"> </w:t>
      </w:r>
      <w:r w:rsidRPr="009B11DE">
        <w:rPr>
          <w:rFonts w:ascii="Arial" w:hAnsi="Arial" w:cs="Arial"/>
          <w:b/>
          <w:sz w:val="24"/>
          <w:szCs w:val="24"/>
        </w:rPr>
        <w:t>200 X</w:t>
      </w:r>
      <w:r>
        <w:rPr>
          <w:rFonts w:ascii="Arial" w:hAnsi="Arial" w:cs="Arial"/>
          <w:b/>
          <w:sz w:val="24"/>
          <w:szCs w:val="24"/>
        </w:rPr>
        <w:t xml:space="preserve"> 110 x 125MM)</w:t>
      </w:r>
      <w:r w:rsidRPr="009B11DE">
        <w:rPr>
          <w:rFonts w:ascii="Arial" w:hAnsi="Arial" w:cs="Arial"/>
          <w:b/>
          <w:sz w:val="24"/>
          <w:szCs w:val="24"/>
        </w:rPr>
        <w:t xml:space="preserve"> </w:t>
      </w:r>
    </w:p>
    <w:p w14:paraId="5BF44110" w14:textId="5F7A67D6" w:rsidR="009B11DE" w:rsidRDefault="009B11DE" w:rsidP="009B11DE">
      <w:pPr>
        <w:pStyle w:val="PargrafodaLista"/>
        <w:spacing w:before="120" w:line="276" w:lineRule="auto"/>
        <w:ind w:left="0"/>
        <w:jc w:val="both"/>
        <w:rPr>
          <w:rFonts w:ascii="Arial" w:hAnsi="Arial" w:cs="Arial"/>
          <w:sz w:val="24"/>
          <w:szCs w:val="24"/>
        </w:rPr>
      </w:pPr>
      <w:r>
        <w:rPr>
          <w:rFonts w:ascii="Arial" w:hAnsi="Arial" w:cs="Arial"/>
          <w:b/>
          <w:sz w:val="24"/>
          <w:szCs w:val="24"/>
        </w:rPr>
        <w:t>Descrição:</w:t>
      </w:r>
      <w:r>
        <w:rPr>
          <w:rFonts w:ascii="Arial" w:hAnsi="Arial" w:cs="Arial"/>
          <w:sz w:val="24"/>
          <w:szCs w:val="24"/>
        </w:rPr>
        <w:t xml:space="preserve"> </w:t>
      </w:r>
      <w:r w:rsidRPr="009B11DE">
        <w:rPr>
          <w:rFonts w:ascii="Arial" w:hAnsi="Arial" w:cs="Arial"/>
          <w:sz w:val="24"/>
          <w:szCs w:val="24"/>
        </w:rPr>
        <w:t>CAIXA (TAMPÃO CÔNICO) DE FERRO FUNDIDO NODULAR FE 42012 CONFORME A ABNT NBR 6916, CLASSE 300, COM TAMPA CIRCULAR ARTICUL ADA, REVESTIDAS INTEGRALMENTE COM ESMALTE BETUMINOSO ANTICOR ROSIVO, ADERENTE, NÃO PEGAJOSO, OU COM PINTURA DE EPÓXI A PÓ , UTILIZADA PARA OPERAÇÃO DE REGISTRO DE PARADA.NOTAS:-DEVE APRESENTAR MARCAÇÕES DO NOME OU MARCA DE IDENTIFICAÇÃO DO FABRICANTE E O NOME E/OU LOGOMARCA DA "CESAMA" -  A TAMPA E O  ARO DEVEM APRESENTAR UM PERFEITO ASSENTAMENTO ENTRE SI -  A CAIXA DEVE APRESENTAR MASSA APROXIMADA DE 5,5 KG.</w:t>
      </w:r>
    </w:p>
    <w:p w14:paraId="4470D948" w14:textId="77777777" w:rsidR="009B11DE" w:rsidRDefault="009B11DE" w:rsidP="009B11DE">
      <w:pPr>
        <w:pStyle w:val="PargrafodaLista"/>
        <w:spacing w:before="120" w:line="276" w:lineRule="auto"/>
        <w:ind w:left="0"/>
        <w:jc w:val="both"/>
        <w:rPr>
          <w:rFonts w:ascii="Arial" w:hAnsi="Arial" w:cs="Arial"/>
          <w:sz w:val="24"/>
          <w:szCs w:val="24"/>
        </w:rPr>
      </w:pPr>
    </w:p>
    <w:p w14:paraId="384C6A29" w14:textId="726C7CBF" w:rsidR="009B11DE" w:rsidRDefault="009B11DE" w:rsidP="009B11DE">
      <w:pPr>
        <w:pStyle w:val="PargrafodaLista"/>
        <w:spacing w:before="120" w:line="360" w:lineRule="auto"/>
        <w:ind w:left="0"/>
        <w:jc w:val="both"/>
        <w:rPr>
          <w:rFonts w:ascii="Arial" w:hAnsi="Arial" w:cs="Arial"/>
          <w:sz w:val="24"/>
          <w:szCs w:val="24"/>
        </w:rPr>
      </w:pPr>
      <w:r>
        <w:rPr>
          <w:rFonts w:ascii="Arial" w:hAnsi="Arial" w:cs="Arial"/>
          <w:b/>
          <w:sz w:val="24"/>
          <w:szCs w:val="24"/>
        </w:rPr>
        <w:t>Quantidade:</w:t>
      </w:r>
      <w:r>
        <w:rPr>
          <w:rFonts w:ascii="Arial" w:hAnsi="Arial" w:cs="Arial"/>
          <w:sz w:val="24"/>
          <w:szCs w:val="24"/>
        </w:rPr>
        <w:t xml:space="preserve"> 10</w:t>
      </w:r>
    </w:p>
    <w:p w14:paraId="79D663C3" w14:textId="1848209B" w:rsidR="009B11DE" w:rsidRDefault="009B11DE" w:rsidP="009B11DE">
      <w:pPr>
        <w:pStyle w:val="PargrafodaLista"/>
        <w:spacing w:before="120" w:line="360" w:lineRule="auto"/>
        <w:ind w:left="0"/>
        <w:jc w:val="both"/>
        <w:rPr>
          <w:rFonts w:ascii="Arial" w:hAnsi="Arial" w:cs="Arial"/>
          <w:sz w:val="24"/>
          <w:szCs w:val="24"/>
        </w:rPr>
      </w:pPr>
      <w:r>
        <w:rPr>
          <w:rFonts w:ascii="Arial" w:hAnsi="Arial" w:cs="Arial"/>
          <w:b/>
          <w:sz w:val="24"/>
          <w:szCs w:val="24"/>
        </w:rPr>
        <w:t>Unidade:</w:t>
      </w:r>
      <w:r>
        <w:rPr>
          <w:rFonts w:ascii="Arial" w:hAnsi="Arial" w:cs="Arial"/>
          <w:sz w:val="24"/>
          <w:szCs w:val="24"/>
        </w:rPr>
        <w:t xml:space="preserve"> PEÇA</w:t>
      </w:r>
    </w:p>
    <w:p w14:paraId="53042622" w14:textId="77777777" w:rsidR="004B326F" w:rsidRPr="006F4049" w:rsidRDefault="004B326F" w:rsidP="00A07C94">
      <w:pPr>
        <w:suppressAutoHyphens/>
        <w:spacing w:after="0" w:line="360" w:lineRule="auto"/>
        <w:jc w:val="both"/>
        <w:rPr>
          <w:rStyle w:val="markedcontent"/>
          <w:rFonts w:ascii="Arial" w:hAnsi="Arial" w:cs="Arial"/>
          <w:color w:val="FF0000"/>
          <w:sz w:val="24"/>
          <w:szCs w:val="24"/>
        </w:rPr>
      </w:pPr>
    </w:p>
    <w:p w14:paraId="06034585"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lastRenderedPageBreak/>
        <w:t>5</w:t>
      </w:r>
      <w:r w:rsidR="00897047" w:rsidRPr="00A07C94">
        <w:rPr>
          <w:rStyle w:val="markedcontent"/>
          <w:rFonts w:ascii="Arial" w:hAnsi="Arial" w:cs="Arial"/>
          <w:b/>
          <w:bCs/>
          <w:color w:val="000000" w:themeColor="text1"/>
          <w:sz w:val="24"/>
          <w:szCs w:val="24"/>
        </w:rPr>
        <w:t>.</w:t>
      </w:r>
      <w:r w:rsidR="00ED4D0D">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468EB3D7"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6B96259B" w14:textId="77777777" w:rsidR="00D152B0" w:rsidRPr="00BD2377" w:rsidRDefault="00D152B0" w:rsidP="00A07C94">
      <w:pPr>
        <w:spacing w:line="360" w:lineRule="auto"/>
        <w:jc w:val="both"/>
        <w:rPr>
          <w:rFonts w:ascii="Arial" w:hAnsi="Arial" w:cs="Arial"/>
          <w:sz w:val="24"/>
          <w:szCs w:val="24"/>
        </w:rPr>
      </w:pPr>
      <w:r w:rsidRPr="00BD2377">
        <w:rPr>
          <w:rFonts w:ascii="Arial" w:hAnsi="Arial" w:cs="Arial"/>
          <w:sz w:val="24"/>
          <w:szCs w:val="24"/>
        </w:rPr>
        <w:t>5.1</w:t>
      </w:r>
      <w:r w:rsidR="00ED4D0D">
        <w:rPr>
          <w:rFonts w:ascii="Arial" w:hAnsi="Arial" w:cs="Arial"/>
          <w:sz w:val="24"/>
          <w:szCs w:val="24"/>
        </w:rPr>
        <w:t xml:space="preserve"> </w:t>
      </w:r>
      <w:r w:rsidRPr="00BD2377">
        <w:rPr>
          <w:rFonts w:ascii="Arial" w:hAnsi="Arial" w:cs="Arial"/>
          <w:sz w:val="24"/>
          <w:szCs w:val="24"/>
        </w:rPr>
        <w:t xml:space="preserve">A estimativa do valor do objeto da contratação </w:t>
      </w:r>
      <w:r w:rsidR="00B63DFD" w:rsidRPr="00BD2377">
        <w:rPr>
          <w:rFonts w:ascii="Arial" w:hAnsi="Arial" w:cs="Arial"/>
          <w:sz w:val="24"/>
          <w:szCs w:val="24"/>
        </w:rPr>
        <w:t>foi</w:t>
      </w:r>
      <w:r w:rsidRPr="00BD2377">
        <w:rPr>
          <w:rFonts w:ascii="Arial" w:hAnsi="Arial" w:cs="Arial"/>
          <w:sz w:val="24"/>
          <w:szCs w:val="24"/>
        </w:rPr>
        <w:t xml:space="preserve"> realizada a partir dos seguintes critérios:</w:t>
      </w:r>
    </w:p>
    <w:p w14:paraId="7A2D97BA" w14:textId="574B653B" w:rsidR="00FD63FF" w:rsidRDefault="00FD63FF" w:rsidP="00A07C94">
      <w:pPr>
        <w:spacing w:line="360" w:lineRule="auto"/>
        <w:jc w:val="both"/>
        <w:rPr>
          <w:rFonts w:ascii="Arial" w:hAnsi="Arial" w:cs="Arial"/>
          <w:sz w:val="24"/>
          <w:szCs w:val="24"/>
        </w:rPr>
      </w:pPr>
      <w:r w:rsidRPr="00FD63FF">
        <w:rPr>
          <w:rFonts w:ascii="Arial" w:hAnsi="Arial" w:cs="Arial"/>
          <w:sz w:val="24"/>
          <w:szCs w:val="24"/>
        </w:rPr>
        <w:t>Pesquisa Direta, Banco de Preços</w:t>
      </w:r>
      <w:r w:rsidR="005E4EA0">
        <w:rPr>
          <w:rFonts w:ascii="Arial" w:hAnsi="Arial" w:cs="Arial"/>
          <w:sz w:val="24"/>
          <w:szCs w:val="24"/>
        </w:rPr>
        <w:t>, sítios eletrônicos</w:t>
      </w:r>
      <w:r w:rsidRPr="00FD63FF">
        <w:rPr>
          <w:rFonts w:ascii="Arial" w:hAnsi="Arial" w:cs="Arial"/>
          <w:sz w:val="24"/>
          <w:szCs w:val="24"/>
        </w:rPr>
        <w:t xml:space="preserve"> e Último Custo (</w:t>
      </w:r>
      <w:r w:rsidR="00310707" w:rsidRPr="00310707">
        <w:rPr>
          <w:rFonts w:ascii="Arial" w:hAnsi="Arial" w:cs="Arial"/>
          <w:sz w:val="24"/>
          <w:szCs w:val="24"/>
        </w:rPr>
        <w:t xml:space="preserve">contratos anteriores conforme </w:t>
      </w:r>
      <w:r w:rsidR="008F3E6F" w:rsidRPr="008F3E6F">
        <w:rPr>
          <w:rFonts w:ascii="Arial" w:hAnsi="Arial" w:cs="Arial"/>
          <w:sz w:val="24"/>
          <w:szCs w:val="24"/>
        </w:rPr>
        <w:t>PE SRP 10/24</w:t>
      </w:r>
      <w:r w:rsidR="008F3E6F">
        <w:rPr>
          <w:rFonts w:ascii="Arial" w:hAnsi="Arial" w:cs="Arial"/>
          <w:sz w:val="24"/>
          <w:szCs w:val="24"/>
        </w:rPr>
        <w:t xml:space="preserve"> </w:t>
      </w:r>
      <w:r w:rsidR="00310707" w:rsidRPr="00310707">
        <w:rPr>
          <w:rFonts w:ascii="Arial" w:hAnsi="Arial" w:cs="Arial"/>
          <w:sz w:val="24"/>
          <w:szCs w:val="24"/>
        </w:rPr>
        <w:t>com vigência até 1</w:t>
      </w:r>
      <w:r w:rsidR="008F3E6F">
        <w:rPr>
          <w:rFonts w:ascii="Arial" w:hAnsi="Arial" w:cs="Arial"/>
          <w:sz w:val="24"/>
          <w:szCs w:val="24"/>
        </w:rPr>
        <w:t>2</w:t>
      </w:r>
      <w:r w:rsidR="00310707" w:rsidRPr="00310707">
        <w:rPr>
          <w:rFonts w:ascii="Arial" w:hAnsi="Arial" w:cs="Arial"/>
          <w:sz w:val="24"/>
          <w:szCs w:val="24"/>
        </w:rPr>
        <w:t>/0</w:t>
      </w:r>
      <w:r w:rsidR="008F3E6F">
        <w:rPr>
          <w:rFonts w:ascii="Arial" w:hAnsi="Arial" w:cs="Arial"/>
          <w:sz w:val="24"/>
          <w:szCs w:val="24"/>
        </w:rPr>
        <w:t>5</w:t>
      </w:r>
      <w:r w:rsidR="00310707" w:rsidRPr="00310707">
        <w:rPr>
          <w:rFonts w:ascii="Arial" w:hAnsi="Arial" w:cs="Arial"/>
          <w:sz w:val="24"/>
          <w:szCs w:val="24"/>
        </w:rPr>
        <w:t>/2025</w:t>
      </w:r>
      <w:r w:rsidRPr="00FD63FF">
        <w:rPr>
          <w:rFonts w:ascii="Arial" w:hAnsi="Arial" w:cs="Arial"/>
          <w:sz w:val="24"/>
          <w:szCs w:val="24"/>
        </w:rPr>
        <w:t>) devidamente corrigido pelo IPCA acumulado no período</w:t>
      </w:r>
      <w:r>
        <w:rPr>
          <w:rFonts w:ascii="Arial" w:hAnsi="Arial" w:cs="Arial"/>
          <w:sz w:val="24"/>
          <w:szCs w:val="24"/>
        </w:rPr>
        <w:t>, utilizados de forma combinada conforme art. 23 do Manual de Planejamento das Contratações.</w:t>
      </w:r>
    </w:p>
    <w:p w14:paraId="4222B47B" w14:textId="07765F46" w:rsidR="006B3E78" w:rsidRPr="00626B08" w:rsidRDefault="0074602A" w:rsidP="0074602A">
      <w:pPr>
        <w:spacing w:before="120" w:line="360" w:lineRule="auto"/>
        <w:jc w:val="both"/>
        <w:rPr>
          <w:rFonts w:ascii="Arial" w:hAnsi="Arial" w:cs="Arial"/>
          <w:color w:val="FF0000"/>
          <w:sz w:val="24"/>
          <w:szCs w:val="24"/>
        </w:rPr>
      </w:pPr>
      <w:r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 </w:t>
      </w:r>
      <w:r w:rsidR="009F48B4">
        <w:rPr>
          <w:rFonts w:ascii="Arial" w:hAnsi="Arial" w:cs="Arial"/>
          <w:sz w:val="24"/>
          <w:szCs w:val="24"/>
        </w:rPr>
        <w:t>média</w:t>
      </w:r>
      <w:r w:rsidR="0005310A">
        <w:rPr>
          <w:rFonts w:ascii="Arial" w:hAnsi="Arial" w:cs="Arial"/>
          <w:sz w:val="24"/>
          <w:szCs w:val="24"/>
        </w:rPr>
        <w:t xml:space="preserve"> ou mediana</w:t>
      </w:r>
      <w:r w:rsidR="009F48B4">
        <w:rPr>
          <w:rFonts w:ascii="Arial" w:hAnsi="Arial" w:cs="Arial"/>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A07C94">
        <w:rPr>
          <w:rFonts w:ascii="Arial" w:hAnsi="Arial" w:cs="Arial"/>
          <w:color w:val="000000"/>
          <w:sz w:val="24"/>
          <w:szCs w:val="24"/>
        </w:rPr>
        <w:t>.</w:t>
      </w:r>
    </w:p>
    <w:p w14:paraId="08130C5E" w14:textId="39325694" w:rsidR="00AE0768" w:rsidRDefault="008F3E6F" w:rsidP="004B326F">
      <w:pPr>
        <w:spacing w:after="0" w:line="360" w:lineRule="auto"/>
        <w:ind w:left="142" w:hanging="142"/>
        <w:jc w:val="both"/>
        <w:rPr>
          <w:rFonts w:ascii="Arial" w:hAnsi="Arial" w:cs="Arial"/>
          <w:bCs/>
          <w:color w:val="FF0000"/>
          <w:sz w:val="24"/>
          <w:szCs w:val="24"/>
        </w:rPr>
      </w:pPr>
      <w:r w:rsidRPr="008F3E6F">
        <w:rPr>
          <w:rFonts w:ascii="Arial" w:hAnsi="Arial" w:cs="Arial"/>
          <w:bCs/>
          <w:noProof/>
          <w:color w:val="FF0000"/>
          <w:sz w:val="24"/>
          <w:szCs w:val="24"/>
        </w:rPr>
        <w:drawing>
          <wp:inline distT="0" distB="0" distL="0" distR="0" wp14:anchorId="5B303CB0" wp14:editId="72DA6254">
            <wp:extent cx="5400040" cy="245808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40" cy="2458085"/>
                    </a:xfrm>
                    <a:prstGeom prst="rect">
                      <a:avLst/>
                    </a:prstGeom>
                  </pic:spPr>
                </pic:pic>
              </a:graphicData>
            </a:graphic>
          </wp:inline>
        </w:drawing>
      </w:r>
    </w:p>
    <w:p w14:paraId="3A9E957B" w14:textId="77777777" w:rsidR="00CC445C" w:rsidRDefault="00CC445C" w:rsidP="008F3E6F">
      <w:pPr>
        <w:suppressAutoHyphens/>
        <w:spacing w:before="480" w:after="0" w:line="360" w:lineRule="auto"/>
        <w:ind w:left="-284" w:firstLine="142"/>
        <w:jc w:val="both"/>
        <w:rPr>
          <w:rFonts w:ascii="Arial" w:hAnsi="Arial" w:cs="Arial"/>
          <w:b/>
          <w:bCs/>
          <w:sz w:val="24"/>
          <w:szCs w:val="24"/>
        </w:rPr>
      </w:pPr>
      <w:r>
        <w:rPr>
          <w:rFonts w:ascii="Arial" w:hAnsi="Arial" w:cs="Arial"/>
          <w:b/>
          <w:bCs/>
          <w:sz w:val="24"/>
          <w:szCs w:val="24"/>
        </w:rPr>
        <w:t>6. ACEITABILIDADE DA PROPOSTA</w:t>
      </w:r>
    </w:p>
    <w:p w14:paraId="48609556" w14:textId="7284082B" w:rsidR="008F3E6F" w:rsidRDefault="00CC445C" w:rsidP="008F3E6F">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6.1 </w:t>
      </w:r>
      <w:r w:rsidR="008F3E6F">
        <w:rPr>
          <w:rFonts w:ascii="Arial" w:hAnsi="Arial" w:cs="Arial"/>
          <w:sz w:val="24"/>
          <w:szCs w:val="24"/>
        </w:rPr>
        <w:t>Finalizada a etapa de lances, a CESAMA exigirá AMOSTRA do licitante detentor do menor preço para os itens 1 e 2, para verificação da conformidade do material ofertado com as especificações exigidas neste Termo de Referência.</w:t>
      </w:r>
    </w:p>
    <w:p w14:paraId="3C4DE6B3" w14:textId="77E5982A" w:rsidR="008F3E6F" w:rsidRPr="008F3E6F" w:rsidRDefault="008F3E6F" w:rsidP="008F3E6F">
      <w:pPr>
        <w:pStyle w:val="PargrafodaLista"/>
        <w:numPr>
          <w:ilvl w:val="2"/>
          <w:numId w:val="38"/>
        </w:numPr>
        <w:suppressAutoHyphens/>
        <w:autoSpaceDE w:val="0"/>
        <w:autoSpaceDN w:val="0"/>
        <w:adjustRightInd w:val="0"/>
        <w:spacing w:before="120" w:after="0" w:line="360" w:lineRule="auto"/>
        <w:jc w:val="both"/>
        <w:rPr>
          <w:rFonts w:ascii="Arial" w:hAnsi="Arial" w:cs="Arial"/>
          <w:iCs/>
          <w:sz w:val="24"/>
          <w:szCs w:val="24"/>
        </w:rPr>
      </w:pPr>
      <w:r w:rsidRPr="008F3E6F">
        <w:rPr>
          <w:rFonts w:ascii="Arial" w:hAnsi="Arial" w:cs="Arial"/>
          <w:sz w:val="24"/>
          <w:szCs w:val="24"/>
        </w:rPr>
        <w:t xml:space="preserve">Por se tratar de material </w:t>
      </w:r>
      <w:r w:rsidRPr="008F3E6F">
        <w:rPr>
          <w:rFonts w:ascii="Arial" w:hAnsi="Arial" w:cs="Arial"/>
          <w:iCs/>
          <w:sz w:val="24"/>
          <w:szCs w:val="24"/>
        </w:rPr>
        <w:t xml:space="preserve">de grande rotatividade e valor agregado, utilizado em vias públicas, de diversas marcas e fabricantes no mercado, a qualidade e resistência do material devem atender completamente a </w:t>
      </w:r>
      <w:r w:rsidRPr="008F3E6F">
        <w:rPr>
          <w:rFonts w:ascii="Arial" w:hAnsi="Arial" w:cs="Arial"/>
          <w:iCs/>
          <w:sz w:val="24"/>
          <w:szCs w:val="24"/>
        </w:rPr>
        <w:lastRenderedPageBreak/>
        <w:t xml:space="preserve">especificação sendo imprescindível conhecer a sua natureza e qualidade através de exame de unidade que possibilite aferir a compatibilidade material entre o objeto ofertado pelo licitante e a necessidade da Administração Pública. Isto pois a análise formal da proposta </w:t>
      </w:r>
      <w:r w:rsidRPr="008F3E6F">
        <w:rPr>
          <w:rFonts w:ascii="Arial" w:hAnsi="Arial" w:cs="Arial"/>
          <w:i/>
          <w:iCs/>
          <w:sz w:val="24"/>
          <w:szCs w:val="24"/>
        </w:rPr>
        <w:t>versus</w:t>
      </w:r>
      <w:r w:rsidRPr="008F3E6F">
        <w:rPr>
          <w:rFonts w:ascii="Arial" w:hAnsi="Arial" w:cs="Arial"/>
          <w:iCs/>
          <w:sz w:val="24"/>
          <w:szCs w:val="24"/>
        </w:rPr>
        <w:t xml:space="preserve"> edital não é suficiente para conferir segurança à Administração quanto à adequação do objeto ofertado pelo licitante.</w:t>
      </w:r>
    </w:p>
    <w:p w14:paraId="13982E6E" w14:textId="42ADEA27" w:rsidR="008F3E6F" w:rsidRPr="008F3E6F" w:rsidRDefault="008F3E6F" w:rsidP="008F3E6F">
      <w:pPr>
        <w:pStyle w:val="PargrafodaLista"/>
        <w:numPr>
          <w:ilvl w:val="2"/>
          <w:numId w:val="38"/>
        </w:numPr>
        <w:suppressAutoHyphens/>
        <w:autoSpaceDE w:val="0"/>
        <w:autoSpaceDN w:val="0"/>
        <w:adjustRightInd w:val="0"/>
        <w:spacing w:before="120" w:after="0" w:line="360" w:lineRule="auto"/>
        <w:jc w:val="both"/>
        <w:rPr>
          <w:rFonts w:ascii="Arial" w:hAnsi="Arial" w:cs="Arial"/>
          <w:sz w:val="24"/>
          <w:szCs w:val="24"/>
        </w:rPr>
      </w:pPr>
      <w:r w:rsidRPr="008F3E6F">
        <w:rPr>
          <w:rFonts w:ascii="Arial" w:hAnsi="Arial" w:cs="Arial"/>
          <w:sz w:val="24"/>
          <w:szCs w:val="24"/>
        </w:rPr>
        <w:t>Na realização da análise da amostra, que será realizada pela área operacional da Companhia, serão verificadas as características técnicas mínimas exigidas neste Termo de Referência, no item 4, que conferem ao material a qualidade no processo de produção e o desempenho esperado conforme sua aplicação em tráfego intenso – verificação do peso, análise visual do acabamento do material que deve estar isento de pintura, oxidação e trincas, marcações de identificação legíveis, perfeito encaixe de tampa e aro, dimensões, além das condições de segurança ao operador na abertura da tampa.</w:t>
      </w:r>
    </w:p>
    <w:p w14:paraId="5039FDCA" w14:textId="60C6C249" w:rsidR="008F3E6F" w:rsidRPr="008F3E6F" w:rsidRDefault="008F3E6F" w:rsidP="008F3E6F">
      <w:pPr>
        <w:pStyle w:val="PargrafodaLista"/>
        <w:numPr>
          <w:ilvl w:val="2"/>
          <w:numId w:val="38"/>
        </w:numPr>
        <w:suppressAutoHyphens/>
        <w:autoSpaceDE w:val="0"/>
        <w:autoSpaceDN w:val="0"/>
        <w:adjustRightInd w:val="0"/>
        <w:spacing w:before="120" w:after="0" w:line="360" w:lineRule="auto"/>
        <w:jc w:val="both"/>
        <w:rPr>
          <w:rFonts w:ascii="Arial" w:hAnsi="Arial" w:cs="Arial"/>
          <w:sz w:val="24"/>
          <w:szCs w:val="24"/>
        </w:rPr>
      </w:pPr>
      <w:r w:rsidRPr="008F3E6F">
        <w:rPr>
          <w:rFonts w:ascii="Arial" w:hAnsi="Arial" w:cs="Arial"/>
          <w:sz w:val="24"/>
          <w:szCs w:val="24"/>
        </w:rPr>
        <w:t xml:space="preserve">Este procedimento visa conferir segurança a Administração Pública, garantindo a aquisição de produto que atenda às especificações e que tenha qualidade necessária da qual sua finalidade exige.  </w:t>
      </w:r>
    </w:p>
    <w:p w14:paraId="5BCA0154" w14:textId="77777777" w:rsidR="008F3E6F" w:rsidRDefault="008F3E6F" w:rsidP="008F3E6F">
      <w:pPr>
        <w:numPr>
          <w:ilvl w:val="1"/>
          <w:numId w:val="38"/>
        </w:numPr>
        <w:suppressAutoHyphens/>
        <w:autoSpaceDE w:val="0"/>
        <w:autoSpaceDN w:val="0"/>
        <w:adjustRightInd w:val="0"/>
        <w:spacing w:before="120" w:after="0" w:line="360" w:lineRule="auto"/>
        <w:ind w:left="0" w:firstLine="0"/>
        <w:jc w:val="both"/>
        <w:rPr>
          <w:rFonts w:ascii="Arial" w:hAnsi="Arial" w:cs="Arial"/>
          <w:i/>
          <w:iCs/>
          <w:sz w:val="24"/>
          <w:szCs w:val="24"/>
        </w:rPr>
      </w:pPr>
      <w:r>
        <w:rPr>
          <w:rFonts w:ascii="Arial" w:hAnsi="Arial" w:cs="Arial"/>
          <w:sz w:val="24"/>
          <w:szCs w:val="24"/>
        </w:rPr>
        <w:t xml:space="preserve">A amostra solicitada deverá ser entregue em embalagem própria, devidamente lacrada e observadas as demais condições de segurança, no </w:t>
      </w:r>
      <w:r>
        <w:rPr>
          <w:rFonts w:ascii="Arial" w:hAnsi="Arial" w:cs="Arial"/>
          <w:b/>
          <w:sz w:val="24"/>
          <w:szCs w:val="24"/>
        </w:rPr>
        <w:t>Departamento de Suprimentos</w:t>
      </w:r>
      <w:r>
        <w:rPr>
          <w:rFonts w:ascii="Arial" w:hAnsi="Arial" w:cs="Arial"/>
          <w:sz w:val="24"/>
          <w:szCs w:val="24"/>
        </w:rPr>
        <w:t xml:space="preserve">, à Rua Santa Terezinha, nº 505, Bairro Santa Terezinha, Juiz de Fora / MG, CEP 36.045-490, no </w:t>
      </w:r>
      <w:r>
        <w:rPr>
          <w:rFonts w:ascii="Arial" w:hAnsi="Arial" w:cs="Arial"/>
          <w:b/>
          <w:sz w:val="24"/>
          <w:szCs w:val="24"/>
        </w:rPr>
        <w:t>prazo de 05 (cinco) dias úteis</w:t>
      </w:r>
      <w:r>
        <w:rPr>
          <w:rFonts w:ascii="Arial" w:hAnsi="Arial" w:cs="Arial"/>
          <w:sz w:val="24"/>
          <w:szCs w:val="24"/>
        </w:rPr>
        <w:t xml:space="preserve"> contados a partir da solicitação do(a) Pregoeiro(a) no </w:t>
      </w:r>
      <w:r>
        <w:rPr>
          <w:rFonts w:ascii="Arial" w:hAnsi="Arial" w:cs="Arial"/>
          <w:i/>
          <w:sz w:val="24"/>
          <w:szCs w:val="24"/>
        </w:rPr>
        <w:t>chat</w:t>
      </w:r>
      <w:r>
        <w:rPr>
          <w:rFonts w:ascii="Arial" w:hAnsi="Arial" w:cs="Arial"/>
          <w:sz w:val="24"/>
          <w:szCs w:val="24"/>
        </w:rPr>
        <w:t xml:space="preserve"> do </w:t>
      </w:r>
      <w:r>
        <w:rPr>
          <w:rFonts w:ascii="Arial" w:hAnsi="Arial" w:cs="Arial"/>
          <w:i/>
          <w:iCs/>
          <w:sz w:val="24"/>
          <w:szCs w:val="24"/>
        </w:rPr>
        <w:t>Portal de Compras do Governo Federal.</w:t>
      </w:r>
    </w:p>
    <w:p w14:paraId="6FA1D046" w14:textId="56641C76" w:rsidR="008F3E6F" w:rsidRPr="008F3E6F" w:rsidRDefault="008F3E6F" w:rsidP="008F3E6F">
      <w:pPr>
        <w:pStyle w:val="PargrafodaLista"/>
        <w:numPr>
          <w:ilvl w:val="2"/>
          <w:numId w:val="38"/>
        </w:numPr>
        <w:suppressAutoHyphens/>
        <w:autoSpaceDE w:val="0"/>
        <w:autoSpaceDN w:val="0"/>
        <w:adjustRightInd w:val="0"/>
        <w:spacing w:before="120" w:after="0" w:line="360" w:lineRule="auto"/>
        <w:jc w:val="both"/>
        <w:rPr>
          <w:rFonts w:ascii="Arial" w:hAnsi="Arial" w:cs="Arial"/>
          <w:sz w:val="24"/>
          <w:szCs w:val="24"/>
        </w:rPr>
      </w:pPr>
      <w:r w:rsidRPr="008F3E6F">
        <w:rPr>
          <w:rFonts w:ascii="Arial" w:hAnsi="Arial" w:cs="Arial"/>
          <w:sz w:val="24"/>
          <w:szCs w:val="24"/>
        </w:rPr>
        <w:t xml:space="preserve">O licitante que não puder encaminhar amostra no prazo acima indicado deverá solicitar sua prorrogação IMEDIATAMENTE, no </w:t>
      </w:r>
      <w:r w:rsidRPr="008F3E6F">
        <w:rPr>
          <w:rFonts w:ascii="Arial" w:hAnsi="Arial" w:cs="Arial"/>
          <w:i/>
          <w:sz w:val="24"/>
          <w:szCs w:val="24"/>
        </w:rPr>
        <w:t>chat</w:t>
      </w:r>
      <w:r w:rsidRPr="008F3E6F">
        <w:rPr>
          <w:rFonts w:ascii="Arial" w:hAnsi="Arial" w:cs="Arial"/>
          <w:sz w:val="24"/>
          <w:szCs w:val="24"/>
        </w:rPr>
        <w:t xml:space="preserve"> do sistema ou por e-mail, desde que por motivo justificado e aceito pelo(a) Pregoeiro(a), que definirá prazo suficiente para o envio do material, </w:t>
      </w:r>
      <w:r w:rsidRPr="008F3E6F">
        <w:rPr>
          <w:rFonts w:ascii="Arial" w:hAnsi="Arial" w:cs="Arial"/>
          <w:sz w:val="24"/>
          <w:szCs w:val="24"/>
          <w:u w:val="single"/>
        </w:rPr>
        <w:t>sob pena de desclassificação</w:t>
      </w:r>
      <w:r w:rsidRPr="008F3E6F">
        <w:rPr>
          <w:rFonts w:ascii="Arial" w:hAnsi="Arial" w:cs="Arial"/>
          <w:sz w:val="24"/>
          <w:szCs w:val="24"/>
        </w:rPr>
        <w:t>.</w:t>
      </w:r>
    </w:p>
    <w:p w14:paraId="2DC008B0" w14:textId="10B3800F" w:rsidR="008F3E6F" w:rsidRPr="00F07F59" w:rsidRDefault="008F3E6F" w:rsidP="00F07F59">
      <w:pPr>
        <w:pStyle w:val="PargrafodaLista"/>
        <w:numPr>
          <w:ilvl w:val="2"/>
          <w:numId w:val="38"/>
        </w:numPr>
        <w:suppressAutoHyphens/>
        <w:spacing w:before="120" w:after="0" w:line="360" w:lineRule="auto"/>
        <w:jc w:val="both"/>
        <w:rPr>
          <w:rFonts w:ascii="Arial" w:hAnsi="Arial" w:cs="Arial"/>
          <w:bCs/>
          <w:sz w:val="24"/>
          <w:szCs w:val="24"/>
        </w:rPr>
      </w:pPr>
      <w:r w:rsidRPr="00F07F59">
        <w:rPr>
          <w:rFonts w:ascii="Arial" w:hAnsi="Arial" w:cs="Arial"/>
          <w:bCs/>
          <w:sz w:val="24"/>
          <w:szCs w:val="24"/>
        </w:rPr>
        <w:t>O licitante que não encaminhar a amostra no prazo estabelecido será DESCLASSIFICADO.</w:t>
      </w:r>
    </w:p>
    <w:p w14:paraId="3B1A1A22" w14:textId="2054634E" w:rsidR="008F3E6F" w:rsidRPr="00F07F59" w:rsidRDefault="008F3E6F" w:rsidP="00F07F59">
      <w:pPr>
        <w:pStyle w:val="PargrafodaLista"/>
        <w:numPr>
          <w:ilvl w:val="2"/>
          <w:numId w:val="38"/>
        </w:numPr>
        <w:suppressAutoHyphens/>
        <w:autoSpaceDE w:val="0"/>
        <w:autoSpaceDN w:val="0"/>
        <w:adjustRightInd w:val="0"/>
        <w:spacing w:before="120" w:after="0" w:line="360" w:lineRule="auto"/>
        <w:jc w:val="both"/>
        <w:rPr>
          <w:rFonts w:ascii="Arial" w:hAnsi="Arial" w:cs="Arial"/>
          <w:sz w:val="24"/>
          <w:szCs w:val="24"/>
        </w:rPr>
      </w:pPr>
      <w:r w:rsidRPr="00F07F59">
        <w:rPr>
          <w:rFonts w:ascii="Arial" w:hAnsi="Arial" w:cs="Arial"/>
          <w:bCs/>
          <w:sz w:val="24"/>
          <w:szCs w:val="24"/>
        </w:rPr>
        <w:lastRenderedPageBreak/>
        <w:t>Após vencido o prazo de entrega da amostra, não será permitido fazer ajustes ou modificações no material apresentado para fins de adequá-lo à especificação constante deste Termo de Referência.</w:t>
      </w:r>
    </w:p>
    <w:p w14:paraId="73696E27" w14:textId="77777777" w:rsidR="008F3E6F" w:rsidRDefault="008F3E6F" w:rsidP="008F3E6F">
      <w:pPr>
        <w:numPr>
          <w:ilvl w:val="1"/>
          <w:numId w:val="38"/>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2EB3CC46" w14:textId="77777777" w:rsidR="008F3E6F" w:rsidRDefault="008F3E6F" w:rsidP="008F3E6F">
      <w:pPr>
        <w:numPr>
          <w:ilvl w:val="1"/>
          <w:numId w:val="38"/>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A amostra será analisada pela área técnica da CESAMA, que emitirá parecer sobre sua aceitação no prazo de 10 (dez) dias, podendo ser prorrogado em situações extraordinárias.</w:t>
      </w:r>
    </w:p>
    <w:p w14:paraId="42B067E1" w14:textId="77777777" w:rsidR="008F3E6F" w:rsidRDefault="008F3E6F" w:rsidP="008F3E6F">
      <w:pPr>
        <w:numPr>
          <w:ilvl w:val="1"/>
          <w:numId w:val="38"/>
        </w:numPr>
        <w:suppressAutoHyphens/>
        <w:spacing w:before="120" w:after="0" w:line="360" w:lineRule="auto"/>
        <w:ind w:left="0" w:firstLine="0"/>
        <w:jc w:val="both"/>
        <w:rPr>
          <w:rFonts w:ascii="Arial" w:hAnsi="Arial" w:cs="Arial"/>
          <w:sz w:val="24"/>
          <w:szCs w:val="24"/>
        </w:rPr>
      </w:pPr>
      <w:r>
        <w:rPr>
          <w:rFonts w:ascii="Arial" w:hAnsi="Arial" w:cs="Arial"/>
          <w:sz w:val="24"/>
          <w:szCs w:val="24"/>
        </w:rPr>
        <w:t>A CESAMA poderá submeter a amostra à instituição especializada para análise do atendimento às características exigidas no edital.</w:t>
      </w:r>
    </w:p>
    <w:p w14:paraId="2EE51FC6" w14:textId="236C76D3" w:rsidR="00CC445C" w:rsidRDefault="00F07F59" w:rsidP="00F07F59">
      <w:pPr>
        <w:suppressAutoHyphens/>
        <w:autoSpaceDE w:val="0"/>
        <w:autoSpaceDN w:val="0"/>
        <w:adjustRightInd w:val="0"/>
        <w:spacing w:before="120" w:after="0" w:line="360" w:lineRule="auto"/>
        <w:ind w:left="-142" w:firstLine="142"/>
        <w:jc w:val="both"/>
        <w:rPr>
          <w:rFonts w:ascii="Arial" w:hAnsi="Arial" w:cs="Arial"/>
          <w:bCs/>
          <w:color w:val="FF0000"/>
          <w:sz w:val="24"/>
          <w:szCs w:val="24"/>
        </w:rPr>
      </w:pPr>
      <w:r>
        <w:rPr>
          <w:rFonts w:ascii="Arial" w:hAnsi="Arial" w:cs="Arial"/>
          <w:sz w:val="24"/>
          <w:szCs w:val="24"/>
        </w:rPr>
        <w:t xml:space="preserve">6.6. </w:t>
      </w:r>
      <w:r w:rsidR="008F3E6F">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Suprimentos (Rua Santa Terezinha, nº 505, Bairro Santa Terezinha) em dias úteis, das </w:t>
      </w:r>
      <w:r w:rsidR="008F3E6F">
        <w:rPr>
          <w:rFonts w:ascii="Arial" w:hAnsi="Arial" w:cs="Arial"/>
          <w:bCs/>
          <w:sz w:val="24"/>
          <w:szCs w:val="24"/>
        </w:rPr>
        <w:t xml:space="preserve">08:00h às 11:30h e </w:t>
      </w:r>
      <w:proofErr w:type="gramStart"/>
      <w:r w:rsidR="008F3E6F">
        <w:rPr>
          <w:rFonts w:ascii="Arial" w:hAnsi="Arial" w:cs="Arial"/>
          <w:bCs/>
          <w:sz w:val="24"/>
          <w:szCs w:val="24"/>
        </w:rPr>
        <w:t>de 13:00h as</w:t>
      </w:r>
      <w:proofErr w:type="gramEnd"/>
      <w:r w:rsidR="008F3E6F">
        <w:rPr>
          <w:rFonts w:ascii="Arial" w:hAnsi="Arial" w:cs="Arial"/>
          <w:bCs/>
          <w:sz w:val="24"/>
          <w:szCs w:val="24"/>
        </w:rPr>
        <w:t xml:space="preserve"> 16:00h</w:t>
      </w:r>
      <w:r w:rsidR="008F3E6F">
        <w:rPr>
          <w:rFonts w:ascii="Arial" w:hAnsi="Arial" w:cs="Arial"/>
          <w:sz w:val="24"/>
          <w:szCs w:val="24"/>
        </w:rPr>
        <w:t>.</w:t>
      </w:r>
      <w:r>
        <w:rPr>
          <w:rFonts w:ascii="Arial" w:hAnsi="Arial" w:cs="Arial"/>
          <w:sz w:val="24"/>
          <w:szCs w:val="24"/>
        </w:rPr>
        <w:t xml:space="preserve"> </w:t>
      </w:r>
    </w:p>
    <w:p w14:paraId="5DCE14C4" w14:textId="72638BAE" w:rsidR="00AE0768" w:rsidRPr="00B81948" w:rsidRDefault="00134351" w:rsidP="005E4EA0">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p>
    <w:p w14:paraId="45FF79E5" w14:textId="463E5165" w:rsidR="00AE0768" w:rsidRPr="009F14AB" w:rsidRDefault="00134351"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541EA3" w:rsidRPr="009F14AB">
        <w:rPr>
          <w:rFonts w:ascii="Arial" w:hAnsi="Arial" w:cs="Arial"/>
          <w:sz w:val="24"/>
          <w:szCs w:val="24"/>
        </w:rPr>
        <w:t xml:space="preserve">A entrega será realizada de acordo com as necessidades da CESAMA, no prazo máximo de </w:t>
      </w:r>
      <w:r w:rsidR="005E00DD">
        <w:rPr>
          <w:rFonts w:ascii="Arial" w:hAnsi="Arial" w:cs="Arial"/>
          <w:b/>
          <w:bCs/>
          <w:sz w:val="24"/>
          <w:szCs w:val="24"/>
        </w:rPr>
        <w:t>30</w:t>
      </w:r>
      <w:r w:rsidR="00541EA3" w:rsidRPr="00672E27">
        <w:rPr>
          <w:rFonts w:ascii="Arial" w:hAnsi="Arial" w:cs="Arial"/>
          <w:b/>
          <w:bCs/>
          <w:sz w:val="24"/>
          <w:szCs w:val="24"/>
        </w:rPr>
        <w:t xml:space="preserve"> (</w:t>
      </w:r>
      <w:r w:rsidR="005E00DD">
        <w:rPr>
          <w:rFonts w:ascii="Arial" w:hAnsi="Arial" w:cs="Arial"/>
          <w:b/>
          <w:bCs/>
          <w:sz w:val="24"/>
          <w:szCs w:val="24"/>
        </w:rPr>
        <w:t>trinta</w:t>
      </w:r>
      <w:r w:rsidR="00541EA3" w:rsidRPr="00672E27">
        <w:rPr>
          <w:rFonts w:ascii="Arial" w:hAnsi="Arial" w:cs="Arial"/>
          <w:b/>
          <w:bCs/>
          <w:sz w:val="24"/>
          <w:szCs w:val="24"/>
        </w:rPr>
        <w:t xml:space="preserve">) </w:t>
      </w:r>
      <w:r w:rsidR="00654998">
        <w:rPr>
          <w:rFonts w:ascii="Arial" w:hAnsi="Arial" w:cs="Arial"/>
          <w:b/>
          <w:bCs/>
          <w:sz w:val="24"/>
          <w:szCs w:val="24"/>
        </w:rPr>
        <w:t>dias</w:t>
      </w:r>
      <w:r w:rsidR="00A56638">
        <w:rPr>
          <w:rFonts w:ascii="Arial" w:hAnsi="Arial" w:cs="Arial"/>
          <w:b/>
          <w:bCs/>
          <w:sz w:val="24"/>
          <w:szCs w:val="24"/>
        </w:rPr>
        <w:t xml:space="preserve"> </w:t>
      </w:r>
      <w:r w:rsidR="00541EA3" w:rsidRPr="009F14AB">
        <w:rPr>
          <w:rFonts w:ascii="Arial" w:hAnsi="Arial" w:cs="Arial"/>
          <w:sz w:val="24"/>
          <w:szCs w:val="24"/>
        </w:rPr>
        <w:t xml:space="preserve">contados a partir do recebimento da solicitação, feita através da </w:t>
      </w:r>
      <w:r w:rsidR="00541EA3" w:rsidRPr="00672E27">
        <w:rPr>
          <w:rFonts w:ascii="Arial" w:hAnsi="Arial" w:cs="Arial"/>
          <w:sz w:val="24"/>
          <w:szCs w:val="24"/>
        </w:rPr>
        <w:t>Ordem de Compra</w:t>
      </w:r>
      <w:r w:rsidR="00C03E3F" w:rsidRPr="00C03E3F">
        <w:rPr>
          <w:rFonts w:ascii="Arial" w:hAnsi="Arial" w:cs="Arial"/>
          <w:sz w:val="24"/>
          <w:szCs w:val="24"/>
        </w:rPr>
        <w:t>.</w:t>
      </w:r>
    </w:p>
    <w:p w14:paraId="74F42619" w14:textId="33D5D36C" w:rsidR="00AE0768" w:rsidRPr="009F14AB" w:rsidRDefault="00134351"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C03E3F">
        <w:rPr>
          <w:rFonts w:ascii="Arial" w:hAnsi="Arial" w:cs="Arial"/>
          <w:bCs/>
          <w:sz w:val="24"/>
          <w:szCs w:val="24"/>
        </w:rPr>
        <w:t xml:space="preserve">materiais </w:t>
      </w:r>
      <w:r w:rsidR="00AE0768" w:rsidRPr="009F14AB">
        <w:rPr>
          <w:rFonts w:ascii="Arial" w:hAnsi="Arial" w:cs="Arial"/>
          <w:bCs/>
          <w:sz w:val="24"/>
          <w:szCs w:val="24"/>
        </w:rPr>
        <w:t xml:space="preserve">deverão ser entregues no </w:t>
      </w:r>
      <w:r w:rsidR="00AE0768" w:rsidRPr="00C03E3F">
        <w:rPr>
          <w:rFonts w:ascii="Arial" w:hAnsi="Arial" w:cs="Arial"/>
          <w:b/>
          <w:sz w:val="24"/>
          <w:szCs w:val="24"/>
        </w:rPr>
        <w:t xml:space="preserve">Departamento de </w:t>
      </w:r>
      <w:r w:rsidR="00D21B39" w:rsidRPr="00C03E3F">
        <w:rPr>
          <w:rFonts w:ascii="Arial" w:hAnsi="Arial" w:cs="Arial"/>
          <w:b/>
          <w:sz w:val="24"/>
          <w:szCs w:val="24"/>
        </w:rPr>
        <w:t>Suprimentos</w:t>
      </w:r>
      <w:r w:rsidR="00AE0768" w:rsidRPr="00C03E3F">
        <w:rPr>
          <w:rFonts w:ascii="Arial" w:hAnsi="Arial" w:cs="Arial"/>
          <w:sz w:val="24"/>
          <w:szCs w:val="24"/>
        </w:rPr>
        <w:t xml:space="preserve">, à Rua Santa Terezinha, nº 505, Bairro Santa Terezinha, Juiz de Fora / MG, CEP 36.045-490, em dias úteis, das </w:t>
      </w:r>
      <w:r w:rsidR="00AE0768" w:rsidRPr="00C03E3F">
        <w:rPr>
          <w:rFonts w:ascii="Arial" w:hAnsi="Arial" w:cs="Arial"/>
          <w:bCs/>
          <w:sz w:val="24"/>
          <w:szCs w:val="24"/>
        </w:rPr>
        <w:t xml:space="preserve">08:00h às 11:30h e </w:t>
      </w:r>
      <w:proofErr w:type="gramStart"/>
      <w:r w:rsidR="00AE0768" w:rsidRPr="00C03E3F">
        <w:rPr>
          <w:rFonts w:ascii="Arial" w:hAnsi="Arial" w:cs="Arial"/>
          <w:bCs/>
          <w:sz w:val="24"/>
          <w:szCs w:val="24"/>
        </w:rPr>
        <w:t>de 14:00h as</w:t>
      </w:r>
      <w:proofErr w:type="gramEnd"/>
      <w:r w:rsidR="00AE0768" w:rsidRPr="00C03E3F">
        <w:rPr>
          <w:rFonts w:ascii="Arial" w:hAnsi="Arial" w:cs="Arial"/>
          <w:bCs/>
          <w:sz w:val="24"/>
          <w:szCs w:val="24"/>
        </w:rPr>
        <w:t xml:space="preserve"> 17:00h</w:t>
      </w:r>
      <w:r w:rsidR="00AE0768" w:rsidRPr="00C03E3F">
        <w:rPr>
          <w:rFonts w:ascii="Arial" w:hAnsi="Arial" w:cs="Arial"/>
          <w:sz w:val="24"/>
          <w:szCs w:val="24"/>
        </w:rPr>
        <w:t>.</w:t>
      </w:r>
    </w:p>
    <w:p w14:paraId="55667A1A" w14:textId="414DD28E" w:rsidR="00AE0768" w:rsidRPr="009F14AB" w:rsidRDefault="00134351"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C03E3F">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14:paraId="57671C5F" w14:textId="716FF08A" w:rsidR="00AE0768" w:rsidRPr="009F14AB" w:rsidRDefault="00134351" w:rsidP="00AE0768">
      <w:pPr>
        <w:suppressAutoHyphens/>
        <w:spacing w:before="120" w:after="0" w:line="360" w:lineRule="auto"/>
        <w:jc w:val="both"/>
        <w:rPr>
          <w:rFonts w:ascii="Arial" w:hAnsi="Arial" w:cs="Arial"/>
          <w:sz w:val="24"/>
          <w:szCs w:val="24"/>
        </w:rPr>
      </w:pPr>
      <w:r>
        <w:rPr>
          <w:rFonts w:ascii="Arial" w:hAnsi="Arial" w:cs="Arial"/>
          <w:sz w:val="24"/>
          <w:szCs w:val="24"/>
        </w:rPr>
        <w:lastRenderedPageBreak/>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9B85C0E" w14:textId="3AE71EDF" w:rsidR="00C03E3F" w:rsidRPr="009F14AB" w:rsidRDefault="00134351"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Pr>
          <w:rFonts w:ascii="Arial" w:hAnsi="Arial" w:cs="Arial"/>
          <w:bCs/>
          <w:sz w:val="24"/>
          <w:szCs w:val="24"/>
        </w:rPr>
        <w:t xml:space="preserve">.5 </w:t>
      </w:r>
      <w:r w:rsidR="00AE0768" w:rsidRPr="00C03E3F">
        <w:rPr>
          <w:rFonts w:ascii="Arial" w:hAnsi="Arial" w:cs="Arial"/>
          <w:bCs/>
          <w:sz w:val="24"/>
          <w:szCs w:val="24"/>
        </w:rPr>
        <w:t xml:space="preserve">O veículo utilizado para entrega dos </w:t>
      </w:r>
      <w:r w:rsidR="00AE0768" w:rsidRPr="00C03E3F">
        <w:rPr>
          <w:rFonts w:ascii="Arial" w:hAnsi="Arial" w:cs="Arial"/>
          <w:b/>
          <w:bCs/>
          <w:sz w:val="24"/>
          <w:szCs w:val="24"/>
        </w:rPr>
        <w:t>materiais</w:t>
      </w:r>
      <w:r w:rsidR="00AE0768" w:rsidRPr="00C03E3F">
        <w:rPr>
          <w:rFonts w:ascii="Arial" w:hAnsi="Arial" w:cs="Arial"/>
          <w:bCs/>
          <w:sz w:val="24"/>
          <w:szCs w:val="24"/>
        </w:rPr>
        <w:t xml:space="preserve"> no Departamento de </w:t>
      </w:r>
      <w:r w:rsidR="00D21B39" w:rsidRPr="00C03E3F">
        <w:rPr>
          <w:rFonts w:ascii="Arial" w:hAnsi="Arial" w:cs="Arial"/>
          <w:bCs/>
          <w:sz w:val="24"/>
          <w:szCs w:val="24"/>
        </w:rPr>
        <w:t>Suprimentos</w:t>
      </w:r>
      <w:r w:rsidR="00AE0768" w:rsidRPr="00C03E3F">
        <w:rPr>
          <w:rFonts w:ascii="Arial" w:hAnsi="Arial" w:cs="Arial"/>
          <w:bCs/>
          <w:sz w:val="24"/>
          <w:szCs w:val="24"/>
        </w:rPr>
        <w:t xml:space="preserve"> deverá ter no máximo 14 metros de comprimento, de para-choque a para-choque, e altura máxima de 4 metros. </w:t>
      </w:r>
    </w:p>
    <w:p w14:paraId="20B03C03" w14:textId="1835A6F6" w:rsidR="00AE0768" w:rsidRPr="009F14AB" w:rsidRDefault="00134351"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C03E3F">
        <w:rPr>
          <w:rFonts w:ascii="Arial" w:hAnsi="Arial" w:cs="Arial"/>
          <w:sz w:val="24"/>
          <w:szCs w:val="24"/>
        </w:rPr>
        <w:t>materiais.</w:t>
      </w:r>
    </w:p>
    <w:p w14:paraId="23FAF80A" w14:textId="48A99120" w:rsidR="00AE0768" w:rsidRPr="009F14AB" w:rsidRDefault="00134351"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C03E3F">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w:t>
      </w:r>
      <w:r w:rsidR="00AE0768" w:rsidRPr="00C03E3F">
        <w:rPr>
          <w:rFonts w:ascii="Arial" w:hAnsi="Arial" w:cs="Arial"/>
          <w:sz w:val="24"/>
          <w:szCs w:val="24"/>
        </w:rPr>
        <w:t xml:space="preserve">10 (dez) dias úteis </w:t>
      </w:r>
      <w:r w:rsidR="00AE0768" w:rsidRPr="009F14AB">
        <w:rPr>
          <w:rFonts w:ascii="Arial" w:hAnsi="Arial" w:cs="Arial"/>
          <w:sz w:val="24"/>
          <w:szCs w:val="24"/>
        </w:rPr>
        <w:t xml:space="preserve">a contar de sua entrega no local informado no </w:t>
      </w:r>
      <w:r w:rsidR="00AE0768" w:rsidRPr="00C03E3F">
        <w:rPr>
          <w:rFonts w:ascii="Arial" w:hAnsi="Arial" w:cs="Arial"/>
          <w:b/>
          <w:sz w:val="24"/>
          <w:szCs w:val="24"/>
        </w:rPr>
        <w:t xml:space="preserve">item </w:t>
      </w:r>
      <w:r>
        <w:rPr>
          <w:rFonts w:ascii="Arial" w:hAnsi="Arial" w:cs="Arial"/>
          <w:b/>
          <w:sz w:val="24"/>
          <w:szCs w:val="24"/>
        </w:rPr>
        <w:t>7</w:t>
      </w:r>
      <w:r w:rsidR="00AE0768" w:rsidRPr="00C03E3F">
        <w:rPr>
          <w:rFonts w:ascii="Arial" w:hAnsi="Arial" w:cs="Arial"/>
          <w:b/>
          <w:sz w:val="24"/>
          <w:szCs w:val="24"/>
        </w:rPr>
        <w:t>.2</w:t>
      </w:r>
      <w:r w:rsidR="00AE0768" w:rsidRPr="00C03E3F">
        <w:rPr>
          <w:rFonts w:ascii="Arial" w:hAnsi="Arial" w:cs="Arial"/>
          <w:sz w:val="24"/>
          <w:szCs w:val="24"/>
        </w:rPr>
        <w:t>.</w:t>
      </w:r>
    </w:p>
    <w:p w14:paraId="6E0A4CE8" w14:textId="1B0AB3D5" w:rsidR="00AE0768" w:rsidRPr="009F14AB" w:rsidRDefault="00134351"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C03E3F">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w:t>
      </w:r>
      <w:r w:rsidR="00AE0768" w:rsidRPr="00C03E3F">
        <w:rPr>
          <w:rFonts w:ascii="Arial" w:hAnsi="Arial" w:cs="Arial"/>
          <w:sz w:val="24"/>
          <w:szCs w:val="24"/>
        </w:rPr>
        <w:t>02 (dois) dias úteis.</w:t>
      </w:r>
    </w:p>
    <w:p w14:paraId="1C353FBE" w14:textId="7C3F9A94" w:rsidR="00AE0768" w:rsidRPr="009F14AB" w:rsidRDefault="00134351"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C03E3F">
        <w:rPr>
          <w:rFonts w:ascii="Arial" w:hAnsi="Arial" w:cs="Arial"/>
          <w:b/>
          <w:sz w:val="24"/>
          <w:szCs w:val="24"/>
        </w:rPr>
        <w:t xml:space="preserve">item </w:t>
      </w:r>
      <w:r>
        <w:rPr>
          <w:rFonts w:ascii="Arial" w:hAnsi="Arial" w:cs="Arial"/>
          <w:b/>
          <w:sz w:val="24"/>
          <w:szCs w:val="24"/>
        </w:rPr>
        <w:t>7</w:t>
      </w:r>
      <w:r w:rsidR="00AE0768" w:rsidRPr="00C03E3F">
        <w:rPr>
          <w:rFonts w:ascii="Arial" w:hAnsi="Arial" w:cs="Arial"/>
          <w:b/>
          <w:sz w:val="24"/>
          <w:szCs w:val="24"/>
        </w:rPr>
        <w:t>.8</w:t>
      </w:r>
      <w:r w:rsidR="00A56638">
        <w:rPr>
          <w:rFonts w:ascii="Arial" w:hAnsi="Arial" w:cs="Arial"/>
          <w:b/>
          <w:sz w:val="24"/>
          <w:szCs w:val="24"/>
        </w:rPr>
        <w:t xml:space="preserve"> </w:t>
      </w:r>
      <w:r w:rsidR="00AE0768" w:rsidRPr="009F14AB">
        <w:rPr>
          <w:rFonts w:ascii="Arial" w:hAnsi="Arial" w:cs="Arial"/>
          <w:sz w:val="24"/>
          <w:szCs w:val="24"/>
        </w:rPr>
        <w:t xml:space="preserve">deverá ser feita no prazo máximo de </w:t>
      </w:r>
      <w:r w:rsidR="00AE0768" w:rsidRPr="00C03E3F">
        <w:rPr>
          <w:rFonts w:ascii="Arial" w:hAnsi="Arial" w:cs="Arial"/>
          <w:sz w:val="24"/>
          <w:szCs w:val="24"/>
        </w:rPr>
        <w:t xml:space="preserve">05 (cinco) dias </w:t>
      </w:r>
      <w:r w:rsidR="00AE0768" w:rsidRPr="009F14AB">
        <w:rPr>
          <w:rFonts w:ascii="Arial" w:hAnsi="Arial" w:cs="Arial"/>
          <w:sz w:val="24"/>
          <w:szCs w:val="24"/>
        </w:rPr>
        <w:t xml:space="preserve">corridos, a contar da data do recolhimento dos </w:t>
      </w:r>
      <w:r w:rsidR="00AE0768" w:rsidRPr="00C03E3F">
        <w:rPr>
          <w:rFonts w:ascii="Arial" w:hAnsi="Arial" w:cs="Arial"/>
          <w:sz w:val="24"/>
          <w:szCs w:val="24"/>
        </w:rPr>
        <w:t xml:space="preserve">materiais </w:t>
      </w:r>
      <w:r w:rsidR="00AE0768" w:rsidRPr="009F14AB">
        <w:rPr>
          <w:rFonts w:ascii="Arial" w:hAnsi="Arial" w:cs="Arial"/>
          <w:sz w:val="24"/>
          <w:szCs w:val="24"/>
        </w:rPr>
        <w:t xml:space="preserve">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14:paraId="41DB1F62" w14:textId="159FFD92" w:rsidR="00AE0768" w:rsidRPr="009E5679" w:rsidRDefault="00134351"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7</w:t>
      </w:r>
      <w:r w:rsidR="00AE0768">
        <w:rPr>
          <w:rFonts w:ascii="Arial" w:hAnsi="Arial" w:cs="Arial"/>
          <w:sz w:val="24"/>
          <w:szCs w:val="24"/>
        </w:rPr>
        <w:t xml:space="preserve">.10 </w:t>
      </w:r>
      <w:r w:rsidR="00AE0768" w:rsidRPr="009F14AB">
        <w:rPr>
          <w:rFonts w:ascii="Arial" w:hAnsi="Arial" w:cs="Arial"/>
          <w:sz w:val="24"/>
          <w:szCs w:val="24"/>
        </w:rPr>
        <w:t>A recusa total ou parcial dos</w:t>
      </w:r>
      <w:r w:rsidR="00AE0768" w:rsidRPr="00C03E3F">
        <w:rPr>
          <w:rFonts w:ascii="Arial" w:hAnsi="Arial" w:cs="Arial"/>
          <w:sz w:val="24"/>
          <w:szCs w:val="24"/>
        </w:rPr>
        <w:t xml:space="preserve"> 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sidRPr="00C03E3F">
        <w:rPr>
          <w:rFonts w:ascii="Arial" w:hAnsi="Arial" w:cs="Arial"/>
          <w:sz w:val="24"/>
          <w:szCs w:val="24"/>
        </w:rPr>
        <w:t>Ordem de Compra</w:t>
      </w:r>
      <w:r w:rsidR="00C03E3F" w:rsidRPr="00C03E3F">
        <w:rPr>
          <w:rFonts w:ascii="Arial" w:hAnsi="Arial" w:cs="Arial"/>
          <w:sz w:val="24"/>
          <w:szCs w:val="24"/>
        </w:rPr>
        <w:t>.</w:t>
      </w:r>
    </w:p>
    <w:p w14:paraId="2814E932" w14:textId="5792681E" w:rsidR="00B00CAB" w:rsidRDefault="00134351" w:rsidP="00F07F59">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w:t>
      </w:r>
      <w:r w:rsidR="00AE0768" w:rsidRPr="00C03E3F">
        <w:rPr>
          <w:rFonts w:ascii="Arial" w:hAnsi="Arial" w:cs="Arial"/>
          <w:sz w:val="24"/>
          <w:szCs w:val="24"/>
        </w:rPr>
        <w:t xml:space="preserve"> 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w:t>
      </w:r>
      <w:r w:rsidR="00AE0768" w:rsidRPr="009F14AB">
        <w:rPr>
          <w:rFonts w:ascii="Arial" w:hAnsi="Arial" w:cs="Arial"/>
          <w:sz w:val="24"/>
          <w:szCs w:val="24"/>
        </w:rPr>
        <w:lastRenderedPageBreak/>
        <w:t xml:space="preserve">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26B11DBE" w14:textId="77777777" w:rsidR="00F07F59" w:rsidRDefault="00F07F59" w:rsidP="00F07F59">
      <w:pPr>
        <w:suppressAutoHyphens/>
        <w:spacing w:before="120" w:after="0" w:line="360" w:lineRule="auto"/>
        <w:jc w:val="both"/>
        <w:rPr>
          <w:rFonts w:ascii="Arial" w:hAnsi="Arial" w:cs="Arial"/>
          <w:sz w:val="24"/>
          <w:szCs w:val="24"/>
        </w:rPr>
      </w:pPr>
    </w:p>
    <w:p w14:paraId="4542F416" w14:textId="612B6B82" w:rsidR="003D784D" w:rsidRPr="00996792" w:rsidRDefault="00134351"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349AD06D" w14:textId="77777777" w:rsidR="003D784D" w:rsidRPr="00996792" w:rsidRDefault="003D784D" w:rsidP="00996792">
      <w:pPr>
        <w:pStyle w:val="Corpodetexto"/>
        <w:spacing w:before="10"/>
        <w:jc w:val="left"/>
        <w:rPr>
          <w:rFonts w:cs="Arial"/>
          <w:sz w:val="24"/>
          <w:szCs w:val="24"/>
        </w:rPr>
      </w:pPr>
    </w:p>
    <w:p w14:paraId="323AB6AC" w14:textId="7398BE48" w:rsidR="003D784D" w:rsidRPr="00996792" w:rsidRDefault="00134351"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C03E3F">
        <w:rPr>
          <w:rFonts w:ascii="Arial" w:hAnsi="Arial" w:cs="Arial"/>
          <w:sz w:val="24"/>
          <w:szCs w:val="24"/>
        </w:rPr>
        <w:t xml:space="preserve">e </w:t>
      </w:r>
      <w:r w:rsidR="00693E5E" w:rsidRPr="00C03E3F">
        <w:rPr>
          <w:rFonts w:ascii="Arial" w:hAnsi="Arial" w:cs="Arial"/>
          <w:sz w:val="24"/>
          <w:szCs w:val="24"/>
        </w:rPr>
        <w:t>suas contratações</w:t>
      </w:r>
      <w:r w:rsidR="00A56638">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17EAC7E" w14:textId="77777777" w:rsidR="003D784D" w:rsidRPr="00996792" w:rsidRDefault="003D784D" w:rsidP="00996792">
      <w:pPr>
        <w:pStyle w:val="Corpodetexto"/>
        <w:spacing w:before="2"/>
        <w:jc w:val="left"/>
        <w:rPr>
          <w:rFonts w:cs="Arial"/>
          <w:sz w:val="24"/>
          <w:szCs w:val="24"/>
        </w:rPr>
      </w:pPr>
    </w:p>
    <w:p w14:paraId="43AC269B" w14:textId="40C0AFB1" w:rsidR="003D784D" w:rsidRPr="00996792" w:rsidRDefault="00134351" w:rsidP="002F2B35">
      <w:pPr>
        <w:widowControl w:val="0"/>
        <w:tabs>
          <w:tab w:val="left" w:pos="1302"/>
        </w:tabs>
        <w:spacing w:after="0" w:line="350" w:lineRule="auto"/>
        <w:ind w:right="203"/>
        <w:jc w:val="both"/>
        <w:rPr>
          <w:rFonts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C03E3F">
        <w:rPr>
          <w:rFonts w:ascii="Arial" w:hAnsi="Arial" w:cs="Arial"/>
          <w:sz w:val="24"/>
          <w:szCs w:val="24"/>
        </w:rPr>
        <w:t xml:space="preserve">e de </w:t>
      </w:r>
      <w:r w:rsidR="00971290" w:rsidRPr="00C03E3F">
        <w:rPr>
          <w:rFonts w:ascii="Arial" w:hAnsi="Arial" w:cs="Arial"/>
          <w:sz w:val="24"/>
          <w:szCs w:val="24"/>
        </w:rPr>
        <w:t>suas</w:t>
      </w:r>
      <w:r w:rsidR="00654998">
        <w:rPr>
          <w:rFonts w:ascii="Arial" w:hAnsi="Arial" w:cs="Arial"/>
          <w:sz w:val="24"/>
          <w:szCs w:val="24"/>
        </w:rPr>
        <w:t xml:space="preserve"> </w:t>
      </w:r>
      <w:r w:rsidR="00971290" w:rsidRPr="00C03E3F">
        <w:rPr>
          <w:rFonts w:ascii="Arial" w:hAnsi="Arial" w:cs="Arial"/>
          <w:sz w:val="24"/>
          <w:szCs w:val="24"/>
        </w:rPr>
        <w:t>contratações</w:t>
      </w:r>
      <w:r w:rsidR="003D784D" w:rsidRPr="00996792">
        <w:rPr>
          <w:rFonts w:ascii="Arial" w:hAnsi="Arial" w:cs="Arial"/>
          <w:sz w:val="24"/>
          <w:szCs w:val="24"/>
        </w:rPr>
        <w:t>, independente de transcrição, o Aviso de Licitação, o Edital e seus anexos, o Termo de Referência e a proposta do licitante vencedor e seus anexos.</w:t>
      </w:r>
    </w:p>
    <w:p w14:paraId="3E51D110" w14:textId="77777777" w:rsidR="003D784D" w:rsidRPr="00996792" w:rsidRDefault="003D784D" w:rsidP="00996792">
      <w:pPr>
        <w:pStyle w:val="Corpodetexto"/>
        <w:spacing w:before="8"/>
        <w:jc w:val="left"/>
        <w:rPr>
          <w:rFonts w:cs="Arial"/>
          <w:sz w:val="24"/>
          <w:szCs w:val="24"/>
        </w:rPr>
      </w:pPr>
    </w:p>
    <w:p w14:paraId="63CE3AF6" w14:textId="7C588403" w:rsidR="003D784D" w:rsidRDefault="00134351"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79B8DBA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43CEE81D" w14:textId="62C473A7" w:rsidR="007D1178" w:rsidRDefault="00134351"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3AB6996"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11FEA385" w14:textId="7B645F95" w:rsidR="007D1178" w:rsidRDefault="00134351"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70D3DAE3"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1284B86E" w14:textId="1317397F" w:rsidR="0005310A" w:rsidRPr="0048727B" w:rsidRDefault="00134351" w:rsidP="000C7DD5">
      <w:pPr>
        <w:suppressAutoHyphens/>
        <w:autoSpaceDE w:val="0"/>
        <w:autoSpaceDN w:val="0"/>
        <w:adjustRightInd w:val="0"/>
        <w:spacing w:after="0" w:line="360" w:lineRule="auto"/>
        <w:jc w:val="both"/>
        <w:rPr>
          <w:rFonts w:ascii="Arial" w:hAnsi="Arial" w:cs="Arial"/>
          <w:color w:val="FF0000"/>
          <w:sz w:val="24"/>
          <w:szCs w:val="24"/>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p>
    <w:p w14:paraId="1B5E94FD" w14:textId="05A70CA9" w:rsidR="00996792" w:rsidRDefault="00134351" w:rsidP="00996792">
      <w:pPr>
        <w:suppressAutoHyphens/>
        <w:spacing w:after="0" w:line="360" w:lineRule="auto"/>
        <w:jc w:val="both"/>
        <w:rPr>
          <w:rFonts w:ascii="Arial" w:hAnsi="Arial" w:cs="Arial"/>
          <w:b/>
          <w:bCs/>
          <w:sz w:val="24"/>
          <w:szCs w:val="24"/>
        </w:rPr>
      </w:pPr>
      <w:r>
        <w:rPr>
          <w:rFonts w:ascii="Arial" w:hAnsi="Arial" w:cs="Arial"/>
          <w:b/>
          <w:bCs/>
          <w:sz w:val="24"/>
          <w:szCs w:val="24"/>
        </w:rPr>
        <w:lastRenderedPageBreak/>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96792" w:rsidRPr="002201A1">
        <w:rPr>
          <w:rFonts w:ascii="Arial" w:hAnsi="Arial" w:cs="Arial"/>
          <w:b/>
          <w:bCs/>
          <w:sz w:val="24"/>
          <w:szCs w:val="24"/>
        </w:rPr>
        <w:t>RESCISÃO D</w:t>
      </w:r>
      <w:r w:rsidR="00996792">
        <w:rPr>
          <w:rFonts w:ascii="Arial" w:hAnsi="Arial" w:cs="Arial"/>
          <w:b/>
          <w:bCs/>
          <w:sz w:val="24"/>
          <w:szCs w:val="24"/>
        </w:rPr>
        <w:t>A ATA E 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16865B8B" w14:textId="77777777" w:rsidR="00996792" w:rsidRPr="002201A1" w:rsidRDefault="00996792" w:rsidP="00996792">
      <w:pPr>
        <w:suppressAutoHyphens/>
        <w:spacing w:after="0" w:line="360" w:lineRule="auto"/>
        <w:jc w:val="both"/>
        <w:rPr>
          <w:rFonts w:ascii="Arial" w:hAnsi="Arial" w:cs="Arial"/>
          <w:b/>
          <w:bCs/>
          <w:sz w:val="24"/>
          <w:szCs w:val="24"/>
        </w:rPr>
      </w:pPr>
    </w:p>
    <w:p w14:paraId="3B72AEBA" w14:textId="570BDDFB" w:rsidR="00996792" w:rsidRDefault="00134351"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da ata e</w:t>
      </w:r>
      <w:r w:rsidR="00996792" w:rsidRPr="00A17582">
        <w:rPr>
          <w:rFonts w:ascii="Arial" w:hAnsi="Arial" w:cs="Arial"/>
          <w:sz w:val="24"/>
          <w:szCs w:val="24"/>
        </w:rPr>
        <w:t xml:space="preserve"> d</w:t>
      </w:r>
      <w:r w:rsidR="005F2844">
        <w:rPr>
          <w:rFonts w:ascii="Arial" w:hAnsi="Arial" w:cs="Arial"/>
          <w:sz w:val="24"/>
          <w:szCs w:val="24"/>
        </w:rPr>
        <w:t>e suas contratações</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39A5D722" w14:textId="7A3E188D" w:rsidR="00996792" w:rsidRPr="00A17582" w:rsidRDefault="00134351"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996792">
        <w:rPr>
          <w:rFonts w:ascii="Arial" w:hAnsi="Arial" w:cs="Arial"/>
          <w:sz w:val="24"/>
          <w:szCs w:val="24"/>
        </w:rPr>
        <w:t xml:space="preserve">da ata ou </w:t>
      </w:r>
      <w:proofErr w:type="gramStart"/>
      <w:r w:rsidR="005F2844">
        <w:rPr>
          <w:rFonts w:ascii="Arial" w:hAnsi="Arial" w:cs="Arial"/>
          <w:sz w:val="24"/>
          <w:szCs w:val="24"/>
        </w:rPr>
        <w:t>e</w:t>
      </w:r>
      <w:proofErr w:type="gramEnd"/>
      <w:r w:rsidR="005F2844" w:rsidRPr="00A17582">
        <w:rPr>
          <w:rFonts w:ascii="Arial" w:hAnsi="Arial" w:cs="Arial"/>
          <w:sz w:val="24"/>
          <w:szCs w:val="24"/>
        </w:rPr>
        <w:t xml:space="preserve"> d</w:t>
      </w:r>
      <w:r w:rsidR="005F2844">
        <w:rPr>
          <w:rFonts w:ascii="Arial" w:hAnsi="Arial" w:cs="Arial"/>
          <w:sz w:val="24"/>
          <w:szCs w:val="24"/>
        </w:rPr>
        <w:t>e suas contratações</w:t>
      </w:r>
      <w:r w:rsidR="00654998">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2A3B0AB8" w14:textId="41D67CDD" w:rsidR="00996792" w:rsidRPr="00A17582" w:rsidRDefault="00134351"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 xml:space="preserve">da ata e </w:t>
      </w:r>
      <w:r w:rsidR="005F2844" w:rsidRPr="00A17582">
        <w:rPr>
          <w:rFonts w:ascii="Arial" w:hAnsi="Arial" w:cs="Arial"/>
          <w:sz w:val="24"/>
          <w:szCs w:val="24"/>
        </w:rPr>
        <w:t>d</w:t>
      </w:r>
      <w:r w:rsidR="005F2844">
        <w:rPr>
          <w:rFonts w:ascii="Arial" w:hAnsi="Arial" w:cs="Arial"/>
          <w:sz w:val="24"/>
          <w:szCs w:val="24"/>
        </w:rPr>
        <w:t>e suas contratações</w:t>
      </w:r>
      <w:r w:rsidR="00654998">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361706BE" w14:textId="5A3ACBCF" w:rsidR="00996792" w:rsidRPr="00A17582" w:rsidRDefault="00134351"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C6A6EF5"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0A2F6EDF"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58BD0786"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6D68774" w14:textId="322F16A9" w:rsidR="00996792" w:rsidRPr="00A15C1A" w:rsidRDefault="00134351" w:rsidP="00C03E3F">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2F2B35">
        <w:rPr>
          <w:rFonts w:ascii="Arial" w:hAnsi="Arial" w:cs="Arial"/>
          <w:b/>
          <w:sz w:val="24"/>
          <w:szCs w:val="24"/>
        </w:rPr>
        <w:t>10</w:t>
      </w:r>
      <w:r w:rsidR="00996792" w:rsidRPr="00C03E3F">
        <w:rPr>
          <w:rFonts w:ascii="Arial" w:hAnsi="Arial" w:cs="Arial"/>
          <w:b/>
          <w:sz w:val="24"/>
          <w:szCs w:val="24"/>
        </w:rPr>
        <w:t xml:space="preserve"> (</w:t>
      </w:r>
      <w:r w:rsidR="002F2B35">
        <w:rPr>
          <w:rFonts w:ascii="Arial" w:hAnsi="Arial" w:cs="Arial"/>
          <w:b/>
          <w:sz w:val="24"/>
          <w:szCs w:val="24"/>
        </w:rPr>
        <w:t>dez</w:t>
      </w:r>
      <w:r w:rsidR="00996792" w:rsidRPr="00C03E3F">
        <w:rPr>
          <w:rFonts w:ascii="Arial" w:hAnsi="Arial" w:cs="Arial"/>
          <w:b/>
          <w:sz w:val="24"/>
          <w:szCs w:val="24"/>
        </w:rPr>
        <w:t>) dias</w:t>
      </w:r>
      <w:r w:rsidR="00996792" w:rsidRPr="00C03E3F">
        <w:rPr>
          <w:rFonts w:ascii="Arial" w:hAnsi="Arial" w:cs="Arial"/>
          <w:sz w:val="24"/>
          <w:szCs w:val="24"/>
        </w:rPr>
        <w:t xml:space="preserve">. </w:t>
      </w:r>
    </w:p>
    <w:p w14:paraId="4F175CEF" w14:textId="33B0B2CF" w:rsidR="00996792" w:rsidRPr="00A17582" w:rsidRDefault="00134351"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4E5516F6"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15EC8E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1C4E81EA" w14:textId="77777777" w:rsidR="003D784D" w:rsidRDefault="00996792" w:rsidP="00C03E3F">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04AD92F8" w14:textId="436557FF" w:rsidR="00715E39" w:rsidRDefault="00134351" w:rsidP="000C7DD5">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56638">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11EBD404" w14:textId="21FF6DF0" w:rsidR="00B749C0" w:rsidRDefault="00134351" w:rsidP="00B749C0">
      <w:pPr>
        <w:spacing w:before="120" w:after="0" w:line="360" w:lineRule="auto"/>
        <w:jc w:val="both"/>
        <w:rPr>
          <w:rFonts w:ascii="Arial" w:eastAsia="Arial" w:hAnsi="Arial" w:cs="Arial"/>
          <w:color w:val="FF0000"/>
          <w:sz w:val="24"/>
          <w:szCs w:val="24"/>
        </w:rPr>
      </w:pPr>
      <w:r>
        <w:rPr>
          <w:rFonts w:ascii="Arial" w:hAnsi="Arial" w:cs="Arial"/>
          <w:sz w:val="24"/>
          <w:szCs w:val="24"/>
        </w:rPr>
        <w:lastRenderedPageBreak/>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03E3F" w:rsidRPr="00C03E3F">
        <w:rPr>
          <w:rFonts w:ascii="Arial" w:hAnsi="Arial" w:cs="Arial"/>
          <w:b/>
          <w:sz w:val="24"/>
          <w:szCs w:val="24"/>
        </w:rPr>
        <w:t>12</w:t>
      </w:r>
      <w:r w:rsidR="00C57439" w:rsidRPr="00C03E3F">
        <w:rPr>
          <w:rFonts w:ascii="Arial" w:hAnsi="Arial" w:cs="Arial"/>
          <w:b/>
          <w:sz w:val="24"/>
          <w:szCs w:val="24"/>
        </w:rPr>
        <w:t xml:space="preserve"> (</w:t>
      </w:r>
      <w:r w:rsidR="00C03E3F" w:rsidRPr="00C03E3F">
        <w:rPr>
          <w:rFonts w:ascii="Arial" w:hAnsi="Arial" w:cs="Arial"/>
          <w:b/>
          <w:sz w:val="24"/>
          <w:szCs w:val="24"/>
        </w:rPr>
        <w:t>doze</w:t>
      </w:r>
      <w:r w:rsidR="00C57439" w:rsidRPr="00C03E3F">
        <w:rPr>
          <w:rFonts w:ascii="Arial" w:hAnsi="Arial" w:cs="Arial"/>
          <w:b/>
          <w:sz w:val="24"/>
          <w:szCs w:val="24"/>
        </w:rPr>
        <w:t xml:space="preserve">) </w:t>
      </w:r>
      <w:r w:rsidR="00C03E3F" w:rsidRPr="00C03E3F">
        <w:rPr>
          <w:rFonts w:ascii="Arial" w:hAnsi="Arial" w:cs="Arial"/>
          <w:b/>
          <w:sz w:val="24"/>
          <w:szCs w:val="24"/>
        </w:rPr>
        <w:t>meses</w:t>
      </w:r>
      <w:r w:rsidR="00A56638">
        <w:rPr>
          <w:rFonts w:ascii="Arial" w:hAnsi="Arial" w:cs="Arial"/>
          <w:b/>
          <w:sz w:val="24"/>
          <w:szCs w:val="24"/>
        </w:rPr>
        <w:t xml:space="preserve"> </w:t>
      </w:r>
      <w:r w:rsidR="00B749C0" w:rsidRPr="00C430B5">
        <w:rPr>
          <w:rFonts w:ascii="Arial" w:eastAsia="Arial" w:hAnsi="Arial" w:cs="Arial"/>
          <w:sz w:val="24"/>
          <w:szCs w:val="24"/>
        </w:rPr>
        <w:t>contado a partir da publicação de seu extrato no Diário Oficial Eletrônico do Município</w:t>
      </w:r>
      <w:r w:rsidR="00B749C0" w:rsidRPr="00C03E3F">
        <w:rPr>
          <w:rFonts w:ascii="Arial" w:eastAsia="Arial" w:hAnsi="Arial" w:cs="Arial"/>
          <w:sz w:val="24"/>
          <w:szCs w:val="24"/>
        </w:rPr>
        <w:t>.</w:t>
      </w:r>
    </w:p>
    <w:p w14:paraId="1F315F78" w14:textId="0E8F47B9" w:rsidR="0086504B" w:rsidRPr="00F53871" w:rsidRDefault="00134351"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F53871">
        <w:rPr>
          <w:rFonts w:ascii="Arial" w:hAnsi="Arial" w:cs="Arial"/>
          <w:sz w:val="24"/>
          <w:szCs w:val="24"/>
        </w:rPr>
        <w:t>.</w:t>
      </w:r>
      <w:r w:rsidR="00693E5E" w:rsidRPr="00F53871">
        <w:rPr>
          <w:rFonts w:ascii="Arial" w:hAnsi="Arial" w:cs="Arial"/>
          <w:sz w:val="24"/>
          <w:szCs w:val="24"/>
        </w:rPr>
        <w:t>1.1</w:t>
      </w:r>
      <w:r w:rsidR="0086504B" w:rsidRPr="00F53871">
        <w:rPr>
          <w:rFonts w:ascii="Arial" w:hAnsi="Arial" w:cs="Arial"/>
          <w:sz w:val="24"/>
          <w:szCs w:val="24"/>
        </w:rPr>
        <w:t xml:space="preserve"> A Ata de Registro de Preços </w:t>
      </w:r>
      <w:r w:rsidR="0086504B" w:rsidRPr="00F53871">
        <w:rPr>
          <w:rFonts w:ascii="Arial" w:eastAsia="Arial" w:hAnsi="Arial" w:cs="Arial"/>
          <w:sz w:val="24"/>
          <w:szCs w:val="24"/>
        </w:rPr>
        <w:t xml:space="preserve">poderá ser prorrogada, por igual período, desde que comprovado o preço vantajoso </w:t>
      </w:r>
      <w:r w:rsidR="0086504B" w:rsidRPr="00F5387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4428330B" w14:textId="77777777" w:rsidR="0086504B" w:rsidRPr="00F53871" w:rsidRDefault="0086504B" w:rsidP="0086504B">
      <w:pPr>
        <w:suppressAutoHyphens/>
        <w:autoSpaceDE w:val="0"/>
        <w:autoSpaceDN w:val="0"/>
        <w:adjustRightInd w:val="0"/>
        <w:spacing w:after="0" w:line="360" w:lineRule="auto"/>
        <w:jc w:val="both"/>
        <w:rPr>
          <w:rFonts w:ascii="Arial" w:hAnsi="Arial" w:cs="Arial"/>
          <w:sz w:val="24"/>
          <w:szCs w:val="24"/>
        </w:rPr>
      </w:pPr>
    </w:p>
    <w:p w14:paraId="553B0C87" w14:textId="100D4509" w:rsidR="0086504B" w:rsidRDefault="00134351"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F53871">
        <w:rPr>
          <w:rFonts w:ascii="Arial" w:hAnsi="Arial" w:cs="Arial"/>
          <w:sz w:val="24"/>
          <w:szCs w:val="24"/>
        </w:rPr>
        <w:t>.1.2</w:t>
      </w:r>
      <w:r w:rsidR="0086504B" w:rsidRPr="00F53871">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F53871">
        <w:rPr>
          <w:rFonts w:ascii="Arial" w:hAnsi="Arial" w:cs="Arial"/>
          <w:b/>
          <w:sz w:val="24"/>
          <w:szCs w:val="24"/>
        </w:rPr>
        <w:t>até o limite originalmente registrado</w:t>
      </w:r>
      <w:r w:rsidR="00F3067A" w:rsidRPr="00F53871">
        <w:rPr>
          <w:rFonts w:ascii="Arial" w:hAnsi="Arial" w:cs="Arial"/>
          <w:sz w:val="24"/>
          <w:szCs w:val="24"/>
        </w:rPr>
        <w:t xml:space="preserve">. </w:t>
      </w:r>
    </w:p>
    <w:p w14:paraId="555C8796" w14:textId="77777777" w:rsidR="00436972" w:rsidRPr="00F53871" w:rsidRDefault="00436972" w:rsidP="0086504B">
      <w:pPr>
        <w:suppressAutoHyphens/>
        <w:autoSpaceDE w:val="0"/>
        <w:autoSpaceDN w:val="0"/>
        <w:adjustRightInd w:val="0"/>
        <w:spacing w:after="0" w:line="360" w:lineRule="auto"/>
        <w:jc w:val="both"/>
        <w:rPr>
          <w:rFonts w:ascii="Arial" w:hAnsi="Arial" w:cs="Arial"/>
          <w:sz w:val="24"/>
          <w:szCs w:val="24"/>
        </w:rPr>
      </w:pPr>
    </w:p>
    <w:p w14:paraId="59CA5896" w14:textId="7E87058C" w:rsidR="007E3020" w:rsidRDefault="00134351"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56638">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42B55D31" w14:textId="77777777" w:rsidR="00C93E9C" w:rsidRPr="007E3020" w:rsidRDefault="00C93E9C" w:rsidP="0086504B">
      <w:pPr>
        <w:suppressAutoHyphens/>
        <w:autoSpaceDE w:val="0"/>
        <w:autoSpaceDN w:val="0"/>
        <w:adjustRightInd w:val="0"/>
        <w:spacing w:after="0" w:line="360" w:lineRule="auto"/>
        <w:jc w:val="both"/>
        <w:rPr>
          <w:rFonts w:ascii="Arial" w:hAnsi="Arial" w:cs="Arial"/>
          <w:sz w:val="24"/>
          <w:szCs w:val="24"/>
        </w:rPr>
      </w:pPr>
    </w:p>
    <w:p w14:paraId="42C4ED74" w14:textId="53004DC5" w:rsidR="007E3020" w:rsidRDefault="00134351"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17D64E04"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37B9EE3" w14:textId="1667ABDB" w:rsidR="007E3020" w:rsidRDefault="00134351"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088B1D1F"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BE8D9A5"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EF26F4D"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05A4A715" w14:textId="2A3AC3DD" w:rsidR="0011088D" w:rsidRPr="003D784D" w:rsidRDefault="00656812"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w:t>
      </w:r>
      <w:proofErr w:type="spellStart"/>
      <w:r w:rsidR="0011088D" w:rsidRPr="003D784D">
        <w:rPr>
          <w:rFonts w:ascii="Arial" w:eastAsia="Arial" w:hAnsi="Arial" w:cs="Arial"/>
          <w:color w:val="000000" w:themeColor="text1"/>
          <w:sz w:val="24"/>
          <w:szCs w:val="24"/>
        </w:rPr>
        <w:t>à</w:t>
      </w:r>
      <w:r w:rsidR="0011088D" w:rsidRPr="003D784D">
        <w:rPr>
          <w:rFonts w:ascii="Arial" w:hAnsi="Arial" w:cs="Arial"/>
          <w:color w:val="000000" w:themeColor="text1"/>
          <w:sz w:val="24"/>
          <w:szCs w:val="24"/>
        </w:rPr>
        <w:t>Ata</w:t>
      </w:r>
      <w:proofErr w:type="spellEnd"/>
      <w:r w:rsidR="0011088D" w:rsidRPr="003D784D">
        <w:rPr>
          <w:rFonts w:ascii="Arial" w:hAnsi="Arial" w:cs="Arial"/>
          <w:color w:val="000000" w:themeColor="text1"/>
          <w:sz w:val="24"/>
          <w:szCs w:val="24"/>
        </w:rPr>
        <w:t xml:space="preserve">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18AA7665"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5E8CC925" w14:textId="4B5380BE" w:rsidR="007E3020" w:rsidRDefault="00656812" w:rsidP="007E3020">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10</w:t>
      </w:r>
      <w:r w:rsidR="00693E5E">
        <w:rPr>
          <w:rFonts w:ascii="Arial" w:hAnsi="Arial" w:cs="Arial"/>
          <w:sz w:val="24"/>
          <w:szCs w:val="24"/>
        </w:rPr>
        <w:t>.4</w:t>
      </w:r>
      <w:r w:rsidR="005E00DD">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 xml:space="preserve">s </w:t>
      </w:r>
      <w:proofErr w:type="spellStart"/>
      <w:r w:rsidR="003D784D">
        <w:rPr>
          <w:rFonts w:ascii="Arial" w:hAnsi="Arial" w:cs="Arial"/>
          <w:sz w:val="24"/>
          <w:szCs w:val="24"/>
        </w:rPr>
        <w:t>à</w:t>
      </w:r>
      <w:r w:rsidR="0011088D" w:rsidRPr="007E3020">
        <w:rPr>
          <w:rFonts w:ascii="Arial" w:hAnsi="Arial" w:cs="Arial"/>
          <w:sz w:val="24"/>
          <w:szCs w:val="24"/>
        </w:rPr>
        <w:t>Ata</w:t>
      </w:r>
      <w:proofErr w:type="spellEnd"/>
      <w:r w:rsidR="0011088D" w:rsidRPr="007E3020">
        <w:rPr>
          <w:rFonts w:ascii="Arial" w:hAnsi="Arial" w:cs="Arial"/>
          <w:sz w:val="24"/>
          <w:szCs w:val="24"/>
        </w:rPr>
        <w:t xml:space="preserve"> de Registro de Preços</w:t>
      </w:r>
      <w:r w:rsidR="007F525C">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7F525C">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5A0D8315" w14:textId="77777777" w:rsidR="002F2B35" w:rsidRPr="007E3020" w:rsidRDefault="002F2B35" w:rsidP="007E3020">
      <w:pPr>
        <w:suppressAutoHyphens/>
        <w:autoSpaceDE w:val="0"/>
        <w:autoSpaceDN w:val="0"/>
        <w:adjustRightInd w:val="0"/>
        <w:spacing w:after="0" w:line="360" w:lineRule="auto"/>
        <w:jc w:val="both"/>
        <w:rPr>
          <w:rFonts w:ascii="Arial" w:hAnsi="Arial" w:cs="Arial"/>
          <w:color w:val="000000" w:themeColor="text1"/>
          <w:sz w:val="24"/>
          <w:szCs w:val="24"/>
        </w:rPr>
      </w:pPr>
    </w:p>
    <w:p w14:paraId="536A9305" w14:textId="500EB541"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656812">
        <w:rPr>
          <w:rFonts w:ascii="Arial" w:hAnsi="Arial" w:cs="Arial"/>
          <w:b/>
          <w:bCs/>
          <w:sz w:val="24"/>
          <w:szCs w:val="24"/>
        </w:rPr>
        <w:t>1</w:t>
      </w:r>
      <w:r>
        <w:rPr>
          <w:rFonts w:ascii="Arial" w:hAnsi="Arial" w:cs="Arial"/>
          <w:b/>
          <w:bCs/>
          <w:sz w:val="24"/>
          <w:szCs w:val="24"/>
        </w:rPr>
        <w:t>.</w:t>
      </w:r>
      <w:r w:rsidR="00434C9A" w:rsidRPr="00434C9A">
        <w:rPr>
          <w:rFonts w:ascii="Arial" w:hAnsi="Arial" w:cs="Arial"/>
          <w:b/>
          <w:bCs/>
          <w:sz w:val="24"/>
          <w:szCs w:val="24"/>
        </w:rPr>
        <w:t xml:space="preserve"> DO</w:t>
      </w:r>
      <w:r w:rsidR="00434C9A" w:rsidRPr="007D10E1">
        <w:rPr>
          <w:rFonts w:ascii="Arial" w:hAnsi="Arial" w:cs="Arial"/>
          <w:b/>
          <w:sz w:val="24"/>
          <w:szCs w:val="24"/>
        </w:rPr>
        <w:t xml:space="preserve"> PAGAMENTO</w:t>
      </w:r>
    </w:p>
    <w:p w14:paraId="3A971137" w14:textId="5D7EE96A" w:rsidR="00D321C6" w:rsidRPr="00A17582" w:rsidRDefault="007D1178" w:rsidP="00D321C6">
      <w:pPr>
        <w:pStyle w:val="Corpodetexto"/>
        <w:spacing w:before="120" w:line="360" w:lineRule="auto"/>
        <w:rPr>
          <w:rFonts w:cs="Arial"/>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7F525C">
        <w:rPr>
          <w:rFonts w:cs="Arial"/>
          <w:sz w:val="24"/>
          <w:szCs w:val="24"/>
        </w:rPr>
        <w:t xml:space="preserve">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w:t>
      </w:r>
      <w:r w:rsidR="00D321C6" w:rsidRPr="00F53871">
        <w:rPr>
          <w:rFonts w:cs="Arial"/>
          <w:sz w:val="24"/>
          <w:szCs w:val="24"/>
        </w:rPr>
        <w:t>entrega dos materiais</w:t>
      </w:r>
      <w:r w:rsidR="00654998">
        <w:rPr>
          <w:rFonts w:cs="Arial"/>
          <w:sz w:val="24"/>
          <w:szCs w:val="24"/>
        </w:rPr>
        <w:t xml:space="preserve"> </w:t>
      </w:r>
      <w:r w:rsidR="00D321C6" w:rsidRPr="00A17582">
        <w:rPr>
          <w:rFonts w:cs="Arial"/>
          <w:sz w:val="24"/>
          <w:szCs w:val="24"/>
        </w:rPr>
        <w:t>juntamente com a apresentação e aceitação da Nota Fiscal / Fatura pelo departamento competente.</w:t>
      </w:r>
    </w:p>
    <w:p w14:paraId="507C421F" w14:textId="6C4E4CD6"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1</w:t>
      </w:r>
      <w:r w:rsidR="00656812">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14:paraId="4A01829E" w14:textId="325A9685" w:rsidR="00D321C6" w:rsidRPr="00A17582" w:rsidRDefault="007D1178" w:rsidP="00D321C6">
      <w:pPr>
        <w:pStyle w:val="Corpodetexto"/>
        <w:spacing w:before="120" w:line="360" w:lineRule="auto"/>
        <w:rPr>
          <w:rFonts w:cs="Arial"/>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 xml:space="preserve">2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36FCBBB2" w14:textId="4D55B6B0" w:rsidR="00D321C6" w:rsidRDefault="007D1178" w:rsidP="00D321C6">
      <w:pPr>
        <w:pStyle w:val="Corpodetexto"/>
        <w:spacing w:before="120" w:line="360" w:lineRule="auto"/>
        <w:rPr>
          <w:rFonts w:cs="Arial"/>
          <w:color w:val="FF0000"/>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3</w:t>
      </w:r>
      <w:r w:rsidR="00656812">
        <w:rPr>
          <w:rFonts w:cs="Arial"/>
          <w:sz w:val="24"/>
          <w:szCs w:val="24"/>
        </w:rPr>
        <w:t xml:space="preserve"> </w:t>
      </w:r>
      <w:r w:rsidR="00D321C6" w:rsidRPr="00A17582">
        <w:rPr>
          <w:rFonts w:cs="Arial"/>
          <w:sz w:val="24"/>
          <w:szCs w:val="24"/>
        </w:rPr>
        <w:t xml:space="preserve">A Nota Fiscal Eletrônica – NF-e – deverá ser enviada para o e-mail </w:t>
      </w:r>
      <w:hyperlink r:id="rId12"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3" w:history="1">
        <w:r w:rsidR="00F53871" w:rsidRPr="00A568CA">
          <w:rPr>
            <w:rStyle w:val="Hyperlink"/>
            <w:rFonts w:cs="Arial"/>
            <w:sz w:val="24"/>
            <w:szCs w:val="24"/>
          </w:rPr>
          <w:t>fmesquita@cesama.com.br</w:t>
        </w:r>
      </w:hyperlink>
      <w:r w:rsidR="0086504B">
        <w:rPr>
          <w:rFonts w:cs="Arial"/>
          <w:color w:val="FF0000"/>
          <w:sz w:val="24"/>
          <w:szCs w:val="24"/>
        </w:rPr>
        <w:t>.</w:t>
      </w:r>
    </w:p>
    <w:p w14:paraId="18B95C68" w14:textId="670BDE22"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4</w:t>
      </w:r>
      <w:r w:rsidR="00656812">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1A1AB2DD" w14:textId="12E691D9"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656812">
        <w:rPr>
          <w:rFonts w:eastAsia="Arial Unicode MS" w:cs="Arial"/>
          <w:iCs/>
          <w:sz w:val="24"/>
          <w:szCs w:val="24"/>
        </w:rPr>
        <w:t>1</w:t>
      </w:r>
      <w:r>
        <w:rPr>
          <w:rFonts w:eastAsia="Arial Unicode MS" w:cs="Arial"/>
          <w:iCs/>
          <w:sz w:val="24"/>
          <w:szCs w:val="24"/>
        </w:rPr>
        <w:t>.</w:t>
      </w:r>
      <w:r w:rsidR="00F53871">
        <w:rPr>
          <w:rFonts w:eastAsia="Arial Unicode MS" w:cs="Arial"/>
          <w:iCs/>
          <w:sz w:val="24"/>
          <w:szCs w:val="24"/>
        </w:rPr>
        <w:t>1</w:t>
      </w:r>
      <w:r w:rsidR="00D321C6">
        <w:rPr>
          <w:rFonts w:eastAsia="Arial Unicode MS" w:cs="Arial"/>
          <w:iCs/>
          <w:sz w:val="24"/>
          <w:szCs w:val="24"/>
        </w:rPr>
        <w:t>.</w:t>
      </w:r>
      <w:r w:rsidR="00F53871">
        <w:rPr>
          <w:rFonts w:eastAsia="Arial Unicode MS" w:cs="Arial"/>
          <w:iCs/>
          <w:sz w:val="24"/>
          <w:szCs w:val="24"/>
        </w:rPr>
        <w:t>5</w:t>
      </w:r>
      <w:r w:rsidR="00656812">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F53871">
        <w:rPr>
          <w:rFonts w:eastAsia="Arial Unicode MS" w:cs="Arial"/>
          <w:iCs/>
          <w:sz w:val="24"/>
          <w:szCs w:val="24"/>
        </w:rPr>
        <w:t xml:space="preserve">da </w:t>
      </w:r>
      <w:r w:rsidR="00732A97" w:rsidRPr="00F53871">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0D4C7ACA" w14:textId="73C7ACE1"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656812">
        <w:rPr>
          <w:rFonts w:cs="Arial"/>
          <w:sz w:val="24"/>
          <w:szCs w:val="24"/>
        </w:rPr>
        <w:t>1</w:t>
      </w:r>
      <w:r>
        <w:rPr>
          <w:rFonts w:cs="Arial"/>
          <w:sz w:val="24"/>
          <w:szCs w:val="24"/>
        </w:rPr>
        <w:t>.</w:t>
      </w:r>
      <w:r w:rsidR="00F53871">
        <w:rPr>
          <w:rFonts w:cs="Arial"/>
          <w:sz w:val="24"/>
          <w:szCs w:val="24"/>
        </w:rPr>
        <w:t>1</w:t>
      </w:r>
      <w:r w:rsidR="00D321C6">
        <w:rPr>
          <w:rFonts w:cs="Arial"/>
          <w:sz w:val="24"/>
          <w:szCs w:val="24"/>
        </w:rPr>
        <w:t>.</w:t>
      </w:r>
      <w:r w:rsidR="00F53871">
        <w:rPr>
          <w:rFonts w:cs="Arial"/>
          <w:sz w:val="24"/>
          <w:szCs w:val="24"/>
        </w:rPr>
        <w:t>6</w:t>
      </w:r>
      <w:r w:rsidR="005E00DD">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4A0F5B31"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4A2A4F66"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5434EBC6" w14:textId="635B93FF" w:rsidR="00D321C6" w:rsidRPr="00A17582" w:rsidRDefault="007D1178" w:rsidP="00D321C6">
      <w:pPr>
        <w:pStyle w:val="Corpodetexto2"/>
        <w:spacing w:before="120" w:line="360" w:lineRule="auto"/>
        <w:rPr>
          <w:b/>
          <w:sz w:val="24"/>
          <w:szCs w:val="24"/>
        </w:rPr>
      </w:pPr>
      <w:r>
        <w:rPr>
          <w:sz w:val="24"/>
          <w:szCs w:val="24"/>
        </w:rPr>
        <w:t>1</w:t>
      </w:r>
      <w:r w:rsidR="00656812">
        <w:rPr>
          <w:sz w:val="24"/>
          <w:szCs w:val="24"/>
        </w:rPr>
        <w:t>1</w:t>
      </w:r>
      <w:r>
        <w:rPr>
          <w:sz w:val="24"/>
          <w:szCs w:val="24"/>
        </w:rPr>
        <w:t>.</w:t>
      </w:r>
      <w:r w:rsidR="00F53871">
        <w:rPr>
          <w:sz w:val="24"/>
          <w:szCs w:val="24"/>
        </w:rPr>
        <w:t>1</w:t>
      </w:r>
      <w:r w:rsidR="00D321C6">
        <w:rPr>
          <w:sz w:val="24"/>
          <w:szCs w:val="24"/>
        </w:rPr>
        <w:t>.</w:t>
      </w:r>
      <w:r w:rsidR="00F53871">
        <w:rPr>
          <w:sz w:val="24"/>
          <w:szCs w:val="24"/>
        </w:rPr>
        <w:t>7</w:t>
      </w:r>
      <w:r w:rsidR="00656812">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0D45DE1A" w14:textId="119092CE" w:rsidR="00D321C6" w:rsidRPr="00A17582" w:rsidRDefault="007D1178" w:rsidP="00D321C6">
      <w:pPr>
        <w:pStyle w:val="Corpodetexto2"/>
        <w:spacing w:before="120" w:line="360" w:lineRule="auto"/>
        <w:rPr>
          <w:b/>
          <w:sz w:val="24"/>
          <w:szCs w:val="24"/>
        </w:rPr>
      </w:pPr>
      <w:r>
        <w:rPr>
          <w:sz w:val="24"/>
          <w:szCs w:val="24"/>
        </w:rPr>
        <w:lastRenderedPageBreak/>
        <w:t>1</w:t>
      </w:r>
      <w:r w:rsidR="00656812">
        <w:rPr>
          <w:sz w:val="24"/>
          <w:szCs w:val="24"/>
        </w:rPr>
        <w:t>1</w:t>
      </w:r>
      <w:r>
        <w:rPr>
          <w:sz w:val="24"/>
          <w:szCs w:val="24"/>
        </w:rPr>
        <w:t>.</w:t>
      </w:r>
      <w:r w:rsidR="00F53871">
        <w:rPr>
          <w:sz w:val="24"/>
          <w:szCs w:val="24"/>
        </w:rPr>
        <w:t>1</w:t>
      </w:r>
      <w:r w:rsidR="00D321C6">
        <w:rPr>
          <w:sz w:val="24"/>
          <w:szCs w:val="24"/>
        </w:rPr>
        <w:t>.</w:t>
      </w:r>
      <w:r w:rsidR="00F53871">
        <w:rPr>
          <w:sz w:val="24"/>
          <w:szCs w:val="24"/>
        </w:rPr>
        <w:t>8</w:t>
      </w:r>
      <w:r w:rsidR="00656812">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4C6656BF" w14:textId="793DEF93"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D321C6">
        <w:rPr>
          <w:rFonts w:ascii="Arial" w:hAnsi="Arial" w:cs="Arial"/>
          <w:sz w:val="24"/>
          <w:szCs w:val="24"/>
        </w:rPr>
        <w:t>.</w:t>
      </w:r>
      <w:r w:rsidR="00F53871">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0D1ACC49" w14:textId="6504092D" w:rsidR="00D17C2A" w:rsidRPr="00F53871" w:rsidRDefault="007D1178" w:rsidP="00D17C2A">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656812">
        <w:rPr>
          <w:rFonts w:ascii="Arial" w:hAnsi="Arial" w:cs="Arial"/>
          <w:iCs/>
          <w:sz w:val="24"/>
          <w:szCs w:val="24"/>
        </w:rPr>
        <w:t>1</w:t>
      </w:r>
      <w:r>
        <w:rPr>
          <w:rFonts w:ascii="Arial" w:hAnsi="Arial" w:cs="Arial"/>
          <w:iCs/>
          <w:sz w:val="24"/>
          <w:szCs w:val="24"/>
        </w:rPr>
        <w:t>.</w:t>
      </w:r>
      <w:r w:rsidR="00F53871">
        <w:rPr>
          <w:rFonts w:ascii="Arial" w:hAnsi="Arial" w:cs="Arial"/>
          <w:iCs/>
          <w:sz w:val="24"/>
          <w:szCs w:val="24"/>
        </w:rPr>
        <w:t>1</w:t>
      </w:r>
      <w:r w:rsidR="00D321C6">
        <w:rPr>
          <w:rFonts w:ascii="Arial" w:hAnsi="Arial" w:cs="Arial"/>
          <w:iCs/>
          <w:sz w:val="24"/>
          <w:szCs w:val="24"/>
        </w:rPr>
        <w:t>.1</w:t>
      </w:r>
      <w:r w:rsidR="00F53871">
        <w:rPr>
          <w:rFonts w:ascii="Arial" w:hAnsi="Arial" w:cs="Arial"/>
          <w:iCs/>
          <w:sz w:val="24"/>
          <w:szCs w:val="24"/>
        </w:rPr>
        <w:t>0</w:t>
      </w:r>
      <w:r w:rsidR="00F874D0">
        <w:rPr>
          <w:rFonts w:ascii="Arial" w:hAnsi="Arial" w:cs="Arial"/>
          <w:iCs/>
          <w:sz w:val="24"/>
          <w:szCs w:val="24"/>
        </w:rPr>
        <w:t xml:space="preserve"> </w:t>
      </w:r>
      <w:r w:rsidR="00B06ADB" w:rsidRPr="007D10E1">
        <w:rPr>
          <w:rFonts w:ascii="Arial" w:hAnsi="Arial" w:cs="Arial"/>
          <w:iCs/>
          <w:sz w:val="24"/>
          <w:szCs w:val="24"/>
        </w:rPr>
        <w:t xml:space="preserve">Será utilizado </w:t>
      </w:r>
      <w:r w:rsidR="008304DD">
        <w:rPr>
          <w:rFonts w:ascii="Arial" w:hAnsi="Arial" w:cs="Arial"/>
          <w:iCs/>
          <w:sz w:val="24"/>
          <w:szCs w:val="24"/>
        </w:rPr>
        <w:t xml:space="preserve">o </w:t>
      </w:r>
      <w:r w:rsidR="00F53871" w:rsidRPr="00F53871">
        <w:rPr>
          <w:rFonts w:ascii="Arial" w:hAnsi="Arial" w:cs="Arial"/>
          <w:iCs/>
          <w:sz w:val="24"/>
          <w:szCs w:val="24"/>
        </w:rPr>
        <w:t xml:space="preserve">IPCA – Índice Nacional de Preços ao Consumidor Amplo </w:t>
      </w:r>
      <w:r w:rsidR="008304DD">
        <w:rPr>
          <w:rFonts w:ascii="Arial" w:hAnsi="Arial" w:cs="Arial"/>
          <w:iCs/>
          <w:sz w:val="24"/>
          <w:szCs w:val="24"/>
        </w:rPr>
        <w:t xml:space="preserve">como índice para reajuste de preços </w:t>
      </w:r>
      <w:r w:rsidR="0086504B">
        <w:rPr>
          <w:rFonts w:ascii="Arial" w:hAnsi="Arial" w:cs="Arial"/>
          <w:iCs/>
          <w:sz w:val="24"/>
          <w:szCs w:val="24"/>
        </w:rPr>
        <w:t>do contrato</w:t>
      </w:r>
      <w:r w:rsidR="008304DD">
        <w:rPr>
          <w:rFonts w:ascii="Arial" w:hAnsi="Arial" w:cs="Arial"/>
          <w:iCs/>
          <w:sz w:val="24"/>
          <w:szCs w:val="24"/>
        </w:rPr>
        <w:t xml:space="preserve">, quando couber, </w:t>
      </w:r>
      <w:bookmarkStart w:id="1" w:name="_Hlk106096717"/>
      <w:r w:rsidR="008304DD">
        <w:rPr>
          <w:rFonts w:ascii="Arial" w:hAnsi="Arial" w:cs="Arial"/>
          <w:iCs/>
          <w:sz w:val="24"/>
          <w:szCs w:val="24"/>
        </w:rPr>
        <w:t xml:space="preserve">e o marco inicial para concessão do reajuste será </w:t>
      </w:r>
      <w:bookmarkEnd w:id="1"/>
      <w:r w:rsidR="00D17C2A" w:rsidRPr="00F53871">
        <w:rPr>
          <w:rFonts w:ascii="Arial" w:hAnsi="Arial" w:cs="Arial"/>
          <w:iCs/>
          <w:sz w:val="24"/>
          <w:szCs w:val="24"/>
        </w:rPr>
        <w:t>a data da apresentação da proposta comercial</w:t>
      </w:r>
      <w:r w:rsidR="00F53871" w:rsidRPr="00F53871">
        <w:rPr>
          <w:rFonts w:ascii="Arial" w:hAnsi="Arial" w:cs="Arial"/>
          <w:iCs/>
          <w:sz w:val="24"/>
          <w:szCs w:val="24"/>
        </w:rPr>
        <w:t>.</w:t>
      </w:r>
    </w:p>
    <w:p w14:paraId="581BB967" w14:textId="5DEB1114"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656812">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.1</w:t>
      </w:r>
      <w:r w:rsidR="00F53871">
        <w:rPr>
          <w:rFonts w:ascii="Arial" w:hAnsi="Arial" w:cs="Arial"/>
          <w:sz w:val="24"/>
          <w:szCs w:val="24"/>
        </w:rPr>
        <w:t>1</w:t>
      </w:r>
      <w:r w:rsidR="00F874D0">
        <w:rPr>
          <w:rFonts w:ascii="Arial" w:hAnsi="Arial" w:cs="Arial"/>
          <w:sz w:val="24"/>
          <w:szCs w:val="24"/>
        </w:rPr>
        <w:t xml:space="preserve">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3AA476B1" w14:textId="453C87EA"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F53871">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F53871">
        <w:rPr>
          <w:rFonts w:ascii="Arial" w:hAnsi="Arial" w:cs="Arial"/>
          <w:sz w:val="24"/>
          <w:szCs w:val="24"/>
        </w:rPr>
        <w:t>contratação</w:t>
      </w:r>
      <w:r w:rsidR="00780549" w:rsidRPr="00F53871">
        <w:rPr>
          <w:rFonts w:ascii="Arial" w:hAnsi="Arial" w:cs="Arial"/>
          <w:sz w:val="24"/>
          <w:szCs w:val="24"/>
        </w:rPr>
        <w:t>.</w:t>
      </w:r>
    </w:p>
    <w:p w14:paraId="526A28B6" w14:textId="601499E3"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656812">
        <w:rPr>
          <w:rFonts w:ascii="Arial" w:hAnsi="Arial" w:cs="Arial"/>
          <w:color w:val="000000"/>
          <w:sz w:val="24"/>
          <w:szCs w:val="24"/>
        </w:rPr>
        <w:t>1</w:t>
      </w:r>
      <w:r>
        <w:rPr>
          <w:rFonts w:ascii="Arial" w:hAnsi="Arial" w:cs="Arial"/>
          <w:color w:val="000000"/>
          <w:sz w:val="24"/>
          <w:szCs w:val="24"/>
        </w:rPr>
        <w:t>.</w:t>
      </w:r>
      <w:r w:rsidR="00F53871">
        <w:rPr>
          <w:rFonts w:ascii="Arial" w:hAnsi="Arial" w:cs="Arial"/>
          <w:color w:val="000000"/>
          <w:sz w:val="24"/>
          <w:szCs w:val="24"/>
        </w:rPr>
        <w:t>1</w:t>
      </w:r>
      <w:r w:rsidR="00B06ADB">
        <w:rPr>
          <w:rFonts w:ascii="Arial" w:hAnsi="Arial" w:cs="Arial"/>
          <w:color w:val="000000"/>
          <w:sz w:val="24"/>
          <w:szCs w:val="24"/>
        </w:rPr>
        <w:t>.1</w:t>
      </w:r>
      <w:r w:rsidR="00F53871">
        <w:rPr>
          <w:rFonts w:ascii="Arial" w:hAnsi="Arial" w:cs="Arial"/>
          <w:color w:val="000000"/>
          <w:sz w:val="24"/>
          <w:szCs w:val="24"/>
        </w:rPr>
        <w:t>3</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DA8A1BD" w14:textId="3E704F46"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1</w:t>
      </w:r>
      <w:r>
        <w:rPr>
          <w:rFonts w:ascii="Arial" w:hAnsi="Arial" w:cs="Arial"/>
          <w:sz w:val="24"/>
          <w:szCs w:val="24"/>
        </w:rPr>
        <w:t>.</w:t>
      </w:r>
      <w:r w:rsidR="00F53871">
        <w:rPr>
          <w:rFonts w:ascii="Arial" w:hAnsi="Arial" w:cs="Arial"/>
          <w:sz w:val="24"/>
          <w:szCs w:val="24"/>
        </w:rPr>
        <w:t>1</w:t>
      </w:r>
      <w:r w:rsidR="00B06ADB" w:rsidRPr="005269F4">
        <w:rPr>
          <w:rFonts w:ascii="Arial" w:hAnsi="Arial" w:cs="Arial"/>
          <w:sz w:val="24"/>
          <w:szCs w:val="24"/>
        </w:rPr>
        <w:t>.1</w:t>
      </w:r>
      <w:r w:rsidR="00F53871">
        <w:rPr>
          <w:rFonts w:ascii="Arial" w:hAnsi="Arial" w:cs="Arial"/>
          <w:sz w:val="24"/>
          <w:szCs w:val="24"/>
        </w:rPr>
        <w:t>4</w:t>
      </w:r>
      <w:r w:rsidR="00B06ADB" w:rsidRPr="005269F4">
        <w:rPr>
          <w:rFonts w:ascii="Arial" w:hAnsi="Arial" w:cs="Arial"/>
          <w:sz w:val="24"/>
          <w:szCs w:val="24"/>
        </w:rPr>
        <w:t xml:space="preserve"> A antecipação de pagamento só poderá ocorrer caso </w:t>
      </w:r>
      <w:r w:rsidR="00654998" w:rsidRPr="005269F4">
        <w:rPr>
          <w:rFonts w:ascii="Arial" w:hAnsi="Arial" w:cs="Arial"/>
          <w:sz w:val="24"/>
          <w:szCs w:val="24"/>
        </w:rPr>
        <w:t>o</w:t>
      </w:r>
      <w:r w:rsidR="00654998" w:rsidRPr="00F53871">
        <w:rPr>
          <w:rFonts w:ascii="Arial" w:hAnsi="Arial" w:cs="Arial"/>
          <w:sz w:val="24"/>
          <w:szCs w:val="24"/>
        </w:rPr>
        <w:t>bjeto</w:t>
      </w:r>
      <w:r w:rsidRPr="00F53871">
        <w:rPr>
          <w:rFonts w:ascii="Arial" w:hAnsi="Arial" w:cs="Arial"/>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59519E69" w14:textId="3CD8DE78" w:rsidR="00B06ADB" w:rsidRPr="006505CB" w:rsidRDefault="007D1178" w:rsidP="006F4049">
      <w:pPr>
        <w:pStyle w:val="Corpodetexto2"/>
        <w:tabs>
          <w:tab w:val="left" w:pos="-3402"/>
          <w:tab w:val="left" w:pos="993"/>
        </w:tabs>
        <w:spacing w:line="360" w:lineRule="auto"/>
        <w:rPr>
          <w:b/>
          <w:color w:val="auto"/>
          <w:sz w:val="24"/>
          <w:szCs w:val="24"/>
        </w:rPr>
      </w:pPr>
      <w:r>
        <w:rPr>
          <w:sz w:val="24"/>
          <w:szCs w:val="24"/>
        </w:rPr>
        <w:t>1</w:t>
      </w:r>
      <w:r w:rsidR="00656812">
        <w:rPr>
          <w:sz w:val="24"/>
          <w:szCs w:val="24"/>
        </w:rPr>
        <w:t>1</w:t>
      </w:r>
      <w:r>
        <w:rPr>
          <w:sz w:val="24"/>
          <w:szCs w:val="24"/>
        </w:rPr>
        <w:t>.</w:t>
      </w:r>
      <w:r w:rsidR="00F53871">
        <w:rPr>
          <w:sz w:val="24"/>
          <w:szCs w:val="24"/>
        </w:rPr>
        <w:t>1</w:t>
      </w:r>
      <w:r w:rsidR="00B06ADB">
        <w:rPr>
          <w:sz w:val="24"/>
          <w:szCs w:val="24"/>
        </w:rPr>
        <w:t>.1</w:t>
      </w:r>
      <w:r w:rsidR="00F53871">
        <w:rPr>
          <w:sz w:val="24"/>
          <w:szCs w:val="24"/>
        </w:rPr>
        <w:t>5</w:t>
      </w:r>
      <w:r w:rsidR="00F034C0">
        <w:rPr>
          <w:sz w:val="24"/>
          <w:szCs w:val="24"/>
        </w:rPr>
        <w:t xml:space="preserve"> </w:t>
      </w:r>
      <w:r w:rsidR="00B06ADB" w:rsidRPr="00A17582">
        <w:rPr>
          <w:sz w:val="24"/>
          <w:szCs w:val="24"/>
        </w:rPr>
        <w:t>A Cesama poderá realizar o pagamento antes do prazo definido no</w:t>
      </w:r>
      <w:r w:rsidR="00654998">
        <w:rPr>
          <w:sz w:val="24"/>
          <w:szCs w:val="24"/>
        </w:rPr>
        <w:t xml:space="preserve"> </w:t>
      </w:r>
      <w:r w:rsidR="00B06ADB" w:rsidRPr="00F53871">
        <w:rPr>
          <w:b/>
          <w:color w:val="auto"/>
          <w:sz w:val="24"/>
          <w:szCs w:val="24"/>
        </w:rPr>
        <w:t xml:space="preserve">item </w:t>
      </w:r>
      <w:r w:rsidRPr="00F53871">
        <w:rPr>
          <w:b/>
          <w:color w:val="auto"/>
          <w:sz w:val="24"/>
          <w:szCs w:val="24"/>
        </w:rPr>
        <w:t>1</w:t>
      </w:r>
      <w:r w:rsidR="00656812">
        <w:rPr>
          <w:b/>
          <w:color w:val="auto"/>
          <w:sz w:val="24"/>
          <w:szCs w:val="24"/>
        </w:rPr>
        <w:t>1</w:t>
      </w:r>
      <w:r w:rsidRPr="00F53871">
        <w:rPr>
          <w:b/>
          <w:color w:val="auto"/>
          <w:sz w:val="24"/>
          <w:szCs w:val="24"/>
        </w:rPr>
        <w:t>.</w:t>
      </w:r>
      <w:r w:rsidR="00F53871" w:rsidRPr="00F53871">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Cesama. Havendo a antecipação do pagamento, </w:t>
      </w:r>
      <w:proofErr w:type="gramStart"/>
      <w:r w:rsidR="00B06ADB" w:rsidRPr="00A17582">
        <w:rPr>
          <w:sz w:val="24"/>
          <w:szCs w:val="24"/>
        </w:rPr>
        <w:t>o mesmo</w:t>
      </w:r>
      <w:proofErr w:type="gramEnd"/>
      <w:r w:rsidR="00B06ADB" w:rsidRPr="00A17582">
        <w:rPr>
          <w:sz w:val="24"/>
          <w:szCs w:val="24"/>
        </w:rPr>
        <w:t xml:space="preserve">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2B36F850" w14:textId="77777777" w:rsidR="00E8195B" w:rsidRDefault="00E8195B" w:rsidP="006F4049">
      <w:pPr>
        <w:pStyle w:val="Corpodetexto2"/>
        <w:tabs>
          <w:tab w:val="left" w:pos="-3402"/>
          <w:tab w:val="left" w:pos="993"/>
        </w:tabs>
        <w:spacing w:line="360" w:lineRule="auto"/>
        <w:rPr>
          <w:sz w:val="24"/>
          <w:szCs w:val="24"/>
        </w:rPr>
      </w:pPr>
    </w:p>
    <w:p w14:paraId="2D932D18" w14:textId="0BEA70B5"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6812">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0235AD97" w14:textId="63C92746"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656812">
        <w:rPr>
          <w:rFonts w:ascii="Arial" w:hAnsi="Arial" w:cs="Arial"/>
          <w:bCs/>
          <w:sz w:val="24"/>
          <w:szCs w:val="24"/>
        </w:rPr>
        <w:t>2</w:t>
      </w:r>
      <w:r w:rsidR="00E8195B" w:rsidRPr="00E8195B">
        <w:rPr>
          <w:rFonts w:ascii="Arial" w:hAnsi="Arial" w:cs="Arial"/>
          <w:bCs/>
          <w:sz w:val="24"/>
          <w:szCs w:val="24"/>
        </w:rPr>
        <w:t>.1.</w:t>
      </w:r>
      <w:r w:rsidR="00A56638">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6051325A" w14:textId="5F4D0AAF"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2</w:t>
      </w:r>
      <w:r w:rsidR="00E8195B" w:rsidRPr="00E8195B">
        <w:rPr>
          <w:rFonts w:ascii="Arial" w:hAnsi="Arial" w:cs="Arial"/>
          <w:bCs/>
          <w:sz w:val="24"/>
          <w:szCs w:val="24"/>
        </w:rPr>
        <w:t>.2.</w:t>
      </w:r>
      <w:r w:rsidR="00A56638">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26057EE4" w14:textId="6F0AF4A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3BE1B34A" w14:textId="7795D78E"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656812">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5CA7FC24" w14:textId="775C35A7"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3380DE40" w14:textId="6EE5504F"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71DB09AD" w14:textId="30EF9F6C"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656812">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7B0F162C" w14:textId="3808D721"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56638">
        <w:rPr>
          <w:rFonts w:ascii="Arial" w:hAnsi="Arial" w:cs="Arial"/>
          <w:sz w:val="24"/>
          <w:szCs w:val="24"/>
        </w:rPr>
        <w:t xml:space="preserve"> </w:t>
      </w:r>
      <w:r w:rsidR="00E8195B" w:rsidRPr="00A17582">
        <w:rPr>
          <w:rFonts w:ascii="Arial" w:hAnsi="Arial" w:cs="Arial"/>
          <w:sz w:val="24"/>
          <w:szCs w:val="24"/>
        </w:rPr>
        <w:t>Providenciar</w:t>
      </w:r>
      <w:r w:rsidR="00A56638">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0CD29E95" w14:textId="01F5B5C3" w:rsidR="00C90613"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56638">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654998">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71A72B4" w14:textId="77777777"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14:paraId="04D92B24" w14:textId="73CEC981"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6812">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1A58C56B" w14:textId="65E24FEA"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654998">
        <w:rPr>
          <w:rFonts w:ascii="Arial" w:hAnsi="Arial" w:cs="Arial"/>
          <w:sz w:val="24"/>
          <w:szCs w:val="24"/>
        </w:rPr>
        <w:t xml:space="preserve"> </w:t>
      </w:r>
      <w:r w:rsidR="00732A97" w:rsidRPr="00F53871">
        <w:rPr>
          <w:rFonts w:ascii="Arial" w:hAnsi="Arial" w:cs="Arial"/>
          <w:sz w:val="24"/>
          <w:szCs w:val="24"/>
        </w:rPr>
        <w:t>Ordem de Compra</w:t>
      </w:r>
      <w:r w:rsidR="00F53871" w:rsidRPr="00F53871">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5A9A5C55" w14:textId="20B28D33"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3</w:t>
      </w:r>
      <w:r w:rsidR="00D321C6">
        <w:rPr>
          <w:rFonts w:ascii="Arial" w:hAnsi="Arial" w:cs="Arial"/>
          <w:sz w:val="24"/>
          <w:szCs w:val="24"/>
        </w:rPr>
        <w:t>.2</w:t>
      </w:r>
      <w:r w:rsidR="00A56638">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6ED50723" w14:textId="28F2B7B7"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656812">
        <w:rPr>
          <w:rFonts w:ascii="Arial" w:hAnsi="Arial" w:cs="Arial"/>
          <w:sz w:val="24"/>
          <w:szCs w:val="24"/>
        </w:rPr>
        <w:t>3</w:t>
      </w:r>
      <w:r w:rsidR="006F4049">
        <w:rPr>
          <w:rFonts w:ascii="Arial" w:hAnsi="Arial" w:cs="Arial"/>
          <w:sz w:val="24"/>
          <w:szCs w:val="24"/>
        </w:rPr>
        <w:t>.3</w:t>
      </w:r>
      <w:r w:rsidR="00A56638">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7D7FB6E2" w14:textId="535DFD60"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lastRenderedPageBreak/>
        <w:t>1</w:t>
      </w:r>
      <w:r w:rsidR="00656812">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2797EEF8" w14:textId="1AF1418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656812">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0AB7651B" w14:textId="79AC33E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656812">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654998">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38AE7B73" w14:textId="458CF27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656812">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654998">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654998">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18C2BEED" w14:textId="5AA052D9"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56812">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02233CE7" w14:textId="6ADA6AD1"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656812">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1CE4233E"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7728B346" w14:textId="45DB1891"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656812">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F728CA6" w14:textId="77777777" w:rsidR="006F4049" w:rsidRPr="00437C24" w:rsidRDefault="006F4049" w:rsidP="006F4049">
      <w:pPr>
        <w:autoSpaceDE w:val="0"/>
        <w:spacing w:after="0" w:line="360" w:lineRule="auto"/>
        <w:jc w:val="both"/>
        <w:rPr>
          <w:rFonts w:ascii="Arial" w:hAnsi="Arial" w:cs="Arial"/>
          <w:color w:val="000000"/>
          <w:sz w:val="24"/>
          <w:szCs w:val="24"/>
        </w:rPr>
      </w:pPr>
    </w:p>
    <w:p w14:paraId="188A9ED7" w14:textId="1988DF96" w:rsidR="00A02FAB" w:rsidRPr="0047728C" w:rsidRDefault="007D1178"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656812">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F53871">
        <w:rPr>
          <w:rFonts w:ascii="Arial" w:eastAsia="Arial Unicode MS" w:hAnsi="Arial" w:cs="Arial"/>
          <w:b/>
          <w:sz w:val="24"/>
          <w:szCs w:val="24"/>
        </w:rPr>
        <w:t>MENOR PREÇO UNITÁRIO REGISTRADO POR ITEM</w:t>
      </w:r>
      <w:r w:rsidR="00D152B0" w:rsidRPr="00F53871">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18FC4C30"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22039C1D" w14:textId="2B3FC611"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656812">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7F88D3BB"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F2FACE9" w14:textId="7D8419A0"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56812">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w:t>
      </w:r>
      <w:r w:rsidR="00EC1898" w:rsidRPr="00AD3218">
        <w:rPr>
          <w:rFonts w:ascii="Arial" w:eastAsia="Arial Unicode MS" w:hAnsi="Arial" w:cs="Arial"/>
          <w:bCs/>
          <w:sz w:val="24"/>
          <w:szCs w:val="24"/>
        </w:rPr>
        <w:lastRenderedPageBreak/>
        <w:t xml:space="preserve">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230949C7" w14:textId="2E60C03C" w:rsidR="00EC1898" w:rsidRPr="0098770F" w:rsidRDefault="007D1178" w:rsidP="00EC1898">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w:t>
      </w:r>
      <w:r w:rsidR="00656812">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Pr>
          <w:rFonts w:ascii="Arial" w:hAnsi="Arial" w:cs="Arial"/>
          <w:sz w:val="24"/>
          <w:szCs w:val="24"/>
          <w:lang w:eastAsia="pt-BR"/>
        </w:rPr>
        <w:t>0,5</w:t>
      </w:r>
      <w:r w:rsidR="00A9690B">
        <w:rPr>
          <w:rFonts w:ascii="Arial" w:hAnsi="Arial" w:cs="Arial"/>
          <w:sz w:val="24"/>
          <w:szCs w:val="24"/>
          <w:lang w:eastAsia="pt-BR"/>
        </w:rPr>
        <w:t>%</w:t>
      </w:r>
      <w:r w:rsidR="00C54ED6">
        <w:rPr>
          <w:rFonts w:ascii="Arial" w:hAnsi="Arial" w:cs="Arial"/>
          <w:sz w:val="24"/>
          <w:szCs w:val="24"/>
          <w:lang w:eastAsia="pt-BR"/>
        </w:rPr>
        <w:t xml:space="preserve"> (zero vírgula cinco por cento)</w:t>
      </w:r>
      <w:bookmarkStart w:id="2" w:name="_Hlk154660299"/>
      <w:r w:rsidR="00C54ED6">
        <w:rPr>
          <w:rFonts w:ascii="Arial" w:hAnsi="Arial" w:cs="Arial"/>
          <w:sz w:val="24"/>
          <w:szCs w:val="24"/>
          <w:lang w:eastAsia="pt-BR"/>
        </w:rPr>
        <w:t xml:space="preserve">, </w:t>
      </w:r>
      <w:r w:rsidR="00C54ED6" w:rsidRPr="00C430B5">
        <w:rPr>
          <w:rFonts w:ascii="Arial" w:eastAsia="Arial" w:hAnsi="Arial" w:cs="Arial"/>
          <w:sz w:val="24"/>
        </w:rPr>
        <w:t>para cada dia de atraso,</w:t>
      </w:r>
      <w:r w:rsidR="00C54ED6">
        <w:rPr>
          <w:rFonts w:ascii="Arial" w:eastAsia="Arial" w:hAnsi="Arial" w:cs="Arial"/>
          <w:sz w:val="24"/>
        </w:rPr>
        <w:t xml:space="preserve"> até o limite de 30% (trinta por cento)</w:t>
      </w:r>
      <w:bookmarkEnd w:id="2"/>
      <w:r w:rsidR="00EC1898">
        <w:rPr>
          <w:rFonts w:ascii="Arial" w:hAnsi="Arial" w:cs="Arial"/>
          <w:sz w:val="24"/>
          <w:szCs w:val="24"/>
          <w:lang w:eastAsia="pt-BR"/>
        </w:rPr>
        <w:t xml:space="preserve">, sobre o valor global da </w:t>
      </w:r>
      <w:r w:rsidR="00971290" w:rsidRPr="00354919">
        <w:rPr>
          <w:rFonts w:ascii="Arial" w:hAnsi="Arial" w:cs="Arial"/>
          <w:sz w:val="24"/>
          <w:szCs w:val="24"/>
          <w:lang w:eastAsia="pt-BR"/>
        </w:rPr>
        <w:t>contratação</w:t>
      </w:r>
      <w:r w:rsidR="00EC1898" w:rsidRPr="00354919">
        <w:rPr>
          <w:rFonts w:ascii="Arial" w:hAnsi="Arial" w:cs="Arial"/>
          <w:sz w:val="24"/>
          <w:szCs w:val="24"/>
          <w:lang w:eastAsia="pt-BR"/>
        </w:rPr>
        <w:t>.</w:t>
      </w:r>
    </w:p>
    <w:p w14:paraId="366016AF" w14:textId="42FAF055"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656812">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1F5304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4EE7372A" w14:textId="2B27A46C"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656812">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354919">
        <w:rPr>
          <w:rFonts w:ascii="Arial" w:eastAsia="Arial Unicode MS" w:hAnsi="Arial" w:cs="Arial"/>
          <w:bCs/>
          <w:sz w:val="24"/>
          <w:szCs w:val="24"/>
        </w:rPr>
        <w:t xml:space="preserve">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56638">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173C29B1" w14:textId="10983145" w:rsidR="00D321C6" w:rsidRDefault="00EC1898" w:rsidP="002F2B35">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39A6D4D8" w14:textId="77777777" w:rsidR="00654998" w:rsidRDefault="00654998" w:rsidP="002F2B35">
      <w:pPr>
        <w:tabs>
          <w:tab w:val="num" w:pos="0"/>
          <w:tab w:val="left" w:pos="567"/>
        </w:tabs>
        <w:suppressAutoHyphens/>
        <w:spacing w:before="120" w:after="0" w:line="360" w:lineRule="auto"/>
        <w:jc w:val="both"/>
        <w:rPr>
          <w:rFonts w:ascii="Arial" w:eastAsia="Arial Unicode MS" w:hAnsi="Arial" w:cs="Arial"/>
          <w:bCs/>
          <w:sz w:val="24"/>
          <w:szCs w:val="24"/>
        </w:rPr>
      </w:pPr>
    </w:p>
    <w:p w14:paraId="0A982783" w14:textId="4201034C"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656812">
        <w:rPr>
          <w:rFonts w:ascii="Arial" w:hAnsi="Arial" w:cs="Arial"/>
          <w:b/>
          <w:sz w:val="24"/>
          <w:szCs w:val="24"/>
        </w:rPr>
        <w:t>6</w:t>
      </w:r>
      <w:r w:rsidR="0094225E" w:rsidRPr="00A17582">
        <w:rPr>
          <w:rFonts w:ascii="Arial" w:hAnsi="Arial" w:cs="Arial"/>
          <w:b/>
          <w:sz w:val="24"/>
          <w:szCs w:val="24"/>
        </w:rPr>
        <w:t>. DISPOSIÇÕES GERAIS</w:t>
      </w:r>
    </w:p>
    <w:p w14:paraId="0A307E1F"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632137"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2FDE610"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16FDEA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BBDDF72"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32018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71DEF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E84008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915F1F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9F19621" w14:textId="58D78A26"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4196FAA" w14:textId="0C89E31F"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EDDBA62" w14:textId="0654AC58"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656812">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654998">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6B43EB2F" w14:textId="19DC9388"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7A26303" w14:textId="31EA29E6"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BBD2429" w14:textId="24FF4594"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422109F8" w14:textId="2493E305"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54919">
        <w:rPr>
          <w:rFonts w:ascii="Arial" w:hAnsi="Arial" w:cs="Arial"/>
          <w:bCs/>
          <w:sz w:val="24"/>
          <w:szCs w:val="24"/>
        </w:rPr>
        <w:t>.</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888371B" w14:textId="36335DB5" w:rsidR="00114CC7" w:rsidRPr="000D7C8B" w:rsidRDefault="007D1178" w:rsidP="00C93E9C">
      <w:pPr>
        <w:suppressAutoHyphens/>
        <w:spacing w:before="120" w:after="0" w:line="360" w:lineRule="auto"/>
        <w:jc w:val="both"/>
        <w:rPr>
          <w:rFonts w:ascii="Arial" w:hAnsi="Arial" w:cs="Arial"/>
          <w:b/>
          <w:color w:val="FF0000"/>
          <w:sz w:val="24"/>
          <w:szCs w:val="24"/>
        </w:rPr>
      </w:pPr>
      <w:r>
        <w:rPr>
          <w:rFonts w:ascii="Arial" w:hAnsi="Arial" w:cs="Arial"/>
          <w:bCs/>
          <w:sz w:val="24"/>
          <w:szCs w:val="24"/>
        </w:rPr>
        <w:lastRenderedPageBreak/>
        <w:t>1</w:t>
      </w:r>
      <w:r w:rsidR="00656812">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6CB6A946" w14:textId="4171775C" w:rsidR="00E6798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E71A427" w14:textId="59856F63" w:rsidR="000C7DD5" w:rsidRDefault="000C7DD5"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Pr>
          <w:rFonts w:ascii="Arial" w:hAnsi="Arial" w:cs="Arial"/>
          <w:bCs/>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091D749F" w14:textId="5F153EA4" w:rsidR="000C7DD5"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56812">
        <w:rPr>
          <w:rFonts w:ascii="Arial" w:hAnsi="Arial" w:cs="Arial"/>
          <w:bCs/>
          <w:sz w:val="24"/>
          <w:szCs w:val="24"/>
        </w:rPr>
        <w:t>6</w:t>
      </w:r>
      <w:r w:rsidR="00366C4E">
        <w:rPr>
          <w:rFonts w:ascii="Arial" w:hAnsi="Arial" w:cs="Arial"/>
          <w:bCs/>
          <w:sz w:val="24"/>
          <w:szCs w:val="24"/>
        </w:rPr>
        <w:t>.</w:t>
      </w:r>
      <w:r w:rsidR="00E67984">
        <w:rPr>
          <w:rFonts w:ascii="Arial" w:hAnsi="Arial" w:cs="Arial"/>
          <w:bCs/>
          <w:sz w:val="24"/>
          <w:szCs w:val="24"/>
        </w:rPr>
        <w:t>10</w:t>
      </w:r>
      <w:r w:rsidR="00550F78">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9BD346D" w14:textId="3683BE94" w:rsidR="00354919" w:rsidRPr="00C31F7A" w:rsidRDefault="0094225E" w:rsidP="00897047">
      <w:pPr>
        <w:spacing w:before="120"/>
        <w:ind w:left="2268"/>
        <w:jc w:val="both"/>
        <w:rPr>
          <w:rFonts w:ascii="Arial" w:hAnsi="Arial" w:cs="Arial"/>
          <w:bCs/>
          <w:sz w:val="20"/>
          <w:szCs w:val="20"/>
        </w:rPr>
      </w:pPr>
      <w:r w:rsidRPr="00354919">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54919">
        <w:rPr>
          <w:rFonts w:ascii="Arial" w:hAnsi="Arial" w:cs="Arial"/>
          <w:bCs/>
        </w:rPr>
        <w:t>.</w:t>
      </w:r>
    </w:p>
    <w:p w14:paraId="2A910307" w14:textId="77777777" w:rsidR="00750C26" w:rsidRDefault="00750C26" w:rsidP="0094225E">
      <w:pPr>
        <w:spacing w:before="120"/>
        <w:ind w:left="2268"/>
        <w:rPr>
          <w:rFonts w:ascii="Arial" w:hAnsi="Arial" w:cs="Arial"/>
          <w:bCs/>
          <w:sz w:val="24"/>
          <w:szCs w:val="24"/>
        </w:rPr>
      </w:pPr>
    </w:p>
    <w:p w14:paraId="182DFDAF" w14:textId="77777777" w:rsidR="000160E9" w:rsidRDefault="00354919" w:rsidP="000160E9">
      <w:pPr>
        <w:jc w:val="center"/>
        <w:rPr>
          <w:rFonts w:ascii="Arial" w:eastAsia="Arial" w:hAnsi="Arial" w:cs="Arial"/>
          <w:sz w:val="24"/>
        </w:rPr>
      </w:pPr>
      <w:r w:rsidRPr="00354919">
        <w:rPr>
          <w:rFonts w:ascii="Arial" w:hAnsi="Arial" w:cs="Arial"/>
          <w:sz w:val="24"/>
        </w:rPr>
        <w:t>Fabiana Vicente de Mesquita</w:t>
      </w:r>
      <w:r w:rsidR="000160E9">
        <w:rPr>
          <w:rFonts w:cs="Calibri"/>
          <w:sz w:val="24"/>
        </w:rPr>
        <w:br/>
      </w:r>
      <w:r w:rsidR="000160E9">
        <w:rPr>
          <w:rFonts w:ascii="Arial" w:eastAsia="Arial" w:hAnsi="Arial" w:cs="Arial"/>
          <w:sz w:val="24"/>
        </w:rPr>
        <w:t xml:space="preserve">Chefe </w:t>
      </w:r>
      <w:proofErr w:type="spellStart"/>
      <w:r w:rsidR="000160E9">
        <w:rPr>
          <w:rFonts w:ascii="Arial" w:eastAsia="Arial" w:hAnsi="Arial" w:cs="Arial"/>
          <w:sz w:val="24"/>
        </w:rPr>
        <w:t>Dpto</w:t>
      </w:r>
      <w:proofErr w:type="spellEnd"/>
      <w:r w:rsidR="000160E9">
        <w:rPr>
          <w:rFonts w:ascii="Arial" w:eastAsia="Arial" w:hAnsi="Arial" w:cs="Arial"/>
          <w:sz w:val="24"/>
        </w:rPr>
        <w:t xml:space="preserve">. </w:t>
      </w:r>
      <w:r>
        <w:rPr>
          <w:rFonts w:ascii="Arial" w:eastAsia="Arial" w:hAnsi="Arial" w:cs="Arial"/>
          <w:sz w:val="24"/>
        </w:rPr>
        <w:t>De Suprimentos</w:t>
      </w:r>
    </w:p>
    <w:p w14:paraId="3769E9C2" w14:textId="77777777" w:rsidR="000160E9" w:rsidRDefault="000160E9" w:rsidP="000160E9">
      <w:pPr>
        <w:spacing w:before="120"/>
        <w:ind w:left="2268"/>
        <w:rPr>
          <w:rFonts w:ascii="Arial" w:hAnsi="Arial" w:cs="Arial"/>
          <w:bCs/>
          <w:sz w:val="24"/>
          <w:szCs w:val="24"/>
        </w:rPr>
      </w:pPr>
    </w:p>
    <w:p w14:paraId="75398061" w14:textId="2DA83F11" w:rsidR="00295378" w:rsidRDefault="00295378" w:rsidP="000160E9">
      <w:pPr>
        <w:jc w:val="center"/>
        <w:rPr>
          <w:rFonts w:ascii="Arial" w:hAnsi="Arial" w:cs="Arial"/>
          <w:bCs/>
          <w:sz w:val="24"/>
          <w:szCs w:val="24"/>
        </w:rPr>
      </w:pPr>
      <w:bookmarkStart w:id="3" w:name="_Hlk156573008"/>
      <w:r>
        <w:rPr>
          <w:rFonts w:ascii="Arial" w:hAnsi="Arial" w:cs="Arial"/>
          <w:bCs/>
          <w:sz w:val="24"/>
          <w:szCs w:val="24"/>
        </w:rPr>
        <w:t>Autorizado/Aprovado por</w:t>
      </w:r>
      <w:bookmarkEnd w:id="3"/>
    </w:p>
    <w:p w14:paraId="2A8841C0" w14:textId="77777777" w:rsidR="00F07F59" w:rsidRDefault="00F07F59" w:rsidP="000160E9">
      <w:pPr>
        <w:jc w:val="center"/>
        <w:rPr>
          <w:rFonts w:ascii="Arial" w:eastAsia="Arial" w:hAnsi="Arial" w:cs="Arial"/>
          <w:sz w:val="24"/>
        </w:rPr>
      </w:pPr>
    </w:p>
    <w:p w14:paraId="61DC71F2" w14:textId="16FD15CB" w:rsidR="00F07F59" w:rsidRPr="00A17582" w:rsidRDefault="00C9520C" w:rsidP="00C9520C">
      <w:pPr>
        <w:rPr>
          <w:rFonts w:ascii="Arial" w:hAnsi="Arial" w:cs="Arial"/>
          <w:bCs/>
          <w:sz w:val="24"/>
          <w:szCs w:val="24"/>
        </w:rPr>
      </w:pPr>
      <w:r>
        <w:rPr>
          <w:rFonts w:ascii="Arial" w:eastAsia="Arial" w:hAnsi="Arial" w:cs="Arial"/>
          <w:sz w:val="24"/>
        </w:rPr>
        <w:t xml:space="preserve">         </w:t>
      </w:r>
      <w:r w:rsidR="00354919">
        <w:rPr>
          <w:rFonts w:ascii="Arial" w:eastAsia="Arial" w:hAnsi="Arial" w:cs="Arial"/>
          <w:sz w:val="24"/>
        </w:rPr>
        <w:t>Juliane Nogueira</w:t>
      </w:r>
      <w:r w:rsidR="00F07F59">
        <w:rPr>
          <w:rFonts w:ascii="Arial" w:eastAsia="Arial" w:hAnsi="Arial" w:cs="Arial"/>
          <w:sz w:val="24"/>
        </w:rPr>
        <w:t xml:space="preserve">                                 </w:t>
      </w:r>
      <w:r w:rsidR="00F07F59">
        <w:rPr>
          <w:rFonts w:ascii="Arial" w:eastAsia="Arial" w:hAnsi="Arial" w:cs="Arial"/>
        </w:rPr>
        <w:t>Rafaela Medina Cury</w:t>
      </w:r>
      <w:r w:rsidR="00F07F59">
        <w:rPr>
          <w:rFonts w:ascii="Arial" w:eastAsia="Arial" w:hAnsi="Arial" w:cs="Arial"/>
          <w:sz w:val="24"/>
        </w:rPr>
        <w:t xml:space="preserve">                                      </w:t>
      </w:r>
      <w:r w:rsidR="000160E9">
        <w:rPr>
          <w:rFonts w:cs="Calibri"/>
          <w:sz w:val="24"/>
        </w:rPr>
        <w:br/>
      </w:r>
      <w:r w:rsidR="000160E9">
        <w:rPr>
          <w:rFonts w:ascii="Arial" w:eastAsia="Arial" w:hAnsi="Arial" w:cs="Arial"/>
          <w:sz w:val="24"/>
        </w:rPr>
        <w:t xml:space="preserve">Gerente </w:t>
      </w:r>
      <w:r w:rsidR="00354919">
        <w:rPr>
          <w:rFonts w:ascii="Arial" w:eastAsia="Arial" w:hAnsi="Arial" w:cs="Arial"/>
          <w:sz w:val="24"/>
        </w:rPr>
        <w:t>de Infraestrutura</w:t>
      </w:r>
      <w:r w:rsidR="00F07F59">
        <w:rPr>
          <w:rFonts w:ascii="Arial" w:eastAsia="Arial" w:hAnsi="Arial" w:cs="Arial"/>
          <w:sz w:val="24"/>
        </w:rPr>
        <w:t xml:space="preserve">               Diretora Financeira e Administrativa </w:t>
      </w:r>
    </w:p>
    <w:p w14:paraId="0695F72F" w14:textId="610C3DB5" w:rsidR="000160E9" w:rsidRDefault="000160E9" w:rsidP="00F07F59">
      <w:pPr>
        <w:rPr>
          <w:rFonts w:ascii="Arial" w:eastAsia="Arial" w:hAnsi="Arial" w:cs="Arial"/>
        </w:rPr>
      </w:pPr>
    </w:p>
    <w:sectPr w:rsidR="000160E9" w:rsidSect="005D2C8C">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28DF3" w14:textId="77777777" w:rsidR="003E2E17" w:rsidRDefault="003E2E17" w:rsidP="00912249">
      <w:pPr>
        <w:spacing w:after="0" w:line="240" w:lineRule="auto"/>
      </w:pPr>
      <w:r>
        <w:separator/>
      </w:r>
    </w:p>
  </w:endnote>
  <w:endnote w:type="continuationSeparator" w:id="0">
    <w:p w14:paraId="330988B8" w14:textId="77777777" w:rsidR="003E2E17" w:rsidRDefault="003E2E1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DBD8E" w14:textId="77777777" w:rsidR="00B578A0" w:rsidRDefault="00B578A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28C8F"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A673DF1"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5C000EB"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41F02451" w14:textId="77777777" w:rsidR="00B578A0" w:rsidRPr="00262B4E" w:rsidRDefault="00B578A0" w:rsidP="00D7507E">
    <w:pPr>
      <w:pStyle w:val="Rodap"/>
      <w:tabs>
        <w:tab w:val="clear" w:pos="8504"/>
        <w:tab w:val="right" w:pos="8505"/>
      </w:tabs>
      <w:ind w:right="-1"/>
      <w:jc w:val="center"/>
      <w:rPr>
        <w:rFonts w:ascii="Arial" w:hAnsi="Arial" w:cs="Arial"/>
        <w:color w:val="AEAAAA"/>
        <w:sz w:val="16"/>
        <w:szCs w:val="16"/>
      </w:rPr>
    </w:pPr>
  </w:p>
  <w:p w14:paraId="34AE1550" w14:textId="77777777" w:rsidR="00B578A0" w:rsidRPr="00262B4E" w:rsidRDefault="00B578A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51709" w14:textId="77777777" w:rsidR="003E2E17" w:rsidRDefault="003E2E17" w:rsidP="00912249">
      <w:pPr>
        <w:spacing w:after="0" w:line="240" w:lineRule="auto"/>
      </w:pPr>
      <w:r>
        <w:separator/>
      </w:r>
    </w:p>
  </w:footnote>
  <w:footnote w:type="continuationSeparator" w:id="0">
    <w:p w14:paraId="0AB27DEA" w14:textId="77777777" w:rsidR="003E2E17" w:rsidRDefault="003E2E1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0C7E8" w14:textId="15178C39" w:rsidR="00B578A0" w:rsidRPr="00262B4E" w:rsidRDefault="009E32EA" w:rsidP="00D7507E">
    <w:pPr>
      <w:pStyle w:val="Cabealho"/>
      <w:jc w:val="both"/>
      <w:rPr>
        <w:sz w:val="16"/>
        <w:szCs w:val="16"/>
      </w:rPr>
    </w:pPr>
    <w:r w:rsidRPr="00C47A05">
      <w:rPr>
        <w:noProof/>
        <w:sz w:val="16"/>
        <w:szCs w:val="16"/>
      </w:rPr>
      <w:drawing>
        <wp:inline distT="0" distB="0" distL="0" distR="0" wp14:anchorId="38B477E1" wp14:editId="6AF732DD">
          <wp:extent cx="5400040" cy="676275"/>
          <wp:effectExtent l="0" t="0" r="0" b="9525"/>
          <wp:docPr id="1077332346"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face gráfica do usuári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8ED029F"/>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E20670"/>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1DA44EA6"/>
    <w:multiLevelType w:val="multilevel"/>
    <w:tmpl w:val="CB2E49F8"/>
    <w:lvl w:ilvl="0">
      <w:start w:val="13"/>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B936F86"/>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5"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0A57DB"/>
    <w:multiLevelType w:val="multilevel"/>
    <w:tmpl w:val="7696F498"/>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0" w15:restartNumberingAfterBreak="0">
    <w:nsid w:val="51DF2C64"/>
    <w:multiLevelType w:val="multilevel"/>
    <w:tmpl w:val="6A1AC51A"/>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894BD4"/>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5"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AF41455"/>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15:restartNumberingAfterBreak="0">
    <w:nsid w:val="5EF07A4D"/>
    <w:multiLevelType w:val="multilevel"/>
    <w:tmpl w:val="40068B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69A64896"/>
    <w:multiLevelType w:val="hybridMultilevel"/>
    <w:tmpl w:val="F67E085A"/>
    <w:lvl w:ilvl="0" w:tplc="CCE86A4A">
      <w:start w:val="6"/>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0" w15:restartNumberingAfterBreak="0">
    <w:nsid w:val="69DD1905"/>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6B241D34"/>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9D95A7F"/>
    <w:multiLevelType w:val="multilevel"/>
    <w:tmpl w:val="392A593A"/>
    <w:lvl w:ilvl="0">
      <w:start w:val="1"/>
      <w:numFmt w:val="decimal"/>
      <w:lvlText w:val="%1."/>
      <w:lvlJc w:val="left"/>
      <w:pPr>
        <w:ind w:left="786" w:hanging="360"/>
      </w:pPr>
      <w:rPr>
        <w:color w:val="auto"/>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16cid:durableId="1495955473">
    <w:abstractNumId w:val="15"/>
  </w:num>
  <w:num w:numId="2" w16cid:durableId="2134712182">
    <w:abstractNumId w:val="11"/>
  </w:num>
  <w:num w:numId="3" w16cid:durableId="858615759">
    <w:abstractNumId w:val="33"/>
  </w:num>
  <w:num w:numId="4" w16cid:durableId="1661078789">
    <w:abstractNumId w:val="17"/>
  </w:num>
  <w:num w:numId="5" w16cid:durableId="1931231510">
    <w:abstractNumId w:val="13"/>
  </w:num>
  <w:num w:numId="6" w16cid:durableId="1881278917">
    <w:abstractNumId w:val="23"/>
  </w:num>
  <w:num w:numId="7" w16cid:durableId="149490411">
    <w:abstractNumId w:val="2"/>
  </w:num>
  <w:num w:numId="8" w16cid:durableId="1733120556">
    <w:abstractNumId w:val="3"/>
  </w:num>
  <w:num w:numId="9" w16cid:durableId="257258427">
    <w:abstractNumId w:val="21"/>
  </w:num>
  <w:num w:numId="10" w16cid:durableId="1796866199">
    <w:abstractNumId w:val="9"/>
  </w:num>
  <w:num w:numId="11" w16cid:durableId="1956132694">
    <w:abstractNumId w:val="34"/>
  </w:num>
  <w:num w:numId="12" w16cid:durableId="1966081775">
    <w:abstractNumId w:val="32"/>
  </w:num>
  <w:num w:numId="13" w16cid:durableId="1255170939">
    <w:abstractNumId w:val="28"/>
  </w:num>
  <w:num w:numId="14" w16cid:durableId="1852406170">
    <w:abstractNumId w:val="1"/>
  </w:num>
  <w:num w:numId="15" w16cid:durableId="1949852875">
    <w:abstractNumId w:val="5"/>
  </w:num>
  <w:num w:numId="16" w16cid:durableId="70543781">
    <w:abstractNumId w:val="0"/>
  </w:num>
  <w:num w:numId="17" w16cid:durableId="41103111">
    <w:abstractNumId w:val="18"/>
  </w:num>
  <w:num w:numId="18" w16cid:durableId="13768080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9750751">
    <w:abstractNumId w:val="8"/>
  </w:num>
  <w:num w:numId="20" w16cid:durableId="985862406">
    <w:abstractNumId w:val="10"/>
  </w:num>
  <w:num w:numId="21" w16cid:durableId="1187065341">
    <w:abstractNumId w:val="19"/>
  </w:num>
  <w:num w:numId="22" w16cid:durableId="1873104994">
    <w:abstractNumId w:val="14"/>
  </w:num>
  <w:num w:numId="23" w16cid:durableId="486284120">
    <w:abstractNumId w:val="22"/>
  </w:num>
  <w:num w:numId="24" w16cid:durableId="207255799">
    <w:abstractNumId w:val="25"/>
  </w:num>
  <w:num w:numId="25" w16cid:durableId="47221488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3901371">
    <w:abstractNumId w:val="27"/>
  </w:num>
  <w:num w:numId="27" w16cid:durableId="2117751361">
    <w:abstractNumId w:val="29"/>
  </w:num>
  <w:num w:numId="28" w16cid:durableId="19189760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428794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620167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5709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23322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17496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236850">
    <w:abstractNumId w:val="24"/>
  </w:num>
  <w:num w:numId="35" w16cid:durableId="402996292">
    <w:abstractNumId w:val="30"/>
  </w:num>
  <w:num w:numId="36" w16cid:durableId="1614629105">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07051439">
    <w:abstractNumId w:val="20"/>
  </w:num>
  <w:num w:numId="38" w16cid:durableId="9911020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10A"/>
    <w:rsid w:val="0005325E"/>
    <w:rsid w:val="00060CE6"/>
    <w:rsid w:val="00070AAE"/>
    <w:rsid w:val="0008769F"/>
    <w:rsid w:val="00096BB7"/>
    <w:rsid w:val="000B7DA7"/>
    <w:rsid w:val="000C6408"/>
    <w:rsid w:val="000C6DE1"/>
    <w:rsid w:val="000C7DD5"/>
    <w:rsid w:val="000D0DFF"/>
    <w:rsid w:val="00100B1A"/>
    <w:rsid w:val="0011088D"/>
    <w:rsid w:val="00114CC7"/>
    <w:rsid w:val="00115336"/>
    <w:rsid w:val="00131CAD"/>
    <w:rsid w:val="0013419A"/>
    <w:rsid w:val="00134351"/>
    <w:rsid w:val="00153A72"/>
    <w:rsid w:val="0016403A"/>
    <w:rsid w:val="00165580"/>
    <w:rsid w:val="0017142B"/>
    <w:rsid w:val="00180317"/>
    <w:rsid w:val="00184B13"/>
    <w:rsid w:val="001A7473"/>
    <w:rsid w:val="001B58EC"/>
    <w:rsid w:val="001C46F8"/>
    <w:rsid w:val="001D1C5E"/>
    <w:rsid w:val="001F5B11"/>
    <w:rsid w:val="00207631"/>
    <w:rsid w:val="00213791"/>
    <w:rsid w:val="002201A1"/>
    <w:rsid w:val="002333E6"/>
    <w:rsid w:val="00245425"/>
    <w:rsid w:val="00245856"/>
    <w:rsid w:val="00251F00"/>
    <w:rsid w:val="002543AB"/>
    <w:rsid w:val="0025451B"/>
    <w:rsid w:val="00254F71"/>
    <w:rsid w:val="00256705"/>
    <w:rsid w:val="00262B4E"/>
    <w:rsid w:val="00295378"/>
    <w:rsid w:val="002C7A88"/>
    <w:rsid w:val="002D42AF"/>
    <w:rsid w:val="002F15AB"/>
    <w:rsid w:val="002F2B35"/>
    <w:rsid w:val="002F38DD"/>
    <w:rsid w:val="002F47B3"/>
    <w:rsid w:val="00307D85"/>
    <w:rsid w:val="00310707"/>
    <w:rsid w:val="00311171"/>
    <w:rsid w:val="0032174C"/>
    <w:rsid w:val="0032621D"/>
    <w:rsid w:val="0033543C"/>
    <w:rsid w:val="00354919"/>
    <w:rsid w:val="00366C4E"/>
    <w:rsid w:val="00370922"/>
    <w:rsid w:val="00372BAD"/>
    <w:rsid w:val="003750DA"/>
    <w:rsid w:val="00383143"/>
    <w:rsid w:val="00394BAC"/>
    <w:rsid w:val="003B5BEE"/>
    <w:rsid w:val="003B65F1"/>
    <w:rsid w:val="003D2405"/>
    <w:rsid w:val="003D4AF6"/>
    <w:rsid w:val="003D58D3"/>
    <w:rsid w:val="003D784D"/>
    <w:rsid w:val="003E2284"/>
    <w:rsid w:val="003E2E17"/>
    <w:rsid w:val="00400506"/>
    <w:rsid w:val="00401C01"/>
    <w:rsid w:val="00404DA9"/>
    <w:rsid w:val="00416B69"/>
    <w:rsid w:val="004175CF"/>
    <w:rsid w:val="00425A34"/>
    <w:rsid w:val="004271F1"/>
    <w:rsid w:val="0043424B"/>
    <w:rsid w:val="00434C9A"/>
    <w:rsid w:val="00436972"/>
    <w:rsid w:val="0045236C"/>
    <w:rsid w:val="00473A61"/>
    <w:rsid w:val="00475FF6"/>
    <w:rsid w:val="0047728C"/>
    <w:rsid w:val="004849DA"/>
    <w:rsid w:val="0048727B"/>
    <w:rsid w:val="00492877"/>
    <w:rsid w:val="00496B4E"/>
    <w:rsid w:val="004970FC"/>
    <w:rsid w:val="004A23D4"/>
    <w:rsid w:val="004B326F"/>
    <w:rsid w:val="004C7A8A"/>
    <w:rsid w:val="004F4B41"/>
    <w:rsid w:val="004F6378"/>
    <w:rsid w:val="00522964"/>
    <w:rsid w:val="005269F4"/>
    <w:rsid w:val="00530880"/>
    <w:rsid w:val="00531994"/>
    <w:rsid w:val="00535F37"/>
    <w:rsid w:val="00540C93"/>
    <w:rsid w:val="00541EA3"/>
    <w:rsid w:val="00550F78"/>
    <w:rsid w:val="005568B5"/>
    <w:rsid w:val="00557E84"/>
    <w:rsid w:val="005672EB"/>
    <w:rsid w:val="005940DB"/>
    <w:rsid w:val="00594C46"/>
    <w:rsid w:val="005B4659"/>
    <w:rsid w:val="005B4DE6"/>
    <w:rsid w:val="005B5064"/>
    <w:rsid w:val="005B7B8C"/>
    <w:rsid w:val="005C4F76"/>
    <w:rsid w:val="005D2C8C"/>
    <w:rsid w:val="005E00DD"/>
    <w:rsid w:val="005E2FA1"/>
    <w:rsid w:val="005E418A"/>
    <w:rsid w:val="005E4EA0"/>
    <w:rsid w:val="005F2110"/>
    <w:rsid w:val="005F2844"/>
    <w:rsid w:val="00605DD6"/>
    <w:rsid w:val="00611969"/>
    <w:rsid w:val="00625400"/>
    <w:rsid w:val="00626B08"/>
    <w:rsid w:val="006505CB"/>
    <w:rsid w:val="00650DC7"/>
    <w:rsid w:val="00654998"/>
    <w:rsid w:val="00656812"/>
    <w:rsid w:val="006740B9"/>
    <w:rsid w:val="00677DAD"/>
    <w:rsid w:val="006828EC"/>
    <w:rsid w:val="006901C2"/>
    <w:rsid w:val="00693E5E"/>
    <w:rsid w:val="006A4414"/>
    <w:rsid w:val="006A6A84"/>
    <w:rsid w:val="006B3E78"/>
    <w:rsid w:val="006D03DD"/>
    <w:rsid w:val="006F4049"/>
    <w:rsid w:val="006F54C9"/>
    <w:rsid w:val="006F710C"/>
    <w:rsid w:val="006F71E0"/>
    <w:rsid w:val="00715E39"/>
    <w:rsid w:val="0072062F"/>
    <w:rsid w:val="0072560A"/>
    <w:rsid w:val="00732A97"/>
    <w:rsid w:val="00733DB0"/>
    <w:rsid w:val="0074602A"/>
    <w:rsid w:val="007503D2"/>
    <w:rsid w:val="00750C26"/>
    <w:rsid w:val="00756F29"/>
    <w:rsid w:val="0076066E"/>
    <w:rsid w:val="0077325F"/>
    <w:rsid w:val="00780549"/>
    <w:rsid w:val="007A30F4"/>
    <w:rsid w:val="007A7BDA"/>
    <w:rsid w:val="007C71CA"/>
    <w:rsid w:val="007D10E1"/>
    <w:rsid w:val="007D1178"/>
    <w:rsid w:val="007E0C5F"/>
    <w:rsid w:val="007E3020"/>
    <w:rsid w:val="007F525C"/>
    <w:rsid w:val="00801193"/>
    <w:rsid w:val="00821B22"/>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68DB"/>
    <w:rsid w:val="008B3D3E"/>
    <w:rsid w:val="008C255F"/>
    <w:rsid w:val="008E3102"/>
    <w:rsid w:val="008E5912"/>
    <w:rsid w:val="008F3E6F"/>
    <w:rsid w:val="00900BE1"/>
    <w:rsid w:val="00911979"/>
    <w:rsid w:val="00912249"/>
    <w:rsid w:val="0092142C"/>
    <w:rsid w:val="00937998"/>
    <w:rsid w:val="00937A31"/>
    <w:rsid w:val="0094225E"/>
    <w:rsid w:val="00942D19"/>
    <w:rsid w:val="0094367C"/>
    <w:rsid w:val="00946A21"/>
    <w:rsid w:val="009473B3"/>
    <w:rsid w:val="00953050"/>
    <w:rsid w:val="00971290"/>
    <w:rsid w:val="00982FA6"/>
    <w:rsid w:val="00996792"/>
    <w:rsid w:val="00996CF5"/>
    <w:rsid w:val="009A5C36"/>
    <w:rsid w:val="009A764C"/>
    <w:rsid w:val="009B11DE"/>
    <w:rsid w:val="009C22AA"/>
    <w:rsid w:val="009C404D"/>
    <w:rsid w:val="009C6DFA"/>
    <w:rsid w:val="009C7EB9"/>
    <w:rsid w:val="009E32EA"/>
    <w:rsid w:val="009E5679"/>
    <w:rsid w:val="009F48B4"/>
    <w:rsid w:val="00A02FAB"/>
    <w:rsid w:val="00A07C94"/>
    <w:rsid w:val="00A14454"/>
    <w:rsid w:val="00A37599"/>
    <w:rsid w:val="00A50C10"/>
    <w:rsid w:val="00A56638"/>
    <w:rsid w:val="00A61659"/>
    <w:rsid w:val="00A67B10"/>
    <w:rsid w:val="00A67E8C"/>
    <w:rsid w:val="00A8002B"/>
    <w:rsid w:val="00A8121D"/>
    <w:rsid w:val="00A8400B"/>
    <w:rsid w:val="00A968CF"/>
    <w:rsid w:val="00A9690B"/>
    <w:rsid w:val="00AA1FD7"/>
    <w:rsid w:val="00AA548A"/>
    <w:rsid w:val="00AD4667"/>
    <w:rsid w:val="00AE0768"/>
    <w:rsid w:val="00B00CAB"/>
    <w:rsid w:val="00B00E72"/>
    <w:rsid w:val="00B06ADB"/>
    <w:rsid w:val="00B22057"/>
    <w:rsid w:val="00B235F5"/>
    <w:rsid w:val="00B243F7"/>
    <w:rsid w:val="00B247F0"/>
    <w:rsid w:val="00B46C0E"/>
    <w:rsid w:val="00B508D9"/>
    <w:rsid w:val="00B5310C"/>
    <w:rsid w:val="00B5513C"/>
    <w:rsid w:val="00B5786C"/>
    <w:rsid w:val="00B578A0"/>
    <w:rsid w:val="00B62492"/>
    <w:rsid w:val="00B62884"/>
    <w:rsid w:val="00B63DFD"/>
    <w:rsid w:val="00B6501D"/>
    <w:rsid w:val="00B749C0"/>
    <w:rsid w:val="00B81948"/>
    <w:rsid w:val="00B8389A"/>
    <w:rsid w:val="00BB145B"/>
    <w:rsid w:val="00BD00E5"/>
    <w:rsid w:val="00BD2377"/>
    <w:rsid w:val="00BD4F0D"/>
    <w:rsid w:val="00BE553C"/>
    <w:rsid w:val="00BE7C56"/>
    <w:rsid w:val="00C03E3F"/>
    <w:rsid w:val="00C132AC"/>
    <w:rsid w:val="00C306F2"/>
    <w:rsid w:val="00C31F7A"/>
    <w:rsid w:val="00C44494"/>
    <w:rsid w:val="00C45988"/>
    <w:rsid w:val="00C54ED6"/>
    <w:rsid w:val="00C57439"/>
    <w:rsid w:val="00C606E7"/>
    <w:rsid w:val="00C7132F"/>
    <w:rsid w:val="00C71F4D"/>
    <w:rsid w:val="00C8004A"/>
    <w:rsid w:val="00C863C8"/>
    <w:rsid w:val="00C90613"/>
    <w:rsid w:val="00C93E9C"/>
    <w:rsid w:val="00C9520C"/>
    <w:rsid w:val="00CB62E4"/>
    <w:rsid w:val="00CB637E"/>
    <w:rsid w:val="00CC445C"/>
    <w:rsid w:val="00CE087F"/>
    <w:rsid w:val="00CE3C09"/>
    <w:rsid w:val="00CF6681"/>
    <w:rsid w:val="00D00EC7"/>
    <w:rsid w:val="00D152B0"/>
    <w:rsid w:val="00D17C2A"/>
    <w:rsid w:val="00D21B39"/>
    <w:rsid w:val="00D256F6"/>
    <w:rsid w:val="00D267FF"/>
    <w:rsid w:val="00D321C6"/>
    <w:rsid w:val="00D3316B"/>
    <w:rsid w:val="00D345E9"/>
    <w:rsid w:val="00D4120D"/>
    <w:rsid w:val="00D472B2"/>
    <w:rsid w:val="00D47449"/>
    <w:rsid w:val="00D63C6F"/>
    <w:rsid w:val="00D64625"/>
    <w:rsid w:val="00D72F84"/>
    <w:rsid w:val="00D7507E"/>
    <w:rsid w:val="00D774D5"/>
    <w:rsid w:val="00D949F1"/>
    <w:rsid w:val="00DB387E"/>
    <w:rsid w:val="00DC08CD"/>
    <w:rsid w:val="00E20B0C"/>
    <w:rsid w:val="00E33D91"/>
    <w:rsid w:val="00E43653"/>
    <w:rsid w:val="00E44C04"/>
    <w:rsid w:val="00E67984"/>
    <w:rsid w:val="00E8195B"/>
    <w:rsid w:val="00E828AA"/>
    <w:rsid w:val="00EA1B39"/>
    <w:rsid w:val="00EB1C46"/>
    <w:rsid w:val="00EC1898"/>
    <w:rsid w:val="00ED0263"/>
    <w:rsid w:val="00ED04E1"/>
    <w:rsid w:val="00ED4D0D"/>
    <w:rsid w:val="00ED5F0D"/>
    <w:rsid w:val="00EE5B80"/>
    <w:rsid w:val="00F00CE5"/>
    <w:rsid w:val="00F034C0"/>
    <w:rsid w:val="00F07F59"/>
    <w:rsid w:val="00F3067A"/>
    <w:rsid w:val="00F53871"/>
    <w:rsid w:val="00F55CF3"/>
    <w:rsid w:val="00F60D8A"/>
    <w:rsid w:val="00F67254"/>
    <w:rsid w:val="00F67891"/>
    <w:rsid w:val="00F8553B"/>
    <w:rsid w:val="00F86486"/>
    <w:rsid w:val="00F874D0"/>
    <w:rsid w:val="00FB07BA"/>
    <w:rsid w:val="00FB6436"/>
    <w:rsid w:val="00FC3842"/>
    <w:rsid w:val="00FC71D2"/>
    <w:rsid w:val="00FD1D25"/>
    <w:rsid w:val="00FD63FF"/>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D916019"/>
  <w15:docId w15:val="{A23E0272-20B2-44FB-9324-DC01EEB4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F53871"/>
    <w:rPr>
      <w:color w:val="605E5C"/>
      <w:shd w:val="clear" w:color="auto" w:fill="E1DFDD"/>
    </w:rPr>
  </w:style>
  <w:style w:type="paragraph" w:customStyle="1" w:styleId="Padr">
    <w:name w:val="Padr縊"/>
    <w:rsid w:val="005568B5"/>
    <w:pPr>
      <w:widowControl w:val="0"/>
      <w:autoSpaceDE w:val="0"/>
      <w:autoSpaceDN w:val="0"/>
      <w:adjustRightInd w:val="0"/>
    </w:pPr>
    <w:rPr>
      <w:rFonts w:ascii="Arial" w:eastAsiaTheme="minorEastAsia" w:hAnsi="Arial" w:cs="Arial"/>
      <w:sz w:val="24"/>
      <w:szCs w:val="24"/>
      <w:lang w:eastAsia="zh-CN" w:bidi="hi-IN"/>
    </w:rPr>
  </w:style>
  <w:style w:type="paragraph" w:styleId="Recuodecorpodetexto3">
    <w:name w:val="Body Text Indent 3"/>
    <w:basedOn w:val="Normal"/>
    <w:link w:val="Recuodecorpodetexto3Char"/>
    <w:uiPriority w:val="99"/>
    <w:semiHidden/>
    <w:unhideWhenUsed/>
    <w:rsid w:val="004C7A8A"/>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C7A8A"/>
    <w:rPr>
      <w:sz w:val="16"/>
      <w:szCs w:val="16"/>
      <w:lang w:eastAsia="en-US"/>
    </w:rPr>
  </w:style>
  <w:style w:type="character" w:styleId="Forte">
    <w:name w:val="Strong"/>
    <w:basedOn w:val="Fontepargpadro"/>
    <w:uiPriority w:val="22"/>
    <w:qFormat/>
    <w:rsid w:val="004B32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85738862">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3343142">
      <w:bodyDiv w:val="1"/>
      <w:marLeft w:val="0"/>
      <w:marRight w:val="0"/>
      <w:marTop w:val="0"/>
      <w:marBottom w:val="0"/>
      <w:divBdr>
        <w:top w:val="none" w:sz="0" w:space="0" w:color="auto"/>
        <w:left w:val="none" w:sz="0" w:space="0" w:color="auto"/>
        <w:bottom w:val="none" w:sz="0" w:space="0" w:color="auto"/>
        <w:right w:val="none" w:sz="0" w:space="0" w:color="auto"/>
      </w:divBdr>
    </w:div>
    <w:div w:id="285938511">
      <w:bodyDiv w:val="1"/>
      <w:marLeft w:val="0"/>
      <w:marRight w:val="0"/>
      <w:marTop w:val="0"/>
      <w:marBottom w:val="0"/>
      <w:divBdr>
        <w:top w:val="none" w:sz="0" w:space="0" w:color="auto"/>
        <w:left w:val="none" w:sz="0" w:space="0" w:color="auto"/>
        <w:bottom w:val="none" w:sz="0" w:space="0" w:color="auto"/>
        <w:right w:val="none" w:sz="0" w:space="0" w:color="auto"/>
      </w:divBdr>
    </w:div>
    <w:div w:id="373044139">
      <w:bodyDiv w:val="1"/>
      <w:marLeft w:val="0"/>
      <w:marRight w:val="0"/>
      <w:marTop w:val="0"/>
      <w:marBottom w:val="0"/>
      <w:divBdr>
        <w:top w:val="none" w:sz="0" w:space="0" w:color="auto"/>
        <w:left w:val="none" w:sz="0" w:space="0" w:color="auto"/>
        <w:bottom w:val="none" w:sz="0" w:space="0" w:color="auto"/>
        <w:right w:val="none" w:sz="0" w:space="0" w:color="auto"/>
      </w:divBdr>
    </w:div>
    <w:div w:id="478691285">
      <w:bodyDiv w:val="1"/>
      <w:marLeft w:val="0"/>
      <w:marRight w:val="0"/>
      <w:marTop w:val="0"/>
      <w:marBottom w:val="0"/>
      <w:divBdr>
        <w:top w:val="none" w:sz="0" w:space="0" w:color="auto"/>
        <w:left w:val="none" w:sz="0" w:space="0" w:color="auto"/>
        <w:bottom w:val="none" w:sz="0" w:space="0" w:color="auto"/>
        <w:right w:val="none" w:sz="0" w:space="0" w:color="auto"/>
      </w:divBdr>
    </w:div>
    <w:div w:id="61875662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26607921">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031538921">
      <w:bodyDiv w:val="1"/>
      <w:marLeft w:val="0"/>
      <w:marRight w:val="0"/>
      <w:marTop w:val="0"/>
      <w:marBottom w:val="0"/>
      <w:divBdr>
        <w:top w:val="none" w:sz="0" w:space="0" w:color="auto"/>
        <w:left w:val="none" w:sz="0" w:space="0" w:color="auto"/>
        <w:bottom w:val="none" w:sz="0" w:space="0" w:color="auto"/>
        <w:right w:val="none" w:sz="0" w:space="0" w:color="auto"/>
      </w:divBdr>
    </w:div>
    <w:div w:id="1267418683">
      <w:bodyDiv w:val="1"/>
      <w:marLeft w:val="0"/>
      <w:marRight w:val="0"/>
      <w:marTop w:val="0"/>
      <w:marBottom w:val="0"/>
      <w:divBdr>
        <w:top w:val="none" w:sz="0" w:space="0" w:color="auto"/>
        <w:left w:val="none" w:sz="0" w:space="0" w:color="auto"/>
        <w:bottom w:val="none" w:sz="0" w:space="0" w:color="auto"/>
        <w:right w:val="none" w:sz="0" w:space="0" w:color="auto"/>
      </w:divBdr>
    </w:div>
    <w:div w:id="1444959451">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25746004">
      <w:bodyDiv w:val="1"/>
      <w:marLeft w:val="0"/>
      <w:marRight w:val="0"/>
      <w:marTop w:val="0"/>
      <w:marBottom w:val="0"/>
      <w:divBdr>
        <w:top w:val="none" w:sz="0" w:space="0" w:color="auto"/>
        <w:left w:val="none" w:sz="0" w:space="0" w:color="auto"/>
        <w:bottom w:val="none" w:sz="0" w:space="0" w:color="auto"/>
        <w:right w:val="none" w:sz="0" w:space="0" w:color="auto"/>
      </w:divBdr>
    </w:div>
    <w:div w:id="1795949648">
      <w:bodyDiv w:val="1"/>
      <w:marLeft w:val="0"/>
      <w:marRight w:val="0"/>
      <w:marTop w:val="0"/>
      <w:marBottom w:val="0"/>
      <w:divBdr>
        <w:top w:val="none" w:sz="0" w:space="0" w:color="auto"/>
        <w:left w:val="none" w:sz="0" w:space="0" w:color="auto"/>
        <w:bottom w:val="none" w:sz="0" w:space="0" w:color="auto"/>
        <w:right w:val="none" w:sz="0" w:space="0" w:color="auto"/>
      </w:divBdr>
    </w:div>
    <w:div w:id="1841584317">
      <w:bodyDiv w:val="1"/>
      <w:marLeft w:val="0"/>
      <w:marRight w:val="0"/>
      <w:marTop w:val="0"/>
      <w:marBottom w:val="0"/>
      <w:divBdr>
        <w:top w:val="none" w:sz="0" w:space="0" w:color="auto"/>
        <w:left w:val="none" w:sz="0" w:space="0" w:color="auto"/>
        <w:bottom w:val="none" w:sz="0" w:space="0" w:color="auto"/>
        <w:right w:val="none" w:sz="0" w:space="0" w:color="auto"/>
      </w:divBdr>
    </w:div>
    <w:div w:id="190017055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88902155">
      <w:bodyDiv w:val="1"/>
      <w:marLeft w:val="0"/>
      <w:marRight w:val="0"/>
      <w:marTop w:val="0"/>
      <w:marBottom w:val="0"/>
      <w:divBdr>
        <w:top w:val="none" w:sz="0" w:space="0" w:color="auto"/>
        <w:left w:val="none" w:sz="0" w:space="0" w:color="auto"/>
        <w:bottom w:val="none" w:sz="0" w:space="0" w:color="auto"/>
        <w:right w:val="none" w:sz="0" w:space="0" w:color="auto"/>
      </w:divBdr>
    </w:div>
    <w:div w:id="208005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mesquita@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817842-6791-4257-BE88-82531078EB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58AE0A-471A-489B-ACE0-6C0ED41A7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45ED8F-5F65-48DA-9550-8EDA654DC37B}">
  <ds:schemaRefs>
    <ds:schemaRef ds:uri="http://schemas.openxmlformats.org/officeDocument/2006/bibliography"/>
  </ds:schemaRefs>
</ds:datastoreItem>
</file>

<file path=customXml/itemProps4.xml><?xml version="1.0" encoding="utf-8"?>
<ds:datastoreItem xmlns:ds="http://schemas.openxmlformats.org/officeDocument/2006/customXml" ds:itemID="{028A9AC6-9536-4341-BFBB-F0AE853D1B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19</Pages>
  <Words>4897</Words>
  <Characters>26420</Characters>
  <Application>Microsoft Office Word</Application>
  <DocSecurity>0</DocSecurity>
  <Lines>558</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6</cp:revision>
  <cp:lastPrinted>2024-05-16T17:20:00Z</cp:lastPrinted>
  <dcterms:created xsi:type="dcterms:W3CDTF">2024-08-29T11:32:00Z</dcterms:created>
  <dcterms:modified xsi:type="dcterms:W3CDTF">2024-09-09T12:07:00Z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cea29d5fe11b96b341ef93e18431d0ce8949f32a866fa47d64e5b77a1957db70</vt:lpwstr>
  </property>
</Properties>
</file>