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81BD4B" w14:textId="77777777" w:rsidR="00937A31" w:rsidRPr="002F0BEA" w:rsidRDefault="00937A31" w:rsidP="00937A31">
      <w:pPr>
        <w:jc w:val="center"/>
        <w:rPr>
          <w:rFonts w:ascii="Arial" w:hAnsi="Arial" w:cs="Arial"/>
          <w:b/>
          <w:bCs/>
          <w:sz w:val="24"/>
          <w:szCs w:val="24"/>
        </w:rPr>
      </w:pPr>
      <w:r w:rsidRPr="002F0BEA">
        <w:rPr>
          <w:rFonts w:ascii="Arial" w:hAnsi="Arial" w:cs="Arial"/>
          <w:b/>
          <w:bCs/>
          <w:sz w:val="24"/>
          <w:szCs w:val="24"/>
        </w:rPr>
        <w:t>TERMO DE REFERÊNCIA</w:t>
      </w:r>
    </w:p>
    <w:p w14:paraId="03922576" w14:textId="77777777" w:rsidR="00DB0CFC" w:rsidRPr="002F0BEA" w:rsidRDefault="00DB0CFC" w:rsidP="00937A31">
      <w:pPr>
        <w:jc w:val="both"/>
        <w:rPr>
          <w:rFonts w:ascii="Arial" w:hAnsi="Arial" w:cs="Arial"/>
          <w:b/>
          <w:bCs/>
        </w:rPr>
      </w:pPr>
    </w:p>
    <w:p w14:paraId="18B3D272" w14:textId="77777777" w:rsidR="00937A31" w:rsidRPr="002F0BEA" w:rsidRDefault="00937A31" w:rsidP="00AD5E6F">
      <w:pPr>
        <w:spacing w:after="120" w:line="360" w:lineRule="auto"/>
        <w:jc w:val="both"/>
        <w:rPr>
          <w:rFonts w:ascii="Arial" w:hAnsi="Arial" w:cs="Arial"/>
          <w:b/>
          <w:bCs/>
          <w:sz w:val="24"/>
          <w:szCs w:val="24"/>
        </w:rPr>
      </w:pPr>
      <w:r w:rsidRPr="002F0BEA">
        <w:rPr>
          <w:rFonts w:ascii="Arial" w:hAnsi="Arial" w:cs="Arial"/>
          <w:b/>
          <w:bCs/>
          <w:sz w:val="24"/>
          <w:szCs w:val="24"/>
        </w:rPr>
        <w:t>1</w:t>
      </w:r>
      <w:r w:rsidR="00897047" w:rsidRPr="002F0BEA">
        <w:rPr>
          <w:rFonts w:ascii="Arial" w:hAnsi="Arial" w:cs="Arial"/>
          <w:b/>
          <w:bCs/>
          <w:sz w:val="24"/>
          <w:szCs w:val="24"/>
        </w:rPr>
        <w:t>.</w:t>
      </w:r>
      <w:r w:rsidRPr="002F0BEA">
        <w:rPr>
          <w:rFonts w:ascii="Arial" w:hAnsi="Arial" w:cs="Arial"/>
          <w:b/>
          <w:bCs/>
          <w:sz w:val="24"/>
          <w:szCs w:val="24"/>
        </w:rPr>
        <w:t xml:space="preserve"> OBJETO</w:t>
      </w:r>
    </w:p>
    <w:p w14:paraId="65128D9C" w14:textId="01C077E8" w:rsidR="00DE2689" w:rsidRPr="002F0BEA" w:rsidRDefault="00DE2689" w:rsidP="00AD5E6F">
      <w:pPr>
        <w:spacing w:after="120" w:line="360" w:lineRule="auto"/>
        <w:jc w:val="both"/>
        <w:rPr>
          <w:rFonts w:ascii="Arial" w:hAnsi="Arial" w:cs="Arial"/>
          <w:sz w:val="24"/>
          <w:szCs w:val="24"/>
        </w:rPr>
      </w:pPr>
      <w:r w:rsidRPr="002F0BEA">
        <w:rPr>
          <w:rFonts w:ascii="Arial" w:hAnsi="Arial" w:cs="Arial"/>
          <w:sz w:val="24"/>
          <w:szCs w:val="24"/>
        </w:rPr>
        <w:t>Aquisição de vários reagentes</w:t>
      </w:r>
      <w:r w:rsidR="00F27859" w:rsidRPr="002F0BEA">
        <w:rPr>
          <w:rFonts w:ascii="Arial" w:hAnsi="Arial" w:cs="Arial"/>
          <w:sz w:val="24"/>
          <w:szCs w:val="24"/>
        </w:rPr>
        <w:t xml:space="preserve"> (</w:t>
      </w:r>
      <w:r w:rsidR="00F560F9" w:rsidRPr="002F0BEA">
        <w:rPr>
          <w:rFonts w:ascii="Arial" w:hAnsi="Arial" w:cs="Arial"/>
          <w:sz w:val="24"/>
          <w:szCs w:val="24"/>
        </w:rPr>
        <w:t>materiais de referência certificado, reagentes,</w:t>
      </w:r>
      <w:r w:rsidR="008B7DFB" w:rsidRPr="002F0BEA">
        <w:rPr>
          <w:rFonts w:ascii="Arial" w:hAnsi="Arial" w:cs="Arial"/>
          <w:sz w:val="24"/>
          <w:szCs w:val="24"/>
        </w:rPr>
        <w:t xml:space="preserve"> kits para determinação analítica, kits de </w:t>
      </w:r>
      <w:proofErr w:type="spellStart"/>
      <w:r w:rsidR="008B7DFB" w:rsidRPr="002F0BEA">
        <w:rPr>
          <w:rFonts w:ascii="Arial" w:hAnsi="Arial" w:cs="Arial"/>
          <w:sz w:val="24"/>
          <w:szCs w:val="24"/>
        </w:rPr>
        <w:t>cianotoxina</w:t>
      </w:r>
      <w:proofErr w:type="spellEnd"/>
      <w:r w:rsidR="00685022" w:rsidRPr="002F0BEA">
        <w:rPr>
          <w:rFonts w:ascii="Arial" w:hAnsi="Arial" w:cs="Arial"/>
          <w:sz w:val="24"/>
          <w:szCs w:val="24"/>
        </w:rPr>
        <w:t>)</w:t>
      </w:r>
      <w:r w:rsidR="00CF7E91" w:rsidRPr="002F0BEA">
        <w:rPr>
          <w:rFonts w:ascii="Arial" w:hAnsi="Arial" w:cs="Arial"/>
          <w:sz w:val="24"/>
          <w:szCs w:val="24"/>
        </w:rPr>
        <w:t>, meios de cultura</w:t>
      </w:r>
      <w:r w:rsidR="00685022" w:rsidRPr="002F0BEA">
        <w:rPr>
          <w:rFonts w:ascii="Arial" w:hAnsi="Arial" w:cs="Arial"/>
          <w:sz w:val="24"/>
          <w:szCs w:val="24"/>
        </w:rPr>
        <w:t xml:space="preserve"> desidratados</w:t>
      </w:r>
      <w:r w:rsidR="002B223A" w:rsidRPr="002F0BEA">
        <w:rPr>
          <w:rFonts w:ascii="Arial" w:hAnsi="Arial" w:cs="Arial"/>
          <w:sz w:val="24"/>
          <w:szCs w:val="24"/>
        </w:rPr>
        <w:t xml:space="preserve"> (PCA, </w:t>
      </w:r>
      <w:r w:rsidR="00222AF2" w:rsidRPr="002F0BEA">
        <w:rPr>
          <w:rFonts w:ascii="Arial" w:hAnsi="Arial" w:cs="Arial"/>
          <w:sz w:val="24"/>
          <w:szCs w:val="24"/>
        </w:rPr>
        <w:t>caldo EC-</w:t>
      </w:r>
      <w:proofErr w:type="spellStart"/>
      <w:r w:rsidR="00222AF2" w:rsidRPr="002F0BEA">
        <w:rPr>
          <w:rFonts w:ascii="Arial" w:hAnsi="Arial" w:cs="Arial"/>
          <w:sz w:val="24"/>
          <w:szCs w:val="24"/>
        </w:rPr>
        <w:t>mug</w:t>
      </w:r>
      <w:proofErr w:type="spellEnd"/>
      <w:r w:rsidR="00222AF2" w:rsidRPr="002F0BEA">
        <w:rPr>
          <w:rFonts w:ascii="Arial" w:hAnsi="Arial" w:cs="Arial"/>
          <w:sz w:val="24"/>
          <w:szCs w:val="24"/>
        </w:rPr>
        <w:t xml:space="preserve">, caldo verde bile brilhante 2%, </w:t>
      </w:r>
      <w:r w:rsidR="00404AAB" w:rsidRPr="002F0BEA">
        <w:rPr>
          <w:rFonts w:ascii="Arial" w:hAnsi="Arial" w:cs="Arial"/>
          <w:sz w:val="24"/>
          <w:szCs w:val="24"/>
        </w:rPr>
        <w:t xml:space="preserve">água </w:t>
      </w:r>
      <w:proofErr w:type="spellStart"/>
      <w:r w:rsidR="00404AAB" w:rsidRPr="002F0BEA">
        <w:rPr>
          <w:rFonts w:ascii="Arial" w:hAnsi="Arial" w:cs="Arial"/>
          <w:sz w:val="24"/>
          <w:szCs w:val="24"/>
        </w:rPr>
        <w:t>peptonada</w:t>
      </w:r>
      <w:proofErr w:type="spellEnd"/>
      <w:r w:rsidR="00404AAB" w:rsidRPr="002F0BEA">
        <w:rPr>
          <w:rFonts w:ascii="Arial" w:hAnsi="Arial" w:cs="Arial"/>
          <w:sz w:val="24"/>
          <w:szCs w:val="24"/>
        </w:rPr>
        <w:t>, entre outros)</w:t>
      </w:r>
      <w:r w:rsidR="00CF7E91" w:rsidRPr="002F0BEA">
        <w:rPr>
          <w:rFonts w:ascii="Arial" w:hAnsi="Arial" w:cs="Arial"/>
          <w:sz w:val="24"/>
          <w:szCs w:val="24"/>
        </w:rPr>
        <w:t xml:space="preserve"> </w:t>
      </w:r>
      <w:r w:rsidR="000E0EC3" w:rsidRPr="002F0BEA">
        <w:rPr>
          <w:rFonts w:ascii="Arial" w:hAnsi="Arial" w:cs="Arial"/>
          <w:sz w:val="24"/>
          <w:szCs w:val="24"/>
        </w:rPr>
        <w:t>e materiais</w:t>
      </w:r>
      <w:r w:rsidR="00DF041A" w:rsidRPr="002F0BEA">
        <w:rPr>
          <w:rFonts w:ascii="Arial" w:hAnsi="Arial" w:cs="Arial"/>
          <w:sz w:val="24"/>
          <w:szCs w:val="24"/>
        </w:rPr>
        <w:t xml:space="preserve"> (alça plástica descartável estéril, </w:t>
      </w:r>
      <w:r w:rsidR="00111493" w:rsidRPr="002F0BEA">
        <w:rPr>
          <w:rFonts w:ascii="Arial" w:hAnsi="Arial" w:cs="Arial"/>
          <w:sz w:val="24"/>
          <w:szCs w:val="24"/>
        </w:rPr>
        <w:t xml:space="preserve">alça de </w:t>
      </w:r>
      <w:proofErr w:type="spellStart"/>
      <w:r w:rsidR="00111493" w:rsidRPr="002F0BEA">
        <w:rPr>
          <w:rFonts w:ascii="Arial" w:hAnsi="Arial" w:cs="Arial"/>
          <w:sz w:val="24"/>
          <w:szCs w:val="24"/>
        </w:rPr>
        <w:t>drygalki</w:t>
      </w:r>
      <w:proofErr w:type="spellEnd"/>
      <w:r w:rsidR="00111493" w:rsidRPr="002F0BEA">
        <w:rPr>
          <w:rFonts w:ascii="Arial" w:hAnsi="Arial" w:cs="Arial"/>
          <w:sz w:val="24"/>
          <w:szCs w:val="24"/>
        </w:rPr>
        <w:t xml:space="preserve">, </w:t>
      </w:r>
      <w:proofErr w:type="spellStart"/>
      <w:r w:rsidR="00111493" w:rsidRPr="002F0BEA">
        <w:rPr>
          <w:rFonts w:ascii="Arial" w:hAnsi="Arial" w:cs="Arial"/>
          <w:sz w:val="24"/>
          <w:szCs w:val="24"/>
        </w:rPr>
        <w:t>criotubo</w:t>
      </w:r>
      <w:proofErr w:type="spellEnd"/>
      <w:r w:rsidR="00FC1089" w:rsidRPr="002F0BEA">
        <w:rPr>
          <w:rFonts w:ascii="Arial" w:hAnsi="Arial" w:cs="Arial"/>
          <w:sz w:val="24"/>
          <w:szCs w:val="24"/>
        </w:rPr>
        <w:t>, entre outros</w:t>
      </w:r>
      <w:r w:rsidR="00111493" w:rsidRPr="002F0BEA">
        <w:rPr>
          <w:rFonts w:ascii="Arial" w:hAnsi="Arial" w:cs="Arial"/>
          <w:sz w:val="24"/>
          <w:szCs w:val="24"/>
        </w:rPr>
        <w:t>)</w:t>
      </w:r>
      <w:r w:rsidRPr="002F0BEA">
        <w:rPr>
          <w:rFonts w:ascii="Arial" w:hAnsi="Arial" w:cs="Arial"/>
          <w:sz w:val="24"/>
          <w:szCs w:val="24"/>
        </w:rPr>
        <w:t xml:space="preserve"> utilizados para o preparo de soluções e/ou uso direto em determinações analíticas no laboratório Central da Cesama.</w:t>
      </w:r>
    </w:p>
    <w:p w14:paraId="39687E48" w14:textId="77777777" w:rsidR="00937A31" w:rsidRPr="002F0BEA" w:rsidRDefault="00937A31" w:rsidP="00AD5E6F">
      <w:pPr>
        <w:spacing w:after="120" w:line="360" w:lineRule="auto"/>
        <w:jc w:val="both"/>
        <w:rPr>
          <w:rFonts w:ascii="Arial" w:hAnsi="Arial" w:cs="Arial"/>
          <w:sz w:val="24"/>
          <w:szCs w:val="24"/>
        </w:rPr>
      </w:pPr>
    </w:p>
    <w:p w14:paraId="78C159E2" w14:textId="77777777" w:rsidR="00937A31" w:rsidRPr="002F0BEA" w:rsidRDefault="00801193" w:rsidP="00AD5E6F">
      <w:pPr>
        <w:spacing w:after="120" w:line="360" w:lineRule="auto"/>
        <w:jc w:val="both"/>
        <w:rPr>
          <w:rFonts w:ascii="Arial" w:hAnsi="Arial" w:cs="Arial"/>
          <w:b/>
          <w:bCs/>
          <w:sz w:val="24"/>
          <w:szCs w:val="24"/>
        </w:rPr>
      </w:pPr>
      <w:r w:rsidRPr="002F0BEA">
        <w:rPr>
          <w:rFonts w:ascii="Arial" w:hAnsi="Arial" w:cs="Arial"/>
          <w:b/>
          <w:bCs/>
          <w:sz w:val="24"/>
          <w:szCs w:val="24"/>
        </w:rPr>
        <w:t>2</w:t>
      </w:r>
      <w:r w:rsidR="00897047" w:rsidRPr="002F0BEA">
        <w:rPr>
          <w:rFonts w:ascii="Arial" w:hAnsi="Arial" w:cs="Arial"/>
          <w:b/>
          <w:bCs/>
          <w:sz w:val="24"/>
          <w:szCs w:val="24"/>
        </w:rPr>
        <w:t>.</w:t>
      </w:r>
      <w:r w:rsidR="00937A31" w:rsidRPr="002F0BEA">
        <w:rPr>
          <w:rFonts w:ascii="Arial" w:hAnsi="Arial" w:cs="Arial"/>
          <w:b/>
          <w:bCs/>
          <w:sz w:val="24"/>
          <w:szCs w:val="24"/>
        </w:rPr>
        <w:t xml:space="preserve"> JUSTIFICATIVAS</w:t>
      </w:r>
    </w:p>
    <w:p w14:paraId="6C312B93" w14:textId="60893692" w:rsidR="00DE2689" w:rsidRPr="002F0BEA" w:rsidRDefault="00DE2689" w:rsidP="00AD5E6F">
      <w:pPr>
        <w:spacing w:after="120" w:line="360" w:lineRule="auto"/>
        <w:jc w:val="both"/>
        <w:rPr>
          <w:rFonts w:ascii="Arial" w:hAnsi="Arial" w:cs="Arial"/>
          <w:sz w:val="24"/>
          <w:szCs w:val="24"/>
        </w:rPr>
      </w:pPr>
      <w:r w:rsidRPr="002F0BEA">
        <w:rPr>
          <w:rFonts w:ascii="Arial" w:hAnsi="Arial" w:cs="Arial"/>
          <w:sz w:val="24"/>
          <w:szCs w:val="24"/>
        </w:rPr>
        <w:t xml:space="preserve">2.1 </w:t>
      </w:r>
      <w:r w:rsidR="00927E2E" w:rsidRPr="002F0BEA">
        <w:rPr>
          <w:rFonts w:ascii="Arial" w:hAnsi="Arial" w:cs="Arial"/>
          <w:sz w:val="24"/>
          <w:szCs w:val="24"/>
        </w:rPr>
        <w:t>Reagentes</w:t>
      </w:r>
      <w:r w:rsidRPr="002F0BEA">
        <w:rPr>
          <w:rFonts w:ascii="Arial" w:hAnsi="Arial" w:cs="Arial"/>
          <w:sz w:val="24"/>
          <w:szCs w:val="24"/>
        </w:rPr>
        <w:t xml:space="preserve"> utilizados rotineiramente pelo Laboratório Central da CESAMA durante o processo de controle da qualidade da água para consumo humano, em cumprimento ao Anexo XX da Portaria de Consolidação n° 5/2017, alterado pelas Portarias GM/MS Nº 888/2021 e GM/MS Nº 2472/2021.</w:t>
      </w:r>
    </w:p>
    <w:p w14:paraId="3515EC69" w14:textId="7043CDB8" w:rsidR="00AD5E6F" w:rsidRPr="002F0BEA" w:rsidRDefault="00AD5E6F" w:rsidP="00AD5E6F">
      <w:pPr>
        <w:spacing w:after="120" w:line="360" w:lineRule="auto"/>
        <w:jc w:val="both"/>
        <w:rPr>
          <w:rFonts w:ascii="Arial" w:hAnsi="Arial" w:cs="Arial"/>
          <w:sz w:val="24"/>
          <w:szCs w:val="24"/>
        </w:rPr>
      </w:pPr>
      <w:r w:rsidRPr="002F0BEA">
        <w:rPr>
          <w:rFonts w:ascii="Arial" w:hAnsi="Arial" w:cs="Arial"/>
          <w:sz w:val="24"/>
          <w:szCs w:val="24"/>
        </w:rPr>
        <w:t xml:space="preserve">2.2 A aquisição de tais materiais proporcionará garantia da validade dos resultados obtidos pelo Laboratório Central, propiciando a manutenção do reconhecimento de competência técnica junto a RMMG, refletindo em segurança na qualidade da água para a sociedade. </w:t>
      </w:r>
    </w:p>
    <w:p w14:paraId="0A840850" w14:textId="77777777" w:rsidR="004F6378" w:rsidRPr="002F0BEA" w:rsidRDefault="00A37599" w:rsidP="00AD5E6F">
      <w:pPr>
        <w:spacing w:after="120" w:line="360" w:lineRule="auto"/>
        <w:jc w:val="both"/>
        <w:rPr>
          <w:rFonts w:ascii="Arial" w:hAnsi="Arial" w:cs="Arial"/>
          <w:sz w:val="24"/>
          <w:szCs w:val="24"/>
        </w:rPr>
      </w:pPr>
      <w:r w:rsidRPr="002F0BEA">
        <w:rPr>
          <w:rFonts w:ascii="Arial" w:hAnsi="Arial" w:cs="Arial"/>
          <w:sz w:val="24"/>
          <w:szCs w:val="24"/>
        </w:rPr>
        <w:t xml:space="preserve">2.3 </w:t>
      </w:r>
      <w:r w:rsidR="009473B3" w:rsidRPr="002F0BEA">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50D4576A" w14:textId="77777777" w:rsidR="004F6378" w:rsidRPr="002F0BEA" w:rsidRDefault="004F6378" w:rsidP="00AD5E6F">
      <w:pPr>
        <w:spacing w:after="120" w:line="360" w:lineRule="auto"/>
        <w:jc w:val="both"/>
        <w:rPr>
          <w:rFonts w:ascii="Arial" w:hAnsi="Arial" w:cs="Arial"/>
          <w:sz w:val="24"/>
          <w:szCs w:val="24"/>
        </w:rPr>
      </w:pPr>
      <w:r w:rsidRPr="002F0BEA">
        <w:rPr>
          <w:rFonts w:ascii="Arial" w:hAnsi="Arial" w:cs="Arial"/>
          <w:sz w:val="24"/>
          <w:szCs w:val="24"/>
        </w:rPr>
        <w:t xml:space="preserve">2.4 </w:t>
      </w:r>
      <w:r w:rsidRPr="002F0BEA">
        <w:rPr>
          <w:rFonts w:ascii="Arial" w:hAnsi="Arial" w:cs="Arial"/>
          <w:sz w:val="24"/>
          <w:szCs w:val="24"/>
        </w:rPr>
        <w:tab/>
      </w:r>
      <w:r w:rsidR="009473B3" w:rsidRPr="002F0BEA">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F176B3" w:rsidRPr="002F0BEA">
        <w:rPr>
          <w:rFonts w:ascii="Arial" w:hAnsi="Arial" w:cs="Arial"/>
          <w:sz w:val="24"/>
          <w:szCs w:val="24"/>
        </w:rPr>
        <w:t>Termo de Referência</w:t>
      </w:r>
      <w:r w:rsidR="009473B3" w:rsidRPr="002F0BEA">
        <w:rPr>
          <w:rFonts w:ascii="Arial" w:hAnsi="Arial" w:cs="Arial"/>
          <w:sz w:val="24"/>
          <w:szCs w:val="24"/>
        </w:rPr>
        <w:t xml:space="preserve">, entende-se que é conveniente a </w:t>
      </w:r>
      <w:r w:rsidR="009473B3" w:rsidRPr="002F0BEA">
        <w:rPr>
          <w:rFonts w:ascii="Arial" w:hAnsi="Arial" w:cs="Arial"/>
          <w:b/>
          <w:sz w:val="24"/>
          <w:szCs w:val="24"/>
        </w:rPr>
        <w:t>vedação</w:t>
      </w:r>
      <w:r w:rsidR="009473B3" w:rsidRPr="002F0BEA">
        <w:rPr>
          <w:rFonts w:ascii="Arial" w:hAnsi="Arial" w:cs="Arial"/>
          <w:sz w:val="24"/>
          <w:szCs w:val="24"/>
        </w:rPr>
        <w:t xml:space="preserve"> de participação de empresas em “consórcio” neste certame.</w:t>
      </w:r>
    </w:p>
    <w:p w14:paraId="6B432D5A" w14:textId="77777777" w:rsidR="00801193" w:rsidRPr="002F0BEA" w:rsidRDefault="00801193" w:rsidP="00AD5E6F">
      <w:pPr>
        <w:suppressAutoHyphens/>
        <w:spacing w:after="120" w:line="360" w:lineRule="auto"/>
        <w:jc w:val="both"/>
        <w:rPr>
          <w:rFonts w:ascii="Arial" w:hAnsi="Arial" w:cs="Arial"/>
          <w:b/>
          <w:sz w:val="24"/>
          <w:szCs w:val="24"/>
        </w:rPr>
      </w:pPr>
      <w:r w:rsidRPr="002F0BEA">
        <w:rPr>
          <w:rFonts w:ascii="Arial" w:hAnsi="Arial" w:cs="Arial"/>
          <w:b/>
          <w:sz w:val="24"/>
          <w:szCs w:val="24"/>
        </w:rPr>
        <w:lastRenderedPageBreak/>
        <w:t>3</w:t>
      </w:r>
      <w:r w:rsidR="00897047" w:rsidRPr="002F0BEA">
        <w:rPr>
          <w:rFonts w:ascii="Arial" w:hAnsi="Arial" w:cs="Arial"/>
          <w:b/>
          <w:sz w:val="24"/>
          <w:szCs w:val="24"/>
        </w:rPr>
        <w:t>.</w:t>
      </w:r>
      <w:r w:rsidRPr="002F0BEA">
        <w:rPr>
          <w:rFonts w:ascii="Arial" w:hAnsi="Arial" w:cs="Arial"/>
          <w:b/>
          <w:sz w:val="24"/>
          <w:szCs w:val="24"/>
        </w:rPr>
        <w:t xml:space="preserve"> RECURSOS FINANCEIROS</w:t>
      </w:r>
    </w:p>
    <w:p w14:paraId="40B59DC6" w14:textId="246AD141" w:rsidR="00801193" w:rsidRPr="002F0BEA" w:rsidRDefault="00C132AC" w:rsidP="00AD5E6F">
      <w:pPr>
        <w:spacing w:after="120" w:line="360" w:lineRule="auto"/>
        <w:jc w:val="both"/>
        <w:rPr>
          <w:rFonts w:ascii="Arial" w:hAnsi="Arial" w:cs="Arial"/>
          <w:sz w:val="24"/>
          <w:szCs w:val="24"/>
        </w:rPr>
      </w:pPr>
      <w:r w:rsidRPr="002F0BEA">
        <w:rPr>
          <w:rFonts w:ascii="Arial" w:hAnsi="Arial" w:cs="Arial"/>
          <w:sz w:val="24"/>
          <w:szCs w:val="24"/>
        </w:rPr>
        <w:t xml:space="preserve">3.1 </w:t>
      </w:r>
      <w:r w:rsidR="00801193" w:rsidRPr="002F0BEA">
        <w:rPr>
          <w:rFonts w:ascii="Arial" w:hAnsi="Arial" w:cs="Arial"/>
          <w:sz w:val="24"/>
          <w:szCs w:val="24"/>
        </w:rPr>
        <w:t xml:space="preserve">Os recursos financeiros necessários aos pagamentos do objeto desta </w:t>
      </w:r>
      <w:r w:rsidR="0087643A" w:rsidRPr="002F0BEA">
        <w:rPr>
          <w:rFonts w:ascii="Arial" w:hAnsi="Arial" w:cs="Arial"/>
          <w:sz w:val="24"/>
          <w:szCs w:val="24"/>
        </w:rPr>
        <w:t>licitação</w:t>
      </w:r>
      <w:r w:rsidR="00801193" w:rsidRPr="002F0BEA">
        <w:rPr>
          <w:rFonts w:ascii="Arial" w:hAnsi="Arial" w:cs="Arial"/>
          <w:sz w:val="24"/>
          <w:szCs w:val="24"/>
        </w:rPr>
        <w:t xml:space="preserve"> são oriundos da </w:t>
      </w:r>
      <w:r w:rsidR="00DE2689" w:rsidRPr="002F0BEA">
        <w:rPr>
          <w:rFonts w:ascii="Arial" w:hAnsi="Arial" w:cs="Arial"/>
          <w:sz w:val="24"/>
          <w:szCs w:val="24"/>
        </w:rPr>
        <w:t>Cesama</w:t>
      </w:r>
      <w:r w:rsidR="00801193" w:rsidRPr="002F0BEA">
        <w:rPr>
          <w:rFonts w:ascii="Arial" w:hAnsi="Arial" w:cs="Arial"/>
          <w:sz w:val="24"/>
          <w:szCs w:val="24"/>
        </w:rPr>
        <w:t>.</w:t>
      </w:r>
    </w:p>
    <w:p w14:paraId="350620FD" w14:textId="77777777" w:rsidR="00DE2689" w:rsidRPr="002F0BEA" w:rsidRDefault="00DE2689" w:rsidP="0083157A">
      <w:pPr>
        <w:spacing w:before="120" w:after="0" w:line="360" w:lineRule="auto"/>
        <w:jc w:val="both"/>
        <w:rPr>
          <w:rFonts w:ascii="Arial" w:hAnsi="Arial" w:cs="Arial"/>
          <w:sz w:val="24"/>
          <w:szCs w:val="24"/>
        </w:rPr>
      </w:pPr>
    </w:p>
    <w:p w14:paraId="7CAFA43C" w14:textId="0073C889" w:rsidR="00DE2689" w:rsidRPr="002F0BEA" w:rsidRDefault="006B3E78" w:rsidP="00DE2689">
      <w:pPr>
        <w:suppressAutoHyphens/>
        <w:spacing w:after="120" w:line="360" w:lineRule="auto"/>
        <w:jc w:val="both"/>
        <w:rPr>
          <w:rFonts w:ascii="Arial" w:hAnsi="Arial" w:cs="Arial"/>
          <w:b/>
          <w:bCs/>
          <w:sz w:val="24"/>
          <w:szCs w:val="24"/>
        </w:rPr>
      </w:pPr>
      <w:r w:rsidRPr="002F0BEA">
        <w:rPr>
          <w:rFonts w:ascii="Arial" w:hAnsi="Arial" w:cs="Arial"/>
          <w:b/>
          <w:bCs/>
          <w:sz w:val="24"/>
          <w:szCs w:val="24"/>
        </w:rPr>
        <w:t>4</w:t>
      </w:r>
      <w:r w:rsidR="00897047" w:rsidRPr="002F0BEA">
        <w:rPr>
          <w:rFonts w:ascii="Arial" w:hAnsi="Arial" w:cs="Arial"/>
          <w:b/>
          <w:bCs/>
          <w:sz w:val="24"/>
          <w:szCs w:val="24"/>
        </w:rPr>
        <w:t>.</w:t>
      </w:r>
      <w:r w:rsidR="00AD5E6F" w:rsidRPr="002F0BEA">
        <w:rPr>
          <w:rFonts w:ascii="Arial" w:hAnsi="Arial" w:cs="Arial"/>
          <w:b/>
          <w:bCs/>
          <w:sz w:val="24"/>
          <w:szCs w:val="24"/>
        </w:rPr>
        <w:t xml:space="preserve"> </w:t>
      </w:r>
      <w:r w:rsidRPr="002F0BEA">
        <w:rPr>
          <w:rFonts w:ascii="Arial" w:hAnsi="Arial" w:cs="Arial"/>
          <w:b/>
          <w:bCs/>
          <w:sz w:val="24"/>
          <w:szCs w:val="24"/>
        </w:rPr>
        <w:t>ESPECIFICAÇÃO DO OBJETO</w:t>
      </w:r>
    </w:p>
    <w:p w14:paraId="793C8C87" w14:textId="77777777" w:rsidR="00DE2689" w:rsidRPr="002F0BEA" w:rsidRDefault="00DE2689" w:rsidP="00DE2689">
      <w:pPr>
        <w:pStyle w:val="Corpodetexto"/>
        <w:spacing w:after="120" w:line="360" w:lineRule="auto"/>
        <w:ind w:left="360"/>
        <w:contextualSpacing/>
        <w:rPr>
          <w:rFonts w:cs="Arial"/>
          <w:sz w:val="24"/>
          <w:szCs w:val="24"/>
        </w:rPr>
      </w:pPr>
      <w:r w:rsidRPr="002F0BEA">
        <w:rPr>
          <w:rFonts w:cs="Arial"/>
          <w:sz w:val="24"/>
          <w:szCs w:val="24"/>
        </w:rPr>
        <w:t>Os reagentes deverão vir acompanhados de:</w:t>
      </w:r>
    </w:p>
    <w:p w14:paraId="22E80544" w14:textId="77777777" w:rsidR="00DE2689" w:rsidRPr="002F0BEA" w:rsidRDefault="00DE2689" w:rsidP="00DE2689">
      <w:pPr>
        <w:pStyle w:val="Corpodetexto"/>
        <w:widowControl w:val="0"/>
        <w:numPr>
          <w:ilvl w:val="0"/>
          <w:numId w:val="18"/>
        </w:numPr>
        <w:spacing w:after="120" w:line="360" w:lineRule="auto"/>
        <w:ind w:left="0" w:firstLine="357"/>
        <w:contextualSpacing/>
        <w:rPr>
          <w:rFonts w:cs="Arial"/>
          <w:sz w:val="24"/>
          <w:szCs w:val="24"/>
        </w:rPr>
      </w:pPr>
      <w:r w:rsidRPr="002F0BEA">
        <w:rPr>
          <w:rFonts w:cs="Arial"/>
          <w:sz w:val="24"/>
          <w:szCs w:val="24"/>
        </w:rPr>
        <w:t>Certificado de análise impresso do lote do reagente adquirido, composto por pelo menos os itens dispostos na especificação de cada reagente;</w:t>
      </w:r>
    </w:p>
    <w:p w14:paraId="3A1EBCAC" w14:textId="77777777" w:rsidR="00DE2689" w:rsidRPr="002F0BEA" w:rsidRDefault="00DE2689" w:rsidP="00DE2689">
      <w:pPr>
        <w:pStyle w:val="Corpodetexto"/>
        <w:widowControl w:val="0"/>
        <w:numPr>
          <w:ilvl w:val="0"/>
          <w:numId w:val="18"/>
        </w:numPr>
        <w:spacing w:after="120" w:line="360" w:lineRule="auto"/>
        <w:ind w:left="0" w:firstLine="357"/>
        <w:contextualSpacing/>
        <w:rPr>
          <w:rFonts w:cs="Arial"/>
          <w:sz w:val="24"/>
          <w:szCs w:val="24"/>
        </w:rPr>
      </w:pPr>
      <w:r w:rsidRPr="002F0BEA">
        <w:rPr>
          <w:rFonts w:cs="Arial"/>
          <w:sz w:val="24"/>
          <w:szCs w:val="24"/>
        </w:rPr>
        <w:t>Os reagentes somente deverão ser recebidos com no mínimo 75% da vigência do prazo de validade (salvo algumas exceções autorizadas previamente pelo responsável da área solicitante);</w:t>
      </w:r>
    </w:p>
    <w:p w14:paraId="4838EA73" w14:textId="77777777" w:rsidR="00DE2689" w:rsidRPr="002F0BEA" w:rsidRDefault="00DE2689" w:rsidP="00DE2689">
      <w:pPr>
        <w:pStyle w:val="Corpodetexto"/>
        <w:widowControl w:val="0"/>
        <w:numPr>
          <w:ilvl w:val="0"/>
          <w:numId w:val="18"/>
        </w:numPr>
        <w:spacing w:after="120" w:line="360" w:lineRule="auto"/>
        <w:ind w:left="0" w:firstLine="357"/>
        <w:contextualSpacing/>
        <w:rPr>
          <w:rFonts w:cs="Arial"/>
          <w:sz w:val="24"/>
          <w:szCs w:val="24"/>
        </w:rPr>
      </w:pPr>
      <w:r w:rsidRPr="002F0BEA">
        <w:rPr>
          <w:rFonts w:cs="Arial"/>
          <w:sz w:val="24"/>
          <w:szCs w:val="24"/>
        </w:rPr>
        <w:t>Quando forem compradas mais de uma embalagem do mesmo reagente, que sejam preferencialmente do mesmo número de lote, exceto se solicitado o contrário.</w:t>
      </w:r>
    </w:p>
    <w:p w14:paraId="2174362B" w14:textId="77777777" w:rsidR="00B45E01" w:rsidRPr="002F0BEA" w:rsidRDefault="00B45E01" w:rsidP="00B45E01">
      <w:pPr>
        <w:pStyle w:val="Corpodetexto"/>
        <w:widowControl w:val="0"/>
        <w:spacing w:after="120" w:line="360" w:lineRule="auto"/>
        <w:contextualSpacing/>
        <w:rPr>
          <w:rFonts w:cs="Arial"/>
          <w:sz w:val="24"/>
          <w:szCs w:val="24"/>
        </w:rPr>
      </w:pPr>
    </w:p>
    <w:tbl>
      <w:tblPr>
        <w:tblStyle w:val="Tabelacomgrade"/>
        <w:tblW w:w="9924" w:type="dxa"/>
        <w:tblInd w:w="-431"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676"/>
        <w:gridCol w:w="1026"/>
        <w:gridCol w:w="1985"/>
        <w:gridCol w:w="4961"/>
        <w:gridCol w:w="1276"/>
      </w:tblGrid>
      <w:tr w:rsidR="002F0BEA" w:rsidRPr="002F0BEA" w14:paraId="5021F41C" w14:textId="77777777" w:rsidTr="0003735A">
        <w:trPr>
          <w:trHeight w:val="397"/>
        </w:trPr>
        <w:tc>
          <w:tcPr>
            <w:tcW w:w="676" w:type="dxa"/>
            <w:tcBorders>
              <w:top w:val="single" w:sz="4" w:space="0" w:color="auto"/>
              <w:bottom w:val="single" w:sz="4" w:space="0" w:color="auto"/>
            </w:tcBorders>
            <w:shd w:val="clear" w:color="auto" w:fill="F2F2F2" w:themeFill="background1" w:themeFillShade="F2"/>
            <w:vAlign w:val="center"/>
            <w:hideMark/>
          </w:tcPr>
          <w:p w14:paraId="4E3E2AA7" w14:textId="77777777" w:rsidR="00B45E01" w:rsidRPr="002F0BEA" w:rsidRDefault="00B45E01" w:rsidP="002D35C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026" w:type="dxa"/>
            <w:tcBorders>
              <w:top w:val="single" w:sz="4" w:space="0" w:color="auto"/>
              <w:bottom w:val="single" w:sz="4" w:space="0" w:color="auto"/>
            </w:tcBorders>
            <w:shd w:val="clear" w:color="auto" w:fill="F2F2F2" w:themeFill="background1" w:themeFillShade="F2"/>
            <w:vAlign w:val="center"/>
            <w:hideMark/>
          </w:tcPr>
          <w:p w14:paraId="41F7177E" w14:textId="77777777" w:rsidR="00B45E01" w:rsidRPr="002F0BEA" w:rsidRDefault="00B45E01" w:rsidP="002D35C4">
            <w:pPr>
              <w:suppressAutoHyphens/>
              <w:spacing w:after="0" w:line="240" w:lineRule="auto"/>
              <w:jc w:val="center"/>
              <w:rPr>
                <w:rStyle w:val="markedcontent"/>
                <w:rFonts w:ascii="Arial" w:hAnsi="Arial" w:cs="Arial"/>
                <w:b/>
                <w:bCs/>
                <w:sz w:val="18"/>
                <w:szCs w:val="18"/>
              </w:rPr>
            </w:pPr>
            <w:proofErr w:type="spellStart"/>
            <w:r w:rsidRPr="002F0BEA">
              <w:rPr>
                <w:rStyle w:val="markedcontent"/>
                <w:rFonts w:ascii="Arial" w:hAnsi="Arial" w:cs="Arial"/>
                <w:b/>
                <w:bCs/>
                <w:sz w:val="18"/>
                <w:szCs w:val="18"/>
              </w:rPr>
              <w:t>Req</w:t>
            </w:r>
            <w:proofErr w:type="spellEnd"/>
            <w:r w:rsidRPr="002F0BEA">
              <w:rPr>
                <w:rStyle w:val="markedcontent"/>
                <w:rFonts w:ascii="Arial" w:hAnsi="Arial" w:cs="Arial"/>
                <w:b/>
                <w:bCs/>
                <w:sz w:val="18"/>
                <w:szCs w:val="18"/>
              </w:rPr>
              <w:t xml:space="preserve"> item</w:t>
            </w:r>
          </w:p>
        </w:tc>
        <w:tc>
          <w:tcPr>
            <w:tcW w:w="1985" w:type="dxa"/>
            <w:tcBorders>
              <w:top w:val="single" w:sz="4" w:space="0" w:color="auto"/>
              <w:bottom w:val="single" w:sz="4" w:space="0" w:color="auto"/>
            </w:tcBorders>
            <w:shd w:val="clear" w:color="auto" w:fill="F2F2F2" w:themeFill="background1" w:themeFillShade="F2"/>
            <w:vAlign w:val="center"/>
            <w:hideMark/>
          </w:tcPr>
          <w:p w14:paraId="3F4D19E9" w14:textId="77777777" w:rsidR="00B45E01" w:rsidRPr="002F0BEA" w:rsidRDefault="00B45E01" w:rsidP="002D35C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Código</w:t>
            </w:r>
          </w:p>
        </w:tc>
        <w:tc>
          <w:tcPr>
            <w:tcW w:w="4961" w:type="dxa"/>
            <w:tcBorders>
              <w:top w:val="single" w:sz="4" w:space="0" w:color="auto"/>
              <w:bottom w:val="single" w:sz="4" w:space="0" w:color="auto"/>
            </w:tcBorders>
            <w:shd w:val="clear" w:color="auto" w:fill="F2F2F2" w:themeFill="background1" w:themeFillShade="F2"/>
            <w:vAlign w:val="center"/>
            <w:hideMark/>
          </w:tcPr>
          <w:p w14:paraId="0BE7D105" w14:textId="77777777" w:rsidR="00B45E01" w:rsidRPr="002F0BEA" w:rsidRDefault="00B45E01" w:rsidP="002D35C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276" w:type="dxa"/>
            <w:tcBorders>
              <w:top w:val="single" w:sz="4" w:space="0" w:color="auto"/>
              <w:bottom w:val="single" w:sz="4" w:space="0" w:color="auto"/>
            </w:tcBorders>
            <w:shd w:val="clear" w:color="auto" w:fill="F2F2F2" w:themeFill="background1" w:themeFillShade="F2"/>
            <w:vAlign w:val="center"/>
            <w:hideMark/>
          </w:tcPr>
          <w:p w14:paraId="5CDE1D96" w14:textId="2D9A3848" w:rsidR="00B45E01" w:rsidRPr="002F0BEA" w:rsidRDefault="00B45E01" w:rsidP="002D35C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Unidade</w:t>
            </w:r>
          </w:p>
        </w:tc>
      </w:tr>
      <w:tr w:rsidR="002F0BEA" w:rsidRPr="002F0BEA" w14:paraId="4A21E900" w14:textId="77777777" w:rsidTr="006C0A74">
        <w:trPr>
          <w:trHeight w:val="510"/>
        </w:trPr>
        <w:tc>
          <w:tcPr>
            <w:tcW w:w="676" w:type="dxa"/>
            <w:tcBorders>
              <w:top w:val="single" w:sz="4" w:space="0" w:color="auto"/>
              <w:bottom w:val="single" w:sz="4" w:space="0" w:color="auto"/>
            </w:tcBorders>
            <w:vAlign w:val="center"/>
            <w:hideMark/>
          </w:tcPr>
          <w:p w14:paraId="419EB03C" w14:textId="15A13FA9" w:rsidR="00B45E01" w:rsidRPr="002F0BEA" w:rsidRDefault="00ED3262" w:rsidP="0003735A">
            <w:pPr>
              <w:suppressAutoHyphens/>
              <w:spacing w:after="0" w:line="240" w:lineRule="auto"/>
              <w:jc w:val="center"/>
              <w:rPr>
                <w:rStyle w:val="markedcontent"/>
                <w:rFonts w:ascii="Arial" w:hAnsi="Arial" w:cs="Arial"/>
              </w:rPr>
            </w:pPr>
            <w:r w:rsidRPr="002F0BEA">
              <w:rPr>
                <w:rStyle w:val="markedcontent"/>
                <w:rFonts w:ascii="Arial" w:hAnsi="Arial" w:cs="Arial"/>
              </w:rPr>
              <w:t>1</w:t>
            </w:r>
          </w:p>
        </w:tc>
        <w:tc>
          <w:tcPr>
            <w:tcW w:w="1026" w:type="dxa"/>
            <w:tcBorders>
              <w:top w:val="single" w:sz="4" w:space="0" w:color="auto"/>
              <w:bottom w:val="single" w:sz="4" w:space="0" w:color="auto"/>
            </w:tcBorders>
            <w:vAlign w:val="center"/>
            <w:hideMark/>
          </w:tcPr>
          <w:p w14:paraId="7FDBD45F" w14:textId="3623826C" w:rsidR="00B45E01" w:rsidRPr="002F0BEA" w:rsidRDefault="00B45E01" w:rsidP="0003735A">
            <w:pPr>
              <w:suppressAutoHyphens/>
              <w:spacing w:after="0" w:line="240" w:lineRule="auto"/>
              <w:jc w:val="center"/>
              <w:rPr>
                <w:rStyle w:val="markedcontent"/>
                <w:rFonts w:ascii="Arial" w:hAnsi="Arial" w:cs="Arial"/>
              </w:rPr>
            </w:pPr>
            <w:r w:rsidRPr="002F0BEA">
              <w:rPr>
                <w:rFonts w:ascii="Arial" w:eastAsia="Times New Roman" w:hAnsi="Arial" w:cs="Arial"/>
              </w:rPr>
              <w:t>116161</w:t>
            </w:r>
          </w:p>
        </w:tc>
        <w:tc>
          <w:tcPr>
            <w:tcW w:w="1985" w:type="dxa"/>
            <w:tcBorders>
              <w:top w:val="single" w:sz="4" w:space="0" w:color="auto"/>
              <w:bottom w:val="single" w:sz="4" w:space="0" w:color="auto"/>
            </w:tcBorders>
            <w:vAlign w:val="center"/>
            <w:hideMark/>
          </w:tcPr>
          <w:p w14:paraId="2F6F33E7" w14:textId="31AF8CDF" w:rsidR="00B45E01" w:rsidRPr="002F0BEA" w:rsidRDefault="00B45E01" w:rsidP="0003735A">
            <w:pPr>
              <w:suppressAutoHyphens/>
              <w:spacing w:after="0" w:line="240" w:lineRule="auto"/>
              <w:jc w:val="center"/>
              <w:rPr>
                <w:rStyle w:val="markedcontent"/>
                <w:rFonts w:ascii="Arial" w:hAnsi="Arial" w:cs="Arial"/>
              </w:rPr>
            </w:pPr>
            <w:r w:rsidRPr="002F0BEA">
              <w:rPr>
                <w:rFonts w:ascii="Arial" w:hAnsi="Arial" w:cs="Arial"/>
                <w:snapToGrid w:val="0"/>
              </w:rPr>
              <w:t>002.179.0002-1</w:t>
            </w:r>
          </w:p>
        </w:tc>
        <w:tc>
          <w:tcPr>
            <w:tcW w:w="4961" w:type="dxa"/>
            <w:tcBorders>
              <w:top w:val="single" w:sz="4" w:space="0" w:color="auto"/>
              <w:bottom w:val="single" w:sz="4" w:space="0" w:color="auto"/>
            </w:tcBorders>
            <w:vAlign w:val="center"/>
            <w:hideMark/>
          </w:tcPr>
          <w:p w14:paraId="1231A569" w14:textId="77777777" w:rsidR="00B45E01" w:rsidRPr="002F0BEA" w:rsidRDefault="00B45E01" w:rsidP="0003735A">
            <w:pPr>
              <w:suppressAutoHyphens/>
              <w:spacing w:after="0" w:line="240" w:lineRule="auto"/>
              <w:jc w:val="center"/>
              <w:rPr>
                <w:rFonts w:ascii="Arial" w:hAnsi="Arial" w:cs="Arial"/>
                <w:snapToGrid w:val="0"/>
              </w:rPr>
            </w:pPr>
            <w:r w:rsidRPr="002F0BEA">
              <w:rPr>
                <w:rFonts w:ascii="Arial" w:hAnsi="Arial" w:cs="Arial"/>
                <w:snapToGrid w:val="0"/>
              </w:rPr>
              <w:t xml:space="preserve">MATERIAL DE REFERÊNCIA CERTIFICADO </w:t>
            </w:r>
          </w:p>
          <w:p w14:paraId="5826F444" w14:textId="19BD6753" w:rsidR="00B45E01" w:rsidRPr="002F0BEA" w:rsidRDefault="00B45E01" w:rsidP="0003735A">
            <w:pPr>
              <w:suppressAutoHyphens/>
              <w:spacing w:after="0" w:line="240" w:lineRule="auto"/>
              <w:jc w:val="center"/>
              <w:rPr>
                <w:rStyle w:val="markedcontent"/>
                <w:rFonts w:ascii="Arial" w:hAnsi="Arial" w:cs="Arial"/>
                <w:b/>
                <w:bCs/>
              </w:rPr>
            </w:pPr>
            <w:r w:rsidRPr="002F0BEA">
              <w:rPr>
                <w:rFonts w:ascii="Arial" w:hAnsi="Arial" w:cs="Arial"/>
                <w:b/>
                <w:bCs/>
              </w:rPr>
              <w:t>pH ≈ 4,00</w:t>
            </w:r>
          </w:p>
        </w:tc>
        <w:tc>
          <w:tcPr>
            <w:tcW w:w="1276" w:type="dxa"/>
            <w:tcBorders>
              <w:top w:val="single" w:sz="4" w:space="0" w:color="auto"/>
              <w:bottom w:val="single" w:sz="4" w:space="0" w:color="auto"/>
            </w:tcBorders>
            <w:vAlign w:val="center"/>
            <w:hideMark/>
          </w:tcPr>
          <w:p w14:paraId="64C3E480" w14:textId="59CF78AF" w:rsidR="00B45E01" w:rsidRPr="002F0BEA" w:rsidRDefault="00B45E01" w:rsidP="0003735A">
            <w:pPr>
              <w:suppressAutoHyphens/>
              <w:spacing w:after="0" w:line="240" w:lineRule="auto"/>
              <w:jc w:val="center"/>
              <w:rPr>
                <w:rStyle w:val="markedcontent"/>
                <w:rFonts w:ascii="Arial" w:hAnsi="Arial" w:cs="Arial"/>
              </w:rPr>
            </w:pPr>
            <w:r w:rsidRPr="002F0BEA">
              <w:rPr>
                <w:rStyle w:val="markedcontent"/>
                <w:rFonts w:ascii="Arial" w:hAnsi="Arial" w:cs="Arial"/>
              </w:rPr>
              <w:t>Frasco</w:t>
            </w:r>
          </w:p>
        </w:tc>
      </w:tr>
      <w:tr w:rsidR="002F0BEA" w:rsidRPr="002F0BEA" w14:paraId="6E7BAFB4" w14:textId="77777777" w:rsidTr="006C0A74">
        <w:trPr>
          <w:trHeight w:val="340"/>
        </w:trPr>
        <w:tc>
          <w:tcPr>
            <w:tcW w:w="9924" w:type="dxa"/>
            <w:gridSpan w:val="5"/>
            <w:tcBorders>
              <w:top w:val="single" w:sz="4" w:space="0" w:color="auto"/>
              <w:bottom w:val="nil"/>
            </w:tcBorders>
            <w:shd w:val="clear" w:color="auto" w:fill="auto"/>
            <w:vAlign w:val="center"/>
            <w:hideMark/>
          </w:tcPr>
          <w:p w14:paraId="11F4916D" w14:textId="77777777" w:rsidR="00B45E01" w:rsidRPr="002F0BEA" w:rsidRDefault="00B45E01" w:rsidP="002D35C4">
            <w:pPr>
              <w:suppressAutoHyphens/>
              <w:spacing w:after="0" w:line="240" w:lineRule="auto"/>
              <w:jc w:val="center"/>
              <w:rPr>
                <w:rStyle w:val="markedcontent"/>
                <w:rFonts w:ascii="Arial" w:hAnsi="Arial" w:cs="Arial"/>
              </w:rPr>
            </w:pPr>
            <w:r w:rsidRPr="002F0BEA">
              <w:rPr>
                <w:rFonts w:ascii="Arial" w:hAnsi="Arial" w:cs="Arial"/>
                <w:b/>
              </w:rPr>
              <w:t>Descrição do Item</w:t>
            </w:r>
          </w:p>
        </w:tc>
      </w:tr>
      <w:tr w:rsidR="002F0BEA" w:rsidRPr="002F0BEA" w14:paraId="5E736158" w14:textId="77777777" w:rsidTr="006C0A74">
        <w:trPr>
          <w:trHeight w:val="340"/>
        </w:trPr>
        <w:tc>
          <w:tcPr>
            <w:tcW w:w="9924" w:type="dxa"/>
            <w:gridSpan w:val="5"/>
            <w:tcBorders>
              <w:top w:val="nil"/>
            </w:tcBorders>
            <w:hideMark/>
          </w:tcPr>
          <w:p w14:paraId="3DBAD7BD" w14:textId="77777777" w:rsidR="00B45E01" w:rsidRPr="002F0BEA" w:rsidRDefault="00B45E01" w:rsidP="004A5D8B">
            <w:pPr>
              <w:pStyle w:val="Contedodetabela"/>
              <w:snapToGrid w:val="0"/>
              <w:spacing w:line="276" w:lineRule="auto"/>
              <w:contextualSpacing/>
              <w:rPr>
                <w:rFonts w:ascii="Arial" w:hAnsi="Arial" w:cs="Arial"/>
                <w:bCs/>
                <w:sz w:val="22"/>
                <w:szCs w:val="22"/>
              </w:rPr>
            </w:pPr>
            <w:r w:rsidRPr="002F0BEA">
              <w:rPr>
                <w:rFonts w:ascii="Arial" w:hAnsi="Arial" w:cs="Arial"/>
                <w:bCs/>
                <w:sz w:val="22"/>
                <w:szCs w:val="22"/>
              </w:rPr>
              <w:t xml:space="preserve">Embalagem: 100 - 125 </w:t>
            </w:r>
            <w:proofErr w:type="spellStart"/>
            <w:r w:rsidRPr="002F0BEA">
              <w:rPr>
                <w:rFonts w:ascii="Arial" w:hAnsi="Arial" w:cs="Arial"/>
                <w:bCs/>
                <w:sz w:val="22"/>
                <w:szCs w:val="22"/>
              </w:rPr>
              <w:t>mL</w:t>
            </w:r>
            <w:proofErr w:type="spellEnd"/>
          </w:p>
          <w:p w14:paraId="43F345ED" w14:textId="77777777" w:rsidR="00B45E01" w:rsidRPr="002F0BEA" w:rsidRDefault="00B45E01" w:rsidP="004A5D8B">
            <w:pPr>
              <w:pStyle w:val="Contedodetabela"/>
              <w:snapToGrid w:val="0"/>
              <w:spacing w:line="276" w:lineRule="auto"/>
              <w:contextualSpacing/>
              <w:rPr>
                <w:rFonts w:ascii="Arial" w:hAnsi="Arial" w:cs="Arial"/>
                <w:bCs/>
                <w:sz w:val="22"/>
                <w:szCs w:val="22"/>
              </w:rPr>
            </w:pPr>
            <w:r w:rsidRPr="002F0BEA">
              <w:rPr>
                <w:rFonts w:ascii="Arial" w:hAnsi="Arial" w:cs="Arial"/>
                <w:bCs/>
                <w:sz w:val="22"/>
                <w:szCs w:val="22"/>
              </w:rPr>
              <w:t>Concentração: ≈ 4,00</w:t>
            </w:r>
          </w:p>
          <w:p w14:paraId="4CD52C7B" w14:textId="77777777" w:rsidR="006F5E6A" w:rsidRPr="002F0BEA" w:rsidRDefault="006F5E6A" w:rsidP="004A5D8B">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O MRC deverá ser entregue com certificado de análise, que deverá conter:</w:t>
            </w:r>
          </w:p>
          <w:p w14:paraId="29184B1E" w14:textId="77777777" w:rsidR="006F5E6A" w:rsidRPr="002F0BEA" w:rsidRDefault="006F5E6A" w:rsidP="004A5D8B">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 Lote do material de referência</w:t>
            </w:r>
          </w:p>
          <w:p w14:paraId="24068EF9" w14:textId="77777777" w:rsidR="006F5E6A" w:rsidRPr="002F0BEA" w:rsidRDefault="006F5E6A" w:rsidP="004A5D8B">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 Identificação do produtor do MRC, com seu endereço</w:t>
            </w:r>
          </w:p>
          <w:p w14:paraId="2AA7AE77" w14:textId="77777777" w:rsidR="006F5E6A" w:rsidRPr="002F0BEA" w:rsidRDefault="006F5E6A" w:rsidP="004A5D8B">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 Deverá seguir as informações contidas na ABNT ISO Guia 31</w:t>
            </w:r>
          </w:p>
          <w:p w14:paraId="11A9692F" w14:textId="77777777" w:rsidR="00B45E01" w:rsidRPr="002F0BEA" w:rsidRDefault="006F5E6A" w:rsidP="004A5D8B">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 Certificação ABNT ISO 17034</w:t>
            </w:r>
          </w:p>
          <w:p w14:paraId="0CDB91C1" w14:textId="296CFD03" w:rsidR="002614B2" w:rsidRPr="002F0BEA" w:rsidRDefault="002614B2" w:rsidP="004A5D8B">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 Validade de pelo menos 1 ano.</w:t>
            </w:r>
          </w:p>
        </w:tc>
      </w:tr>
    </w:tbl>
    <w:p w14:paraId="24403501" w14:textId="77777777" w:rsidR="00B45E01" w:rsidRPr="002F0BEA" w:rsidRDefault="00B45E01" w:rsidP="005212A9">
      <w:pPr>
        <w:pStyle w:val="Corpodetexto"/>
        <w:widowControl w:val="0"/>
        <w:contextualSpacing/>
        <w:rPr>
          <w:rFonts w:cs="Arial"/>
          <w:sz w:val="24"/>
          <w:szCs w:val="24"/>
        </w:rPr>
      </w:pPr>
    </w:p>
    <w:tbl>
      <w:tblPr>
        <w:tblStyle w:val="Tabelacomgrade"/>
        <w:tblW w:w="9924" w:type="dxa"/>
        <w:tblInd w:w="-431"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676"/>
        <w:gridCol w:w="1026"/>
        <w:gridCol w:w="1985"/>
        <w:gridCol w:w="4819"/>
        <w:gridCol w:w="1418"/>
      </w:tblGrid>
      <w:tr w:rsidR="002F0BEA" w:rsidRPr="002F0BEA" w14:paraId="25048EF1" w14:textId="77777777" w:rsidTr="004A5D8B">
        <w:trPr>
          <w:trHeight w:val="397"/>
        </w:trPr>
        <w:tc>
          <w:tcPr>
            <w:tcW w:w="676" w:type="dxa"/>
            <w:tcBorders>
              <w:top w:val="single" w:sz="4" w:space="0" w:color="auto"/>
              <w:bottom w:val="single" w:sz="4" w:space="0" w:color="auto"/>
            </w:tcBorders>
            <w:shd w:val="clear" w:color="auto" w:fill="F2F2F2" w:themeFill="background1" w:themeFillShade="F2"/>
            <w:vAlign w:val="center"/>
            <w:hideMark/>
          </w:tcPr>
          <w:p w14:paraId="4A3C69AA" w14:textId="77777777" w:rsidR="006F5E6A" w:rsidRPr="002F0BEA" w:rsidRDefault="006F5E6A" w:rsidP="002D35C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026" w:type="dxa"/>
            <w:tcBorders>
              <w:top w:val="single" w:sz="4" w:space="0" w:color="auto"/>
              <w:bottom w:val="single" w:sz="4" w:space="0" w:color="auto"/>
            </w:tcBorders>
            <w:shd w:val="clear" w:color="auto" w:fill="F2F2F2" w:themeFill="background1" w:themeFillShade="F2"/>
            <w:vAlign w:val="center"/>
            <w:hideMark/>
          </w:tcPr>
          <w:p w14:paraId="0AAE6CB0" w14:textId="77777777" w:rsidR="006F5E6A" w:rsidRPr="002F0BEA" w:rsidRDefault="006F5E6A" w:rsidP="002D35C4">
            <w:pPr>
              <w:suppressAutoHyphens/>
              <w:spacing w:after="0" w:line="240" w:lineRule="auto"/>
              <w:jc w:val="center"/>
              <w:rPr>
                <w:rStyle w:val="markedcontent"/>
                <w:rFonts w:ascii="Arial" w:hAnsi="Arial" w:cs="Arial"/>
                <w:b/>
                <w:bCs/>
                <w:sz w:val="18"/>
                <w:szCs w:val="18"/>
              </w:rPr>
            </w:pPr>
            <w:proofErr w:type="spellStart"/>
            <w:r w:rsidRPr="002F0BEA">
              <w:rPr>
                <w:rStyle w:val="markedcontent"/>
                <w:rFonts w:ascii="Arial" w:hAnsi="Arial" w:cs="Arial"/>
                <w:b/>
                <w:bCs/>
                <w:sz w:val="18"/>
                <w:szCs w:val="18"/>
              </w:rPr>
              <w:t>Req</w:t>
            </w:r>
            <w:proofErr w:type="spellEnd"/>
            <w:r w:rsidRPr="002F0BEA">
              <w:rPr>
                <w:rStyle w:val="markedcontent"/>
                <w:rFonts w:ascii="Arial" w:hAnsi="Arial" w:cs="Arial"/>
                <w:b/>
                <w:bCs/>
                <w:sz w:val="18"/>
                <w:szCs w:val="18"/>
              </w:rPr>
              <w:t xml:space="preserve"> item</w:t>
            </w:r>
          </w:p>
        </w:tc>
        <w:tc>
          <w:tcPr>
            <w:tcW w:w="1985" w:type="dxa"/>
            <w:tcBorders>
              <w:top w:val="single" w:sz="4" w:space="0" w:color="auto"/>
              <w:bottom w:val="single" w:sz="4" w:space="0" w:color="auto"/>
            </w:tcBorders>
            <w:shd w:val="clear" w:color="auto" w:fill="F2F2F2" w:themeFill="background1" w:themeFillShade="F2"/>
            <w:vAlign w:val="center"/>
            <w:hideMark/>
          </w:tcPr>
          <w:p w14:paraId="608C4BD1" w14:textId="77777777" w:rsidR="006F5E6A" w:rsidRPr="002F0BEA" w:rsidRDefault="006F5E6A" w:rsidP="002D35C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Código</w:t>
            </w:r>
          </w:p>
        </w:tc>
        <w:tc>
          <w:tcPr>
            <w:tcW w:w="4819" w:type="dxa"/>
            <w:tcBorders>
              <w:top w:val="single" w:sz="4" w:space="0" w:color="auto"/>
              <w:bottom w:val="single" w:sz="4" w:space="0" w:color="auto"/>
            </w:tcBorders>
            <w:shd w:val="clear" w:color="auto" w:fill="F2F2F2" w:themeFill="background1" w:themeFillShade="F2"/>
            <w:vAlign w:val="center"/>
            <w:hideMark/>
          </w:tcPr>
          <w:p w14:paraId="01456D64" w14:textId="77777777" w:rsidR="006F5E6A" w:rsidRPr="002F0BEA" w:rsidRDefault="006F5E6A" w:rsidP="002D35C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418" w:type="dxa"/>
            <w:tcBorders>
              <w:top w:val="single" w:sz="4" w:space="0" w:color="auto"/>
              <w:bottom w:val="single" w:sz="4" w:space="0" w:color="auto"/>
            </w:tcBorders>
            <w:shd w:val="clear" w:color="auto" w:fill="F2F2F2" w:themeFill="background1" w:themeFillShade="F2"/>
            <w:vAlign w:val="center"/>
            <w:hideMark/>
          </w:tcPr>
          <w:p w14:paraId="5F824E59" w14:textId="77777777" w:rsidR="006F5E6A" w:rsidRPr="002F0BEA" w:rsidRDefault="006F5E6A" w:rsidP="002D35C4">
            <w:pPr>
              <w:suppressAutoHyphens/>
              <w:spacing w:after="0" w:line="240" w:lineRule="auto"/>
              <w:jc w:val="center"/>
              <w:rPr>
                <w:rStyle w:val="markedcontent"/>
                <w:rFonts w:ascii="Arial" w:hAnsi="Arial" w:cs="Arial"/>
                <w:b/>
                <w:bCs/>
                <w:sz w:val="18"/>
                <w:szCs w:val="18"/>
              </w:rPr>
            </w:pPr>
            <w:r w:rsidRPr="002F0BEA">
              <w:rPr>
                <w:rStyle w:val="markedcontent"/>
                <w:rFonts w:ascii="Arial" w:hAnsi="Arial" w:cs="Arial"/>
                <w:b/>
                <w:bCs/>
              </w:rPr>
              <w:t>Unidade</w:t>
            </w:r>
          </w:p>
        </w:tc>
      </w:tr>
      <w:tr w:rsidR="002F0BEA" w:rsidRPr="002F0BEA" w14:paraId="4847A2A6" w14:textId="77777777" w:rsidTr="006C0A74">
        <w:trPr>
          <w:trHeight w:val="510"/>
        </w:trPr>
        <w:tc>
          <w:tcPr>
            <w:tcW w:w="676" w:type="dxa"/>
            <w:tcBorders>
              <w:top w:val="single" w:sz="4" w:space="0" w:color="auto"/>
              <w:bottom w:val="single" w:sz="4" w:space="0" w:color="auto"/>
            </w:tcBorders>
            <w:vAlign w:val="center"/>
            <w:hideMark/>
          </w:tcPr>
          <w:p w14:paraId="3AEC73FD" w14:textId="6613F4CF" w:rsidR="006F5E6A" w:rsidRPr="002F0BEA" w:rsidRDefault="00ED3262" w:rsidP="004A5D8B">
            <w:pPr>
              <w:suppressAutoHyphens/>
              <w:spacing w:after="0" w:line="240" w:lineRule="auto"/>
              <w:jc w:val="center"/>
              <w:rPr>
                <w:rStyle w:val="markedcontent"/>
                <w:rFonts w:ascii="Arial" w:hAnsi="Arial" w:cs="Arial"/>
              </w:rPr>
            </w:pPr>
            <w:r w:rsidRPr="002F0BEA">
              <w:rPr>
                <w:rStyle w:val="markedcontent"/>
                <w:rFonts w:ascii="Arial" w:hAnsi="Arial" w:cs="Arial"/>
              </w:rPr>
              <w:t>2</w:t>
            </w:r>
          </w:p>
        </w:tc>
        <w:tc>
          <w:tcPr>
            <w:tcW w:w="1026" w:type="dxa"/>
            <w:tcBorders>
              <w:top w:val="single" w:sz="4" w:space="0" w:color="auto"/>
              <w:bottom w:val="single" w:sz="4" w:space="0" w:color="auto"/>
            </w:tcBorders>
            <w:vAlign w:val="center"/>
            <w:hideMark/>
          </w:tcPr>
          <w:p w14:paraId="1C2A92D8" w14:textId="77777777" w:rsidR="006F5E6A" w:rsidRPr="002F0BEA" w:rsidRDefault="006F5E6A" w:rsidP="004A5D8B">
            <w:pPr>
              <w:suppressAutoHyphens/>
              <w:spacing w:after="0" w:line="240" w:lineRule="auto"/>
              <w:jc w:val="center"/>
              <w:rPr>
                <w:rStyle w:val="markedcontent"/>
                <w:rFonts w:ascii="Arial" w:hAnsi="Arial" w:cs="Arial"/>
              </w:rPr>
            </w:pPr>
            <w:r w:rsidRPr="002F0BEA">
              <w:rPr>
                <w:rFonts w:ascii="Arial" w:eastAsia="Times New Roman" w:hAnsi="Arial" w:cs="Arial"/>
              </w:rPr>
              <w:t>116161</w:t>
            </w:r>
          </w:p>
        </w:tc>
        <w:tc>
          <w:tcPr>
            <w:tcW w:w="1985" w:type="dxa"/>
            <w:tcBorders>
              <w:top w:val="single" w:sz="4" w:space="0" w:color="auto"/>
              <w:bottom w:val="single" w:sz="4" w:space="0" w:color="auto"/>
            </w:tcBorders>
            <w:vAlign w:val="center"/>
            <w:hideMark/>
          </w:tcPr>
          <w:p w14:paraId="28502B75" w14:textId="634B526A" w:rsidR="006F5E6A" w:rsidRPr="002F0BEA" w:rsidRDefault="006F5E6A" w:rsidP="004A5D8B">
            <w:pPr>
              <w:suppressAutoHyphens/>
              <w:spacing w:after="0" w:line="240" w:lineRule="auto"/>
              <w:jc w:val="center"/>
              <w:rPr>
                <w:rStyle w:val="markedcontent"/>
                <w:rFonts w:ascii="Arial" w:hAnsi="Arial" w:cs="Arial"/>
              </w:rPr>
            </w:pPr>
            <w:r w:rsidRPr="002F0BEA">
              <w:rPr>
                <w:rFonts w:ascii="Arial" w:hAnsi="Arial" w:cs="Arial"/>
                <w:snapToGrid w:val="0"/>
              </w:rPr>
              <w:t>002.179.0002-2</w:t>
            </w:r>
          </w:p>
        </w:tc>
        <w:tc>
          <w:tcPr>
            <w:tcW w:w="4819" w:type="dxa"/>
            <w:tcBorders>
              <w:top w:val="single" w:sz="4" w:space="0" w:color="auto"/>
              <w:bottom w:val="single" w:sz="4" w:space="0" w:color="auto"/>
            </w:tcBorders>
            <w:vAlign w:val="center"/>
            <w:hideMark/>
          </w:tcPr>
          <w:p w14:paraId="269FE9D1" w14:textId="77777777" w:rsidR="006F5E6A" w:rsidRPr="002F0BEA" w:rsidRDefault="006F5E6A" w:rsidP="004A5D8B">
            <w:pPr>
              <w:suppressAutoHyphens/>
              <w:spacing w:after="0" w:line="240" w:lineRule="auto"/>
              <w:jc w:val="center"/>
              <w:rPr>
                <w:rFonts w:ascii="Arial" w:hAnsi="Arial" w:cs="Arial"/>
                <w:snapToGrid w:val="0"/>
              </w:rPr>
            </w:pPr>
            <w:r w:rsidRPr="002F0BEA">
              <w:rPr>
                <w:rFonts w:ascii="Arial" w:hAnsi="Arial" w:cs="Arial"/>
                <w:snapToGrid w:val="0"/>
              </w:rPr>
              <w:t xml:space="preserve">MATERIAL DE REFERÊNCIA CERTIFICADO </w:t>
            </w:r>
          </w:p>
          <w:p w14:paraId="5FD9C73F" w14:textId="1F3C676A" w:rsidR="006F5E6A" w:rsidRPr="002F0BEA" w:rsidRDefault="006F5E6A" w:rsidP="004A5D8B">
            <w:pPr>
              <w:suppressAutoHyphens/>
              <w:spacing w:after="0" w:line="240" w:lineRule="auto"/>
              <w:jc w:val="center"/>
              <w:rPr>
                <w:rStyle w:val="markedcontent"/>
                <w:rFonts w:ascii="Arial" w:hAnsi="Arial" w:cs="Arial"/>
                <w:b/>
                <w:bCs/>
              </w:rPr>
            </w:pPr>
            <w:r w:rsidRPr="002F0BEA">
              <w:rPr>
                <w:rFonts w:ascii="Arial" w:hAnsi="Arial" w:cs="Arial"/>
                <w:b/>
                <w:bCs/>
              </w:rPr>
              <w:t>pH ≈ 6,9</w:t>
            </w:r>
          </w:p>
        </w:tc>
        <w:tc>
          <w:tcPr>
            <w:tcW w:w="1418" w:type="dxa"/>
            <w:tcBorders>
              <w:top w:val="single" w:sz="4" w:space="0" w:color="auto"/>
              <w:bottom w:val="single" w:sz="4" w:space="0" w:color="auto"/>
            </w:tcBorders>
            <w:vAlign w:val="center"/>
            <w:hideMark/>
          </w:tcPr>
          <w:p w14:paraId="40BDB14D" w14:textId="77777777" w:rsidR="006F5E6A" w:rsidRPr="002F0BEA" w:rsidRDefault="006F5E6A" w:rsidP="004A5D8B">
            <w:pPr>
              <w:suppressAutoHyphens/>
              <w:spacing w:after="0" w:line="240" w:lineRule="auto"/>
              <w:jc w:val="center"/>
              <w:rPr>
                <w:rStyle w:val="markedcontent"/>
                <w:rFonts w:ascii="Arial" w:hAnsi="Arial" w:cs="Arial"/>
              </w:rPr>
            </w:pPr>
            <w:r w:rsidRPr="002F0BEA">
              <w:rPr>
                <w:rStyle w:val="markedcontent"/>
                <w:rFonts w:ascii="Arial" w:hAnsi="Arial" w:cs="Arial"/>
              </w:rPr>
              <w:t>Frasco</w:t>
            </w:r>
          </w:p>
        </w:tc>
      </w:tr>
      <w:tr w:rsidR="002F0BEA" w:rsidRPr="002F0BEA" w14:paraId="14DBC2DB" w14:textId="77777777" w:rsidTr="006C0A74">
        <w:trPr>
          <w:trHeight w:val="340"/>
        </w:trPr>
        <w:tc>
          <w:tcPr>
            <w:tcW w:w="9924" w:type="dxa"/>
            <w:gridSpan w:val="5"/>
            <w:tcBorders>
              <w:top w:val="single" w:sz="4" w:space="0" w:color="auto"/>
              <w:bottom w:val="nil"/>
            </w:tcBorders>
            <w:shd w:val="clear" w:color="auto" w:fill="auto"/>
            <w:vAlign w:val="center"/>
            <w:hideMark/>
          </w:tcPr>
          <w:p w14:paraId="7F37A5AC" w14:textId="77777777" w:rsidR="006F5E6A" w:rsidRPr="002F0BEA" w:rsidRDefault="006F5E6A" w:rsidP="002D35C4">
            <w:pPr>
              <w:suppressAutoHyphens/>
              <w:spacing w:after="0" w:line="240" w:lineRule="auto"/>
              <w:jc w:val="center"/>
              <w:rPr>
                <w:rStyle w:val="markedcontent"/>
                <w:rFonts w:ascii="Arial" w:hAnsi="Arial" w:cs="Arial"/>
              </w:rPr>
            </w:pPr>
            <w:r w:rsidRPr="002F0BEA">
              <w:rPr>
                <w:rFonts w:ascii="Arial" w:hAnsi="Arial" w:cs="Arial"/>
                <w:b/>
              </w:rPr>
              <w:t>Descrição do Item</w:t>
            </w:r>
          </w:p>
        </w:tc>
      </w:tr>
      <w:tr w:rsidR="002F0BEA" w:rsidRPr="002F0BEA" w14:paraId="6408F189" w14:textId="77777777" w:rsidTr="006C0A74">
        <w:trPr>
          <w:trHeight w:val="340"/>
        </w:trPr>
        <w:tc>
          <w:tcPr>
            <w:tcW w:w="9924" w:type="dxa"/>
            <w:gridSpan w:val="5"/>
            <w:tcBorders>
              <w:top w:val="nil"/>
            </w:tcBorders>
            <w:hideMark/>
          </w:tcPr>
          <w:p w14:paraId="4DCEF957" w14:textId="77777777" w:rsidR="006F5E6A" w:rsidRPr="002F0BEA" w:rsidRDefault="006F5E6A" w:rsidP="005212A9">
            <w:pPr>
              <w:pStyle w:val="Contedodetabela"/>
              <w:snapToGrid w:val="0"/>
              <w:spacing w:line="276" w:lineRule="auto"/>
              <w:contextualSpacing/>
              <w:rPr>
                <w:rFonts w:ascii="Arial" w:hAnsi="Arial" w:cs="Arial"/>
                <w:bCs/>
                <w:sz w:val="22"/>
                <w:szCs w:val="22"/>
              </w:rPr>
            </w:pPr>
            <w:r w:rsidRPr="002F0BEA">
              <w:rPr>
                <w:rFonts w:ascii="Arial" w:hAnsi="Arial" w:cs="Arial"/>
                <w:bCs/>
                <w:sz w:val="22"/>
                <w:szCs w:val="22"/>
              </w:rPr>
              <w:t xml:space="preserve">Embalagem: 100 - 125 </w:t>
            </w:r>
            <w:proofErr w:type="spellStart"/>
            <w:r w:rsidRPr="002F0BEA">
              <w:rPr>
                <w:rFonts w:ascii="Arial" w:hAnsi="Arial" w:cs="Arial"/>
                <w:bCs/>
                <w:sz w:val="22"/>
                <w:szCs w:val="22"/>
              </w:rPr>
              <w:t>mL</w:t>
            </w:r>
            <w:proofErr w:type="spellEnd"/>
          </w:p>
          <w:p w14:paraId="184057C6" w14:textId="678C68F6" w:rsidR="006F5E6A" w:rsidRPr="002F0BEA" w:rsidRDefault="006F5E6A" w:rsidP="005212A9">
            <w:pPr>
              <w:pStyle w:val="Contedodetabela"/>
              <w:snapToGrid w:val="0"/>
              <w:spacing w:line="276" w:lineRule="auto"/>
              <w:contextualSpacing/>
              <w:rPr>
                <w:rFonts w:ascii="Arial" w:hAnsi="Arial" w:cs="Arial"/>
                <w:bCs/>
                <w:sz w:val="22"/>
                <w:szCs w:val="22"/>
              </w:rPr>
            </w:pPr>
            <w:r w:rsidRPr="002F0BEA">
              <w:rPr>
                <w:rFonts w:ascii="Arial" w:hAnsi="Arial" w:cs="Arial"/>
                <w:bCs/>
                <w:sz w:val="22"/>
                <w:szCs w:val="22"/>
              </w:rPr>
              <w:t>Concentração: ≈ 6,9</w:t>
            </w:r>
          </w:p>
          <w:p w14:paraId="7E39A4E8" w14:textId="77777777" w:rsidR="006F5E6A" w:rsidRPr="002F0BEA" w:rsidRDefault="006F5E6A" w:rsidP="005212A9">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O MRC deverá ser entregue com certificado de análise, que deverá conter:</w:t>
            </w:r>
          </w:p>
          <w:p w14:paraId="04785724" w14:textId="77777777" w:rsidR="006F5E6A" w:rsidRPr="002F0BEA" w:rsidRDefault="006F5E6A" w:rsidP="005212A9">
            <w:pPr>
              <w:pStyle w:val="Contedodetabela"/>
              <w:snapToGrid w:val="0"/>
              <w:spacing w:line="276" w:lineRule="auto"/>
              <w:contextualSpacing/>
              <w:rPr>
                <w:rFonts w:ascii="Arial" w:hAnsi="Arial" w:cs="Arial"/>
                <w:sz w:val="22"/>
                <w:szCs w:val="22"/>
              </w:rPr>
            </w:pPr>
            <w:r w:rsidRPr="002F0BEA">
              <w:rPr>
                <w:rFonts w:ascii="Arial" w:hAnsi="Arial" w:cs="Arial"/>
                <w:sz w:val="22"/>
                <w:szCs w:val="22"/>
              </w:rPr>
              <w:lastRenderedPageBreak/>
              <w:t>- Lote do material de referência</w:t>
            </w:r>
          </w:p>
          <w:p w14:paraId="17B3A120" w14:textId="77777777" w:rsidR="006F5E6A" w:rsidRPr="002F0BEA" w:rsidRDefault="006F5E6A" w:rsidP="005212A9">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 Identificação do produtor do MRC, com seu endereço</w:t>
            </w:r>
          </w:p>
          <w:p w14:paraId="61390012" w14:textId="77777777" w:rsidR="006F5E6A" w:rsidRPr="002F0BEA" w:rsidRDefault="006F5E6A" w:rsidP="005212A9">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 Deverá seguir as informações contidas na ABNT ISO Guia 31</w:t>
            </w:r>
          </w:p>
          <w:p w14:paraId="34BAA355" w14:textId="77777777" w:rsidR="006F5E6A" w:rsidRPr="002F0BEA" w:rsidRDefault="006F5E6A" w:rsidP="005212A9">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 Certificação ABNT ISO 17034</w:t>
            </w:r>
          </w:p>
          <w:p w14:paraId="43566261" w14:textId="7718C5FF" w:rsidR="002614B2" w:rsidRPr="002F0BEA" w:rsidRDefault="002614B2" w:rsidP="005212A9">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 Validade de pelo menos 1 ano.</w:t>
            </w:r>
          </w:p>
        </w:tc>
      </w:tr>
    </w:tbl>
    <w:p w14:paraId="2AEFBD42" w14:textId="77777777" w:rsidR="006F5E6A" w:rsidRPr="002F0BEA" w:rsidRDefault="006F5E6A" w:rsidP="005212A9">
      <w:pPr>
        <w:pStyle w:val="Corpodetexto"/>
        <w:widowControl w:val="0"/>
        <w:contextualSpacing/>
        <w:rPr>
          <w:rFonts w:cs="Arial"/>
          <w:sz w:val="24"/>
          <w:szCs w:val="24"/>
        </w:rPr>
      </w:pPr>
    </w:p>
    <w:tbl>
      <w:tblPr>
        <w:tblStyle w:val="Tabelacomgrade"/>
        <w:tblW w:w="9924" w:type="dxa"/>
        <w:tblInd w:w="-431"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676"/>
        <w:gridCol w:w="1026"/>
        <w:gridCol w:w="1701"/>
        <w:gridCol w:w="284"/>
        <w:gridCol w:w="4394"/>
        <w:gridCol w:w="425"/>
        <w:gridCol w:w="1418"/>
      </w:tblGrid>
      <w:tr w:rsidR="002F0BEA" w:rsidRPr="002F0BEA" w14:paraId="0A625F2E" w14:textId="77777777" w:rsidTr="002D35C4">
        <w:trPr>
          <w:trHeight w:val="397"/>
        </w:trPr>
        <w:tc>
          <w:tcPr>
            <w:tcW w:w="676" w:type="dxa"/>
            <w:tcBorders>
              <w:top w:val="single" w:sz="4" w:space="0" w:color="auto"/>
              <w:bottom w:val="single" w:sz="4" w:space="0" w:color="auto"/>
            </w:tcBorders>
            <w:shd w:val="clear" w:color="auto" w:fill="F2F2F2" w:themeFill="background1" w:themeFillShade="F2"/>
            <w:vAlign w:val="center"/>
            <w:hideMark/>
          </w:tcPr>
          <w:p w14:paraId="10A3A247" w14:textId="77777777" w:rsidR="006F5E6A" w:rsidRPr="002F0BEA" w:rsidRDefault="006F5E6A" w:rsidP="002D35C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026" w:type="dxa"/>
            <w:tcBorders>
              <w:top w:val="single" w:sz="4" w:space="0" w:color="auto"/>
              <w:bottom w:val="single" w:sz="4" w:space="0" w:color="auto"/>
            </w:tcBorders>
            <w:shd w:val="clear" w:color="auto" w:fill="F2F2F2" w:themeFill="background1" w:themeFillShade="F2"/>
            <w:vAlign w:val="center"/>
            <w:hideMark/>
          </w:tcPr>
          <w:p w14:paraId="70952966" w14:textId="77777777" w:rsidR="006F5E6A" w:rsidRPr="002F0BEA" w:rsidRDefault="006F5E6A" w:rsidP="002D35C4">
            <w:pPr>
              <w:suppressAutoHyphens/>
              <w:spacing w:after="0" w:line="240" w:lineRule="auto"/>
              <w:jc w:val="center"/>
              <w:rPr>
                <w:rStyle w:val="markedcontent"/>
                <w:rFonts w:ascii="Arial" w:hAnsi="Arial" w:cs="Arial"/>
                <w:b/>
                <w:bCs/>
                <w:sz w:val="18"/>
                <w:szCs w:val="18"/>
              </w:rPr>
            </w:pPr>
            <w:proofErr w:type="spellStart"/>
            <w:r w:rsidRPr="002F0BEA">
              <w:rPr>
                <w:rStyle w:val="markedcontent"/>
                <w:rFonts w:ascii="Arial" w:hAnsi="Arial" w:cs="Arial"/>
                <w:b/>
                <w:bCs/>
                <w:sz w:val="18"/>
                <w:szCs w:val="18"/>
              </w:rPr>
              <w:t>Req</w:t>
            </w:r>
            <w:proofErr w:type="spellEnd"/>
            <w:r w:rsidRPr="002F0BEA">
              <w:rPr>
                <w:rStyle w:val="markedcontent"/>
                <w:rFonts w:ascii="Arial" w:hAnsi="Arial" w:cs="Arial"/>
                <w:b/>
                <w:bCs/>
                <w:sz w:val="18"/>
                <w:szCs w:val="18"/>
              </w:rPr>
              <w:t xml:space="preserve"> item</w:t>
            </w:r>
          </w:p>
        </w:tc>
        <w:tc>
          <w:tcPr>
            <w:tcW w:w="1701" w:type="dxa"/>
            <w:tcBorders>
              <w:top w:val="single" w:sz="4" w:space="0" w:color="auto"/>
              <w:bottom w:val="single" w:sz="4" w:space="0" w:color="auto"/>
            </w:tcBorders>
            <w:shd w:val="clear" w:color="auto" w:fill="F2F2F2" w:themeFill="background1" w:themeFillShade="F2"/>
            <w:vAlign w:val="center"/>
            <w:hideMark/>
          </w:tcPr>
          <w:p w14:paraId="25622352" w14:textId="77777777" w:rsidR="006F5E6A" w:rsidRPr="002F0BEA" w:rsidRDefault="006F5E6A" w:rsidP="002D35C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Código</w:t>
            </w:r>
          </w:p>
        </w:tc>
        <w:tc>
          <w:tcPr>
            <w:tcW w:w="4678" w:type="dxa"/>
            <w:gridSpan w:val="2"/>
            <w:tcBorders>
              <w:top w:val="single" w:sz="4" w:space="0" w:color="auto"/>
              <w:bottom w:val="single" w:sz="4" w:space="0" w:color="auto"/>
            </w:tcBorders>
            <w:shd w:val="clear" w:color="auto" w:fill="F2F2F2" w:themeFill="background1" w:themeFillShade="F2"/>
            <w:vAlign w:val="center"/>
            <w:hideMark/>
          </w:tcPr>
          <w:p w14:paraId="40F1BE9B" w14:textId="77777777" w:rsidR="006F5E6A" w:rsidRPr="002F0BEA" w:rsidRDefault="006F5E6A" w:rsidP="002D35C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843" w:type="dxa"/>
            <w:gridSpan w:val="2"/>
            <w:tcBorders>
              <w:top w:val="single" w:sz="4" w:space="0" w:color="auto"/>
              <w:bottom w:val="single" w:sz="4" w:space="0" w:color="auto"/>
            </w:tcBorders>
            <w:shd w:val="clear" w:color="auto" w:fill="F2F2F2" w:themeFill="background1" w:themeFillShade="F2"/>
            <w:vAlign w:val="center"/>
            <w:hideMark/>
          </w:tcPr>
          <w:p w14:paraId="152A1488" w14:textId="77777777" w:rsidR="006F5E6A" w:rsidRPr="002F0BEA" w:rsidRDefault="006F5E6A" w:rsidP="002D35C4">
            <w:pPr>
              <w:suppressAutoHyphens/>
              <w:spacing w:after="0" w:line="240" w:lineRule="auto"/>
              <w:jc w:val="center"/>
              <w:rPr>
                <w:rStyle w:val="markedcontent"/>
                <w:rFonts w:ascii="Arial" w:hAnsi="Arial" w:cs="Arial"/>
                <w:b/>
                <w:bCs/>
                <w:sz w:val="18"/>
                <w:szCs w:val="18"/>
              </w:rPr>
            </w:pPr>
            <w:r w:rsidRPr="002F0BEA">
              <w:rPr>
                <w:rStyle w:val="markedcontent"/>
                <w:rFonts w:ascii="Arial" w:hAnsi="Arial" w:cs="Arial"/>
                <w:b/>
                <w:bCs/>
              </w:rPr>
              <w:t>Unidade</w:t>
            </w:r>
          </w:p>
        </w:tc>
      </w:tr>
      <w:tr w:rsidR="002F0BEA" w:rsidRPr="002F0BEA" w14:paraId="16A5C74A" w14:textId="77777777" w:rsidTr="006C0A74">
        <w:trPr>
          <w:trHeight w:val="510"/>
        </w:trPr>
        <w:tc>
          <w:tcPr>
            <w:tcW w:w="676" w:type="dxa"/>
            <w:tcBorders>
              <w:top w:val="single" w:sz="4" w:space="0" w:color="auto"/>
              <w:bottom w:val="single" w:sz="4" w:space="0" w:color="auto"/>
            </w:tcBorders>
            <w:vAlign w:val="center"/>
            <w:hideMark/>
          </w:tcPr>
          <w:p w14:paraId="7AEA1CE8" w14:textId="26A38ECE" w:rsidR="006F5E6A" w:rsidRPr="002F0BEA" w:rsidRDefault="00ED3262" w:rsidP="005212A9">
            <w:pPr>
              <w:suppressAutoHyphens/>
              <w:spacing w:after="0" w:line="240" w:lineRule="auto"/>
              <w:jc w:val="center"/>
              <w:rPr>
                <w:rStyle w:val="markedcontent"/>
                <w:rFonts w:ascii="Arial" w:hAnsi="Arial" w:cs="Arial"/>
              </w:rPr>
            </w:pPr>
            <w:r w:rsidRPr="002F0BEA">
              <w:rPr>
                <w:rStyle w:val="markedcontent"/>
                <w:rFonts w:ascii="Arial" w:hAnsi="Arial" w:cs="Arial"/>
              </w:rPr>
              <w:t>3</w:t>
            </w:r>
          </w:p>
        </w:tc>
        <w:tc>
          <w:tcPr>
            <w:tcW w:w="1026" w:type="dxa"/>
            <w:tcBorders>
              <w:top w:val="single" w:sz="4" w:space="0" w:color="auto"/>
              <w:bottom w:val="single" w:sz="4" w:space="0" w:color="auto"/>
            </w:tcBorders>
            <w:vAlign w:val="center"/>
            <w:hideMark/>
          </w:tcPr>
          <w:p w14:paraId="0263EF24" w14:textId="77777777" w:rsidR="006F5E6A" w:rsidRPr="002F0BEA" w:rsidRDefault="006F5E6A" w:rsidP="005212A9">
            <w:pPr>
              <w:suppressAutoHyphens/>
              <w:spacing w:after="0" w:line="240" w:lineRule="auto"/>
              <w:jc w:val="center"/>
              <w:rPr>
                <w:rStyle w:val="markedcontent"/>
                <w:rFonts w:ascii="Arial" w:hAnsi="Arial" w:cs="Arial"/>
              </w:rPr>
            </w:pPr>
            <w:r w:rsidRPr="002F0BEA">
              <w:rPr>
                <w:rFonts w:ascii="Arial" w:eastAsia="Times New Roman" w:hAnsi="Arial" w:cs="Arial"/>
              </w:rPr>
              <w:t>116161</w:t>
            </w:r>
          </w:p>
        </w:tc>
        <w:tc>
          <w:tcPr>
            <w:tcW w:w="1985" w:type="dxa"/>
            <w:gridSpan w:val="2"/>
            <w:tcBorders>
              <w:top w:val="single" w:sz="4" w:space="0" w:color="auto"/>
              <w:bottom w:val="single" w:sz="4" w:space="0" w:color="auto"/>
            </w:tcBorders>
            <w:vAlign w:val="center"/>
            <w:hideMark/>
          </w:tcPr>
          <w:p w14:paraId="4ED9D91F" w14:textId="70DE115B" w:rsidR="006F5E6A" w:rsidRPr="002F0BEA" w:rsidRDefault="006F5E6A" w:rsidP="005212A9">
            <w:pPr>
              <w:suppressAutoHyphens/>
              <w:spacing w:after="0" w:line="240" w:lineRule="auto"/>
              <w:jc w:val="center"/>
              <w:rPr>
                <w:rStyle w:val="markedcontent"/>
                <w:rFonts w:ascii="Arial" w:hAnsi="Arial" w:cs="Arial"/>
              </w:rPr>
            </w:pPr>
            <w:r w:rsidRPr="002F0BEA">
              <w:rPr>
                <w:rFonts w:ascii="Arial" w:hAnsi="Arial" w:cs="Arial"/>
                <w:snapToGrid w:val="0"/>
              </w:rPr>
              <w:t>002.179.0002-3</w:t>
            </w:r>
          </w:p>
        </w:tc>
        <w:tc>
          <w:tcPr>
            <w:tcW w:w="4819" w:type="dxa"/>
            <w:gridSpan w:val="2"/>
            <w:tcBorders>
              <w:top w:val="single" w:sz="4" w:space="0" w:color="auto"/>
              <w:bottom w:val="single" w:sz="4" w:space="0" w:color="auto"/>
            </w:tcBorders>
            <w:vAlign w:val="center"/>
            <w:hideMark/>
          </w:tcPr>
          <w:p w14:paraId="166B5814" w14:textId="77777777" w:rsidR="006F5E6A" w:rsidRPr="002F0BEA" w:rsidRDefault="006F5E6A" w:rsidP="005212A9">
            <w:pPr>
              <w:suppressAutoHyphens/>
              <w:spacing w:after="0" w:line="240" w:lineRule="auto"/>
              <w:jc w:val="center"/>
              <w:rPr>
                <w:rFonts w:ascii="Arial" w:hAnsi="Arial" w:cs="Arial"/>
                <w:snapToGrid w:val="0"/>
              </w:rPr>
            </w:pPr>
            <w:r w:rsidRPr="002F0BEA">
              <w:rPr>
                <w:rFonts w:ascii="Arial" w:hAnsi="Arial" w:cs="Arial"/>
                <w:snapToGrid w:val="0"/>
              </w:rPr>
              <w:t xml:space="preserve">MATERIAL DE REFERÊNCIA CERTIFICADO </w:t>
            </w:r>
          </w:p>
          <w:p w14:paraId="2F1EAB44" w14:textId="598D89F1" w:rsidR="006F5E6A" w:rsidRPr="002F0BEA" w:rsidRDefault="006F5E6A" w:rsidP="005212A9">
            <w:pPr>
              <w:suppressAutoHyphens/>
              <w:spacing w:after="0" w:line="240" w:lineRule="auto"/>
              <w:jc w:val="center"/>
              <w:rPr>
                <w:rStyle w:val="markedcontent"/>
                <w:rFonts w:ascii="Arial" w:hAnsi="Arial" w:cs="Arial"/>
                <w:b/>
                <w:bCs/>
              </w:rPr>
            </w:pPr>
            <w:r w:rsidRPr="002F0BEA">
              <w:rPr>
                <w:rFonts w:ascii="Arial" w:hAnsi="Arial" w:cs="Arial"/>
                <w:b/>
                <w:bCs/>
              </w:rPr>
              <w:t>pH ≈ 10,00</w:t>
            </w:r>
          </w:p>
        </w:tc>
        <w:tc>
          <w:tcPr>
            <w:tcW w:w="1418" w:type="dxa"/>
            <w:tcBorders>
              <w:top w:val="single" w:sz="4" w:space="0" w:color="auto"/>
              <w:bottom w:val="single" w:sz="4" w:space="0" w:color="auto"/>
            </w:tcBorders>
            <w:vAlign w:val="center"/>
            <w:hideMark/>
          </w:tcPr>
          <w:p w14:paraId="469D2BCA" w14:textId="77777777" w:rsidR="006F5E6A" w:rsidRPr="002F0BEA" w:rsidRDefault="006F5E6A" w:rsidP="005212A9">
            <w:pPr>
              <w:suppressAutoHyphens/>
              <w:spacing w:after="0" w:line="240" w:lineRule="auto"/>
              <w:jc w:val="center"/>
              <w:rPr>
                <w:rStyle w:val="markedcontent"/>
                <w:rFonts w:ascii="Arial" w:hAnsi="Arial" w:cs="Arial"/>
              </w:rPr>
            </w:pPr>
            <w:r w:rsidRPr="002F0BEA">
              <w:rPr>
                <w:rStyle w:val="markedcontent"/>
                <w:rFonts w:ascii="Arial" w:hAnsi="Arial" w:cs="Arial"/>
              </w:rPr>
              <w:t>Frasco</w:t>
            </w:r>
          </w:p>
        </w:tc>
      </w:tr>
      <w:tr w:rsidR="002F0BEA" w:rsidRPr="002F0BEA" w14:paraId="24360966" w14:textId="77777777" w:rsidTr="006C0A74">
        <w:trPr>
          <w:trHeight w:val="340"/>
        </w:trPr>
        <w:tc>
          <w:tcPr>
            <w:tcW w:w="9924" w:type="dxa"/>
            <w:gridSpan w:val="7"/>
            <w:tcBorders>
              <w:top w:val="single" w:sz="4" w:space="0" w:color="auto"/>
              <w:bottom w:val="nil"/>
            </w:tcBorders>
            <w:shd w:val="clear" w:color="auto" w:fill="auto"/>
            <w:vAlign w:val="center"/>
            <w:hideMark/>
          </w:tcPr>
          <w:p w14:paraId="70DB32BA" w14:textId="77777777" w:rsidR="006F5E6A" w:rsidRPr="002F0BEA" w:rsidRDefault="006F5E6A" w:rsidP="002D35C4">
            <w:pPr>
              <w:suppressAutoHyphens/>
              <w:spacing w:after="0" w:line="240" w:lineRule="auto"/>
              <w:jc w:val="center"/>
              <w:rPr>
                <w:rStyle w:val="markedcontent"/>
                <w:rFonts w:ascii="Arial" w:hAnsi="Arial" w:cs="Arial"/>
              </w:rPr>
            </w:pPr>
            <w:r w:rsidRPr="002F0BEA">
              <w:rPr>
                <w:rFonts w:ascii="Arial" w:hAnsi="Arial" w:cs="Arial"/>
                <w:b/>
              </w:rPr>
              <w:t>Descrição do Item</w:t>
            </w:r>
          </w:p>
        </w:tc>
      </w:tr>
      <w:tr w:rsidR="002F0BEA" w:rsidRPr="002F0BEA" w14:paraId="5FB3C0AE" w14:textId="77777777" w:rsidTr="006C0A74">
        <w:trPr>
          <w:trHeight w:val="340"/>
        </w:trPr>
        <w:tc>
          <w:tcPr>
            <w:tcW w:w="9924" w:type="dxa"/>
            <w:gridSpan w:val="7"/>
            <w:tcBorders>
              <w:top w:val="nil"/>
            </w:tcBorders>
            <w:hideMark/>
          </w:tcPr>
          <w:p w14:paraId="48136366" w14:textId="77777777" w:rsidR="006F5E6A" w:rsidRPr="002F0BEA" w:rsidRDefault="006F5E6A" w:rsidP="005212A9">
            <w:pPr>
              <w:pStyle w:val="Contedodetabela"/>
              <w:snapToGrid w:val="0"/>
              <w:spacing w:line="276" w:lineRule="auto"/>
              <w:contextualSpacing/>
              <w:rPr>
                <w:rFonts w:ascii="Arial" w:hAnsi="Arial" w:cs="Arial"/>
                <w:bCs/>
                <w:sz w:val="22"/>
                <w:szCs w:val="22"/>
              </w:rPr>
            </w:pPr>
            <w:r w:rsidRPr="002F0BEA">
              <w:rPr>
                <w:rFonts w:ascii="Arial" w:hAnsi="Arial" w:cs="Arial"/>
                <w:bCs/>
                <w:sz w:val="22"/>
                <w:szCs w:val="22"/>
              </w:rPr>
              <w:t xml:space="preserve">Embalagem: 100 - 125 </w:t>
            </w:r>
            <w:proofErr w:type="spellStart"/>
            <w:r w:rsidRPr="002F0BEA">
              <w:rPr>
                <w:rFonts w:ascii="Arial" w:hAnsi="Arial" w:cs="Arial"/>
                <w:bCs/>
                <w:sz w:val="22"/>
                <w:szCs w:val="22"/>
              </w:rPr>
              <w:t>mL</w:t>
            </w:r>
            <w:proofErr w:type="spellEnd"/>
          </w:p>
          <w:p w14:paraId="2AD915A0" w14:textId="51A59D3A" w:rsidR="006F5E6A" w:rsidRPr="002F0BEA" w:rsidRDefault="006F5E6A" w:rsidP="005212A9">
            <w:pPr>
              <w:pStyle w:val="Contedodetabela"/>
              <w:snapToGrid w:val="0"/>
              <w:spacing w:line="276" w:lineRule="auto"/>
              <w:contextualSpacing/>
              <w:rPr>
                <w:rFonts w:ascii="Arial" w:hAnsi="Arial" w:cs="Arial"/>
                <w:bCs/>
                <w:sz w:val="22"/>
                <w:szCs w:val="22"/>
              </w:rPr>
            </w:pPr>
            <w:r w:rsidRPr="002F0BEA">
              <w:rPr>
                <w:rFonts w:ascii="Arial" w:hAnsi="Arial" w:cs="Arial"/>
                <w:bCs/>
                <w:sz w:val="22"/>
                <w:szCs w:val="22"/>
              </w:rPr>
              <w:t>Concentração: ≈ 10,00</w:t>
            </w:r>
          </w:p>
          <w:p w14:paraId="651F5F3C" w14:textId="77777777" w:rsidR="006F5E6A" w:rsidRPr="002F0BEA" w:rsidRDefault="006F5E6A" w:rsidP="005212A9">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O MRC deverá ser entregue com certificado de análise, que deverá conter:</w:t>
            </w:r>
          </w:p>
          <w:p w14:paraId="2066C984" w14:textId="77777777" w:rsidR="006F5E6A" w:rsidRPr="002F0BEA" w:rsidRDefault="006F5E6A" w:rsidP="005212A9">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 Lote do material de referência</w:t>
            </w:r>
          </w:p>
          <w:p w14:paraId="224DA1B3" w14:textId="77777777" w:rsidR="006F5E6A" w:rsidRPr="002F0BEA" w:rsidRDefault="006F5E6A" w:rsidP="005212A9">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 Identificação do produtor do MRC, com seu endereço</w:t>
            </w:r>
          </w:p>
          <w:p w14:paraId="17411437" w14:textId="77777777" w:rsidR="006F5E6A" w:rsidRPr="002F0BEA" w:rsidRDefault="006F5E6A" w:rsidP="005212A9">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 Deverá seguir as informações contidas na ABNT ISO Guia 31</w:t>
            </w:r>
          </w:p>
          <w:p w14:paraId="490BC7C7" w14:textId="7BAD7AAD" w:rsidR="006F5E6A" w:rsidRPr="002F0BEA" w:rsidRDefault="006F5E6A" w:rsidP="005212A9">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 Certificação ABNT ISO 17034</w:t>
            </w:r>
          </w:p>
          <w:p w14:paraId="5E224FAD" w14:textId="65579B2D" w:rsidR="002614B2" w:rsidRPr="002F0BEA" w:rsidRDefault="002614B2" w:rsidP="005212A9">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 Validade de pelo menos 1 ano.</w:t>
            </w:r>
          </w:p>
          <w:p w14:paraId="78A7FD77" w14:textId="4303EEB2" w:rsidR="006F5E6A" w:rsidRPr="002F0BEA" w:rsidRDefault="006F5E6A" w:rsidP="005212A9">
            <w:pPr>
              <w:widowControl w:val="0"/>
              <w:tabs>
                <w:tab w:val="left" w:pos="1545"/>
              </w:tabs>
              <w:autoSpaceDE w:val="0"/>
              <w:autoSpaceDN w:val="0"/>
              <w:adjustRightInd w:val="0"/>
              <w:spacing w:after="0" w:line="276" w:lineRule="auto"/>
              <w:rPr>
                <w:rFonts w:ascii="Arial" w:hAnsi="Arial" w:cs="Arial"/>
              </w:rPr>
            </w:pPr>
          </w:p>
        </w:tc>
      </w:tr>
    </w:tbl>
    <w:p w14:paraId="4F6BD248" w14:textId="27B0473C" w:rsidR="006B3E78" w:rsidRPr="002F0BEA" w:rsidRDefault="006B3E78" w:rsidP="005212A9">
      <w:pPr>
        <w:suppressAutoHyphens/>
        <w:spacing w:after="0" w:line="240" w:lineRule="auto"/>
        <w:jc w:val="both"/>
        <w:rPr>
          <w:rFonts w:ascii="Arial" w:hAnsi="Arial" w:cs="Arial"/>
          <w:b/>
          <w:bCs/>
          <w:sz w:val="24"/>
          <w:szCs w:val="24"/>
        </w:rPr>
      </w:pPr>
    </w:p>
    <w:tbl>
      <w:tblPr>
        <w:tblStyle w:val="Tabelacomgrade"/>
        <w:tblW w:w="9924" w:type="dxa"/>
        <w:tblInd w:w="-431"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676"/>
        <w:gridCol w:w="1026"/>
        <w:gridCol w:w="1843"/>
        <w:gridCol w:w="4819"/>
        <w:gridCol w:w="1560"/>
      </w:tblGrid>
      <w:tr w:rsidR="002F0BEA" w:rsidRPr="002F0BEA" w14:paraId="3638E6DB" w14:textId="77777777" w:rsidTr="00FB0894">
        <w:trPr>
          <w:trHeight w:val="397"/>
        </w:trPr>
        <w:tc>
          <w:tcPr>
            <w:tcW w:w="676" w:type="dxa"/>
            <w:tcBorders>
              <w:top w:val="single" w:sz="4" w:space="0" w:color="auto"/>
              <w:bottom w:val="single" w:sz="4" w:space="0" w:color="auto"/>
            </w:tcBorders>
            <w:shd w:val="clear" w:color="auto" w:fill="F2F2F2" w:themeFill="background1" w:themeFillShade="F2"/>
            <w:vAlign w:val="center"/>
            <w:hideMark/>
          </w:tcPr>
          <w:p w14:paraId="3BAFF040" w14:textId="77777777" w:rsidR="006F5E6A" w:rsidRPr="002F0BEA" w:rsidRDefault="006F5E6A" w:rsidP="002D35C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026" w:type="dxa"/>
            <w:tcBorders>
              <w:top w:val="single" w:sz="4" w:space="0" w:color="auto"/>
              <w:bottom w:val="single" w:sz="4" w:space="0" w:color="auto"/>
            </w:tcBorders>
            <w:shd w:val="clear" w:color="auto" w:fill="F2F2F2" w:themeFill="background1" w:themeFillShade="F2"/>
            <w:vAlign w:val="center"/>
            <w:hideMark/>
          </w:tcPr>
          <w:p w14:paraId="67A0A296" w14:textId="77777777" w:rsidR="006F5E6A" w:rsidRPr="002F0BEA" w:rsidRDefault="006F5E6A" w:rsidP="002D35C4">
            <w:pPr>
              <w:suppressAutoHyphens/>
              <w:spacing w:after="0" w:line="240" w:lineRule="auto"/>
              <w:jc w:val="center"/>
              <w:rPr>
                <w:rStyle w:val="markedcontent"/>
                <w:rFonts w:ascii="Arial" w:hAnsi="Arial" w:cs="Arial"/>
                <w:b/>
                <w:bCs/>
                <w:sz w:val="18"/>
                <w:szCs w:val="18"/>
              </w:rPr>
            </w:pPr>
            <w:proofErr w:type="spellStart"/>
            <w:r w:rsidRPr="002F0BEA">
              <w:rPr>
                <w:rStyle w:val="markedcontent"/>
                <w:rFonts w:ascii="Arial" w:hAnsi="Arial" w:cs="Arial"/>
                <w:b/>
                <w:bCs/>
                <w:sz w:val="18"/>
                <w:szCs w:val="18"/>
              </w:rPr>
              <w:t>Req</w:t>
            </w:r>
            <w:proofErr w:type="spellEnd"/>
            <w:r w:rsidRPr="002F0BEA">
              <w:rPr>
                <w:rStyle w:val="markedcontent"/>
                <w:rFonts w:ascii="Arial" w:hAnsi="Arial" w:cs="Arial"/>
                <w:b/>
                <w:bCs/>
                <w:sz w:val="18"/>
                <w:szCs w:val="18"/>
              </w:rPr>
              <w:t xml:space="preserve"> item</w:t>
            </w:r>
          </w:p>
        </w:tc>
        <w:tc>
          <w:tcPr>
            <w:tcW w:w="1843" w:type="dxa"/>
            <w:tcBorders>
              <w:top w:val="single" w:sz="4" w:space="0" w:color="auto"/>
              <w:bottom w:val="single" w:sz="4" w:space="0" w:color="auto"/>
            </w:tcBorders>
            <w:shd w:val="clear" w:color="auto" w:fill="F2F2F2" w:themeFill="background1" w:themeFillShade="F2"/>
            <w:vAlign w:val="center"/>
            <w:hideMark/>
          </w:tcPr>
          <w:p w14:paraId="188A3E72" w14:textId="77777777" w:rsidR="006F5E6A" w:rsidRPr="002F0BEA" w:rsidRDefault="006F5E6A" w:rsidP="002D35C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Código</w:t>
            </w:r>
          </w:p>
        </w:tc>
        <w:tc>
          <w:tcPr>
            <w:tcW w:w="4819" w:type="dxa"/>
            <w:tcBorders>
              <w:top w:val="single" w:sz="4" w:space="0" w:color="auto"/>
              <w:bottom w:val="single" w:sz="4" w:space="0" w:color="auto"/>
            </w:tcBorders>
            <w:shd w:val="clear" w:color="auto" w:fill="F2F2F2" w:themeFill="background1" w:themeFillShade="F2"/>
            <w:vAlign w:val="center"/>
            <w:hideMark/>
          </w:tcPr>
          <w:p w14:paraId="0A8A48C0" w14:textId="77777777" w:rsidR="006F5E6A" w:rsidRPr="002F0BEA" w:rsidRDefault="006F5E6A" w:rsidP="002D35C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560" w:type="dxa"/>
            <w:tcBorders>
              <w:top w:val="single" w:sz="4" w:space="0" w:color="auto"/>
              <w:bottom w:val="single" w:sz="4" w:space="0" w:color="auto"/>
            </w:tcBorders>
            <w:shd w:val="clear" w:color="auto" w:fill="F2F2F2" w:themeFill="background1" w:themeFillShade="F2"/>
            <w:vAlign w:val="center"/>
            <w:hideMark/>
          </w:tcPr>
          <w:p w14:paraId="76159D1A" w14:textId="77777777" w:rsidR="006F5E6A" w:rsidRPr="002F0BEA" w:rsidRDefault="006F5E6A" w:rsidP="002D35C4">
            <w:pPr>
              <w:suppressAutoHyphens/>
              <w:spacing w:after="0" w:line="240" w:lineRule="auto"/>
              <w:jc w:val="center"/>
              <w:rPr>
                <w:rStyle w:val="markedcontent"/>
                <w:rFonts w:ascii="Arial" w:hAnsi="Arial" w:cs="Arial"/>
                <w:b/>
                <w:bCs/>
                <w:sz w:val="18"/>
                <w:szCs w:val="18"/>
              </w:rPr>
            </w:pPr>
            <w:r w:rsidRPr="002F0BEA">
              <w:rPr>
                <w:rStyle w:val="markedcontent"/>
                <w:rFonts w:ascii="Arial" w:hAnsi="Arial" w:cs="Arial"/>
                <w:b/>
                <w:bCs/>
              </w:rPr>
              <w:t>Unidade</w:t>
            </w:r>
          </w:p>
        </w:tc>
      </w:tr>
      <w:tr w:rsidR="002F0BEA" w:rsidRPr="002F0BEA" w14:paraId="358A3545" w14:textId="77777777" w:rsidTr="006C0A74">
        <w:trPr>
          <w:trHeight w:val="510"/>
        </w:trPr>
        <w:tc>
          <w:tcPr>
            <w:tcW w:w="676" w:type="dxa"/>
            <w:tcBorders>
              <w:top w:val="single" w:sz="4" w:space="0" w:color="auto"/>
              <w:bottom w:val="single" w:sz="4" w:space="0" w:color="auto"/>
            </w:tcBorders>
            <w:vAlign w:val="center"/>
            <w:hideMark/>
          </w:tcPr>
          <w:p w14:paraId="3FFD3580" w14:textId="6BAA3400" w:rsidR="006F5E6A" w:rsidRPr="002F0BEA" w:rsidRDefault="00ED3262" w:rsidP="00FB0894">
            <w:pPr>
              <w:suppressAutoHyphens/>
              <w:spacing w:after="0" w:line="240" w:lineRule="auto"/>
              <w:jc w:val="center"/>
              <w:rPr>
                <w:rStyle w:val="markedcontent"/>
                <w:rFonts w:ascii="Arial" w:hAnsi="Arial" w:cs="Arial"/>
              </w:rPr>
            </w:pPr>
            <w:r w:rsidRPr="002F0BEA">
              <w:rPr>
                <w:rStyle w:val="markedcontent"/>
                <w:rFonts w:ascii="Arial" w:hAnsi="Arial" w:cs="Arial"/>
              </w:rPr>
              <w:t>4</w:t>
            </w:r>
          </w:p>
        </w:tc>
        <w:tc>
          <w:tcPr>
            <w:tcW w:w="1026" w:type="dxa"/>
            <w:tcBorders>
              <w:top w:val="single" w:sz="4" w:space="0" w:color="auto"/>
              <w:bottom w:val="single" w:sz="4" w:space="0" w:color="auto"/>
            </w:tcBorders>
            <w:vAlign w:val="center"/>
            <w:hideMark/>
          </w:tcPr>
          <w:p w14:paraId="6FFA5673" w14:textId="77777777" w:rsidR="006F5E6A" w:rsidRPr="002F0BEA" w:rsidRDefault="006F5E6A" w:rsidP="00FB0894">
            <w:pPr>
              <w:suppressAutoHyphens/>
              <w:spacing w:after="0" w:line="240" w:lineRule="auto"/>
              <w:jc w:val="center"/>
              <w:rPr>
                <w:rStyle w:val="markedcontent"/>
                <w:rFonts w:ascii="Arial" w:hAnsi="Arial" w:cs="Arial"/>
              </w:rPr>
            </w:pPr>
            <w:r w:rsidRPr="002F0BEA">
              <w:rPr>
                <w:rFonts w:ascii="Arial" w:eastAsia="Times New Roman" w:hAnsi="Arial" w:cs="Arial"/>
              </w:rPr>
              <w:t>116161</w:t>
            </w:r>
          </w:p>
        </w:tc>
        <w:tc>
          <w:tcPr>
            <w:tcW w:w="1843" w:type="dxa"/>
            <w:tcBorders>
              <w:top w:val="single" w:sz="4" w:space="0" w:color="auto"/>
              <w:bottom w:val="single" w:sz="4" w:space="0" w:color="auto"/>
            </w:tcBorders>
            <w:vAlign w:val="center"/>
            <w:hideMark/>
          </w:tcPr>
          <w:p w14:paraId="71D369A4" w14:textId="40B9145C" w:rsidR="006F5E6A" w:rsidRPr="002F0BEA" w:rsidRDefault="006F5E6A" w:rsidP="00FB0894">
            <w:pPr>
              <w:suppressAutoHyphens/>
              <w:spacing w:after="0" w:line="240" w:lineRule="auto"/>
              <w:jc w:val="center"/>
              <w:rPr>
                <w:rStyle w:val="markedcontent"/>
                <w:rFonts w:ascii="Arial" w:hAnsi="Arial" w:cs="Arial"/>
              </w:rPr>
            </w:pPr>
            <w:r w:rsidRPr="002F0BEA">
              <w:rPr>
                <w:rFonts w:ascii="Arial" w:hAnsi="Arial" w:cs="Arial"/>
                <w:snapToGrid w:val="0"/>
              </w:rPr>
              <w:t>002.179.0003-2</w:t>
            </w:r>
          </w:p>
        </w:tc>
        <w:tc>
          <w:tcPr>
            <w:tcW w:w="4819" w:type="dxa"/>
            <w:tcBorders>
              <w:top w:val="single" w:sz="4" w:space="0" w:color="auto"/>
              <w:bottom w:val="single" w:sz="4" w:space="0" w:color="auto"/>
            </w:tcBorders>
            <w:vAlign w:val="center"/>
            <w:hideMark/>
          </w:tcPr>
          <w:p w14:paraId="5688C01F" w14:textId="77777777" w:rsidR="006F5E6A" w:rsidRPr="002F0BEA" w:rsidRDefault="006F5E6A" w:rsidP="00FB0894">
            <w:pPr>
              <w:suppressAutoHyphens/>
              <w:spacing w:after="0" w:line="240" w:lineRule="auto"/>
              <w:jc w:val="center"/>
              <w:rPr>
                <w:rFonts w:ascii="Arial" w:hAnsi="Arial" w:cs="Arial"/>
                <w:snapToGrid w:val="0"/>
              </w:rPr>
            </w:pPr>
            <w:r w:rsidRPr="002F0BEA">
              <w:rPr>
                <w:rFonts w:ascii="Arial" w:hAnsi="Arial" w:cs="Arial"/>
                <w:snapToGrid w:val="0"/>
              </w:rPr>
              <w:t xml:space="preserve">MATERIAL DE REFERÊNCIA CERTIFICADO </w:t>
            </w:r>
          </w:p>
          <w:p w14:paraId="573F55BA" w14:textId="3222E679" w:rsidR="006F5E6A" w:rsidRPr="002F0BEA" w:rsidRDefault="006F5E6A" w:rsidP="00FB0894">
            <w:pPr>
              <w:suppressAutoHyphens/>
              <w:spacing w:after="0" w:line="240" w:lineRule="auto"/>
              <w:jc w:val="center"/>
              <w:rPr>
                <w:rStyle w:val="markedcontent"/>
                <w:rFonts w:ascii="Arial" w:hAnsi="Arial" w:cs="Arial"/>
                <w:b/>
                <w:bCs/>
              </w:rPr>
            </w:pPr>
            <w:r w:rsidRPr="002F0BEA">
              <w:rPr>
                <w:rFonts w:ascii="Arial" w:hAnsi="Arial" w:cs="Arial"/>
                <w:b/>
                <w:snapToGrid w:val="0"/>
              </w:rPr>
              <w:t>Cor 500 UC</w:t>
            </w:r>
          </w:p>
        </w:tc>
        <w:tc>
          <w:tcPr>
            <w:tcW w:w="1560" w:type="dxa"/>
            <w:tcBorders>
              <w:top w:val="single" w:sz="4" w:space="0" w:color="auto"/>
              <w:bottom w:val="single" w:sz="4" w:space="0" w:color="auto"/>
            </w:tcBorders>
            <w:vAlign w:val="center"/>
            <w:hideMark/>
          </w:tcPr>
          <w:p w14:paraId="33C8B310" w14:textId="77777777" w:rsidR="006F5E6A" w:rsidRPr="002F0BEA" w:rsidRDefault="006F5E6A" w:rsidP="00FB0894">
            <w:pPr>
              <w:suppressAutoHyphens/>
              <w:spacing w:after="0" w:line="240" w:lineRule="auto"/>
              <w:jc w:val="center"/>
              <w:rPr>
                <w:rStyle w:val="markedcontent"/>
                <w:rFonts w:ascii="Arial" w:hAnsi="Arial" w:cs="Arial"/>
              </w:rPr>
            </w:pPr>
            <w:r w:rsidRPr="002F0BEA">
              <w:rPr>
                <w:rStyle w:val="markedcontent"/>
                <w:rFonts w:ascii="Arial" w:hAnsi="Arial" w:cs="Arial"/>
              </w:rPr>
              <w:t>Frasco</w:t>
            </w:r>
          </w:p>
        </w:tc>
      </w:tr>
      <w:tr w:rsidR="002F0BEA" w:rsidRPr="002F0BEA" w14:paraId="7F585A5C" w14:textId="77777777" w:rsidTr="006C0A74">
        <w:trPr>
          <w:trHeight w:val="340"/>
        </w:trPr>
        <w:tc>
          <w:tcPr>
            <w:tcW w:w="9924" w:type="dxa"/>
            <w:gridSpan w:val="5"/>
            <w:tcBorders>
              <w:top w:val="single" w:sz="4" w:space="0" w:color="auto"/>
              <w:bottom w:val="nil"/>
            </w:tcBorders>
            <w:shd w:val="clear" w:color="auto" w:fill="auto"/>
            <w:vAlign w:val="center"/>
            <w:hideMark/>
          </w:tcPr>
          <w:p w14:paraId="122A6459" w14:textId="77777777" w:rsidR="006F5E6A" w:rsidRPr="002F0BEA" w:rsidRDefault="006F5E6A" w:rsidP="002D35C4">
            <w:pPr>
              <w:suppressAutoHyphens/>
              <w:spacing w:after="0" w:line="240" w:lineRule="auto"/>
              <w:jc w:val="center"/>
              <w:rPr>
                <w:rStyle w:val="markedcontent"/>
                <w:rFonts w:ascii="Arial" w:hAnsi="Arial" w:cs="Arial"/>
              </w:rPr>
            </w:pPr>
            <w:r w:rsidRPr="002F0BEA">
              <w:rPr>
                <w:rFonts w:ascii="Arial" w:hAnsi="Arial" w:cs="Arial"/>
                <w:b/>
              </w:rPr>
              <w:t>Descrição do Item</w:t>
            </w:r>
          </w:p>
        </w:tc>
      </w:tr>
      <w:tr w:rsidR="002F0BEA" w:rsidRPr="002F0BEA" w14:paraId="69B8F8CA" w14:textId="77777777" w:rsidTr="006C0A74">
        <w:trPr>
          <w:trHeight w:val="340"/>
        </w:trPr>
        <w:tc>
          <w:tcPr>
            <w:tcW w:w="9924" w:type="dxa"/>
            <w:gridSpan w:val="5"/>
            <w:tcBorders>
              <w:top w:val="nil"/>
            </w:tcBorders>
            <w:hideMark/>
          </w:tcPr>
          <w:p w14:paraId="308DE644" w14:textId="77777777" w:rsidR="006F5E6A" w:rsidRPr="002F0BEA" w:rsidRDefault="006F5E6A" w:rsidP="006F5E6A">
            <w:pPr>
              <w:widowControl w:val="0"/>
              <w:tabs>
                <w:tab w:val="left" w:pos="0"/>
                <w:tab w:val="left" w:pos="1545"/>
                <w:tab w:val="left" w:pos="7710"/>
                <w:tab w:val="left" w:pos="8310"/>
              </w:tabs>
              <w:autoSpaceDE w:val="0"/>
              <w:autoSpaceDN w:val="0"/>
              <w:adjustRightInd w:val="0"/>
              <w:spacing w:after="0" w:line="240" w:lineRule="auto"/>
              <w:rPr>
                <w:rFonts w:ascii="Arial" w:hAnsi="Arial" w:cs="Arial"/>
                <w:snapToGrid w:val="0"/>
              </w:rPr>
            </w:pPr>
            <w:r w:rsidRPr="002F0BEA">
              <w:rPr>
                <w:rFonts w:ascii="Arial" w:hAnsi="Arial" w:cs="Arial"/>
                <w:snapToGrid w:val="0"/>
              </w:rPr>
              <w:t xml:space="preserve">Embalagem: 100 a 125 </w:t>
            </w:r>
            <w:proofErr w:type="spellStart"/>
            <w:r w:rsidRPr="002F0BEA">
              <w:rPr>
                <w:rFonts w:ascii="Arial" w:hAnsi="Arial" w:cs="Arial"/>
                <w:snapToGrid w:val="0"/>
              </w:rPr>
              <w:t>mL</w:t>
            </w:r>
            <w:proofErr w:type="spellEnd"/>
          </w:p>
          <w:p w14:paraId="5714C21F" w14:textId="529541A3" w:rsidR="006F5E6A" w:rsidRPr="002F0BEA" w:rsidRDefault="006F5E6A" w:rsidP="006F5E6A">
            <w:pPr>
              <w:widowControl w:val="0"/>
              <w:tabs>
                <w:tab w:val="left" w:pos="0"/>
                <w:tab w:val="left" w:pos="1545"/>
                <w:tab w:val="left" w:pos="7710"/>
                <w:tab w:val="left" w:pos="8310"/>
              </w:tabs>
              <w:autoSpaceDE w:val="0"/>
              <w:autoSpaceDN w:val="0"/>
              <w:adjustRightInd w:val="0"/>
              <w:spacing w:after="0" w:line="240" w:lineRule="auto"/>
              <w:rPr>
                <w:rFonts w:ascii="Arial" w:hAnsi="Arial" w:cs="Arial"/>
                <w:snapToGrid w:val="0"/>
                <w:vertAlign w:val="superscript"/>
              </w:rPr>
            </w:pPr>
            <w:r w:rsidRPr="002F0BEA">
              <w:rPr>
                <w:rFonts w:ascii="Arial" w:hAnsi="Arial" w:cs="Arial"/>
                <w:snapToGrid w:val="0"/>
              </w:rPr>
              <w:t>Concentração: 500,0 Unidades de Cor</w:t>
            </w:r>
          </w:p>
          <w:p w14:paraId="5267F368" w14:textId="77777777" w:rsidR="006F5E6A" w:rsidRPr="002F0BEA" w:rsidRDefault="006F5E6A" w:rsidP="006F5E6A">
            <w:pPr>
              <w:widowControl w:val="0"/>
              <w:tabs>
                <w:tab w:val="left" w:pos="1545"/>
              </w:tabs>
              <w:autoSpaceDE w:val="0"/>
              <w:autoSpaceDN w:val="0"/>
              <w:adjustRightInd w:val="0"/>
              <w:spacing w:after="0" w:line="240" w:lineRule="auto"/>
              <w:rPr>
                <w:rFonts w:ascii="Arial" w:hAnsi="Arial" w:cs="Arial"/>
              </w:rPr>
            </w:pPr>
            <w:r w:rsidRPr="002F0BEA">
              <w:rPr>
                <w:rFonts w:ascii="Arial" w:hAnsi="Arial" w:cs="Arial"/>
                <w:snapToGrid w:val="0"/>
              </w:rPr>
              <w:t>Composição:</w:t>
            </w:r>
          </w:p>
          <w:p w14:paraId="78F1B5F1" w14:textId="77777777" w:rsidR="006F5E6A" w:rsidRPr="002F0BEA" w:rsidRDefault="006F5E6A" w:rsidP="006F5E6A">
            <w:pPr>
              <w:widowControl w:val="0"/>
              <w:tabs>
                <w:tab w:val="left" w:pos="1545"/>
              </w:tabs>
              <w:autoSpaceDE w:val="0"/>
              <w:autoSpaceDN w:val="0"/>
              <w:adjustRightInd w:val="0"/>
              <w:spacing w:after="0" w:line="240" w:lineRule="auto"/>
              <w:rPr>
                <w:rFonts w:ascii="Arial" w:hAnsi="Arial" w:cs="Arial"/>
              </w:rPr>
            </w:pPr>
            <w:r w:rsidRPr="002F0BEA">
              <w:rPr>
                <w:rFonts w:ascii="Arial" w:hAnsi="Arial" w:cs="Arial"/>
                <w:snapToGrid w:val="0"/>
              </w:rPr>
              <w:t xml:space="preserve">- </w:t>
            </w:r>
            <w:proofErr w:type="spellStart"/>
            <w:r w:rsidRPr="002F0BEA">
              <w:rPr>
                <w:rFonts w:ascii="Arial" w:hAnsi="Arial" w:cs="Arial"/>
                <w:snapToGrid w:val="0"/>
              </w:rPr>
              <w:t>Hexacloroplatinato</w:t>
            </w:r>
            <w:proofErr w:type="spellEnd"/>
            <w:r w:rsidRPr="002F0BEA">
              <w:rPr>
                <w:rFonts w:ascii="Arial" w:hAnsi="Arial" w:cs="Arial"/>
                <w:snapToGrid w:val="0"/>
              </w:rPr>
              <w:t xml:space="preserve"> (IV) de Potássio </w:t>
            </w:r>
          </w:p>
          <w:p w14:paraId="6BDDE498" w14:textId="77777777" w:rsidR="006F5E6A" w:rsidRPr="002F0BEA" w:rsidRDefault="006F5E6A" w:rsidP="006F5E6A">
            <w:pPr>
              <w:widowControl w:val="0"/>
              <w:tabs>
                <w:tab w:val="left" w:pos="1545"/>
              </w:tabs>
              <w:autoSpaceDE w:val="0"/>
              <w:autoSpaceDN w:val="0"/>
              <w:adjustRightInd w:val="0"/>
              <w:spacing w:after="0" w:line="240" w:lineRule="auto"/>
              <w:rPr>
                <w:rFonts w:ascii="Arial" w:hAnsi="Arial" w:cs="Arial"/>
              </w:rPr>
            </w:pPr>
            <w:r w:rsidRPr="002F0BEA">
              <w:rPr>
                <w:rFonts w:ascii="Arial" w:hAnsi="Arial" w:cs="Arial"/>
                <w:snapToGrid w:val="0"/>
              </w:rPr>
              <w:t xml:space="preserve">  Concentração: 500 µg/L </w:t>
            </w:r>
          </w:p>
          <w:p w14:paraId="3A9799C6" w14:textId="77777777" w:rsidR="006F5E6A" w:rsidRPr="002F0BEA" w:rsidRDefault="006F5E6A" w:rsidP="006F5E6A">
            <w:pPr>
              <w:widowControl w:val="0"/>
              <w:tabs>
                <w:tab w:val="left" w:pos="1545"/>
              </w:tabs>
              <w:autoSpaceDE w:val="0"/>
              <w:autoSpaceDN w:val="0"/>
              <w:adjustRightInd w:val="0"/>
              <w:spacing w:after="0" w:line="240" w:lineRule="auto"/>
              <w:rPr>
                <w:rFonts w:ascii="Arial" w:hAnsi="Arial" w:cs="Arial"/>
              </w:rPr>
            </w:pPr>
            <w:r w:rsidRPr="002F0BEA">
              <w:rPr>
                <w:rFonts w:ascii="Arial" w:hAnsi="Arial" w:cs="Arial"/>
                <w:snapToGrid w:val="0"/>
              </w:rPr>
              <w:t xml:space="preserve">  Pureza: 98,0%</w:t>
            </w:r>
          </w:p>
          <w:p w14:paraId="64F312D3" w14:textId="77777777" w:rsidR="006F5E6A" w:rsidRPr="002F0BEA" w:rsidRDefault="006F5E6A" w:rsidP="006F5E6A">
            <w:pPr>
              <w:widowControl w:val="0"/>
              <w:tabs>
                <w:tab w:val="left" w:pos="1545"/>
              </w:tabs>
              <w:autoSpaceDE w:val="0"/>
              <w:autoSpaceDN w:val="0"/>
              <w:adjustRightInd w:val="0"/>
              <w:spacing w:after="0" w:line="240" w:lineRule="auto"/>
              <w:rPr>
                <w:rFonts w:ascii="Arial" w:hAnsi="Arial" w:cs="Arial"/>
              </w:rPr>
            </w:pPr>
            <w:r w:rsidRPr="002F0BEA">
              <w:rPr>
                <w:rFonts w:ascii="Arial" w:hAnsi="Arial" w:cs="Arial"/>
                <w:snapToGrid w:val="0"/>
              </w:rPr>
              <w:t>- Cloreto de Cobalto</w:t>
            </w:r>
          </w:p>
          <w:p w14:paraId="5C2616F2" w14:textId="77777777" w:rsidR="006F5E6A" w:rsidRPr="002F0BEA" w:rsidRDefault="006F5E6A" w:rsidP="006F5E6A">
            <w:pPr>
              <w:widowControl w:val="0"/>
              <w:tabs>
                <w:tab w:val="left" w:pos="1545"/>
              </w:tabs>
              <w:autoSpaceDE w:val="0"/>
              <w:autoSpaceDN w:val="0"/>
              <w:adjustRightInd w:val="0"/>
              <w:spacing w:after="0" w:line="240" w:lineRule="auto"/>
              <w:rPr>
                <w:rFonts w:ascii="Arial" w:hAnsi="Arial" w:cs="Arial"/>
              </w:rPr>
            </w:pPr>
            <w:r w:rsidRPr="002F0BEA">
              <w:rPr>
                <w:rFonts w:ascii="Arial" w:hAnsi="Arial" w:cs="Arial"/>
                <w:snapToGrid w:val="0"/>
              </w:rPr>
              <w:t xml:space="preserve">  Concentração: 250 µg/L</w:t>
            </w:r>
          </w:p>
          <w:p w14:paraId="0857EF8F" w14:textId="3C4B2A24" w:rsidR="006F5E6A" w:rsidRPr="002F0BEA" w:rsidRDefault="006F5E6A" w:rsidP="006F5E6A">
            <w:pPr>
              <w:pStyle w:val="Contedodetabela"/>
              <w:snapToGrid w:val="0"/>
              <w:contextualSpacing/>
              <w:rPr>
                <w:rFonts w:ascii="Arial" w:hAnsi="Arial" w:cs="Arial"/>
                <w:b/>
                <w:sz w:val="22"/>
                <w:szCs w:val="22"/>
              </w:rPr>
            </w:pPr>
            <w:r w:rsidRPr="002F0BEA">
              <w:rPr>
                <w:rFonts w:ascii="Arial" w:hAnsi="Arial" w:cs="Arial"/>
                <w:sz w:val="22"/>
                <w:szCs w:val="22"/>
              </w:rPr>
              <w:t xml:space="preserve">  </w:t>
            </w:r>
            <w:r w:rsidRPr="002F0BEA">
              <w:rPr>
                <w:rFonts w:ascii="Arial" w:hAnsi="Arial" w:cs="Arial"/>
                <w:snapToGrid w:val="0"/>
                <w:sz w:val="22"/>
                <w:szCs w:val="22"/>
              </w:rPr>
              <w:t>Pureza: 98,0%</w:t>
            </w:r>
          </w:p>
          <w:p w14:paraId="7FADF1D8" w14:textId="77777777" w:rsidR="006F5E6A" w:rsidRPr="002F0BEA" w:rsidRDefault="006F5E6A" w:rsidP="006F5E6A">
            <w:pPr>
              <w:pStyle w:val="Contedodetabela"/>
              <w:snapToGrid w:val="0"/>
              <w:contextualSpacing/>
              <w:rPr>
                <w:rFonts w:ascii="Arial" w:hAnsi="Arial" w:cs="Arial"/>
                <w:sz w:val="22"/>
                <w:szCs w:val="22"/>
              </w:rPr>
            </w:pPr>
            <w:r w:rsidRPr="002F0BEA">
              <w:rPr>
                <w:rFonts w:ascii="Arial" w:hAnsi="Arial" w:cs="Arial"/>
                <w:sz w:val="22"/>
                <w:szCs w:val="22"/>
              </w:rPr>
              <w:t>O MRC deverá ser entregue com certificado de análise, que deverá conter:</w:t>
            </w:r>
          </w:p>
          <w:p w14:paraId="4F23F7BC" w14:textId="77777777" w:rsidR="006F5E6A" w:rsidRPr="002F0BEA" w:rsidRDefault="006F5E6A" w:rsidP="006F5E6A">
            <w:pPr>
              <w:pStyle w:val="Contedodetabela"/>
              <w:snapToGrid w:val="0"/>
              <w:contextualSpacing/>
              <w:rPr>
                <w:rFonts w:ascii="Arial" w:hAnsi="Arial" w:cs="Arial"/>
                <w:sz w:val="22"/>
                <w:szCs w:val="22"/>
              </w:rPr>
            </w:pPr>
            <w:r w:rsidRPr="002F0BEA">
              <w:rPr>
                <w:rFonts w:ascii="Arial" w:hAnsi="Arial" w:cs="Arial"/>
                <w:sz w:val="22"/>
                <w:szCs w:val="22"/>
              </w:rPr>
              <w:t>- Lote do material de referência</w:t>
            </w:r>
          </w:p>
          <w:p w14:paraId="31E3C256" w14:textId="77777777" w:rsidR="006F5E6A" w:rsidRPr="002F0BEA" w:rsidRDefault="006F5E6A" w:rsidP="006F5E6A">
            <w:pPr>
              <w:pStyle w:val="Contedodetabela"/>
              <w:snapToGrid w:val="0"/>
              <w:contextualSpacing/>
              <w:rPr>
                <w:rFonts w:ascii="Arial" w:hAnsi="Arial" w:cs="Arial"/>
                <w:sz w:val="22"/>
                <w:szCs w:val="22"/>
              </w:rPr>
            </w:pPr>
            <w:r w:rsidRPr="002F0BEA">
              <w:rPr>
                <w:rFonts w:ascii="Arial" w:hAnsi="Arial" w:cs="Arial"/>
                <w:sz w:val="22"/>
                <w:szCs w:val="22"/>
              </w:rPr>
              <w:t>- Identificação do produtor do MRC, com seu endereço</w:t>
            </w:r>
          </w:p>
          <w:p w14:paraId="09A32B52" w14:textId="77777777" w:rsidR="006F5E6A" w:rsidRPr="002F0BEA" w:rsidRDefault="006F5E6A" w:rsidP="006F5E6A">
            <w:pPr>
              <w:pStyle w:val="Contedodetabela"/>
              <w:snapToGrid w:val="0"/>
              <w:contextualSpacing/>
              <w:rPr>
                <w:rFonts w:ascii="Arial" w:hAnsi="Arial" w:cs="Arial"/>
                <w:sz w:val="22"/>
                <w:szCs w:val="22"/>
              </w:rPr>
            </w:pPr>
            <w:r w:rsidRPr="002F0BEA">
              <w:rPr>
                <w:rFonts w:ascii="Arial" w:hAnsi="Arial" w:cs="Arial"/>
                <w:sz w:val="22"/>
                <w:szCs w:val="22"/>
              </w:rPr>
              <w:t>- Deverá seguir as informações contidas na ABNT ISO Guia 31</w:t>
            </w:r>
          </w:p>
          <w:p w14:paraId="439CED30" w14:textId="77777777" w:rsidR="006F5E6A" w:rsidRPr="002F0BEA" w:rsidRDefault="006F5E6A" w:rsidP="006F5E6A">
            <w:pPr>
              <w:pStyle w:val="Contedodetabela"/>
              <w:snapToGrid w:val="0"/>
              <w:contextualSpacing/>
              <w:rPr>
                <w:rFonts w:ascii="Arial" w:hAnsi="Arial" w:cs="Arial"/>
                <w:sz w:val="22"/>
                <w:szCs w:val="22"/>
              </w:rPr>
            </w:pPr>
            <w:r w:rsidRPr="002F0BEA">
              <w:rPr>
                <w:rFonts w:ascii="Arial" w:hAnsi="Arial" w:cs="Arial"/>
                <w:sz w:val="22"/>
                <w:szCs w:val="22"/>
              </w:rPr>
              <w:t>- Certificação ABNT ISO 17034</w:t>
            </w:r>
          </w:p>
          <w:p w14:paraId="6EA5CD11" w14:textId="764426AC" w:rsidR="002614B2" w:rsidRPr="002F0BEA" w:rsidRDefault="002614B2" w:rsidP="006F5E6A">
            <w:pPr>
              <w:pStyle w:val="Contedodetabela"/>
              <w:snapToGrid w:val="0"/>
              <w:contextualSpacing/>
              <w:rPr>
                <w:rFonts w:ascii="Arial" w:hAnsi="Arial" w:cs="Arial"/>
                <w:sz w:val="22"/>
                <w:szCs w:val="22"/>
              </w:rPr>
            </w:pPr>
            <w:r w:rsidRPr="002F0BEA">
              <w:rPr>
                <w:rFonts w:ascii="Arial" w:hAnsi="Arial" w:cs="Arial"/>
                <w:sz w:val="22"/>
                <w:szCs w:val="22"/>
              </w:rPr>
              <w:t>- Validade de pelo menos 1 ano.</w:t>
            </w:r>
          </w:p>
        </w:tc>
      </w:tr>
    </w:tbl>
    <w:p w14:paraId="7BD87FE8" w14:textId="77777777" w:rsidR="006F5E6A" w:rsidRPr="002F0BEA" w:rsidRDefault="006F5E6A" w:rsidP="00DE2689">
      <w:pPr>
        <w:suppressAutoHyphens/>
        <w:spacing w:after="120" w:line="360" w:lineRule="auto"/>
        <w:jc w:val="both"/>
        <w:rPr>
          <w:rFonts w:ascii="Arial" w:hAnsi="Arial" w:cs="Arial"/>
          <w:b/>
          <w:bCs/>
          <w:sz w:val="24"/>
          <w:szCs w:val="24"/>
        </w:rPr>
      </w:pPr>
    </w:p>
    <w:tbl>
      <w:tblPr>
        <w:tblStyle w:val="Tabelacomgrade"/>
        <w:tblW w:w="9924" w:type="dxa"/>
        <w:tblInd w:w="-431"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676"/>
        <w:gridCol w:w="1026"/>
        <w:gridCol w:w="1843"/>
        <w:gridCol w:w="5103"/>
        <w:gridCol w:w="1276"/>
      </w:tblGrid>
      <w:tr w:rsidR="002F0BEA" w:rsidRPr="002F0BEA" w14:paraId="14FD165B" w14:textId="77777777" w:rsidTr="003D77D2">
        <w:trPr>
          <w:trHeight w:val="397"/>
        </w:trPr>
        <w:tc>
          <w:tcPr>
            <w:tcW w:w="676" w:type="dxa"/>
            <w:tcBorders>
              <w:top w:val="single" w:sz="4" w:space="0" w:color="auto"/>
              <w:bottom w:val="single" w:sz="4" w:space="0" w:color="auto"/>
            </w:tcBorders>
            <w:shd w:val="clear" w:color="auto" w:fill="F2F2F2" w:themeFill="background1" w:themeFillShade="F2"/>
            <w:vAlign w:val="center"/>
            <w:hideMark/>
          </w:tcPr>
          <w:p w14:paraId="08B08F57" w14:textId="77777777" w:rsidR="00AF2867" w:rsidRPr="002F0BEA" w:rsidRDefault="00AF2867" w:rsidP="002D35C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026" w:type="dxa"/>
            <w:tcBorders>
              <w:top w:val="single" w:sz="4" w:space="0" w:color="auto"/>
              <w:bottom w:val="single" w:sz="4" w:space="0" w:color="auto"/>
            </w:tcBorders>
            <w:shd w:val="clear" w:color="auto" w:fill="F2F2F2" w:themeFill="background1" w:themeFillShade="F2"/>
            <w:vAlign w:val="center"/>
            <w:hideMark/>
          </w:tcPr>
          <w:p w14:paraId="7877C2E3" w14:textId="77777777" w:rsidR="00AF2867" w:rsidRPr="002F0BEA" w:rsidRDefault="00AF2867" w:rsidP="002D35C4">
            <w:pPr>
              <w:suppressAutoHyphens/>
              <w:spacing w:after="0" w:line="240" w:lineRule="auto"/>
              <w:jc w:val="center"/>
              <w:rPr>
                <w:rStyle w:val="markedcontent"/>
                <w:rFonts w:ascii="Arial" w:hAnsi="Arial" w:cs="Arial"/>
                <w:b/>
                <w:bCs/>
                <w:sz w:val="18"/>
                <w:szCs w:val="18"/>
              </w:rPr>
            </w:pPr>
            <w:proofErr w:type="spellStart"/>
            <w:r w:rsidRPr="002F0BEA">
              <w:rPr>
                <w:rStyle w:val="markedcontent"/>
                <w:rFonts w:ascii="Arial" w:hAnsi="Arial" w:cs="Arial"/>
                <w:b/>
                <w:bCs/>
                <w:sz w:val="18"/>
                <w:szCs w:val="18"/>
              </w:rPr>
              <w:t>Req</w:t>
            </w:r>
            <w:proofErr w:type="spellEnd"/>
            <w:r w:rsidRPr="002F0BEA">
              <w:rPr>
                <w:rStyle w:val="markedcontent"/>
                <w:rFonts w:ascii="Arial" w:hAnsi="Arial" w:cs="Arial"/>
                <w:b/>
                <w:bCs/>
                <w:sz w:val="18"/>
                <w:szCs w:val="18"/>
              </w:rPr>
              <w:t xml:space="preserve"> item</w:t>
            </w:r>
          </w:p>
        </w:tc>
        <w:tc>
          <w:tcPr>
            <w:tcW w:w="1843" w:type="dxa"/>
            <w:tcBorders>
              <w:top w:val="single" w:sz="4" w:space="0" w:color="auto"/>
              <w:bottom w:val="single" w:sz="4" w:space="0" w:color="auto"/>
            </w:tcBorders>
            <w:shd w:val="clear" w:color="auto" w:fill="F2F2F2" w:themeFill="background1" w:themeFillShade="F2"/>
            <w:vAlign w:val="center"/>
            <w:hideMark/>
          </w:tcPr>
          <w:p w14:paraId="257C66D8" w14:textId="77777777" w:rsidR="00AF2867" w:rsidRPr="002F0BEA" w:rsidRDefault="00AF2867" w:rsidP="002D35C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Código</w:t>
            </w:r>
          </w:p>
        </w:tc>
        <w:tc>
          <w:tcPr>
            <w:tcW w:w="5103" w:type="dxa"/>
            <w:tcBorders>
              <w:top w:val="single" w:sz="4" w:space="0" w:color="auto"/>
              <w:bottom w:val="single" w:sz="4" w:space="0" w:color="auto"/>
            </w:tcBorders>
            <w:shd w:val="clear" w:color="auto" w:fill="F2F2F2" w:themeFill="background1" w:themeFillShade="F2"/>
            <w:vAlign w:val="center"/>
            <w:hideMark/>
          </w:tcPr>
          <w:p w14:paraId="308220FF" w14:textId="77777777" w:rsidR="00AF2867" w:rsidRPr="002F0BEA" w:rsidRDefault="00AF2867" w:rsidP="002D35C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276" w:type="dxa"/>
            <w:tcBorders>
              <w:top w:val="single" w:sz="4" w:space="0" w:color="auto"/>
              <w:bottom w:val="single" w:sz="4" w:space="0" w:color="auto"/>
            </w:tcBorders>
            <w:shd w:val="clear" w:color="auto" w:fill="F2F2F2" w:themeFill="background1" w:themeFillShade="F2"/>
            <w:vAlign w:val="center"/>
            <w:hideMark/>
          </w:tcPr>
          <w:p w14:paraId="0B3896C7" w14:textId="77777777" w:rsidR="00AF2867" w:rsidRPr="002F0BEA" w:rsidRDefault="00AF2867" w:rsidP="002D35C4">
            <w:pPr>
              <w:suppressAutoHyphens/>
              <w:spacing w:after="0" w:line="240" w:lineRule="auto"/>
              <w:jc w:val="center"/>
              <w:rPr>
                <w:rStyle w:val="markedcontent"/>
                <w:rFonts w:ascii="Arial" w:hAnsi="Arial" w:cs="Arial"/>
                <w:b/>
                <w:bCs/>
                <w:sz w:val="18"/>
                <w:szCs w:val="18"/>
              </w:rPr>
            </w:pPr>
            <w:r w:rsidRPr="002F0BEA">
              <w:rPr>
                <w:rStyle w:val="markedcontent"/>
                <w:rFonts w:ascii="Arial" w:hAnsi="Arial" w:cs="Arial"/>
                <w:b/>
                <w:bCs/>
              </w:rPr>
              <w:t>Unidade</w:t>
            </w:r>
          </w:p>
        </w:tc>
      </w:tr>
      <w:tr w:rsidR="002F0BEA" w:rsidRPr="002F0BEA" w14:paraId="3BD13663" w14:textId="77777777" w:rsidTr="006C0A74">
        <w:trPr>
          <w:trHeight w:val="510"/>
        </w:trPr>
        <w:tc>
          <w:tcPr>
            <w:tcW w:w="676" w:type="dxa"/>
            <w:tcBorders>
              <w:top w:val="single" w:sz="4" w:space="0" w:color="auto"/>
              <w:bottom w:val="single" w:sz="4" w:space="0" w:color="auto"/>
            </w:tcBorders>
            <w:vAlign w:val="center"/>
            <w:hideMark/>
          </w:tcPr>
          <w:p w14:paraId="4C4F4E2A" w14:textId="7B99C28E" w:rsidR="00AF2867" w:rsidRPr="002F0BEA" w:rsidRDefault="00ED3262" w:rsidP="003D77D2">
            <w:pPr>
              <w:suppressAutoHyphens/>
              <w:spacing w:after="0" w:line="240" w:lineRule="auto"/>
              <w:jc w:val="center"/>
              <w:rPr>
                <w:rStyle w:val="markedcontent"/>
                <w:rFonts w:ascii="Arial" w:hAnsi="Arial" w:cs="Arial"/>
              </w:rPr>
            </w:pPr>
            <w:r w:rsidRPr="002F0BEA">
              <w:rPr>
                <w:rStyle w:val="markedcontent"/>
                <w:rFonts w:ascii="Arial" w:hAnsi="Arial" w:cs="Arial"/>
              </w:rPr>
              <w:t>5</w:t>
            </w:r>
          </w:p>
        </w:tc>
        <w:tc>
          <w:tcPr>
            <w:tcW w:w="1026" w:type="dxa"/>
            <w:tcBorders>
              <w:top w:val="single" w:sz="4" w:space="0" w:color="auto"/>
              <w:bottom w:val="single" w:sz="4" w:space="0" w:color="auto"/>
            </w:tcBorders>
            <w:vAlign w:val="center"/>
            <w:hideMark/>
          </w:tcPr>
          <w:p w14:paraId="19768870" w14:textId="60A9165E" w:rsidR="00AF2867" w:rsidRPr="002F0BEA" w:rsidRDefault="00AF2867" w:rsidP="003D77D2">
            <w:pPr>
              <w:suppressAutoHyphens/>
              <w:spacing w:after="0" w:line="240" w:lineRule="auto"/>
              <w:jc w:val="center"/>
              <w:rPr>
                <w:rStyle w:val="markedcontent"/>
                <w:rFonts w:ascii="Arial" w:hAnsi="Arial" w:cs="Arial"/>
              </w:rPr>
            </w:pPr>
            <w:r w:rsidRPr="002F0BEA">
              <w:rPr>
                <w:rFonts w:ascii="Arial" w:eastAsia="Times New Roman" w:hAnsi="Arial" w:cs="Arial"/>
              </w:rPr>
              <w:t>116161</w:t>
            </w:r>
          </w:p>
        </w:tc>
        <w:tc>
          <w:tcPr>
            <w:tcW w:w="1843" w:type="dxa"/>
            <w:tcBorders>
              <w:top w:val="single" w:sz="4" w:space="0" w:color="auto"/>
              <w:bottom w:val="single" w:sz="4" w:space="0" w:color="auto"/>
            </w:tcBorders>
            <w:vAlign w:val="center"/>
            <w:hideMark/>
          </w:tcPr>
          <w:p w14:paraId="735CE8BB" w14:textId="179E12C6" w:rsidR="00AF2867" w:rsidRPr="002F0BEA" w:rsidRDefault="00AF2867" w:rsidP="003D77D2">
            <w:pPr>
              <w:suppressAutoHyphens/>
              <w:spacing w:after="0" w:line="240" w:lineRule="auto"/>
              <w:jc w:val="center"/>
              <w:rPr>
                <w:rStyle w:val="markedcontent"/>
                <w:rFonts w:ascii="Arial" w:hAnsi="Arial" w:cs="Arial"/>
              </w:rPr>
            </w:pPr>
            <w:r w:rsidRPr="002F0BEA">
              <w:rPr>
                <w:rFonts w:ascii="Arial" w:hAnsi="Arial" w:cs="Arial"/>
                <w:snapToGrid w:val="0"/>
              </w:rPr>
              <w:t>002.179.0003-1</w:t>
            </w:r>
          </w:p>
        </w:tc>
        <w:tc>
          <w:tcPr>
            <w:tcW w:w="5103" w:type="dxa"/>
            <w:tcBorders>
              <w:top w:val="single" w:sz="4" w:space="0" w:color="auto"/>
              <w:bottom w:val="single" w:sz="4" w:space="0" w:color="auto"/>
            </w:tcBorders>
            <w:vAlign w:val="center"/>
            <w:hideMark/>
          </w:tcPr>
          <w:p w14:paraId="72C9EC61" w14:textId="77777777" w:rsidR="00AF2867" w:rsidRPr="002F0BEA" w:rsidRDefault="00AF2867" w:rsidP="003D77D2">
            <w:pPr>
              <w:suppressAutoHyphens/>
              <w:spacing w:after="0" w:line="240" w:lineRule="auto"/>
              <w:jc w:val="center"/>
              <w:rPr>
                <w:rFonts w:ascii="Arial" w:hAnsi="Arial" w:cs="Arial"/>
                <w:snapToGrid w:val="0"/>
              </w:rPr>
            </w:pPr>
            <w:r w:rsidRPr="002F0BEA">
              <w:rPr>
                <w:rFonts w:ascii="Arial" w:hAnsi="Arial" w:cs="Arial"/>
                <w:snapToGrid w:val="0"/>
              </w:rPr>
              <w:t xml:space="preserve">MATERIAL DE REFERÊNCIA CERTIFICADO </w:t>
            </w:r>
          </w:p>
          <w:p w14:paraId="5253EF41" w14:textId="477E2C6A" w:rsidR="00AF2867" w:rsidRPr="002F0BEA" w:rsidRDefault="00AF2867" w:rsidP="003D77D2">
            <w:pPr>
              <w:suppressAutoHyphens/>
              <w:spacing w:after="0" w:line="240" w:lineRule="auto"/>
              <w:jc w:val="center"/>
              <w:rPr>
                <w:rStyle w:val="markedcontent"/>
                <w:rFonts w:ascii="Arial" w:hAnsi="Arial" w:cs="Arial"/>
                <w:b/>
                <w:bCs/>
              </w:rPr>
            </w:pPr>
            <w:r w:rsidRPr="002F0BEA">
              <w:rPr>
                <w:rFonts w:ascii="Arial" w:hAnsi="Arial" w:cs="Arial"/>
                <w:b/>
                <w:snapToGrid w:val="0"/>
              </w:rPr>
              <w:t>Turbidez 4000 NTU</w:t>
            </w:r>
          </w:p>
        </w:tc>
        <w:tc>
          <w:tcPr>
            <w:tcW w:w="1276" w:type="dxa"/>
            <w:tcBorders>
              <w:top w:val="single" w:sz="4" w:space="0" w:color="auto"/>
              <w:bottom w:val="single" w:sz="4" w:space="0" w:color="auto"/>
            </w:tcBorders>
            <w:vAlign w:val="center"/>
            <w:hideMark/>
          </w:tcPr>
          <w:p w14:paraId="790E7CA8" w14:textId="55B137FC" w:rsidR="00AF2867" w:rsidRPr="002F0BEA" w:rsidRDefault="00AF2867" w:rsidP="003D77D2">
            <w:pPr>
              <w:suppressAutoHyphens/>
              <w:spacing w:after="0" w:line="240" w:lineRule="auto"/>
              <w:jc w:val="center"/>
              <w:rPr>
                <w:rStyle w:val="markedcontent"/>
                <w:rFonts w:ascii="Arial" w:hAnsi="Arial" w:cs="Arial"/>
              </w:rPr>
            </w:pPr>
            <w:r w:rsidRPr="002F0BEA">
              <w:rPr>
                <w:rStyle w:val="markedcontent"/>
                <w:rFonts w:ascii="Arial" w:hAnsi="Arial" w:cs="Arial"/>
              </w:rPr>
              <w:t>Frasco</w:t>
            </w:r>
          </w:p>
        </w:tc>
      </w:tr>
      <w:tr w:rsidR="002F0BEA" w:rsidRPr="002F0BEA" w14:paraId="45AEF102" w14:textId="77777777" w:rsidTr="006C0A74">
        <w:trPr>
          <w:trHeight w:val="340"/>
        </w:trPr>
        <w:tc>
          <w:tcPr>
            <w:tcW w:w="9924" w:type="dxa"/>
            <w:gridSpan w:val="5"/>
            <w:tcBorders>
              <w:top w:val="single" w:sz="4" w:space="0" w:color="auto"/>
              <w:bottom w:val="nil"/>
            </w:tcBorders>
            <w:shd w:val="clear" w:color="auto" w:fill="auto"/>
            <w:vAlign w:val="center"/>
            <w:hideMark/>
          </w:tcPr>
          <w:p w14:paraId="64204975" w14:textId="77777777" w:rsidR="00AF2867" w:rsidRPr="002F0BEA" w:rsidRDefault="00AF2867" w:rsidP="002D35C4">
            <w:pPr>
              <w:suppressAutoHyphens/>
              <w:spacing w:after="0" w:line="240" w:lineRule="auto"/>
              <w:jc w:val="center"/>
              <w:rPr>
                <w:rStyle w:val="markedcontent"/>
                <w:rFonts w:ascii="Arial" w:hAnsi="Arial" w:cs="Arial"/>
              </w:rPr>
            </w:pPr>
            <w:r w:rsidRPr="002F0BEA">
              <w:rPr>
                <w:rFonts w:ascii="Arial" w:hAnsi="Arial" w:cs="Arial"/>
                <w:b/>
              </w:rPr>
              <w:t>Descrição do Item</w:t>
            </w:r>
          </w:p>
        </w:tc>
      </w:tr>
      <w:tr w:rsidR="002F0BEA" w:rsidRPr="002F0BEA" w14:paraId="33227841" w14:textId="77777777" w:rsidTr="006C0A74">
        <w:trPr>
          <w:trHeight w:val="340"/>
        </w:trPr>
        <w:tc>
          <w:tcPr>
            <w:tcW w:w="9924" w:type="dxa"/>
            <w:gridSpan w:val="5"/>
            <w:tcBorders>
              <w:top w:val="nil"/>
            </w:tcBorders>
            <w:hideMark/>
          </w:tcPr>
          <w:p w14:paraId="68EBB4E2" w14:textId="77777777" w:rsidR="00AF2867" w:rsidRPr="002F0BEA" w:rsidRDefault="00AF2867" w:rsidP="003D77D2">
            <w:pPr>
              <w:widowControl w:val="0"/>
              <w:tabs>
                <w:tab w:val="left" w:pos="0"/>
                <w:tab w:val="left" w:pos="1545"/>
                <w:tab w:val="left" w:pos="7710"/>
                <w:tab w:val="left" w:pos="8310"/>
              </w:tabs>
              <w:autoSpaceDE w:val="0"/>
              <w:autoSpaceDN w:val="0"/>
              <w:adjustRightInd w:val="0"/>
              <w:spacing w:after="0" w:line="276" w:lineRule="auto"/>
              <w:rPr>
                <w:rFonts w:ascii="Arial" w:hAnsi="Arial" w:cs="Arial"/>
                <w:snapToGrid w:val="0"/>
              </w:rPr>
            </w:pPr>
            <w:r w:rsidRPr="002F0BEA">
              <w:rPr>
                <w:rFonts w:ascii="Arial" w:hAnsi="Arial" w:cs="Arial"/>
                <w:snapToGrid w:val="0"/>
              </w:rPr>
              <w:t xml:space="preserve">Embalagem: 100 a 125 </w:t>
            </w:r>
            <w:proofErr w:type="spellStart"/>
            <w:r w:rsidRPr="002F0BEA">
              <w:rPr>
                <w:rFonts w:ascii="Arial" w:hAnsi="Arial" w:cs="Arial"/>
                <w:snapToGrid w:val="0"/>
              </w:rPr>
              <w:t>mL</w:t>
            </w:r>
            <w:proofErr w:type="spellEnd"/>
          </w:p>
          <w:p w14:paraId="35872D7A" w14:textId="77777777" w:rsidR="00AF2867" w:rsidRPr="002F0BEA" w:rsidRDefault="00AF2867" w:rsidP="003D77D2">
            <w:pPr>
              <w:widowControl w:val="0"/>
              <w:tabs>
                <w:tab w:val="left" w:pos="0"/>
                <w:tab w:val="left" w:pos="1545"/>
                <w:tab w:val="left" w:pos="7710"/>
                <w:tab w:val="left" w:pos="8310"/>
              </w:tabs>
              <w:autoSpaceDE w:val="0"/>
              <w:autoSpaceDN w:val="0"/>
              <w:adjustRightInd w:val="0"/>
              <w:spacing w:after="0" w:line="276" w:lineRule="auto"/>
              <w:rPr>
                <w:rFonts w:ascii="Arial" w:hAnsi="Arial" w:cs="Arial"/>
                <w:snapToGrid w:val="0"/>
                <w:vertAlign w:val="superscript"/>
              </w:rPr>
            </w:pPr>
            <w:r w:rsidRPr="002F0BEA">
              <w:rPr>
                <w:rFonts w:ascii="Arial" w:hAnsi="Arial" w:cs="Arial"/>
                <w:snapToGrid w:val="0"/>
              </w:rPr>
              <w:lastRenderedPageBreak/>
              <w:t xml:space="preserve">Concentração: 4000 NTU </w:t>
            </w:r>
          </w:p>
          <w:p w14:paraId="1DE85FF6" w14:textId="77777777" w:rsidR="00AF2867" w:rsidRPr="002F0BEA" w:rsidRDefault="00AF2867" w:rsidP="003D77D2">
            <w:pPr>
              <w:pStyle w:val="Contedodetabela"/>
              <w:snapToGrid w:val="0"/>
              <w:spacing w:line="276" w:lineRule="auto"/>
              <w:contextualSpacing/>
              <w:rPr>
                <w:rFonts w:ascii="Arial" w:hAnsi="Arial" w:cs="Arial"/>
                <w:snapToGrid w:val="0"/>
                <w:sz w:val="22"/>
                <w:szCs w:val="22"/>
              </w:rPr>
            </w:pPr>
            <w:r w:rsidRPr="002F0BEA">
              <w:rPr>
                <w:rFonts w:ascii="Arial" w:hAnsi="Arial" w:cs="Arial"/>
                <w:snapToGrid w:val="0"/>
                <w:sz w:val="22"/>
                <w:szCs w:val="22"/>
              </w:rPr>
              <w:t>Material utilizado: Suspensão de formazinha</w:t>
            </w:r>
          </w:p>
          <w:p w14:paraId="76B63482" w14:textId="77777777" w:rsidR="00AF2867" w:rsidRPr="002F0BEA" w:rsidRDefault="00AF2867" w:rsidP="003D77D2">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O MRC deverá ser entregue com certificado de análise, que deverá conter:</w:t>
            </w:r>
          </w:p>
          <w:p w14:paraId="47095EC1" w14:textId="77777777" w:rsidR="00AF2867" w:rsidRPr="002F0BEA" w:rsidRDefault="00AF2867" w:rsidP="003D77D2">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 Lote do material de referência</w:t>
            </w:r>
          </w:p>
          <w:p w14:paraId="4D84F1F2" w14:textId="77777777" w:rsidR="00AF2867" w:rsidRPr="002F0BEA" w:rsidRDefault="00AF2867" w:rsidP="003D77D2">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 Identificação do produtor do MRC, com seu endereço</w:t>
            </w:r>
          </w:p>
          <w:p w14:paraId="0042B6F8" w14:textId="77777777" w:rsidR="00AF2867" w:rsidRPr="002F0BEA" w:rsidRDefault="00AF2867" w:rsidP="003D77D2">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 Deverá seguir as informações contidas na ABNT ISO Guia 31</w:t>
            </w:r>
          </w:p>
          <w:p w14:paraId="3CE3B046" w14:textId="77777777" w:rsidR="00AF2867" w:rsidRPr="002F0BEA" w:rsidRDefault="00AF2867" w:rsidP="003D77D2">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 Certificação ABNT ISO 17034</w:t>
            </w:r>
          </w:p>
          <w:p w14:paraId="323B9727" w14:textId="05EE2F38" w:rsidR="002614B2" w:rsidRPr="002F0BEA" w:rsidRDefault="002614B2" w:rsidP="003D77D2">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 Validade de pelo menos 1 ano.</w:t>
            </w:r>
          </w:p>
        </w:tc>
      </w:tr>
    </w:tbl>
    <w:p w14:paraId="65F5259B" w14:textId="77777777" w:rsidR="00AF2867" w:rsidRPr="002F0BEA" w:rsidRDefault="00AF2867" w:rsidP="003D77D2">
      <w:pPr>
        <w:suppressAutoHyphens/>
        <w:spacing w:after="0" w:line="240" w:lineRule="auto"/>
        <w:jc w:val="both"/>
        <w:rPr>
          <w:rFonts w:ascii="Arial" w:hAnsi="Arial" w:cs="Arial"/>
          <w:b/>
          <w:bCs/>
          <w:sz w:val="24"/>
          <w:szCs w:val="24"/>
        </w:rPr>
      </w:pPr>
    </w:p>
    <w:tbl>
      <w:tblPr>
        <w:tblStyle w:val="Tabelacomgrade"/>
        <w:tblW w:w="9924" w:type="dxa"/>
        <w:tblInd w:w="-431"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676"/>
        <w:gridCol w:w="1026"/>
        <w:gridCol w:w="1843"/>
        <w:gridCol w:w="4961"/>
        <w:gridCol w:w="1418"/>
      </w:tblGrid>
      <w:tr w:rsidR="002F0BEA" w:rsidRPr="002F0BEA" w14:paraId="26748523" w14:textId="77777777" w:rsidTr="00955793">
        <w:trPr>
          <w:trHeight w:val="397"/>
        </w:trPr>
        <w:tc>
          <w:tcPr>
            <w:tcW w:w="676" w:type="dxa"/>
            <w:tcBorders>
              <w:top w:val="single" w:sz="4" w:space="0" w:color="auto"/>
              <w:bottom w:val="single" w:sz="4" w:space="0" w:color="auto"/>
            </w:tcBorders>
            <w:shd w:val="clear" w:color="auto" w:fill="F2F2F2" w:themeFill="background1" w:themeFillShade="F2"/>
            <w:vAlign w:val="center"/>
            <w:hideMark/>
          </w:tcPr>
          <w:p w14:paraId="0209E4E3" w14:textId="77777777" w:rsidR="006F5E6A" w:rsidRPr="002F0BEA" w:rsidRDefault="006F5E6A" w:rsidP="002D35C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026" w:type="dxa"/>
            <w:tcBorders>
              <w:top w:val="single" w:sz="4" w:space="0" w:color="auto"/>
              <w:bottom w:val="single" w:sz="4" w:space="0" w:color="auto"/>
            </w:tcBorders>
            <w:shd w:val="clear" w:color="auto" w:fill="F2F2F2" w:themeFill="background1" w:themeFillShade="F2"/>
            <w:vAlign w:val="center"/>
            <w:hideMark/>
          </w:tcPr>
          <w:p w14:paraId="509E7C5B" w14:textId="77777777" w:rsidR="006F5E6A" w:rsidRPr="002F0BEA" w:rsidRDefault="006F5E6A" w:rsidP="002D35C4">
            <w:pPr>
              <w:suppressAutoHyphens/>
              <w:spacing w:after="0" w:line="240" w:lineRule="auto"/>
              <w:jc w:val="center"/>
              <w:rPr>
                <w:rStyle w:val="markedcontent"/>
                <w:rFonts w:ascii="Arial" w:hAnsi="Arial" w:cs="Arial"/>
                <w:b/>
                <w:bCs/>
                <w:sz w:val="18"/>
                <w:szCs w:val="18"/>
              </w:rPr>
            </w:pPr>
            <w:proofErr w:type="spellStart"/>
            <w:r w:rsidRPr="002F0BEA">
              <w:rPr>
                <w:rStyle w:val="markedcontent"/>
                <w:rFonts w:ascii="Arial" w:hAnsi="Arial" w:cs="Arial"/>
                <w:b/>
                <w:bCs/>
                <w:sz w:val="18"/>
                <w:szCs w:val="18"/>
              </w:rPr>
              <w:t>Req</w:t>
            </w:r>
            <w:proofErr w:type="spellEnd"/>
            <w:r w:rsidRPr="002F0BEA">
              <w:rPr>
                <w:rStyle w:val="markedcontent"/>
                <w:rFonts w:ascii="Arial" w:hAnsi="Arial" w:cs="Arial"/>
                <w:b/>
                <w:bCs/>
                <w:sz w:val="18"/>
                <w:szCs w:val="18"/>
              </w:rPr>
              <w:t xml:space="preserve"> item</w:t>
            </w:r>
          </w:p>
        </w:tc>
        <w:tc>
          <w:tcPr>
            <w:tcW w:w="1843" w:type="dxa"/>
            <w:tcBorders>
              <w:top w:val="single" w:sz="4" w:space="0" w:color="auto"/>
              <w:bottom w:val="single" w:sz="4" w:space="0" w:color="auto"/>
            </w:tcBorders>
            <w:shd w:val="clear" w:color="auto" w:fill="F2F2F2" w:themeFill="background1" w:themeFillShade="F2"/>
            <w:vAlign w:val="center"/>
            <w:hideMark/>
          </w:tcPr>
          <w:p w14:paraId="6B15891F" w14:textId="77777777" w:rsidR="006F5E6A" w:rsidRPr="002F0BEA" w:rsidRDefault="006F5E6A" w:rsidP="002D35C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Código</w:t>
            </w:r>
          </w:p>
        </w:tc>
        <w:tc>
          <w:tcPr>
            <w:tcW w:w="4961" w:type="dxa"/>
            <w:tcBorders>
              <w:top w:val="single" w:sz="4" w:space="0" w:color="auto"/>
              <w:bottom w:val="single" w:sz="4" w:space="0" w:color="auto"/>
            </w:tcBorders>
            <w:shd w:val="clear" w:color="auto" w:fill="F2F2F2" w:themeFill="background1" w:themeFillShade="F2"/>
            <w:vAlign w:val="center"/>
            <w:hideMark/>
          </w:tcPr>
          <w:p w14:paraId="343A67D8" w14:textId="77777777" w:rsidR="006F5E6A" w:rsidRPr="002F0BEA" w:rsidRDefault="006F5E6A" w:rsidP="002D35C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418" w:type="dxa"/>
            <w:tcBorders>
              <w:top w:val="single" w:sz="4" w:space="0" w:color="auto"/>
              <w:bottom w:val="single" w:sz="4" w:space="0" w:color="auto"/>
            </w:tcBorders>
            <w:shd w:val="clear" w:color="auto" w:fill="F2F2F2" w:themeFill="background1" w:themeFillShade="F2"/>
            <w:vAlign w:val="center"/>
            <w:hideMark/>
          </w:tcPr>
          <w:p w14:paraId="3FAE8D6E" w14:textId="77777777" w:rsidR="006F5E6A" w:rsidRPr="002F0BEA" w:rsidRDefault="006F5E6A" w:rsidP="002D35C4">
            <w:pPr>
              <w:suppressAutoHyphens/>
              <w:spacing w:after="0" w:line="240" w:lineRule="auto"/>
              <w:jc w:val="center"/>
              <w:rPr>
                <w:rStyle w:val="markedcontent"/>
                <w:rFonts w:ascii="Arial" w:hAnsi="Arial" w:cs="Arial"/>
                <w:b/>
                <w:bCs/>
                <w:sz w:val="18"/>
                <w:szCs w:val="18"/>
              </w:rPr>
            </w:pPr>
            <w:r w:rsidRPr="002F0BEA">
              <w:rPr>
                <w:rStyle w:val="markedcontent"/>
                <w:rFonts w:ascii="Arial" w:hAnsi="Arial" w:cs="Arial"/>
                <w:b/>
                <w:bCs/>
              </w:rPr>
              <w:t>Unidade</w:t>
            </w:r>
          </w:p>
        </w:tc>
      </w:tr>
      <w:tr w:rsidR="002F0BEA" w:rsidRPr="002F0BEA" w14:paraId="622B0424" w14:textId="77777777" w:rsidTr="006C0A74">
        <w:trPr>
          <w:trHeight w:val="510"/>
        </w:trPr>
        <w:tc>
          <w:tcPr>
            <w:tcW w:w="676" w:type="dxa"/>
            <w:tcBorders>
              <w:top w:val="single" w:sz="4" w:space="0" w:color="auto"/>
              <w:bottom w:val="single" w:sz="4" w:space="0" w:color="auto"/>
            </w:tcBorders>
            <w:vAlign w:val="center"/>
            <w:hideMark/>
          </w:tcPr>
          <w:p w14:paraId="5F2450D3" w14:textId="54C9CAC7" w:rsidR="006F5E6A" w:rsidRPr="002F0BEA" w:rsidRDefault="00ED3262" w:rsidP="002D35C4">
            <w:pPr>
              <w:suppressAutoHyphens/>
              <w:spacing w:after="0" w:line="240" w:lineRule="auto"/>
              <w:jc w:val="center"/>
              <w:rPr>
                <w:rStyle w:val="markedcontent"/>
                <w:rFonts w:ascii="Arial" w:hAnsi="Arial" w:cs="Arial"/>
              </w:rPr>
            </w:pPr>
            <w:r w:rsidRPr="002F0BEA">
              <w:rPr>
                <w:rStyle w:val="markedcontent"/>
                <w:rFonts w:ascii="Arial" w:hAnsi="Arial" w:cs="Arial"/>
              </w:rPr>
              <w:t>6</w:t>
            </w:r>
          </w:p>
        </w:tc>
        <w:tc>
          <w:tcPr>
            <w:tcW w:w="1026" w:type="dxa"/>
            <w:tcBorders>
              <w:top w:val="single" w:sz="4" w:space="0" w:color="auto"/>
              <w:bottom w:val="single" w:sz="4" w:space="0" w:color="auto"/>
            </w:tcBorders>
            <w:vAlign w:val="center"/>
            <w:hideMark/>
          </w:tcPr>
          <w:p w14:paraId="0F3DA8F0" w14:textId="77777777" w:rsidR="006F5E6A" w:rsidRPr="002F0BEA" w:rsidRDefault="006F5E6A" w:rsidP="002D35C4">
            <w:pPr>
              <w:suppressAutoHyphens/>
              <w:spacing w:after="0" w:line="240" w:lineRule="auto"/>
              <w:jc w:val="center"/>
              <w:rPr>
                <w:rStyle w:val="markedcontent"/>
                <w:rFonts w:ascii="Arial" w:hAnsi="Arial" w:cs="Arial"/>
              </w:rPr>
            </w:pPr>
            <w:r w:rsidRPr="002F0BEA">
              <w:rPr>
                <w:rFonts w:ascii="Arial" w:eastAsia="Times New Roman" w:hAnsi="Arial" w:cs="Arial"/>
              </w:rPr>
              <w:t>116161</w:t>
            </w:r>
          </w:p>
        </w:tc>
        <w:tc>
          <w:tcPr>
            <w:tcW w:w="1843" w:type="dxa"/>
            <w:tcBorders>
              <w:top w:val="single" w:sz="4" w:space="0" w:color="auto"/>
              <w:bottom w:val="single" w:sz="4" w:space="0" w:color="auto"/>
            </w:tcBorders>
            <w:vAlign w:val="center"/>
            <w:hideMark/>
          </w:tcPr>
          <w:p w14:paraId="4B86C372" w14:textId="77ABC0C7" w:rsidR="006F5E6A" w:rsidRPr="002F0BEA" w:rsidRDefault="006F5E6A" w:rsidP="002D35C4">
            <w:pPr>
              <w:suppressAutoHyphens/>
              <w:spacing w:after="0" w:line="240" w:lineRule="auto"/>
              <w:jc w:val="center"/>
              <w:rPr>
                <w:rStyle w:val="markedcontent"/>
                <w:rFonts w:ascii="Arial" w:hAnsi="Arial" w:cs="Arial"/>
              </w:rPr>
            </w:pPr>
            <w:r w:rsidRPr="002F0BEA">
              <w:rPr>
                <w:rFonts w:ascii="Arial" w:hAnsi="Arial" w:cs="Arial"/>
                <w:snapToGrid w:val="0"/>
              </w:rPr>
              <w:t>002.</w:t>
            </w:r>
            <w:r w:rsidR="00AF2867" w:rsidRPr="002F0BEA">
              <w:rPr>
                <w:rFonts w:ascii="Arial" w:hAnsi="Arial" w:cs="Arial"/>
                <w:snapToGrid w:val="0"/>
              </w:rPr>
              <w:t>089.0008-0</w:t>
            </w:r>
          </w:p>
        </w:tc>
        <w:tc>
          <w:tcPr>
            <w:tcW w:w="4961" w:type="dxa"/>
            <w:tcBorders>
              <w:top w:val="single" w:sz="4" w:space="0" w:color="auto"/>
              <w:bottom w:val="single" w:sz="4" w:space="0" w:color="auto"/>
            </w:tcBorders>
            <w:vAlign w:val="center"/>
            <w:hideMark/>
          </w:tcPr>
          <w:p w14:paraId="30F0FDDC" w14:textId="40571E65" w:rsidR="006F5E6A" w:rsidRPr="002F0BEA" w:rsidRDefault="00AF2867" w:rsidP="002D35C4">
            <w:pPr>
              <w:suppressAutoHyphens/>
              <w:spacing w:after="0" w:line="360" w:lineRule="auto"/>
              <w:jc w:val="center"/>
              <w:rPr>
                <w:rStyle w:val="markedcontent"/>
                <w:rFonts w:ascii="Arial" w:hAnsi="Arial" w:cs="Arial"/>
                <w:b/>
                <w:bCs/>
              </w:rPr>
            </w:pPr>
            <w:r w:rsidRPr="002F0BEA">
              <w:rPr>
                <w:rFonts w:ascii="Arial" w:hAnsi="Arial" w:cs="Arial"/>
                <w:b/>
                <w:bCs/>
              </w:rPr>
              <w:t xml:space="preserve">Padrão secundário </w:t>
            </w:r>
            <w:proofErr w:type="spellStart"/>
            <w:r w:rsidRPr="002F0BEA">
              <w:rPr>
                <w:rFonts w:ascii="Arial" w:hAnsi="Arial" w:cs="Arial"/>
                <w:b/>
                <w:bCs/>
              </w:rPr>
              <w:t>Gelex</w:t>
            </w:r>
            <w:proofErr w:type="spellEnd"/>
            <w:r w:rsidRPr="002F0BEA">
              <w:rPr>
                <w:rFonts w:ascii="Arial" w:hAnsi="Arial" w:cs="Arial"/>
                <w:b/>
                <w:bCs/>
              </w:rPr>
              <w:t xml:space="preserve"> 0-10 NTU</w:t>
            </w:r>
          </w:p>
        </w:tc>
        <w:tc>
          <w:tcPr>
            <w:tcW w:w="1418" w:type="dxa"/>
            <w:tcBorders>
              <w:top w:val="single" w:sz="4" w:space="0" w:color="auto"/>
              <w:bottom w:val="single" w:sz="4" w:space="0" w:color="auto"/>
            </w:tcBorders>
            <w:vAlign w:val="center"/>
            <w:hideMark/>
          </w:tcPr>
          <w:p w14:paraId="2847B658" w14:textId="7A50F3E2" w:rsidR="006F5E6A" w:rsidRPr="002F0BEA" w:rsidRDefault="00AF2867" w:rsidP="002D35C4">
            <w:pPr>
              <w:suppressAutoHyphens/>
              <w:spacing w:after="0" w:line="240" w:lineRule="auto"/>
              <w:jc w:val="center"/>
              <w:rPr>
                <w:rStyle w:val="markedcontent"/>
                <w:rFonts w:ascii="Arial" w:hAnsi="Arial" w:cs="Arial"/>
              </w:rPr>
            </w:pPr>
            <w:r w:rsidRPr="002F0BEA">
              <w:rPr>
                <w:rStyle w:val="markedcontent"/>
                <w:rFonts w:ascii="Arial" w:hAnsi="Arial" w:cs="Arial"/>
              </w:rPr>
              <w:t>Peça</w:t>
            </w:r>
          </w:p>
        </w:tc>
      </w:tr>
      <w:tr w:rsidR="002F0BEA" w:rsidRPr="002F0BEA" w14:paraId="799EBD71" w14:textId="77777777" w:rsidTr="006C0A74">
        <w:trPr>
          <w:trHeight w:val="340"/>
        </w:trPr>
        <w:tc>
          <w:tcPr>
            <w:tcW w:w="9924" w:type="dxa"/>
            <w:gridSpan w:val="5"/>
            <w:tcBorders>
              <w:top w:val="single" w:sz="4" w:space="0" w:color="auto"/>
              <w:bottom w:val="nil"/>
            </w:tcBorders>
            <w:shd w:val="clear" w:color="auto" w:fill="auto"/>
            <w:vAlign w:val="center"/>
            <w:hideMark/>
          </w:tcPr>
          <w:p w14:paraId="274ABF6F" w14:textId="77777777" w:rsidR="006F5E6A" w:rsidRPr="002F0BEA" w:rsidRDefault="006F5E6A" w:rsidP="002D35C4">
            <w:pPr>
              <w:suppressAutoHyphens/>
              <w:spacing w:after="0" w:line="240" w:lineRule="auto"/>
              <w:jc w:val="center"/>
              <w:rPr>
                <w:rStyle w:val="markedcontent"/>
                <w:rFonts w:ascii="Arial" w:hAnsi="Arial" w:cs="Arial"/>
              </w:rPr>
            </w:pPr>
            <w:r w:rsidRPr="002F0BEA">
              <w:rPr>
                <w:rFonts w:ascii="Arial" w:hAnsi="Arial" w:cs="Arial"/>
                <w:b/>
              </w:rPr>
              <w:t>Descrição do Item</w:t>
            </w:r>
          </w:p>
        </w:tc>
      </w:tr>
      <w:tr w:rsidR="002F0BEA" w:rsidRPr="002F0BEA" w14:paraId="33C3A59E" w14:textId="77777777" w:rsidTr="006C0A74">
        <w:trPr>
          <w:trHeight w:val="340"/>
        </w:trPr>
        <w:tc>
          <w:tcPr>
            <w:tcW w:w="9924" w:type="dxa"/>
            <w:gridSpan w:val="5"/>
            <w:tcBorders>
              <w:top w:val="nil"/>
            </w:tcBorders>
            <w:hideMark/>
          </w:tcPr>
          <w:p w14:paraId="4506C0BD" w14:textId="77777777" w:rsidR="00AF2867" w:rsidRPr="002F0BEA" w:rsidRDefault="00AF2867" w:rsidP="00955793">
            <w:pPr>
              <w:pStyle w:val="Contedodetabela"/>
              <w:snapToGrid w:val="0"/>
              <w:spacing w:line="276" w:lineRule="auto"/>
              <w:contextualSpacing/>
              <w:jc w:val="both"/>
              <w:rPr>
                <w:rFonts w:ascii="Arial" w:hAnsi="Arial" w:cs="Arial"/>
                <w:sz w:val="22"/>
                <w:szCs w:val="22"/>
                <w:shd w:val="clear" w:color="auto" w:fill="FFFFFF"/>
              </w:rPr>
            </w:pPr>
            <w:r w:rsidRPr="002F0BEA">
              <w:rPr>
                <w:rFonts w:ascii="Arial" w:hAnsi="Arial" w:cs="Arial"/>
                <w:sz w:val="22"/>
                <w:szCs w:val="22"/>
                <w:shd w:val="clear" w:color="auto" w:fill="FFFFFF"/>
              </w:rPr>
              <w:t xml:space="preserve">Padrão em gel utilizado somente para verificação da calibração nos </w:t>
            </w:r>
            <w:proofErr w:type="spellStart"/>
            <w:r w:rsidRPr="002F0BEA">
              <w:rPr>
                <w:rFonts w:ascii="Arial" w:hAnsi="Arial" w:cs="Arial"/>
                <w:sz w:val="22"/>
                <w:szCs w:val="22"/>
                <w:shd w:val="clear" w:color="auto" w:fill="FFFFFF"/>
              </w:rPr>
              <w:t>turbidímetros</w:t>
            </w:r>
            <w:proofErr w:type="spellEnd"/>
            <w:r w:rsidRPr="002F0BEA">
              <w:rPr>
                <w:rFonts w:ascii="Arial" w:hAnsi="Arial" w:cs="Arial"/>
                <w:sz w:val="22"/>
                <w:szCs w:val="22"/>
                <w:shd w:val="clear" w:color="auto" w:fill="FFFFFF"/>
              </w:rPr>
              <w:t xml:space="preserve"> modelo 2100P ou 2100Q. </w:t>
            </w:r>
          </w:p>
          <w:p w14:paraId="05BAA461" w14:textId="77777777" w:rsidR="00AF2867" w:rsidRPr="002F0BEA" w:rsidRDefault="00AF2867" w:rsidP="00955793">
            <w:pPr>
              <w:pStyle w:val="Contedodetabela"/>
              <w:snapToGrid w:val="0"/>
              <w:spacing w:line="276" w:lineRule="auto"/>
              <w:contextualSpacing/>
              <w:jc w:val="both"/>
              <w:rPr>
                <w:rFonts w:ascii="Arial" w:hAnsi="Arial" w:cs="Arial"/>
                <w:sz w:val="22"/>
                <w:szCs w:val="22"/>
                <w:shd w:val="clear" w:color="auto" w:fill="FFFFFF"/>
              </w:rPr>
            </w:pPr>
            <w:r w:rsidRPr="002F0BEA">
              <w:rPr>
                <w:rFonts w:ascii="Arial" w:hAnsi="Arial" w:cs="Arial"/>
                <w:sz w:val="22"/>
                <w:szCs w:val="22"/>
                <w:shd w:val="clear" w:color="auto" w:fill="FFFFFF"/>
              </w:rPr>
              <w:t xml:space="preserve">Uma (01) ampola de padrão em gel de 0-10 NTU. </w:t>
            </w:r>
          </w:p>
          <w:p w14:paraId="26DB7F69" w14:textId="77777777" w:rsidR="00AF2867" w:rsidRPr="002F0BEA" w:rsidRDefault="00AF2867" w:rsidP="00955793">
            <w:pPr>
              <w:pStyle w:val="Contedodetabela"/>
              <w:snapToGrid w:val="0"/>
              <w:spacing w:line="276" w:lineRule="auto"/>
              <w:contextualSpacing/>
              <w:jc w:val="both"/>
              <w:rPr>
                <w:rFonts w:ascii="Arial" w:hAnsi="Arial" w:cs="Arial"/>
                <w:sz w:val="22"/>
                <w:szCs w:val="22"/>
                <w:shd w:val="clear" w:color="auto" w:fill="FFFFFF"/>
              </w:rPr>
            </w:pPr>
            <w:r w:rsidRPr="002F0BEA">
              <w:rPr>
                <w:rFonts w:ascii="Arial" w:hAnsi="Arial" w:cs="Arial"/>
                <w:sz w:val="22"/>
                <w:szCs w:val="22"/>
                <w:shd w:val="clear" w:color="auto" w:fill="FFFFFF"/>
              </w:rPr>
              <w:t xml:space="preserve">Deve ser usado para verificação da calibração e valorizado após a calibração do equipamento com padrão de formaliza estabilizada. </w:t>
            </w:r>
          </w:p>
          <w:p w14:paraId="2531BFC2" w14:textId="6440D941" w:rsidR="00AF2867" w:rsidRPr="002F0BEA" w:rsidRDefault="00AF2867" w:rsidP="00955793">
            <w:pPr>
              <w:pStyle w:val="Contedodetabela"/>
              <w:snapToGrid w:val="0"/>
              <w:spacing w:line="276" w:lineRule="auto"/>
              <w:contextualSpacing/>
              <w:jc w:val="both"/>
              <w:rPr>
                <w:rFonts w:ascii="Arial" w:hAnsi="Arial" w:cs="Arial"/>
                <w:sz w:val="22"/>
                <w:szCs w:val="22"/>
                <w:shd w:val="clear" w:color="auto" w:fill="FFFFFF"/>
              </w:rPr>
            </w:pPr>
            <w:r w:rsidRPr="002F0BEA">
              <w:rPr>
                <w:rFonts w:ascii="Arial" w:hAnsi="Arial" w:cs="Arial"/>
                <w:sz w:val="22"/>
                <w:szCs w:val="22"/>
                <w:shd w:val="clear" w:color="auto" w:fill="FFFFFF"/>
              </w:rPr>
              <w:t xml:space="preserve">A </w:t>
            </w:r>
            <w:proofErr w:type="spellStart"/>
            <w:r w:rsidRPr="002F0BEA">
              <w:rPr>
                <w:rFonts w:ascii="Arial" w:hAnsi="Arial" w:cs="Arial"/>
                <w:sz w:val="22"/>
                <w:szCs w:val="22"/>
                <w:shd w:val="clear" w:color="auto" w:fill="FFFFFF"/>
              </w:rPr>
              <w:t>formazina</w:t>
            </w:r>
            <w:proofErr w:type="spellEnd"/>
            <w:r w:rsidRPr="002F0BEA">
              <w:rPr>
                <w:rFonts w:ascii="Arial" w:hAnsi="Arial" w:cs="Arial"/>
                <w:sz w:val="22"/>
                <w:szCs w:val="22"/>
                <w:shd w:val="clear" w:color="auto" w:fill="FFFFFF"/>
              </w:rPr>
              <w:t xml:space="preserve"> estabilizada é considerada um padrão primário pela EPA.</w:t>
            </w:r>
          </w:p>
          <w:p w14:paraId="52DAED04" w14:textId="109DFDB7" w:rsidR="006F5E6A" w:rsidRPr="002F0BEA" w:rsidRDefault="00AF2867" w:rsidP="00955793">
            <w:pPr>
              <w:pStyle w:val="Contedodetabela"/>
              <w:snapToGrid w:val="0"/>
              <w:spacing w:line="276" w:lineRule="auto"/>
              <w:contextualSpacing/>
              <w:rPr>
                <w:rFonts w:ascii="Arial" w:hAnsi="Arial" w:cs="Arial"/>
                <w:sz w:val="22"/>
                <w:szCs w:val="22"/>
              </w:rPr>
            </w:pPr>
            <w:r w:rsidRPr="002F0BEA">
              <w:rPr>
                <w:rFonts w:ascii="Arial" w:hAnsi="Arial" w:cs="Arial"/>
                <w:sz w:val="22"/>
                <w:szCs w:val="22"/>
                <w:shd w:val="clear" w:color="auto" w:fill="FFFFFF"/>
              </w:rPr>
              <w:t xml:space="preserve">Referência: </w:t>
            </w:r>
            <w:proofErr w:type="spellStart"/>
            <w:r w:rsidRPr="002F0BEA">
              <w:rPr>
                <w:rFonts w:ascii="Arial" w:hAnsi="Arial" w:cs="Arial"/>
                <w:sz w:val="22"/>
                <w:szCs w:val="22"/>
                <w:shd w:val="clear" w:color="auto" w:fill="FFFFFF"/>
              </w:rPr>
              <w:t>Hach</w:t>
            </w:r>
            <w:proofErr w:type="spellEnd"/>
            <w:r w:rsidRPr="002F0BEA">
              <w:rPr>
                <w:rFonts w:ascii="Arial" w:hAnsi="Arial" w:cs="Arial"/>
                <w:sz w:val="22"/>
                <w:szCs w:val="22"/>
                <w:shd w:val="clear" w:color="auto" w:fill="FFFFFF"/>
              </w:rPr>
              <w:t xml:space="preserve"> </w:t>
            </w:r>
            <w:r w:rsidRPr="002F0BEA">
              <w:rPr>
                <w:rFonts w:ascii="Arial" w:hAnsi="Arial" w:cs="Arial"/>
                <w:sz w:val="22"/>
                <w:szCs w:val="22"/>
                <w:shd w:val="clear" w:color="auto" w:fill="F9F9F9"/>
              </w:rPr>
              <w:t xml:space="preserve">2464101, similar ou de melhor qualidade. </w:t>
            </w:r>
          </w:p>
        </w:tc>
      </w:tr>
    </w:tbl>
    <w:p w14:paraId="06209AA6" w14:textId="77777777" w:rsidR="006F5E6A" w:rsidRPr="002F0BEA" w:rsidRDefault="006F5E6A" w:rsidP="003D77D2">
      <w:pPr>
        <w:suppressAutoHyphens/>
        <w:spacing w:after="0" w:line="240" w:lineRule="auto"/>
        <w:jc w:val="both"/>
        <w:rPr>
          <w:rFonts w:ascii="Arial" w:hAnsi="Arial" w:cs="Arial"/>
          <w:b/>
          <w:bCs/>
          <w:sz w:val="24"/>
          <w:szCs w:val="24"/>
        </w:rPr>
      </w:pPr>
    </w:p>
    <w:tbl>
      <w:tblPr>
        <w:tblStyle w:val="Tabelacomgrade"/>
        <w:tblW w:w="9924" w:type="dxa"/>
        <w:tblInd w:w="-431"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676"/>
        <w:gridCol w:w="1026"/>
        <w:gridCol w:w="1843"/>
        <w:gridCol w:w="4961"/>
        <w:gridCol w:w="1418"/>
      </w:tblGrid>
      <w:tr w:rsidR="002F0BEA" w:rsidRPr="002F0BEA" w14:paraId="593F17C2" w14:textId="77777777" w:rsidTr="00DF6206">
        <w:trPr>
          <w:trHeight w:val="397"/>
        </w:trPr>
        <w:tc>
          <w:tcPr>
            <w:tcW w:w="676" w:type="dxa"/>
            <w:tcBorders>
              <w:top w:val="single" w:sz="4" w:space="0" w:color="auto"/>
              <w:bottom w:val="single" w:sz="4" w:space="0" w:color="auto"/>
            </w:tcBorders>
            <w:shd w:val="clear" w:color="auto" w:fill="F2F2F2" w:themeFill="background1" w:themeFillShade="F2"/>
            <w:vAlign w:val="center"/>
            <w:hideMark/>
          </w:tcPr>
          <w:p w14:paraId="3AA5825C" w14:textId="77777777" w:rsidR="00AF2867" w:rsidRPr="002F0BEA" w:rsidRDefault="00AF2867" w:rsidP="002D35C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026" w:type="dxa"/>
            <w:tcBorders>
              <w:top w:val="single" w:sz="4" w:space="0" w:color="auto"/>
              <w:bottom w:val="single" w:sz="4" w:space="0" w:color="auto"/>
            </w:tcBorders>
            <w:shd w:val="clear" w:color="auto" w:fill="F2F2F2" w:themeFill="background1" w:themeFillShade="F2"/>
            <w:vAlign w:val="center"/>
            <w:hideMark/>
          </w:tcPr>
          <w:p w14:paraId="7A86D59D" w14:textId="77777777" w:rsidR="00AF2867" w:rsidRPr="002F0BEA" w:rsidRDefault="00AF2867" w:rsidP="002D35C4">
            <w:pPr>
              <w:suppressAutoHyphens/>
              <w:spacing w:after="0" w:line="240" w:lineRule="auto"/>
              <w:jc w:val="center"/>
              <w:rPr>
                <w:rStyle w:val="markedcontent"/>
                <w:rFonts w:ascii="Arial" w:hAnsi="Arial" w:cs="Arial"/>
                <w:b/>
                <w:bCs/>
                <w:sz w:val="18"/>
                <w:szCs w:val="18"/>
              </w:rPr>
            </w:pPr>
            <w:proofErr w:type="spellStart"/>
            <w:r w:rsidRPr="002F0BEA">
              <w:rPr>
                <w:rStyle w:val="markedcontent"/>
                <w:rFonts w:ascii="Arial" w:hAnsi="Arial" w:cs="Arial"/>
                <w:b/>
                <w:bCs/>
                <w:sz w:val="18"/>
                <w:szCs w:val="18"/>
              </w:rPr>
              <w:t>Req</w:t>
            </w:r>
            <w:proofErr w:type="spellEnd"/>
            <w:r w:rsidRPr="002F0BEA">
              <w:rPr>
                <w:rStyle w:val="markedcontent"/>
                <w:rFonts w:ascii="Arial" w:hAnsi="Arial" w:cs="Arial"/>
                <w:b/>
                <w:bCs/>
                <w:sz w:val="18"/>
                <w:szCs w:val="18"/>
              </w:rPr>
              <w:t xml:space="preserve"> item</w:t>
            </w:r>
          </w:p>
        </w:tc>
        <w:tc>
          <w:tcPr>
            <w:tcW w:w="1843" w:type="dxa"/>
            <w:tcBorders>
              <w:top w:val="single" w:sz="4" w:space="0" w:color="auto"/>
              <w:bottom w:val="single" w:sz="4" w:space="0" w:color="auto"/>
            </w:tcBorders>
            <w:shd w:val="clear" w:color="auto" w:fill="F2F2F2" w:themeFill="background1" w:themeFillShade="F2"/>
            <w:vAlign w:val="center"/>
            <w:hideMark/>
          </w:tcPr>
          <w:p w14:paraId="21BDF235" w14:textId="77777777" w:rsidR="00AF2867" w:rsidRPr="002F0BEA" w:rsidRDefault="00AF2867" w:rsidP="002D35C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Código</w:t>
            </w:r>
          </w:p>
        </w:tc>
        <w:tc>
          <w:tcPr>
            <w:tcW w:w="4961" w:type="dxa"/>
            <w:tcBorders>
              <w:top w:val="single" w:sz="4" w:space="0" w:color="auto"/>
              <w:bottom w:val="single" w:sz="4" w:space="0" w:color="auto"/>
            </w:tcBorders>
            <w:shd w:val="clear" w:color="auto" w:fill="F2F2F2" w:themeFill="background1" w:themeFillShade="F2"/>
            <w:vAlign w:val="center"/>
            <w:hideMark/>
          </w:tcPr>
          <w:p w14:paraId="0F018CA3" w14:textId="77777777" w:rsidR="00AF2867" w:rsidRPr="002F0BEA" w:rsidRDefault="00AF2867" w:rsidP="002D35C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418" w:type="dxa"/>
            <w:tcBorders>
              <w:top w:val="single" w:sz="4" w:space="0" w:color="auto"/>
              <w:bottom w:val="single" w:sz="4" w:space="0" w:color="auto"/>
            </w:tcBorders>
            <w:shd w:val="clear" w:color="auto" w:fill="F2F2F2" w:themeFill="background1" w:themeFillShade="F2"/>
            <w:vAlign w:val="center"/>
            <w:hideMark/>
          </w:tcPr>
          <w:p w14:paraId="497CF13A" w14:textId="77777777" w:rsidR="00AF2867" w:rsidRPr="002F0BEA" w:rsidRDefault="00AF2867" w:rsidP="002D35C4">
            <w:pPr>
              <w:suppressAutoHyphens/>
              <w:spacing w:after="0" w:line="240" w:lineRule="auto"/>
              <w:jc w:val="center"/>
              <w:rPr>
                <w:rStyle w:val="markedcontent"/>
                <w:rFonts w:ascii="Arial" w:hAnsi="Arial" w:cs="Arial"/>
                <w:b/>
                <w:bCs/>
                <w:sz w:val="18"/>
                <w:szCs w:val="18"/>
              </w:rPr>
            </w:pPr>
            <w:r w:rsidRPr="002F0BEA">
              <w:rPr>
                <w:rStyle w:val="markedcontent"/>
                <w:rFonts w:ascii="Arial" w:hAnsi="Arial" w:cs="Arial"/>
                <w:b/>
                <w:bCs/>
              </w:rPr>
              <w:t>Unidade</w:t>
            </w:r>
          </w:p>
        </w:tc>
      </w:tr>
      <w:tr w:rsidR="002F0BEA" w:rsidRPr="002F0BEA" w14:paraId="42251A90" w14:textId="77777777" w:rsidTr="006C0A74">
        <w:trPr>
          <w:trHeight w:val="510"/>
        </w:trPr>
        <w:tc>
          <w:tcPr>
            <w:tcW w:w="676" w:type="dxa"/>
            <w:tcBorders>
              <w:top w:val="single" w:sz="4" w:space="0" w:color="auto"/>
              <w:bottom w:val="single" w:sz="4" w:space="0" w:color="auto"/>
            </w:tcBorders>
            <w:vAlign w:val="center"/>
            <w:hideMark/>
          </w:tcPr>
          <w:p w14:paraId="647F5793" w14:textId="5C75249C" w:rsidR="00AF2867" w:rsidRPr="002F0BEA" w:rsidRDefault="00ED3262" w:rsidP="00A95B76">
            <w:pPr>
              <w:suppressAutoHyphens/>
              <w:spacing w:after="0" w:line="240" w:lineRule="auto"/>
              <w:jc w:val="center"/>
              <w:rPr>
                <w:rStyle w:val="markedcontent"/>
                <w:rFonts w:ascii="Arial" w:hAnsi="Arial" w:cs="Arial"/>
              </w:rPr>
            </w:pPr>
            <w:r w:rsidRPr="002F0BEA">
              <w:rPr>
                <w:rStyle w:val="markedcontent"/>
                <w:rFonts w:ascii="Arial" w:hAnsi="Arial" w:cs="Arial"/>
              </w:rPr>
              <w:t>7</w:t>
            </w:r>
          </w:p>
        </w:tc>
        <w:tc>
          <w:tcPr>
            <w:tcW w:w="1026" w:type="dxa"/>
            <w:tcBorders>
              <w:top w:val="single" w:sz="4" w:space="0" w:color="auto"/>
              <w:bottom w:val="single" w:sz="4" w:space="0" w:color="auto"/>
            </w:tcBorders>
            <w:vAlign w:val="center"/>
            <w:hideMark/>
          </w:tcPr>
          <w:p w14:paraId="044F840A" w14:textId="77777777" w:rsidR="00AF2867" w:rsidRPr="002F0BEA" w:rsidRDefault="00AF2867" w:rsidP="00A95B76">
            <w:pPr>
              <w:suppressAutoHyphens/>
              <w:spacing w:after="0" w:line="240" w:lineRule="auto"/>
              <w:jc w:val="center"/>
              <w:rPr>
                <w:rStyle w:val="markedcontent"/>
                <w:rFonts w:ascii="Arial" w:hAnsi="Arial" w:cs="Arial"/>
              </w:rPr>
            </w:pPr>
            <w:r w:rsidRPr="002F0BEA">
              <w:rPr>
                <w:rFonts w:ascii="Arial" w:eastAsia="Times New Roman" w:hAnsi="Arial" w:cs="Arial"/>
              </w:rPr>
              <w:t>116161</w:t>
            </w:r>
          </w:p>
        </w:tc>
        <w:tc>
          <w:tcPr>
            <w:tcW w:w="1843" w:type="dxa"/>
            <w:tcBorders>
              <w:top w:val="single" w:sz="4" w:space="0" w:color="auto"/>
              <w:bottom w:val="single" w:sz="4" w:space="0" w:color="auto"/>
            </w:tcBorders>
            <w:vAlign w:val="center"/>
            <w:hideMark/>
          </w:tcPr>
          <w:p w14:paraId="79891ABE" w14:textId="77777777" w:rsidR="00AF2867" w:rsidRPr="002F0BEA" w:rsidRDefault="00AF2867" w:rsidP="00A95B76">
            <w:pPr>
              <w:suppressAutoHyphens/>
              <w:spacing w:after="0" w:line="240" w:lineRule="auto"/>
              <w:jc w:val="center"/>
              <w:rPr>
                <w:rStyle w:val="markedcontent"/>
                <w:rFonts w:ascii="Arial" w:hAnsi="Arial" w:cs="Arial"/>
              </w:rPr>
            </w:pPr>
            <w:r w:rsidRPr="002F0BEA">
              <w:rPr>
                <w:rFonts w:ascii="Arial" w:hAnsi="Arial" w:cs="Arial"/>
                <w:snapToGrid w:val="0"/>
              </w:rPr>
              <w:t>002.179.0003-2</w:t>
            </w:r>
          </w:p>
        </w:tc>
        <w:tc>
          <w:tcPr>
            <w:tcW w:w="4961" w:type="dxa"/>
            <w:tcBorders>
              <w:top w:val="single" w:sz="4" w:space="0" w:color="auto"/>
              <w:bottom w:val="single" w:sz="4" w:space="0" w:color="auto"/>
            </w:tcBorders>
            <w:vAlign w:val="center"/>
            <w:hideMark/>
          </w:tcPr>
          <w:p w14:paraId="1BD3E42F" w14:textId="77777777" w:rsidR="00AF2867" w:rsidRPr="002F0BEA" w:rsidRDefault="00AF2867" w:rsidP="00A95B76">
            <w:pPr>
              <w:suppressAutoHyphens/>
              <w:spacing w:after="0" w:line="240" w:lineRule="auto"/>
              <w:jc w:val="center"/>
              <w:rPr>
                <w:rFonts w:ascii="Arial" w:hAnsi="Arial" w:cs="Arial"/>
                <w:snapToGrid w:val="0"/>
              </w:rPr>
            </w:pPr>
            <w:r w:rsidRPr="002F0BEA">
              <w:rPr>
                <w:rFonts w:ascii="Arial" w:hAnsi="Arial" w:cs="Arial"/>
                <w:snapToGrid w:val="0"/>
              </w:rPr>
              <w:t xml:space="preserve">MATERIAL DE REFERÊNCIA CERTIFICADO </w:t>
            </w:r>
          </w:p>
          <w:p w14:paraId="2AE5ADFA" w14:textId="00913E04" w:rsidR="00AF2867" w:rsidRPr="002F0BEA" w:rsidRDefault="00AF2867" w:rsidP="00A95B76">
            <w:pPr>
              <w:suppressAutoHyphens/>
              <w:spacing w:after="0" w:line="240" w:lineRule="auto"/>
              <w:jc w:val="center"/>
              <w:rPr>
                <w:rStyle w:val="markedcontent"/>
                <w:rFonts w:ascii="Arial" w:hAnsi="Arial" w:cs="Arial"/>
                <w:b/>
                <w:bCs/>
              </w:rPr>
            </w:pPr>
            <w:r w:rsidRPr="002F0BEA">
              <w:rPr>
                <w:rFonts w:ascii="Arial" w:hAnsi="Arial" w:cs="Arial"/>
                <w:b/>
                <w:snapToGrid w:val="0"/>
              </w:rPr>
              <w:t>Ferro 1000 mg/L</w:t>
            </w:r>
          </w:p>
        </w:tc>
        <w:tc>
          <w:tcPr>
            <w:tcW w:w="1418" w:type="dxa"/>
            <w:tcBorders>
              <w:top w:val="single" w:sz="4" w:space="0" w:color="auto"/>
              <w:bottom w:val="single" w:sz="4" w:space="0" w:color="auto"/>
            </w:tcBorders>
            <w:vAlign w:val="center"/>
            <w:hideMark/>
          </w:tcPr>
          <w:p w14:paraId="48500D90" w14:textId="77777777" w:rsidR="00AF2867" w:rsidRPr="002F0BEA" w:rsidRDefault="00AF2867" w:rsidP="00A95B76">
            <w:pPr>
              <w:suppressAutoHyphens/>
              <w:spacing w:after="0" w:line="240" w:lineRule="auto"/>
              <w:jc w:val="center"/>
              <w:rPr>
                <w:rStyle w:val="markedcontent"/>
                <w:rFonts w:ascii="Arial" w:hAnsi="Arial" w:cs="Arial"/>
              </w:rPr>
            </w:pPr>
            <w:r w:rsidRPr="002F0BEA">
              <w:rPr>
                <w:rStyle w:val="markedcontent"/>
                <w:rFonts w:ascii="Arial" w:hAnsi="Arial" w:cs="Arial"/>
              </w:rPr>
              <w:t>Frasco</w:t>
            </w:r>
          </w:p>
        </w:tc>
      </w:tr>
      <w:tr w:rsidR="002F0BEA" w:rsidRPr="002F0BEA" w14:paraId="4DCB97DD" w14:textId="77777777" w:rsidTr="006C0A74">
        <w:trPr>
          <w:trHeight w:val="340"/>
        </w:trPr>
        <w:tc>
          <w:tcPr>
            <w:tcW w:w="9924" w:type="dxa"/>
            <w:gridSpan w:val="5"/>
            <w:tcBorders>
              <w:top w:val="single" w:sz="4" w:space="0" w:color="auto"/>
              <w:bottom w:val="nil"/>
            </w:tcBorders>
            <w:shd w:val="clear" w:color="auto" w:fill="auto"/>
            <w:vAlign w:val="center"/>
            <w:hideMark/>
          </w:tcPr>
          <w:p w14:paraId="2478EA92" w14:textId="77777777" w:rsidR="00AF2867" w:rsidRPr="002F0BEA" w:rsidRDefault="00AF2867" w:rsidP="002D35C4">
            <w:pPr>
              <w:suppressAutoHyphens/>
              <w:spacing w:after="0" w:line="240" w:lineRule="auto"/>
              <w:jc w:val="center"/>
              <w:rPr>
                <w:rStyle w:val="markedcontent"/>
                <w:rFonts w:ascii="Arial" w:hAnsi="Arial" w:cs="Arial"/>
              </w:rPr>
            </w:pPr>
            <w:r w:rsidRPr="002F0BEA">
              <w:rPr>
                <w:rFonts w:ascii="Arial" w:hAnsi="Arial" w:cs="Arial"/>
                <w:b/>
              </w:rPr>
              <w:t>Descrição do Item</w:t>
            </w:r>
          </w:p>
        </w:tc>
      </w:tr>
      <w:tr w:rsidR="002F0BEA" w:rsidRPr="002F0BEA" w14:paraId="1C1F54FA" w14:textId="77777777" w:rsidTr="006C0A74">
        <w:trPr>
          <w:trHeight w:val="340"/>
        </w:trPr>
        <w:tc>
          <w:tcPr>
            <w:tcW w:w="9924" w:type="dxa"/>
            <w:gridSpan w:val="5"/>
            <w:tcBorders>
              <w:top w:val="nil"/>
            </w:tcBorders>
            <w:hideMark/>
          </w:tcPr>
          <w:p w14:paraId="168DD54D" w14:textId="77777777" w:rsidR="00AF2867" w:rsidRPr="002F0BEA" w:rsidRDefault="00AF2867" w:rsidP="00A95B76">
            <w:pPr>
              <w:widowControl w:val="0"/>
              <w:tabs>
                <w:tab w:val="left" w:pos="0"/>
                <w:tab w:val="left" w:pos="1545"/>
                <w:tab w:val="left" w:pos="7710"/>
                <w:tab w:val="left" w:pos="8310"/>
              </w:tabs>
              <w:autoSpaceDE w:val="0"/>
              <w:autoSpaceDN w:val="0"/>
              <w:adjustRightInd w:val="0"/>
              <w:spacing w:after="0" w:line="276" w:lineRule="auto"/>
              <w:rPr>
                <w:rFonts w:ascii="Arial" w:hAnsi="Arial" w:cs="Arial"/>
                <w:snapToGrid w:val="0"/>
              </w:rPr>
            </w:pPr>
            <w:r w:rsidRPr="002F0BEA">
              <w:rPr>
                <w:rFonts w:ascii="Arial" w:hAnsi="Arial" w:cs="Arial"/>
                <w:snapToGrid w:val="0"/>
              </w:rPr>
              <w:t xml:space="preserve">Embalagem: 100 a 125 </w:t>
            </w:r>
            <w:proofErr w:type="spellStart"/>
            <w:r w:rsidRPr="002F0BEA">
              <w:rPr>
                <w:rFonts w:ascii="Arial" w:hAnsi="Arial" w:cs="Arial"/>
                <w:snapToGrid w:val="0"/>
              </w:rPr>
              <w:t>mL</w:t>
            </w:r>
            <w:proofErr w:type="spellEnd"/>
          </w:p>
          <w:p w14:paraId="5A3CA08C" w14:textId="31EAD4EF" w:rsidR="00AF2867" w:rsidRPr="002F0BEA" w:rsidRDefault="00AF2867" w:rsidP="00A95B76">
            <w:pPr>
              <w:widowControl w:val="0"/>
              <w:tabs>
                <w:tab w:val="left" w:pos="0"/>
                <w:tab w:val="left" w:pos="1545"/>
                <w:tab w:val="left" w:pos="7710"/>
                <w:tab w:val="left" w:pos="8310"/>
              </w:tabs>
              <w:autoSpaceDE w:val="0"/>
              <w:autoSpaceDN w:val="0"/>
              <w:adjustRightInd w:val="0"/>
              <w:spacing w:after="0" w:line="276" w:lineRule="auto"/>
              <w:rPr>
                <w:rFonts w:ascii="Arial" w:hAnsi="Arial" w:cs="Arial"/>
                <w:snapToGrid w:val="0"/>
                <w:vertAlign w:val="superscript"/>
              </w:rPr>
            </w:pPr>
            <w:r w:rsidRPr="002F0BEA">
              <w:rPr>
                <w:rFonts w:ascii="Arial" w:hAnsi="Arial" w:cs="Arial"/>
                <w:snapToGrid w:val="0"/>
              </w:rPr>
              <w:t xml:space="preserve">Concentração: </w:t>
            </w:r>
            <w:r w:rsidR="006A079D" w:rsidRPr="002F0BEA">
              <w:rPr>
                <w:rFonts w:ascii="Arial" w:hAnsi="Arial" w:cs="Arial"/>
                <w:snapToGrid w:val="0"/>
              </w:rPr>
              <w:t>1000 mg/L Fe</w:t>
            </w:r>
          </w:p>
          <w:p w14:paraId="00FF9518" w14:textId="77777777" w:rsidR="00AF2867" w:rsidRPr="002F0BEA" w:rsidRDefault="00AF2867" w:rsidP="00A95B76">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O MRC deverá ser entregue com certificado de análise, que deverá conter:</w:t>
            </w:r>
          </w:p>
          <w:p w14:paraId="68075823" w14:textId="77777777" w:rsidR="00AF2867" w:rsidRPr="002F0BEA" w:rsidRDefault="00AF2867" w:rsidP="00A95B76">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 Lote do material de referência</w:t>
            </w:r>
          </w:p>
          <w:p w14:paraId="7CCD2D2D" w14:textId="77777777" w:rsidR="00AF2867" w:rsidRPr="002F0BEA" w:rsidRDefault="00AF2867" w:rsidP="00A95B76">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 Identificação do produtor do MRC, com seu endereço</w:t>
            </w:r>
          </w:p>
          <w:p w14:paraId="664B0351" w14:textId="77777777" w:rsidR="00AF2867" w:rsidRPr="002F0BEA" w:rsidRDefault="00AF2867" w:rsidP="00A95B76">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 Deverá seguir as informações contidas na ABNT ISO Guia 31</w:t>
            </w:r>
          </w:p>
          <w:p w14:paraId="27B8AC26" w14:textId="77777777" w:rsidR="00AF2867" w:rsidRPr="002F0BEA" w:rsidRDefault="00AF2867" w:rsidP="00A95B76">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 Certificação ABNT ISO 17034</w:t>
            </w:r>
          </w:p>
          <w:p w14:paraId="66CB30E3" w14:textId="72B0F6DB" w:rsidR="002614B2" w:rsidRPr="002F0BEA" w:rsidRDefault="002614B2" w:rsidP="00A95B76">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 Validade de pelo menos 1 ano.</w:t>
            </w:r>
          </w:p>
        </w:tc>
      </w:tr>
    </w:tbl>
    <w:p w14:paraId="389EAED2" w14:textId="77777777" w:rsidR="00AF2867" w:rsidRPr="002F0BEA" w:rsidRDefault="00AF2867" w:rsidP="00ED3262">
      <w:pPr>
        <w:suppressAutoHyphens/>
        <w:spacing w:after="0" w:line="240" w:lineRule="auto"/>
        <w:jc w:val="both"/>
        <w:rPr>
          <w:rFonts w:ascii="Arial" w:hAnsi="Arial" w:cs="Arial"/>
          <w:b/>
          <w:bCs/>
          <w:sz w:val="24"/>
          <w:szCs w:val="24"/>
        </w:rPr>
      </w:pPr>
    </w:p>
    <w:tbl>
      <w:tblPr>
        <w:tblStyle w:val="Tabelacomgrade"/>
        <w:tblW w:w="9924" w:type="dxa"/>
        <w:tblInd w:w="-431"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676"/>
        <w:gridCol w:w="1026"/>
        <w:gridCol w:w="1701"/>
        <w:gridCol w:w="142"/>
        <w:gridCol w:w="4536"/>
        <w:gridCol w:w="1843"/>
      </w:tblGrid>
      <w:tr w:rsidR="002F0BEA" w:rsidRPr="002F0BEA" w14:paraId="594581B3" w14:textId="77777777" w:rsidTr="002D35C4">
        <w:trPr>
          <w:trHeight w:val="397"/>
        </w:trPr>
        <w:tc>
          <w:tcPr>
            <w:tcW w:w="676" w:type="dxa"/>
            <w:tcBorders>
              <w:top w:val="single" w:sz="4" w:space="0" w:color="auto"/>
              <w:bottom w:val="single" w:sz="4" w:space="0" w:color="auto"/>
            </w:tcBorders>
            <w:shd w:val="clear" w:color="auto" w:fill="F2F2F2" w:themeFill="background1" w:themeFillShade="F2"/>
            <w:vAlign w:val="center"/>
            <w:hideMark/>
          </w:tcPr>
          <w:p w14:paraId="1F8D33CE" w14:textId="77777777" w:rsidR="00F5375C" w:rsidRPr="002F0BEA" w:rsidRDefault="00F5375C" w:rsidP="002D35C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026" w:type="dxa"/>
            <w:tcBorders>
              <w:top w:val="single" w:sz="4" w:space="0" w:color="auto"/>
              <w:bottom w:val="single" w:sz="4" w:space="0" w:color="auto"/>
            </w:tcBorders>
            <w:shd w:val="clear" w:color="auto" w:fill="F2F2F2" w:themeFill="background1" w:themeFillShade="F2"/>
            <w:vAlign w:val="center"/>
            <w:hideMark/>
          </w:tcPr>
          <w:p w14:paraId="0709335A" w14:textId="77777777" w:rsidR="00F5375C" w:rsidRPr="002F0BEA" w:rsidRDefault="00F5375C" w:rsidP="002D35C4">
            <w:pPr>
              <w:suppressAutoHyphens/>
              <w:spacing w:after="0" w:line="240" w:lineRule="auto"/>
              <w:jc w:val="center"/>
              <w:rPr>
                <w:rStyle w:val="markedcontent"/>
                <w:rFonts w:ascii="Arial" w:hAnsi="Arial" w:cs="Arial"/>
                <w:b/>
                <w:bCs/>
                <w:sz w:val="18"/>
                <w:szCs w:val="18"/>
              </w:rPr>
            </w:pPr>
            <w:proofErr w:type="spellStart"/>
            <w:r w:rsidRPr="002F0BEA">
              <w:rPr>
                <w:rStyle w:val="markedcontent"/>
                <w:rFonts w:ascii="Arial" w:hAnsi="Arial" w:cs="Arial"/>
                <w:b/>
                <w:bCs/>
                <w:sz w:val="18"/>
                <w:szCs w:val="18"/>
              </w:rPr>
              <w:t>Req</w:t>
            </w:r>
            <w:proofErr w:type="spellEnd"/>
            <w:r w:rsidRPr="002F0BEA">
              <w:rPr>
                <w:rStyle w:val="markedcontent"/>
                <w:rFonts w:ascii="Arial" w:hAnsi="Arial" w:cs="Arial"/>
                <w:b/>
                <w:bCs/>
                <w:sz w:val="18"/>
                <w:szCs w:val="18"/>
              </w:rPr>
              <w:t xml:space="preserve"> item</w:t>
            </w:r>
          </w:p>
        </w:tc>
        <w:tc>
          <w:tcPr>
            <w:tcW w:w="1701" w:type="dxa"/>
            <w:tcBorders>
              <w:top w:val="single" w:sz="4" w:space="0" w:color="auto"/>
              <w:bottom w:val="single" w:sz="4" w:space="0" w:color="auto"/>
            </w:tcBorders>
            <w:shd w:val="clear" w:color="auto" w:fill="F2F2F2" w:themeFill="background1" w:themeFillShade="F2"/>
            <w:vAlign w:val="center"/>
            <w:hideMark/>
          </w:tcPr>
          <w:p w14:paraId="0703C6CC" w14:textId="77777777" w:rsidR="00F5375C" w:rsidRPr="002F0BEA" w:rsidRDefault="00F5375C" w:rsidP="002D35C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Código</w:t>
            </w:r>
          </w:p>
        </w:tc>
        <w:tc>
          <w:tcPr>
            <w:tcW w:w="4678" w:type="dxa"/>
            <w:gridSpan w:val="2"/>
            <w:tcBorders>
              <w:top w:val="single" w:sz="4" w:space="0" w:color="auto"/>
              <w:bottom w:val="single" w:sz="4" w:space="0" w:color="auto"/>
            </w:tcBorders>
            <w:shd w:val="clear" w:color="auto" w:fill="F2F2F2" w:themeFill="background1" w:themeFillShade="F2"/>
            <w:vAlign w:val="center"/>
            <w:hideMark/>
          </w:tcPr>
          <w:p w14:paraId="36EE39B1" w14:textId="77777777" w:rsidR="00F5375C" w:rsidRPr="002F0BEA" w:rsidRDefault="00F5375C" w:rsidP="002D35C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843" w:type="dxa"/>
            <w:tcBorders>
              <w:top w:val="single" w:sz="4" w:space="0" w:color="auto"/>
              <w:bottom w:val="single" w:sz="4" w:space="0" w:color="auto"/>
            </w:tcBorders>
            <w:shd w:val="clear" w:color="auto" w:fill="F2F2F2" w:themeFill="background1" w:themeFillShade="F2"/>
            <w:vAlign w:val="center"/>
            <w:hideMark/>
          </w:tcPr>
          <w:p w14:paraId="6C28189F" w14:textId="77777777" w:rsidR="00F5375C" w:rsidRPr="002F0BEA" w:rsidRDefault="00F5375C" w:rsidP="002D35C4">
            <w:pPr>
              <w:suppressAutoHyphens/>
              <w:spacing w:after="0" w:line="240" w:lineRule="auto"/>
              <w:jc w:val="center"/>
              <w:rPr>
                <w:rStyle w:val="markedcontent"/>
                <w:rFonts w:ascii="Arial" w:hAnsi="Arial" w:cs="Arial"/>
                <w:b/>
                <w:bCs/>
                <w:sz w:val="18"/>
                <w:szCs w:val="18"/>
              </w:rPr>
            </w:pPr>
            <w:r w:rsidRPr="002F0BEA">
              <w:rPr>
                <w:rStyle w:val="markedcontent"/>
                <w:rFonts w:ascii="Arial" w:hAnsi="Arial" w:cs="Arial"/>
                <w:b/>
                <w:bCs/>
              </w:rPr>
              <w:t>Unidade</w:t>
            </w:r>
          </w:p>
        </w:tc>
      </w:tr>
      <w:tr w:rsidR="002F0BEA" w:rsidRPr="002F0BEA" w14:paraId="24D33DD6" w14:textId="77777777" w:rsidTr="006C0A74">
        <w:trPr>
          <w:trHeight w:val="510"/>
        </w:trPr>
        <w:tc>
          <w:tcPr>
            <w:tcW w:w="676" w:type="dxa"/>
            <w:tcBorders>
              <w:top w:val="single" w:sz="4" w:space="0" w:color="auto"/>
              <w:bottom w:val="single" w:sz="4" w:space="0" w:color="auto"/>
            </w:tcBorders>
            <w:vAlign w:val="center"/>
            <w:hideMark/>
          </w:tcPr>
          <w:p w14:paraId="5A8D8645" w14:textId="150A593B" w:rsidR="00F5375C" w:rsidRPr="002F0BEA" w:rsidRDefault="00ED3262" w:rsidP="00A95B76">
            <w:pPr>
              <w:suppressAutoHyphens/>
              <w:spacing w:after="0" w:line="240" w:lineRule="auto"/>
              <w:jc w:val="center"/>
              <w:rPr>
                <w:rStyle w:val="markedcontent"/>
                <w:rFonts w:ascii="Arial" w:hAnsi="Arial" w:cs="Arial"/>
              </w:rPr>
            </w:pPr>
            <w:r w:rsidRPr="002F0BEA">
              <w:rPr>
                <w:rStyle w:val="markedcontent"/>
                <w:rFonts w:ascii="Arial" w:hAnsi="Arial" w:cs="Arial"/>
              </w:rPr>
              <w:t>8</w:t>
            </w:r>
          </w:p>
        </w:tc>
        <w:tc>
          <w:tcPr>
            <w:tcW w:w="1026" w:type="dxa"/>
            <w:tcBorders>
              <w:top w:val="single" w:sz="4" w:space="0" w:color="auto"/>
              <w:bottom w:val="single" w:sz="4" w:space="0" w:color="auto"/>
            </w:tcBorders>
            <w:vAlign w:val="center"/>
            <w:hideMark/>
          </w:tcPr>
          <w:p w14:paraId="0264E188" w14:textId="77777777" w:rsidR="00F5375C" w:rsidRPr="002F0BEA" w:rsidRDefault="00F5375C" w:rsidP="00A95B76">
            <w:pPr>
              <w:suppressAutoHyphens/>
              <w:spacing w:after="0" w:line="240" w:lineRule="auto"/>
              <w:jc w:val="center"/>
              <w:rPr>
                <w:rStyle w:val="markedcontent"/>
                <w:rFonts w:ascii="Arial" w:hAnsi="Arial" w:cs="Arial"/>
              </w:rPr>
            </w:pPr>
            <w:r w:rsidRPr="002F0BEA">
              <w:rPr>
                <w:rFonts w:ascii="Arial" w:eastAsia="Times New Roman" w:hAnsi="Arial" w:cs="Arial"/>
              </w:rPr>
              <w:t>116161</w:t>
            </w:r>
          </w:p>
        </w:tc>
        <w:tc>
          <w:tcPr>
            <w:tcW w:w="1843" w:type="dxa"/>
            <w:gridSpan w:val="2"/>
            <w:tcBorders>
              <w:top w:val="single" w:sz="4" w:space="0" w:color="auto"/>
              <w:bottom w:val="single" w:sz="4" w:space="0" w:color="auto"/>
            </w:tcBorders>
            <w:vAlign w:val="center"/>
            <w:hideMark/>
          </w:tcPr>
          <w:p w14:paraId="732CD76D" w14:textId="3A14630B" w:rsidR="00F5375C" w:rsidRPr="002F0BEA" w:rsidRDefault="00F5375C" w:rsidP="00A95B76">
            <w:pPr>
              <w:suppressAutoHyphens/>
              <w:spacing w:after="0" w:line="240" w:lineRule="auto"/>
              <w:jc w:val="center"/>
              <w:rPr>
                <w:rStyle w:val="markedcontent"/>
                <w:rFonts w:ascii="Arial" w:hAnsi="Arial" w:cs="Arial"/>
              </w:rPr>
            </w:pPr>
            <w:r w:rsidRPr="002F0BEA">
              <w:rPr>
                <w:rFonts w:ascii="Arial" w:hAnsi="Arial" w:cs="Arial"/>
                <w:snapToGrid w:val="0"/>
              </w:rPr>
              <w:t>002.141.0001-4</w:t>
            </w:r>
          </w:p>
        </w:tc>
        <w:tc>
          <w:tcPr>
            <w:tcW w:w="4536" w:type="dxa"/>
            <w:tcBorders>
              <w:top w:val="single" w:sz="4" w:space="0" w:color="auto"/>
              <w:bottom w:val="single" w:sz="4" w:space="0" w:color="auto"/>
            </w:tcBorders>
            <w:vAlign w:val="center"/>
            <w:hideMark/>
          </w:tcPr>
          <w:p w14:paraId="3CF1E44E" w14:textId="1641E5C7" w:rsidR="00F5375C" w:rsidRPr="002F0BEA" w:rsidRDefault="00F5375C" w:rsidP="00A95B76">
            <w:pPr>
              <w:suppressAutoHyphens/>
              <w:spacing w:after="0" w:line="240" w:lineRule="auto"/>
              <w:jc w:val="center"/>
              <w:rPr>
                <w:rStyle w:val="markedcontent"/>
                <w:rFonts w:ascii="Arial" w:hAnsi="Arial" w:cs="Arial"/>
                <w:b/>
                <w:bCs/>
              </w:rPr>
            </w:pPr>
            <w:r w:rsidRPr="002F0BEA">
              <w:rPr>
                <w:rFonts w:ascii="Arial" w:hAnsi="Arial" w:cs="Arial"/>
                <w:b/>
                <w:bCs/>
              </w:rPr>
              <w:t>SPADNS</w:t>
            </w:r>
          </w:p>
        </w:tc>
        <w:tc>
          <w:tcPr>
            <w:tcW w:w="1843" w:type="dxa"/>
            <w:tcBorders>
              <w:top w:val="single" w:sz="4" w:space="0" w:color="auto"/>
              <w:bottom w:val="single" w:sz="4" w:space="0" w:color="auto"/>
            </w:tcBorders>
            <w:vAlign w:val="center"/>
            <w:hideMark/>
          </w:tcPr>
          <w:p w14:paraId="26D06C30" w14:textId="77777777" w:rsidR="00F5375C" w:rsidRPr="002F0BEA" w:rsidRDefault="00F5375C" w:rsidP="00A95B76">
            <w:pPr>
              <w:suppressAutoHyphens/>
              <w:spacing w:after="0" w:line="240" w:lineRule="auto"/>
              <w:jc w:val="center"/>
              <w:rPr>
                <w:rStyle w:val="markedcontent"/>
                <w:rFonts w:ascii="Arial" w:hAnsi="Arial" w:cs="Arial"/>
              </w:rPr>
            </w:pPr>
            <w:r w:rsidRPr="002F0BEA">
              <w:rPr>
                <w:rStyle w:val="markedcontent"/>
                <w:rFonts w:ascii="Arial" w:hAnsi="Arial" w:cs="Arial"/>
              </w:rPr>
              <w:t>Frasco</w:t>
            </w:r>
          </w:p>
        </w:tc>
      </w:tr>
      <w:tr w:rsidR="002F0BEA" w:rsidRPr="002F0BEA" w14:paraId="05A7D066" w14:textId="77777777" w:rsidTr="006C0A74">
        <w:trPr>
          <w:trHeight w:val="340"/>
        </w:trPr>
        <w:tc>
          <w:tcPr>
            <w:tcW w:w="9924" w:type="dxa"/>
            <w:gridSpan w:val="6"/>
            <w:tcBorders>
              <w:top w:val="single" w:sz="4" w:space="0" w:color="auto"/>
              <w:bottom w:val="nil"/>
            </w:tcBorders>
            <w:shd w:val="clear" w:color="auto" w:fill="auto"/>
            <w:vAlign w:val="center"/>
            <w:hideMark/>
          </w:tcPr>
          <w:p w14:paraId="56F810C2" w14:textId="77777777" w:rsidR="00F5375C" w:rsidRPr="002F0BEA" w:rsidRDefault="00F5375C" w:rsidP="002D35C4">
            <w:pPr>
              <w:suppressAutoHyphens/>
              <w:spacing w:after="0" w:line="240" w:lineRule="auto"/>
              <w:jc w:val="center"/>
              <w:rPr>
                <w:rStyle w:val="markedcontent"/>
                <w:rFonts w:ascii="Arial" w:hAnsi="Arial" w:cs="Arial"/>
              </w:rPr>
            </w:pPr>
            <w:r w:rsidRPr="002F0BEA">
              <w:rPr>
                <w:rFonts w:ascii="Arial" w:hAnsi="Arial" w:cs="Arial"/>
                <w:b/>
              </w:rPr>
              <w:t>Descrição do Item</w:t>
            </w:r>
          </w:p>
        </w:tc>
      </w:tr>
      <w:tr w:rsidR="002F0BEA" w:rsidRPr="002F0BEA" w14:paraId="3D68D747" w14:textId="77777777" w:rsidTr="006C0A74">
        <w:trPr>
          <w:trHeight w:val="340"/>
        </w:trPr>
        <w:tc>
          <w:tcPr>
            <w:tcW w:w="9924" w:type="dxa"/>
            <w:gridSpan w:val="6"/>
            <w:tcBorders>
              <w:top w:val="nil"/>
            </w:tcBorders>
            <w:hideMark/>
          </w:tcPr>
          <w:p w14:paraId="460F8772" w14:textId="77777777" w:rsidR="00F5375C" w:rsidRPr="002F0BEA" w:rsidRDefault="00F5375C" w:rsidP="00A95B76">
            <w:pPr>
              <w:pStyle w:val="Contedodetabela"/>
              <w:snapToGrid w:val="0"/>
              <w:spacing w:line="276" w:lineRule="auto"/>
              <w:contextualSpacing/>
              <w:rPr>
                <w:rFonts w:ascii="Arial" w:eastAsia="Times New Roman" w:hAnsi="Arial" w:cs="Arial"/>
                <w:sz w:val="22"/>
                <w:szCs w:val="22"/>
                <w:lang w:eastAsia="ar-SA" w:bidi="ar-SA"/>
              </w:rPr>
            </w:pPr>
            <w:proofErr w:type="spellStart"/>
            <w:r w:rsidRPr="002F0BEA">
              <w:rPr>
                <w:rFonts w:ascii="Arial" w:hAnsi="Arial" w:cs="Arial"/>
                <w:b/>
                <w:sz w:val="22"/>
                <w:szCs w:val="22"/>
              </w:rPr>
              <w:t>Cas</w:t>
            </w:r>
            <w:proofErr w:type="spellEnd"/>
            <w:r w:rsidRPr="002F0BEA">
              <w:rPr>
                <w:rFonts w:ascii="Arial" w:hAnsi="Arial" w:cs="Arial"/>
                <w:b/>
                <w:sz w:val="22"/>
                <w:szCs w:val="22"/>
              </w:rPr>
              <w:t xml:space="preserve">: </w:t>
            </w:r>
            <w:r w:rsidRPr="002F0BEA">
              <w:rPr>
                <w:rFonts w:ascii="Arial" w:eastAsia="Times New Roman" w:hAnsi="Arial" w:cs="Arial"/>
                <w:sz w:val="22"/>
                <w:szCs w:val="22"/>
                <w:lang w:eastAsia="ar-SA" w:bidi="ar-SA"/>
              </w:rPr>
              <w:t>23647-14-5</w:t>
            </w:r>
          </w:p>
          <w:p w14:paraId="5CCBFDC6" w14:textId="77777777" w:rsidR="00F5375C" w:rsidRPr="002F0BEA" w:rsidRDefault="00F5375C" w:rsidP="00A95B76">
            <w:pPr>
              <w:pStyle w:val="Contedodetabela"/>
              <w:snapToGrid w:val="0"/>
              <w:spacing w:line="276" w:lineRule="auto"/>
              <w:contextualSpacing/>
              <w:rPr>
                <w:rFonts w:ascii="Arial" w:eastAsia="Times New Roman" w:hAnsi="Arial" w:cs="Arial"/>
                <w:sz w:val="22"/>
                <w:szCs w:val="22"/>
                <w:lang w:eastAsia="ar-SA" w:bidi="ar-SA"/>
              </w:rPr>
            </w:pPr>
            <w:r w:rsidRPr="002F0BEA">
              <w:rPr>
                <w:rFonts w:ascii="Arial" w:hAnsi="Arial" w:cs="Arial"/>
                <w:b/>
                <w:sz w:val="22"/>
                <w:szCs w:val="22"/>
              </w:rPr>
              <w:t>Fórmula:</w:t>
            </w:r>
            <w:r w:rsidRPr="002F0BEA">
              <w:rPr>
                <w:rFonts w:ascii="Arial" w:hAnsi="Arial" w:cs="Arial"/>
                <w:sz w:val="22"/>
                <w:szCs w:val="22"/>
              </w:rPr>
              <w:t xml:space="preserve"> </w:t>
            </w:r>
            <w:r w:rsidRPr="002F0BEA">
              <w:rPr>
                <w:rFonts w:ascii="Arial" w:eastAsia="Times New Roman" w:hAnsi="Arial" w:cs="Arial"/>
                <w:sz w:val="22"/>
                <w:szCs w:val="22"/>
                <w:lang w:eastAsia="ar-SA" w:bidi="ar-SA"/>
              </w:rPr>
              <w:t>C</w:t>
            </w:r>
            <w:r w:rsidRPr="002F0BEA">
              <w:rPr>
                <w:rFonts w:ascii="Arial" w:eastAsia="Times New Roman" w:hAnsi="Arial" w:cs="Arial"/>
                <w:sz w:val="22"/>
                <w:szCs w:val="22"/>
                <w:vertAlign w:val="subscript"/>
                <w:lang w:eastAsia="ar-SA" w:bidi="ar-SA"/>
              </w:rPr>
              <w:t>16</w:t>
            </w:r>
            <w:r w:rsidRPr="002F0BEA">
              <w:rPr>
                <w:rFonts w:ascii="Arial" w:eastAsia="Times New Roman" w:hAnsi="Arial" w:cs="Arial"/>
                <w:sz w:val="22"/>
                <w:szCs w:val="22"/>
                <w:lang w:eastAsia="ar-SA" w:bidi="ar-SA"/>
              </w:rPr>
              <w:t>H</w:t>
            </w:r>
            <w:r w:rsidRPr="002F0BEA">
              <w:rPr>
                <w:rFonts w:ascii="Arial" w:eastAsia="Times New Roman" w:hAnsi="Arial" w:cs="Arial"/>
                <w:sz w:val="22"/>
                <w:szCs w:val="22"/>
                <w:vertAlign w:val="subscript"/>
                <w:lang w:eastAsia="ar-SA" w:bidi="ar-SA"/>
              </w:rPr>
              <w:t>9</w:t>
            </w:r>
            <w:r w:rsidRPr="002F0BEA">
              <w:rPr>
                <w:rFonts w:ascii="Arial" w:eastAsia="Times New Roman" w:hAnsi="Arial" w:cs="Arial"/>
                <w:sz w:val="22"/>
                <w:szCs w:val="22"/>
                <w:lang w:eastAsia="ar-SA" w:bidi="ar-SA"/>
              </w:rPr>
              <w:t>N</w:t>
            </w:r>
            <w:r w:rsidRPr="002F0BEA">
              <w:rPr>
                <w:rFonts w:ascii="Arial" w:eastAsia="Times New Roman" w:hAnsi="Arial" w:cs="Arial"/>
                <w:sz w:val="22"/>
                <w:szCs w:val="22"/>
                <w:vertAlign w:val="subscript"/>
                <w:lang w:eastAsia="ar-SA" w:bidi="ar-SA"/>
              </w:rPr>
              <w:t>2</w:t>
            </w:r>
            <w:r w:rsidRPr="002F0BEA">
              <w:rPr>
                <w:rFonts w:ascii="Arial" w:eastAsia="Times New Roman" w:hAnsi="Arial" w:cs="Arial"/>
                <w:sz w:val="22"/>
                <w:szCs w:val="22"/>
                <w:lang w:eastAsia="ar-SA" w:bidi="ar-SA"/>
              </w:rPr>
              <w:t>Na</w:t>
            </w:r>
            <w:r w:rsidRPr="002F0BEA">
              <w:rPr>
                <w:rFonts w:ascii="Arial" w:eastAsia="Times New Roman" w:hAnsi="Arial" w:cs="Arial"/>
                <w:sz w:val="22"/>
                <w:szCs w:val="22"/>
                <w:vertAlign w:val="subscript"/>
                <w:lang w:eastAsia="ar-SA" w:bidi="ar-SA"/>
              </w:rPr>
              <w:t>3</w:t>
            </w:r>
            <w:r w:rsidRPr="002F0BEA">
              <w:rPr>
                <w:rFonts w:ascii="Arial" w:eastAsia="Times New Roman" w:hAnsi="Arial" w:cs="Arial"/>
                <w:sz w:val="22"/>
                <w:szCs w:val="22"/>
                <w:lang w:eastAsia="ar-SA" w:bidi="ar-SA"/>
              </w:rPr>
              <w:t>O</w:t>
            </w:r>
            <w:r w:rsidRPr="002F0BEA">
              <w:rPr>
                <w:rFonts w:ascii="Arial" w:eastAsia="Times New Roman" w:hAnsi="Arial" w:cs="Arial"/>
                <w:sz w:val="22"/>
                <w:szCs w:val="22"/>
                <w:vertAlign w:val="subscript"/>
                <w:lang w:eastAsia="ar-SA" w:bidi="ar-SA"/>
              </w:rPr>
              <w:t>11</w:t>
            </w:r>
            <w:r w:rsidRPr="002F0BEA">
              <w:rPr>
                <w:rFonts w:ascii="Arial" w:eastAsia="Times New Roman" w:hAnsi="Arial" w:cs="Arial"/>
                <w:sz w:val="22"/>
                <w:szCs w:val="22"/>
                <w:lang w:eastAsia="ar-SA" w:bidi="ar-SA"/>
              </w:rPr>
              <w:t>S</w:t>
            </w:r>
            <w:r w:rsidRPr="002F0BEA">
              <w:rPr>
                <w:rFonts w:ascii="Arial" w:eastAsia="Times New Roman" w:hAnsi="Arial" w:cs="Arial"/>
                <w:sz w:val="22"/>
                <w:szCs w:val="22"/>
                <w:vertAlign w:val="subscript"/>
                <w:lang w:eastAsia="ar-SA" w:bidi="ar-SA"/>
              </w:rPr>
              <w:t>3</w:t>
            </w:r>
          </w:p>
          <w:p w14:paraId="18D37B36" w14:textId="77777777" w:rsidR="00F5375C" w:rsidRPr="002F0BEA" w:rsidRDefault="00F5375C" w:rsidP="00A95B76">
            <w:pPr>
              <w:pStyle w:val="Contedodetabela"/>
              <w:snapToGrid w:val="0"/>
              <w:spacing w:line="276" w:lineRule="auto"/>
              <w:contextualSpacing/>
              <w:rPr>
                <w:rFonts w:ascii="Arial" w:hAnsi="Arial" w:cs="Arial"/>
                <w:sz w:val="22"/>
                <w:szCs w:val="22"/>
              </w:rPr>
            </w:pPr>
            <w:r w:rsidRPr="002F0BEA">
              <w:rPr>
                <w:rFonts w:ascii="Arial" w:hAnsi="Arial" w:cs="Arial"/>
                <w:b/>
                <w:sz w:val="22"/>
                <w:szCs w:val="22"/>
              </w:rPr>
              <w:t>Embalagem:</w:t>
            </w:r>
            <w:r w:rsidRPr="002F0BEA">
              <w:rPr>
                <w:rFonts w:ascii="Arial" w:hAnsi="Arial" w:cs="Arial"/>
                <w:sz w:val="22"/>
                <w:szCs w:val="22"/>
              </w:rPr>
              <w:t xml:space="preserve"> 25 g</w:t>
            </w:r>
          </w:p>
          <w:p w14:paraId="042A77C6" w14:textId="77777777" w:rsidR="00F5375C" w:rsidRPr="002F0BEA" w:rsidRDefault="00F5375C" w:rsidP="00A95B76">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Sensibilidade ao fluoreto: Passa no teste</w:t>
            </w:r>
          </w:p>
          <w:p w14:paraId="6C41A066" w14:textId="77777777" w:rsidR="00F5375C" w:rsidRPr="002F0BEA" w:rsidRDefault="00F5375C" w:rsidP="00A95B76">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 xml:space="preserve">Perda por secagem: </w:t>
            </w:r>
            <w:proofErr w:type="spellStart"/>
            <w:r w:rsidRPr="002F0BEA">
              <w:rPr>
                <w:rFonts w:ascii="Arial" w:hAnsi="Arial" w:cs="Arial"/>
                <w:sz w:val="22"/>
                <w:szCs w:val="22"/>
              </w:rPr>
              <w:t>max</w:t>
            </w:r>
            <w:proofErr w:type="spellEnd"/>
            <w:r w:rsidRPr="002F0BEA">
              <w:rPr>
                <w:rFonts w:ascii="Arial" w:hAnsi="Arial" w:cs="Arial"/>
                <w:sz w:val="22"/>
                <w:szCs w:val="22"/>
              </w:rPr>
              <w:t>. 10 %</w:t>
            </w:r>
          </w:p>
          <w:p w14:paraId="2CB34F1C" w14:textId="77777777" w:rsidR="00F5375C" w:rsidRPr="002F0BEA" w:rsidRDefault="00F5375C" w:rsidP="00A95B76">
            <w:pPr>
              <w:pStyle w:val="Contedodetabela"/>
              <w:snapToGrid w:val="0"/>
              <w:spacing w:line="276" w:lineRule="auto"/>
              <w:contextualSpacing/>
              <w:rPr>
                <w:rFonts w:ascii="Arial" w:hAnsi="Arial" w:cs="Arial"/>
                <w:sz w:val="22"/>
                <w:szCs w:val="22"/>
              </w:rPr>
            </w:pPr>
            <w:r w:rsidRPr="002F0BEA">
              <w:rPr>
                <w:rFonts w:ascii="Arial" w:hAnsi="Arial" w:cs="Arial"/>
                <w:sz w:val="22"/>
                <w:szCs w:val="22"/>
              </w:rPr>
              <w:lastRenderedPageBreak/>
              <w:t xml:space="preserve">Absorbância máxima: 369 – 375 </w:t>
            </w:r>
            <w:proofErr w:type="spellStart"/>
            <w:proofErr w:type="gramStart"/>
            <w:r w:rsidRPr="002F0BEA">
              <w:rPr>
                <w:rFonts w:ascii="Arial" w:hAnsi="Arial" w:cs="Arial"/>
                <w:sz w:val="22"/>
                <w:szCs w:val="22"/>
              </w:rPr>
              <w:t>nm</w:t>
            </w:r>
            <w:proofErr w:type="spellEnd"/>
            <w:r w:rsidRPr="002F0BEA">
              <w:rPr>
                <w:rFonts w:ascii="Arial" w:hAnsi="Arial" w:cs="Arial"/>
                <w:sz w:val="22"/>
                <w:szCs w:val="22"/>
              </w:rPr>
              <w:t xml:space="preserve">  /</w:t>
            </w:r>
            <w:proofErr w:type="gramEnd"/>
            <w:r w:rsidRPr="002F0BEA">
              <w:rPr>
                <w:rFonts w:ascii="Arial" w:hAnsi="Arial" w:cs="Arial"/>
                <w:sz w:val="22"/>
                <w:szCs w:val="22"/>
              </w:rPr>
              <w:t xml:space="preserve"> 506 – 510 </w:t>
            </w:r>
            <w:proofErr w:type="spellStart"/>
            <w:r w:rsidRPr="002F0BEA">
              <w:rPr>
                <w:rFonts w:ascii="Arial" w:hAnsi="Arial" w:cs="Arial"/>
                <w:sz w:val="22"/>
                <w:szCs w:val="22"/>
              </w:rPr>
              <w:t>nm</w:t>
            </w:r>
            <w:proofErr w:type="spellEnd"/>
          </w:p>
          <w:p w14:paraId="3801F034" w14:textId="75EEA7EE" w:rsidR="00F5375C" w:rsidRPr="002F0BEA" w:rsidRDefault="00F5375C" w:rsidP="00A95B76">
            <w:pPr>
              <w:pStyle w:val="Contedodetabela"/>
              <w:snapToGrid w:val="0"/>
              <w:spacing w:line="276" w:lineRule="auto"/>
              <w:contextualSpacing/>
              <w:rPr>
                <w:rFonts w:ascii="Arial" w:hAnsi="Arial" w:cs="Arial"/>
                <w:sz w:val="22"/>
                <w:szCs w:val="22"/>
              </w:rPr>
            </w:pPr>
            <w:r w:rsidRPr="002F0BEA">
              <w:rPr>
                <w:rFonts w:ascii="Arial" w:hAnsi="Arial" w:cs="Arial"/>
                <w:b/>
                <w:sz w:val="22"/>
                <w:szCs w:val="22"/>
              </w:rPr>
              <w:t xml:space="preserve">Sinônimo: </w:t>
            </w:r>
            <w:r w:rsidRPr="002F0BEA">
              <w:rPr>
                <w:rFonts w:ascii="Arial" w:eastAsia="Times New Roman" w:hAnsi="Arial" w:cs="Arial"/>
                <w:sz w:val="22"/>
                <w:szCs w:val="22"/>
                <w:lang w:eastAsia="ar-SA" w:bidi="ar-SA"/>
              </w:rPr>
              <w:t>1,8-Dihydroxy-2-(4-</w:t>
            </w:r>
            <w:proofErr w:type="gramStart"/>
            <w:r w:rsidRPr="002F0BEA">
              <w:rPr>
                <w:rFonts w:ascii="Arial" w:eastAsia="Times New Roman" w:hAnsi="Arial" w:cs="Arial"/>
                <w:sz w:val="22"/>
                <w:szCs w:val="22"/>
                <w:lang w:eastAsia="ar-SA" w:bidi="ar-SA"/>
              </w:rPr>
              <w:t>sulfophenylazo)naphthalene</w:t>
            </w:r>
            <w:proofErr w:type="gramEnd"/>
            <w:r w:rsidRPr="002F0BEA">
              <w:rPr>
                <w:rFonts w:ascii="Arial" w:eastAsia="Times New Roman" w:hAnsi="Arial" w:cs="Arial"/>
                <w:sz w:val="22"/>
                <w:szCs w:val="22"/>
                <w:lang w:eastAsia="ar-SA" w:bidi="ar-SA"/>
              </w:rPr>
              <w:t xml:space="preserve">-3,6-disulfonic </w:t>
            </w:r>
            <w:proofErr w:type="spellStart"/>
            <w:r w:rsidRPr="002F0BEA">
              <w:rPr>
                <w:rFonts w:ascii="Arial" w:eastAsia="Times New Roman" w:hAnsi="Arial" w:cs="Arial"/>
                <w:sz w:val="22"/>
                <w:szCs w:val="22"/>
                <w:lang w:eastAsia="ar-SA" w:bidi="ar-SA"/>
              </w:rPr>
              <w:t>acid</w:t>
            </w:r>
            <w:proofErr w:type="spellEnd"/>
            <w:r w:rsidRPr="002F0BEA">
              <w:rPr>
                <w:rFonts w:ascii="Arial" w:eastAsia="Times New Roman" w:hAnsi="Arial" w:cs="Arial"/>
                <w:sz w:val="22"/>
                <w:szCs w:val="22"/>
                <w:lang w:eastAsia="ar-SA" w:bidi="ar-SA"/>
              </w:rPr>
              <w:t xml:space="preserve"> </w:t>
            </w:r>
            <w:proofErr w:type="spellStart"/>
            <w:r w:rsidRPr="002F0BEA">
              <w:rPr>
                <w:rFonts w:ascii="Arial" w:eastAsia="Times New Roman" w:hAnsi="Arial" w:cs="Arial"/>
                <w:sz w:val="22"/>
                <w:szCs w:val="22"/>
                <w:lang w:eastAsia="ar-SA" w:bidi="ar-SA"/>
              </w:rPr>
              <w:t>trisodium</w:t>
            </w:r>
            <w:proofErr w:type="spellEnd"/>
            <w:r w:rsidRPr="002F0BEA">
              <w:rPr>
                <w:rFonts w:ascii="Arial" w:eastAsia="Times New Roman" w:hAnsi="Arial" w:cs="Arial"/>
                <w:sz w:val="22"/>
                <w:szCs w:val="22"/>
                <w:lang w:eastAsia="ar-SA" w:bidi="ar-SA"/>
              </w:rPr>
              <w:t xml:space="preserve"> </w:t>
            </w:r>
            <w:proofErr w:type="spellStart"/>
            <w:r w:rsidRPr="002F0BEA">
              <w:rPr>
                <w:rFonts w:ascii="Arial" w:eastAsia="Times New Roman" w:hAnsi="Arial" w:cs="Arial"/>
                <w:sz w:val="22"/>
                <w:szCs w:val="22"/>
                <w:lang w:eastAsia="ar-SA" w:bidi="ar-SA"/>
              </w:rPr>
              <w:t>salt</w:t>
            </w:r>
            <w:proofErr w:type="spellEnd"/>
          </w:p>
        </w:tc>
      </w:tr>
    </w:tbl>
    <w:p w14:paraId="0E59A149" w14:textId="77777777" w:rsidR="00F5375C" w:rsidRPr="002F0BEA" w:rsidRDefault="00F5375C" w:rsidP="00ED3262">
      <w:pPr>
        <w:suppressAutoHyphens/>
        <w:spacing w:after="0" w:line="240" w:lineRule="auto"/>
        <w:jc w:val="both"/>
        <w:rPr>
          <w:rFonts w:ascii="Arial" w:hAnsi="Arial" w:cs="Arial"/>
          <w:b/>
          <w:bCs/>
          <w:sz w:val="24"/>
          <w:szCs w:val="24"/>
        </w:rPr>
      </w:pPr>
    </w:p>
    <w:tbl>
      <w:tblPr>
        <w:tblStyle w:val="Tabelacomgrade"/>
        <w:tblW w:w="9924" w:type="dxa"/>
        <w:tblInd w:w="-431"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676"/>
        <w:gridCol w:w="1026"/>
        <w:gridCol w:w="1985"/>
        <w:gridCol w:w="4819"/>
        <w:gridCol w:w="1418"/>
      </w:tblGrid>
      <w:tr w:rsidR="002F0BEA" w:rsidRPr="002F0BEA" w14:paraId="6649A1EC" w14:textId="77777777" w:rsidTr="00A72F21">
        <w:trPr>
          <w:trHeight w:val="397"/>
        </w:trPr>
        <w:tc>
          <w:tcPr>
            <w:tcW w:w="676" w:type="dxa"/>
            <w:tcBorders>
              <w:top w:val="single" w:sz="4" w:space="0" w:color="auto"/>
              <w:bottom w:val="single" w:sz="4" w:space="0" w:color="auto"/>
            </w:tcBorders>
            <w:shd w:val="clear" w:color="auto" w:fill="F2F2F2" w:themeFill="background1" w:themeFillShade="F2"/>
            <w:vAlign w:val="center"/>
            <w:hideMark/>
          </w:tcPr>
          <w:p w14:paraId="19C12AB5" w14:textId="77777777" w:rsidR="00F5375C" w:rsidRPr="002F0BEA" w:rsidRDefault="00F5375C" w:rsidP="002D35C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026" w:type="dxa"/>
            <w:tcBorders>
              <w:top w:val="single" w:sz="4" w:space="0" w:color="auto"/>
              <w:bottom w:val="single" w:sz="4" w:space="0" w:color="auto"/>
            </w:tcBorders>
            <w:shd w:val="clear" w:color="auto" w:fill="F2F2F2" w:themeFill="background1" w:themeFillShade="F2"/>
            <w:vAlign w:val="center"/>
            <w:hideMark/>
          </w:tcPr>
          <w:p w14:paraId="2290160E" w14:textId="77777777" w:rsidR="00F5375C" w:rsidRPr="002F0BEA" w:rsidRDefault="00F5375C" w:rsidP="002D35C4">
            <w:pPr>
              <w:suppressAutoHyphens/>
              <w:spacing w:after="0" w:line="240" w:lineRule="auto"/>
              <w:jc w:val="center"/>
              <w:rPr>
                <w:rStyle w:val="markedcontent"/>
                <w:rFonts w:ascii="Arial" w:hAnsi="Arial" w:cs="Arial"/>
                <w:b/>
                <w:bCs/>
                <w:sz w:val="18"/>
                <w:szCs w:val="18"/>
              </w:rPr>
            </w:pPr>
            <w:proofErr w:type="spellStart"/>
            <w:r w:rsidRPr="002F0BEA">
              <w:rPr>
                <w:rStyle w:val="markedcontent"/>
                <w:rFonts w:ascii="Arial" w:hAnsi="Arial" w:cs="Arial"/>
                <w:b/>
                <w:bCs/>
                <w:sz w:val="18"/>
                <w:szCs w:val="18"/>
              </w:rPr>
              <w:t>Req</w:t>
            </w:r>
            <w:proofErr w:type="spellEnd"/>
            <w:r w:rsidRPr="002F0BEA">
              <w:rPr>
                <w:rStyle w:val="markedcontent"/>
                <w:rFonts w:ascii="Arial" w:hAnsi="Arial" w:cs="Arial"/>
                <w:b/>
                <w:bCs/>
                <w:sz w:val="18"/>
                <w:szCs w:val="18"/>
              </w:rPr>
              <w:t xml:space="preserve"> item</w:t>
            </w:r>
          </w:p>
        </w:tc>
        <w:tc>
          <w:tcPr>
            <w:tcW w:w="1985" w:type="dxa"/>
            <w:tcBorders>
              <w:top w:val="single" w:sz="4" w:space="0" w:color="auto"/>
              <w:bottom w:val="single" w:sz="4" w:space="0" w:color="auto"/>
            </w:tcBorders>
            <w:shd w:val="clear" w:color="auto" w:fill="F2F2F2" w:themeFill="background1" w:themeFillShade="F2"/>
            <w:vAlign w:val="center"/>
            <w:hideMark/>
          </w:tcPr>
          <w:p w14:paraId="0CAAE8B0" w14:textId="77777777" w:rsidR="00F5375C" w:rsidRPr="002F0BEA" w:rsidRDefault="00F5375C" w:rsidP="002D35C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Código</w:t>
            </w:r>
          </w:p>
        </w:tc>
        <w:tc>
          <w:tcPr>
            <w:tcW w:w="4819" w:type="dxa"/>
            <w:tcBorders>
              <w:top w:val="single" w:sz="4" w:space="0" w:color="auto"/>
              <w:bottom w:val="single" w:sz="4" w:space="0" w:color="auto"/>
            </w:tcBorders>
            <w:shd w:val="clear" w:color="auto" w:fill="F2F2F2" w:themeFill="background1" w:themeFillShade="F2"/>
            <w:vAlign w:val="center"/>
            <w:hideMark/>
          </w:tcPr>
          <w:p w14:paraId="13AD5400" w14:textId="77777777" w:rsidR="00F5375C" w:rsidRPr="002F0BEA" w:rsidRDefault="00F5375C" w:rsidP="002D35C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418" w:type="dxa"/>
            <w:tcBorders>
              <w:top w:val="single" w:sz="4" w:space="0" w:color="auto"/>
              <w:bottom w:val="single" w:sz="4" w:space="0" w:color="auto"/>
            </w:tcBorders>
            <w:shd w:val="clear" w:color="auto" w:fill="F2F2F2" w:themeFill="background1" w:themeFillShade="F2"/>
            <w:vAlign w:val="center"/>
            <w:hideMark/>
          </w:tcPr>
          <w:p w14:paraId="7B7C2FFB" w14:textId="77777777" w:rsidR="00F5375C" w:rsidRPr="002F0BEA" w:rsidRDefault="00F5375C" w:rsidP="002D35C4">
            <w:pPr>
              <w:suppressAutoHyphens/>
              <w:spacing w:after="0" w:line="240" w:lineRule="auto"/>
              <w:jc w:val="center"/>
              <w:rPr>
                <w:rStyle w:val="markedcontent"/>
                <w:rFonts w:ascii="Arial" w:hAnsi="Arial" w:cs="Arial"/>
                <w:b/>
                <w:bCs/>
                <w:sz w:val="18"/>
                <w:szCs w:val="18"/>
              </w:rPr>
            </w:pPr>
            <w:r w:rsidRPr="002F0BEA">
              <w:rPr>
                <w:rStyle w:val="markedcontent"/>
                <w:rFonts w:ascii="Arial" w:hAnsi="Arial" w:cs="Arial"/>
                <w:b/>
                <w:bCs/>
              </w:rPr>
              <w:t>Unidade</w:t>
            </w:r>
          </w:p>
        </w:tc>
      </w:tr>
      <w:tr w:rsidR="002F0BEA" w:rsidRPr="002F0BEA" w14:paraId="6A8EA4E1" w14:textId="77777777" w:rsidTr="006C0A74">
        <w:trPr>
          <w:trHeight w:val="510"/>
        </w:trPr>
        <w:tc>
          <w:tcPr>
            <w:tcW w:w="676" w:type="dxa"/>
            <w:tcBorders>
              <w:top w:val="single" w:sz="4" w:space="0" w:color="auto"/>
              <w:bottom w:val="single" w:sz="4" w:space="0" w:color="auto"/>
            </w:tcBorders>
            <w:vAlign w:val="center"/>
            <w:hideMark/>
          </w:tcPr>
          <w:p w14:paraId="31D5D0BF" w14:textId="490DD6C5" w:rsidR="00F5375C" w:rsidRPr="002F0BEA" w:rsidRDefault="00ED3262" w:rsidP="00A95B76">
            <w:pPr>
              <w:suppressAutoHyphens/>
              <w:spacing w:after="0" w:line="240" w:lineRule="auto"/>
              <w:jc w:val="center"/>
              <w:rPr>
                <w:rStyle w:val="markedcontent"/>
                <w:rFonts w:ascii="Arial" w:hAnsi="Arial" w:cs="Arial"/>
              </w:rPr>
            </w:pPr>
            <w:r w:rsidRPr="002F0BEA">
              <w:rPr>
                <w:rStyle w:val="markedcontent"/>
                <w:rFonts w:ascii="Arial" w:hAnsi="Arial" w:cs="Arial"/>
              </w:rPr>
              <w:t>9</w:t>
            </w:r>
          </w:p>
        </w:tc>
        <w:tc>
          <w:tcPr>
            <w:tcW w:w="1026" w:type="dxa"/>
            <w:tcBorders>
              <w:top w:val="single" w:sz="4" w:space="0" w:color="auto"/>
              <w:bottom w:val="single" w:sz="4" w:space="0" w:color="auto"/>
            </w:tcBorders>
            <w:vAlign w:val="center"/>
            <w:hideMark/>
          </w:tcPr>
          <w:p w14:paraId="72B60C72" w14:textId="77777777" w:rsidR="00F5375C" w:rsidRPr="002F0BEA" w:rsidRDefault="00F5375C" w:rsidP="00A95B76">
            <w:pPr>
              <w:suppressAutoHyphens/>
              <w:spacing w:after="0" w:line="240" w:lineRule="auto"/>
              <w:jc w:val="center"/>
              <w:rPr>
                <w:rStyle w:val="markedcontent"/>
                <w:rFonts w:ascii="Arial" w:hAnsi="Arial" w:cs="Arial"/>
              </w:rPr>
            </w:pPr>
            <w:r w:rsidRPr="002F0BEA">
              <w:rPr>
                <w:rFonts w:ascii="Arial" w:eastAsia="Times New Roman" w:hAnsi="Arial" w:cs="Arial"/>
              </w:rPr>
              <w:t>116161</w:t>
            </w:r>
          </w:p>
        </w:tc>
        <w:tc>
          <w:tcPr>
            <w:tcW w:w="1985" w:type="dxa"/>
            <w:tcBorders>
              <w:top w:val="single" w:sz="4" w:space="0" w:color="auto"/>
              <w:bottom w:val="single" w:sz="4" w:space="0" w:color="auto"/>
            </w:tcBorders>
            <w:vAlign w:val="center"/>
            <w:hideMark/>
          </w:tcPr>
          <w:p w14:paraId="4D08622E" w14:textId="37CD1D1E" w:rsidR="00F5375C" w:rsidRPr="002F0BEA" w:rsidRDefault="00F5375C" w:rsidP="00A95B76">
            <w:pPr>
              <w:suppressAutoHyphens/>
              <w:spacing w:after="0" w:line="240" w:lineRule="auto"/>
              <w:jc w:val="center"/>
              <w:rPr>
                <w:rStyle w:val="markedcontent"/>
                <w:rFonts w:ascii="Arial" w:hAnsi="Arial" w:cs="Arial"/>
              </w:rPr>
            </w:pPr>
            <w:r w:rsidRPr="002F0BEA">
              <w:rPr>
                <w:rFonts w:ascii="Arial" w:hAnsi="Arial" w:cs="Arial"/>
                <w:snapToGrid w:val="0"/>
              </w:rPr>
              <w:t>002.179.0001-0</w:t>
            </w:r>
          </w:p>
        </w:tc>
        <w:tc>
          <w:tcPr>
            <w:tcW w:w="4819" w:type="dxa"/>
            <w:tcBorders>
              <w:top w:val="single" w:sz="4" w:space="0" w:color="auto"/>
              <w:bottom w:val="single" w:sz="4" w:space="0" w:color="auto"/>
            </w:tcBorders>
            <w:vAlign w:val="center"/>
            <w:hideMark/>
          </w:tcPr>
          <w:p w14:paraId="55AB66C9" w14:textId="77777777" w:rsidR="00F5375C" w:rsidRPr="002F0BEA" w:rsidRDefault="00F5375C" w:rsidP="00A95B76">
            <w:pPr>
              <w:suppressAutoHyphens/>
              <w:spacing w:after="0" w:line="240" w:lineRule="auto"/>
              <w:jc w:val="center"/>
              <w:rPr>
                <w:rFonts w:ascii="Arial" w:hAnsi="Arial" w:cs="Arial"/>
                <w:snapToGrid w:val="0"/>
              </w:rPr>
            </w:pPr>
            <w:r w:rsidRPr="002F0BEA">
              <w:rPr>
                <w:rFonts w:ascii="Arial" w:hAnsi="Arial" w:cs="Arial"/>
                <w:snapToGrid w:val="0"/>
              </w:rPr>
              <w:t xml:space="preserve">MATERIAL DE REFERÊNCIA CERTIFICADO </w:t>
            </w:r>
          </w:p>
          <w:p w14:paraId="2B931253" w14:textId="1DB2DA95" w:rsidR="00F5375C" w:rsidRPr="002F0BEA" w:rsidRDefault="00F5375C" w:rsidP="00A95B76">
            <w:pPr>
              <w:suppressAutoHyphens/>
              <w:spacing w:after="0" w:line="240" w:lineRule="auto"/>
              <w:jc w:val="center"/>
              <w:rPr>
                <w:rStyle w:val="markedcontent"/>
                <w:rFonts w:ascii="Arial" w:hAnsi="Arial" w:cs="Arial"/>
                <w:b/>
                <w:bCs/>
              </w:rPr>
            </w:pPr>
            <w:r w:rsidRPr="002F0BEA">
              <w:rPr>
                <w:rFonts w:ascii="Arial" w:hAnsi="Arial" w:cs="Arial"/>
                <w:b/>
                <w:snapToGrid w:val="0"/>
              </w:rPr>
              <w:t>Fluoretos 1000 mg/L</w:t>
            </w:r>
          </w:p>
        </w:tc>
        <w:tc>
          <w:tcPr>
            <w:tcW w:w="1418" w:type="dxa"/>
            <w:tcBorders>
              <w:top w:val="single" w:sz="4" w:space="0" w:color="auto"/>
              <w:bottom w:val="single" w:sz="4" w:space="0" w:color="auto"/>
            </w:tcBorders>
            <w:vAlign w:val="center"/>
            <w:hideMark/>
          </w:tcPr>
          <w:p w14:paraId="4432C3CF" w14:textId="77777777" w:rsidR="00F5375C" w:rsidRPr="002F0BEA" w:rsidRDefault="00F5375C" w:rsidP="00A95B76">
            <w:pPr>
              <w:suppressAutoHyphens/>
              <w:spacing w:after="0" w:line="240" w:lineRule="auto"/>
              <w:jc w:val="center"/>
              <w:rPr>
                <w:rStyle w:val="markedcontent"/>
                <w:rFonts w:ascii="Arial" w:hAnsi="Arial" w:cs="Arial"/>
              </w:rPr>
            </w:pPr>
            <w:r w:rsidRPr="002F0BEA">
              <w:rPr>
                <w:rStyle w:val="markedcontent"/>
                <w:rFonts w:ascii="Arial" w:hAnsi="Arial" w:cs="Arial"/>
              </w:rPr>
              <w:t>Frasco</w:t>
            </w:r>
          </w:p>
        </w:tc>
      </w:tr>
      <w:tr w:rsidR="002F0BEA" w:rsidRPr="002F0BEA" w14:paraId="3AC023C4" w14:textId="77777777" w:rsidTr="006C0A74">
        <w:trPr>
          <w:trHeight w:val="340"/>
        </w:trPr>
        <w:tc>
          <w:tcPr>
            <w:tcW w:w="9924" w:type="dxa"/>
            <w:gridSpan w:val="5"/>
            <w:tcBorders>
              <w:top w:val="single" w:sz="4" w:space="0" w:color="auto"/>
              <w:bottom w:val="nil"/>
            </w:tcBorders>
            <w:shd w:val="clear" w:color="auto" w:fill="auto"/>
            <w:vAlign w:val="center"/>
            <w:hideMark/>
          </w:tcPr>
          <w:p w14:paraId="7D582CEB" w14:textId="77777777" w:rsidR="00F5375C" w:rsidRPr="002F0BEA" w:rsidRDefault="00F5375C" w:rsidP="002D35C4">
            <w:pPr>
              <w:suppressAutoHyphens/>
              <w:spacing w:after="0" w:line="240" w:lineRule="auto"/>
              <w:jc w:val="center"/>
              <w:rPr>
                <w:rStyle w:val="markedcontent"/>
                <w:rFonts w:ascii="Arial" w:hAnsi="Arial" w:cs="Arial"/>
              </w:rPr>
            </w:pPr>
            <w:r w:rsidRPr="002F0BEA">
              <w:rPr>
                <w:rFonts w:ascii="Arial" w:hAnsi="Arial" w:cs="Arial"/>
                <w:b/>
              </w:rPr>
              <w:t>Descrição do Item</w:t>
            </w:r>
          </w:p>
        </w:tc>
      </w:tr>
      <w:tr w:rsidR="002F0BEA" w:rsidRPr="002F0BEA" w14:paraId="320EA41B" w14:textId="77777777" w:rsidTr="006C0A74">
        <w:trPr>
          <w:trHeight w:val="340"/>
        </w:trPr>
        <w:tc>
          <w:tcPr>
            <w:tcW w:w="9924" w:type="dxa"/>
            <w:gridSpan w:val="5"/>
            <w:tcBorders>
              <w:top w:val="nil"/>
            </w:tcBorders>
            <w:hideMark/>
          </w:tcPr>
          <w:p w14:paraId="7828DB5C" w14:textId="77777777" w:rsidR="00F5375C" w:rsidRPr="002F0BEA" w:rsidRDefault="00F5375C" w:rsidP="00A95B76">
            <w:pPr>
              <w:widowControl w:val="0"/>
              <w:tabs>
                <w:tab w:val="left" w:pos="0"/>
                <w:tab w:val="left" w:pos="1545"/>
                <w:tab w:val="left" w:pos="7710"/>
                <w:tab w:val="left" w:pos="8310"/>
              </w:tabs>
              <w:autoSpaceDE w:val="0"/>
              <w:autoSpaceDN w:val="0"/>
              <w:adjustRightInd w:val="0"/>
              <w:spacing w:after="0" w:line="276" w:lineRule="auto"/>
              <w:rPr>
                <w:rFonts w:ascii="Arial" w:hAnsi="Arial" w:cs="Arial"/>
                <w:snapToGrid w:val="0"/>
              </w:rPr>
            </w:pPr>
            <w:r w:rsidRPr="002F0BEA">
              <w:rPr>
                <w:rFonts w:ascii="Arial" w:hAnsi="Arial" w:cs="Arial"/>
                <w:snapToGrid w:val="0"/>
              </w:rPr>
              <w:t xml:space="preserve">Embalagem: 100 a 125 </w:t>
            </w:r>
            <w:proofErr w:type="spellStart"/>
            <w:r w:rsidRPr="002F0BEA">
              <w:rPr>
                <w:rFonts w:ascii="Arial" w:hAnsi="Arial" w:cs="Arial"/>
                <w:snapToGrid w:val="0"/>
              </w:rPr>
              <w:t>mL</w:t>
            </w:r>
            <w:proofErr w:type="spellEnd"/>
          </w:p>
          <w:p w14:paraId="52744B5C" w14:textId="304BD2AF" w:rsidR="00F5375C" w:rsidRPr="002F0BEA" w:rsidRDefault="00F5375C" w:rsidP="00A95B76">
            <w:pPr>
              <w:widowControl w:val="0"/>
              <w:tabs>
                <w:tab w:val="left" w:pos="0"/>
                <w:tab w:val="left" w:pos="1545"/>
                <w:tab w:val="left" w:pos="7710"/>
                <w:tab w:val="left" w:pos="8310"/>
              </w:tabs>
              <w:autoSpaceDE w:val="0"/>
              <w:autoSpaceDN w:val="0"/>
              <w:adjustRightInd w:val="0"/>
              <w:spacing w:after="0" w:line="276" w:lineRule="auto"/>
              <w:rPr>
                <w:rFonts w:ascii="Arial" w:hAnsi="Arial" w:cs="Arial"/>
                <w:snapToGrid w:val="0"/>
              </w:rPr>
            </w:pPr>
            <w:r w:rsidRPr="002F0BEA">
              <w:rPr>
                <w:rFonts w:ascii="Arial" w:hAnsi="Arial" w:cs="Arial"/>
                <w:snapToGrid w:val="0"/>
              </w:rPr>
              <w:t>Concentração: 1000 mg/L F-</w:t>
            </w:r>
          </w:p>
          <w:p w14:paraId="4A0A3EB4" w14:textId="77777777" w:rsidR="00F5375C" w:rsidRPr="002F0BEA" w:rsidRDefault="00F5375C" w:rsidP="00A95B76">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 xml:space="preserve">Material utilizado: </w:t>
            </w:r>
            <w:proofErr w:type="spellStart"/>
            <w:r w:rsidRPr="002F0BEA">
              <w:rPr>
                <w:rFonts w:ascii="Arial" w:hAnsi="Arial" w:cs="Arial"/>
                <w:sz w:val="22"/>
                <w:szCs w:val="22"/>
              </w:rPr>
              <w:t>NaF</w:t>
            </w:r>
            <w:proofErr w:type="spellEnd"/>
            <w:r w:rsidRPr="002F0BEA">
              <w:rPr>
                <w:rFonts w:ascii="Arial" w:hAnsi="Arial" w:cs="Arial"/>
                <w:sz w:val="22"/>
                <w:szCs w:val="22"/>
              </w:rPr>
              <w:t xml:space="preserve"> (Pureza mínima 99,8000 %)</w:t>
            </w:r>
          </w:p>
          <w:p w14:paraId="1911027A" w14:textId="061456E9" w:rsidR="00F5375C" w:rsidRPr="002F0BEA" w:rsidRDefault="00F5375C" w:rsidP="00A95B76">
            <w:pPr>
              <w:widowControl w:val="0"/>
              <w:tabs>
                <w:tab w:val="left" w:pos="0"/>
                <w:tab w:val="left" w:pos="1545"/>
                <w:tab w:val="left" w:pos="7710"/>
                <w:tab w:val="left" w:pos="8310"/>
              </w:tabs>
              <w:autoSpaceDE w:val="0"/>
              <w:autoSpaceDN w:val="0"/>
              <w:adjustRightInd w:val="0"/>
              <w:spacing w:after="0" w:line="276" w:lineRule="auto"/>
              <w:rPr>
                <w:rFonts w:ascii="Arial" w:hAnsi="Arial" w:cs="Arial"/>
                <w:snapToGrid w:val="0"/>
                <w:vertAlign w:val="superscript"/>
              </w:rPr>
            </w:pPr>
            <w:r w:rsidRPr="002F0BEA">
              <w:rPr>
                <w:rFonts w:ascii="Arial" w:hAnsi="Arial" w:cs="Arial"/>
              </w:rPr>
              <w:t>Solvente: H</w:t>
            </w:r>
            <w:r w:rsidRPr="002F0BEA">
              <w:rPr>
                <w:rFonts w:ascii="Arial" w:hAnsi="Arial" w:cs="Arial"/>
                <w:vertAlign w:val="subscript"/>
              </w:rPr>
              <w:t>2</w:t>
            </w:r>
            <w:r w:rsidRPr="002F0BEA">
              <w:rPr>
                <w:rFonts w:ascii="Arial" w:hAnsi="Arial" w:cs="Arial"/>
              </w:rPr>
              <w:t>O</w:t>
            </w:r>
          </w:p>
          <w:p w14:paraId="527BFAD6" w14:textId="77777777" w:rsidR="00F5375C" w:rsidRPr="002F0BEA" w:rsidRDefault="00F5375C" w:rsidP="00A95B76">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O MRC deverá ser entregue com certificado de análise, que deverá conter:</w:t>
            </w:r>
          </w:p>
          <w:p w14:paraId="7952CB97" w14:textId="77777777" w:rsidR="00F5375C" w:rsidRPr="002F0BEA" w:rsidRDefault="00F5375C" w:rsidP="00A95B76">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 Lote do material de referência</w:t>
            </w:r>
          </w:p>
          <w:p w14:paraId="7859569D" w14:textId="77777777" w:rsidR="00F5375C" w:rsidRPr="002F0BEA" w:rsidRDefault="00F5375C" w:rsidP="00A95B76">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 Identificação do produtor do MRC, com seu endereço</w:t>
            </w:r>
          </w:p>
          <w:p w14:paraId="165CC17E" w14:textId="77777777" w:rsidR="00F5375C" w:rsidRPr="002F0BEA" w:rsidRDefault="00F5375C" w:rsidP="00A95B76">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 Deverá seguir as informações contidas na ABNT ISO Guia 31</w:t>
            </w:r>
          </w:p>
          <w:p w14:paraId="04F6B712" w14:textId="77777777" w:rsidR="00F5375C" w:rsidRPr="002F0BEA" w:rsidRDefault="00F5375C" w:rsidP="00A95B76">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 Certificação ABNT ISO 17034</w:t>
            </w:r>
          </w:p>
          <w:p w14:paraId="7F77CD5F" w14:textId="07D9DC26" w:rsidR="002614B2" w:rsidRPr="002F0BEA" w:rsidRDefault="002614B2" w:rsidP="00A95B76">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 Validade de pelo menos 1 ano.</w:t>
            </w:r>
          </w:p>
        </w:tc>
      </w:tr>
    </w:tbl>
    <w:p w14:paraId="67B3BF2C" w14:textId="77777777" w:rsidR="00DB7FAC" w:rsidRPr="002F0BEA" w:rsidRDefault="00DB7FAC" w:rsidP="00ED3262">
      <w:pPr>
        <w:suppressAutoHyphens/>
        <w:spacing w:after="0" w:line="240" w:lineRule="auto"/>
        <w:jc w:val="both"/>
        <w:rPr>
          <w:rFonts w:ascii="Arial" w:hAnsi="Arial" w:cs="Arial"/>
          <w:b/>
          <w:bCs/>
          <w:sz w:val="24"/>
          <w:szCs w:val="24"/>
        </w:rPr>
      </w:pPr>
    </w:p>
    <w:tbl>
      <w:tblPr>
        <w:tblStyle w:val="Tabelacomgrade"/>
        <w:tblW w:w="9924" w:type="dxa"/>
        <w:tblInd w:w="-431"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676"/>
        <w:gridCol w:w="1026"/>
        <w:gridCol w:w="1985"/>
        <w:gridCol w:w="4819"/>
        <w:gridCol w:w="1418"/>
      </w:tblGrid>
      <w:tr w:rsidR="002F0BEA" w:rsidRPr="002F0BEA" w14:paraId="4424EDED" w14:textId="77777777" w:rsidTr="00A72F21">
        <w:trPr>
          <w:trHeight w:val="397"/>
        </w:trPr>
        <w:tc>
          <w:tcPr>
            <w:tcW w:w="676" w:type="dxa"/>
            <w:tcBorders>
              <w:top w:val="single" w:sz="4" w:space="0" w:color="auto"/>
              <w:bottom w:val="single" w:sz="4" w:space="0" w:color="auto"/>
            </w:tcBorders>
            <w:shd w:val="clear" w:color="auto" w:fill="F2F2F2" w:themeFill="background1" w:themeFillShade="F2"/>
            <w:vAlign w:val="center"/>
            <w:hideMark/>
          </w:tcPr>
          <w:p w14:paraId="6687A68D" w14:textId="77777777" w:rsidR="00DB7FAC" w:rsidRPr="002F0BEA" w:rsidRDefault="00DB7FAC" w:rsidP="002D35C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026" w:type="dxa"/>
            <w:tcBorders>
              <w:top w:val="single" w:sz="4" w:space="0" w:color="auto"/>
              <w:bottom w:val="single" w:sz="4" w:space="0" w:color="auto"/>
            </w:tcBorders>
            <w:shd w:val="clear" w:color="auto" w:fill="F2F2F2" w:themeFill="background1" w:themeFillShade="F2"/>
            <w:vAlign w:val="center"/>
            <w:hideMark/>
          </w:tcPr>
          <w:p w14:paraId="7D0D5067" w14:textId="77777777" w:rsidR="00DB7FAC" w:rsidRPr="002F0BEA" w:rsidRDefault="00DB7FAC" w:rsidP="002D35C4">
            <w:pPr>
              <w:suppressAutoHyphens/>
              <w:spacing w:after="0" w:line="240" w:lineRule="auto"/>
              <w:jc w:val="center"/>
              <w:rPr>
                <w:rStyle w:val="markedcontent"/>
                <w:rFonts w:ascii="Arial" w:hAnsi="Arial" w:cs="Arial"/>
                <w:b/>
                <w:bCs/>
                <w:sz w:val="18"/>
                <w:szCs w:val="18"/>
              </w:rPr>
            </w:pPr>
            <w:proofErr w:type="spellStart"/>
            <w:r w:rsidRPr="002F0BEA">
              <w:rPr>
                <w:rStyle w:val="markedcontent"/>
                <w:rFonts w:ascii="Arial" w:hAnsi="Arial" w:cs="Arial"/>
                <w:b/>
                <w:bCs/>
                <w:sz w:val="18"/>
                <w:szCs w:val="18"/>
              </w:rPr>
              <w:t>Req</w:t>
            </w:r>
            <w:proofErr w:type="spellEnd"/>
            <w:r w:rsidRPr="002F0BEA">
              <w:rPr>
                <w:rStyle w:val="markedcontent"/>
                <w:rFonts w:ascii="Arial" w:hAnsi="Arial" w:cs="Arial"/>
                <w:b/>
                <w:bCs/>
                <w:sz w:val="18"/>
                <w:szCs w:val="18"/>
              </w:rPr>
              <w:t xml:space="preserve"> item</w:t>
            </w:r>
          </w:p>
        </w:tc>
        <w:tc>
          <w:tcPr>
            <w:tcW w:w="1985" w:type="dxa"/>
            <w:tcBorders>
              <w:top w:val="single" w:sz="4" w:space="0" w:color="auto"/>
              <w:bottom w:val="single" w:sz="4" w:space="0" w:color="auto"/>
            </w:tcBorders>
            <w:shd w:val="clear" w:color="auto" w:fill="F2F2F2" w:themeFill="background1" w:themeFillShade="F2"/>
            <w:vAlign w:val="center"/>
            <w:hideMark/>
          </w:tcPr>
          <w:p w14:paraId="02D26FD1" w14:textId="77777777" w:rsidR="00DB7FAC" w:rsidRPr="002F0BEA" w:rsidRDefault="00DB7FAC" w:rsidP="002D35C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Código</w:t>
            </w:r>
          </w:p>
        </w:tc>
        <w:tc>
          <w:tcPr>
            <w:tcW w:w="4819" w:type="dxa"/>
            <w:tcBorders>
              <w:top w:val="single" w:sz="4" w:space="0" w:color="auto"/>
              <w:bottom w:val="single" w:sz="4" w:space="0" w:color="auto"/>
            </w:tcBorders>
            <w:shd w:val="clear" w:color="auto" w:fill="F2F2F2" w:themeFill="background1" w:themeFillShade="F2"/>
            <w:vAlign w:val="center"/>
            <w:hideMark/>
          </w:tcPr>
          <w:p w14:paraId="5E1843B8" w14:textId="77777777" w:rsidR="00DB7FAC" w:rsidRPr="002F0BEA" w:rsidRDefault="00DB7FAC" w:rsidP="002D35C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418" w:type="dxa"/>
            <w:tcBorders>
              <w:top w:val="single" w:sz="4" w:space="0" w:color="auto"/>
              <w:bottom w:val="single" w:sz="4" w:space="0" w:color="auto"/>
            </w:tcBorders>
            <w:shd w:val="clear" w:color="auto" w:fill="F2F2F2" w:themeFill="background1" w:themeFillShade="F2"/>
            <w:vAlign w:val="center"/>
            <w:hideMark/>
          </w:tcPr>
          <w:p w14:paraId="63EADCC9" w14:textId="77777777" w:rsidR="00DB7FAC" w:rsidRPr="002F0BEA" w:rsidRDefault="00DB7FAC" w:rsidP="002D35C4">
            <w:pPr>
              <w:suppressAutoHyphens/>
              <w:spacing w:after="0" w:line="240" w:lineRule="auto"/>
              <w:jc w:val="center"/>
              <w:rPr>
                <w:rStyle w:val="markedcontent"/>
                <w:rFonts w:ascii="Arial" w:hAnsi="Arial" w:cs="Arial"/>
                <w:b/>
                <w:bCs/>
                <w:sz w:val="18"/>
                <w:szCs w:val="18"/>
              </w:rPr>
            </w:pPr>
            <w:r w:rsidRPr="002F0BEA">
              <w:rPr>
                <w:rStyle w:val="markedcontent"/>
                <w:rFonts w:ascii="Arial" w:hAnsi="Arial" w:cs="Arial"/>
                <w:b/>
                <w:bCs/>
              </w:rPr>
              <w:t>Unidade</w:t>
            </w:r>
          </w:p>
        </w:tc>
      </w:tr>
      <w:tr w:rsidR="002F0BEA" w:rsidRPr="002F0BEA" w14:paraId="77FF9325" w14:textId="77777777" w:rsidTr="006C0A74">
        <w:trPr>
          <w:trHeight w:val="510"/>
        </w:trPr>
        <w:tc>
          <w:tcPr>
            <w:tcW w:w="676" w:type="dxa"/>
            <w:tcBorders>
              <w:top w:val="single" w:sz="4" w:space="0" w:color="auto"/>
              <w:bottom w:val="single" w:sz="4" w:space="0" w:color="auto"/>
            </w:tcBorders>
            <w:vAlign w:val="center"/>
            <w:hideMark/>
          </w:tcPr>
          <w:p w14:paraId="57C86DF2" w14:textId="72D03966" w:rsidR="00DB7FAC" w:rsidRPr="002F0BEA" w:rsidRDefault="0021685C" w:rsidP="00A95B76">
            <w:pPr>
              <w:suppressAutoHyphens/>
              <w:spacing w:after="0" w:line="240" w:lineRule="auto"/>
              <w:jc w:val="center"/>
              <w:rPr>
                <w:rStyle w:val="markedcontent"/>
                <w:rFonts w:ascii="Arial" w:hAnsi="Arial" w:cs="Arial"/>
              </w:rPr>
            </w:pPr>
            <w:r w:rsidRPr="002F0BEA">
              <w:rPr>
                <w:rStyle w:val="markedcontent"/>
                <w:rFonts w:ascii="Arial" w:hAnsi="Arial" w:cs="Arial"/>
              </w:rPr>
              <w:t>10</w:t>
            </w:r>
          </w:p>
        </w:tc>
        <w:tc>
          <w:tcPr>
            <w:tcW w:w="1026" w:type="dxa"/>
            <w:tcBorders>
              <w:top w:val="single" w:sz="4" w:space="0" w:color="auto"/>
              <w:bottom w:val="single" w:sz="4" w:space="0" w:color="auto"/>
            </w:tcBorders>
            <w:vAlign w:val="center"/>
            <w:hideMark/>
          </w:tcPr>
          <w:p w14:paraId="3F2EB661" w14:textId="77777777" w:rsidR="00DB7FAC" w:rsidRPr="002F0BEA" w:rsidRDefault="00DB7FAC" w:rsidP="00A95B76">
            <w:pPr>
              <w:suppressAutoHyphens/>
              <w:spacing w:after="0" w:line="240" w:lineRule="auto"/>
              <w:jc w:val="center"/>
              <w:rPr>
                <w:rStyle w:val="markedcontent"/>
                <w:rFonts w:ascii="Arial" w:hAnsi="Arial" w:cs="Arial"/>
              </w:rPr>
            </w:pPr>
            <w:r w:rsidRPr="002F0BEA">
              <w:rPr>
                <w:rFonts w:ascii="Arial" w:eastAsia="Times New Roman" w:hAnsi="Arial" w:cs="Arial"/>
              </w:rPr>
              <w:t>116161</w:t>
            </w:r>
          </w:p>
        </w:tc>
        <w:tc>
          <w:tcPr>
            <w:tcW w:w="1985" w:type="dxa"/>
            <w:tcBorders>
              <w:top w:val="single" w:sz="4" w:space="0" w:color="auto"/>
              <w:bottom w:val="single" w:sz="4" w:space="0" w:color="auto"/>
            </w:tcBorders>
            <w:vAlign w:val="center"/>
            <w:hideMark/>
          </w:tcPr>
          <w:p w14:paraId="7E177C6E" w14:textId="4D9775D9" w:rsidR="00DB7FAC" w:rsidRPr="002F0BEA" w:rsidRDefault="00DB7FAC" w:rsidP="00A95B76">
            <w:pPr>
              <w:suppressAutoHyphens/>
              <w:spacing w:after="0" w:line="240" w:lineRule="auto"/>
              <w:jc w:val="center"/>
              <w:rPr>
                <w:rStyle w:val="markedcontent"/>
                <w:rFonts w:ascii="Arial" w:hAnsi="Arial" w:cs="Arial"/>
              </w:rPr>
            </w:pPr>
            <w:r w:rsidRPr="002F0BEA">
              <w:rPr>
                <w:rFonts w:ascii="Arial" w:hAnsi="Arial" w:cs="Arial"/>
                <w:snapToGrid w:val="0"/>
              </w:rPr>
              <w:t>002.140.0026-5</w:t>
            </w:r>
          </w:p>
        </w:tc>
        <w:tc>
          <w:tcPr>
            <w:tcW w:w="4819" w:type="dxa"/>
            <w:tcBorders>
              <w:top w:val="single" w:sz="4" w:space="0" w:color="auto"/>
              <w:bottom w:val="single" w:sz="4" w:space="0" w:color="auto"/>
            </w:tcBorders>
            <w:vAlign w:val="center"/>
            <w:hideMark/>
          </w:tcPr>
          <w:p w14:paraId="660D75F4" w14:textId="77777777" w:rsidR="00DB7FAC" w:rsidRPr="002F0BEA" w:rsidRDefault="00DB7FAC" w:rsidP="00A95B76">
            <w:pPr>
              <w:suppressAutoHyphens/>
              <w:spacing w:after="0" w:line="240" w:lineRule="auto"/>
              <w:jc w:val="center"/>
              <w:rPr>
                <w:rFonts w:ascii="Arial" w:hAnsi="Arial" w:cs="Arial"/>
                <w:snapToGrid w:val="0"/>
              </w:rPr>
            </w:pPr>
            <w:r w:rsidRPr="002F0BEA">
              <w:rPr>
                <w:rFonts w:ascii="Arial" w:hAnsi="Arial" w:cs="Arial"/>
                <w:snapToGrid w:val="0"/>
              </w:rPr>
              <w:t xml:space="preserve">MATERIAL DE REFERÊNCIA CERTIFICADO </w:t>
            </w:r>
          </w:p>
          <w:p w14:paraId="2D73045B" w14:textId="02A5AAC2" w:rsidR="00DB7FAC" w:rsidRPr="002F0BEA" w:rsidRDefault="00DB7FAC" w:rsidP="00A95B76">
            <w:pPr>
              <w:suppressAutoHyphens/>
              <w:spacing w:after="0" w:line="240" w:lineRule="auto"/>
              <w:jc w:val="center"/>
              <w:rPr>
                <w:rStyle w:val="markedcontent"/>
                <w:rFonts w:ascii="Arial" w:hAnsi="Arial" w:cs="Arial"/>
                <w:b/>
                <w:bCs/>
              </w:rPr>
            </w:pPr>
            <w:r w:rsidRPr="002F0BEA">
              <w:rPr>
                <w:rFonts w:ascii="Arial" w:hAnsi="Arial" w:cs="Arial"/>
                <w:b/>
                <w:bCs/>
              </w:rPr>
              <w:t>Condutividade ≈ 500 µS / cm</w:t>
            </w:r>
          </w:p>
        </w:tc>
        <w:tc>
          <w:tcPr>
            <w:tcW w:w="1418" w:type="dxa"/>
            <w:tcBorders>
              <w:top w:val="single" w:sz="4" w:space="0" w:color="auto"/>
              <w:bottom w:val="single" w:sz="4" w:space="0" w:color="auto"/>
            </w:tcBorders>
            <w:vAlign w:val="center"/>
            <w:hideMark/>
          </w:tcPr>
          <w:p w14:paraId="307AF46C" w14:textId="77777777" w:rsidR="00DB7FAC" w:rsidRPr="002F0BEA" w:rsidRDefault="00DB7FAC" w:rsidP="00A95B76">
            <w:pPr>
              <w:suppressAutoHyphens/>
              <w:spacing w:after="0" w:line="240" w:lineRule="auto"/>
              <w:jc w:val="center"/>
              <w:rPr>
                <w:rStyle w:val="markedcontent"/>
                <w:rFonts w:ascii="Arial" w:hAnsi="Arial" w:cs="Arial"/>
              </w:rPr>
            </w:pPr>
            <w:r w:rsidRPr="002F0BEA">
              <w:rPr>
                <w:rStyle w:val="markedcontent"/>
                <w:rFonts w:ascii="Arial" w:hAnsi="Arial" w:cs="Arial"/>
              </w:rPr>
              <w:t>Frasco</w:t>
            </w:r>
          </w:p>
        </w:tc>
      </w:tr>
      <w:tr w:rsidR="002F0BEA" w:rsidRPr="002F0BEA" w14:paraId="455C599F" w14:textId="77777777" w:rsidTr="006C0A74">
        <w:trPr>
          <w:trHeight w:val="340"/>
        </w:trPr>
        <w:tc>
          <w:tcPr>
            <w:tcW w:w="9924" w:type="dxa"/>
            <w:gridSpan w:val="5"/>
            <w:tcBorders>
              <w:top w:val="single" w:sz="4" w:space="0" w:color="auto"/>
              <w:bottom w:val="nil"/>
            </w:tcBorders>
            <w:shd w:val="clear" w:color="auto" w:fill="auto"/>
            <w:vAlign w:val="center"/>
            <w:hideMark/>
          </w:tcPr>
          <w:p w14:paraId="22BCF053" w14:textId="77777777" w:rsidR="00DB7FAC" w:rsidRPr="002F0BEA" w:rsidRDefault="00DB7FAC" w:rsidP="002D35C4">
            <w:pPr>
              <w:suppressAutoHyphens/>
              <w:spacing w:after="0" w:line="240" w:lineRule="auto"/>
              <w:jc w:val="center"/>
              <w:rPr>
                <w:rStyle w:val="markedcontent"/>
                <w:rFonts w:ascii="Arial" w:hAnsi="Arial" w:cs="Arial"/>
              </w:rPr>
            </w:pPr>
            <w:r w:rsidRPr="002F0BEA">
              <w:rPr>
                <w:rFonts w:ascii="Arial" w:hAnsi="Arial" w:cs="Arial"/>
                <w:b/>
              </w:rPr>
              <w:t>Descrição do Item</w:t>
            </w:r>
          </w:p>
        </w:tc>
      </w:tr>
      <w:tr w:rsidR="002F0BEA" w:rsidRPr="002F0BEA" w14:paraId="067E6AF1" w14:textId="77777777" w:rsidTr="006C0A74">
        <w:trPr>
          <w:trHeight w:val="340"/>
        </w:trPr>
        <w:tc>
          <w:tcPr>
            <w:tcW w:w="9924" w:type="dxa"/>
            <w:gridSpan w:val="5"/>
            <w:tcBorders>
              <w:top w:val="nil"/>
            </w:tcBorders>
            <w:hideMark/>
          </w:tcPr>
          <w:p w14:paraId="02E70ED1" w14:textId="77777777" w:rsidR="00DB7FAC" w:rsidRPr="002F0BEA" w:rsidRDefault="00DB7FAC" w:rsidP="00A95B76">
            <w:pPr>
              <w:widowControl w:val="0"/>
              <w:tabs>
                <w:tab w:val="left" w:pos="0"/>
                <w:tab w:val="left" w:pos="1545"/>
                <w:tab w:val="left" w:pos="7710"/>
                <w:tab w:val="left" w:pos="8310"/>
              </w:tabs>
              <w:autoSpaceDE w:val="0"/>
              <w:autoSpaceDN w:val="0"/>
              <w:adjustRightInd w:val="0"/>
              <w:spacing w:after="0" w:line="276" w:lineRule="auto"/>
              <w:rPr>
                <w:rFonts w:ascii="Arial" w:hAnsi="Arial" w:cs="Arial"/>
                <w:snapToGrid w:val="0"/>
              </w:rPr>
            </w:pPr>
            <w:r w:rsidRPr="002F0BEA">
              <w:rPr>
                <w:rFonts w:ascii="Arial" w:hAnsi="Arial" w:cs="Arial"/>
                <w:snapToGrid w:val="0"/>
              </w:rPr>
              <w:t xml:space="preserve">Embalagem: 100 a 125 </w:t>
            </w:r>
            <w:proofErr w:type="spellStart"/>
            <w:r w:rsidRPr="002F0BEA">
              <w:rPr>
                <w:rFonts w:ascii="Arial" w:hAnsi="Arial" w:cs="Arial"/>
                <w:snapToGrid w:val="0"/>
              </w:rPr>
              <w:t>mL</w:t>
            </w:r>
            <w:proofErr w:type="spellEnd"/>
          </w:p>
          <w:p w14:paraId="1EBCA09A" w14:textId="77777777" w:rsidR="00DB7FAC" w:rsidRPr="002F0BEA" w:rsidRDefault="00DB7FAC" w:rsidP="00A95B76">
            <w:pPr>
              <w:widowControl w:val="0"/>
              <w:tabs>
                <w:tab w:val="left" w:pos="0"/>
                <w:tab w:val="left" w:pos="1545"/>
                <w:tab w:val="left" w:pos="7710"/>
                <w:tab w:val="left" w:pos="8310"/>
              </w:tabs>
              <w:autoSpaceDE w:val="0"/>
              <w:autoSpaceDN w:val="0"/>
              <w:adjustRightInd w:val="0"/>
              <w:spacing w:after="0" w:line="276" w:lineRule="auto"/>
              <w:rPr>
                <w:rFonts w:ascii="Arial" w:hAnsi="Arial" w:cs="Arial"/>
                <w:snapToGrid w:val="0"/>
              </w:rPr>
            </w:pPr>
            <w:r w:rsidRPr="002F0BEA">
              <w:rPr>
                <w:rFonts w:ascii="Arial" w:hAnsi="Arial" w:cs="Arial"/>
                <w:snapToGrid w:val="0"/>
              </w:rPr>
              <w:t xml:space="preserve">Concentração: </w:t>
            </w:r>
            <w:r w:rsidRPr="002F0BEA">
              <w:rPr>
                <w:rFonts w:ascii="Arial" w:hAnsi="Arial" w:cs="Arial"/>
              </w:rPr>
              <w:t>500 µS / cm</w:t>
            </w:r>
            <w:r w:rsidRPr="002F0BEA">
              <w:rPr>
                <w:rFonts w:ascii="Arial" w:hAnsi="Arial" w:cs="Arial"/>
                <w:snapToGrid w:val="0"/>
              </w:rPr>
              <w:t xml:space="preserve"> </w:t>
            </w:r>
          </w:p>
          <w:p w14:paraId="3D17DDBD" w14:textId="77777777" w:rsidR="00DB7FAC" w:rsidRPr="002F0BEA" w:rsidRDefault="00DB7FAC" w:rsidP="00A95B76">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O MRC deverá ser entregue com certificado de análise, que deverá conter:</w:t>
            </w:r>
          </w:p>
          <w:p w14:paraId="57A275A6" w14:textId="77777777" w:rsidR="00DB7FAC" w:rsidRPr="002F0BEA" w:rsidRDefault="00DB7FAC" w:rsidP="00A95B76">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 Lote do material de referência</w:t>
            </w:r>
          </w:p>
          <w:p w14:paraId="0E8840EB" w14:textId="77777777" w:rsidR="00DB7FAC" w:rsidRPr="002F0BEA" w:rsidRDefault="00DB7FAC" w:rsidP="00A95B76">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 Identificação do produtor do MRC, com seu endereço</w:t>
            </w:r>
          </w:p>
          <w:p w14:paraId="1C2F2228" w14:textId="77777777" w:rsidR="00DB7FAC" w:rsidRPr="002F0BEA" w:rsidRDefault="00DB7FAC" w:rsidP="00A95B76">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 Deverá seguir as informações contidas na ABNT ISO Guia 31</w:t>
            </w:r>
          </w:p>
          <w:p w14:paraId="51214A1F" w14:textId="77777777" w:rsidR="00DB7FAC" w:rsidRPr="002F0BEA" w:rsidRDefault="00DB7FAC" w:rsidP="00A95B76">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 Certificação ABNT ISO 17034</w:t>
            </w:r>
          </w:p>
          <w:p w14:paraId="573E2781" w14:textId="05256381" w:rsidR="002614B2" w:rsidRPr="002F0BEA" w:rsidRDefault="002614B2" w:rsidP="00A95B76">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 Validade de pelo menos 1 ano.</w:t>
            </w:r>
          </w:p>
        </w:tc>
      </w:tr>
    </w:tbl>
    <w:p w14:paraId="78F4E87B" w14:textId="77777777" w:rsidR="00DB7FAC" w:rsidRPr="002F0BEA" w:rsidRDefault="00DB7FAC" w:rsidP="00ED3262">
      <w:pPr>
        <w:suppressAutoHyphens/>
        <w:spacing w:after="0" w:line="240" w:lineRule="auto"/>
        <w:jc w:val="both"/>
        <w:rPr>
          <w:rFonts w:ascii="Arial" w:hAnsi="Arial" w:cs="Arial"/>
          <w:b/>
          <w:bCs/>
          <w:sz w:val="24"/>
          <w:szCs w:val="24"/>
        </w:rPr>
      </w:pPr>
    </w:p>
    <w:tbl>
      <w:tblPr>
        <w:tblStyle w:val="Tabelacomgrade"/>
        <w:tblW w:w="9924" w:type="dxa"/>
        <w:tblInd w:w="-431"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676"/>
        <w:gridCol w:w="1026"/>
        <w:gridCol w:w="1843"/>
        <w:gridCol w:w="4819"/>
        <w:gridCol w:w="1560"/>
      </w:tblGrid>
      <w:tr w:rsidR="002F0BEA" w:rsidRPr="002F0BEA" w14:paraId="20910A48" w14:textId="77777777" w:rsidTr="00A72F21">
        <w:trPr>
          <w:trHeight w:val="397"/>
        </w:trPr>
        <w:tc>
          <w:tcPr>
            <w:tcW w:w="676" w:type="dxa"/>
            <w:tcBorders>
              <w:top w:val="single" w:sz="4" w:space="0" w:color="auto"/>
              <w:bottom w:val="single" w:sz="4" w:space="0" w:color="auto"/>
            </w:tcBorders>
            <w:shd w:val="clear" w:color="auto" w:fill="F2F2F2" w:themeFill="background1" w:themeFillShade="F2"/>
            <w:vAlign w:val="center"/>
            <w:hideMark/>
          </w:tcPr>
          <w:p w14:paraId="334C0D8E" w14:textId="77777777" w:rsidR="00E069D5" w:rsidRPr="002F0BEA" w:rsidRDefault="00E069D5" w:rsidP="002D35C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026" w:type="dxa"/>
            <w:tcBorders>
              <w:top w:val="single" w:sz="4" w:space="0" w:color="auto"/>
              <w:bottom w:val="single" w:sz="4" w:space="0" w:color="auto"/>
            </w:tcBorders>
            <w:shd w:val="clear" w:color="auto" w:fill="F2F2F2" w:themeFill="background1" w:themeFillShade="F2"/>
            <w:vAlign w:val="center"/>
            <w:hideMark/>
          </w:tcPr>
          <w:p w14:paraId="07B0CE5E" w14:textId="77777777" w:rsidR="00E069D5" w:rsidRPr="002F0BEA" w:rsidRDefault="00E069D5" w:rsidP="002D35C4">
            <w:pPr>
              <w:suppressAutoHyphens/>
              <w:spacing w:after="0" w:line="240" w:lineRule="auto"/>
              <w:jc w:val="center"/>
              <w:rPr>
                <w:rStyle w:val="markedcontent"/>
                <w:rFonts w:ascii="Arial" w:hAnsi="Arial" w:cs="Arial"/>
                <w:b/>
                <w:bCs/>
                <w:sz w:val="18"/>
                <w:szCs w:val="18"/>
              </w:rPr>
            </w:pPr>
            <w:proofErr w:type="spellStart"/>
            <w:r w:rsidRPr="002F0BEA">
              <w:rPr>
                <w:rStyle w:val="markedcontent"/>
                <w:rFonts w:ascii="Arial" w:hAnsi="Arial" w:cs="Arial"/>
                <w:b/>
                <w:bCs/>
                <w:sz w:val="18"/>
                <w:szCs w:val="18"/>
              </w:rPr>
              <w:t>Req</w:t>
            </w:r>
            <w:proofErr w:type="spellEnd"/>
            <w:r w:rsidRPr="002F0BEA">
              <w:rPr>
                <w:rStyle w:val="markedcontent"/>
                <w:rFonts w:ascii="Arial" w:hAnsi="Arial" w:cs="Arial"/>
                <w:b/>
                <w:bCs/>
                <w:sz w:val="18"/>
                <w:szCs w:val="18"/>
              </w:rPr>
              <w:t xml:space="preserve"> item</w:t>
            </w:r>
          </w:p>
        </w:tc>
        <w:tc>
          <w:tcPr>
            <w:tcW w:w="1843" w:type="dxa"/>
            <w:tcBorders>
              <w:top w:val="single" w:sz="4" w:space="0" w:color="auto"/>
              <w:bottom w:val="single" w:sz="4" w:space="0" w:color="auto"/>
            </w:tcBorders>
            <w:shd w:val="clear" w:color="auto" w:fill="F2F2F2" w:themeFill="background1" w:themeFillShade="F2"/>
            <w:vAlign w:val="center"/>
            <w:hideMark/>
          </w:tcPr>
          <w:p w14:paraId="24E98E18" w14:textId="77777777" w:rsidR="00E069D5" w:rsidRPr="002F0BEA" w:rsidRDefault="00E069D5" w:rsidP="002D35C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Código</w:t>
            </w:r>
          </w:p>
        </w:tc>
        <w:tc>
          <w:tcPr>
            <w:tcW w:w="4819" w:type="dxa"/>
            <w:tcBorders>
              <w:top w:val="single" w:sz="4" w:space="0" w:color="auto"/>
              <w:bottom w:val="single" w:sz="4" w:space="0" w:color="auto"/>
            </w:tcBorders>
            <w:shd w:val="clear" w:color="auto" w:fill="F2F2F2" w:themeFill="background1" w:themeFillShade="F2"/>
            <w:vAlign w:val="center"/>
            <w:hideMark/>
          </w:tcPr>
          <w:p w14:paraId="2EFCED0F" w14:textId="77777777" w:rsidR="00E069D5" w:rsidRPr="002F0BEA" w:rsidRDefault="00E069D5" w:rsidP="002D35C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560" w:type="dxa"/>
            <w:tcBorders>
              <w:top w:val="single" w:sz="4" w:space="0" w:color="auto"/>
              <w:bottom w:val="single" w:sz="4" w:space="0" w:color="auto"/>
            </w:tcBorders>
            <w:shd w:val="clear" w:color="auto" w:fill="F2F2F2" w:themeFill="background1" w:themeFillShade="F2"/>
            <w:vAlign w:val="center"/>
            <w:hideMark/>
          </w:tcPr>
          <w:p w14:paraId="381F3716" w14:textId="77777777" w:rsidR="00E069D5" w:rsidRPr="002F0BEA" w:rsidRDefault="00E069D5" w:rsidP="002D35C4">
            <w:pPr>
              <w:suppressAutoHyphens/>
              <w:spacing w:after="0" w:line="240" w:lineRule="auto"/>
              <w:jc w:val="center"/>
              <w:rPr>
                <w:rStyle w:val="markedcontent"/>
                <w:rFonts w:ascii="Arial" w:hAnsi="Arial" w:cs="Arial"/>
                <w:b/>
                <w:bCs/>
                <w:sz w:val="18"/>
                <w:szCs w:val="18"/>
              </w:rPr>
            </w:pPr>
            <w:r w:rsidRPr="002F0BEA">
              <w:rPr>
                <w:rStyle w:val="markedcontent"/>
                <w:rFonts w:ascii="Arial" w:hAnsi="Arial" w:cs="Arial"/>
                <w:b/>
                <w:bCs/>
              </w:rPr>
              <w:t>Unidade</w:t>
            </w:r>
          </w:p>
        </w:tc>
      </w:tr>
      <w:tr w:rsidR="002F0BEA" w:rsidRPr="002F0BEA" w14:paraId="150B4807" w14:textId="77777777" w:rsidTr="006C0A74">
        <w:trPr>
          <w:trHeight w:val="510"/>
        </w:trPr>
        <w:tc>
          <w:tcPr>
            <w:tcW w:w="676" w:type="dxa"/>
            <w:tcBorders>
              <w:top w:val="single" w:sz="4" w:space="0" w:color="auto"/>
              <w:bottom w:val="single" w:sz="4" w:space="0" w:color="auto"/>
            </w:tcBorders>
            <w:vAlign w:val="center"/>
            <w:hideMark/>
          </w:tcPr>
          <w:p w14:paraId="774423FA" w14:textId="0B131AC4" w:rsidR="00E069D5" w:rsidRPr="002F0BEA" w:rsidRDefault="0021685C" w:rsidP="00A95B76">
            <w:pPr>
              <w:suppressAutoHyphens/>
              <w:spacing w:after="0" w:line="240" w:lineRule="auto"/>
              <w:jc w:val="center"/>
              <w:rPr>
                <w:rStyle w:val="markedcontent"/>
                <w:rFonts w:ascii="Arial" w:hAnsi="Arial" w:cs="Arial"/>
              </w:rPr>
            </w:pPr>
            <w:r w:rsidRPr="002F0BEA">
              <w:rPr>
                <w:rStyle w:val="markedcontent"/>
                <w:rFonts w:ascii="Arial" w:hAnsi="Arial" w:cs="Arial"/>
              </w:rPr>
              <w:t>11</w:t>
            </w:r>
          </w:p>
        </w:tc>
        <w:tc>
          <w:tcPr>
            <w:tcW w:w="1026" w:type="dxa"/>
            <w:tcBorders>
              <w:top w:val="single" w:sz="4" w:space="0" w:color="auto"/>
              <w:bottom w:val="single" w:sz="4" w:space="0" w:color="auto"/>
            </w:tcBorders>
            <w:vAlign w:val="center"/>
            <w:hideMark/>
          </w:tcPr>
          <w:p w14:paraId="0C251407" w14:textId="77777777" w:rsidR="00E069D5" w:rsidRPr="002F0BEA" w:rsidRDefault="00E069D5" w:rsidP="00A95B76">
            <w:pPr>
              <w:suppressAutoHyphens/>
              <w:spacing w:after="0" w:line="240" w:lineRule="auto"/>
              <w:jc w:val="center"/>
              <w:rPr>
                <w:rStyle w:val="markedcontent"/>
                <w:rFonts w:ascii="Arial" w:hAnsi="Arial" w:cs="Arial"/>
              </w:rPr>
            </w:pPr>
            <w:r w:rsidRPr="002F0BEA">
              <w:rPr>
                <w:rFonts w:ascii="Arial" w:eastAsia="Times New Roman" w:hAnsi="Arial" w:cs="Arial"/>
              </w:rPr>
              <w:t>116161</w:t>
            </w:r>
          </w:p>
        </w:tc>
        <w:tc>
          <w:tcPr>
            <w:tcW w:w="1843" w:type="dxa"/>
            <w:tcBorders>
              <w:top w:val="single" w:sz="4" w:space="0" w:color="auto"/>
              <w:bottom w:val="single" w:sz="4" w:space="0" w:color="auto"/>
            </w:tcBorders>
            <w:vAlign w:val="center"/>
            <w:hideMark/>
          </w:tcPr>
          <w:p w14:paraId="057DFABB" w14:textId="0417B65F" w:rsidR="00E069D5" w:rsidRPr="002F0BEA" w:rsidRDefault="00E069D5" w:rsidP="00A95B76">
            <w:pPr>
              <w:suppressAutoHyphens/>
              <w:spacing w:after="0" w:line="240" w:lineRule="auto"/>
              <w:jc w:val="center"/>
              <w:rPr>
                <w:rStyle w:val="markedcontent"/>
                <w:rFonts w:ascii="Arial" w:hAnsi="Arial" w:cs="Arial"/>
              </w:rPr>
            </w:pPr>
            <w:r w:rsidRPr="002F0BEA">
              <w:rPr>
                <w:rFonts w:ascii="Arial" w:hAnsi="Arial" w:cs="Arial"/>
                <w:snapToGrid w:val="0"/>
              </w:rPr>
              <w:t>002.140.0064-2</w:t>
            </w:r>
          </w:p>
        </w:tc>
        <w:tc>
          <w:tcPr>
            <w:tcW w:w="4819" w:type="dxa"/>
            <w:tcBorders>
              <w:top w:val="single" w:sz="4" w:space="0" w:color="auto"/>
              <w:bottom w:val="single" w:sz="4" w:space="0" w:color="auto"/>
            </w:tcBorders>
            <w:vAlign w:val="center"/>
            <w:hideMark/>
          </w:tcPr>
          <w:p w14:paraId="4D089586" w14:textId="77777777" w:rsidR="00E069D5" w:rsidRPr="002F0BEA" w:rsidRDefault="00E069D5" w:rsidP="00A95B76">
            <w:pPr>
              <w:suppressAutoHyphens/>
              <w:spacing w:after="0" w:line="240" w:lineRule="auto"/>
              <w:jc w:val="center"/>
              <w:rPr>
                <w:rFonts w:ascii="Arial" w:hAnsi="Arial" w:cs="Arial"/>
                <w:snapToGrid w:val="0"/>
              </w:rPr>
            </w:pPr>
            <w:r w:rsidRPr="002F0BEA">
              <w:rPr>
                <w:rFonts w:ascii="Arial" w:hAnsi="Arial" w:cs="Arial"/>
                <w:snapToGrid w:val="0"/>
              </w:rPr>
              <w:t xml:space="preserve">MATERIAL DE REFERÊNCIA CERTIFICADO </w:t>
            </w:r>
          </w:p>
          <w:p w14:paraId="5D5D1B5B" w14:textId="7457D83F" w:rsidR="00E069D5" w:rsidRPr="002F0BEA" w:rsidRDefault="00E069D5" w:rsidP="00A95B76">
            <w:pPr>
              <w:suppressAutoHyphens/>
              <w:spacing w:after="0" w:line="240" w:lineRule="auto"/>
              <w:jc w:val="center"/>
              <w:rPr>
                <w:rStyle w:val="markedcontent"/>
                <w:rFonts w:ascii="Arial" w:hAnsi="Arial" w:cs="Arial"/>
                <w:b/>
                <w:bCs/>
              </w:rPr>
            </w:pPr>
            <w:r w:rsidRPr="002F0BEA">
              <w:rPr>
                <w:rFonts w:ascii="Arial" w:hAnsi="Arial" w:cs="Arial"/>
                <w:b/>
                <w:bCs/>
              </w:rPr>
              <w:t>Condutividade ≈ 100 µS / cm</w:t>
            </w:r>
          </w:p>
        </w:tc>
        <w:tc>
          <w:tcPr>
            <w:tcW w:w="1560" w:type="dxa"/>
            <w:tcBorders>
              <w:top w:val="single" w:sz="4" w:space="0" w:color="auto"/>
              <w:bottom w:val="single" w:sz="4" w:space="0" w:color="auto"/>
            </w:tcBorders>
            <w:vAlign w:val="center"/>
            <w:hideMark/>
          </w:tcPr>
          <w:p w14:paraId="57EF5E8E" w14:textId="77777777" w:rsidR="00E069D5" w:rsidRPr="002F0BEA" w:rsidRDefault="00E069D5" w:rsidP="00A95B76">
            <w:pPr>
              <w:suppressAutoHyphens/>
              <w:spacing w:after="0" w:line="240" w:lineRule="auto"/>
              <w:jc w:val="center"/>
              <w:rPr>
                <w:rStyle w:val="markedcontent"/>
                <w:rFonts w:ascii="Arial" w:hAnsi="Arial" w:cs="Arial"/>
              </w:rPr>
            </w:pPr>
            <w:r w:rsidRPr="002F0BEA">
              <w:rPr>
                <w:rStyle w:val="markedcontent"/>
                <w:rFonts w:ascii="Arial" w:hAnsi="Arial" w:cs="Arial"/>
              </w:rPr>
              <w:t>Frasco</w:t>
            </w:r>
          </w:p>
        </w:tc>
      </w:tr>
      <w:tr w:rsidR="002F0BEA" w:rsidRPr="002F0BEA" w14:paraId="0CF16996" w14:textId="77777777" w:rsidTr="006C0A74">
        <w:trPr>
          <w:trHeight w:val="340"/>
        </w:trPr>
        <w:tc>
          <w:tcPr>
            <w:tcW w:w="9924" w:type="dxa"/>
            <w:gridSpan w:val="5"/>
            <w:tcBorders>
              <w:top w:val="single" w:sz="4" w:space="0" w:color="auto"/>
              <w:bottom w:val="nil"/>
            </w:tcBorders>
            <w:shd w:val="clear" w:color="auto" w:fill="auto"/>
            <w:vAlign w:val="center"/>
            <w:hideMark/>
          </w:tcPr>
          <w:p w14:paraId="6CD6F13C" w14:textId="77777777" w:rsidR="00E069D5" w:rsidRPr="002F0BEA" w:rsidRDefault="00E069D5" w:rsidP="002D35C4">
            <w:pPr>
              <w:suppressAutoHyphens/>
              <w:spacing w:after="0" w:line="240" w:lineRule="auto"/>
              <w:jc w:val="center"/>
              <w:rPr>
                <w:rStyle w:val="markedcontent"/>
                <w:rFonts w:ascii="Arial" w:hAnsi="Arial" w:cs="Arial"/>
              </w:rPr>
            </w:pPr>
            <w:r w:rsidRPr="002F0BEA">
              <w:rPr>
                <w:rFonts w:ascii="Arial" w:hAnsi="Arial" w:cs="Arial"/>
                <w:b/>
              </w:rPr>
              <w:t>Descrição do Item</w:t>
            </w:r>
          </w:p>
        </w:tc>
      </w:tr>
      <w:tr w:rsidR="002F0BEA" w:rsidRPr="002F0BEA" w14:paraId="0B728285" w14:textId="77777777" w:rsidTr="006C0A74">
        <w:trPr>
          <w:trHeight w:val="340"/>
        </w:trPr>
        <w:tc>
          <w:tcPr>
            <w:tcW w:w="9924" w:type="dxa"/>
            <w:gridSpan w:val="5"/>
            <w:tcBorders>
              <w:top w:val="nil"/>
            </w:tcBorders>
            <w:hideMark/>
          </w:tcPr>
          <w:p w14:paraId="246C4A6E" w14:textId="77777777" w:rsidR="00E069D5" w:rsidRPr="002F0BEA" w:rsidRDefault="00E069D5" w:rsidP="00A95B76">
            <w:pPr>
              <w:widowControl w:val="0"/>
              <w:tabs>
                <w:tab w:val="left" w:pos="0"/>
                <w:tab w:val="left" w:pos="1545"/>
                <w:tab w:val="left" w:pos="7710"/>
                <w:tab w:val="left" w:pos="8310"/>
              </w:tabs>
              <w:autoSpaceDE w:val="0"/>
              <w:autoSpaceDN w:val="0"/>
              <w:adjustRightInd w:val="0"/>
              <w:spacing w:after="0" w:line="276" w:lineRule="auto"/>
              <w:rPr>
                <w:rFonts w:ascii="Arial" w:hAnsi="Arial" w:cs="Arial"/>
                <w:snapToGrid w:val="0"/>
              </w:rPr>
            </w:pPr>
            <w:r w:rsidRPr="002F0BEA">
              <w:rPr>
                <w:rFonts w:ascii="Arial" w:hAnsi="Arial" w:cs="Arial"/>
                <w:snapToGrid w:val="0"/>
              </w:rPr>
              <w:t xml:space="preserve">Embalagem: 100 a 125 </w:t>
            </w:r>
            <w:proofErr w:type="spellStart"/>
            <w:r w:rsidRPr="002F0BEA">
              <w:rPr>
                <w:rFonts w:ascii="Arial" w:hAnsi="Arial" w:cs="Arial"/>
                <w:snapToGrid w:val="0"/>
              </w:rPr>
              <w:t>mL</w:t>
            </w:r>
            <w:proofErr w:type="spellEnd"/>
          </w:p>
          <w:p w14:paraId="69701482" w14:textId="21C000F7" w:rsidR="00E069D5" w:rsidRPr="002F0BEA" w:rsidRDefault="00E069D5" w:rsidP="00A95B76">
            <w:pPr>
              <w:widowControl w:val="0"/>
              <w:tabs>
                <w:tab w:val="left" w:pos="0"/>
                <w:tab w:val="left" w:pos="1545"/>
                <w:tab w:val="left" w:pos="7710"/>
                <w:tab w:val="left" w:pos="8310"/>
              </w:tabs>
              <w:autoSpaceDE w:val="0"/>
              <w:autoSpaceDN w:val="0"/>
              <w:adjustRightInd w:val="0"/>
              <w:spacing w:after="0" w:line="276" w:lineRule="auto"/>
              <w:rPr>
                <w:rFonts w:ascii="Arial" w:hAnsi="Arial" w:cs="Arial"/>
                <w:snapToGrid w:val="0"/>
              </w:rPr>
            </w:pPr>
            <w:r w:rsidRPr="002F0BEA">
              <w:rPr>
                <w:rFonts w:ascii="Arial" w:hAnsi="Arial" w:cs="Arial"/>
                <w:snapToGrid w:val="0"/>
              </w:rPr>
              <w:t>Concentração: 1</w:t>
            </w:r>
            <w:r w:rsidRPr="002F0BEA">
              <w:rPr>
                <w:rFonts w:ascii="Arial" w:hAnsi="Arial" w:cs="Arial"/>
              </w:rPr>
              <w:t>00 µS / cm</w:t>
            </w:r>
            <w:r w:rsidRPr="002F0BEA">
              <w:rPr>
                <w:rFonts w:ascii="Arial" w:hAnsi="Arial" w:cs="Arial"/>
                <w:snapToGrid w:val="0"/>
              </w:rPr>
              <w:t xml:space="preserve"> </w:t>
            </w:r>
          </w:p>
          <w:p w14:paraId="0BCFA20F" w14:textId="77777777" w:rsidR="00E069D5" w:rsidRPr="002F0BEA" w:rsidRDefault="00E069D5" w:rsidP="00A95B76">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O MRC deverá ser entregue com certificado de análise, que deverá conter:</w:t>
            </w:r>
          </w:p>
          <w:p w14:paraId="3788E354" w14:textId="77777777" w:rsidR="00E069D5" w:rsidRPr="002F0BEA" w:rsidRDefault="00E069D5" w:rsidP="00A95B76">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 Lote do material de referência</w:t>
            </w:r>
          </w:p>
          <w:p w14:paraId="1985EB1B" w14:textId="77777777" w:rsidR="00E069D5" w:rsidRPr="002F0BEA" w:rsidRDefault="00E069D5" w:rsidP="00A95B76">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 Identificação do produtor do MRC, com seu endereço</w:t>
            </w:r>
          </w:p>
          <w:p w14:paraId="41991944" w14:textId="77777777" w:rsidR="00E069D5" w:rsidRPr="002F0BEA" w:rsidRDefault="00E069D5" w:rsidP="00A95B76">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 Deverá seguir as informações contidas na ABNT ISO Guia 31</w:t>
            </w:r>
          </w:p>
          <w:p w14:paraId="361138CA" w14:textId="77777777" w:rsidR="00E069D5" w:rsidRPr="002F0BEA" w:rsidRDefault="00E069D5" w:rsidP="00A95B76">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 Certificação ABNT ISO 17034</w:t>
            </w:r>
          </w:p>
          <w:p w14:paraId="296B10DC" w14:textId="4DBC7799" w:rsidR="002614B2" w:rsidRPr="002F0BEA" w:rsidRDefault="002614B2" w:rsidP="00A95B76">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 Validade de pelo menos 1 ano.</w:t>
            </w:r>
          </w:p>
        </w:tc>
      </w:tr>
    </w:tbl>
    <w:p w14:paraId="68738898" w14:textId="77777777" w:rsidR="00E069D5" w:rsidRPr="002F0BEA" w:rsidRDefault="00E069D5" w:rsidP="0021685C">
      <w:pPr>
        <w:suppressAutoHyphens/>
        <w:spacing w:after="0" w:line="240" w:lineRule="auto"/>
        <w:jc w:val="both"/>
        <w:rPr>
          <w:rFonts w:ascii="Arial" w:hAnsi="Arial" w:cs="Arial"/>
          <w:b/>
          <w:bCs/>
          <w:sz w:val="24"/>
          <w:szCs w:val="24"/>
        </w:rPr>
      </w:pPr>
    </w:p>
    <w:tbl>
      <w:tblPr>
        <w:tblStyle w:val="Tabelacomgrade"/>
        <w:tblW w:w="9924" w:type="dxa"/>
        <w:tblInd w:w="-431"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676"/>
        <w:gridCol w:w="1026"/>
        <w:gridCol w:w="1843"/>
        <w:gridCol w:w="4819"/>
        <w:gridCol w:w="1560"/>
      </w:tblGrid>
      <w:tr w:rsidR="002F0BEA" w:rsidRPr="002F0BEA" w14:paraId="291584FD" w14:textId="77777777" w:rsidTr="00A72F21">
        <w:trPr>
          <w:trHeight w:val="397"/>
        </w:trPr>
        <w:tc>
          <w:tcPr>
            <w:tcW w:w="676" w:type="dxa"/>
            <w:tcBorders>
              <w:top w:val="single" w:sz="4" w:space="0" w:color="auto"/>
              <w:bottom w:val="single" w:sz="4" w:space="0" w:color="auto"/>
            </w:tcBorders>
            <w:shd w:val="clear" w:color="auto" w:fill="F2F2F2" w:themeFill="background1" w:themeFillShade="F2"/>
            <w:vAlign w:val="center"/>
            <w:hideMark/>
          </w:tcPr>
          <w:p w14:paraId="04E45B94" w14:textId="77777777" w:rsidR="008F1239" w:rsidRPr="002F0BEA" w:rsidRDefault="008F1239" w:rsidP="002D35C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026" w:type="dxa"/>
            <w:tcBorders>
              <w:top w:val="single" w:sz="4" w:space="0" w:color="auto"/>
              <w:bottom w:val="single" w:sz="4" w:space="0" w:color="auto"/>
            </w:tcBorders>
            <w:shd w:val="clear" w:color="auto" w:fill="F2F2F2" w:themeFill="background1" w:themeFillShade="F2"/>
            <w:vAlign w:val="center"/>
            <w:hideMark/>
          </w:tcPr>
          <w:p w14:paraId="4799FF3A" w14:textId="77777777" w:rsidR="008F1239" w:rsidRPr="002F0BEA" w:rsidRDefault="008F1239" w:rsidP="002D35C4">
            <w:pPr>
              <w:suppressAutoHyphens/>
              <w:spacing w:after="0" w:line="240" w:lineRule="auto"/>
              <w:jc w:val="center"/>
              <w:rPr>
                <w:rStyle w:val="markedcontent"/>
                <w:rFonts w:ascii="Arial" w:hAnsi="Arial" w:cs="Arial"/>
                <w:b/>
                <w:bCs/>
                <w:sz w:val="18"/>
                <w:szCs w:val="18"/>
              </w:rPr>
            </w:pPr>
            <w:proofErr w:type="spellStart"/>
            <w:r w:rsidRPr="002F0BEA">
              <w:rPr>
                <w:rStyle w:val="markedcontent"/>
                <w:rFonts w:ascii="Arial" w:hAnsi="Arial" w:cs="Arial"/>
                <w:b/>
                <w:bCs/>
                <w:sz w:val="18"/>
                <w:szCs w:val="18"/>
              </w:rPr>
              <w:t>Req</w:t>
            </w:r>
            <w:proofErr w:type="spellEnd"/>
            <w:r w:rsidRPr="002F0BEA">
              <w:rPr>
                <w:rStyle w:val="markedcontent"/>
                <w:rFonts w:ascii="Arial" w:hAnsi="Arial" w:cs="Arial"/>
                <w:b/>
                <w:bCs/>
                <w:sz w:val="18"/>
                <w:szCs w:val="18"/>
              </w:rPr>
              <w:t xml:space="preserve"> item</w:t>
            </w:r>
          </w:p>
        </w:tc>
        <w:tc>
          <w:tcPr>
            <w:tcW w:w="1843" w:type="dxa"/>
            <w:tcBorders>
              <w:top w:val="single" w:sz="4" w:space="0" w:color="auto"/>
              <w:bottom w:val="single" w:sz="4" w:space="0" w:color="auto"/>
            </w:tcBorders>
            <w:shd w:val="clear" w:color="auto" w:fill="F2F2F2" w:themeFill="background1" w:themeFillShade="F2"/>
            <w:vAlign w:val="center"/>
            <w:hideMark/>
          </w:tcPr>
          <w:p w14:paraId="79E13254" w14:textId="77777777" w:rsidR="008F1239" w:rsidRPr="002F0BEA" w:rsidRDefault="008F1239" w:rsidP="002D35C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Código</w:t>
            </w:r>
          </w:p>
        </w:tc>
        <w:tc>
          <w:tcPr>
            <w:tcW w:w="4819" w:type="dxa"/>
            <w:tcBorders>
              <w:top w:val="single" w:sz="4" w:space="0" w:color="auto"/>
              <w:bottom w:val="single" w:sz="4" w:space="0" w:color="auto"/>
            </w:tcBorders>
            <w:shd w:val="clear" w:color="auto" w:fill="F2F2F2" w:themeFill="background1" w:themeFillShade="F2"/>
            <w:vAlign w:val="center"/>
            <w:hideMark/>
          </w:tcPr>
          <w:p w14:paraId="4F54ADAF" w14:textId="77777777" w:rsidR="008F1239" w:rsidRPr="002F0BEA" w:rsidRDefault="008F1239" w:rsidP="002D35C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560" w:type="dxa"/>
            <w:tcBorders>
              <w:top w:val="single" w:sz="4" w:space="0" w:color="auto"/>
              <w:bottom w:val="single" w:sz="4" w:space="0" w:color="auto"/>
            </w:tcBorders>
            <w:shd w:val="clear" w:color="auto" w:fill="F2F2F2" w:themeFill="background1" w:themeFillShade="F2"/>
            <w:vAlign w:val="center"/>
            <w:hideMark/>
          </w:tcPr>
          <w:p w14:paraId="7E980570" w14:textId="77777777" w:rsidR="008F1239" w:rsidRPr="002F0BEA" w:rsidRDefault="008F1239" w:rsidP="002D35C4">
            <w:pPr>
              <w:suppressAutoHyphens/>
              <w:spacing w:after="0" w:line="240" w:lineRule="auto"/>
              <w:jc w:val="center"/>
              <w:rPr>
                <w:rStyle w:val="markedcontent"/>
                <w:rFonts w:ascii="Arial" w:hAnsi="Arial" w:cs="Arial"/>
                <w:b/>
                <w:bCs/>
                <w:sz w:val="18"/>
                <w:szCs w:val="18"/>
              </w:rPr>
            </w:pPr>
            <w:r w:rsidRPr="002F0BEA">
              <w:rPr>
                <w:rStyle w:val="markedcontent"/>
                <w:rFonts w:ascii="Arial" w:hAnsi="Arial" w:cs="Arial"/>
                <w:b/>
                <w:bCs/>
              </w:rPr>
              <w:t>Unidade</w:t>
            </w:r>
          </w:p>
        </w:tc>
      </w:tr>
      <w:tr w:rsidR="002F0BEA" w:rsidRPr="002F0BEA" w14:paraId="0B1DB391" w14:textId="77777777" w:rsidTr="006C0A74">
        <w:trPr>
          <w:trHeight w:val="510"/>
        </w:trPr>
        <w:tc>
          <w:tcPr>
            <w:tcW w:w="676" w:type="dxa"/>
            <w:tcBorders>
              <w:top w:val="single" w:sz="4" w:space="0" w:color="auto"/>
              <w:bottom w:val="single" w:sz="4" w:space="0" w:color="auto"/>
            </w:tcBorders>
            <w:vAlign w:val="center"/>
            <w:hideMark/>
          </w:tcPr>
          <w:p w14:paraId="399B9595" w14:textId="6A04FC1D" w:rsidR="008F1239" w:rsidRPr="002F0BEA" w:rsidRDefault="0021685C" w:rsidP="00A95B76">
            <w:pPr>
              <w:suppressAutoHyphens/>
              <w:spacing w:after="0" w:line="240" w:lineRule="auto"/>
              <w:jc w:val="center"/>
              <w:rPr>
                <w:rStyle w:val="markedcontent"/>
                <w:rFonts w:ascii="Arial" w:hAnsi="Arial" w:cs="Arial"/>
              </w:rPr>
            </w:pPr>
            <w:r w:rsidRPr="002F0BEA">
              <w:rPr>
                <w:rStyle w:val="markedcontent"/>
                <w:rFonts w:ascii="Arial" w:hAnsi="Arial" w:cs="Arial"/>
              </w:rPr>
              <w:t>12</w:t>
            </w:r>
          </w:p>
        </w:tc>
        <w:tc>
          <w:tcPr>
            <w:tcW w:w="1026" w:type="dxa"/>
            <w:tcBorders>
              <w:top w:val="single" w:sz="4" w:space="0" w:color="auto"/>
              <w:bottom w:val="single" w:sz="4" w:space="0" w:color="auto"/>
            </w:tcBorders>
            <w:vAlign w:val="center"/>
            <w:hideMark/>
          </w:tcPr>
          <w:p w14:paraId="20C64D66" w14:textId="77777777" w:rsidR="008F1239" w:rsidRPr="002F0BEA" w:rsidRDefault="008F1239" w:rsidP="00A95B76">
            <w:pPr>
              <w:suppressAutoHyphens/>
              <w:spacing w:after="0" w:line="240" w:lineRule="auto"/>
              <w:jc w:val="center"/>
              <w:rPr>
                <w:rStyle w:val="markedcontent"/>
                <w:rFonts w:ascii="Arial" w:hAnsi="Arial" w:cs="Arial"/>
              </w:rPr>
            </w:pPr>
            <w:r w:rsidRPr="002F0BEA">
              <w:rPr>
                <w:rFonts w:ascii="Arial" w:eastAsia="Times New Roman" w:hAnsi="Arial" w:cs="Arial"/>
              </w:rPr>
              <w:t>116161</w:t>
            </w:r>
          </w:p>
        </w:tc>
        <w:tc>
          <w:tcPr>
            <w:tcW w:w="1843" w:type="dxa"/>
            <w:tcBorders>
              <w:top w:val="single" w:sz="4" w:space="0" w:color="auto"/>
              <w:bottom w:val="single" w:sz="4" w:space="0" w:color="auto"/>
            </w:tcBorders>
            <w:vAlign w:val="center"/>
            <w:hideMark/>
          </w:tcPr>
          <w:p w14:paraId="7293F47B" w14:textId="1FA56FCA" w:rsidR="008F1239" w:rsidRPr="002F0BEA" w:rsidRDefault="008F1239" w:rsidP="00A95B76">
            <w:pPr>
              <w:suppressAutoHyphens/>
              <w:spacing w:after="0" w:line="240" w:lineRule="auto"/>
              <w:jc w:val="center"/>
              <w:rPr>
                <w:rStyle w:val="markedcontent"/>
                <w:rFonts w:ascii="Arial" w:hAnsi="Arial" w:cs="Arial"/>
              </w:rPr>
            </w:pPr>
            <w:r w:rsidRPr="002F0BEA">
              <w:rPr>
                <w:rFonts w:ascii="Arial" w:hAnsi="Arial" w:cs="Arial"/>
                <w:snapToGrid w:val="0"/>
              </w:rPr>
              <w:t>002.140.0063-2</w:t>
            </w:r>
          </w:p>
        </w:tc>
        <w:tc>
          <w:tcPr>
            <w:tcW w:w="4819" w:type="dxa"/>
            <w:tcBorders>
              <w:top w:val="single" w:sz="4" w:space="0" w:color="auto"/>
              <w:bottom w:val="single" w:sz="4" w:space="0" w:color="auto"/>
            </w:tcBorders>
            <w:vAlign w:val="center"/>
            <w:hideMark/>
          </w:tcPr>
          <w:p w14:paraId="3116F5E4" w14:textId="77777777" w:rsidR="008F1239" w:rsidRPr="002F0BEA" w:rsidRDefault="008F1239" w:rsidP="00A95B76">
            <w:pPr>
              <w:suppressAutoHyphens/>
              <w:spacing w:after="0" w:line="240" w:lineRule="auto"/>
              <w:jc w:val="center"/>
              <w:rPr>
                <w:rFonts w:ascii="Arial" w:hAnsi="Arial" w:cs="Arial"/>
                <w:snapToGrid w:val="0"/>
              </w:rPr>
            </w:pPr>
            <w:r w:rsidRPr="002F0BEA">
              <w:rPr>
                <w:rFonts w:ascii="Arial" w:hAnsi="Arial" w:cs="Arial"/>
                <w:snapToGrid w:val="0"/>
              </w:rPr>
              <w:t xml:space="preserve">MATERIAL DE REFERÊNCIA CERTIFICADO </w:t>
            </w:r>
          </w:p>
          <w:p w14:paraId="58E3F22F" w14:textId="2E671999" w:rsidR="008F1239" w:rsidRPr="002F0BEA" w:rsidRDefault="008F1239" w:rsidP="00A95B76">
            <w:pPr>
              <w:suppressAutoHyphens/>
              <w:spacing w:after="0" w:line="240" w:lineRule="auto"/>
              <w:jc w:val="center"/>
              <w:rPr>
                <w:rStyle w:val="markedcontent"/>
                <w:rFonts w:ascii="Arial" w:hAnsi="Arial" w:cs="Arial"/>
                <w:b/>
                <w:bCs/>
              </w:rPr>
            </w:pPr>
            <w:r w:rsidRPr="002F0BEA">
              <w:rPr>
                <w:rFonts w:ascii="Arial" w:hAnsi="Arial" w:cs="Arial"/>
                <w:b/>
                <w:bCs/>
              </w:rPr>
              <w:t xml:space="preserve">Alcalinidade </w:t>
            </w:r>
            <w:r w:rsidRPr="002F0BEA">
              <w:rPr>
                <w:rFonts w:ascii="Arial" w:hAnsi="Arial" w:cs="Arial"/>
                <w:b/>
              </w:rPr>
              <w:t>1000 mg/L</w:t>
            </w:r>
          </w:p>
        </w:tc>
        <w:tc>
          <w:tcPr>
            <w:tcW w:w="1560" w:type="dxa"/>
            <w:tcBorders>
              <w:top w:val="single" w:sz="4" w:space="0" w:color="auto"/>
              <w:bottom w:val="single" w:sz="4" w:space="0" w:color="auto"/>
            </w:tcBorders>
            <w:vAlign w:val="center"/>
            <w:hideMark/>
          </w:tcPr>
          <w:p w14:paraId="3BCEE46B" w14:textId="77777777" w:rsidR="008F1239" w:rsidRPr="002F0BEA" w:rsidRDefault="008F1239" w:rsidP="00A95B76">
            <w:pPr>
              <w:suppressAutoHyphens/>
              <w:spacing w:after="0" w:line="240" w:lineRule="auto"/>
              <w:jc w:val="center"/>
              <w:rPr>
                <w:rStyle w:val="markedcontent"/>
                <w:rFonts w:ascii="Arial" w:hAnsi="Arial" w:cs="Arial"/>
              </w:rPr>
            </w:pPr>
            <w:r w:rsidRPr="002F0BEA">
              <w:rPr>
                <w:rStyle w:val="markedcontent"/>
                <w:rFonts w:ascii="Arial" w:hAnsi="Arial" w:cs="Arial"/>
              </w:rPr>
              <w:t>Frasco</w:t>
            </w:r>
          </w:p>
        </w:tc>
      </w:tr>
      <w:tr w:rsidR="002F0BEA" w:rsidRPr="002F0BEA" w14:paraId="484A005D" w14:textId="77777777" w:rsidTr="006C0A74">
        <w:trPr>
          <w:trHeight w:val="340"/>
        </w:trPr>
        <w:tc>
          <w:tcPr>
            <w:tcW w:w="9924" w:type="dxa"/>
            <w:gridSpan w:val="5"/>
            <w:tcBorders>
              <w:top w:val="single" w:sz="4" w:space="0" w:color="auto"/>
              <w:bottom w:val="nil"/>
            </w:tcBorders>
            <w:shd w:val="clear" w:color="auto" w:fill="auto"/>
            <w:vAlign w:val="center"/>
            <w:hideMark/>
          </w:tcPr>
          <w:p w14:paraId="0D7E7B39" w14:textId="77777777" w:rsidR="008F1239" w:rsidRPr="002F0BEA" w:rsidRDefault="008F1239" w:rsidP="002D35C4">
            <w:pPr>
              <w:suppressAutoHyphens/>
              <w:spacing w:after="0" w:line="240" w:lineRule="auto"/>
              <w:jc w:val="center"/>
              <w:rPr>
                <w:rStyle w:val="markedcontent"/>
                <w:rFonts w:ascii="Arial" w:hAnsi="Arial" w:cs="Arial"/>
              </w:rPr>
            </w:pPr>
            <w:r w:rsidRPr="002F0BEA">
              <w:rPr>
                <w:rFonts w:ascii="Arial" w:hAnsi="Arial" w:cs="Arial"/>
                <w:b/>
              </w:rPr>
              <w:t>Descrição do Item</w:t>
            </w:r>
          </w:p>
        </w:tc>
      </w:tr>
      <w:tr w:rsidR="002F0BEA" w:rsidRPr="002F0BEA" w14:paraId="4B31B36E" w14:textId="77777777" w:rsidTr="006C0A74">
        <w:trPr>
          <w:trHeight w:val="340"/>
        </w:trPr>
        <w:tc>
          <w:tcPr>
            <w:tcW w:w="9924" w:type="dxa"/>
            <w:gridSpan w:val="5"/>
            <w:tcBorders>
              <w:top w:val="nil"/>
            </w:tcBorders>
            <w:hideMark/>
          </w:tcPr>
          <w:p w14:paraId="59FCD4A3" w14:textId="77777777" w:rsidR="008F1239" w:rsidRPr="002F0BEA" w:rsidRDefault="008F1239" w:rsidP="0083553D">
            <w:pPr>
              <w:widowControl w:val="0"/>
              <w:tabs>
                <w:tab w:val="left" w:pos="0"/>
                <w:tab w:val="left" w:pos="1545"/>
                <w:tab w:val="left" w:pos="7710"/>
                <w:tab w:val="left" w:pos="8310"/>
              </w:tabs>
              <w:autoSpaceDE w:val="0"/>
              <w:autoSpaceDN w:val="0"/>
              <w:adjustRightInd w:val="0"/>
              <w:spacing w:after="0" w:line="276" w:lineRule="auto"/>
              <w:rPr>
                <w:rFonts w:ascii="Arial" w:hAnsi="Arial" w:cs="Arial"/>
                <w:snapToGrid w:val="0"/>
              </w:rPr>
            </w:pPr>
            <w:r w:rsidRPr="002F0BEA">
              <w:rPr>
                <w:rFonts w:ascii="Arial" w:hAnsi="Arial" w:cs="Arial"/>
                <w:snapToGrid w:val="0"/>
              </w:rPr>
              <w:t xml:space="preserve">Embalagem: 100 a 125 </w:t>
            </w:r>
            <w:proofErr w:type="spellStart"/>
            <w:r w:rsidRPr="002F0BEA">
              <w:rPr>
                <w:rFonts w:ascii="Arial" w:hAnsi="Arial" w:cs="Arial"/>
                <w:snapToGrid w:val="0"/>
              </w:rPr>
              <w:t>mL</w:t>
            </w:r>
            <w:proofErr w:type="spellEnd"/>
          </w:p>
          <w:p w14:paraId="53765DC9" w14:textId="4D45B985" w:rsidR="008F1239" w:rsidRPr="002F0BEA" w:rsidRDefault="008F1239" w:rsidP="0083553D">
            <w:pPr>
              <w:widowControl w:val="0"/>
              <w:tabs>
                <w:tab w:val="left" w:pos="0"/>
                <w:tab w:val="left" w:pos="1545"/>
                <w:tab w:val="left" w:pos="7710"/>
                <w:tab w:val="left" w:pos="8310"/>
              </w:tabs>
              <w:autoSpaceDE w:val="0"/>
              <w:autoSpaceDN w:val="0"/>
              <w:adjustRightInd w:val="0"/>
              <w:spacing w:after="0" w:line="276" w:lineRule="auto"/>
              <w:rPr>
                <w:rFonts w:ascii="Arial" w:hAnsi="Arial" w:cs="Arial"/>
                <w:snapToGrid w:val="0"/>
              </w:rPr>
            </w:pPr>
            <w:r w:rsidRPr="002F0BEA">
              <w:rPr>
                <w:rFonts w:ascii="Arial" w:hAnsi="Arial" w:cs="Arial"/>
                <w:snapToGrid w:val="0"/>
              </w:rPr>
              <w:t xml:space="preserve">Concentração: </w:t>
            </w:r>
            <w:r w:rsidRPr="002F0BEA">
              <w:rPr>
                <w:rFonts w:ascii="Arial" w:hAnsi="Arial" w:cs="Arial"/>
              </w:rPr>
              <w:t>1000 mg/L CaCO</w:t>
            </w:r>
            <w:r w:rsidRPr="002F0BEA">
              <w:rPr>
                <w:rFonts w:ascii="Arial" w:hAnsi="Arial" w:cs="Arial"/>
                <w:vertAlign w:val="subscript"/>
              </w:rPr>
              <w:t>3</w:t>
            </w:r>
          </w:p>
          <w:p w14:paraId="7EF8C96C" w14:textId="77777777" w:rsidR="008F1239" w:rsidRPr="002F0BEA" w:rsidRDefault="008F1239" w:rsidP="0083553D">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O MRC deverá ser entregue com certificado de análise, que deverá conter:</w:t>
            </w:r>
          </w:p>
          <w:p w14:paraId="29543989" w14:textId="77777777" w:rsidR="008F1239" w:rsidRPr="002F0BEA" w:rsidRDefault="008F1239" w:rsidP="0083553D">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 Lote do material de referência</w:t>
            </w:r>
          </w:p>
          <w:p w14:paraId="1F2FF5A4" w14:textId="77777777" w:rsidR="008F1239" w:rsidRPr="002F0BEA" w:rsidRDefault="008F1239" w:rsidP="0083553D">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 Identificação do produtor do MRC, com seu endereço</w:t>
            </w:r>
          </w:p>
          <w:p w14:paraId="0DEF6940" w14:textId="77777777" w:rsidR="008F1239" w:rsidRPr="002F0BEA" w:rsidRDefault="008F1239" w:rsidP="0083553D">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 Deverá seguir as informações contidas na ABNT ISO Guia 31</w:t>
            </w:r>
          </w:p>
          <w:p w14:paraId="3ABA4F15" w14:textId="77777777" w:rsidR="008F1239" w:rsidRPr="002F0BEA" w:rsidRDefault="008F1239" w:rsidP="0083553D">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 Certificação ABNT ISO 17034</w:t>
            </w:r>
          </w:p>
          <w:p w14:paraId="34A57978" w14:textId="1878A8BB" w:rsidR="002614B2" w:rsidRPr="002F0BEA" w:rsidRDefault="002614B2" w:rsidP="0083553D">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 Validade de pelo menos 1 ano.</w:t>
            </w:r>
          </w:p>
        </w:tc>
      </w:tr>
    </w:tbl>
    <w:p w14:paraId="7BC66382" w14:textId="77777777" w:rsidR="008F1239" w:rsidRPr="002F0BEA" w:rsidRDefault="008F1239" w:rsidP="0021685C">
      <w:pPr>
        <w:suppressAutoHyphens/>
        <w:spacing w:after="0" w:line="240" w:lineRule="auto"/>
        <w:jc w:val="both"/>
        <w:rPr>
          <w:rFonts w:ascii="Arial" w:hAnsi="Arial" w:cs="Arial"/>
          <w:b/>
          <w:bCs/>
          <w:sz w:val="24"/>
          <w:szCs w:val="24"/>
        </w:rPr>
      </w:pPr>
    </w:p>
    <w:tbl>
      <w:tblPr>
        <w:tblStyle w:val="Tabelacomgrade"/>
        <w:tblW w:w="9924" w:type="dxa"/>
        <w:tblInd w:w="-431"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676"/>
        <w:gridCol w:w="1026"/>
        <w:gridCol w:w="1843"/>
        <w:gridCol w:w="4819"/>
        <w:gridCol w:w="1560"/>
      </w:tblGrid>
      <w:tr w:rsidR="002F0BEA" w:rsidRPr="002F0BEA" w14:paraId="67AB4707" w14:textId="77777777" w:rsidTr="00A72F21">
        <w:trPr>
          <w:trHeight w:val="397"/>
        </w:trPr>
        <w:tc>
          <w:tcPr>
            <w:tcW w:w="676" w:type="dxa"/>
            <w:tcBorders>
              <w:top w:val="single" w:sz="4" w:space="0" w:color="auto"/>
              <w:bottom w:val="single" w:sz="4" w:space="0" w:color="auto"/>
            </w:tcBorders>
            <w:shd w:val="clear" w:color="auto" w:fill="F2F2F2" w:themeFill="background1" w:themeFillShade="F2"/>
            <w:vAlign w:val="center"/>
            <w:hideMark/>
          </w:tcPr>
          <w:p w14:paraId="5078D6F4" w14:textId="77777777" w:rsidR="00386855" w:rsidRPr="002F0BEA" w:rsidRDefault="00386855" w:rsidP="002D35C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026" w:type="dxa"/>
            <w:tcBorders>
              <w:top w:val="single" w:sz="4" w:space="0" w:color="auto"/>
              <w:bottom w:val="single" w:sz="4" w:space="0" w:color="auto"/>
            </w:tcBorders>
            <w:shd w:val="clear" w:color="auto" w:fill="F2F2F2" w:themeFill="background1" w:themeFillShade="F2"/>
            <w:vAlign w:val="center"/>
            <w:hideMark/>
          </w:tcPr>
          <w:p w14:paraId="46DB3F68" w14:textId="77777777" w:rsidR="00386855" w:rsidRPr="002F0BEA" w:rsidRDefault="00386855" w:rsidP="002D35C4">
            <w:pPr>
              <w:suppressAutoHyphens/>
              <w:spacing w:after="0" w:line="240" w:lineRule="auto"/>
              <w:jc w:val="center"/>
              <w:rPr>
                <w:rStyle w:val="markedcontent"/>
                <w:rFonts w:ascii="Arial" w:hAnsi="Arial" w:cs="Arial"/>
                <w:b/>
                <w:bCs/>
                <w:sz w:val="18"/>
                <w:szCs w:val="18"/>
              </w:rPr>
            </w:pPr>
            <w:proofErr w:type="spellStart"/>
            <w:r w:rsidRPr="002F0BEA">
              <w:rPr>
                <w:rStyle w:val="markedcontent"/>
                <w:rFonts w:ascii="Arial" w:hAnsi="Arial" w:cs="Arial"/>
                <w:b/>
                <w:bCs/>
                <w:sz w:val="18"/>
                <w:szCs w:val="18"/>
              </w:rPr>
              <w:t>Req</w:t>
            </w:r>
            <w:proofErr w:type="spellEnd"/>
            <w:r w:rsidRPr="002F0BEA">
              <w:rPr>
                <w:rStyle w:val="markedcontent"/>
                <w:rFonts w:ascii="Arial" w:hAnsi="Arial" w:cs="Arial"/>
                <w:b/>
                <w:bCs/>
                <w:sz w:val="18"/>
                <w:szCs w:val="18"/>
              </w:rPr>
              <w:t xml:space="preserve"> item</w:t>
            </w:r>
          </w:p>
        </w:tc>
        <w:tc>
          <w:tcPr>
            <w:tcW w:w="1843" w:type="dxa"/>
            <w:tcBorders>
              <w:top w:val="single" w:sz="4" w:space="0" w:color="auto"/>
              <w:bottom w:val="single" w:sz="4" w:space="0" w:color="auto"/>
            </w:tcBorders>
            <w:shd w:val="clear" w:color="auto" w:fill="F2F2F2" w:themeFill="background1" w:themeFillShade="F2"/>
            <w:vAlign w:val="center"/>
            <w:hideMark/>
          </w:tcPr>
          <w:p w14:paraId="641C60C8" w14:textId="77777777" w:rsidR="00386855" w:rsidRPr="002F0BEA" w:rsidRDefault="00386855" w:rsidP="002D35C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Código</w:t>
            </w:r>
          </w:p>
        </w:tc>
        <w:tc>
          <w:tcPr>
            <w:tcW w:w="4819" w:type="dxa"/>
            <w:tcBorders>
              <w:top w:val="single" w:sz="4" w:space="0" w:color="auto"/>
              <w:bottom w:val="single" w:sz="4" w:space="0" w:color="auto"/>
            </w:tcBorders>
            <w:shd w:val="clear" w:color="auto" w:fill="F2F2F2" w:themeFill="background1" w:themeFillShade="F2"/>
            <w:vAlign w:val="center"/>
            <w:hideMark/>
          </w:tcPr>
          <w:p w14:paraId="2FB9B6FE" w14:textId="77777777" w:rsidR="00386855" w:rsidRPr="002F0BEA" w:rsidRDefault="00386855" w:rsidP="002D35C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560" w:type="dxa"/>
            <w:tcBorders>
              <w:top w:val="single" w:sz="4" w:space="0" w:color="auto"/>
              <w:bottom w:val="single" w:sz="4" w:space="0" w:color="auto"/>
            </w:tcBorders>
            <w:shd w:val="clear" w:color="auto" w:fill="F2F2F2" w:themeFill="background1" w:themeFillShade="F2"/>
            <w:vAlign w:val="center"/>
            <w:hideMark/>
          </w:tcPr>
          <w:p w14:paraId="02ADFC0E" w14:textId="77777777" w:rsidR="00386855" w:rsidRPr="002F0BEA" w:rsidRDefault="00386855" w:rsidP="002D35C4">
            <w:pPr>
              <w:suppressAutoHyphens/>
              <w:spacing w:after="0" w:line="240" w:lineRule="auto"/>
              <w:jc w:val="center"/>
              <w:rPr>
                <w:rStyle w:val="markedcontent"/>
                <w:rFonts w:ascii="Arial" w:hAnsi="Arial" w:cs="Arial"/>
                <w:b/>
                <w:bCs/>
                <w:sz w:val="18"/>
                <w:szCs w:val="18"/>
              </w:rPr>
            </w:pPr>
            <w:r w:rsidRPr="002F0BEA">
              <w:rPr>
                <w:rStyle w:val="markedcontent"/>
                <w:rFonts w:ascii="Arial" w:hAnsi="Arial" w:cs="Arial"/>
                <w:b/>
                <w:bCs/>
              </w:rPr>
              <w:t>Unidade</w:t>
            </w:r>
          </w:p>
        </w:tc>
      </w:tr>
      <w:tr w:rsidR="002F0BEA" w:rsidRPr="002F0BEA" w14:paraId="49A10D7D" w14:textId="77777777" w:rsidTr="006C0A74">
        <w:trPr>
          <w:trHeight w:val="510"/>
        </w:trPr>
        <w:tc>
          <w:tcPr>
            <w:tcW w:w="676" w:type="dxa"/>
            <w:tcBorders>
              <w:top w:val="single" w:sz="4" w:space="0" w:color="auto"/>
              <w:bottom w:val="single" w:sz="4" w:space="0" w:color="auto"/>
            </w:tcBorders>
            <w:vAlign w:val="center"/>
            <w:hideMark/>
          </w:tcPr>
          <w:p w14:paraId="30D0BC40" w14:textId="2A4C751E" w:rsidR="00386855" w:rsidRPr="002F0BEA" w:rsidRDefault="0021685C" w:rsidP="00A95B76">
            <w:pPr>
              <w:suppressAutoHyphens/>
              <w:spacing w:after="0" w:line="240" w:lineRule="auto"/>
              <w:jc w:val="center"/>
              <w:rPr>
                <w:rStyle w:val="markedcontent"/>
                <w:rFonts w:ascii="Arial" w:hAnsi="Arial" w:cs="Arial"/>
              </w:rPr>
            </w:pPr>
            <w:r w:rsidRPr="002F0BEA">
              <w:rPr>
                <w:rStyle w:val="markedcontent"/>
                <w:rFonts w:ascii="Arial" w:hAnsi="Arial" w:cs="Arial"/>
              </w:rPr>
              <w:t>13</w:t>
            </w:r>
          </w:p>
        </w:tc>
        <w:tc>
          <w:tcPr>
            <w:tcW w:w="1026" w:type="dxa"/>
            <w:tcBorders>
              <w:top w:val="single" w:sz="4" w:space="0" w:color="auto"/>
              <w:bottom w:val="single" w:sz="4" w:space="0" w:color="auto"/>
            </w:tcBorders>
            <w:vAlign w:val="center"/>
            <w:hideMark/>
          </w:tcPr>
          <w:p w14:paraId="52D2B286" w14:textId="77777777" w:rsidR="00386855" w:rsidRPr="002F0BEA" w:rsidRDefault="00386855" w:rsidP="00A95B76">
            <w:pPr>
              <w:suppressAutoHyphens/>
              <w:spacing w:after="0" w:line="240" w:lineRule="auto"/>
              <w:jc w:val="center"/>
              <w:rPr>
                <w:rStyle w:val="markedcontent"/>
                <w:rFonts w:ascii="Arial" w:hAnsi="Arial" w:cs="Arial"/>
              </w:rPr>
            </w:pPr>
            <w:r w:rsidRPr="002F0BEA">
              <w:rPr>
                <w:rFonts w:ascii="Arial" w:eastAsia="Times New Roman" w:hAnsi="Arial" w:cs="Arial"/>
              </w:rPr>
              <w:t>116161</w:t>
            </w:r>
          </w:p>
        </w:tc>
        <w:tc>
          <w:tcPr>
            <w:tcW w:w="1843" w:type="dxa"/>
            <w:tcBorders>
              <w:top w:val="single" w:sz="4" w:space="0" w:color="auto"/>
              <w:bottom w:val="single" w:sz="4" w:space="0" w:color="auto"/>
            </w:tcBorders>
            <w:vAlign w:val="center"/>
            <w:hideMark/>
          </w:tcPr>
          <w:p w14:paraId="78179F42" w14:textId="14A97C4B" w:rsidR="00386855" w:rsidRPr="002F0BEA" w:rsidRDefault="00386855" w:rsidP="00A95B76">
            <w:pPr>
              <w:suppressAutoHyphens/>
              <w:spacing w:after="0" w:line="240" w:lineRule="auto"/>
              <w:jc w:val="center"/>
              <w:rPr>
                <w:rStyle w:val="markedcontent"/>
                <w:rFonts w:ascii="Arial" w:hAnsi="Arial" w:cs="Arial"/>
              </w:rPr>
            </w:pPr>
            <w:r w:rsidRPr="002F0BEA">
              <w:rPr>
                <w:rFonts w:ascii="Arial" w:hAnsi="Arial" w:cs="Arial"/>
                <w:snapToGrid w:val="0"/>
              </w:rPr>
              <w:t>002.172.0001-0</w:t>
            </w:r>
          </w:p>
        </w:tc>
        <w:tc>
          <w:tcPr>
            <w:tcW w:w="4819" w:type="dxa"/>
            <w:tcBorders>
              <w:top w:val="single" w:sz="4" w:space="0" w:color="auto"/>
              <w:bottom w:val="single" w:sz="4" w:space="0" w:color="auto"/>
            </w:tcBorders>
            <w:vAlign w:val="center"/>
            <w:hideMark/>
          </w:tcPr>
          <w:p w14:paraId="34F1B876" w14:textId="7B778A71" w:rsidR="00386855" w:rsidRPr="002F0BEA" w:rsidRDefault="00386855" w:rsidP="00A95B76">
            <w:pPr>
              <w:suppressAutoHyphens/>
              <w:spacing w:after="0" w:line="240" w:lineRule="auto"/>
              <w:jc w:val="center"/>
              <w:rPr>
                <w:rStyle w:val="markedcontent"/>
                <w:rFonts w:ascii="Arial" w:hAnsi="Arial" w:cs="Arial"/>
                <w:b/>
                <w:bCs/>
              </w:rPr>
            </w:pPr>
            <w:r w:rsidRPr="002F0BEA">
              <w:rPr>
                <w:rFonts w:ascii="Arial" w:hAnsi="Arial" w:cs="Arial"/>
                <w:b/>
                <w:bCs/>
              </w:rPr>
              <w:t>Peróxido de hidrogênio 30% (reagente ACS)</w:t>
            </w:r>
          </w:p>
        </w:tc>
        <w:tc>
          <w:tcPr>
            <w:tcW w:w="1560" w:type="dxa"/>
            <w:tcBorders>
              <w:top w:val="single" w:sz="4" w:space="0" w:color="auto"/>
              <w:bottom w:val="single" w:sz="4" w:space="0" w:color="auto"/>
            </w:tcBorders>
            <w:vAlign w:val="center"/>
            <w:hideMark/>
          </w:tcPr>
          <w:p w14:paraId="383E5073" w14:textId="77777777" w:rsidR="00386855" w:rsidRPr="002F0BEA" w:rsidRDefault="00386855" w:rsidP="00A95B76">
            <w:pPr>
              <w:suppressAutoHyphens/>
              <w:spacing w:after="0" w:line="240" w:lineRule="auto"/>
              <w:jc w:val="center"/>
              <w:rPr>
                <w:rStyle w:val="markedcontent"/>
                <w:rFonts w:ascii="Arial" w:hAnsi="Arial" w:cs="Arial"/>
              </w:rPr>
            </w:pPr>
            <w:r w:rsidRPr="002F0BEA">
              <w:rPr>
                <w:rStyle w:val="markedcontent"/>
                <w:rFonts w:ascii="Arial" w:hAnsi="Arial" w:cs="Arial"/>
              </w:rPr>
              <w:t>Frasco</w:t>
            </w:r>
          </w:p>
        </w:tc>
      </w:tr>
      <w:tr w:rsidR="002F0BEA" w:rsidRPr="002F0BEA" w14:paraId="10718B23" w14:textId="77777777" w:rsidTr="006C0A74">
        <w:trPr>
          <w:trHeight w:val="340"/>
        </w:trPr>
        <w:tc>
          <w:tcPr>
            <w:tcW w:w="9924" w:type="dxa"/>
            <w:gridSpan w:val="5"/>
            <w:tcBorders>
              <w:top w:val="single" w:sz="4" w:space="0" w:color="auto"/>
              <w:bottom w:val="nil"/>
            </w:tcBorders>
            <w:shd w:val="clear" w:color="auto" w:fill="auto"/>
            <w:vAlign w:val="center"/>
            <w:hideMark/>
          </w:tcPr>
          <w:p w14:paraId="428F59B7" w14:textId="77777777" w:rsidR="00386855" w:rsidRPr="002F0BEA" w:rsidRDefault="00386855" w:rsidP="002D35C4">
            <w:pPr>
              <w:suppressAutoHyphens/>
              <w:spacing w:after="0" w:line="240" w:lineRule="auto"/>
              <w:jc w:val="center"/>
              <w:rPr>
                <w:rStyle w:val="markedcontent"/>
                <w:rFonts w:ascii="Arial" w:hAnsi="Arial" w:cs="Arial"/>
              </w:rPr>
            </w:pPr>
            <w:r w:rsidRPr="002F0BEA">
              <w:rPr>
                <w:rFonts w:ascii="Arial" w:hAnsi="Arial" w:cs="Arial"/>
                <w:b/>
              </w:rPr>
              <w:t>Descrição do Item</w:t>
            </w:r>
          </w:p>
        </w:tc>
      </w:tr>
      <w:tr w:rsidR="002F0BEA" w:rsidRPr="002F0BEA" w14:paraId="36576B76" w14:textId="77777777" w:rsidTr="006C0A74">
        <w:trPr>
          <w:trHeight w:val="340"/>
        </w:trPr>
        <w:tc>
          <w:tcPr>
            <w:tcW w:w="9924" w:type="dxa"/>
            <w:gridSpan w:val="5"/>
            <w:tcBorders>
              <w:top w:val="nil"/>
            </w:tcBorders>
            <w:hideMark/>
          </w:tcPr>
          <w:p w14:paraId="381A881E" w14:textId="77777777" w:rsidR="00582534" w:rsidRPr="002F0BEA" w:rsidRDefault="00582534" w:rsidP="0083553D">
            <w:pPr>
              <w:pStyle w:val="Contedodetabela"/>
              <w:snapToGrid w:val="0"/>
              <w:spacing w:line="276" w:lineRule="auto"/>
              <w:contextualSpacing/>
              <w:rPr>
                <w:rFonts w:ascii="Arial" w:hAnsi="Arial" w:cs="Arial"/>
                <w:sz w:val="22"/>
                <w:szCs w:val="22"/>
              </w:rPr>
            </w:pPr>
            <w:proofErr w:type="spellStart"/>
            <w:r w:rsidRPr="002F0BEA">
              <w:rPr>
                <w:rFonts w:ascii="Arial" w:hAnsi="Arial" w:cs="Arial"/>
                <w:sz w:val="22"/>
                <w:szCs w:val="22"/>
              </w:rPr>
              <w:t>Cas</w:t>
            </w:r>
            <w:proofErr w:type="spellEnd"/>
            <w:r w:rsidRPr="002F0BEA">
              <w:rPr>
                <w:rFonts w:ascii="Arial" w:hAnsi="Arial" w:cs="Arial"/>
                <w:sz w:val="22"/>
                <w:szCs w:val="22"/>
              </w:rPr>
              <w:t>: 7722-84-1</w:t>
            </w:r>
          </w:p>
          <w:p w14:paraId="6CE4BABE" w14:textId="77777777" w:rsidR="00582534" w:rsidRPr="002F0BEA" w:rsidRDefault="00582534" w:rsidP="0083553D">
            <w:pPr>
              <w:pStyle w:val="Contedodetabela"/>
              <w:snapToGrid w:val="0"/>
              <w:spacing w:line="276" w:lineRule="auto"/>
              <w:contextualSpacing/>
              <w:rPr>
                <w:rFonts w:ascii="Arial" w:hAnsi="Arial" w:cs="Arial"/>
                <w:sz w:val="22"/>
                <w:szCs w:val="22"/>
                <w:vertAlign w:val="subscript"/>
              </w:rPr>
            </w:pPr>
            <w:r w:rsidRPr="002F0BEA">
              <w:rPr>
                <w:rFonts w:ascii="Arial" w:hAnsi="Arial" w:cs="Arial"/>
                <w:sz w:val="22"/>
                <w:szCs w:val="22"/>
              </w:rPr>
              <w:t>Fórmula: H</w:t>
            </w:r>
            <w:r w:rsidRPr="002F0BEA">
              <w:rPr>
                <w:rFonts w:ascii="Arial" w:hAnsi="Arial" w:cs="Arial"/>
                <w:sz w:val="22"/>
                <w:szCs w:val="22"/>
                <w:vertAlign w:val="subscript"/>
              </w:rPr>
              <w:t>2</w:t>
            </w:r>
            <w:r w:rsidRPr="002F0BEA">
              <w:rPr>
                <w:rFonts w:ascii="Arial" w:hAnsi="Arial" w:cs="Arial"/>
                <w:sz w:val="22"/>
                <w:szCs w:val="22"/>
              </w:rPr>
              <w:t>O</w:t>
            </w:r>
            <w:r w:rsidRPr="002F0BEA">
              <w:rPr>
                <w:rFonts w:ascii="Arial" w:hAnsi="Arial" w:cs="Arial"/>
                <w:sz w:val="22"/>
                <w:szCs w:val="22"/>
                <w:vertAlign w:val="subscript"/>
              </w:rPr>
              <w:t>2</w:t>
            </w:r>
          </w:p>
          <w:p w14:paraId="1DDCEEAE" w14:textId="77777777" w:rsidR="00582534" w:rsidRPr="002F0BEA" w:rsidRDefault="00582534" w:rsidP="0083553D">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 xml:space="preserve">Embalagem: 1000 </w:t>
            </w:r>
            <w:proofErr w:type="spellStart"/>
            <w:r w:rsidRPr="002F0BEA">
              <w:rPr>
                <w:rFonts w:ascii="Arial" w:hAnsi="Arial" w:cs="Arial"/>
                <w:sz w:val="22"/>
                <w:szCs w:val="22"/>
              </w:rPr>
              <w:t>mL</w:t>
            </w:r>
            <w:proofErr w:type="spellEnd"/>
          </w:p>
          <w:p w14:paraId="3FBD532A" w14:textId="77777777" w:rsidR="00582534" w:rsidRPr="002F0BEA" w:rsidRDefault="00582534" w:rsidP="0083553D">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Pureza (H</w:t>
            </w:r>
            <w:r w:rsidRPr="002F0BEA">
              <w:rPr>
                <w:rFonts w:ascii="Arial" w:hAnsi="Arial" w:cs="Arial"/>
                <w:sz w:val="22"/>
                <w:szCs w:val="22"/>
                <w:vertAlign w:val="subscript"/>
              </w:rPr>
              <w:t>2</w:t>
            </w:r>
            <w:r w:rsidRPr="002F0BEA">
              <w:rPr>
                <w:rFonts w:ascii="Arial" w:hAnsi="Arial" w:cs="Arial"/>
                <w:sz w:val="22"/>
                <w:szCs w:val="22"/>
              </w:rPr>
              <w:t>O</w:t>
            </w:r>
            <w:r w:rsidRPr="002F0BEA">
              <w:rPr>
                <w:rFonts w:ascii="Arial" w:hAnsi="Arial" w:cs="Arial"/>
                <w:sz w:val="22"/>
                <w:szCs w:val="22"/>
                <w:vertAlign w:val="subscript"/>
              </w:rPr>
              <w:t>2</w:t>
            </w:r>
            <w:r w:rsidRPr="002F0BEA">
              <w:rPr>
                <w:rFonts w:ascii="Arial" w:hAnsi="Arial" w:cs="Arial"/>
                <w:sz w:val="22"/>
                <w:szCs w:val="22"/>
              </w:rPr>
              <w:t xml:space="preserve">): </w:t>
            </w:r>
            <w:proofErr w:type="spellStart"/>
            <w:r w:rsidRPr="002F0BEA">
              <w:rPr>
                <w:rFonts w:ascii="Arial" w:hAnsi="Arial" w:cs="Arial"/>
                <w:sz w:val="22"/>
                <w:szCs w:val="22"/>
              </w:rPr>
              <w:t>mín</w:t>
            </w:r>
            <w:proofErr w:type="spellEnd"/>
            <w:r w:rsidRPr="002F0BEA">
              <w:rPr>
                <w:rFonts w:ascii="Arial" w:hAnsi="Arial" w:cs="Arial"/>
                <w:sz w:val="22"/>
                <w:szCs w:val="22"/>
              </w:rPr>
              <w:t xml:space="preserve"> 30,0 %</w:t>
            </w:r>
          </w:p>
          <w:p w14:paraId="5D2C56CF" w14:textId="77777777" w:rsidR="00582534" w:rsidRPr="002F0BEA" w:rsidRDefault="00582534" w:rsidP="0083553D">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Aparência: Líquido incolor</w:t>
            </w:r>
          </w:p>
          <w:p w14:paraId="090B3A44" w14:textId="77777777" w:rsidR="00582534" w:rsidRPr="002F0BEA" w:rsidRDefault="00582534" w:rsidP="0083553D">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Cor (APHA): max.15</w:t>
            </w:r>
          </w:p>
          <w:p w14:paraId="0EC6E7DF" w14:textId="77777777" w:rsidR="00582534" w:rsidRPr="002F0BEA" w:rsidRDefault="00582534" w:rsidP="0083553D">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 xml:space="preserve">Ácido </w:t>
            </w:r>
            <w:proofErr w:type="spellStart"/>
            <w:r w:rsidRPr="002F0BEA">
              <w:rPr>
                <w:rFonts w:ascii="Arial" w:hAnsi="Arial" w:cs="Arial"/>
                <w:sz w:val="22"/>
                <w:szCs w:val="22"/>
              </w:rPr>
              <w:t>titulável</w:t>
            </w:r>
            <w:proofErr w:type="spellEnd"/>
            <w:r w:rsidRPr="002F0BEA">
              <w:rPr>
                <w:rFonts w:ascii="Arial" w:hAnsi="Arial" w:cs="Arial"/>
                <w:sz w:val="22"/>
                <w:szCs w:val="22"/>
              </w:rPr>
              <w:t xml:space="preserve"> (</w:t>
            </w:r>
            <w:proofErr w:type="spellStart"/>
            <w:r w:rsidRPr="002F0BEA">
              <w:rPr>
                <w:rFonts w:ascii="Arial" w:hAnsi="Arial" w:cs="Arial"/>
                <w:sz w:val="22"/>
                <w:szCs w:val="22"/>
              </w:rPr>
              <w:t>meq</w:t>
            </w:r>
            <w:proofErr w:type="spellEnd"/>
            <w:r w:rsidRPr="002F0BEA">
              <w:rPr>
                <w:rFonts w:ascii="Arial" w:hAnsi="Arial" w:cs="Arial"/>
                <w:sz w:val="22"/>
                <w:szCs w:val="22"/>
              </w:rPr>
              <w:t xml:space="preserve">/g): </w:t>
            </w:r>
            <w:proofErr w:type="spellStart"/>
            <w:r w:rsidRPr="002F0BEA">
              <w:rPr>
                <w:rFonts w:ascii="Arial" w:hAnsi="Arial" w:cs="Arial"/>
                <w:sz w:val="22"/>
                <w:szCs w:val="22"/>
              </w:rPr>
              <w:t>max</w:t>
            </w:r>
            <w:proofErr w:type="spellEnd"/>
            <w:r w:rsidRPr="002F0BEA">
              <w:rPr>
                <w:rFonts w:ascii="Arial" w:hAnsi="Arial" w:cs="Arial"/>
                <w:sz w:val="22"/>
                <w:szCs w:val="22"/>
              </w:rPr>
              <w:t>. 0,0006</w:t>
            </w:r>
          </w:p>
          <w:p w14:paraId="7FBA0D15" w14:textId="77777777" w:rsidR="00582534" w:rsidRPr="002F0BEA" w:rsidRDefault="00582534" w:rsidP="0083553D">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 xml:space="preserve">Ferro (Fe): </w:t>
            </w:r>
            <w:proofErr w:type="spellStart"/>
            <w:r w:rsidRPr="002F0BEA">
              <w:rPr>
                <w:rFonts w:ascii="Arial" w:hAnsi="Arial" w:cs="Arial"/>
                <w:sz w:val="22"/>
                <w:szCs w:val="22"/>
              </w:rPr>
              <w:t>max</w:t>
            </w:r>
            <w:proofErr w:type="spellEnd"/>
            <w:r w:rsidRPr="002F0BEA">
              <w:rPr>
                <w:rFonts w:ascii="Arial" w:hAnsi="Arial" w:cs="Arial"/>
                <w:sz w:val="22"/>
                <w:szCs w:val="22"/>
              </w:rPr>
              <w:t>. 0,5 mg/kg</w:t>
            </w:r>
          </w:p>
          <w:p w14:paraId="1F94CBE0" w14:textId="77777777" w:rsidR="00582534" w:rsidRPr="002F0BEA" w:rsidRDefault="00582534" w:rsidP="0083553D">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Fosfato (PO</w:t>
            </w:r>
            <w:r w:rsidRPr="002F0BEA">
              <w:rPr>
                <w:rFonts w:ascii="Arial" w:hAnsi="Arial" w:cs="Arial"/>
                <w:sz w:val="22"/>
                <w:szCs w:val="22"/>
                <w:vertAlign w:val="subscript"/>
              </w:rPr>
              <w:t>4</w:t>
            </w:r>
            <w:r w:rsidRPr="002F0BEA">
              <w:rPr>
                <w:rFonts w:ascii="Arial" w:hAnsi="Arial" w:cs="Arial"/>
                <w:sz w:val="22"/>
                <w:szCs w:val="22"/>
              </w:rPr>
              <w:t xml:space="preserve">): </w:t>
            </w:r>
            <w:proofErr w:type="spellStart"/>
            <w:r w:rsidRPr="002F0BEA">
              <w:rPr>
                <w:rFonts w:ascii="Arial" w:hAnsi="Arial" w:cs="Arial"/>
                <w:sz w:val="22"/>
                <w:szCs w:val="22"/>
              </w:rPr>
              <w:t>max</w:t>
            </w:r>
            <w:proofErr w:type="spellEnd"/>
            <w:r w:rsidRPr="002F0BEA">
              <w:rPr>
                <w:rFonts w:ascii="Arial" w:hAnsi="Arial" w:cs="Arial"/>
                <w:sz w:val="22"/>
                <w:szCs w:val="22"/>
              </w:rPr>
              <w:t>. 400 mg/kg</w:t>
            </w:r>
          </w:p>
          <w:p w14:paraId="2A5E23EC" w14:textId="77777777" w:rsidR="00582534" w:rsidRPr="002F0BEA" w:rsidRDefault="00582534" w:rsidP="0083553D">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 xml:space="preserve">Metais Pesados (como </w:t>
            </w:r>
            <w:proofErr w:type="spellStart"/>
            <w:r w:rsidRPr="002F0BEA">
              <w:rPr>
                <w:rFonts w:ascii="Arial" w:hAnsi="Arial" w:cs="Arial"/>
                <w:sz w:val="22"/>
                <w:szCs w:val="22"/>
              </w:rPr>
              <w:t>Pb</w:t>
            </w:r>
            <w:proofErr w:type="spellEnd"/>
            <w:r w:rsidRPr="002F0BEA">
              <w:rPr>
                <w:rFonts w:ascii="Arial" w:hAnsi="Arial" w:cs="Arial"/>
                <w:sz w:val="22"/>
                <w:szCs w:val="22"/>
              </w:rPr>
              <w:t xml:space="preserve">): </w:t>
            </w:r>
            <w:proofErr w:type="spellStart"/>
            <w:r w:rsidRPr="002F0BEA">
              <w:rPr>
                <w:rFonts w:ascii="Arial" w:hAnsi="Arial" w:cs="Arial"/>
                <w:sz w:val="22"/>
                <w:szCs w:val="22"/>
              </w:rPr>
              <w:t>max</w:t>
            </w:r>
            <w:proofErr w:type="spellEnd"/>
            <w:r w:rsidRPr="002F0BEA">
              <w:rPr>
                <w:rFonts w:ascii="Arial" w:hAnsi="Arial" w:cs="Arial"/>
                <w:sz w:val="22"/>
                <w:szCs w:val="22"/>
              </w:rPr>
              <w:t>. 0,2 mg/kg</w:t>
            </w:r>
          </w:p>
          <w:p w14:paraId="3E9A08FB" w14:textId="7894DC83" w:rsidR="00386855" w:rsidRPr="002F0BEA" w:rsidRDefault="00582534" w:rsidP="0083553D">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Nitrato (NO</w:t>
            </w:r>
            <w:r w:rsidRPr="002F0BEA">
              <w:rPr>
                <w:rFonts w:ascii="Arial" w:hAnsi="Arial" w:cs="Arial"/>
                <w:sz w:val="22"/>
                <w:szCs w:val="22"/>
                <w:vertAlign w:val="subscript"/>
              </w:rPr>
              <w:t>3</w:t>
            </w:r>
            <w:r w:rsidRPr="002F0BEA">
              <w:rPr>
                <w:rFonts w:ascii="Arial" w:hAnsi="Arial" w:cs="Arial"/>
                <w:sz w:val="22"/>
                <w:szCs w:val="22"/>
              </w:rPr>
              <w:t xml:space="preserve">): </w:t>
            </w:r>
            <w:proofErr w:type="spellStart"/>
            <w:r w:rsidRPr="002F0BEA">
              <w:rPr>
                <w:rFonts w:ascii="Arial" w:hAnsi="Arial" w:cs="Arial"/>
                <w:sz w:val="22"/>
                <w:szCs w:val="22"/>
              </w:rPr>
              <w:t>max</w:t>
            </w:r>
            <w:proofErr w:type="spellEnd"/>
            <w:r w:rsidRPr="002F0BEA">
              <w:rPr>
                <w:rFonts w:ascii="Arial" w:hAnsi="Arial" w:cs="Arial"/>
                <w:sz w:val="22"/>
                <w:szCs w:val="22"/>
              </w:rPr>
              <w:t>. 250 mg/kg</w:t>
            </w:r>
          </w:p>
        </w:tc>
      </w:tr>
    </w:tbl>
    <w:p w14:paraId="3855D929" w14:textId="77777777" w:rsidR="00386855" w:rsidRPr="002F0BEA" w:rsidRDefault="00386855" w:rsidP="0021685C">
      <w:pPr>
        <w:suppressAutoHyphens/>
        <w:spacing w:after="0" w:line="240" w:lineRule="auto"/>
        <w:jc w:val="both"/>
        <w:rPr>
          <w:rFonts w:ascii="Arial" w:hAnsi="Arial" w:cs="Arial"/>
          <w:b/>
          <w:bCs/>
          <w:sz w:val="24"/>
          <w:szCs w:val="24"/>
        </w:rPr>
      </w:pPr>
    </w:p>
    <w:tbl>
      <w:tblPr>
        <w:tblStyle w:val="Tabelacomgrade"/>
        <w:tblW w:w="9924" w:type="dxa"/>
        <w:tblInd w:w="-431"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676"/>
        <w:gridCol w:w="1026"/>
        <w:gridCol w:w="2126"/>
        <w:gridCol w:w="4962"/>
        <w:gridCol w:w="1134"/>
      </w:tblGrid>
      <w:tr w:rsidR="002F0BEA" w:rsidRPr="002F0BEA" w14:paraId="1ABF4F90" w14:textId="77777777" w:rsidTr="00A72F21">
        <w:trPr>
          <w:trHeight w:val="397"/>
        </w:trPr>
        <w:tc>
          <w:tcPr>
            <w:tcW w:w="676" w:type="dxa"/>
            <w:tcBorders>
              <w:top w:val="single" w:sz="4" w:space="0" w:color="auto"/>
              <w:bottom w:val="single" w:sz="4" w:space="0" w:color="auto"/>
            </w:tcBorders>
            <w:shd w:val="clear" w:color="auto" w:fill="F2F2F2" w:themeFill="background1" w:themeFillShade="F2"/>
            <w:vAlign w:val="center"/>
            <w:hideMark/>
          </w:tcPr>
          <w:p w14:paraId="4B893B4F" w14:textId="77777777" w:rsidR="00357B77" w:rsidRPr="002F0BEA" w:rsidRDefault="00357B77"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026" w:type="dxa"/>
            <w:tcBorders>
              <w:top w:val="single" w:sz="4" w:space="0" w:color="auto"/>
              <w:bottom w:val="single" w:sz="4" w:space="0" w:color="auto"/>
            </w:tcBorders>
            <w:shd w:val="clear" w:color="auto" w:fill="F2F2F2" w:themeFill="background1" w:themeFillShade="F2"/>
            <w:vAlign w:val="center"/>
            <w:hideMark/>
          </w:tcPr>
          <w:p w14:paraId="6AB524DB" w14:textId="77777777" w:rsidR="00357B77" w:rsidRPr="002F0BEA" w:rsidRDefault="00357B77" w:rsidP="00DE6218">
            <w:pPr>
              <w:suppressAutoHyphens/>
              <w:spacing w:after="0" w:line="240" w:lineRule="auto"/>
              <w:jc w:val="center"/>
              <w:rPr>
                <w:rStyle w:val="markedcontent"/>
                <w:rFonts w:ascii="Arial" w:hAnsi="Arial" w:cs="Arial"/>
                <w:b/>
                <w:bCs/>
                <w:sz w:val="18"/>
                <w:szCs w:val="18"/>
              </w:rPr>
            </w:pPr>
            <w:proofErr w:type="spellStart"/>
            <w:r w:rsidRPr="002F0BEA">
              <w:rPr>
                <w:rStyle w:val="markedcontent"/>
                <w:rFonts w:ascii="Arial" w:hAnsi="Arial" w:cs="Arial"/>
                <w:b/>
                <w:bCs/>
                <w:sz w:val="18"/>
                <w:szCs w:val="18"/>
              </w:rPr>
              <w:t>Req</w:t>
            </w:r>
            <w:proofErr w:type="spellEnd"/>
            <w:r w:rsidRPr="002F0BEA">
              <w:rPr>
                <w:rStyle w:val="markedcontent"/>
                <w:rFonts w:ascii="Arial" w:hAnsi="Arial" w:cs="Arial"/>
                <w:b/>
                <w:bCs/>
                <w:sz w:val="18"/>
                <w:szCs w:val="18"/>
              </w:rPr>
              <w:t xml:space="preserve"> item</w:t>
            </w:r>
          </w:p>
        </w:tc>
        <w:tc>
          <w:tcPr>
            <w:tcW w:w="2126" w:type="dxa"/>
            <w:tcBorders>
              <w:top w:val="single" w:sz="4" w:space="0" w:color="auto"/>
              <w:bottom w:val="single" w:sz="4" w:space="0" w:color="auto"/>
            </w:tcBorders>
            <w:shd w:val="clear" w:color="auto" w:fill="F2F2F2" w:themeFill="background1" w:themeFillShade="F2"/>
            <w:vAlign w:val="center"/>
            <w:hideMark/>
          </w:tcPr>
          <w:p w14:paraId="4253D99F" w14:textId="77777777" w:rsidR="00357B77" w:rsidRPr="002F0BEA" w:rsidRDefault="00357B77"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Código</w:t>
            </w:r>
          </w:p>
        </w:tc>
        <w:tc>
          <w:tcPr>
            <w:tcW w:w="4962" w:type="dxa"/>
            <w:tcBorders>
              <w:top w:val="single" w:sz="4" w:space="0" w:color="auto"/>
              <w:bottom w:val="single" w:sz="4" w:space="0" w:color="auto"/>
            </w:tcBorders>
            <w:shd w:val="clear" w:color="auto" w:fill="F2F2F2" w:themeFill="background1" w:themeFillShade="F2"/>
            <w:vAlign w:val="center"/>
            <w:hideMark/>
          </w:tcPr>
          <w:p w14:paraId="25D09077" w14:textId="77777777" w:rsidR="00357B77" w:rsidRPr="002F0BEA" w:rsidRDefault="00357B77"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134" w:type="dxa"/>
            <w:tcBorders>
              <w:top w:val="single" w:sz="4" w:space="0" w:color="auto"/>
              <w:bottom w:val="single" w:sz="4" w:space="0" w:color="auto"/>
            </w:tcBorders>
            <w:shd w:val="clear" w:color="auto" w:fill="F2F2F2" w:themeFill="background1" w:themeFillShade="F2"/>
            <w:vAlign w:val="center"/>
            <w:hideMark/>
          </w:tcPr>
          <w:p w14:paraId="4D42E7B1" w14:textId="77777777" w:rsidR="00357B77" w:rsidRPr="002F0BEA" w:rsidRDefault="00357B77" w:rsidP="00DE6218">
            <w:pPr>
              <w:suppressAutoHyphens/>
              <w:spacing w:after="0" w:line="240" w:lineRule="auto"/>
              <w:jc w:val="center"/>
              <w:rPr>
                <w:rStyle w:val="markedcontent"/>
                <w:rFonts w:ascii="Arial" w:hAnsi="Arial" w:cs="Arial"/>
                <w:b/>
                <w:bCs/>
                <w:sz w:val="18"/>
                <w:szCs w:val="18"/>
              </w:rPr>
            </w:pPr>
            <w:r w:rsidRPr="002F0BEA">
              <w:rPr>
                <w:rStyle w:val="markedcontent"/>
                <w:rFonts w:ascii="Arial" w:hAnsi="Arial" w:cs="Arial"/>
                <w:b/>
                <w:bCs/>
              </w:rPr>
              <w:t>Unidade</w:t>
            </w:r>
          </w:p>
        </w:tc>
      </w:tr>
      <w:tr w:rsidR="002F0BEA" w:rsidRPr="002F0BEA" w14:paraId="4D0AE7E0" w14:textId="77777777" w:rsidTr="006C0A74">
        <w:trPr>
          <w:trHeight w:val="510"/>
        </w:trPr>
        <w:tc>
          <w:tcPr>
            <w:tcW w:w="676" w:type="dxa"/>
            <w:tcBorders>
              <w:top w:val="single" w:sz="4" w:space="0" w:color="auto"/>
              <w:bottom w:val="single" w:sz="4" w:space="0" w:color="auto"/>
            </w:tcBorders>
            <w:vAlign w:val="center"/>
            <w:hideMark/>
          </w:tcPr>
          <w:p w14:paraId="385C0E1F" w14:textId="771177C7" w:rsidR="00357B77" w:rsidRPr="002F0BEA" w:rsidRDefault="0021685C" w:rsidP="00A95B76">
            <w:pPr>
              <w:suppressAutoHyphens/>
              <w:spacing w:after="0" w:line="240" w:lineRule="auto"/>
              <w:jc w:val="center"/>
              <w:rPr>
                <w:rStyle w:val="markedcontent"/>
                <w:rFonts w:ascii="Arial" w:hAnsi="Arial" w:cs="Arial"/>
              </w:rPr>
            </w:pPr>
            <w:r w:rsidRPr="002F0BEA">
              <w:rPr>
                <w:rStyle w:val="markedcontent"/>
                <w:rFonts w:ascii="Arial" w:hAnsi="Arial" w:cs="Arial"/>
              </w:rPr>
              <w:t>14</w:t>
            </w:r>
          </w:p>
        </w:tc>
        <w:tc>
          <w:tcPr>
            <w:tcW w:w="1026" w:type="dxa"/>
            <w:tcBorders>
              <w:top w:val="single" w:sz="4" w:space="0" w:color="auto"/>
              <w:bottom w:val="single" w:sz="4" w:space="0" w:color="auto"/>
            </w:tcBorders>
            <w:vAlign w:val="center"/>
            <w:hideMark/>
          </w:tcPr>
          <w:p w14:paraId="3E9687B0" w14:textId="77777777" w:rsidR="00357B77" w:rsidRPr="002F0BEA" w:rsidRDefault="00357B77" w:rsidP="00A95B76">
            <w:pPr>
              <w:suppressAutoHyphens/>
              <w:spacing w:after="0" w:line="240" w:lineRule="auto"/>
              <w:jc w:val="center"/>
              <w:rPr>
                <w:rStyle w:val="markedcontent"/>
                <w:rFonts w:ascii="Arial" w:hAnsi="Arial" w:cs="Arial"/>
              </w:rPr>
            </w:pPr>
            <w:r w:rsidRPr="002F0BEA">
              <w:rPr>
                <w:rFonts w:ascii="Arial" w:eastAsia="Times New Roman" w:hAnsi="Arial" w:cs="Arial"/>
              </w:rPr>
              <w:t>116161</w:t>
            </w:r>
          </w:p>
        </w:tc>
        <w:tc>
          <w:tcPr>
            <w:tcW w:w="2126" w:type="dxa"/>
            <w:tcBorders>
              <w:top w:val="single" w:sz="4" w:space="0" w:color="auto"/>
              <w:bottom w:val="single" w:sz="4" w:space="0" w:color="auto"/>
            </w:tcBorders>
            <w:vAlign w:val="center"/>
            <w:hideMark/>
          </w:tcPr>
          <w:p w14:paraId="2FE04F45" w14:textId="12F2157D" w:rsidR="00357B77" w:rsidRPr="002F0BEA" w:rsidRDefault="00357B77" w:rsidP="00A95B76">
            <w:pPr>
              <w:suppressAutoHyphens/>
              <w:spacing w:after="0" w:line="240" w:lineRule="auto"/>
              <w:jc w:val="center"/>
              <w:rPr>
                <w:rStyle w:val="markedcontent"/>
                <w:rFonts w:ascii="Arial" w:hAnsi="Arial" w:cs="Arial"/>
              </w:rPr>
            </w:pPr>
            <w:r w:rsidRPr="002F0BEA">
              <w:rPr>
                <w:rFonts w:ascii="Arial" w:hAnsi="Arial" w:cs="Arial"/>
                <w:snapToGrid w:val="0"/>
              </w:rPr>
              <w:t>002.033.0010-6</w:t>
            </w:r>
          </w:p>
        </w:tc>
        <w:tc>
          <w:tcPr>
            <w:tcW w:w="4962" w:type="dxa"/>
            <w:tcBorders>
              <w:top w:val="single" w:sz="4" w:space="0" w:color="auto"/>
              <w:bottom w:val="single" w:sz="4" w:space="0" w:color="auto"/>
            </w:tcBorders>
            <w:vAlign w:val="center"/>
            <w:hideMark/>
          </w:tcPr>
          <w:p w14:paraId="7F4181D1" w14:textId="77777777" w:rsidR="00357B77" w:rsidRPr="002F0BEA" w:rsidRDefault="00357B77" w:rsidP="00A95B76">
            <w:pPr>
              <w:suppressAutoHyphens/>
              <w:spacing w:after="0" w:line="240" w:lineRule="auto"/>
              <w:jc w:val="center"/>
              <w:rPr>
                <w:rFonts w:ascii="Arial" w:hAnsi="Arial" w:cs="Arial"/>
                <w:b/>
                <w:bCs/>
              </w:rPr>
            </w:pPr>
            <w:r w:rsidRPr="002F0BEA">
              <w:rPr>
                <w:rFonts w:ascii="Arial" w:hAnsi="Arial" w:cs="Arial"/>
                <w:b/>
                <w:bCs/>
              </w:rPr>
              <w:t>Cloreto de Amônio, granular</w:t>
            </w:r>
          </w:p>
          <w:p w14:paraId="4B4DC5DC" w14:textId="6E34EBA8" w:rsidR="00357B77" w:rsidRPr="002F0BEA" w:rsidRDefault="00357B77" w:rsidP="00A95B76">
            <w:pPr>
              <w:suppressAutoHyphens/>
              <w:spacing w:after="0" w:line="240" w:lineRule="auto"/>
              <w:jc w:val="center"/>
              <w:rPr>
                <w:rStyle w:val="markedcontent"/>
                <w:rFonts w:ascii="Arial" w:hAnsi="Arial" w:cs="Arial"/>
                <w:b/>
                <w:bCs/>
              </w:rPr>
            </w:pPr>
            <w:r w:rsidRPr="002F0BEA">
              <w:rPr>
                <w:rFonts w:ascii="Arial" w:hAnsi="Arial" w:cs="Arial"/>
                <w:b/>
                <w:bCs/>
              </w:rPr>
              <w:t xml:space="preserve"> (reagente ACS)</w:t>
            </w:r>
          </w:p>
        </w:tc>
        <w:tc>
          <w:tcPr>
            <w:tcW w:w="1134" w:type="dxa"/>
            <w:tcBorders>
              <w:top w:val="single" w:sz="4" w:space="0" w:color="auto"/>
              <w:bottom w:val="single" w:sz="4" w:space="0" w:color="auto"/>
            </w:tcBorders>
            <w:vAlign w:val="center"/>
            <w:hideMark/>
          </w:tcPr>
          <w:p w14:paraId="01AC60D1" w14:textId="77777777" w:rsidR="00357B77" w:rsidRPr="002F0BEA" w:rsidRDefault="00357B77" w:rsidP="00A95B76">
            <w:pPr>
              <w:suppressAutoHyphens/>
              <w:spacing w:after="0" w:line="240" w:lineRule="auto"/>
              <w:jc w:val="center"/>
              <w:rPr>
                <w:rStyle w:val="markedcontent"/>
                <w:rFonts w:ascii="Arial" w:hAnsi="Arial" w:cs="Arial"/>
              </w:rPr>
            </w:pPr>
            <w:r w:rsidRPr="002F0BEA">
              <w:rPr>
                <w:rStyle w:val="markedcontent"/>
                <w:rFonts w:ascii="Arial" w:hAnsi="Arial" w:cs="Arial"/>
              </w:rPr>
              <w:t>Frasco</w:t>
            </w:r>
          </w:p>
        </w:tc>
      </w:tr>
      <w:tr w:rsidR="002F0BEA" w:rsidRPr="002F0BEA" w14:paraId="40AC7324" w14:textId="77777777" w:rsidTr="006C0A74">
        <w:trPr>
          <w:trHeight w:val="340"/>
        </w:trPr>
        <w:tc>
          <w:tcPr>
            <w:tcW w:w="9924" w:type="dxa"/>
            <w:gridSpan w:val="5"/>
            <w:tcBorders>
              <w:top w:val="single" w:sz="4" w:space="0" w:color="auto"/>
              <w:bottom w:val="nil"/>
            </w:tcBorders>
            <w:shd w:val="clear" w:color="auto" w:fill="auto"/>
            <w:vAlign w:val="center"/>
            <w:hideMark/>
          </w:tcPr>
          <w:p w14:paraId="366E4DD3" w14:textId="77777777" w:rsidR="00357B77" w:rsidRPr="002F0BEA" w:rsidRDefault="00357B77" w:rsidP="00DE6218">
            <w:pPr>
              <w:suppressAutoHyphens/>
              <w:spacing w:after="0" w:line="240" w:lineRule="auto"/>
              <w:jc w:val="center"/>
              <w:rPr>
                <w:rStyle w:val="markedcontent"/>
                <w:rFonts w:ascii="Arial" w:hAnsi="Arial" w:cs="Arial"/>
              </w:rPr>
            </w:pPr>
            <w:r w:rsidRPr="002F0BEA">
              <w:rPr>
                <w:rFonts w:ascii="Arial" w:hAnsi="Arial" w:cs="Arial"/>
                <w:b/>
              </w:rPr>
              <w:t>Descrição do Item</w:t>
            </w:r>
          </w:p>
        </w:tc>
      </w:tr>
      <w:tr w:rsidR="002F0BEA" w:rsidRPr="002F0BEA" w14:paraId="30136D1A" w14:textId="77777777" w:rsidTr="006C0A74">
        <w:trPr>
          <w:trHeight w:val="340"/>
        </w:trPr>
        <w:tc>
          <w:tcPr>
            <w:tcW w:w="9924" w:type="dxa"/>
            <w:gridSpan w:val="5"/>
            <w:tcBorders>
              <w:top w:val="nil"/>
            </w:tcBorders>
            <w:hideMark/>
          </w:tcPr>
          <w:p w14:paraId="09758F54" w14:textId="77777777" w:rsidR="007C3F42" w:rsidRPr="002F0BEA" w:rsidRDefault="007C3F42" w:rsidP="0083553D">
            <w:pPr>
              <w:pStyle w:val="Contedodetabela"/>
              <w:snapToGrid w:val="0"/>
              <w:spacing w:line="276" w:lineRule="auto"/>
              <w:contextualSpacing/>
              <w:rPr>
                <w:rFonts w:ascii="Arial" w:hAnsi="Arial" w:cs="Arial"/>
                <w:bCs/>
                <w:sz w:val="22"/>
                <w:szCs w:val="22"/>
              </w:rPr>
            </w:pPr>
            <w:proofErr w:type="spellStart"/>
            <w:r w:rsidRPr="002F0BEA">
              <w:rPr>
                <w:rFonts w:ascii="Arial" w:hAnsi="Arial" w:cs="Arial"/>
                <w:bCs/>
                <w:sz w:val="22"/>
                <w:szCs w:val="22"/>
              </w:rPr>
              <w:t>Cas</w:t>
            </w:r>
            <w:proofErr w:type="spellEnd"/>
            <w:r w:rsidRPr="002F0BEA">
              <w:rPr>
                <w:rFonts w:ascii="Arial" w:hAnsi="Arial" w:cs="Arial"/>
                <w:bCs/>
                <w:sz w:val="22"/>
                <w:szCs w:val="22"/>
              </w:rPr>
              <w:t>: 12125-02-9</w:t>
            </w:r>
          </w:p>
          <w:p w14:paraId="7E08441B" w14:textId="77777777" w:rsidR="007C3F42" w:rsidRPr="002F0BEA" w:rsidRDefault="007C3F42" w:rsidP="0083553D">
            <w:pPr>
              <w:pStyle w:val="Contedodetabela"/>
              <w:snapToGrid w:val="0"/>
              <w:spacing w:line="276" w:lineRule="auto"/>
              <w:contextualSpacing/>
              <w:rPr>
                <w:rFonts w:ascii="Arial" w:hAnsi="Arial" w:cs="Arial"/>
                <w:bCs/>
                <w:sz w:val="22"/>
                <w:szCs w:val="22"/>
              </w:rPr>
            </w:pPr>
            <w:r w:rsidRPr="002F0BEA">
              <w:rPr>
                <w:rFonts w:ascii="Arial" w:hAnsi="Arial" w:cs="Arial"/>
                <w:bCs/>
                <w:sz w:val="22"/>
                <w:szCs w:val="22"/>
              </w:rPr>
              <w:t>Fórmula: NH</w:t>
            </w:r>
            <w:r w:rsidRPr="002F0BEA">
              <w:rPr>
                <w:rFonts w:ascii="Arial" w:hAnsi="Arial" w:cs="Arial"/>
                <w:bCs/>
                <w:sz w:val="22"/>
                <w:szCs w:val="22"/>
                <w:vertAlign w:val="subscript"/>
              </w:rPr>
              <w:t>4</w:t>
            </w:r>
            <w:r w:rsidRPr="002F0BEA">
              <w:rPr>
                <w:rFonts w:ascii="Arial" w:hAnsi="Arial" w:cs="Arial"/>
                <w:bCs/>
                <w:sz w:val="22"/>
                <w:szCs w:val="22"/>
              </w:rPr>
              <w:t>Cl</w:t>
            </w:r>
          </w:p>
          <w:p w14:paraId="1E29C1A9" w14:textId="77777777" w:rsidR="007C3F42" w:rsidRPr="002F0BEA" w:rsidRDefault="007C3F42" w:rsidP="0083553D">
            <w:pPr>
              <w:pStyle w:val="Contedodetabela"/>
              <w:snapToGrid w:val="0"/>
              <w:spacing w:line="276" w:lineRule="auto"/>
              <w:contextualSpacing/>
              <w:rPr>
                <w:rFonts w:ascii="Arial" w:hAnsi="Arial" w:cs="Arial"/>
                <w:bCs/>
                <w:sz w:val="22"/>
                <w:szCs w:val="22"/>
              </w:rPr>
            </w:pPr>
            <w:r w:rsidRPr="002F0BEA">
              <w:rPr>
                <w:rFonts w:ascii="Arial" w:hAnsi="Arial" w:cs="Arial"/>
                <w:bCs/>
                <w:sz w:val="22"/>
                <w:szCs w:val="22"/>
              </w:rPr>
              <w:t>Embalagem: 500 g</w:t>
            </w:r>
          </w:p>
          <w:p w14:paraId="42F741FE" w14:textId="77777777" w:rsidR="007C3F42" w:rsidRPr="002F0BEA" w:rsidRDefault="007C3F42" w:rsidP="0083553D">
            <w:pPr>
              <w:pStyle w:val="Contedodetabela"/>
              <w:snapToGrid w:val="0"/>
              <w:spacing w:line="276" w:lineRule="auto"/>
              <w:contextualSpacing/>
              <w:rPr>
                <w:rFonts w:ascii="Arial" w:hAnsi="Arial" w:cs="Arial"/>
                <w:bCs/>
                <w:sz w:val="22"/>
                <w:szCs w:val="22"/>
              </w:rPr>
            </w:pPr>
            <w:r w:rsidRPr="002F0BEA">
              <w:rPr>
                <w:rFonts w:ascii="Arial" w:hAnsi="Arial" w:cs="Arial"/>
                <w:bCs/>
                <w:sz w:val="22"/>
                <w:szCs w:val="22"/>
              </w:rPr>
              <w:t>Pureza (NH</w:t>
            </w:r>
            <w:r w:rsidRPr="002F0BEA">
              <w:rPr>
                <w:rFonts w:ascii="Arial" w:hAnsi="Arial" w:cs="Arial"/>
                <w:bCs/>
                <w:sz w:val="22"/>
                <w:szCs w:val="22"/>
                <w:vertAlign w:val="subscript"/>
              </w:rPr>
              <w:t>4</w:t>
            </w:r>
            <w:r w:rsidRPr="002F0BEA">
              <w:rPr>
                <w:rFonts w:ascii="Arial" w:hAnsi="Arial" w:cs="Arial"/>
                <w:bCs/>
                <w:sz w:val="22"/>
                <w:szCs w:val="22"/>
              </w:rPr>
              <w:t>Cl): min. 99,5 %</w:t>
            </w:r>
          </w:p>
          <w:p w14:paraId="18023C61" w14:textId="28D3183A" w:rsidR="00350B3E" w:rsidRPr="002F0BEA" w:rsidRDefault="00350B3E" w:rsidP="0083553D">
            <w:pPr>
              <w:pStyle w:val="Contedodetabela"/>
              <w:snapToGrid w:val="0"/>
              <w:spacing w:line="276" w:lineRule="auto"/>
              <w:contextualSpacing/>
              <w:rPr>
                <w:rFonts w:ascii="Arial" w:hAnsi="Arial" w:cs="Arial"/>
                <w:bCs/>
                <w:sz w:val="22"/>
                <w:szCs w:val="22"/>
              </w:rPr>
            </w:pPr>
            <w:r w:rsidRPr="002F0BEA">
              <w:rPr>
                <w:rFonts w:ascii="Arial" w:hAnsi="Arial" w:cs="Arial"/>
                <w:bCs/>
                <w:sz w:val="22"/>
                <w:szCs w:val="22"/>
              </w:rPr>
              <w:t>pH da solução a 5%, a 25º C: 4,5-5,5</w:t>
            </w:r>
          </w:p>
          <w:p w14:paraId="6C459292" w14:textId="43860D3A" w:rsidR="00350B3E" w:rsidRPr="002F0BEA" w:rsidRDefault="00350B3E" w:rsidP="0083553D">
            <w:pPr>
              <w:pStyle w:val="Contedodetabela"/>
              <w:snapToGrid w:val="0"/>
              <w:spacing w:line="276" w:lineRule="auto"/>
              <w:contextualSpacing/>
              <w:rPr>
                <w:rFonts w:ascii="Arial" w:hAnsi="Arial" w:cs="Arial"/>
                <w:bCs/>
                <w:sz w:val="22"/>
                <w:szCs w:val="22"/>
              </w:rPr>
            </w:pPr>
            <w:r w:rsidRPr="002F0BEA">
              <w:rPr>
                <w:rFonts w:ascii="Arial" w:hAnsi="Arial" w:cs="Arial"/>
                <w:bCs/>
                <w:sz w:val="22"/>
                <w:szCs w:val="22"/>
              </w:rPr>
              <w:t>Umidade: máx. 0,25 %</w:t>
            </w:r>
          </w:p>
          <w:p w14:paraId="7662318A" w14:textId="0B68E834" w:rsidR="00350B3E" w:rsidRPr="002F0BEA" w:rsidRDefault="00350B3E" w:rsidP="0083553D">
            <w:pPr>
              <w:pStyle w:val="Contedodetabela"/>
              <w:snapToGrid w:val="0"/>
              <w:spacing w:line="276" w:lineRule="auto"/>
              <w:contextualSpacing/>
              <w:rPr>
                <w:rFonts w:ascii="Arial" w:hAnsi="Arial" w:cs="Arial"/>
                <w:bCs/>
                <w:sz w:val="22"/>
                <w:szCs w:val="22"/>
              </w:rPr>
            </w:pPr>
            <w:r w:rsidRPr="002F0BEA">
              <w:rPr>
                <w:rFonts w:ascii="Arial" w:hAnsi="Arial" w:cs="Arial"/>
                <w:bCs/>
                <w:sz w:val="22"/>
                <w:szCs w:val="22"/>
              </w:rPr>
              <w:t xml:space="preserve">Não voláteis: </w:t>
            </w:r>
            <w:proofErr w:type="spellStart"/>
            <w:r w:rsidRPr="002F0BEA">
              <w:rPr>
                <w:rFonts w:ascii="Arial" w:hAnsi="Arial" w:cs="Arial"/>
                <w:bCs/>
                <w:sz w:val="22"/>
                <w:szCs w:val="22"/>
              </w:rPr>
              <w:t>máx</w:t>
            </w:r>
            <w:proofErr w:type="spellEnd"/>
            <w:r w:rsidRPr="002F0BEA">
              <w:rPr>
                <w:rFonts w:ascii="Arial" w:hAnsi="Arial" w:cs="Arial"/>
                <w:bCs/>
                <w:sz w:val="22"/>
                <w:szCs w:val="22"/>
              </w:rPr>
              <w:t xml:space="preserve"> 0,1 %</w:t>
            </w:r>
          </w:p>
        </w:tc>
      </w:tr>
      <w:tr w:rsidR="002F0BEA" w:rsidRPr="002F0BEA" w14:paraId="393CB8CE" w14:textId="77777777" w:rsidTr="00AC0EE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9924" w:type="dxa"/>
            <w:gridSpan w:val="5"/>
            <w:shd w:val="clear" w:color="auto" w:fill="D9D9D9" w:themeFill="background1" w:themeFillShade="D9"/>
          </w:tcPr>
          <w:p w14:paraId="7FF370D6" w14:textId="77777777" w:rsidR="00AC0EE8" w:rsidRPr="002F0BEA" w:rsidRDefault="00AC0EE8" w:rsidP="00DE6218">
            <w:pPr>
              <w:contextualSpacing/>
              <w:jc w:val="both"/>
              <w:rPr>
                <w:rFonts w:ascii="Arial" w:hAnsi="Arial" w:cs="Arial"/>
                <w:lang w:val="pt-PT"/>
              </w:rPr>
            </w:pPr>
            <w:r w:rsidRPr="002F0BEA">
              <w:rPr>
                <w:rFonts w:ascii="Arial" w:hAnsi="Arial" w:cs="Arial"/>
                <w:b/>
                <w:lang w:val="pt-PT"/>
              </w:rPr>
              <w:t xml:space="preserve">Atenção: </w:t>
            </w:r>
            <w:r w:rsidRPr="002F0BEA">
              <w:rPr>
                <w:rFonts w:ascii="Arial" w:hAnsi="Arial" w:cs="Arial"/>
                <w:bCs/>
                <w:lang w:val="pt-PT"/>
              </w:rPr>
              <w:t>Produto controlado pela Polícia Federal (Portaria MJSP nº 204, de 21 de outubro de 2022).</w:t>
            </w:r>
            <w:r w:rsidRPr="002F0BEA">
              <w:rPr>
                <w:rFonts w:ascii="Arial" w:hAnsi="Arial" w:cs="Arial"/>
                <w:b/>
                <w:lang w:val="pt-PT"/>
              </w:rPr>
              <w:t xml:space="preserve"> </w:t>
            </w:r>
            <w:r w:rsidRPr="002F0BEA">
              <w:rPr>
                <w:rFonts w:ascii="Arial" w:hAnsi="Arial" w:cs="Arial"/>
                <w:bCs/>
                <w:lang w:val="pt-PT"/>
              </w:rPr>
              <w:t>Fornecedor deverá ter licença para venda e transporte.</w:t>
            </w:r>
          </w:p>
        </w:tc>
      </w:tr>
    </w:tbl>
    <w:p w14:paraId="132347E1" w14:textId="77777777" w:rsidR="00357B77" w:rsidRPr="002F0BEA" w:rsidRDefault="00357B77" w:rsidP="0021685C">
      <w:pPr>
        <w:suppressAutoHyphens/>
        <w:spacing w:after="0" w:line="240" w:lineRule="auto"/>
        <w:jc w:val="both"/>
        <w:rPr>
          <w:rFonts w:ascii="Arial" w:hAnsi="Arial" w:cs="Arial"/>
          <w:b/>
          <w:bCs/>
          <w:sz w:val="24"/>
          <w:szCs w:val="24"/>
        </w:rPr>
      </w:pPr>
    </w:p>
    <w:tbl>
      <w:tblPr>
        <w:tblStyle w:val="Tabelacomgrade"/>
        <w:tblW w:w="9924" w:type="dxa"/>
        <w:tblInd w:w="-431"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676"/>
        <w:gridCol w:w="1026"/>
        <w:gridCol w:w="1985"/>
        <w:gridCol w:w="4677"/>
        <w:gridCol w:w="1560"/>
      </w:tblGrid>
      <w:tr w:rsidR="002F0BEA" w:rsidRPr="002F0BEA" w14:paraId="2931842E" w14:textId="77777777" w:rsidTr="00A72F21">
        <w:trPr>
          <w:trHeight w:val="397"/>
        </w:trPr>
        <w:tc>
          <w:tcPr>
            <w:tcW w:w="676" w:type="dxa"/>
            <w:tcBorders>
              <w:top w:val="single" w:sz="4" w:space="0" w:color="auto"/>
              <w:bottom w:val="single" w:sz="4" w:space="0" w:color="auto"/>
            </w:tcBorders>
            <w:shd w:val="clear" w:color="auto" w:fill="F2F2F2" w:themeFill="background1" w:themeFillShade="F2"/>
            <w:vAlign w:val="center"/>
            <w:hideMark/>
          </w:tcPr>
          <w:p w14:paraId="36F84B67" w14:textId="77777777" w:rsidR="004D6443" w:rsidRPr="002F0BEA" w:rsidRDefault="004D6443"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026" w:type="dxa"/>
            <w:tcBorders>
              <w:top w:val="single" w:sz="4" w:space="0" w:color="auto"/>
              <w:bottom w:val="single" w:sz="4" w:space="0" w:color="auto"/>
            </w:tcBorders>
            <w:shd w:val="clear" w:color="auto" w:fill="F2F2F2" w:themeFill="background1" w:themeFillShade="F2"/>
            <w:vAlign w:val="center"/>
            <w:hideMark/>
          </w:tcPr>
          <w:p w14:paraId="6E717E10" w14:textId="77777777" w:rsidR="004D6443" w:rsidRPr="002F0BEA" w:rsidRDefault="004D6443" w:rsidP="00DE6218">
            <w:pPr>
              <w:suppressAutoHyphens/>
              <w:spacing w:after="0" w:line="240" w:lineRule="auto"/>
              <w:jc w:val="center"/>
              <w:rPr>
                <w:rStyle w:val="markedcontent"/>
                <w:rFonts w:ascii="Arial" w:hAnsi="Arial" w:cs="Arial"/>
                <w:b/>
                <w:bCs/>
                <w:sz w:val="18"/>
                <w:szCs w:val="18"/>
              </w:rPr>
            </w:pPr>
            <w:proofErr w:type="spellStart"/>
            <w:r w:rsidRPr="002F0BEA">
              <w:rPr>
                <w:rStyle w:val="markedcontent"/>
                <w:rFonts w:ascii="Arial" w:hAnsi="Arial" w:cs="Arial"/>
                <w:b/>
                <w:bCs/>
                <w:sz w:val="18"/>
                <w:szCs w:val="18"/>
              </w:rPr>
              <w:t>Req</w:t>
            </w:r>
            <w:proofErr w:type="spellEnd"/>
            <w:r w:rsidRPr="002F0BEA">
              <w:rPr>
                <w:rStyle w:val="markedcontent"/>
                <w:rFonts w:ascii="Arial" w:hAnsi="Arial" w:cs="Arial"/>
                <w:b/>
                <w:bCs/>
                <w:sz w:val="18"/>
                <w:szCs w:val="18"/>
              </w:rPr>
              <w:t xml:space="preserve"> item</w:t>
            </w:r>
          </w:p>
        </w:tc>
        <w:tc>
          <w:tcPr>
            <w:tcW w:w="1985" w:type="dxa"/>
            <w:tcBorders>
              <w:top w:val="single" w:sz="4" w:space="0" w:color="auto"/>
              <w:bottom w:val="single" w:sz="4" w:space="0" w:color="auto"/>
            </w:tcBorders>
            <w:shd w:val="clear" w:color="auto" w:fill="F2F2F2" w:themeFill="background1" w:themeFillShade="F2"/>
            <w:vAlign w:val="center"/>
            <w:hideMark/>
          </w:tcPr>
          <w:p w14:paraId="12FE2F3D" w14:textId="77777777" w:rsidR="004D6443" w:rsidRPr="002F0BEA" w:rsidRDefault="004D6443"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Código</w:t>
            </w:r>
          </w:p>
        </w:tc>
        <w:tc>
          <w:tcPr>
            <w:tcW w:w="4677" w:type="dxa"/>
            <w:tcBorders>
              <w:top w:val="single" w:sz="4" w:space="0" w:color="auto"/>
              <w:bottom w:val="single" w:sz="4" w:space="0" w:color="auto"/>
            </w:tcBorders>
            <w:shd w:val="clear" w:color="auto" w:fill="F2F2F2" w:themeFill="background1" w:themeFillShade="F2"/>
            <w:vAlign w:val="center"/>
            <w:hideMark/>
          </w:tcPr>
          <w:p w14:paraId="3C6701B7" w14:textId="77777777" w:rsidR="004D6443" w:rsidRPr="002F0BEA" w:rsidRDefault="004D6443"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560" w:type="dxa"/>
            <w:tcBorders>
              <w:top w:val="single" w:sz="4" w:space="0" w:color="auto"/>
              <w:bottom w:val="single" w:sz="4" w:space="0" w:color="auto"/>
            </w:tcBorders>
            <w:shd w:val="clear" w:color="auto" w:fill="F2F2F2" w:themeFill="background1" w:themeFillShade="F2"/>
            <w:vAlign w:val="center"/>
            <w:hideMark/>
          </w:tcPr>
          <w:p w14:paraId="56B9990E" w14:textId="77777777" w:rsidR="004D6443" w:rsidRPr="002F0BEA" w:rsidRDefault="004D6443" w:rsidP="00DE6218">
            <w:pPr>
              <w:suppressAutoHyphens/>
              <w:spacing w:after="0" w:line="240" w:lineRule="auto"/>
              <w:jc w:val="center"/>
              <w:rPr>
                <w:rStyle w:val="markedcontent"/>
                <w:rFonts w:ascii="Arial" w:hAnsi="Arial" w:cs="Arial"/>
                <w:b/>
                <w:bCs/>
                <w:sz w:val="18"/>
                <w:szCs w:val="18"/>
              </w:rPr>
            </w:pPr>
            <w:r w:rsidRPr="002F0BEA">
              <w:rPr>
                <w:rStyle w:val="markedcontent"/>
                <w:rFonts w:ascii="Arial" w:hAnsi="Arial" w:cs="Arial"/>
                <w:b/>
                <w:bCs/>
              </w:rPr>
              <w:t>Unidade</w:t>
            </w:r>
          </w:p>
        </w:tc>
      </w:tr>
      <w:tr w:rsidR="002F0BEA" w:rsidRPr="002F0BEA" w14:paraId="4D038810" w14:textId="77777777" w:rsidTr="00AC30F2">
        <w:trPr>
          <w:trHeight w:val="510"/>
        </w:trPr>
        <w:tc>
          <w:tcPr>
            <w:tcW w:w="676" w:type="dxa"/>
            <w:tcBorders>
              <w:top w:val="single" w:sz="4" w:space="0" w:color="auto"/>
              <w:bottom w:val="single" w:sz="4" w:space="0" w:color="auto"/>
            </w:tcBorders>
            <w:vAlign w:val="center"/>
            <w:hideMark/>
          </w:tcPr>
          <w:p w14:paraId="6BA8A73C" w14:textId="2BA1432D" w:rsidR="004D6443" w:rsidRPr="002F0BEA" w:rsidRDefault="0021685C" w:rsidP="0083553D">
            <w:pPr>
              <w:suppressAutoHyphens/>
              <w:spacing w:after="0" w:line="240" w:lineRule="auto"/>
              <w:jc w:val="center"/>
              <w:rPr>
                <w:rStyle w:val="markedcontent"/>
                <w:rFonts w:ascii="Arial" w:hAnsi="Arial" w:cs="Arial"/>
              </w:rPr>
            </w:pPr>
            <w:r w:rsidRPr="002F0BEA">
              <w:rPr>
                <w:rStyle w:val="markedcontent"/>
                <w:rFonts w:ascii="Arial" w:hAnsi="Arial" w:cs="Arial"/>
              </w:rPr>
              <w:t>15</w:t>
            </w:r>
          </w:p>
        </w:tc>
        <w:tc>
          <w:tcPr>
            <w:tcW w:w="1026" w:type="dxa"/>
            <w:tcBorders>
              <w:top w:val="single" w:sz="4" w:space="0" w:color="auto"/>
              <w:bottom w:val="single" w:sz="4" w:space="0" w:color="auto"/>
            </w:tcBorders>
            <w:vAlign w:val="center"/>
            <w:hideMark/>
          </w:tcPr>
          <w:p w14:paraId="4024906C" w14:textId="77777777" w:rsidR="004D6443" w:rsidRPr="002F0BEA" w:rsidRDefault="004D6443" w:rsidP="0083553D">
            <w:pPr>
              <w:suppressAutoHyphens/>
              <w:spacing w:after="0" w:line="240" w:lineRule="auto"/>
              <w:jc w:val="center"/>
              <w:rPr>
                <w:rStyle w:val="markedcontent"/>
                <w:rFonts w:ascii="Arial" w:hAnsi="Arial" w:cs="Arial"/>
              </w:rPr>
            </w:pPr>
            <w:r w:rsidRPr="002F0BEA">
              <w:rPr>
                <w:rFonts w:ascii="Arial" w:eastAsia="Times New Roman" w:hAnsi="Arial" w:cs="Arial"/>
              </w:rPr>
              <w:t>116161</w:t>
            </w:r>
          </w:p>
        </w:tc>
        <w:tc>
          <w:tcPr>
            <w:tcW w:w="1985" w:type="dxa"/>
            <w:tcBorders>
              <w:top w:val="single" w:sz="4" w:space="0" w:color="auto"/>
              <w:bottom w:val="single" w:sz="4" w:space="0" w:color="auto"/>
            </w:tcBorders>
            <w:vAlign w:val="center"/>
            <w:hideMark/>
          </w:tcPr>
          <w:p w14:paraId="55C5612A" w14:textId="2349E6B3" w:rsidR="004D6443" w:rsidRPr="002F0BEA" w:rsidRDefault="004D6443" w:rsidP="0083553D">
            <w:pPr>
              <w:suppressAutoHyphens/>
              <w:spacing w:after="0" w:line="240" w:lineRule="auto"/>
              <w:jc w:val="center"/>
              <w:rPr>
                <w:rStyle w:val="markedcontent"/>
                <w:rFonts w:ascii="Arial" w:hAnsi="Arial" w:cs="Arial"/>
              </w:rPr>
            </w:pPr>
            <w:r w:rsidRPr="002F0BEA">
              <w:rPr>
                <w:rFonts w:ascii="Arial" w:hAnsi="Arial" w:cs="Arial"/>
              </w:rPr>
              <w:t>002.154.0013-5</w:t>
            </w:r>
          </w:p>
        </w:tc>
        <w:tc>
          <w:tcPr>
            <w:tcW w:w="4677" w:type="dxa"/>
            <w:tcBorders>
              <w:top w:val="single" w:sz="4" w:space="0" w:color="auto"/>
              <w:bottom w:val="single" w:sz="4" w:space="0" w:color="auto"/>
            </w:tcBorders>
            <w:vAlign w:val="center"/>
            <w:hideMark/>
          </w:tcPr>
          <w:p w14:paraId="3A6C2FFC" w14:textId="4976DD2D" w:rsidR="004D6443" w:rsidRPr="002F0BEA" w:rsidRDefault="004D6443" w:rsidP="0083553D">
            <w:pPr>
              <w:suppressAutoHyphens/>
              <w:spacing w:after="0" w:line="240" w:lineRule="auto"/>
              <w:jc w:val="center"/>
              <w:rPr>
                <w:rStyle w:val="markedcontent"/>
                <w:rFonts w:ascii="Arial" w:hAnsi="Arial" w:cs="Arial"/>
                <w:b/>
                <w:bCs/>
              </w:rPr>
            </w:pPr>
            <w:r w:rsidRPr="002F0BEA">
              <w:rPr>
                <w:rFonts w:ascii="Arial" w:hAnsi="Arial" w:cs="Arial"/>
                <w:b/>
                <w:bCs/>
              </w:rPr>
              <w:t>Sulfato de Cobre, anidro PA</w:t>
            </w:r>
          </w:p>
        </w:tc>
        <w:tc>
          <w:tcPr>
            <w:tcW w:w="1560" w:type="dxa"/>
            <w:tcBorders>
              <w:top w:val="single" w:sz="4" w:space="0" w:color="auto"/>
              <w:bottom w:val="single" w:sz="4" w:space="0" w:color="auto"/>
            </w:tcBorders>
            <w:vAlign w:val="center"/>
            <w:hideMark/>
          </w:tcPr>
          <w:p w14:paraId="6379A6DE" w14:textId="77777777" w:rsidR="004D6443" w:rsidRPr="002F0BEA" w:rsidRDefault="004D6443" w:rsidP="0083553D">
            <w:pPr>
              <w:suppressAutoHyphens/>
              <w:spacing w:after="0" w:line="240" w:lineRule="auto"/>
              <w:jc w:val="center"/>
              <w:rPr>
                <w:rStyle w:val="markedcontent"/>
                <w:rFonts w:ascii="Arial" w:hAnsi="Arial" w:cs="Arial"/>
              </w:rPr>
            </w:pPr>
            <w:r w:rsidRPr="002F0BEA">
              <w:rPr>
                <w:rStyle w:val="markedcontent"/>
                <w:rFonts w:ascii="Arial" w:hAnsi="Arial" w:cs="Arial"/>
              </w:rPr>
              <w:t>Frasco</w:t>
            </w:r>
          </w:p>
        </w:tc>
      </w:tr>
      <w:tr w:rsidR="002F0BEA" w:rsidRPr="002F0BEA" w14:paraId="3C183BC8" w14:textId="77777777" w:rsidTr="00AC30F2">
        <w:trPr>
          <w:trHeight w:val="340"/>
        </w:trPr>
        <w:tc>
          <w:tcPr>
            <w:tcW w:w="9924" w:type="dxa"/>
            <w:gridSpan w:val="5"/>
            <w:tcBorders>
              <w:top w:val="single" w:sz="4" w:space="0" w:color="auto"/>
              <w:bottom w:val="nil"/>
            </w:tcBorders>
            <w:shd w:val="clear" w:color="auto" w:fill="auto"/>
            <w:vAlign w:val="center"/>
            <w:hideMark/>
          </w:tcPr>
          <w:p w14:paraId="1B87997E" w14:textId="77777777" w:rsidR="004D6443" w:rsidRPr="002F0BEA" w:rsidRDefault="004D6443" w:rsidP="00DE6218">
            <w:pPr>
              <w:suppressAutoHyphens/>
              <w:spacing w:after="0" w:line="240" w:lineRule="auto"/>
              <w:jc w:val="center"/>
              <w:rPr>
                <w:rStyle w:val="markedcontent"/>
                <w:rFonts w:ascii="Arial" w:hAnsi="Arial" w:cs="Arial"/>
              </w:rPr>
            </w:pPr>
            <w:r w:rsidRPr="002F0BEA">
              <w:rPr>
                <w:rFonts w:ascii="Arial" w:hAnsi="Arial" w:cs="Arial"/>
                <w:b/>
              </w:rPr>
              <w:t>Descrição do Item</w:t>
            </w:r>
          </w:p>
        </w:tc>
      </w:tr>
      <w:tr w:rsidR="002F0BEA" w:rsidRPr="002F0BEA" w14:paraId="5F4F121A" w14:textId="77777777" w:rsidTr="00AC30F2">
        <w:trPr>
          <w:trHeight w:val="340"/>
        </w:trPr>
        <w:tc>
          <w:tcPr>
            <w:tcW w:w="9924" w:type="dxa"/>
            <w:gridSpan w:val="5"/>
            <w:tcBorders>
              <w:top w:val="nil"/>
            </w:tcBorders>
            <w:hideMark/>
          </w:tcPr>
          <w:p w14:paraId="7A997CC2" w14:textId="77777777" w:rsidR="004D6443" w:rsidRPr="002F0BEA" w:rsidRDefault="004D6443" w:rsidP="004D6443">
            <w:pPr>
              <w:pStyle w:val="Contedodetabela"/>
              <w:snapToGrid w:val="0"/>
              <w:contextualSpacing/>
              <w:rPr>
                <w:rFonts w:ascii="Arial" w:hAnsi="Arial" w:cs="Arial"/>
                <w:sz w:val="22"/>
                <w:szCs w:val="22"/>
              </w:rPr>
            </w:pPr>
            <w:proofErr w:type="spellStart"/>
            <w:r w:rsidRPr="002F0BEA">
              <w:rPr>
                <w:rFonts w:ascii="Arial" w:hAnsi="Arial" w:cs="Arial"/>
                <w:sz w:val="22"/>
                <w:szCs w:val="22"/>
              </w:rPr>
              <w:t>Cas</w:t>
            </w:r>
            <w:proofErr w:type="spellEnd"/>
            <w:r w:rsidRPr="002F0BEA">
              <w:rPr>
                <w:rFonts w:ascii="Arial" w:hAnsi="Arial" w:cs="Arial"/>
                <w:sz w:val="22"/>
                <w:szCs w:val="22"/>
              </w:rPr>
              <w:t>: 7758-98-7</w:t>
            </w:r>
          </w:p>
          <w:p w14:paraId="6D541AA1" w14:textId="77777777" w:rsidR="004D6443" w:rsidRPr="002F0BEA" w:rsidRDefault="004D6443" w:rsidP="004D6443">
            <w:pPr>
              <w:pStyle w:val="Contedodetabela"/>
              <w:snapToGrid w:val="0"/>
              <w:contextualSpacing/>
              <w:rPr>
                <w:rFonts w:ascii="Arial" w:hAnsi="Arial" w:cs="Arial"/>
                <w:sz w:val="22"/>
                <w:szCs w:val="22"/>
                <w:vertAlign w:val="subscript"/>
              </w:rPr>
            </w:pPr>
            <w:r w:rsidRPr="002F0BEA">
              <w:rPr>
                <w:rFonts w:ascii="Arial" w:hAnsi="Arial" w:cs="Arial"/>
                <w:sz w:val="22"/>
                <w:szCs w:val="22"/>
              </w:rPr>
              <w:t>Fórmula: CuSO</w:t>
            </w:r>
            <w:r w:rsidRPr="002F0BEA">
              <w:rPr>
                <w:rFonts w:ascii="Arial" w:hAnsi="Arial" w:cs="Arial"/>
                <w:sz w:val="22"/>
                <w:szCs w:val="22"/>
                <w:vertAlign w:val="subscript"/>
              </w:rPr>
              <w:t>4</w:t>
            </w:r>
          </w:p>
          <w:p w14:paraId="4E8E91F1" w14:textId="77777777" w:rsidR="004D6443" w:rsidRPr="002F0BEA" w:rsidRDefault="004D6443" w:rsidP="004D6443">
            <w:pPr>
              <w:pStyle w:val="Contedodetabela"/>
              <w:snapToGrid w:val="0"/>
              <w:contextualSpacing/>
              <w:rPr>
                <w:rFonts w:ascii="Arial" w:hAnsi="Arial" w:cs="Arial"/>
                <w:sz w:val="22"/>
                <w:szCs w:val="22"/>
                <w:vertAlign w:val="subscript"/>
              </w:rPr>
            </w:pPr>
            <w:r w:rsidRPr="002F0BEA">
              <w:rPr>
                <w:rFonts w:ascii="Arial" w:hAnsi="Arial" w:cs="Arial"/>
                <w:sz w:val="22"/>
                <w:szCs w:val="22"/>
              </w:rPr>
              <w:t>Embalagem: 500 g</w:t>
            </w:r>
          </w:p>
          <w:p w14:paraId="4E81A357" w14:textId="77777777" w:rsidR="004D6443" w:rsidRPr="002F0BEA" w:rsidRDefault="004D6443" w:rsidP="004D6443">
            <w:pPr>
              <w:pStyle w:val="Contedodetabela"/>
              <w:snapToGrid w:val="0"/>
              <w:contextualSpacing/>
              <w:rPr>
                <w:rFonts w:ascii="Arial" w:hAnsi="Arial" w:cs="Arial"/>
                <w:sz w:val="22"/>
                <w:szCs w:val="22"/>
              </w:rPr>
            </w:pPr>
            <w:r w:rsidRPr="002F0BEA">
              <w:rPr>
                <w:rFonts w:ascii="Arial" w:hAnsi="Arial" w:cs="Arial"/>
                <w:sz w:val="22"/>
                <w:szCs w:val="22"/>
              </w:rPr>
              <w:t>Pureza (CuSO</w:t>
            </w:r>
            <w:r w:rsidRPr="002F0BEA">
              <w:rPr>
                <w:rFonts w:ascii="Arial" w:hAnsi="Arial" w:cs="Arial"/>
                <w:sz w:val="22"/>
                <w:szCs w:val="22"/>
                <w:vertAlign w:val="subscript"/>
              </w:rPr>
              <w:t>4</w:t>
            </w:r>
            <w:r w:rsidRPr="002F0BEA">
              <w:rPr>
                <w:rFonts w:ascii="Arial" w:hAnsi="Arial" w:cs="Arial"/>
                <w:sz w:val="22"/>
                <w:szCs w:val="22"/>
              </w:rPr>
              <w:t xml:space="preserve">) (por </w:t>
            </w:r>
            <w:proofErr w:type="spellStart"/>
            <w:r w:rsidRPr="002F0BEA">
              <w:rPr>
                <w:rFonts w:ascii="Arial" w:hAnsi="Arial" w:cs="Arial"/>
                <w:sz w:val="22"/>
                <w:szCs w:val="22"/>
              </w:rPr>
              <w:t>iodometria</w:t>
            </w:r>
            <w:proofErr w:type="spellEnd"/>
            <w:r w:rsidRPr="002F0BEA">
              <w:rPr>
                <w:rFonts w:ascii="Arial" w:hAnsi="Arial" w:cs="Arial"/>
                <w:sz w:val="22"/>
                <w:szCs w:val="22"/>
              </w:rPr>
              <w:t>): min. 98,0 %</w:t>
            </w:r>
          </w:p>
          <w:p w14:paraId="5E6423CF" w14:textId="77777777" w:rsidR="004D6443" w:rsidRPr="002F0BEA" w:rsidRDefault="004D6443" w:rsidP="004D6443">
            <w:pPr>
              <w:pStyle w:val="Contedodetabela"/>
              <w:snapToGrid w:val="0"/>
              <w:contextualSpacing/>
              <w:rPr>
                <w:rFonts w:ascii="Arial" w:hAnsi="Arial" w:cs="Arial"/>
                <w:sz w:val="22"/>
                <w:szCs w:val="22"/>
              </w:rPr>
            </w:pPr>
            <w:r w:rsidRPr="002F0BEA">
              <w:rPr>
                <w:rFonts w:ascii="Arial" w:hAnsi="Arial" w:cs="Arial"/>
                <w:sz w:val="22"/>
                <w:szCs w:val="22"/>
              </w:rPr>
              <w:t xml:space="preserve">Materiais insolúveis: </w:t>
            </w:r>
            <w:proofErr w:type="spellStart"/>
            <w:r w:rsidRPr="002F0BEA">
              <w:rPr>
                <w:rFonts w:ascii="Arial" w:hAnsi="Arial" w:cs="Arial"/>
                <w:sz w:val="22"/>
                <w:szCs w:val="22"/>
              </w:rPr>
              <w:t>max</w:t>
            </w:r>
            <w:proofErr w:type="spellEnd"/>
            <w:r w:rsidRPr="002F0BEA">
              <w:rPr>
                <w:rFonts w:ascii="Arial" w:hAnsi="Arial" w:cs="Arial"/>
                <w:sz w:val="22"/>
                <w:szCs w:val="22"/>
              </w:rPr>
              <w:t>. 0,01 %</w:t>
            </w:r>
          </w:p>
          <w:p w14:paraId="42BEA8EC" w14:textId="77777777" w:rsidR="004D6443" w:rsidRPr="002F0BEA" w:rsidRDefault="004D6443" w:rsidP="004D6443">
            <w:pPr>
              <w:pStyle w:val="Contedodetabela"/>
              <w:snapToGrid w:val="0"/>
              <w:contextualSpacing/>
              <w:rPr>
                <w:rFonts w:ascii="Arial" w:hAnsi="Arial" w:cs="Arial"/>
                <w:sz w:val="22"/>
                <w:szCs w:val="22"/>
              </w:rPr>
            </w:pPr>
            <w:r w:rsidRPr="002F0BEA">
              <w:rPr>
                <w:rFonts w:ascii="Arial" w:hAnsi="Arial" w:cs="Arial"/>
                <w:sz w:val="22"/>
                <w:szCs w:val="22"/>
              </w:rPr>
              <w:t>pH da solução a 5 % a 25ºC:  3,5-5,0</w:t>
            </w:r>
          </w:p>
          <w:p w14:paraId="27632EB7" w14:textId="77777777" w:rsidR="004D6443" w:rsidRPr="002F0BEA" w:rsidRDefault="004D6443" w:rsidP="004D6443">
            <w:pPr>
              <w:pStyle w:val="Contedodetabela"/>
              <w:snapToGrid w:val="0"/>
              <w:contextualSpacing/>
              <w:rPr>
                <w:rFonts w:ascii="Arial" w:hAnsi="Arial" w:cs="Arial"/>
                <w:sz w:val="22"/>
                <w:szCs w:val="22"/>
              </w:rPr>
            </w:pPr>
            <w:r w:rsidRPr="002F0BEA">
              <w:rPr>
                <w:rFonts w:ascii="Arial" w:hAnsi="Arial" w:cs="Arial"/>
                <w:sz w:val="22"/>
                <w:szCs w:val="22"/>
              </w:rPr>
              <w:t xml:space="preserve">Cloreto (Cl): </w:t>
            </w:r>
            <w:proofErr w:type="spellStart"/>
            <w:r w:rsidRPr="002F0BEA">
              <w:rPr>
                <w:rFonts w:ascii="Arial" w:hAnsi="Arial" w:cs="Arial"/>
                <w:sz w:val="22"/>
                <w:szCs w:val="22"/>
              </w:rPr>
              <w:t>max</w:t>
            </w:r>
            <w:proofErr w:type="spellEnd"/>
            <w:r w:rsidRPr="002F0BEA">
              <w:rPr>
                <w:rFonts w:ascii="Arial" w:hAnsi="Arial" w:cs="Arial"/>
                <w:sz w:val="22"/>
                <w:szCs w:val="22"/>
              </w:rPr>
              <w:t>. 0,002 %</w:t>
            </w:r>
          </w:p>
          <w:p w14:paraId="2303F92D" w14:textId="77777777" w:rsidR="004D6443" w:rsidRPr="002F0BEA" w:rsidRDefault="004D6443" w:rsidP="004D6443">
            <w:pPr>
              <w:pStyle w:val="Contedodetabela"/>
              <w:snapToGrid w:val="0"/>
              <w:contextualSpacing/>
              <w:rPr>
                <w:rFonts w:ascii="Arial" w:hAnsi="Arial" w:cs="Arial"/>
                <w:sz w:val="22"/>
                <w:szCs w:val="22"/>
              </w:rPr>
            </w:pPr>
            <w:r w:rsidRPr="002F0BEA">
              <w:rPr>
                <w:rFonts w:ascii="Arial" w:hAnsi="Arial" w:cs="Arial"/>
                <w:sz w:val="22"/>
                <w:szCs w:val="22"/>
              </w:rPr>
              <w:t xml:space="preserve">Ferro (Fe): </w:t>
            </w:r>
            <w:proofErr w:type="spellStart"/>
            <w:r w:rsidRPr="002F0BEA">
              <w:rPr>
                <w:rFonts w:ascii="Arial" w:hAnsi="Arial" w:cs="Arial"/>
                <w:sz w:val="22"/>
                <w:szCs w:val="22"/>
              </w:rPr>
              <w:t>max</w:t>
            </w:r>
            <w:proofErr w:type="spellEnd"/>
            <w:r w:rsidRPr="002F0BEA">
              <w:rPr>
                <w:rFonts w:ascii="Arial" w:hAnsi="Arial" w:cs="Arial"/>
                <w:sz w:val="22"/>
                <w:szCs w:val="22"/>
              </w:rPr>
              <w:t>. 0,05 %</w:t>
            </w:r>
          </w:p>
          <w:p w14:paraId="3FE21511" w14:textId="6A7AECE4" w:rsidR="004D6443" w:rsidRPr="002F0BEA" w:rsidRDefault="004D6443" w:rsidP="004D6443">
            <w:pPr>
              <w:pStyle w:val="Contedodetabela"/>
              <w:snapToGrid w:val="0"/>
              <w:contextualSpacing/>
              <w:rPr>
                <w:rFonts w:ascii="Arial" w:hAnsi="Arial" w:cs="Arial"/>
                <w:bCs/>
                <w:sz w:val="22"/>
                <w:szCs w:val="22"/>
              </w:rPr>
            </w:pPr>
            <w:r w:rsidRPr="002F0BEA">
              <w:rPr>
                <w:rFonts w:ascii="Arial" w:hAnsi="Arial" w:cs="Arial"/>
                <w:sz w:val="22"/>
                <w:szCs w:val="22"/>
              </w:rPr>
              <w:t xml:space="preserve">Sulfeto de amônio metais além do ferro (como Ni): </w:t>
            </w:r>
            <w:proofErr w:type="spellStart"/>
            <w:r w:rsidRPr="002F0BEA">
              <w:rPr>
                <w:rFonts w:ascii="Arial" w:hAnsi="Arial" w:cs="Arial"/>
                <w:sz w:val="22"/>
                <w:szCs w:val="22"/>
              </w:rPr>
              <w:t>max</w:t>
            </w:r>
            <w:proofErr w:type="spellEnd"/>
            <w:r w:rsidRPr="002F0BEA">
              <w:rPr>
                <w:rFonts w:ascii="Arial" w:hAnsi="Arial" w:cs="Arial"/>
                <w:sz w:val="22"/>
                <w:szCs w:val="22"/>
              </w:rPr>
              <w:t>. 0,01 %</w:t>
            </w:r>
          </w:p>
        </w:tc>
      </w:tr>
    </w:tbl>
    <w:p w14:paraId="7D2CB3BD" w14:textId="77777777" w:rsidR="004D6443" w:rsidRPr="002F0BEA" w:rsidRDefault="004D6443" w:rsidP="0021685C">
      <w:pPr>
        <w:suppressAutoHyphens/>
        <w:spacing w:after="0" w:line="240" w:lineRule="auto"/>
        <w:jc w:val="both"/>
        <w:rPr>
          <w:rFonts w:ascii="Arial" w:hAnsi="Arial" w:cs="Arial"/>
          <w:b/>
          <w:bCs/>
          <w:sz w:val="24"/>
          <w:szCs w:val="24"/>
        </w:rPr>
      </w:pPr>
    </w:p>
    <w:tbl>
      <w:tblPr>
        <w:tblStyle w:val="Tabelacomgrade"/>
        <w:tblW w:w="9924" w:type="dxa"/>
        <w:tblInd w:w="-431"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676"/>
        <w:gridCol w:w="1026"/>
        <w:gridCol w:w="1985"/>
        <w:gridCol w:w="4677"/>
        <w:gridCol w:w="1560"/>
      </w:tblGrid>
      <w:tr w:rsidR="002F0BEA" w:rsidRPr="002F0BEA" w14:paraId="5BA7033B" w14:textId="77777777" w:rsidTr="00A72F21">
        <w:trPr>
          <w:trHeight w:val="397"/>
        </w:trPr>
        <w:tc>
          <w:tcPr>
            <w:tcW w:w="676" w:type="dxa"/>
            <w:tcBorders>
              <w:top w:val="single" w:sz="4" w:space="0" w:color="auto"/>
              <w:bottom w:val="single" w:sz="4" w:space="0" w:color="auto"/>
            </w:tcBorders>
            <w:shd w:val="clear" w:color="auto" w:fill="F2F2F2" w:themeFill="background1" w:themeFillShade="F2"/>
            <w:vAlign w:val="center"/>
            <w:hideMark/>
          </w:tcPr>
          <w:p w14:paraId="73BA75F8" w14:textId="77777777" w:rsidR="004D6443" w:rsidRPr="002F0BEA" w:rsidRDefault="004D6443"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026" w:type="dxa"/>
            <w:tcBorders>
              <w:top w:val="single" w:sz="4" w:space="0" w:color="auto"/>
              <w:bottom w:val="single" w:sz="4" w:space="0" w:color="auto"/>
            </w:tcBorders>
            <w:shd w:val="clear" w:color="auto" w:fill="F2F2F2" w:themeFill="background1" w:themeFillShade="F2"/>
            <w:vAlign w:val="center"/>
            <w:hideMark/>
          </w:tcPr>
          <w:p w14:paraId="534CB303" w14:textId="77777777" w:rsidR="004D6443" w:rsidRPr="002F0BEA" w:rsidRDefault="004D6443" w:rsidP="00DE6218">
            <w:pPr>
              <w:suppressAutoHyphens/>
              <w:spacing w:after="0" w:line="240" w:lineRule="auto"/>
              <w:jc w:val="center"/>
              <w:rPr>
                <w:rStyle w:val="markedcontent"/>
                <w:rFonts w:ascii="Arial" w:hAnsi="Arial" w:cs="Arial"/>
                <w:b/>
                <w:bCs/>
                <w:sz w:val="18"/>
                <w:szCs w:val="18"/>
              </w:rPr>
            </w:pPr>
            <w:proofErr w:type="spellStart"/>
            <w:r w:rsidRPr="002F0BEA">
              <w:rPr>
                <w:rStyle w:val="markedcontent"/>
                <w:rFonts w:ascii="Arial" w:hAnsi="Arial" w:cs="Arial"/>
                <w:b/>
                <w:bCs/>
                <w:sz w:val="18"/>
                <w:szCs w:val="18"/>
              </w:rPr>
              <w:t>Req</w:t>
            </w:r>
            <w:proofErr w:type="spellEnd"/>
            <w:r w:rsidRPr="002F0BEA">
              <w:rPr>
                <w:rStyle w:val="markedcontent"/>
                <w:rFonts w:ascii="Arial" w:hAnsi="Arial" w:cs="Arial"/>
                <w:b/>
                <w:bCs/>
                <w:sz w:val="18"/>
                <w:szCs w:val="18"/>
              </w:rPr>
              <w:t xml:space="preserve"> item</w:t>
            </w:r>
          </w:p>
        </w:tc>
        <w:tc>
          <w:tcPr>
            <w:tcW w:w="1985" w:type="dxa"/>
            <w:tcBorders>
              <w:top w:val="single" w:sz="4" w:space="0" w:color="auto"/>
              <w:bottom w:val="single" w:sz="4" w:space="0" w:color="auto"/>
            </w:tcBorders>
            <w:shd w:val="clear" w:color="auto" w:fill="F2F2F2" w:themeFill="background1" w:themeFillShade="F2"/>
            <w:vAlign w:val="center"/>
            <w:hideMark/>
          </w:tcPr>
          <w:p w14:paraId="407C671C" w14:textId="77777777" w:rsidR="004D6443" w:rsidRPr="002F0BEA" w:rsidRDefault="004D6443"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Código</w:t>
            </w:r>
          </w:p>
        </w:tc>
        <w:tc>
          <w:tcPr>
            <w:tcW w:w="4677" w:type="dxa"/>
            <w:tcBorders>
              <w:top w:val="single" w:sz="4" w:space="0" w:color="auto"/>
              <w:bottom w:val="single" w:sz="4" w:space="0" w:color="auto"/>
            </w:tcBorders>
            <w:shd w:val="clear" w:color="auto" w:fill="F2F2F2" w:themeFill="background1" w:themeFillShade="F2"/>
            <w:vAlign w:val="center"/>
            <w:hideMark/>
          </w:tcPr>
          <w:p w14:paraId="7F8C8206" w14:textId="77777777" w:rsidR="004D6443" w:rsidRPr="002F0BEA" w:rsidRDefault="004D6443"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560" w:type="dxa"/>
            <w:tcBorders>
              <w:top w:val="single" w:sz="4" w:space="0" w:color="auto"/>
              <w:bottom w:val="single" w:sz="4" w:space="0" w:color="auto"/>
            </w:tcBorders>
            <w:shd w:val="clear" w:color="auto" w:fill="F2F2F2" w:themeFill="background1" w:themeFillShade="F2"/>
            <w:vAlign w:val="center"/>
            <w:hideMark/>
          </w:tcPr>
          <w:p w14:paraId="4C650CC0" w14:textId="77777777" w:rsidR="004D6443" w:rsidRPr="002F0BEA" w:rsidRDefault="004D6443" w:rsidP="00DE6218">
            <w:pPr>
              <w:suppressAutoHyphens/>
              <w:spacing w:after="0" w:line="240" w:lineRule="auto"/>
              <w:jc w:val="center"/>
              <w:rPr>
                <w:rStyle w:val="markedcontent"/>
                <w:rFonts w:ascii="Arial" w:hAnsi="Arial" w:cs="Arial"/>
                <w:b/>
                <w:bCs/>
                <w:sz w:val="18"/>
                <w:szCs w:val="18"/>
              </w:rPr>
            </w:pPr>
            <w:r w:rsidRPr="002F0BEA">
              <w:rPr>
                <w:rStyle w:val="markedcontent"/>
                <w:rFonts w:ascii="Arial" w:hAnsi="Arial" w:cs="Arial"/>
                <w:b/>
                <w:bCs/>
              </w:rPr>
              <w:t>Unidade</w:t>
            </w:r>
          </w:p>
        </w:tc>
      </w:tr>
      <w:tr w:rsidR="002F0BEA" w:rsidRPr="002F0BEA" w14:paraId="5F43D9BF" w14:textId="77777777" w:rsidTr="00AC30F2">
        <w:trPr>
          <w:trHeight w:val="510"/>
        </w:trPr>
        <w:tc>
          <w:tcPr>
            <w:tcW w:w="676" w:type="dxa"/>
            <w:tcBorders>
              <w:top w:val="single" w:sz="4" w:space="0" w:color="auto"/>
              <w:bottom w:val="single" w:sz="4" w:space="0" w:color="auto"/>
            </w:tcBorders>
            <w:vAlign w:val="center"/>
            <w:hideMark/>
          </w:tcPr>
          <w:p w14:paraId="3133D456" w14:textId="27C8B08E" w:rsidR="004D6443" w:rsidRPr="002F0BEA" w:rsidRDefault="00DF072F" w:rsidP="0083553D">
            <w:pPr>
              <w:suppressAutoHyphens/>
              <w:spacing w:after="0" w:line="240" w:lineRule="auto"/>
              <w:jc w:val="center"/>
              <w:rPr>
                <w:rStyle w:val="markedcontent"/>
                <w:rFonts w:ascii="Arial" w:hAnsi="Arial" w:cs="Arial"/>
              </w:rPr>
            </w:pPr>
            <w:r w:rsidRPr="002F0BEA">
              <w:rPr>
                <w:rStyle w:val="markedcontent"/>
                <w:rFonts w:ascii="Arial" w:hAnsi="Arial" w:cs="Arial"/>
              </w:rPr>
              <w:t>16</w:t>
            </w:r>
          </w:p>
        </w:tc>
        <w:tc>
          <w:tcPr>
            <w:tcW w:w="1026" w:type="dxa"/>
            <w:tcBorders>
              <w:top w:val="single" w:sz="4" w:space="0" w:color="auto"/>
              <w:bottom w:val="single" w:sz="4" w:space="0" w:color="auto"/>
            </w:tcBorders>
            <w:vAlign w:val="center"/>
            <w:hideMark/>
          </w:tcPr>
          <w:p w14:paraId="2C65C248" w14:textId="77777777" w:rsidR="004D6443" w:rsidRPr="002F0BEA" w:rsidRDefault="004D6443" w:rsidP="0083553D">
            <w:pPr>
              <w:suppressAutoHyphens/>
              <w:spacing w:after="0" w:line="240" w:lineRule="auto"/>
              <w:jc w:val="center"/>
              <w:rPr>
                <w:rStyle w:val="markedcontent"/>
                <w:rFonts w:ascii="Arial" w:hAnsi="Arial" w:cs="Arial"/>
              </w:rPr>
            </w:pPr>
            <w:r w:rsidRPr="002F0BEA">
              <w:rPr>
                <w:rFonts w:ascii="Arial" w:eastAsia="Times New Roman" w:hAnsi="Arial" w:cs="Arial"/>
              </w:rPr>
              <w:t>116161</w:t>
            </w:r>
          </w:p>
        </w:tc>
        <w:tc>
          <w:tcPr>
            <w:tcW w:w="1985" w:type="dxa"/>
            <w:tcBorders>
              <w:top w:val="single" w:sz="4" w:space="0" w:color="auto"/>
              <w:bottom w:val="single" w:sz="4" w:space="0" w:color="auto"/>
            </w:tcBorders>
            <w:vAlign w:val="center"/>
            <w:hideMark/>
          </w:tcPr>
          <w:p w14:paraId="56DB123B" w14:textId="2A8977B2" w:rsidR="004D6443" w:rsidRPr="002F0BEA" w:rsidRDefault="004D6443" w:rsidP="0083553D">
            <w:pPr>
              <w:suppressAutoHyphens/>
              <w:spacing w:after="0" w:line="240" w:lineRule="auto"/>
              <w:jc w:val="center"/>
              <w:rPr>
                <w:rStyle w:val="markedcontent"/>
                <w:rFonts w:ascii="Arial" w:hAnsi="Arial" w:cs="Arial"/>
              </w:rPr>
            </w:pPr>
            <w:r w:rsidRPr="002F0BEA">
              <w:rPr>
                <w:rFonts w:ascii="Arial" w:hAnsi="Arial" w:cs="Arial"/>
              </w:rPr>
              <w:t>002.110.0009-4</w:t>
            </w:r>
          </w:p>
        </w:tc>
        <w:tc>
          <w:tcPr>
            <w:tcW w:w="4677" w:type="dxa"/>
            <w:tcBorders>
              <w:top w:val="single" w:sz="4" w:space="0" w:color="auto"/>
              <w:bottom w:val="single" w:sz="4" w:space="0" w:color="auto"/>
            </w:tcBorders>
            <w:vAlign w:val="center"/>
            <w:hideMark/>
          </w:tcPr>
          <w:p w14:paraId="2D57459D" w14:textId="0A85B78C" w:rsidR="004D6443" w:rsidRPr="002F0BEA" w:rsidRDefault="004D6443" w:rsidP="0083553D">
            <w:pPr>
              <w:suppressAutoHyphens/>
              <w:spacing w:after="0" w:line="240" w:lineRule="auto"/>
              <w:jc w:val="center"/>
              <w:rPr>
                <w:rStyle w:val="markedcontent"/>
                <w:rFonts w:ascii="Arial" w:hAnsi="Arial" w:cs="Arial"/>
                <w:b/>
              </w:rPr>
            </w:pPr>
            <w:r w:rsidRPr="002F0BEA">
              <w:rPr>
                <w:rFonts w:ascii="Arial" w:hAnsi="Arial" w:cs="Arial"/>
                <w:b/>
              </w:rPr>
              <w:t xml:space="preserve">Nitrogênio Total kit (1º e </w:t>
            </w:r>
            <w:proofErr w:type="gramStart"/>
            <w:r w:rsidRPr="002F0BEA">
              <w:rPr>
                <w:rFonts w:ascii="Arial" w:hAnsi="Arial" w:cs="Arial"/>
                <w:b/>
              </w:rPr>
              <w:t>2º etapas</w:t>
            </w:r>
            <w:proofErr w:type="gramEnd"/>
            <w:r w:rsidRPr="002F0BEA">
              <w:rPr>
                <w:rFonts w:ascii="Arial" w:hAnsi="Arial" w:cs="Arial"/>
                <w:b/>
              </w:rPr>
              <w:t>)</w:t>
            </w:r>
          </w:p>
        </w:tc>
        <w:tc>
          <w:tcPr>
            <w:tcW w:w="1560" w:type="dxa"/>
            <w:tcBorders>
              <w:top w:val="single" w:sz="4" w:space="0" w:color="auto"/>
              <w:bottom w:val="single" w:sz="4" w:space="0" w:color="auto"/>
            </w:tcBorders>
            <w:vAlign w:val="center"/>
            <w:hideMark/>
          </w:tcPr>
          <w:p w14:paraId="08166C42" w14:textId="77912427" w:rsidR="004D6443" w:rsidRPr="002F0BEA" w:rsidRDefault="00D871D9" w:rsidP="0083553D">
            <w:pPr>
              <w:suppressAutoHyphens/>
              <w:spacing w:after="0" w:line="240" w:lineRule="auto"/>
              <w:jc w:val="center"/>
              <w:rPr>
                <w:rStyle w:val="markedcontent"/>
                <w:rFonts w:ascii="Arial" w:hAnsi="Arial" w:cs="Arial"/>
              </w:rPr>
            </w:pPr>
            <w:r w:rsidRPr="002F0BEA">
              <w:rPr>
                <w:rStyle w:val="markedcontent"/>
                <w:rFonts w:ascii="Arial" w:hAnsi="Arial" w:cs="Arial"/>
              </w:rPr>
              <w:t>kit</w:t>
            </w:r>
          </w:p>
        </w:tc>
      </w:tr>
      <w:tr w:rsidR="002F0BEA" w:rsidRPr="002F0BEA" w14:paraId="6BD8F5C4" w14:textId="77777777" w:rsidTr="00AC30F2">
        <w:trPr>
          <w:trHeight w:val="340"/>
        </w:trPr>
        <w:tc>
          <w:tcPr>
            <w:tcW w:w="9924" w:type="dxa"/>
            <w:gridSpan w:val="5"/>
            <w:tcBorders>
              <w:top w:val="single" w:sz="4" w:space="0" w:color="auto"/>
              <w:bottom w:val="nil"/>
            </w:tcBorders>
            <w:shd w:val="clear" w:color="auto" w:fill="auto"/>
            <w:vAlign w:val="center"/>
            <w:hideMark/>
          </w:tcPr>
          <w:p w14:paraId="49054FF3" w14:textId="77777777" w:rsidR="004D6443" w:rsidRPr="002F0BEA" w:rsidRDefault="004D6443" w:rsidP="00DE6218">
            <w:pPr>
              <w:suppressAutoHyphens/>
              <w:spacing w:after="0" w:line="240" w:lineRule="auto"/>
              <w:jc w:val="center"/>
              <w:rPr>
                <w:rStyle w:val="markedcontent"/>
                <w:rFonts w:ascii="Arial" w:hAnsi="Arial" w:cs="Arial"/>
              </w:rPr>
            </w:pPr>
            <w:r w:rsidRPr="002F0BEA">
              <w:rPr>
                <w:rFonts w:ascii="Arial" w:hAnsi="Arial" w:cs="Arial"/>
                <w:b/>
              </w:rPr>
              <w:t>Descrição do Item</w:t>
            </w:r>
          </w:p>
        </w:tc>
      </w:tr>
      <w:tr w:rsidR="002F0BEA" w:rsidRPr="002F0BEA" w14:paraId="40758B07" w14:textId="77777777" w:rsidTr="00AC30F2">
        <w:trPr>
          <w:trHeight w:val="340"/>
        </w:trPr>
        <w:tc>
          <w:tcPr>
            <w:tcW w:w="9924" w:type="dxa"/>
            <w:gridSpan w:val="5"/>
            <w:tcBorders>
              <w:top w:val="nil"/>
            </w:tcBorders>
            <w:hideMark/>
          </w:tcPr>
          <w:p w14:paraId="4EF2C604" w14:textId="77777777" w:rsidR="004D6443" w:rsidRPr="002F0BEA" w:rsidRDefault="004D6443" w:rsidP="004D6443">
            <w:pPr>
              <w:suppressLineNumbers/>
              <w:autoSpaceDE w:val="0"/>
              <w:snapToGrid w:val="0"/>
              <w:contextualSpacing/>
              <w:rPr>
                <w:rFonts w:ascii="Arial" w:hAnsi="Arial" w:cs="Arial"/>
              </w:rPr>
            </w:pPr>
            <w:r w:rsidRPr="002F0BEA">
              <w:rPr>
                <w:rFonts w:ascii="Arial" w:hAnsi="Arial" w:cs="Arial"/>
                <w:b/>
              </w:rPr>
              <w:t>Faixa:</w:t>
            </w:r>
            <w:r w:rsidRPr="002F0BEA">
              <w:rPr>
                <w:rFonts w:ascii="Arial" w:hAnsi="Arial" w:cs="Arial"/>
              </w:rPr>
              <w:t xml:space="preserve"> </w:t>
            </w:r>
            <w:r w:rsidRPr="002F0BEA">
              <w:rPr>
                <w:rFonts w:ascii="Arial" w:hAnsi="Arial" w:cs="Arial"/>
                <w:bCs/>
              </w:rPr>
              <w:t>0,5 a 25 mg/L N</w:t>
            </w:r>
          </w:p>
          <w:p w14:paraId="52A36915" w14:textId="77777777" w:rsidR="004D6443" w:rsidRPr="002F0BEA" w:rsidRDefault="004D6443" w:rsidP="004D6443">
            <w:pPr>
              <w:suppressLineNumbers/>
              <w:autoSpaceDE w:val="0"/>
              <w:snapToGrid w:val="0"/>
              <w:spacing w:line="276" w:lineRule="auto"/>
              <w:contextualSpacing/>
              <w:jc w:val="both"/>
              <w:rPr>
                <w:rFonts w:ascii="Arial" w:hAnsi="Arial" w:cs="Arial"/>
              </w:rPr>
            </w:pPr>
            <w:r w:rsidRPr="002F0BEA">
              <w:rPr>
                <w:rFonts w:ascii="Arial" w:hAnsi="Arial" w:cs="Arial"/>
              </w:rPr>
              <w:t>O kit deverá possuir declaração de recomendação para em uso em água tratada, água bruta (subterrânea e de superfície) e efluentes.</w:t>
            </w:r>
          </w:p>
          <w:p w14:paraId="62033E77" w14:textId="77777777" w:rsidR="004D6443" w:rsidRPr="002F0BEA" w:rsidRDefault="004D6443" w:rsidP="004D6443">
            <w:pPr>
              <w:suppressLineNumbers/>
              <w:autoSpaceDE w:val="0"/>
              <w:snapToGrid w:val="0"/>
              <w:spacing w:line="276" w:lineRule="auto"/>
              <w:contextualSpacing/>
              <w:jc w:val="both"/>
              <w:rPr>
                <w:rFonts w:ascii="Arial" w:hAnsi="Arial" w:cs="Arial"/>
              </w:rPr>
            </w:pPr>
            <w:r w:rsidRPr="002F0BEA">
              <w:rPr>
                <w:rFonts w:ascii="Arial" w:hAnsi="Arial" w:cs="Arial"/>
              </w:rPr>
              <w:t>- Kit com capacidade de pelo menos 50 análises. Análise em cubetas de 16 mm.</w:t>
            </w:r>
          </w:p>
          <w:p w14:paraId="31805464" w14:textId="77777777" w:rsidR="004D6443" w:rsidRPr="002F0BEA" w:rsidRDefault="004D6443" w:rsidP="004D6443">
            <w:pPr>
              <w:suppressLineNumbers/>
              <w:autoSpaceDE w:val="0"/>
              <w:snapToGrid w:val="0"/>
              <w:spacing w:line="276" w:lineRule="auto"/>
              <w:contextualSpacing/>
              <w:jc w:val="both"/>
              <w:rPr>
                <w:rFonts w:ascii="Arial" w:hAnsi="Arial" w:cs="Arial"/>
              </w:rPr>
            </w:pPr>
            <w:r w:rsidRPr="002F0BEA">
              <w:rPr>
                <w:rFonts w:ascii="Arial" w:hAnsi="Arial" w:cs="Arial"/>
              </w:rPr>
              <w:t xml:space="preserve">- A detecção do composto deverá ser baseado em colorimetria. Método compatível com espectrofotômetro DR2800 </w:t>
            </w:r>
            <w:proofErr w:type="spellStart"/>
            <w:r w:rsidRPr="002F0BEA">
              <w:rPr>
                <w:rFonts w:ascii="Arial" w:hAnsi="Arial" w:cs="Arial"/>
              </w:rPr>
              <w:t>Hach</w:t>
            </w:r>
            <w:proofErr w:type="spellEnd"/>
            <w:r w:rsidRPr="002F0BEA">
              <w:rPr>
                <w:rFonts w:ascii="Arial" w:hAnsi="Arial" w:cs="Arial"/>
              </w:rPr>
              <w:t xml:space="preserve">. </w:t>
            </w:r>
          </w:p>
          <w:p w14:paraId="23324F28" w14:textId="77777777" w:rsidR="004D6443" w:rsidRPr="002F0BEA" w:rsidRDefault="004D6443" w:rsidP="00A72F21">
            <w:pPr>
              <w:suppressLineNumbers/>
              <w:autoSpaceDE w:val="0"/>
              <w:snapToGrid w:val="0"/>
              <w:spacing w:line="276" w:lineRule="auto"/>
              <w:contextualSpacing/>
              <w:jc w:val="both"/>
              <w:rPr>
                <w:rFonts w:ascii="Arial" w:hAnsi="Arial" w:cs="Arial"/>
              </w:rPr>
            </w:pPr>
            <w:r w:rsidRPr="002F0BEA">
              <w:rPr>
                <w:rFonts w:ascii="Arial" w:hAnsi="Arial" w:cs="Arial"/>
              </w:rPr>
              <w:t>- O fornecedor deverá disponibilizar os fatores da curva analítica de determinação de nitrogênio total para inserção no equipamento citado e metodologia de análise.</w:t>
            </w:r>
          </w:p>
          <w:p w14:paraId="5C13684D" w14:textId="77777777" w:rsidR="004D6443" w:rsidRPr="002F0BEA" w:rsidRDefault="004D6443" w:rsidP="004D6443">
            <w:pPr>
              <w:suppressLineNumbers/>
              <w:autoSpaceDE w:val="0"/>
              <w:snapToGrid w:val="0"/>
              <w:spacing w:line="276" w:lineRule="auto"/>
              <w:contextualSpacing/>
              <w:jc w:val="both"/>
              <w:rPr>
                <w:rFonts w:ascii="Arial" w:hAnsi="Arial" w:cs="Arial"/>
              </w:rPr>
            </w:pPr>
            <w:r w:rsidRPr="002F0BEA">
              <w:rPr>
                <w:rFonts w:ascii="Arial" w:hAnsi="Arial" w:cs="Arial"/>
              </w:rPr>
              <w:t>- Kit deverá vir acompanhado de certificado de análise composto por: número do lote enviado, comprimento de onda utilizado na determinação, Padrão analisado, cubeta utilizada (caminho óptico) e demonstrar linearidade e exatidão do kit.</w:t>
            </w:r>
          </w:p>
          <w:p w14:paraId="6F9549B5" w14:textId="77777777" w:rsidR="004D6443" w:rsidRPr="002F0BEA" w:rsidRDefault="004D6443" w:rsidP="004D6443">
            <w:pPr>
              <w:spacing w:line="276" w:lineRule="auto"/>
              <w:contextualSpacing/>
              <w:jc w:val="both"/>
              <w:rPr>
                <w:rStyle w:val="hps"/>
                <w:rFonts w:ascii="Arial" w:hAnsi="Arial" w:cs="Arial"/>
              </w:rPr>
            </w:pPr>
            <w:r w:rsidRPr="002F0BEA">
              <w:rPr>
                <w:rFonts w:ascii="Arial" w:hAnsi="Arial" w:cs="Arial"/>
              </w:rPr>
              <w:t xml:space="preserve">- Fundamento da análise: Toda forma de nitrogênio é convertida em nitrato por uma digestão alcalina utilizando persulfato. </w:t>
            </w:r>
            <w:proofErr w:type="spellStart"/>
            <w:r w:rsidRPr="002F0BEA">
              <w:rPr>
                <w:rFonts w:ascii="Arial" w:hAnsi="Arial" w:cs="Arial"/>
              </w:rPr>
              <w:t>Metabisulfito</w:t>
            </w:r>
            <w:proofErr w:type="spellEnd"/>
            <w:r w:rsidRPr="002F0BEA">
              <w:rPr>
                <w:rFonts w:ascii="Arial" w:hAnsi="Arial" w:cs="Arial"/>
              </w:rPr>
              <w:t xml:space="preserve"> de sódio é adicionado depois da digestão para eliminar a interferência de óxidos de halogênio. O nitrato irá reagir com ácido </w:t>
            </w:r>
            <w:proofErr w:type="spellStart"/>
            <w:r w:rsidRPr="002F0BEA">
              <w:rPr>
                <w:rFonts w:ascii="Arial" w:hAnsi="Arial" w:cs="Arial"/>
              </w:rPr>
              <w:t>cromotrópico</w:t>
            </w:r>
            <w:proofErr w:type="spellEnd"/>
            <w:r w:rsidRPr="002F0BEA">
              <w:rPr>
                <w:rFonts w:ascii="Arial" w:hAnsi="Arial" w:cs="Arial"/>
              </w:rPr>
              <w:t xml:space="preserve"> sob fortes condições ácidas para formar um complexo amarelo com absorbância máxima a 410 </w:t>
            </w:r>
            <w:proofErr w:type="spellStart"/>
            <w:r w:rsidRPr="002F0BEA">
              <w:rPr>
                <w:rFonts w:ascii="Arial" w:hAnsi="Arial" w:cs="Arial"/>
              </w:rPr>
              <w:t>nm</w:t>
            </w:r>
            <w:proofErr w:type="spellEnd"/>
          </w:p>
          <w:p w14:paraId="4D3988A2" w14:textId="77777777" w:rsidR="004D6443" w:rsidRPr="002F0BEA" w:rsidRDefault="004D6443" w:rsidP="004D6443">
            <w:pPr>
              <w:suppressLineNumbers/>
              <w:autoSpaceDE w:val="0"/>
              <w:snapToGrid w:val="0"/>
              <w:spacing w:line="276" w:lineRule="auto"/>
              <w:contextualSpacing/>
              <w:jc w:val="both"/>
              <w:rPr>
                <w:rFonts w:ascii="Arial" w:hAnsi="Arial" w:cs="Arial"/>
              </w:rPr>
            </w:pPr>
            <w:r w:rsidRPr="002F0BEA">
              <w:rPr>
                <w:rFonts w:ascii="Arial" w:hAnsi="Arial" w:cs="Arial"/>
              </w:rPr>
              <w:t>- Kit será testado no Laboratório Central da Cesama e deverá apresentar recuperação entre 90 e 110 % frente a um material de referência de nitrogênio total 0,75 mg/L, sendo devolvido se não apresentar tal desempenho.</w:t>
            </w:r>
          </w:p>
          <w:p w14:paraId="333B8DA3" w14:textId="77777777" w:rsidR="004D6443" w:rsidRPr="002F0BEA" w:rsidRDefault="004D6443" w:rsidP="004D6443">
            <w:pPr>
              <w:suppressLineNumbers/>
              <w:autoSpaceDE w:val="0"/>
              <w:snapToGrid w:val="0"/>
              <w:contextualSpacing/>
              <w:rPr>
                <w:rFonts w:ascii="Arial" w:hAnsi="Arial" w:cs="Arial"/>
              </w:rPr>
            </w:pPr>
            <w:r w:rsidRPr="002F0BEA">
              <w:rPr>
                <w:rFonts w:ascii="Arial" w:hAnsi="Arial" w:cs="Arial"/>
              </w:rPr>
              <w:t>- Kit deverá ter validade de pelo menos 1 ano na data do recebimento.</w:t>
            </w:r>
          </w:p>
          <w:p w14:paraId="42332DEC" w14:textId="5DBA3769" w:rsidR="004D6443" w:rsidRPr="002F0BEA" w:rsidRDefault="004D6443" w:rsidP="00D871D9">
            <w:pPr>
              <w:pStyle w:val="Contedodetabela"/>
              <w:snapToGrid w:val="0"/>
              <w:contextualSpacing/>
              <w:jc w:val="both"/>
              <w:rPr>
                <w:rFonts w:ascii="Arial" w:hAnsi="Arial" w:cs="Arial"/>
                <w:bCs/>
                <w:sz w:val="22"/>
                <w:szCs w:val="22"/>
              </w:rPr>
            </w:pPr>
            <w:r w:rsidRPr="002F0BEA">
              <w:rPr>
                <w:rFonts w:ascii="Arial" w:hAnsi="Arial" w:cs="Arial"/>
                <w:bCs/>
                <w:sz w:val="22"/>
                <w:szCs w:val="22"/>
              </w:rPr>
              <w:t xml:space="preserve">Referência: </w:t>
            </w:r>
            <w:r w:rsidRPr="002F0BEA">
              <w:rPr>
                <w:rFonts w:ascii="Arial" w:hAnsi="Arial" w:cs="Arial"/>
                <w:bCs/>
                <w:sz w:val="22"/>
                <w:szCs w:val="22"/>
                <w:lang w:val="pt-PT"/>
              </w:rPr>
              <w:t xml:space="preserve">Marca: HACH </w:t>
            </w:r>
            <w:r w:rsidRPr="002F0BEA">
              <w:rPr>
                <w:rFonts w:ascii="Arial" w:hAnsi="Arial" w:cs="Arial"/>
                <w:bCs/>
                <w:sz w:val="22"/>
                <w:szCs w:val="22"/>
              </w:rPr>
              <w:t>Código: 26721-45 (novo código) ou similar ou de melhor qualidade</w:t>
            </w:r>
            <w:r w:rsidRPr="002F0BEA">
              <w:rPr>
                <w:rFonts w:ascii="Arial" w:hAnsi="Arial" w:cs="Arial"/>
                <w:sz w:val="22"/>
                <w:szCs w:val="22"/>
              </w:rPr>
              <w:t>. Material já utilizado pelo Laboratório Central gerando resultados confiáveis.</w:t>
            </w:r>
          </w:p>
        </w:tc>
      </w:tr>
    </w:tbl>
    <w:p w14:paraId="1C8D4C72" w14:textId="77777777" w:rsidR="004D6443" w:rsidRPr="002F0BEA" w:rsidRDefault="004D6443" w:rsidP="00DE2689">
      <w:pPr>
        <w:suppressAutoHyphens/>
        <w:spacing w:after="120" w:line="360" w:lineRule="auto"/>
        <w:jc w:val="both"/>
        <w:rPr>
          <w:rFonts w:ascii="Arial" w:hAnsi="Arial" w:cs="Arial"/>
          <w:b/>
          <w:bCs/>
          <w:sz w:val="24"/>
          <w:szCs w:val="24"/>
        </w:rPr>
      </w:pPr>
    </w:p>
    <w:p w14:paraId="393CAA33" w14:textId="77777777" w:rsidR="00DF072F" w:rsidRPr="002F0BEA" w:rsidRDefault="00DF072F" w:rsidP="00DE2689">
      <w:pPr>
        <w:suppressAutoHyphens/>
        <w:spacing w:after="120" w:line="360" w:lineRule="auto"/>
        <w:jc w:val="both"/>
        <w:rPr>
          <w:rFonts w:ascii="Arial" w:hAnsi="Arial" w:cs="Arial"/>
          <w:b/>
          <w:bCs/>
          <w:sz w:val="24"/>
          <w:szCs w:val="24"/>
        </w:rPr>
      </w:pPr>
    </w:p>
    <w:tbl>
      <w:tblPr>
        <w:tblStyle w:val="Tabelacomgrade"/>
        <w:tblW w:w="9924" w:type="dxa"/>
        <w:tblInd w:w="-431"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676"/>
        <w:gridCol w:w="1026"/>
        <w:gridCol w:w="1985"/>
        <w:gridCol w:w="4677"/>
        <w:gridCol w:w="1560"/>
      </w:tblGrid>
      <w:tr w:rsidR="002F0BEA" w:rsidRPr="002F0BEA" w14:paraId="68C49F68" w14:textId="77777777" w:rsidTr="00A72F21">
        <w:trPr>
          <w:trHeight w:val="397"/>
        </w:trPr>
        <w:tc>
          <w:tcPr>
            <w:tcW w:w="676" w:type="dxa"/>
            <w:tcBorders>
              <w:top w:val="single" w:sz="4" w:space="0" w:color="auto"/>
              <w:bottom w:val="single" w:sz="4" w:space="0" w:color="auto"/>
            </w:tcBorders>
            <w:shd w:val="clear" w:color="auto" w:fill="F2F2F2" w:themeFill="background1" w:themeFillShade="F2"/>
            <w:vAlign w:val="center"/>
            <w:hideMark/>
          </w:tcPr>
          <w:p w14:paraId="1F35D9DA" w14:textId="77777777" w:rsidR="00D871D9" w:rsidRPr="002F0BEA" w:rsidRDefault="00D871D9"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lastRenderedPageBreak/>
              <w:t>Item</w:t>
            </w:r>
          </w:p>
        </w:tc>
        <w:tc>
          <w:tcPr>
            <w:tcW w:w="1026" w:type="dxa"/>
            <w:tcBorders>
              <w:top w:val="single" w:sz="4" w:space="0" w:color="auto"/>
              <w:bottom w:val="single" w:sz="4" w:space="0" w:color="auto"/>
            </w:tcBorders>
            <w:shd w:val="clear" w:color="auto" w:fill="F2F2F2" w:themeFill="background1" w:themeFillShade="F2"/>
            <w:vAlign w:val="center"/>
            <w:hideMark/>
          </w:tcPr>
          <w:p w14:paraId="6FF35264" w14:textId="77777777" w:rsidR="00D871D9" w:rsidRPr="002F0BEA" w:rsidRDefault="00D871D9" w:rsidP="00DE6218">
            <w:pPr>
              <w:suppressAutoHyphens/>
              <w:spacing w:after="0" w:line="240" w:lineRule="auto"/>
              <w:jc w:val="center"/>
              <w:rPr>
                <w:rStyle w:val="markedcontent"/>
                <w:rFonts w:ascii="Arial" w:hAnsi="Arial" w:cs="Arial"/>
                <w:b/>
                <w:bCs/>
                <w:sz w:val="18"/>
                <w:szCs w:val="18"/>
              </w:rPr>
            </w:pPr>
            <w:proofErr w:type="spellStart"/>
            <w:r w:rsidRPr="002F0BEA">
              <w:rPr>
                <w:rStyle w:val="markedcontent"/>
                <w:rFonts w:ascii="Arial" w:hAnsi="Arial" w:cs="Arial"/>
                <w:b/>
                <w:bCs/>
                <w:sz w:val="18"/>
                <w:szCs w:val="18"/>
              </w:rPr>
              <w:t>Req</w:t>
            </w:r>
            <w:proofErr w:type="spellEnd"/>
            <w:r w:rsidRPr="002F0BEA">
              <w:rPr>
                <w:rStyle w:val="markedcontent"/>
                <w:rFonts w:ascii="Arial" w:hAnsi="Arial" w:cs="Arial"/>
                <w:b/>
                <w:bCs/>
                <w:sz w:val="18"/>
                <w:szCs w:val="18"/>
              </w:rPr>
              <w:t xml:space="preserve"> item</w:t>
            </w:r>
          </w:p>
        </w:tc>
        <w:tc>
          <w:tcPr>
            <w:tcW w:w="1985" w:type="dxa"/>
            <w:tcBorders>
              <w:top w:val="single" w:sz="4" w:space="0" w:color="auto"/>
              <w:bottom w:val="single" w:sz="4" w:space="0" w:color="auto"/>
            </w:tcBorders>
            <w:shd w:val="clear" w:color="auto" w:fill="F2F2F2" w:themeFill="background1" w:themeFillShade="F2"/>
            <w:vAlign w:val="center"/>
            <w:hideMark/>
          </w:tcPr>
          <w:p w14:paraId="64ACAA21" w14:textId="77777777" w:rsidR="00D871D9" w:rsidRPr="002F0BEA" w:rsidRDefault="00D871D9"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Código</w:t>
            </w:r>
          </w:p>
        </w:tc>
        <w:tc>
          <w:tcPr>
            <w:tcW w:w="4677" w:type="dxa"/>
            <w:tcBorders>
              <w:top w:val="single" w:sz="4" w:space="0" w:color="auto"/>
              <w:bottom w:val="single" w:sz="4" w:space="0" w:color="auto"/>
            </w:tcBorders>
            <w:shd w:val="clear" w:color="auto" w:fill="F2F2F2" w:themeFill="background1" w:themeFillShade="F2"/>
            <w:vAlign w:val="center"/>
            <w:hideMark/>
          </w:tcPr>
          <w:p w14:paraId="4F07B218" w14:textId="77777777" w:rsidR="00D871D9" w:rsidRPr="002F0BEA" w:rsidRDefault="00D871D9"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560" w:type="dxa"/>
            <w:tcBorders>
              <w:top w:val="single" w:sz="4" w:space="0" w:color="auto"/>
              <w:bottom w:val="single" w:sz="4" w:space="0" w:color="auto"/>
            </w:tcBorders>
            <w:shd w:val="clear" w:color="auto" w:fill="F2F2F2" w:themeFill="background1" w:themeFillShade="F2"/>
            <w:vAlign w:val="center"/>
            <w:hideMark/>
          </w:tcPr>
          <w:p w14:paraId="75481117" w14:textId="77777777" w:rsidR="00D871D9" w:rsidRPr="002F0BEA" w:rsidRDefault="00D871D9" w:rsidP="00DE6218">
            <w:pPr>
              <w:suppressAutoHyphens/>
              <w:spacing w:after="0" w:line="240" w:lineRule="auto"/>
              <w:jc w:val="center"/>
              <w:rPr>
                <w:rStyle w:val="markedcontent"/>
                <w:rFonts w:ascii="Arial" w:hAnsi="Arial" w:cs="Arial"/>
                <w:b/>
                <w:bCs/>
                <w:sz w:val="18"/>
                <w:szCs w:val="18"/>
              </w:rPr>
            </w:pPr>
            <w:r w:rsidRPr="002F0BEA">
              <w:rPr>
                <w:rStyle w:val="markedcontent"/>
                <w:rFonts w:ascii="Arial" w:hAnsi="Arial" w:cs="Arial"/>
                <w:b/>
                <w:bCs/>
              </w:rPr>
              <w:t>Unidade</w:t>
            </w:r>
          </w:p>
        </w:tc>
      </w:tr>
      <w:tr w:rsidR="002F0BEA" w:rsidRPr="002F0BEA" w14:paraId="54328FCF" w14:textId="77777777" w:rsidTr="00AC30F2">
        <w:trPr>
          <w:trHeight w:val="510"/>
        </w:trPr>
        <w:tc>
          <w:tcPr>
            <w:tcW w:w="676" w:type="dxa"/>
            <w:tcBorders>
              <w:top w:val="single" w:sz="4" w:space="0" w:color="auto"/>
              <w:bottom w:val="single" w:sz="4" w:space="0" w:color="auto"/>
            </w:tcBorders>
            <w:vAlign w:val="center"/>
            <w:hideMark/>
          </w:tcPr>
          <w:p w14:paraId="5A2442F4" w14:textId="0B25162E" w:rsidR="00D871D9" w:rsidRPr="002F0BEA" w:rsidRDefault="00DF072F" w:rsidP="00DE6218">
            <w:pPr>
              <w:suppressAutoHyphens/>
              <w:spacing w:after="0" w:line="240" w:lineRule="auto"/>
              <w:jc w:val="center"/>
              <w:rPr>
                <w:rStyle w:val="markedcontent"/>
                <w:rFonts w:ascii="Arial" w:hAnsi="Arial" w:cs="Arial"/>
              </w:rPr>
            </w:pPr>
            <w:r w:rsidRPr="002F0BEA">
              <w:rPr>
                <w:rStyle w:val="markedcontent"/>
                <w:rFonts w:ascii="Arial" w:hAnsi="Arial" w:cs="Arial"/>
              </w:rPr>
              <w:t>17</w:t>
            </w:r>
          </w:p>
        </w:tc>
        <w:tc>
          <w:tcPr>
            <w:tcW w:w="1026" w:type="dxa"/>
            <w:tcBorders>
              <w:top w:val="single" w:sz="4" w:space="0" w:color="auto"/>
              <w:bottom w:val="single" w:sz="4" w:space="0" w:color="auto"/>
            </w:tcBorders>
            <w:vAlign w:val="center"/>
            <w:hideMark/>
          </w:tcPr>
          <w:p w14:paraId="3C29733E" w14:textId="77777777" w:rsidR="00D871D9" w:rsidRPr="002F0BEA" w:rsidRDefault="00D871D9" w:rsidP="00DE6218">
            <w:pPr>
              <w:suppressAutoHyphens/>
              <w:spacing w:after="0" w:line="240" w:lineRule="auto"/>
              <w:jc w:val="center"/>
              <w:rPr>
                <w:rStyle w:val="markedcontent"/>
                <w:rFonts w:ascii="Arial" w:hAnsi="Arial" w:cs="Arial"/>
              </w:rPr>
            </w:pPr>
            <w:r w:rsidRPr="002F0BEA">
              <w:rPr>
                <w:rFonts w:ascii="Arial" w:eastAsia="Times New Roman" w:hAnsi="Arial" w:cs="Arial"/>
              </w:rPr>
              <w:t>116161</w:t>
            </w:r>
          </w:p>
        </w:tc>
        <w:tc>
          <w:tcPr>
            <w:tcW w:w="1985" w:type="dxa"/>
            <w:tcBorders>
              <w:top w:val="single" w:sz="4" w:space="0" w:color="auto"/>
              <w:bottom w:val="single" w:sz="4" w:space="0" w:color="auto"/>
            </w:tcBorders>
            <w:vAlign w:val="center"/>
            <w:hideMark/>
          </w:tcPr>
          <w:p w14:paraId="1D36DAE1" w14:textId="6E12FD51" w:rsidR="00D871D9" w:rsidRPr="002F0BEA" w:rsidRDefault="00D871D9" w:rsidP="00DE6218">
            <w:pPr>
              <w:suppressAutoHyphens/>
              <w:spacing w:after="0" w:line="240" w:lineRule="auto"/>
              <w:jc w:val="center"/>
              <w:rPr>
                <w:rStyle w:val="markedcontent"/>
                <w:rFonts w:ascii="Arial" w:hAnsi="Arial" w:cs="Arial"/>
              </w:rPr>
            </w:pPr>
            <w:r w:rsidRPr="002F0BEA">
              <w:rPr>
                <w:rFonts w:ascii="Arial" w:hAnsi="Arial" w:cs="Arial"/>
              </w:rPr>
              <w:t>002.065.0001-7</w:t>
            </w:r>
          </w:p>
        </w:tc>
        <w:tc>
          <w:tcPr>
            <w:tcW w:w="4677" w:type="dxa"/>
            <w:tcBorders>
              <w:top w:val="single" w:sz="4" w:space="0" w:color="auto"/>
              <w:bottom w:val="single" w:sz="4" w:space="0" w:color="auto"/>
            </w:tcBorders>
            <w:vAlign w:val="center"/>
            <w:hideMark/>
          </w:tcPr>
          <w:p w14:paraId="5C77BCE8" w14:textId="5B72AE64" w:rsidR="00D871D9" w:rsidRPr="002F0BEA" w:rsidRDefault="00D871D9" w:rsidP="00DE6218">
            <w:pPr>
              <w:suppressAutoHyphens/>
              <w:spacing w:after="0" w:line="276" w:lineRule="auto"/>
              <w:jc w:val="center"/>
              <w:rPr>
                <w:rStyle w:val="markedcontent"/>
                <w:rFonts w:ascii="Arial" w:hAnsi="Arial" w:cs="Arial"/>
                <w:b/>
              </w:rPr>
            </w:pPr>
            <w:r w:rsidRPr="002F0BEA">
              <w:rPr>
                <w:rFonts w:ascii="Arial" w:hAnsi="Arial" w:cs="Arial"/>
                <w:b/>
              </w:rPr>
              <w:t>Fósforo Total kit</w:t>
            </w:r>
          </w:p>
        </w:tc>
        <w:tc>
          <w:tcPr>
            <w:tcW w:w="1560" w:type="dxa"/>
            <w:tcBorders>
              <w:top w:val="single" w:sz="4" w:space="0" w:color="auto"/>
              <w:bottom w:val="single" w:sz="4" w:space="0" w:color="auto"/>
            </w:tcBorders>
            <w:vAlign w:val="center"/>
            <w:hideMark/>
          </w:tcPr>
          <w:p w14:paraId="789701F2" w14:textId="77777777" w:rsidR="00D871D9" w:rsidRPr="002F0BEA" w:rsidRDefault="00D871D9" w:rsidP="00DE6218">
            <w:pPr>
              <w:suppressAutoHyphens/>
              <w:spacing w:after="0" w:line="240" w:lineRule="auto"/>
              <w:jc w:val="center"/>
              <w:rPr>
                <w:rStyle w:val="markedcontent"/>
                <w:rFonts w:ascii="Arial" w:hAnsi="Arial" w:cs="Arial"/>
              </w:rPr>
            </w:pPr>
            <w:r w:rsidRPr="002F0BEA">
              <w:rPr>
                <w:rStyle w:val="markedcontent"/>
                <w:rFonts w:ascii="Arial" w:hAnsi="Arial" w:cs="Arial"/>
              </w:rPr>
              <w:t>kit</w:t>
            </w:r>
          </w:p>
        </w:tc>
      </w:tr>
      <w:tr w:rsidR="002F0BEA" w:rsidRPr="002F0BEA" w14:paraId="1C60A6B0" w14:textId="77777777" w:rsidTr="00AC30F2">
        <w:trPr>
          <w:trHeight w:val="340"/>
        </w:trPr>
        <w:tc>
          <w:tcPr>
            <w:tcW w:w="9924" w:type="dxa"/>
            <w:gridSpan w:val="5"/>
            <w:tcBorders>
              <w:top w:val="single" w:sz="4" w:space="0" w:color="auto"/>
              <w:bottom w:val="nil"/>
            </w:tcBorders>
            <w:shd w:val="clear" w:color="auto" w:fill="auto"/>
            <w:vAlign w:val="center"/>
            <w:hideMark/>
          </w:tcPr>
          <w:p w14:paraId="32C3CB72" w14:textId="77777777" w:rsidR="00D871D9" w:rsidRPr="002F0BEA" w:rsidRDefault="00D871D9" w:rsidP="00DE6218">
            <w:pPr>
              <w:suppressAutoHyphens/>
              <w:spacing w:after="0" w:line="240" w:lineRule="auto"/>
              <w:jc w:val="center"/>
              <w:rPr>
                <w:rStyle w:val="markedcontent"/>
                <w:rFonts w:ascii="Arial" w:hAnsi="Arial" w:cs="Arial"/>
              </w:rPr>
            </w:pPr>
            <w:r w:rsidRPr="002F0BEA">
              <w:rPr>
                <w:rFonts w:ascii="Arial" w:hAnsi="Arial" w:cs="Arial"/>
                <w:b/>
              </w:rPr>
              <w:t>Descrição do Item</w:t>
            </w:r>
          </w:p>
        </w:tc>
      </w:tr>
      <w:tr w:rsidR="002F0BEA" w:rsidRPr="002F0BEA" w14:paraId="03D344A3" w14:textId="77777777" w:rsidTr="00AC30F2">
        <w:trPr>
          <w:trHeight w:val="340"/>
        </w:trPr>
        <w:tc>
          <w:tcPr>
            <w:tcW w:w="9924" w:type="dxa"/>
            <w:gridSpan w:val="5"/>
            <w:tcBorders>
              <w:top w:val="nil"/>
            </w:tcBorders>
            <w:vAlign w:val="center"/>
            <w:hideMark/>
          </w:tcPr>
          <w:p w14:paraId="40678D92" w14:textId="77777777" w:rsidR="00D871D9" w:rsidRPr="002F0BEA" w:rsidRDefault="00D871D9" w:rsidP="00D871D9">
            <w:pPr>
              <w:suppressLineNumbers/>
              <w:autoSpaceDE w:val="0"/>
              <w:snapToGrid w:val="0"/>
              <w:spacing w:line="276" w:lineRule="auto"/>
              <w:contextualSpacing/>
              <w:jc w:val="both"/>
              <w:rPr>
                <w:rFonts w:ascii="Arial" w:hAnsi="Arial" w:cs="Arial"/>
              </w:rPr>
            </w:pPr>
            <w:r w:rsidRPr="002F0BEA">
              <w:rPr>
                <w:rFonts w:ascii="Arial" w:hAnsi="Arial" w:cs="Arial"/>
                <w:b/>
              </w:rPr>
              <w:t>Faixa:</w:t>
            </w:r>
            <w:r w:rsidRPr="002F0BEA">
              <w:rPr>
                <w:rFonts w:ascii="Arial" w:hAnsi="Arial" w:cs="Arial"/>
              </w:rPr>
              <w:t xml:space="preserve"> </w:t>
            </w:r>
            <w:r w:rsidRPr="002F0BEA">
              <w:rPr>
                <w:rFonts w:ascii="Arial" w:hAnsi="Arial" w:cs="Arial"/>
                <w:bCs/>
              </w:rPr>
              <w:t>0,06 a 3,5 mg/L PO-34 ou 0,02 a 1,10 mg/L P</w:t>
            </w:r>
          </w:p>
          <w:p w14:paraId="5FAEF992" w14:textId="77777777" w:rsidR="00D871D9" w:rsidRPr="002F0BEA" w:rsidRDefault="00D871D9" w:rsidP="00D871D9">
            <w:pPr>
              <w:suppressLineNumbers/>
              <w:autoSpaceDE w:val="0"/>
              <w:snapToGrid w:val="0"/>
              <w:spacing w:line="276" w:lineRule="auto"/>
              <w:contextualSpacing/>
              <w:jc w:val="both"/>
              <w:rPr>
                <w:rFonts w:ascii="Arial" w:hAnsi="Arial" w:cs="Arial"/>
              </w:rPr>
            </w:pPr>
            <w:r w:rsidRPr="002F0BEA">
              <w:rPr>
                <w:rFonts w:ascii="Arial" w:hAnsi="Arial" w:cs="Arial"/>
              </w:rPr>
              <w:t>- O kit deverá possuir declaração de recomendação para em uso em água tratada, água bruta (subterrânea e de superfície) e efluentes.</w:t>
            </w:r>
          </w:p>
          <w:p w14:paraId="56A94695" w14:textId="77777777" w:rsidR="00D871D9" w:rsidRPr="002F0BEA" w:rsidRDefault="00D871D9" w:rsidP="00D871D9">
            <w:pPr>
              <w:suppressLineNumbers/>
              <w:autoSpaceDE w:val="0"/>
              <w:snapToGrid w:val="0"/>
              <w:spacing w:line="276" w:lineRule="auto"/>
              <w:contextualSpacing/>
              <w:jc w:val="both"/>
              <w:rPr>
                <w:rFonts w:ascii="Arial" w:hAnsi="Arial" w:cs="Arial"/>
              </w:rPr>
            </w:pPr>
            <w:r w:rsidRPr="002F0BEA">
              <w:rPr>
                <w:rFonts w:ascii="Arial" w:hAnsi="Arial" w:cs="Arial"/>
              </w:rPr>
              <w:t>- Kit com capacidade de pelo menos 50 análises. Análise em cubetas de 16 mm.</w:t>
            </w:r>
          </w:p>
          <w:p w14:paraId="3705953A" w14:textId="77777777" w:rsidR="00D871D9" w:rsidRPr="002F0BEA" w:rsidRDefault="00D871D9" w:rsidP="00D871D9">
            <w:pPr>
              <w:suppressLineNumbers/>
              <w:autoSpaceDE w:val="0"/>
              <w:snapToGrid w:val="0"/>
              <w:spacing w:line="276" w:lineRule="auto"/>
              <w:contextualSpacing/>
              <w:jc w:val="both"/>
              <w:rPr>
                <w:rFonts w:ascii="Arial" w:hAnsi="Arial" w:cs="Arial"/>
              </w:rPr>
            </w:pPr>
            <w:r w:rsidRPr="002F0BEA">
              <w:rPr>
                <w:rFonts w:ascii="Arial" w:hAnsi="Arial" w:cs="Arial"/>
              </w:rPr>
              <w:t xml:space="preserve">- A detecção do composto deverá ser baseado em colorimetria. Método compatível com espectrofotômetro DR2800 </w:t>
            </w:r>
            <w:proofErr w:type="spellStart"/>
            <w:r w:rsidRPr="002F0BEA">
              <w:rPr>
                <w:rFonts w:ascii="Arial" w:hAnsi="Arial" w:cs="Arial"/>
              </w:rPr>
              <w:t>Hach</w:t>
            </w:r>
            <w:proofErr w:type="spellEnd"/>
            <w:r w:rsidRPr="002F0BEA">
              <w:rPr>
                <w:rFonts w:ascii="Arial" w:hAnsi="Arial" w:cs="Arial"/>
              </w:rPr>
              <w:t xml:space="preserve">. </w:t>
            </w:r>
          </w:p>
          <w:p w14:paraId="6C3A9667" w14:textId="77777777" w:rsidR="00D871D9" w:rsidRPr="002F0BEA" w:rsidRDefault="00D871D9" w:rsidP="00D871D9">
            <w:pPr>
              <w:suppressLineNumbers/>
              <w:autoSpaceDE w:val="0"/>
              <w:snapToGrid w:val="0"/>
              <w:spacing w:line="276" w:lineRule="auto"/>
              <w:contextualSpacing/>
              <w:jc w:val="both"/>
              <w:rPr>
                <w:rFonts w:ascii="Arial" w:hAnsi="Arial" w:cs="Arial"/>
              </w:rPr>
            </w:pPr>
            <w:r w:rsidRPr="002F0BEA">
              <w:rPr>
                <w:rFonts w:ascii="Arial" w:hAnsi="Arial" w:cs="Arial"/>
              </w:rPr>
              <w:t>- O fornecedor deverá disponibilizar os fatores da curva analítica de determinação de fósforo para inserção no equipamento citado e metodologia de análise.</w:t>
            </w:r>
          </w:p>
          <w:p w14:paraId="1EA8E06F" w14:textId="77777777" w:rsidR="00D871D9" w:rsidRPr="002F0BEA" w:rsidRDefault="00D871D9" w:rsidP="00D871D9">
            <w:pPr>
              <w:suppressLineNumbers/>
              <w:autoSpaceDE w:val="0"/>
              <w:snapToGrid w:val="0"/>
              <w:spacing w:line="276" w:lineRule="auto"/>
              <w:contextualSpacing/>
              <w:jc w:val="both"/>
              <w:rPr>
                <w:rFonts w:ascii="Arial" w:hAnsi="Arial" w:cs="Arial"/>
              </w:rPr>
            </w:pPr>
            <w:r w:rsidRPr="002F0BEA">
              <w:rPr>
                <w:rFonts w:ascii="Arial" w:hAnsi="Arial" w:cs="Arial"/>
              </w:rPr>
              <w:t>- Kit deverá vir acompanhado de certificado de análise composto por: número do lote enviado, comprimento de onda utilizado na determinação, Padrão analisado, cubeta utilizada (caminho óptico) e demonstrar linearidade e exatidão do kit.</w:t>
            </w:r>
          </w:p>
          <w:p w14:paraId="4FB6D545" w14:textId="77777777" w:rsidR="00D871D9" w:rsidRPr="002F0BEA" w:rsidRDefault="00D871D9" w:rsidP="00D871D9">
            <w:pPr>
              <w:spacing w:line="276" w:lineRule="auto"/>
              <w:rPr>
                <w:rStyle w:val="hps"/>
                <w:rFonts w:ascii="Arial" w:hAnsi="Arial" w:cs="Arial"/>
              </w:rPr>
            </w:pPr>
            <w:r w:rsidRPr="002F0BEA">
              <w:rPr>
                <w:rFonts w:ascii="Arial" w:hAnsi="Arial" w:cs="Arial"/>
              </w:rPr>
              <w:t xml:space="preserve">- Fundamento da análise: </w:t>
            </w:r>
            <w:r w:rsidRPr="002F0BEA">
              <w:rPr>
                <w:rStyle w:val="hps"/>
                <w:rFonts w:ascii="Arial" w:hAnsi="Arial" w:cs="Arial"/>
              </w:rPr>
              <w:t xml:space="preserve">O fósforo presente na forma orgânica e formas inorgânicas condensadas (meta, piro ou outros </w:t>
            </w:r>
            <w:proofErr w:type="spellStart"/>
            <w:r w:rsidRPr="002F0BEA">
              <w:rPr>
                <w:rStyle w:val="hps"/>
                <w:rFonts w:ascii="Arial" w:hAnsi="Arial" w:cs="Arial"/>
              </w:rPr>
              <w:t>polifosfatos</w:t>
            </w:r>
            <w:proofErr w:type="spellEnd"/>
            <w:r w:rsidRPr="002F0BEA">
              <w:rPr>
                <w:rStyle w:val="hps"/>
                <w:rFonts w:ascii="Arial" w:hAnsi="Arial" w:cs="Arial"/>
              </w:rPr>
              <w:t xml:space="preserve">) são convertidos para </w:t>
            </w:r>
            <w:proofErr w:type="spellStart"/>
            <w:r w:rsidRPr="002F0BEA">
              <w:rPr>
                <w:rStyle w:val="hps"/>
                <w:rFonts w:ascii="Arial" w:hAnsi="Arial" w:cs="Arial"/>
              </w:rPr>
              <w:t>ortofosfato</w:t>
            </w:r>
            <w:proofErr w:type="spellEnd"/>
            <w:r w:rsidRPr="002F0BEA">
              <w:rPr>
                <w:rStyle w:val="hps"/>
                <w:rFonts w:ascii="Arial" w:hAnsi="Arial" w:cs="Arial"/>
              </w:rPr>
              <w:t xml:space="preserve"> reativo. O pré-tratamento da amostra com ácido e calor oferece condições para hidrólise da forma orgânica condensada. O </w:t>
            </w:r>
            <w:proofErr w:type="spellStart"/>
            <w:r w:rsidRPr="002F0BEA">
              <w:rPr>
                <w:rStyle w:val="hps"/>
                <w:rFonts w:ascii="Arial" w:hAnsi="Arial" w:cs="Arial"/>
              </w:rPr>
              <w:t>ortofosfato</w:t>
            </w:r>
            <w:proofErr w:type="spellEnd"/>
            <w:r w:rsidRPr="002F0BEA">
              <w:rPr>
                <w:rStyle w:val="hps"/>
                <w:rFonts w:ascii="Arial" w:hAnsi="Arial" w:cs="Arial"/>
              </w:rPr>
              <w:t xml:space="preserve"> reage com molibdênio em meio ácido e produz um mix do complexo fosfato-molibdênio. O ácido ascórbico reduz o complexo, dando uma intensa cor azul do molibdênio. Os resultados são mensurados a 880 </w:t>
            </w:r>
            <w:proofErr w:type="spellStart"/>
            <w:r w:rsidRPr="002F0BEA">
              <w:rPr>
                <w:rStyle w:val="hps"/>
                <w:rFonts w:ascii="Arial" w:hAnsi="Arial" w:cs="Arial"/>
              </w:rPr>
              <w:t>nm</w:t>
            </w:r>
            <w:proofErr w:type="spellEnd"/>
            <w:r w:rsidRPr="002F0BEA">
              <w:rPr>
                <w:rStyle w:val="hps"/>
                <w:rFonts w:ascii="Arial" w:hAnsi="Arial" w:cs="Arial"/>
              </w:rPr>
              <w:t>.</w:t>
            </w:r>
          </w:p>
          <w:p w14:paraId="342094D4" w14:textId="77777777" w:rsidR="00D871D9" w:rsidRPr="002F0BEA" w:rsidRDefault="00D871D9" w:rsidP="00D871D9">
            <w:pPr>
              <w:suppressLineNumbers/>
              <w:autoSpaceDE w:val="0"/>
              <w:snapToGrid w:val="0"/>
              <w:spacing w:line="276" w:lineRule="auto"/>
              <w:contextualSpacing/>
              <w:jc w:val="both"/>
              <w:rPr>
                <w:rFonts w:ascii="Arial" w:hAnsi="Arial" w:cs="Arial"/>
              </w:rPr>
            </w:pPr>
            <w:r w:rsidRPr="002F0BEA">
              <w:rPr>
                <w:rFonts w:ascii="Arial" w:hAnsi="Arial" w:cs="Arial"/>
              </w:rPr>
              <w:t>- Kit será testado no Laboratório Central da Cesama e deverá apresentar recuperação entre 90 e 110 % frente a um material de referência de fósforo 0,75 mg/L, sendo devolvido se não apresentar tal desempenho.</w:t>
            </w:r>
          </w:p>
          <w:p w14:paraId="60FA5DE8" w14:textId="77777777" w:rsidR="00D871D9" w:rsidRPr="002F0BEA" w:rsidRDefault="00D871D9" w:rsidP="00D871D9">
            <w:pPr>
              <w:suppressLineNumbers/>
              <w:autoSpaceDE w:val="0"/>
              <w:snapToGrid w:val="0"/>
              <w:spacing w:line="276" w:lineRule="auto"/>
              <w:contextualSpacing/>
              <w:jc w:val="both"/>
              <w:rPr>
                <w:rFonts w:ascii="Arial" w:hAnsi="Arial" w:cs="Arial"/>
              </w:rPr>
            </w:pPr>
            <w:r w:rsidRPr="002F0BEA">
              <w:rPr>
                <w:rFonts w:ascii="Arial" w:hAnsi="Arial" w:cs="Arial"/>
              </w:rPr>
              <w:t>- Kit deverá ter validade de pelo menos 1 ano na data do recebimento.</w:t>
            </w:r>
          </w:p>
          <w:p w14:paraId="3C0E189E" w14:textId="489E7B4F" w:rsidR="00D871D9" w:rsidRPr="002F0BEA" w:rsidRDefault="00D871D9" w:rsidP="00D871D9">
            <w:pPr>
              <w:pStyle w:val="Contedodetabela"/>
              <w:snapToGrid w:val="0"/>
              <w:contextualSpacing/>
              <w:jc w:val="both"/>
              <w:rPr>
                <w:rFonts w:ascii="Arial" w:hAnsi="Arial" w:cs="Arial"/>
                <w:bCs/>
                <w:sz w:val="22"/>
                <w:szCs w:val="22"/>
              </w:rPr>
            </w:pPr>
            <w:r w:rsidRPr="002F0BEA">
              <w:rPr>
                <w:rFonts w:ascii="Arial" w:hAnsi="Arial" w:cs="Arial"/>
                <w:bCs/>
                <w:sz w:val="22"/>
                <w:szCs w:val="22"/>
              </w:rPr>
              <w:t>Referência:</w:t>
            </w:r>
            <w:r w:rsidRPr="002F0BEA">
              <w:rPr>
                <w:rFonts w:ascii="Arial" w:hAnsi="Arial" w:cs="Arial"/>
                <w:b/>
                <w:sz w:val="22"/>
                <w:szCs w:val="22"/>
              </w:rPr>
              <w:t xml:space="preserve"> </w:t>
            </w:r>
            <w:proofErr w:type="spellStart"/>
            <w:r w:rsidRPr="002F0BEA">
              <w:rPr>
                <w:rFonts w:ascii="Arial" w:hAnsi="Arial" w:cs="Arial"/>
                <w:bCs/>
                <w:sz w:val="22"/>
                <w:szCs w:val="22"/>
              </w:rPr>
              <w:t>Hach</w:t>
            </w:r>
            <w:proofErr w:type="spellEnd"/>
            <w:r w:rsidRPr="002F0BEA">
              <w:rPr>
                <w:rFonts w:ascii="Arial" w:hAnsi="Arial" w:cs="Arial"/>
                <w:bCs/>
                <w:sz w:val="22"/>
                <w:szCs w:val="22"/>
              </w:rPr>
              <w:t xml:space="preserve"> </w:t>
            </w:r>
            <w:r w:rsidRPr="002F0BEA">
              <w:rPr>
                <w:rFonts w:ascii="Arial" w:hAnsi="Arial" w:cs="Arial"/>
                <w:sz w:val="22"/>
                <w:szCs w:val="22"/>
              </w:rPr>
              <w:t xml:space="preserve">Código: 27426-45 ou </w:t>
            </w:r>
            <w:proofErr w:type="spellStart"/>
            <w:r w:rsidRPr="002F0BEA">
              <w:rPr>
                <w:rFonts w:ascii="Arial" w:hAnsi="Arial" w:cs="Arial"/>
                <w:sz w:val="22"/>
                <w:szCs w:val="22"/>
              </w:rPr>
              <w:t>Lovibond</w:t>
            </w:r>
            <w:proofErr w:type="spellEnd"/>
            <w:r w:rsidRPr="002F0BEA">
              <w:rPr>
                <w:rFonts w:ascii="Arial" w:hAnsi="Arial" w:cs="Arial"/>
                <w:sz w:val="22"/>
                <w:szCs w:val="22"/>
              </w:rPr>
              <w:t xml:space="preserve"> Código: 53 52 00, similar ou de melhor qualidade. Material já utilizado pelo Laboratório Central gerando resultados confiáveis.</w:t>
            </w:r>
          </w:p>
        </w:tc>
      </w:tr>
    </w:tbl>
    <w:p w14:paraId="52083068" w14:textId="77777777" w:rsidR="00D871D9" w:rsidRPr="002F0BEA" w:rsidRDefault="00D871D9" w:rsidP="00DF072F">
      <w:pPr>
        <w:suppressAutoHyphens/>
        <w:spacing w:after="0" w:line="240" w:lineRule="auto"/>
        <w:jc w:val="both"/>
        <w:rPr>
          <w:rFonts w:ascii="Arial" w:hAnsi="Arial" w:cs="Arial"/>
          <w:b/>
          <w:bCs/>
          <w:sz w:val="24"/>
          <w:szCs w:val="24"/>
        </w:rPr>
      </w:pPr>
    </w:p>
    <w:tbl>
      <w:tblPr>
        <w:tblStyle w:val="Tabelacomgrade"/>
        <w:tblW w:w="9924" w:type="dxa"/>
        <w:tblInd w:w="-431"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676"/>
        <w:gridCol w:w="1026"/>
        <w:gridCol w:w="1985"/>
        <w:gridCol w:w="4677"/>
        <w:gridCol w:w="1560"/>
      </w:tblGrid>
      <w:tr w:rsidR="002F0BEA" w:rsidRPr="002F0BEA" w14:paraId="550142E3" w14:textId="77777777" w:rsidTr="00A72F21">
        <w:trPr>
          <w:trHeight w:val="397"/>
        </w:trPr>
        <w:tc>
          <w:tcPr>
            <w:tcW w:w="676" w:type="dxa"/>
            <w:tcBorders>
              <w:top w:val="single" w:sz="4" w:space="0" w:color="auto"/>
              <w:bottom w:val="single" w:sz="4" w:space="0" w:color="auto"/>
            </w:tcBorders>
            <w:shd w:val="clear" w:color="auto" w:fill="F2F2F2" w:themeFill="background1" w:themeFillShade="F2"/>
            <w:vAlign w:val="center"/>
            <w:hideMark/>
          </w:tcPr>
          <w:p w14:paraId="526570E0" w14:textId="77777777" w:rsidR="009153BF" w:rsidRPr="002F0BEA" w:rsidRDefault="009153BF"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026" w:type="dxa"/>
            <w:tcBorders>
              <w:top w:val="single" w:sz="4" w:space="0" w:color="auto"/>
              <w:bottom w:val="single" w:sz="4" w:space="0" w:color="auto"/>
            </w:tcBorders>
            <w:shd w:val="clear" w:color="auto" w:fill="F2F2F2" w:themeFill="background1" w:themeFillShade="F2"/>
            <w:vAlign w:val="center"/>
            <w:hideMark/>
          </w:tcPr>
          <w:p w14:paraId="18A82BED" w14:textId="77777777" w:rsidR="009153BF" w:rsidRPr="002F0BEA" w:rsidRDefault="009153BF" w:rsidP="00DE6218">
            <w:pPr>
              <w:suppressAutoHyphens/>
              <w:spacing w:after="0" w:line="240" w:lineRule="auto"/>
              <w:jc w:val="center"/>
              <w:rPr>
                <w:rStyle w:val="markedcontent"/>
                <w:rFonts w:ascii="Arial" w:hAnsi="Arial" w:cs="Arial"/>
                <w:b/>
                <w:bCs/>
                <w:sz w:val="18"/>
                <w:szCs w:val="18"/>
              </w:rPr>
            </w:pPr>
            <w:proofErr w:type="spellStart"/>
            <w:r w:rsidRPr="002F0BEA">
              <w:rPr>
                <w:rStyle w:val="markedcontent"/>
                <w:rFonts w:ascii="Arial" w:hAnsi="Arial" w:cs="Arial"/>
                <w:b/>
                <w:bCs/>
                <w:sz w:val="18"/>
                <w:szCs w:val="18"/>
              </w:rPr>
              <w:t>Req</w:t>
            </w:r>
            <w:proofErr w:type="spellEnd"/>
            <w:r w:rsidRPr="002F0BEA">
              <w:rPr>
                <w:rStyle w:val="markedcontent"/>
                <w:rFonts w:ascii="Arial" w:hAnsi="Arial" w:cs="Arial"/>
                <w:b/>
                <w:bCs/>
                <w:sz w:val="18"/>
                <w:szCs w:val="18"/>
              </w:rPr>
              <w:t xml:space="preserve"> item</w:t>
            </w:r>
          </w:p>
        </w:tc>
        <w:tc>
          <w:tcPr>
            <w:tcW w:w="1985" w:type="dxa"/>
            <w:tcBorders>
              <w:top w:val="single" w:sz="4" w:space="0" w:color="auto"/>
              <w:bottom w:val="single" w:sz="4" w:space="0" w:color="auto"/>
            </w:tcBorders>
            <w:shd w:val="clear" w:color="auto" w:fill="F2F2F2" w:themeFill="background1" w:themeFillShade="F2"/>
            <w:vAlign w:val="center"/>
            <w:hideMark/>
          </w:tcPr>
          <w:p w14:paraId="06A9E1D1" w14:textId="77777777" w:rsidR="009153BF" w:rsidRPr="002F0BEA" w:rsidRDefault="009153BF"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Código</w:t>
            </w:r>
          </w:p>
        </w:tc>
        <w:tc>
          <w:tcPr>
            <w:tcW w:w="4677" w:type="dxa"/>
            <w:tcBorders>
              <w:top w:val="single" w:sz="4" w:space="0" w:color="auto"/>
              <w:bottom w:val="single" w:sz="4" w:space="0" w:color="auto"/>
            </w:tcBorders>
            <w:shd w:val="clear" w:color="auto" w:fill="F2F2F2" w:themeFill="background1" w:themeFillShade="F2"/>
            <w:vAlign w:val="center"/>
            <w:hideMark/>
          </w:tcPr>
          <w:p w14:paraId="3E48C3AD" w14:textId="77777777" w:rsidR="009153BF" w:rsidRPr="002F0BEA" w:rsidRDefault="009153BF"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560" w:type="dxa"/>
            <w:tcBorders>
              <w:top w:val="single" w:sz="4" w:space="0" w:color="auto"/>
              <w:bottom w:val="single" w:sz="4" w:space="0" w:color="auto"/>
            </w:tcBorders>
            <w:shd w:val="clear" w:color="auto" w:fill="F2F2F2" w:themeFill="background1" w:themeFillShade="F2"/>
            <w:vAlign w:val="center"/>
            <w:hideMark/>
          </w:tcPr>
          <w:p w14:paraId="088798E5" w14:textId="77777777" w:rsidR="009153BF" w:rsidRPr="002F0BEA" w:rsidRDefault="009153BF" w:rsidP="00DE6218">
            <w:pPr>
              <w:suppressAutoHyphens/>
              <w:spacing w:after="0" w:line="240" w:lineRule="auto"/>
              <w:jc w:val="center"/>
              <w:rPr>
                <w:rStyle w:val="markedcontent"/>
                <w:rFonts w:ascii="Arial" w:hAnsi="Arial" w:cs="Arial"/>
                <w:b/>
                <w:bCs/>
                <w:sz w:val="18"/>
                <w:szCs w:val="18"/>
              </w:rPr>
            </w:pPr>
            <w:r w:rsidRPr="002F0BEA">
              <w:rPr>
                <w:rStyle w:val="markedcontent"/>
                <w:rFonts w:ascii="Arial" w:hAnsi="Arial" w:cs="Arial"/>
                <w:b/>
                <w:bCs/>
              </w:rPr>
              <w:t>Unidade</w:t>
            </w:r>
          </w:p>
        </w:tc>
      </w:tr>
      <w:tr w:rsidR="002F0BEA" w:rsidRPr="002F0BEA" w14:paraId="2ACE31C4" w14:textId="77777777" w:rsidTr="00AC30F2">
        <w:trPr>
          <w:trHeight w:val="510"/>
        </w:trPr>
        <w:tc>
          <w:tcPr>
            <w:tcW w:w="676" w:type="dxa"/>
            <w:tcBorders>
              <w:top w:val="single" w:sz="4" w:space="0" w:color="auto"/>
              <w:bottom w:val="single" w:sz="4" w:space="0" w:color="auto"/>
            </w:tcBorders>
            <w:vAlign w:val="center"/>
            <w:hideMark/>
          </w:tcPr>
          <w:p w14:paraId="2C6FD30F" w14:textId="1B833570" w:rsidR="009153BF" w:rsidRPr="002F0BEA" w:rsidRDefault="00DF072F" w:rsidP="00DE6218">
            <w:pPr>
              <w:suppressAutoHyphens/>
              <w:spacing w:after="0" w:line="240" w:lineRule="auto"/>
              <w:jc w:val="center"/>
              <w:rPr>
                <w:rStyle w:val="markedcontent"/>
                <w:rFonts w:ascii="Arial" w:hAnsi="Arial" w:cs="Arial"/>
              </w:rPr>
            </w:pPr>
            <w:r w:rsidRPr="002F0BEA">
              <w:rPr>
                <w:rStyle w:val="markedcontent"/>
                <w:rFonts w:ascii="Arial" w:hAnsi="Arial" w:cs="Arial"/>
              </w:rPr>
              <w:t>18</w:t>
            </w:r>
          </w:p>
        </w:tc>
        <w:tc>
          <w:tcPr>
            <w:tcW w:w="1026" w:type="dxa"/>
            <w:tcBorders>
              <w:top w:val="single" w:sz="4" w:space="0" w:color="auto"/>
              <w:bottom w:val="single" w:sz="4" w:space="0" w:color="auto"/>
            </w:tcBorders>
            <w:vAlign w:val="center"/>
            <w:hideMark/>
          </w:tcPr>
          <w:p w14:paraId="5900C30F" w14:textId="77777777" w:rsidR="009153BF" w:rsidRPr="002F0BEA" w:rsidRDefault="009153BF" w:rsidP="00DE6218">
            <w:pPr>
              <w:suppressAutoHyphens/>
              <w:spacing w:after="0" w:line="240" w:lineRule="auto"/>
              <w:jc w:val="center"/>
              <w:rPr>
                <w:rStyle w:val="markedcontent"/>
                <w:rFonts w:ascii="Arial" w:hAnsi="Arial" w:cs="Arial"/>
              </w:rPr>
            </w:pPr>
            <w:r w:rsidRPr="002F0BEA">
              <w:rPr>
                <w:rFonts w:ascii="Arial" w:eastAsia="Times New Roman" w:hAnsi="Arial" w:cs="Arial"/>
              </w:rPr>
              <w:t>116161</w:t>
            </w:r>
          </w:p>
        </w:tc>
        <w:tc>
          <w:tcPr>
            <w:tcW w:w="1985" w:type="dxa"/>
            <w:tcBorders>
              <w:top w:val="single" w:sz="4" w:space="0" w:color="auto"/>
              <w:bottom w:val="single" w:sz="4" w:space="0" w:color="auto"/>
            </w:tcBorders>
            <w:vAlign w:val="center"/>
            <w:hideMark/>
          </w:tcPr>
          <w:p w14:paraId="0D4803C6" w14:textId="6AB09F0C" w:rsidR="009153BF" w:rsidRPr="002F0BEA" w:rsidRDefault="009153BF" w:rsidP="00DE6218">
            <w:pPr>
              <w:suppressAutoHyphens/>
              <w:spacing w:after="0" w:line="240" w:lineRule="auto"/>
              <w:jc w:val="center"/>
              <w:rPr>
                <w:rStyle w:val="markedcontent"/>
                <w:rFonts w:ascii="Arial" w:hAnsi="Arial" w:cs="Arial"/>
              </w:rPr>
            </w:pPr>
            <w:r w:rsidRPr="002F0BEA">
              <w:rPr>
                <w:rFonts w:ascii="Arial" w:hAnsi="Arial" w:cs="Arial"/>
              </w:rPr>
              <w:t>002.089.0008-2</w:t>
            </w:r>
          </w:p>
        </w:tc>
        <w:tc>
          <w:tcPr>
            <w:tcW w:w="4677" w:type="dxa"/>
            <w:tcBorders>
              <w:top w:val="single" w:sz="4" w:space="0" w:color="auto"/>
              <w:bottom w:val="single" w:sz="4" w:space="0" w:color="auto"/>
            </w:tcBorders>
            <w:vAlign w:val="center"/>
            <w:hideMark/>
          </w:tcPr>
          <w:p w14:paraId="1EC576EF" w14:textId="1304CC81" w:rsidR="009153BF" w:rsidRPr="002F0BEA" w:rsidRDefault="009153BF" w:rsidP="00DE6218">
            <w:pPr>
              <w:suppressAutoHyphens/>
              <w:spacing w:after="0" w:line="276" w:lineRule="auto"/>
              <w:jc w:val="center"/>
              <w:rPr>
                <w:rStyle w:val="markedcontent"/>
                <w:rFonts w:ascii="Arial" w:hAnsi="Arial" w:cs="Arial"/>
                <w:b/>
                <w:bCs/>
              </w:rPr>
            </w:pPr>
            <w:r w:rsidRPr="002F0BEA">
              <w:rPr>
                <w:rFonts w:ascii="Arial" w:hAnsi="Arial" w:cs="Arial"/>
                <w:b/>
                <w:bCs/>
              </w:rPr>
              <w:t>Kit para determinação de DQO</w:t>
            </w:r>
          </w:p>
        </w:tc>
        <w:tc>
          <w:tcPr>
            <w:tcW w:w="1560" w:type="dxa"/>
            <w:tcBorders>
              <w:top w:val="single" w:sz="4" w:space="0" w:color="auto"/>
              <w:bottom w:val="single" w:sz="4" w:space="0" w:color="auto"/>
            </w:tcBorders>
            <w:vAlign w:val="center"/>
            <w:hideMark/>
          </w:tcPr>
          <w:p w14:paraId="1870648D" w14:textId="77777777" w:rsidR="009153BF" w:rsidRPr="002F0BEA" w:rsidRDefault="009153BF" w:rsidP="00DE6218">
            <w:pPr>
              <w:suppressAutoHyphens/>
              <w:spacing w:after="0" w:line="240" w:lineRule="auto"/>
              <w:jc w:val="center"/>
              <w:rPr>
                <w:rStyle w:val="markedcontent"/>
                <w:rFonts w:ascii="Arial" w:hAnsi="Arial" w:cs="Arial"/>
              </w:rPr>
            </w:pPr>
            <w:r w:rsidRPr="002F0BEA">
              <w:rPr>
                <w:rStyle w:val="markedcontent"/>
                <w:rFonts w:ascii="Arial" w:hAnsi="Arial" w:cs="Arial"/>
              </w:rPr>
              <w:t>kit</w:t>
            </w:r>
          </w:p>
        </w:tc>
      </w:tr>
      <w:tr w:rsidR="002F0BEA" w:rsidRPr="002F0BEA" w14:paraId="2193B530" w14:textId="77777777" w:rsidTr="00AC30F2">
        <w:trPr>
          <w:trHeight w:val="340"/>
        </w:trPr>
        <w:tc>
          <w:tcPr>
            <w:tcW w:w="9924" w:type="dxa"/>
            <w:gridSpan w:val="5"/>
            <w:tcBorders>
              <w:top w:val="single" w:sz="4" w:space="0" w:color="auto"/>
              <w:bottom w:val="nil"/>
            </w:tcBorders>
            <w:shd w:val="clear" w:color="auto" w:fill="auto"/>
            <w:vAlign w:val="center"/>
            <w:hideMark/>
          </w:tcPr>
          <w:p w14:paraId="4357FD0D" w14:textId="77777777" w:rsidR="009153BF" w:rsidRPr="002F0BEA" w:rsidRDefault="009153BF" w:rsidP="00DE6218">
            <w:pPr>
              <w:suppressAutoHyphens/>
              <w:spacing w:after="0" w:line="240" w:lineRule="auto"/>
              <w:jc w:val="center"/>
              <w:rPr>
                <w:rStyle w:val="markedcontent"/>
                <w:rFonts w:ascii="Arial" w:hAnsi="Arial" w:cs="Arial"/>
              </w:rPr>
            </w:pPr>
            <w:r w:rsidRPr="002F0BEA">
              <w:rPr>
                <w:rFonts w:ascii="Arial" w:hAnsi="Arial" w:cs="Arial"/>
                <w:b/>
              </w:rPr>
              <w:t>Descrição do Item</w:t>
            </w:r>
          </w:p>
        </w:tc>
      </w:tr>
      <w:tr w:rsidR="002F0BEA" w:rsidRPr="002F0BEA" w14:paraId="62C0EA93" w14:textId="77777777" w:rsidTr="00AC30F2">
        <w:trPr>
          <w:trHeight w:val="340"/>
        </w:trPr>
        <w:tc>
          <w:tcPr>
            <w:tcW w:w="9924" w:type="dxa"/>
            <w:gridSpan w:val="5"/>
            <w:tcBorders>
              <w:top w:val="nil"/>
            </w:tcBorders>
            <w:vAlign w:val="center"/>
            <w:hideMark/>
          </w:tcPr>
          <w:p w14:paraId="5F695B12" w14:textId="77777777" w:rsidR="009153BF" w:rsidRPr="002F0BEA" w:rsidRDefault="009153BF" w:rsidP="009153BF">
            <w:pPr>
              <w:suppressLineNumbers/>
              <w:autoSpaceDE w:val="0"/>
              <w:snapToGrid w:val="0"/>
              <w:contextualSpacing/>
              <w:jc w:val="both"/>
              <w:rPr>
                <w:rFonts w:ascii="Arial" w:hAnsi="Arial" w:cs="Arial"/>
              </w:rPr>
            </w:pPr>
            <w:r w:rsidRPr="002F0BEA">
              <w:rPr>
                <w:rFonts w:ascii="Arial" w:hAnsi="Arial" w:cs="Arial"/>
              </w:rPr>
              <w:t>- O kit deverá possuir declaração de recomendação para em uso em água tratada e efluentes.</w:t>
            </w:r>
          </w:p>
          <w:p w14:paraId="67D7B527" w14:textId="77777777" w:rsidR="009153BF" w:rsidRPr="002F0BEA" w:rsidRDefault="009153BF" w:rsidP="009153BF">
            <w:pPr>
              <w:suppressLineNumbers/>
              <w:autoSpaceDE w:val="0"/>
              <w:snapToGrid w:val="0"/>
              <w:contextualSpacing/>
              <w:jc w:val="both"/>
              <w:rPr>
                <w:rFonts w:ascii="Arial" w:hAnsi="Arial" w:cs="Arial"/>
                <w:shd w:val="clear" w:color="auto" w:fill="FFFFFF"/>
              </w:rPr>
            </w:pPr>
            <w:r w:rsidRPr="002F0BEA">
              <w:rPr>
                <w:rFonts w:ascii="Arial" w:hAnsi="Arial" w:cs="Arial"/>
                <w:shd w:val="clear" w:color="auto" w:fill="FFFFFF"/>
              </w:rPr>
              <w:t xml:space="preserve">- Kit deverá possuir reagente padronizado, </w:t>
            </w:r>
            <w:proofErr w:type="spellStart"/>
            <w:r w:rsidRPr="002F0BEA">
              <w:rPr>
                <w:rFonts w:ascii="Arial" w:hAnsi="Arial" w:cs="Arial"/>
                <w:shd w:val="clear" w:color="auto" w:fill="FFFFFF"/>
              </w:rPr>
              <w:t>pré</w:t>
            </w:r>
            <w:proofErr w:type="spellEnd"/>
            <w:r w:rsidRPr="002F0BEA">
              <w:rPr>
                <w:rFonts w:ascii="Arial" w:hAnsi="Arial" w:cs="Arial"/>
                <w:shd w:val="clear" w:color="auto" w:fill="FFFFFF"/>
              </w:rPr>
              <w:t>-dosado, pronto para uso em tubos de ensaio de vidro borossilicato 16 mm diâmetro. Faixa de análise 3-150mg/L.</w:t>
            </w:r>
          </w:p>
          <w:p w14:paraId="594D7D6C" w14:textId="77777777" w:rsidR="009153BF" w:rsidRPr="002F0BEA" w:rsidRDefault="009153BF" w:rsidP="009153BF">
            <w:pPr>
              <w:suppressLineNumbers/>
              <w:autoSpaceDE w:val="0"/>
              <w:snapToGrid w:val="0"/>
              <w:contextualSpacing/>
              <w:jc w:val="both"/>
              <w:rPr>
                <w:rFonts w:ascii="Arial" w:hAnsi="Arial" w:cs="Arial"/>
              </w:rPr>
            </w:pPr>
            <w:r w:rsidRPr="002F0BEA">
              <w:rPr>
                <w:rFonts w:ascii="Arial" w:hAnsi="Arial" w:cs="Arial"/>
              </w:rPr>
              <w:t>- Kit com 25 tubos.</w:t>
            </w:r>
            <w:r w:rsidRPr="002F0BEA">
              <w:rPr>
                <w:rFonts w:ascii="Arial" w:hAnsi="Arial" w:cs="Arial"/>
                <w:shd w:val="clear" w:color="auto" w:fill="FFFFFF"/>
              </w:rPr>
              <w:t xml:space="preserve"> </w:t>
            </w:r>
          </w:p>
          <w:p w14:paraId="0CD1736D" w14:textId="77777777" w:rsidR="009153BF" w:rsidRPr="002F0BEA" w:rsidRDefault="009153BF" w:rsidP="009153BF">
            <w:pPr>
              <w:suppressLineNumbers/>
              <w:autoSpaceDE w:val="0"/>
              <w:snapToGrid w:val="0"/>
              <w:contextualSpacing/>
              <w:jc w:val="both"/>
              <w:rPr>
                <w:rFonts w:ascii="Arial" w:hAnsi="Arial" w:cs="Arial"/>
              </w:rPr>
            </w:pPr>
            <w:r w:rsidRPr="002F0BEA">
              <w:rPr>
                <w:rFonts w:ascii="Arial" w:hAnsi="Arial" w:cs="Arial"/>
              </w:rPr>
              <w:t xml:space="preserve">- A detecção do composto deverá ser baseado em colorimetria. Método compatível com espectrofotômetro DR2800 </w:t>
            </w:r>
            <w:proofErr w:type="spellStart"/>
            <w:r w:rsidRPr="002F0BEA">
              <w:rPr>
                <w:rFonts w:ascii="Arial" w:hAnsi="Arial" w:cs="Arial"/>
              </w:rPr>
              <w:t>Hach</w:t>
            </w:r>
            <w:proofErr w:type="spellEnd"/>
            <w:r w:rsidRPr="002F0BEA">
              <w:rPr>
                <w:rFonts w:ascii="Arial" w:hAnsi="Arial" w:cs="Arial"/>
              </w:rPr>
              <w:t xml:space="preserve">. </w:t>
            </w:r>
          </w:p>
          <w:p w14:paraId="5A45D23F" w14:textId="77777777" w:rsidR="009153BF" w:rsidRPr="002F0BEA" w:rsidRDefault="009153BF" w:rsidP="009153BF">
            <w:pPr>
              <w:suppressLineNumbers/>
              <w:autoSpaceDE w:val="0"/>
              <w:snapToGrid w:val="0"/>
              <w:contextualSpacing/>
              <w:jc w:val="both"/>
              <w:rPr>
                <w:rFonts w:ascii="Arial" w:hAnsi="Arial" w:cs="Arial"/>
              </w:rPr>
            </w:pPr>
            <w:r w:rsidRPr="002F0BEA">
              <w:rPr>
                <w:rFonts w:ascii="Arial" w:hAnsi="Arial" w:cs="Arial"/>
              </w:rPr>
              <w:t>- O fornecedor deverá disponibilizar os fatores da curva analítica de determinação de DQO para inserção no equipamento citado e metodologia de análise.</w:t>
            </w:r>
          </w:p>
          <w:p w14:paraId="439F96D3" w14:textId="77777777" w:rsidR="009153BF" w:rsidRPr="002F0BEA" w:rsidRDefault="009153BF" w:rsidP="009153BF">
            <w:pPr>
              <w:suppressLineNumbers/>
              <w:autoSpaceDE w:val="0"/>
              <w:snapToGrid w:val="0"/>
              <w:contextualSpacing/>
              <w:jc w:val="both"/>
              <w:rPr>
                <w:rFonts w:ascii="Arial" w:hAnsi="Arial" w:cs="Arial"/>
              </w:rPr>
            </w:pPr>
            <w:r w:rsidRPr="002F0BEA">
              <w:rPr>
                <w:rFonts w:ascii="Arial" w:hAnsi="Arial" w:cs="Arial"/>
              </w:rPr>
              <w:t>- Kit deverá vir acompanhado de certificado de análise composto por: número do lote enviado, comprimento de onda utilizado na determinação, Padrão analisado, e demonstrar linearidade e exatidão do kit.</w:t>
            </w:r>
          </w:p>
          <w:p w14:paraId="5C69F19F" w14:textId="77777777" w:rsidR="009153BF" w:rsidRPr="002F0BEA" w:rsidRDefault="009153BF" w:rsidP="009153BF">
            <w:pPr>
              <w:suppressLineNumbers/>
              <w:autoSpaceDE w:val="0"/>
              <w:snapToGrid w:val="0"/>
              <w:contextualSpacing/>
              <w:jc w:val="both"/>
              <w:rPr>
                <w:rFonts w:ascii="Arial" w:hAnsi="Arial" w:cs="Arial"/>
              </w:rPr>
            </w:pPr>
            <w:r w:rsidRPr="002F0BEA">
              <w:rPr>
                <w:rFonts w:ascii="Arial" w:hAnsi="Arial" w:cs="Arial"/>
              </w:rPr>
              <w:lastRenderedPageBreak/>
              <w:t>- Kit será testado no Laboratório Central da Cesama: Determinação de matriz fortificada e matriz fortificada duplicada, devendo apresentar recuperação entre 90 e 110 % e coeficiente de variação de até 5,3%, sendo devolvido se não apresentar tal desempenho.</w:t>
            </w:r>
          </w:p>
          <w:p w14:paraId="676739D9" w14:textId="77777777" w:rsidR="009153BF" w:rsidRPr="002F0BEA" w:rsidRDefault="009153BF" w:rsidP="009153BF">
            <w:pPr>
              <w:suppressLineNumbers/>
              <w:autoSpaceDE w:val="0"/>
              <w:snapToGrid w:val="0"/>
              <w:contextualSpacing/>
              <w:jc w:val="both"/>
              <w:rPr>
                <w:rFonts w:ascii="Arial" w:hAnsi="Arial" w:cs="Arial"/>
              </w:rPr>
            </w:pPr>
            <w:r w:rsidRPr="002F0BEA">
              <w:rPr>
                <w:rFonts w:ascii="Arial" w:hAnsi="Arial" w:cs="Arial"/>
              </w:rPr>
              <w:t>- Kit deverá ter validade de pelo menos 1 ano na data do recebimento.</w:t>
            </w:r>
          </w:p>
          <w:p w14:paraId="510FB5DE" w14:textId="689DDD75" w:rsidR="009153BF" w:rsidRPr="002F0BEA" w:rsidRDefault="009153BF" w:rsidP="009153BF">
            <w:pPr>
              <w:pStyle w:val="Contedodetabela"/>
              <w:snapToGrid w:val="0"/>
              <w:contextualSpacing/>
              <w:jc w:val="both"/>
              <w:rPr>
                <w:rFonts w:ascii="Arial" w:hAnsi="Arial" w:cs="Arial"/>
                <w:sz w:val="22"/>
                <w:szCs w:val="22"/>
              </w:rPr>
            </w:pPr>
            <w:r w:rsidRPr="002F0BEA">
              <w:rPr>
                <w:rFonts w:ascii="Arial" w:hAnsi="Arial" w:cs="Arial"/>
                <w:sz w:val="22"/>
                <w:szCs w:val="22"/>
                <w:lang w:val="pt-PT"/>
              </w:rPr>
              <w:t xml:space="preserve">Referência: HACH, </w:t>
            </w:r>
            <w:r w:rsidRPr="002F0BEA">
              <w:rPr>
                <w:rFonts w:ascii="Arial" w:hAnsi="Arial" w:cs="Arial"/>
                <w:sz w:val="22"/>
                <w:szCs w:val="22"/>
              </w:rPr>
              <w:t xml:space="preserve">Código: 21258-25 ou </w:t>
            </w:r>
            <w:proofErr w:type="spellStart"/>
            <w:r w:rsidRPr="002F0BEA">
              <w:rPr>
                <w:rFonts w:ascii="Arial" w:hAnsi="Arial" w:cs="Arial"/>
                <w:sz w:val="22"/>
                <w:szCs w:val="22"/>
              </w:rPr>
              <w:t>Lovibond</w:t>
            </w:r>
            <w:proofErr w:type="spellEnd"/>
            <w:r w:rsidRPr="002F0BEA">
              <w:rPr>
                <w:rFonts w:ascii="Arial" w:hAnsi="Arial" w:cs="Arial"/>
                <w:sz w:val="22"/>
                <w:szCs w:val="22"/>
              </w:rPr>
              <w:t xml:space="preserve"> CQO  LR TT / 130 ou similar ou de melhor qualidade. Material já utilizado pelo Laboratório Central gerando resultados confiáveis.</w:t>
            </w:r>
          </w:p>
        </w:tc>
      </w:tr>
    </w:tbl>
    <w:p w14:paraId="020C892A" w14:textId="497CA25E" w:rsidR="00386855" w:rsidRPr="002F0BEA" w:rsidRDefault="00B87DD0" w:rsidP="00B87DD0">
      <w:pPr>
        <w:tabs>
          <w:tab w:val="left" w:pos="1124"/>
        </w:tabs>
        <w:suppressAutoHyphens/>
        <w:spacing w:after="0" w:line="240" w:lineRule="auto"/>
        <w:jc w:val="both"/>
        <w:rPr>
          <w:rFonts w:ascii="Arial" w:hAnsi="Arial" w:cs="Arial"/>
          <w:b/>
          <w:bCs/>
          <w:sz w:val="24"/>
          <w:szCs w:val="24"/>
        </w:rPr>
      </w:pPr>
      <w:r w:rsidRPr="002F0BEA">
        <w:rPr>
          <w:rFonts w:ascii="Arial" w:hAnsi="Arial" w:cs="Arial"/>
          <w:b/>
          <w:bCs/>
          <w:sz w:val="24"/>
          <w:szCs w:val="24"/>
        </w:rPr>
        <w:lastRenderedPageBreak/>
        <w:tab/>
      </w:r>
    </w:p>
    <w:tbl>
      <w:tblPr>
        <w:tblStyle w:val="Tabelacomgrade"/>
        <w:tblW w:w="9924" w:type="dxa"/>
        <w:tblInd w:w="-431"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676"/>
        <w:gridCol w:w="1026"/>
        <w:gridCol w:w="1985"/>
        <w:gridCol w:w="4819"/>
        <w:gridCol w:w="1418"/>
      </w:tblGrid>
      <w:tr w:rsidR="002F0BEA" w:rsidRPr="002F0BEA" w14:paraId="08169EA9" w14:textId="77777777" w:rsidTr="00A72F21">
        <w:trPr>
          <w:trHeight w:val="397"/>
        </w:trPr>
        <w:tc>
          <w:tcPr>
            <w:tcW w:w="676" w:type="dxa"/>
            <w:tcBorders>
              <w:top w:val="single" w:sz="4" w:space="0" w:color="auto"/>
              <w:bottom w:val="single" w:sz="4" w:space="0" w:color="auto"/>
            </w:tcBorders>
            <w:shd w:val="clear" w:color="auto" w:fill="F2F2F2" w:themeFill="background1" w:themeFillShade="F2"/>
            <w:vAlign w:val="center"/>
            <w:hideMark/>
          </w:tcPr>
          <w:p w14:paraId="6F97D860" w14:textId="77777777" w:rsidR="009153BF" w:rsidRPr="002F0BEA" w:rsidRDefault="009153BF"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026" w:type="dxa"/>
            <w:tcBorders>
              <w:top w:val="single" w:sz="4" w:space="0" w:color="auto"/>
              <w:bottom w:val="single" w:sz="4" w:space="0" w:color="auto"/>
            </w:tcBorders>
            <w:shd w:val="clear" w:color="auto" w:fill="F2F2F2" w:themeFill="background1" w:themeFillShade="F2"/>
            <w:vAlign w:val="center"/>
            <w:hideMark/>
          </w:tcPr>
          <w:p w14:paraId="2F54DBFA" w14:textId="77777777" w:rsidR="009153BF" w:rsidRPr="002F0BEA" w:rsidRDefault="009153BF" w:rsidP="00DE6218">
            <w:pPr>
              <w:suppressAutoHyphens/>
              <w:spacing w:after="0" w:line="240" w:lineRule="auto"/>
              <w:jc w:val="center"/>
              <w:rPr>
                <w:rStyle w:val="markedcontent"/>
                <w:rFonts w:ascii="Arial" w:hAnsi="Arial" w:cs="Arial"/>
                <w:b/>
                <w:bCs/>
                <w:sz w:val="18"/>
                <w:szCs w:val="18"/>
              </w:rPr>
            </w:pPr>
            <w:proofErr w:type="spellStart"/>
            <w:r w:rsidRPr="002F0BEA">
              <w:rPr>
                <w:rStyle w:val="markedcontent"/>
                <w:rFonts w:ascii="Arial" w:hAnsi="Arial" w:cs="Arial"/>
                <w:b/>
                <w:bCs/>
                <w:sz w:val="18"/>
                <w:szCs w:val="18"/>
              </w:rPr>
              <w:t>Req</w:t>
            </w:r>
            <w:proofErr w:type="spellEnd"/>
            <w:r w:rsidRPr="002F0BEA">
              <w:rPr>
                <w:rStyle w:val="markedcontent"/>
                <w:rFonts w:ascii="Arial" w:hAnsi="Arial" w:cs="Arial"/>
                <w:b/>
                <w:bCs/>
                <w:sz w:val="18"/>
                <w:szCs w:val="18"/>
              </w:rPr>
              <w:t xml:space="preserve"> item</w:t>
            </w:r>
          </w:p>
        </w:tc>
        <w:tc>
          <w:tcPr>
            <w:tcW w:w="1985" w:type="dxa"/>
            <w:tcBorders>
              <w:top w:val="single" w:sz="4" w:space="0" w:color="auto"/>
              <w:bottom w:val="single" w:sz="4" w:space="0" w:color="auto"/>
            </w:tcBorders>
            <w:shd w:val="clear" w:color="auto" w:fill="F2F2F2" w:themeFill="background1" w:themeFillShade="F2"/>
            <w:vAlign w:val="center"/>
            <w:hideMark/>
          </w:tcPr>
          <w:p w14:paraId="6587DE75" w14:textId="77777777" w:rsidR="009153BF" w:rsidRPr="002F0BEA" w:rsidRDefault="009153BF"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Código</w:t>
            </w:r>
          </w:p>
        </w:tc>
        <w:tc>
          <w:tcPr>
            <w:tcW w:w="4819" w:type="dxa"/>
            <w:tcBorders>
              <w:top w:val="single" w:sz="4" w:space="0" w:color="auto"/>
              <w:bottom w:val="single" w:sz="4" w:space="0" w:color="auto"/>
            </w:tcBorders>
            <w:shd w:val="clear" w:color="auto" w:fill="F2F2F2" w:themeFill="background1" w:themeFillShade="F2"/>
            <w:vAlign w:val="center"/>
            <w:hideMark/>
          </w:tcPr>
          <w:p w14:paraId="286E2A23" w14:textId="77777777" w:rsidR="009153BF" w:rsidRPr="002F0BEA" w:rsidRDefault="009153BF"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418" w:type="dxa"/>
            <w:tcBorders>
              <w:top w:val="single" w:sz="4" w:space="0" w:color="auto"/>
              <w:bottom w:val="single" w:sz="4" w:space="0" w:color="auto"/>
            </w:tcBorders>
            <w:shd w:val="clear" w:color="auto" w:fill="F2F2F2" w:themeFill="background1" w:themeFillShade="F2"/>
            <w:vAlign w:val="center"/>
            <w:hideMark/>
          </w:tcPr>
          <w:p w14:paraId="25534F51" w14:textId="77777777" w:rsidR="009153BF" w:rsidRPr="002F0BEA" w:rsidRDefault="009153BF" w:rsidP="00DE6218">
            <w:pPr>
              <w:suppressAutoHyphens/>
              <w:spacing w:after="0" w:line="240" w:lineRule="auto"/>
              <w:jc w:val="center"/>
              <w:rPr>
                <w:rStyle w:val="markedcontent"/>
                <w:rFonts w:ascii="Arial" w:hAnsi="Arial" w:cs="Arial"/>
                <w:b/>
                <w:bCs/>
                <w:sz w:val="18"/>
                <w:szCs w:val="18"/>
              </w:rPr>
            </w:pPr>
            <w:r w:rsidRPr="002F0BEA">
              <w:rPr>
                <w:rStyle w:val="markedcontent"/>
                <w:rFonts w:ascii="Arial" w:hAnsi="Arial" w:cs="Arial"/>
                <w:b/>
                <w:bCs/>
              </w:rPr>
              <w:t>Unidade</w:t>
            </w:r>
          </w:p>
        </w:tc>
      </w:tr>
      <w:tr w:rsidR="002F0BEA" w:rsidRPr="002F0BEA" w14:paraId="2C891A97" w14:textId="77777777" w:rsidTr="00AC30F2">
        <w:trPr>
          <w:trHeight w:val="510"/>
        </w:trPr>
        <w:tc>
          <w:tcPr>
            <w:tcW w:w="676" w:type="dxa"/>
            <w:tcBorders>
              <w:top w:val="single" w:sz="4" w:space="0" w:color="auto"/>
              <w:bottom w:val="single" w:sz="4" w:space="0" w:color="auto"/>
            </w:tcBorders>
            <w:vAlign w:val="center"/>
            <w:hideMark/>
          </w:tcPr>
          <w:p w14:paraId="66D170C4" w14:textId="300C1F40" w:rsidR="009153BF" w:rsidRPr="002F0BEA" w:rsidRDefault="00DF5765" w:rsidP="00DE6218">
            <w:pPr>
              <w:suppressAutoHyphens/>
              <w:spacing w:after="0" w:line="240" w:lineRule="auto"/>
              <w:jc w:val="center"/>
              <w:rPr>
                <w:rStyle w:val="markedcontent"/>
                <w:rFonts w:ascii="Arial" w:hAnsi="Arial" w:cs="Arial"/>
              </w:rPr>
            </w:pPr>
            <w:r w:rsidRPr="002F0BEA">
              <w:rPr>
                <w:rStyle w:val="markedcontent"/>
                <w:rFonts w:ascii="Arial" w:hAnsi="Arial" w:cs="Arial"/>
              </w:rPr>
              <w:t>19</w:t>
            </w:r>
          </w:p>
        </w:tc>
        <w:tc>
          <w:tcPr>
            <w:tcW w:w="1026" w:type="dxa"/>
            <w:tcBorders>
              <w:top w:val="single" w:sz="4" w:space="0" w:color="auto"/>
              <w:bottom w:val="single" w:sz="4" w:space="0" w:color="auto"/>
            </w:tcBorders>
            <w:vAlign w:val="center"/>
            <w:hideMark/>
          </w:tcPr>
          <w:p w14:paraId="0BDFF1F6" w14:textId="77777777" w:rsidR="009153BF" w:rsidRPr="002F0BEA" w:rsidRDefault="009153BF" w:rsidP="00DE6218">
            <w:pPr>
              <w:suppressAutoHyphens/>
              <w:spacing w:after="0" w:line="240" w:lineRule="auto"/>
              <w:jc w:val="center"/>
              <w:rPr>
                <w:rStyle w:val="markedcontent"/>
                <w:rFonts w:ascii="Arial" w:hAnsi="Arial" w:cs="Arial"/>
              </w:rPr>
            </w:pPr>
            <w:r w:rsidRPr="002F0BEA">
              <w:rPr>
                <w:rFonts w:ascii="Arial" w:eastAsia="Times New Roman" w:hAnsi="Arial" w:cs="Arial"/>
              </w:rPr>
              <w:t>116161</w:t>
            </w:r>
          </w:p>
        </w:tc>
        <w:tc>
          <w:tcPr>
            <w:tcW w:w="1985" w:type="dxa"/>
            <w:tcBorders>
              <w:top w:val="single" w:sz="4" w:space="0" w:color="auto"/>
              <w:bottom w:val="single" w:sz="4" w:space="0" w:color="auto"/>
            </w:tcBorders>
            <w:vAlign w:val="center"/>
            <w:hideMark/>
          </w:tcPr>
          <w:p w14:paraId="29522D48" w14:textId="784B5DFE" w:rsidR="009153BF" w:rsidRPr="002F0BEA" w:rsidRDefault="009153BF" w:rsidP="00DE6218">
            <w:pPr>
              <w:suppressAutoHyphens/>
              <w:spacing w:after="0" w:line="240" w:lineRule="auto"/>
              <w:jc w:val="center"/>
              <w:rPr>
                <w:rStyle w:val="markedcontent"/>
                <w:rFonts w:ascii="Arial" w:hAnsi="Arial" w:cs="Arial"/>
              </w:rPr>
            </w:pPr>
            <w:r w:rsidRPr="002F0BEA">
              <w:rPr>
                <w:rFonts w:ascii="Arial" w:hAnsi="Arial" w:cs="Arial"/>
              </w:rPr>
              <w:t>002.089.0008-1</w:t>
            </w:r>
          </w:p>
        </w:tc>
        <w:tc>
          <w:tcPr>
            <w:tcW w:w="4819" w:type="dxa"/>
            <w:tcBorders>
              <w:top w:val="single" w:sz="4" w:space="0" w:color="auto"/>
              <w:bottom w:val="single" w:sz="4" w:space="0" w:color="auto"/>
            </w:tcBorders>
            <w:vAlign w:val="center"/>
            <w:hideMark/>
          </w:tcPr>
          <w:p w14:paraId="509FDE80" w14:textId="50F9AD55" w:rsidR="009153BF" w:rsidRPr="002F0BEA" w:rsidRDefault="009153BF" w:rsidP="00DE6218">
            <w:pPr>
              <w:suppressAutoHyphens/>
              <w:spacing w:after="0" w:line="276" w:lineRule="auto"/>
              <w:jc w:val="center"/>
              <w:rPr>
                <w:rStyle w:val="markedcontent"/>
                <w:rFonts w:ascii="Arial" w:hAnsi="Arial" w:cs="Arial"/>
                <w:b/>
              </w:rPr>
            </w:pPr>
            <w:r w:rsidRPr="002F0BEA">
              <w:rPr>
                <w:rFonts w:ascii="Arial" w:hAnsi="Arial" w:cs="Arial"/>
                <w:b/>
              </w:rPr>
              <w:t>Kit para determinação de Alumínio</w:t>
            </w:r>
          </w:p>
        </w:tc>
        <w:tc>
          <w:tcPr>
            <w:tcW w:w="1418" w:type="dxa"/>
            <w:tcBorders>
              <w:top w:val="single" w:sz="4" w:space="0" w:color="auto"/>
              <w:bottom w:val="single" w:sz="4" w:space="0" w:color="auto"/>
            </w:tcBorders>
            <w:vAlign w:val="center"/>
            <w:hideMark/>
          </w:tcPr>
          <w:p w14:paraId="2027A8F2" w14:textId="77777777" w:rsidR="009153BF" w:rsidRPr="002F0BEA" w:rsidRDefault="009153BF" w:rsidP="00DE6218">
            <w:pPr>
              <w:suppressAutoHyphens/>
              <w:spacing w:after="0" w:line="240" w:lineRule="auto"/>
              <w:jc w:val="center"/>
              <w:rPr>
                <w:rStyle w:val="markedcontent"/>
                <w:rFonts w:ascii="Arial" w:hAnsi="Arial" w:cs="Arial"/>
              </w:rPr>
            </w:pPr>
            <w:r w:rsidRPr="002F0BEA">
              <w:rPr>
                <w:rStyle w:val="markedcontent"/>
                <w:rFonts w:ascii="Arial" w:hAnsi="Arial" w:cs="Arial"/>
              </w:rPr>
              <w:t>kit</w:t>
            </w:r>
          </w:p>
        </w:tc>
      </w:tr>
      <w:tr w:rsidR="002F0BEA" w:rsidRPr="002F0BEA" w14:paraId="4F660CB3" w14:textId="77777777" w:rsidTr="00AC30F2">
        <w:trPr>
          <w:trHeight w:val="340"/>
        </w:trPr>
        <w:tc>
          <w:tcPr>
            <w:tcW w:w="9924" w:type="dxa"/>
            <w:gridSpan w:val="5"/>
            <w:tcBorders>
              <w:top w:val="single" w:sz="4" w:space="0" w:color="auto"/>
              <w:bottom w:val="nil"/>
            </w:tcBorders>
            <w:shd w:val="clear" w:color="auto" w:fill="auto"/>
            <w:vAlign w:val="center"/>
            <w:hideMark/>
          </w:tcPr>
          <w:p w14:paraId="22CDE20F" w14:textId="77777777" w:rsidR="009153BF" w:rsidRPr="002F0BEA" w:rsidRDefault="009153BF" w:rsidP="00DE6218">
            <w:pPr>
              <w:suppressAutoHyphens/>
              <w:spacing w:after="0" w:line="240" w:lineRule="auto"/>
              <w:jc w:val="center"/>
              <w:rPr>
                <w:rStyle w:val="markedcontent"/>
                <w:rFonts w:ascii="Arial" w:hAnsi="Arial" w:cs="Arial"/>
              </w:rPr>
            </w:pPr>
            <w:r w:rsidRPr="002F0BEA">
              <w:rPr>
                <w:rFonts w:ascii="Arial" w:hAnsi="Arial" w:cs="Arial"/>
                <w:b/>
              </w:rPr>
              <w:t>Descrição do Item</w:t>
            </w:r>
          </w:p>
        </w:tc>
      </w:tr>
      <w:tr w:rsidR="002F0BEA" w:rsidRPr="002F0BEA" w14:paraId="6C429461" w14:textId="77777777" w:rsidTr="00AC30F2">
        <w:trPr>
          <w:trHeight w:val="340"/>
        </w:trPr>
        <w:tc>
          <w:tcPr>
            <w:tcW w:w="9924" w:type="dxa"/>
            <w:gridSpan w:val="5"/>
            <w:tcBorders>
              <w:top w:val="nil"/>
            </w:tcBorders>
            <w:vAlign w:val="center"/>
            <w:hideMark/>
          </w:tcPr>
          <w:p w14:paraId="3C356878" w14:textId="77777777" w:rsidR="009153BF" w:rsidRPr="002F0BEA" w:rsidRDefault="009153BF" w:rsidP="00A72F21">
            <w:pPr>
              <w:suppressLineNumbers/>
              <w:autoSpaceDE w:val="0"/>
              <w:snapToGrid w:val="0"/>
              <w:spacing w:line="276" w:lineRule="auto"/>
              <w:contextualSpacing/>
              <w:rPr>
                <w:rFonts w:ascii="Arial" w:hAnsi="Arial" w:cs="Arial"/>
              </w:rPr>
            </w:pPr>
            <w:r w:rsidRPr="002F0BEA">
              <w:rPr>
                <w:rFonts w:ascii="Arial" w:hAnsi="Arial" w:cs="Arial"/>
              </w:rPr>
              <w:t>- Faixa: 0,02 a 1,20 mg/L Al</w:t>
            </w:r>
          </w:p>
          <w:p w14:paraId="67F5AA65" w14:textId="77777777" w:rsidR="009153BF" w:rsidRPr="002F0BEA" w:rsidRDefault="009153BF" w:rsidP="00A72F21">
            <w:pPr>
              <w:suppressLineNumbers/>
              <w:autoSpaceDE w:val="0"/>
              <w:snapToGrid w:val="0"/>
              <w:spacing w:line="276" w:lineRule="auto"/>
              <w:contextualSpacing/>
              <w:rPr>
                <w:rFonts w:ascii="Arial" w:hAnsi="Arial" w:cs="Arial"/>
              </w:rPr>
            </w:pPr>
            <w:r w:rsidRPr="002F0BEA">
              <w:rPr>
                <w:rFonts w:ascii="Arial" w:hAnsi="Arial" w:cs="Arial"/>
              </w:rPr>
              <w:t>- O kit deverá possuir declaração de recomendação para em uso em água tratada, água bruta (subterrânea e de superfície) e efluentes.</w:t>
            </w:r>
          </w:p>
          <w:p w14:paraId="5696C69F" w14:textId="77777777" w:rsidR="009153BF" w:rsidRPr="002F0BEA" w:rsidRDefault="009153BF" w:rsidP="00A72F21">
            <w:pPr>
              <w:suppressLineNumbers/>
              <w:autoSpaceDE w:val="0"/>
              <w:snapToGrid w:val="0"/>
              <w:spacing w:line="276" w:lineRule="auto"/>
              <w:contextualSpacing/>
              <w:rPr>
                <w:rFonts w:ascii="Arial" w:hAnsi="Arial" w:cs="Arial"/>
              </w:rPr>
            </w:pPr>
            <w:r w:rsidRPr="002F0BEA">
              <w:rPr>
                <w:rFonts w:ascii="Arial" w:hAnsi="Arial" w:cs="Arial"/>
              </w:rPr>
              <w:t>- Kit com capacidade de pelo menos 300 análises.</w:t>
            </w:r>
          </w:p>
          <w:p w14:paraId="714EAB1C" w14:textId="77777777" w:rsidR="009153BF" w:rsidRPr="002F0BEA" w:rsidRDefault="009153BF" w:rsidP="00A72F21">
            <w:pPr>
              <w:suppressLineNumbers/>
              <w:autoSpaceDE w:val="0"/>
              <w:snapToGrid w:val="0"/>
              <w:spacing w:line="276" w:lineRule="auto"/>
              <w:contextualSpacing/>
              <w:rPr>
                <w:rFonts w:ascii="Arial" w:hAnsi="Arial" w:cs="Arial"/>
              </w:rPr>
            </w:pPr>
            <w:r w:rsidRPr="002F0BEA">
              <w:rPr>
                <w:rFonts w:ascii="Arial" w:hAnsi="Arial" w:cs="Arial"/>
              </w:rPr>
              <w:t xml:space="preserve">- </w:t>
            </w:r>
            <w:proofErr w:type="gramStart"/>
            <w:r w:rsidRPr="002F0BEA">
              <w:rPr>
                <w:rFonts w:ascii="Arial" w:hAnsi="Arial" w:cs="Arial"/>
              </w:rPr>
              <w:t>pH</w:t>
            </w:r>
            <w:proofErr w:type="gramEnd"/>
            <w:r w:rsidRPr="002F0BEA">
              <w:rPr>
                <w:rFonts w:ascii="Arial" w:hAnsi="Arial" w:cs="Arial"/>
              </w:rPr>
              <w:t xml:space="preserve"> de execução da análise de verá ser amplo: aproximadamente de 3 a 9. </w:t>
            </w:r>
          </w:p>
          <w:p w14:paraId="720739D8" w14:textId="77777777" w:rsidR="009153BF" w:rsidRPr="002F0BEA" w:rsidRDefault="009153BF" w:rsidP="00A72F21">
            <w:pPr>
              <w:suppressLineNumbers/>
              <w:autoSpaceDE w:val="0"/>
              <w:snapToGrid w:val="0"/>
              <w:spacing w:line="276" w:lineRule="auto"/>
              <w:contextualSpacing/>
              <w:rPr>
                <w:rFonts w:ascii="Arial" w:hAnsi="Arial" w:cs="Arial"/>
              </w:rPr>
            </w:pPr>
            <w:r w:rsidRPr="002F0BEA">
              <w:rPr>
                <w:rFonts w:ascii="Arial" w:hAnsi="Arial" w:cs="Arial"/>
              </w:rPr>
              <w:t xml:space="preserve">- A detecção do composto deverá ser baseado em colorimetria. Método compatível com espectrofotômetro DR2800 </w:t>
            </w:r>
            <w:proofErr w:type="spellStart"/>
            <w:r w:rsidRPr="002F0BEA">
              <w:rPr>
                <w:rFonts w:ascii="Arial" w:hAnsi="Arial" w:cs="Arial"/>
              </w:rPr>
              <w:t>Hach</w:t>
            </w:r>
            <w:proofErr w:type="spellEnd"/>
            <w:r w:rsidRPr="002F0BEA">
              <w:rPr>
                <w:rFonts w:ascii="Arial" w:hAnsi="Arial" w:cs="Arial"/>
              </w:rPr>
              <w:t xml:space="preserve">. </w:t>
            </w:r>
          </w:p>
          <w:p w14:paraId="1A430A3C" w14:textId="77777777" w:rsidR="009153BF" w:rsidRPr="002F0BEA" w:rsidRDefault="009153BF" w:rsidP="00A72F21">
            <w:pPr>
              <w:suppressLineNumbers/>
              <w:autoSpaceDE w:val="0"/>
              <w:snapToGrid w:val="0"/>
              <w:spacing w:line="276" w:lineRule="auto"/>
              <w:contextualSpacing/>
              <w:rPr>
                <w:rFonts w:ascii="Arial" w:hAnsi="Arial" w:cs="Arial"/>
              </w:rPr>
            </w:pPr>
            <w:r w:rsidRPr="002F0BEA">
              <w:rPr>
                <w:rFonts w:ascii="Arial" w:hAnsi="Arial" w:cs="Arial"/>
              </w:rPr>
              <w:t>- O fornecedor deverá disponibilizar os fatores da curva analítica de determinação de alumínio para inserção no equipamento citado e metodologia de análise.</w:t>
            </w:r>
          </w:p>
          <w:p w14:paraId="18EC4F87" w14:textId="77777777" w:rsidR="009153BF" w:rsidRPr="002F0BEA" w:rsidRDefault="009153BF" w:rsidP="00A72F21">
            <w:pPr>
              <w:suppressLineNumbers/>
              <w:autoSpaceDE w:val="0"/>
              <w:snapToGrid w:val="0"/>
              <w:spacing w:line="276" w:lineRule="auto"/>
              <w:contextualSpacing/>
              <w:rPr>
                <w:rFonts w:ascii="Arial" w:hAnsi="Arial" w:cs="Arial"/>
              </w:rPr>
            </w:pPr>
            <w:r w:rsidRPr="002F0BEA">
              <w:rPr>
                <w:rFonts w:ascii="Arial" w:hAnsi="Arial" w:cs="Arial"/>
              </w:rPr>
              <w:t>- Kit deverá vir acompanhado de certificado de análise composto por: número do lote enviado, comprimento de onda utilizado na determinação, Padrão analisado, cubeta utilizada (caminho óptico) e demonstrar linearidade e exatidão do kit.</w:t>
            </w:r>
          </w:p>
          <w:p w14:paraId="3CB3BC91" w14:textId="77777777" w:rsidR="009153BF" w:rsidRPr="002F0BEA" w:rsidRDefault="009153BF" w:rsidP="00A72F21">
            <w:pPr>
              <w:suppressLineNumbers/>
              <w:autoSpaceDE w:val="0"/>
              <w:snapToGrid w:val="0"/>
              <w:spacing w:line="276" w:lineRule="auto"/>
              <w:contextualSpacing/>
              <w:rPr>
                <w:rFonts w:ascii="Arial" w:hAnsi="Arial" w:cs="Arial"/>
              </w:rPr>
            </w:pPr>
            <w:r w:rsidRPr="002F0BEA">
              <w:rPr>
                <w:rFonts w:ascii="Arial" w:hAnsi="Arial" w:cs="Arial"/>
              </w:rPr>
              <w:t>- Kit será testado no Laboratório Central da Cesama e deverá apresentar recuperação entre 90 e 110 % frente a um material de referência de alumínio 0,75 mg/L, sendo devolvido se não apresentar tal desempenho.</w:t>
            </w:r>
          </w:p>
          <w:p w14:paraId="5655EE4D" w14:textId="77777777" w:rsidR="009153BF" w:rsidRPr="002F0BEA" w:rsidRDefault="009153BF" w:rsidP="00A72F21">
            <w:pPr>
              <w:suppressLineNumbers/>
              <w:autoSpaceDE w:val="0"/>
              <w:snapToGrid w:val="0"/>
              <w:spacing w:line="276" w:lineRule="auto"/>
              <w:contextualSpacing/>
              <w:rPr>
                <w:rFonts w:ascii="Arial" w:hAnsi="Arial" w:cs="Arial"/>
              </w:rPr>
            </w:pPr>
            <w:r w:rsidRPr="002F0BEA">
              <w:rPr>
                <w:rFonts w:ascii="Arial" w:hAnsi="Arial" w:cs="Arial"/>
              </w:rPr>
              <w:t>- Kit deverá ter validade de pelo menos 1 ano na data do recebimento.</w:t>
            </w:r>
          </w:p>
          <w:p w14:paraId="5AA7A3C5" w14:textId="0C545B2C" w:rsidR="009153BF" w:rsidRPr="002F0BEA" w:rsidRDefault="009153BF" w:rsidP="00A72F21">
            <w:pPr>
              <w:pStyle w:val="Contedodetabela"/>
              <w:snapToGrid w:val="0"/>
              <w:spacing w:line="276" w:lineRule="auto"/>
              <w:contextualSpacing/>
              <w:jc w:val="both"/>
              <w:rPr>
                <w:rFonts w:ascii="Arial" w:hAnsi="Arial" w:cs="Arial"/>
                <w:sz w:val="22"/>
                <w:szCs w:val="22"/>
              </w:rPr>
            </w:pPr>
            <w:r w:rsidRPr="002F0BEA">
              <w:rPr>
                <w:rFonts w:ascii="Arial" w:hAnsi="Arial" w:cs="Arial"/>
                <w:sz w:val="22"/>
                <w:szCs w:val="22"/>
              </w:rPr>
              <w:t xml:space="preserve">Referência: </w:t>
            </w:r>
            <w:proofErr w:type="spellStart"/>
            <w:r w:rsidRPr="002F0BEA">
              <w:rPr>
                <w:rFonts w:ascii="Arial" w:hAnsi="Arial" w:cs="Arial"/>
                <w:sz w:val="22"/>
                <w:szCs w:val="22"/>
              </w:rPr>
              <w:t>Spectroquant</w:t>
            </w:r>
            <w:proofErr w:type="spellEnd"/>
            <w:r w:rsidRPr="002F0BEA">
              <w:rPr>
                <w:rFonts w:ascii="Arial" w:hAnsi="Arial" w:cs="Arial"/>
                <w:sz w:val="22"/>
                <w:szCs w:val="22"/>
              </w:rPr>
              <w:t xml:space="preserve"> </w:t>
            </w:r>
            <w:r w:rsidRPr="002F0BEA">
              <w:rPr>
                <w:rFonts w:ascii="Arial" w:hAnsi="Arial" w:cs="Arial"/>
                <w:sz w:val="22"/>
                <w:szCs w:val="22"/>
                <w:vertAlign w:val="superscript"/>
              </w:rPr>
              <w:t>®</w:t>
            </w:r>
            <w:r w:rsidRPr="002F0BEA">
              <w:rPr>
                <w:rFonts w:ascii="Arial" w:hAnsi="Arial" w:cs="Arial"/>
                <w:sz w:val="22"/>
                <w:szCs w:val="22"/>
              </w:rPr>
              <w:t xml:space="preserve"> Alumínio, Código: 1.14825.0001 ou similar ou de melhor qualidade. Material já utilizado pelo Laboratório Central gerando resultados confiáveis.</w:t>
            </w:r>
          </w:p>
        </w:tc>
      </w:tr>
    </w:tbl>
    <w:p w14:paraId="3E3CE4F2" w14:textId="77777777" w:rsidR="008F1239" w:rsidRPr="002F0BEA" w:rsidRDefault="008F1239" w:rsidP="007F618A">
      <w:pPr>
        <w:suppressAutoHyphens/>
        <w:spacing w:after="0" w:line="240" w:lineRule="auto"/>
        <w:jc w:val="both"/>
        <w:rPr>
          <w:rFonts w:ascii="Arial" w:hAnsi="Arial" w:cs="Arial"/>
          <w:b/>
          <w:bCs/>
          <w:sz w:val="24"/>
          <w:szCs w:val="24"/>
        </w:rPr>
      </w:pPr>
    </w:p>
    <w:tbl>
      <w:tblPr>
        <w:tblStyle w:val="Tabelacomgrade"/>
        <w:tblW w:w="9924" w:type="dxa"/>
        <w:tblInd w:w="-431"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676"/>
        <w:gridCol w:w="1026"/>
        <w:gridCol w:w="2126"/>
        <w:gridCol w:w="4678"/>
        <w:gridCol w:w="1418"/>
      </w:tblGrid>
      <w:tr w:rsidR="002F0BEA" w:rsidRPr="002F0BEA" w14:paraId="4521AEE1" w14:textId="77777777" w:rsidTr="00A72F21">
        <w:trPr>
          <w:trHeight w:val="397"/>
        </w:trPr>
        <w:tc>
          <w:tcPr>
            <w:tcW w:w="676" w:type="dxa"/>
            <w:tcBorders>
              <w:top w:val="single" w:sz="4" w:space="0" w:color="auto"/>
              <w:bottom w:val="single" w:sz="4" w:space="0" w:color="auto"/>
            </w:tcBorders>
            <w:shd w:val="clear" w:color="auto" w:fill="F2F2F2" w:themeFill="background1" w:themeFillShade="F2"/>
            <w:vAlign w:val="center"/>
            <w:hideMark/>
          </w:tcPr>
          <w:p w14:paraId="672CCCD7" w14:textId="77777777" w:rsidR="009153BF" w:rsidRPr="002F0BEA" w:rsidRDefault="009153BF"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026" w:type="dxa"/>
            <w:tcBorders>
              <w:top w:val="single" w:sz="4" w:space="0" w:color="auto"/>
              <w:bottom w:val="single" w:sz="4" w:space="0" w:color="auto"/>
            </w:tcBorders>
            <w:shd w:val="clear" w:color="auto" w:fill="F2F2F2" w:themeFill="background1" w:themeFillShade="F2"/>
            <w:vAlign w:val="center"/>
            <w:hideMark/>
          </w:tcPr>
          <w:p w14:paraId="3CBB4D57" w14:textId="77777777" w:rsidR="009153BF" w:rsidRPr="002F0BEA" w:rsidRDefault="009153BF" w:rsidP="00DE6218">
            <w:pPr>
              <w:suppressAutoHyphens/>
              <w:spacing w:after="0" w:line="240" w:lineRule="auto"/>
              <w:jc w:val="center"/>
              <w:rPr>
                <w:rStyle w:val="markedcontent"/>
                <w:rFonts w:ascii="Arial" w:hAnsi="Arial" w:cs="Arial"/>
                <w:b/>
                <w:bCs/>
                <w:sz w:val="18"/>
                <w:szCs w:val="18"/>
              </w:rPr>
            </w:pPr>
            <w:proofErr w:type="spellStart"/>
            <w:r w:rsidRPr="002F0BEA">
              <w:rPr>
                <w:rStyle w:val="markedcontent"/>
                <w:rFonts w:ascii="Arial" w:hAnsi="Arial" w:cs="Arial"/>
                <w:b/>
                <w:bCs/>
                <w:sz w:val="18"/>
                <w:szCs w:val="18"/>
              </w:rPr>
              <w:t>Req</w:t>
            </w:r>
            <w:proofErr w:type="spellEnd"/>
            <w:r w:rsidRPr="002F0BEA">
              <w:rPr>
                <w:rStyle w:val="markedcontent"/>
                <w:rFonts w:ascii="Arial" w:hAnsi="Arial" w:cs="Arial"/>
                <w:b/>
                <w:bCs/>
                <w:sz w:val="18"/>
                <w:szCs w:val="18"/>
              </w:rPr>
              <w:t xml:space="preserve"> item</w:t>
            </w:r>
          </w:p>
        </w:tc>
        <w:tc>
          <w:tcPr>
            <w:tcW w:w="2126" w:type="dxa"/>
            <w:tcBorders>
              <w:top w:val="single" w:sz="4" w:space="0" w:color="auto"/>
              <w:bottom w:val="single" w:sz="4" w:space="0" w:color="auto"/>
            </w:tcBorders>
            <w:shd w:val="clear" w:color="auto" w:fill="F2F2F2" w:themeFill="background1" w:themeFillShade="F2"/>
            <w:vAlign w:val="center"/>
            <w:hideMark/>
          </w:tcPr>
          <w:p w14:paraId="7892D865" w14:textId="77777777" w:rsidR="009153BF" w:rsidRPr="002F0BEA" w:rsidRDefault="009153BF"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Código</w:t>
            </w:r>
          </w:p>
        </w:tc>
        <w:tc>
          <w:tcPr>
            <w:tcW w:w="4678" w:type="dxa"/>
            <w:tcBorders>
              <w:top w:val="single" w:sz="4" w:space="0" w:color="auto"/>
              <w:bottom w:val="single" w:sz="4" w:space="0" w:color="auto"/>
            </w:tcBorders>
            <w:shd w:val="clear" w:color="auto" w:fill="F2F2F2" w:themeFill="background1" w:themeFillShade="F2"/>
            <w:vAlign w:val="center"/>
            <w:hideMark/>
          </w:tcPr>
          <w:p w14:paraId="34849A12" w14:textId="77777777" w:rsidR="009153BF" w:rsidRPr="002F0BEA" w:rsidRDefault="009153BF"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418" w:type="dxa"/>
            <w:tcBorders>
              <w:top w:val="single" w:sz="4" w:space="0" w:color="auto"/>
              <w:bottom w:val="single" w:sz="4" w:space="0" w:color="auto"/>
            </w:tcBorders>
            <w:shd w:val="clear" w:color="auto" w:fill="F2F2F2" w:themeFill="background1" w:themeFillShade="F2"/>
            <w:vAlign w:val="center"/>
            <w:hideMark/>
          </w:tcPr>
          <w:p w14:paraId="5E177649" w14:textId="77777777" w:rsidR="009153BF" w:rsidRPr="002F0BEA" w:rsidRDefault="009153BF" w:rsidP="00DE6218">
            <w:pPr>
              <w:suppressAutoHyphens/>
              <w:spacing w:after="0" w:line="240" w:lineRule="auto"/>
              <w:jc w:val="center"/>
              <w:rPr>
                <w:rStyle w:val="markedcontent"/>
                <w:rFonts w:ascii="Arial" w:hAnsi="Arial" w:cs="Arial"/>
                <w:b/>
                <w:bCs/>
                <w:sz w:val="18"/>
                <w:szCs w:val="18"/>
              </w:rPr>
            </w:pPr>
            <w:r w:rsidRPr="002F0BEA">
              <w:rPr>
                <w:rStyle w:val="markedcontent"/>
                <w:rFonts w:ascii="Arial" w:hAnsi="Arial" w:cs="Arial"/>
                <w:b/>
                <w:bCs/>
              </w:rPr>
              <w:t>Unidade</w:t>
            </w:r>
          </w:p>
        </w:tc>
      </w:tr>
      <w:tr w:rsidR="002F0BEA" w:rsidRPr="002F0BEA" w14:paraId="60C086AB" w14:textId="77777777" w:rsidTr="004555E0">
        <w:trPr>
          <w:trHeight w:val="510"/>
        </w:trPr>
        <w:tc>
          <w:tcPr>
            <w:tcW w:w="676" w:type="dxa"/>
            <w:tcBorders>
              <w:top w:val="single" w:sz="4" w:space="0" w:color="auto"/>
              <w:bottom w:val="single" w:sz="4" w:space="0" w:color="auto"/>
            </w:tcBorders>
            <w:vAlign w:val="center"/>
            <w:hideMark/>
          </w:tcPr>
          <w:p w14:paraId="383EB7D8" w14:textId="048E9C9A" w:rsidR="009153BF" w:rsidRPr="002F0BEA" w:rsidRDefault="007F618A" w:rsidP="00DE6218">
            <w:pPr>
              <w:suppressAutoHyphens/>
              <w:spacing w:after="0" w:line="240" w:lineRule="auto"/>
              <w:jc w:val="center"/>
              <w:rPr>
                <w:rStyle w:val="markedcontent"/>
                <w:rFonts w:ascii="Arial" w:hAnsi="Arial" w:cs="Arial"/>
              </w:rPr>
            </w:pPr>
            <w:r w:rsidRPr="002F0BEA">
              <w:rPr>
                <w:rStyle w:val="markedcontent"/>
                <w:rFonts w:ascii="Arial" w:hAnsi="Arial" w:cs="Arial"/>
              </w:rPr>
              <w:t>20</w:t>
            </w:r>
          </w:p>
        </w:tc>
        <w:tc>
          <w:tcPr>
            <w:tcW w:w="1026" w:type="dxa"/>
            <w:tcBorders>
              <w:top w:val="single" w:sz="4" w:space="0" w:color="auto"/>
              <w:bottom w:val="single" w:sz="4" w:space="0" w:color="auto"/>
            </w:tcBorders>
            <w:vAlign w:val="center"/>
            <w:hideMark/>
          </w:tcPr>
          <w:p w14:paraId="591FA598" w14:textId="77777777" w:rsidR="009153BF" w:rsidRPr="002F0BEA" w:rsidRDefault="009153BF" w:rsidP="00DE6218">
            <w:pPr>
              <w:suppressAutoHyphens/>
              <w:spacing w:after="0" w:line="240" w:lineRule="auto"/>
              <w:jc w:val="center"/>
              <w:rPr>
                <w:rStyle w:val="markedcontent"/>
                <w:rFonts w:ascii="Arial" w:hAnsi="Arial" w:cs="Arial"/>
              </w:rPr>
            </w:pPr>
            <w:r w:rsidRPr="002F0BEA">
              <w:rPr>
                <w:rFonts w:ascii="Arial" w:eastAsia="Times New Roman" w:hAnsi="Arial" w:cs="Arial"/>
              </w:rPr>
              <w:t>116161</w:t>
            </w:r>
          </w:p>
        </w:tc>
        <w:tc>
          <w:tcPr>
            <w:tcW w:w="2126" w:type="dxa"/>
            <w:tcBorders>
              <w:top w:val="single" w:sz="4" w:space="0" w:color="auto"/>
              <w:bottom w:val="single" w:sz="4" w:space="0" w:color="auto"/>
            </w:tcBorders>
            <w:vAlign w:val="center"/>
            <w:hideMark/>
          </w:tcPr>
          <w:p w14:paraId="2E20A70A" w14:textId="4916DE23" w:rsidR="009153BF" w:rsidRPr="002F0BEA" w:rsidRDefault="009153BF" w:rsidP="00DE6218">
            <w:pPr>
              <w:suppressAutoHyphens/>
              <w:spacing w:after="0" w:line="240" w:lineRule="auto"/>
              <w:jc w:val="center"/>
              <w:rPr>
                <w:rStyle w:val="markedcontent"/>
                <w:rFonts w:ascii="Arial" w:hAnsi="Arial" w:cs="Arial"/>
              </w:rPr>
            </w:pPr>
            <w:r w:rsidRPr="002F0BEA">
              <w:rPr>
                <w:rFonts w:ascii="Arial" w:hAnsi="Arial" w:cs="Arial"/>
                <w:bCs/>
              </w:rPr>
              <w:t>002.065.0008-5</w:t>
            </w:r>
          </w:p>
        </w:tc>
        <w:tc>
          <w:tcPr>
            <w:tcW w:w="4678" w:type="dxa"/>
            <w:tcBorders>
              <w:top w:val="single" w:sz="4" w:space="0" w:color="auto"/>
              <w:bottom w:val="single" w:sz="4" w:space="0" w:color="auto"/>
            </w:tcBorders>
            <w:vAlign w:val="center"/>
            <w:hideMark/>
          </w:tcPr>
          <w:p w14:paraId="35B4F6E9" w14:textId="00F80B3D" w:rsidR="009153BF" w:rsidRPr="002F0BEA" w:rsidRDefault="009153BF" w:rsidP="00DE6218">
            <w:pPr>
              <w:suppressAutoHyphens/>
              <w:spacing w:after="0" w:line="276" w:lineRule="auto"/>
              <w:jc w:val="center"/>
              <w:rPr>
                <w:rStyle w:val="markedcontent"/>
                <w:rFonts w:ascii="Arial" w:hAnsi="Arial" w:cs="Arial"/>
                <w:b/>
              </w:rPr>
            </w:pPr>
            <w:r w:rsidRPr="002F0BEA">
              <w:rPr>
                <w:rFonts w:ascii="Arial" w:hAnsi="Arial" w:cs="Arial"/>
                <w:b/>
              </w:rPr>
              <w:t>Kit para determinação de Sulfato</w:t>
            </w:r>
          </w:p>
        </w:tc>
        <w:tc>
          <w:tcPr>
            <w:tcW w:w="1418" w:type="dxa"/>
            <w:tcBorders>
              <w:top w:val="single" w:sz="4" w:space="0" w:color="auto"/>
              <w:bottom w:val="single" w:sz="4" w:space="0" w:color="auto"/>
            </w:tcBorders>
            <w:vAlign w:val="center"/>
            <w:hideMark/>
          </w:tcPr>
          <w:p w14:paraId="7A711F09" w14:textId="77777777" w:rsidR="009153BF" w:rsidRPr="002F0BEA" w:rsidRDefault="009153BF" w:rsidP="00DE6218">
            <w:pPr>
              <w:suppressAutoHyphens/>
              <w:spacing w:after="0" w:line="240" w:lineRule="auto"/>
              <w:jc w:val="center"/>
              <w:rPr>
                <w:rStyle w:val="markedcontent"/>
                <w:rFonts w:ascii="Arial" w:hAnsi="Arial" w:cs="Arial"/>
              </w:rPr>
            </w:pPr>
            <w:r w:rsidRPr="002F0BEA">
              <w:rPr>
                <w:rStyle w:val="markedcontent"/>
                <w:rFonts w:ascii="Arial" w:hAnsi="Arial" w:cs="Arial"/>
              </w:rPr>
              <w:t>kit</w:t>
            </w:r>
          </w:p>
        </w:tc>
      </w:tr>
      <w:tr w:rsidR="002F0BEA" w:rsidRPr="002F0BEA" w14:paraId="41D15EB2" w14:textId="77777777" w:rsidTr="004555E0">
        <w:trPr>
          <w:trHeight w:val="340"/>
        </w:trPr>
        <w:tc>
          <w:tcPr>
            <w:tcW w:w="9924" w:type="dxa"/>
            <w:gridSpan w:val="5"/>
            <w:tcBorders>
              <w:top w:val="single" w:sz="4" w:space="0" w:color="auto"/>
              <w:bottom w:val="nil"/>
            </w:tcBorders>
            <w:shd w:val="clear" w:color="auto" w:fill="auto"/>
            <w:vAlign w:val="center"/>
            <w:hideMark/>
          </w:tcPr>
          <w:p w14:paraId="54FB2543" w14:textId="77777777" w:rsidR="009153BF" w:rsidRPr="002F0BEA" w:rsidRDefault="009153BF" w:rsidP="00DE6218">
            <w:pPr>
              <w:suppressAutoHyphens/>
              <w:spacing w:after="0" w:line="240" w:lineRule="auto"/>
              <w:jc w:val="center"/>
              <w:rPr>
                <w:rStyle w:val="markedcontent"/>
                <w:rFonts w:ascii="Arial" w:hAnsi="Arial" w:cs="Arial"/>
              </w:rPr>
            </w:pPr>
            <w:r w:rsidRPr="002F0BEA">
              <w:rPr>
                <w:rFonts w:ascii="Arial" w:hAnsi="Arial" w:cs="Arial"/>
                <w:b/>
              </w:rPr>
              <w:t>Descrição do Item</w:t>
            </w:r>
          </w:p>
        </w:tc>
      </w:tr>
      <w:tr w:rsidR="002F0BEA" w:rsidRPr="002F0BEA" w14:paraId="5F090732" w14:textId="77777777" w:rsidTr="004555E0">
        <w:trPr>
          <w:trHeight w:val="340"/>
        </w:trPr>
        <w:tc>
          <w:tcPr>
            <w:tcW w:w="9924" w:type="dxa"/>
            <w:gridSpan w:val="5"/>
            <w:tcBorders>
              <w:top w:val="nil"/>
            </w:tcBorders>
            <w:vAlign w:val="center"/>
            <w:hideMark/>
          </w:tcPr>
          <w:p w14:paraId="0A052F78" w14:textId="77777777" w:rsidR="009153BF" w:rsidRPr="002F0BEA" w:rsidRDefault="009153BF" w:rsidP="00A72F21">
            <w:pPr>
              <w:suppressLineNumbers/>
              <w:autoSpaceDE w:val="0"/>
              <w:snapToGrid w:val="0"/>
              <w:spacing w:line="276" w:lineRule="auto"/>
              <w:contextualSpacing/>
              <w:rPr>
                <w:rFonts w:ascii="Arial" w:hAnsi="Arial" w:cs="Arial"/>
                <w:bCs/>
              </w:rPr>
            </w:pPr>
            <w:r w:rsidRPr="002F0BEA">
              <w:rPr>
                <w:rFonts w:ascii="Arial" w:hAnsi="Arial" w:cs="Arial"/>
                <w:bCs/>
              </w:rPr>
              <w:t>Faixa: aproximadamente de 2 a 70 mg/L</w:t>
            </w:r>
          </w:p>
          <w:p w14:paraId="03FAC66B" w14:textId="77777777" w:rsidR="009153BF" w:rsidRPr="002F0BEA" w:rsidRDefault="009153BF" w:rsidP="00A72F21">
            <w:pPr>
              <w:suppressLineNumbers/>
              <w:autoSpaceDE w:val="0"/>
              <w:snapToGrid w:val="0"/>
              <w:spacing w:line="276" w:lineRule="auto"/>
              <w:contextualSpacing/>
              <w:rPr>
                <w:rFonts w:ascii="Arial" w:hAnsi="Arial" w:cs="Arial"/>
                <w:bCs/>
              </w:rPr>
            </w:pPr>
            <w:r w:rsidRPr="002F0BEA">
              <w:rPr>
                <w:rFonts w:ascii="Arial" w:hAnsi="Arial" w:cs="Arial"/>
                <w:bCs/>
              </w:rPr>
              <w:t>- O kit deverá possuir declaração de recomendação para em uso em água tratada e água bruta (subterrânea e de superfície).</w:t>
            </w:r>
          </w:p>
          <w:p w14:paraId="469AB6B6" w14:textId="77777777" w:rsidR="009153BF" w:rsidRPr="002F0BEA" w:rsidRDefault="009153BF" w:rsidP="00A72F21">
            <w:pPr>
              <w:suppressLineNumbers/>
              <w:autoSpaceDE w:val="0"/>
              <w:snapToGrid w:val="0"/>
              <w:spacing w:line="276" w:lineRule="auto"/>
              <w:contextualSpacing/>
              <w:rPr>
                <w:rFonts w:ascii="Arial" w:hAnsi="Arial" w:cs="Arial"/>
                <w:bCs/>
              </w:rPr>
            </w:pPr>
            <w:r w:rsidRPr="002F0BEA">
              <w:rPr>
                <w:rFonts w:ascii="Arial" w:hAnsi="Arial" w:cs="Arial"/>
                <w:bCs/>
              </w:rPr>
              <w:t>- Kit com capacidade de pelo menos 100 análises.</w:t>
            </w:r>
          </w:p>
          <w:p w14:paraId="386034AA" w14:textId="77777777" w:rsidR="009153BF" w:rsidRPr="002F0BEA" w:rsidRDefault="009153BF" w:rsidP="00A72F21">
            <w:pPr>
              <w:suppressLineNumbers/>
              <w:autoSpaceDE w:val="0"/>
              <w:snapToGrid w:val="0"/>
              <w:spacing w:line="276" w:lineRule="auto"/>
              <w:contextualSpacing/>
              <w:rPr>
                <w:rFonts w:ascii="Arial" w:hAnsi="Arial" w:cs="Arial"/>
                <w:bCs/>
              </w:rPr>
            </w:pPr>
            <w:r w:rsidRPr="002F0BEA">
              <w:rPr>
                <w:rFonts w:ascii="Arial" w:hAnsi="Arial" w:cs="Arial"/>
                <w:bCs/>
              </w:rPr>
              <w:t xml:space="preserve">- A detecção do composto deverá ser baseado em colorimetria. Método compatível com espectrofotômetro DR2800 </w:t>
            </w:r>
            <w:proofErr w:type="spellStart"/>
            <w:r w:rsidRPr="002F0BEA">
              <w:rPr>
                <w:rFonts w:ascii="Arial" w:hAnsi="Arial" w:cs="Arial"/>
                <w:bCs/>
              </w:rPr>
              <w:t>Hach</w:t>
            </w:r>
            <w:proofErr w:type="spellEnd"/>
            <w:r w:rsidRPr="002F0BEA">
              <w:rPr>
                <w:rFonts w:ascii="Arial" w:hAnsi="Arial" w:cs="Arial"/>
                <w:bCs/>
              </w:rPr>
              <w:t xml:space="preserve">. </w:t>
            </w:r>
          </w:p>
          <w:p w14:paraId="5DD141B6" w14:textId="77777777" w:rsidR="009153BF" w:rsidRPr="002F0BEA" w:rsidRDefault="009153BF" w:rsidP="00A72F21">
            <w:pPr>
              <w:suppressLineNumbers/>
              <w:autoSpaceDE w:val="0"/>
              <w:snapToGrid w:val="0"/>
              <w:spacing w:line="276" w:lineRule="auto"/>
              <w:contextualSpacing/>
              <w:rPr>
                <w:rFonts w:ascii="Arial" w:hAnsi="Arial" w:cs="Arial"/>
                <w:bCs/>
              </w:rPr>
            </w:pPr>
            <w:r w:rsidRPr="002F0BEA">
              <w:rPr>
                <w:rFonts w:ascii="Arial" w:hAnsi="Arial" w:cs="Arial"/>
                <w:bCs/>
              </w:rPr>
              <w:t>- O fornecedor deverá disponibilizar os fatores da curva analítica de determinação de sulfato para inserção no equipamento citado e metodologia de análise.</w:t>
            </w:r>
          </w:p>
          <w:p w14:paraId="3FD2C8CC" w14:textId="77777777" w:rsidR="009153BF" w:rsidRPr="002F0BEA" w:rsidRDefault="009153BF" w:rsidP="00A72F21">
            <w:pPr>
              <w:suppressLineNumbers/>
              <w:autoSpaceDE w:val="0"/>
              <w:snapToGrid w:val="0"/>
              <w:spacing w:line="276" w:lineRule="auto"/>
              <w:contextualSpacing/>
              <w:rPr>
                <w:rFonts w:ascii="Arial" w:hAnsi="Arial" w:cs="Arial"/>
                <w:bCs/>
              </w:rPr>
            </w:pPr>
            <w:r w:rsidRPr="002F0BEA">
              <w:rPr>
                <w:rFonts w:ascii="Arial" w:hAnsi="Arial" w:cs="Arial"/>
                <w:bCs/>
              </w:rPr>
              <w:lastRenderedPageBreak/>
              <w:t>- Kit deverá vir acompanhado de certificado de análise composto por: número do lote enviado, comprimento de onda utilizado na determinação, Padrão analisado, cubeta utilizada (caminho óptico) e demonstrar linearidade e exatidão do kit.</w:t>
            </w:r>
          </w:p>
          <w:p w14:paraId="146E003F" w14:textId="77777777" w:rsidR="009153BF" w:rsidRPr="002F0BEA" w:rsidRDefault="009153BF" w:rsidP="00A72F21">
            <w:pPr>
              <w:suppressLineNumbers/>
              <w:autoSpaceDE w:val="0"/>
              <w:snapToGrid w:val="0"/>
              <w:spacing w:line="276" w:lineRule="auto"/>
              <w:contextualSpacing/>
              <w:rPr>
                <w:rFonts w:ascii="Arial" w:hAnsi="Arial" w:cs="Arial"/>
                <w:bCs/>
              </w:rPr>
            </w:pPr>
            <w:r w:rsidRPr="002F0BEA">
              <w:rPr>
                <w:rFonts w:ascii="Arial" w:hAnsi="Arial" w:cs="Arial"/>
                <w:bCs/>
              </w:rPr>
              <w:t>- Kit deverá ter validade de pelo menos 1 ano na data do recebimento.</w:t>
            </w:r>
          </w:p>
          <w:p w14:paraId="7DC3E3D9" w14:textId="472CE75A" w:rsidR="009153BF" w:rsidRPr="002F0BEA" w:rsidRDefault="009153BF" w:rsidP="00A72F21">
            <w:pPr>
              <w:pStyle w:val="Contedodetabela"/>
              <w:snapToGrid w:val="0"/>
              <w:spacing w:line="276" w:lineRule="auto"/>
              <w:contextualSpacing/>
              <w:jc w:val="both"/>
              <w:rPr>
                <w:rFonts w:ascii="Arial" w:hAnsi="Arial" w:cs="Arial"/>
                <w:sz w:val="22"/>
                <w:szCs w:val="22"/>
              </w:rPr>
            </w:pPr>
            <w:r w:rsidRPr="002F0BEA">
              <w:rPr>
                <w:rFonts w:ascii="Arial" w:hAnsi="Arial" w:cs="Arial"/>
                <w:bCs/>
                <w:sz w:val="22"/>
                <w:szCs w:val="22"/>
              </w:rPr>
              <w:t xml:space="preserve">Referência: Marca: </w:t>
            </w:r>
            <w:proofErr w:type="spellStart"/>
            <w:r w:rsidRPr="002F0BEA">
              <w:rPr>
                <w:rFonts w:ascii="Arial" w:hAnsi="Arial" w:cs="Arial"/>
                <w:bCs/>
                <w:sz w:val="22"/>
                <w:szCs w:val="22"/>
              </w:rPr>
              <w:t>Hach</w:t>
            </w:r>
            <w:proofErr w:type="spellEnd"/>
            <w:r w:rsidRPr="002F0BEA">
              <w:rPr>
                <w:rFonts w:ascii="Arial" w:hAnsi="Arial" w:cs="Arial"/>
                <w:bCs/>
                <w:sz w:val="22"/>
                <w:szCs w:val="22"/>
              </w:rPr>
              <w:t>, Código: 21067-69 ou similar ou de melhor qualidade. Material já utilizado pelo Laboratório Central gerando resultados confiáveis.</w:t>
            </w:r>
          </w:p>
        </w:tc>
      </w:tr>
    </w:tbl>
    <w:p w14:paraId="4C6EF662" w14:textId="77777777" w:rsidR="009153BF" w:rsidRPr="002F0BEA" w:rsidRDefault="009153BF" w:rsidP="007F618A">
      <w:pPr>
        <w:suppressAutoHyphens/>
        <w:spacing w:after="0" w:line="240" w:lineRule="auto"/>
        <w:jc w:val="both"/>
        <w:rPr>
          <w:rFonts w:ascii="Arial" w:hAnsi="Arial" w:cs="Arial"/>
          <w:b/>
          <w:bCs/>
          <w:sz w:val="24"/>
          <w:szCs w:val="24"/>
        </w:rPr>
      </w:pPr>
    </w:p>
    <w:tbl>
      <w:tblPr>
        <w:tblStyle w:val="Tabelacomgrade"/>
        <w:tblW w:w="9924" w:type="dxa"/>
        <w:tblInd w:w="-431"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676"/>
        <w:gridCol w:w="1026"/>
        <w:gridCol w:w="1843"/>
        <w:gridCol w:w="4961"/>
        <w:gridCol w:w="1418"/>
      </w:tblGrid>
      <w:tr w:rsidR="002F0BEA" w:rsidRPr="002F0BEA" w14:paraId="0013F45C" w14:textId="77777777" w:rsidTr="00A72F21">
        <w:trPr>
          <w:trHeight w:val="397"/>
        </w:trPr>
        <w:tc>
          <w:tcPr>
            <w:tcW w:w="676" w:type="dxa"/>
            <w:tcBorders>
              <w:top w:val="single" w:sz="4" w:space="0" w:color="auto"/>
              <w:bottom w:val="single" w:sz="4" w:space="0" w:color="auto"/>
            </w:tcBorders>
            <w:shd w:val="clear" w:color="auto" w:fill="F2F2F2" w:themeFill="background1" w:themeFillShade="F2"/>
            <w:vAlign w:val="center"/>
            <w:hideMark/>
          </w:tcPr>
          <w:p w14:paraId="18DC52DE" w14:textId="77777777" w:rsidR="009153BF" w:rsidRPr="002F0BEA" w:rsidRDefault="009153BF"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026" w:type="dxa"/>
            <w:tcBorders>
              <w:top w:val="single" w:sz="4" w:space="0" w:color="auto"/>
              <w:bottom w:val="single" w:sz="4" w:space="0" w:color="auto"/>
            </w:tcBorders>
            <w:shd w:val="clear" w:color="auto" w:fill="F2F2F2" w:themeFill="background1" w:themeFillShade="F2"/>
            <w:vAlign w:val="center"/>
            <w:hideMark/>
          </w:tcPr>
          <w:p w14:paraId="5763C98A" w14:textId="77777777" w:rsidR="009153BF" w:rsidRPr="002F0BEA" w:rsidRDefault="009153BF" w:rsidP="00DE6218">
            <w:pPr>
              <w:suppressAutoHyphens/>
              <w:spacing w:after="0" w:line="240" w:lineRule="auto"/>
              <w:jc w:val="center"/>
              <w:rPr>
                <w:rStyle w:val="markedcontent"/>
                <w:rFonts w:ascii="Arial" w:hAnsi="Arial" w:cs="Arial"/>
                <w:b/>
                <w:bCs/>
                <w:sz w:val="18"/>
                <w:szCs w:val="18"/>
              </w:rPr>
            </w:pPr>
            <w:proofErr w:type="spellStart"/>
            <w:r w:rsidRPr="002F0BEA">
              <w:rPr>
                <w:rStyle w:val="markedcontent"/>
                <w:rFonts w:ascii="Arial" w:hAnsi="Arial" w:cs="Arial"/>
                <w:b/>
                <w:bCs/>
                <w:sz w:val="18"/>
                <w:szCs w:val="18"/>
              </w:rPr>
              <w:t>Req</w:t>
            </w:r>
            <w:proofErr w:type="spellEnd"/>
            <w:r w:rsidRPr="002F0BEA">
              <w:rPr>
                <w:rStyle w:val="markedcontent"/>
                <w:rFonts w:ascii="Arial" w:hAnsi="Arial" w:cs="Arial"/>
                <w:b/>
                <w:bCs/>
                <w:sz w:val="18"/>
                <w:szCs w:val="18"/>
              </w:rPr>
              <w:t xml:space="preserve"> item</w:t>
            </w:r>
          </w:p>
        </w:tc>
        <w:tc>
          <w:tcPr>
            <w:tcW w:w="1843" w:type="dxa"/>
            <w:tcBorders>
              <w:top w:val="single" w:sz="4" w:space="0" w:color="auto"/>
              <w:bottom w:val="single" w:sz="4" w:space="0" w:color="auto"/>
            </w:tcBorders>
            <w:shd w:val="clear" w:color="auto" w:fill="F2F2F2" w:themeFill="background1" w:themeFillShade="F2"/>
            <w:vAlign w:val="center"/>
            <w:hideMark/>
          </w:tcPr>
          <w:p w14:paraId="2A37AA7F" w14:textId="77777777" w:rsidR="009153BF" w:rsidRPr="002F0BEA" w:rsidRDefault="009153BF"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Código</w:t>
            </w:r>
          </w:p>
        </w:tc>
        <w:tc>
          <w:tcPr>
            <w:tcW w:w="4961" w:type="dxa"/>
            <w:tcBorders>
              <w:top w:val="single" w:sz="4" w:space="0" w:color="auto"/>
              <w:bottom w:val="single" w:sz="4" w:space="0" w:color="auto"/>
            </w:tcBorders>
            <w:shd w:val="clear" w:color="auto" w:fill="F2F2F2" w:themeFill="background1" w:themeFillShade="F2"/>
            <w:vAlign w:val="center"/>
            <w:hideMark/>
          </w:tcPr>
          <w:p w14:paraId="34948B2D" w14:textId="77777777" w:rsidR="009153BF" w:rsidRPr="002F0BEA" w:rsidRDefault="009153BF"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418" w:type="dxa"/>
            <w:tcBorders>
              <w:top w:val="single" w:sz="4" w:space="0" w:color="auto"/>
              <w:bottom w:val="single" w:sz="4" w:space="0" w:color="auto"/>
            </w:tcBorders>
            <w:shd w:val="clear" w:color="auto" w:fill="F2F2F2" w:themeFill="background1" w:themeFillShade="F2"/>
            <w:vAlign w:val="center"/>
            <w:hideMark/>
          </w:tcPr>
          <w:p w14:paraId="41AC0A4D" w14:textId="77777777" w:rsidR="009153BF" w:rsidRPr="002F0BEA" w:rsidRDefault="009153BF" w:rsidP="00DE6218">
            <w:pPr>
              <w:suppressAutoHyphens/>
              <w:spacing w:after="0" w:line="240" w:lineRule="auto"/>
              <w:jc w:val="center"/>
              <w:rPr>
                <w:rStyle w:val="markedcontent"/>
                <w:rFonts w:ascii="Arial" w:hAnsi="Arial" w:cs="Arial"/>
                <w:b/>
                <w:bCs/>
                <w:sz w:val="18"/>
                <w:szCs w:val="18"/>
              </w:rPr>
            </w:pPr>
            <w:r w:rsidRPr="002F0BEA">
              <w:rPr>
                <w:rStyle w:val="markedcontent"/>
                <w:rFonts w:ascii="Arial" w:hAnsi="Arial" w:cs="Arial"/>
                <w:b/>
                <w:bCs/>
              </w:rPr>
              <w:t>Unidade</w:t>
            </w:r>
          </w:p>
        </w:tc>
      </w:tr>
      <w:tr w:rsidR="002F0BEA" w:rsidRPr="002F0BEA" w14:paraId="0F30340E" w14:textId="77777777" w:rsidTr="004555E0">
        <w:trPr>
          <w:trHeight w:val="510"/>
        </w:trPr>
        <w:tc>
          <w:tcPr>
            <w:tcW w:w="676" w:type="dxa"/>
            <w:tcBorders>
              <w:top w:val="single" w:sz="4" w:space="0" w:color="auto"/>
              <w:bottom w:val="single" w:sz="4" w:space="0" w:color="auto"/>
            </w:tcBorders>
            <w:vAlign w:val="center"/>
            <w:hideMark/>
          </w:tcPr>
          <w:p w14:paraId="18920C5F" w14:textId="0A5EAAF5" w:rsidR="009153BF" w:rsidRPr="002F0BEA" w:rsidRDefault="007F618A" w:rsidP="00DE6218">
            <w:pPr>
              <w:suppressAutoHyphens/>
              <w:spacing w:after="0" w:line="240" w:lineRule="auto"/>
              <w:jc w:val="center"/>
              <w:rPr>
                <w:rStyle w:val="markedcontent"/>
                <w:rFonts w:ascii="Arial" w:hAnsi="Arial" w:cs="Arial"/>
              </w:rPr>
            </w:pPr>
            <w:r w:rsidRPr="002F0BEA">
              <w:rPr>
                <w:rStyle w:val="markedcontent"/>
                <w:rFonts w:ascii="Arial" w:hAnsi="Arial" w:cs="Arial"/>
              </w:rPr>
              <w:t>21</w:t>
            </w:r>
          </w:p>
        </w:tc>
        <w:tc>
          <w:tcPr>
            <w:tcW w:w="1026" w:type="dxa"/>
            <w:tcBorders>
              <w:top w:val="single" w:sz="4" w:space="0" w:color="auto"/>
              <w:bottom w:val="single" w:sz="4" w:space="0" w:color="auto"/>
            </w:tcBorders>
            <w:vAlign w:val="center"/>
            <w:hideMark/>
          </w:tcPr>
          <w:p w14:paraId="35F14CAA" w14:textId="77777777" w:rsidR="009153BF" w:rsidRPr="002F0BEA" w:rsidRDefault="009153BF" w:rsidP="00DE6218">
            <w:pPr>
              <w:suppressAutoHyphens/>
              <w:spacing w:after="0" w:line="240" w:lineRule="auto"/>
              <w:jc w:val="center"/>
              <w:rPr>
                <w:rStyle w:val="markedcontent"/>
                <w:rFonts w:ascii="Arial" w:hAnsi="Arial" w:cs="Arial"/>
              </w:rPr>
            </w:pPr>
            <w:r w:rsidRPr="002F0BEA">
              <w:rPr>
                <w:rFonts w:ascii="Arial" w:eastAsia="Times New Roman" w:hAnsi="Arial" w:cs="Arial"/>
              </w:rPr>
              <w:t>116161</w:t>
            </w:r>
          </w:p>
        </w:tc>
        <w:tc>
          <w:tcPr>
            <w:tcW w:w="1843" w:type="dxa"/>
            <w:tcBorders>
              <w:top w:val="single" w:sz="4" w:space="0" w:color="auto"/>
              <w:bottom w:val="single" w:sz="4" w:space="0" w:color="auto"/>
            </w:tcBorders>
            <w:vAlign w:val="center"/>
            <w:hideMark/>
          </w:tcPr>
          <w:p w14:paraId="0516E714" w14:textId="6BE679AB" w:rsidR="009153BF" w:rsidRPr="002F0BEA" w:rsidRDefault="009153BF" w:rsidP="00DE6218">
            <w:pPr>
              <w:suppressAutoHyphens/>
              <w:spacing w:after="0" w:line="240" w:lineRule="auto"/>
              <w:jc w:val="center"/>
              <w:rPr>
                <w:rStyle w:val="markedcontent"/>
                <w:rFonts w:ascii="Arial" w:hAnsi="Arial" w:cs="Arial"/>
              </w:rPr>
            </w:pPr>
            <w:r w:rsidRPr="002F0BEA">
              <w:rPr>
                <w:rFonts w:ascii="Arial" w:hAnsi="Arial" w:cs="Arial"/>
              </w:rPr>
              <w:t>002.148.0001-6</w:t>
            </w:r>
          </w:p>
        </w:tc>
        <w:tc>
          <w:tcPr>
            <w:tcW w:w="4961" w:type="dxa"/>
            <w:tcBorders>
              <w:top w:val="single" w:sz="4" w:space="0" w:color="auto"/>
              <w:bottom w:val="single" w:sz="4" w:space="0" w:color="auto"/>
            </w:tcBorders>
            <w:vAlign w:val="center"/>
            <w:hideMark/>
          </w:tcPr>
          <w:p w14:paraId="5AAB98F2" w14:textId="11645AE9" w:rsidR="009153BF" w:rsidRPr="002F0BEA" w:rsidRDefault="009153BF" w:rsidP="00DE6218">
            <w:pPr>
              <w:suppressAutoHyphens/>
              <w:spacing w:after="0" w:line="276" w:lineRule="auto"/>
              <w:jc w:val="center"/>
              <w:rPr>
                <w:rStyle w:val="markedcontent"/>
                <w:rFonts w:ascii="Arial" w:hAnsi="Arial" w:cs="Arial"/>
                <w:b/>
                <w:bCs/>
              </w:rPr>
            </w:pPr>
            <w:r w:rsidRPr="002F0BEA">
              <w:rPr>
                <w:rFonts w:ascii="Arial" w:hAnsi="Arial" w:cs="Arial"/>
                <w:b/>
                <w:bCs/>
              </w:rPr>
              <w:t>Kit para determinação de Surfactante aniônico</w:t>
            </w:r>
          </w:p>
        </w:tc>
        <w:tc>
          <w:tcPr>
            <w:tcW w:w="1418" w:type="dxa"/>
            <w:tcBorders>
              <w:top w:val="single" w:sz="4" w:space="0" w:color="auto"/>
              <w:bottom w:val="single" w:sz="4" w:space="0" w:color="auto"/>
            </w:tcBorders>
            <w:vAlign w:val="center"/>
            <w:hideMark/>
          </w:tcPr>
          <w:p w14:paraId="04175BFA" w14:textId="77777777" w:rsidR="009153BF" w:rsidRPr="002F0BEA" w:rsidRDefault="009153BF" w:rsidP="00DE6218">
            <w:pPr>
              <w:suppressAutoHyphens/>
              <w:spacing w:after="0" w:line="240" w:lineRule="auto"/>
              <w:jc w:val="center"/>
              <w:rPr>
                <w:rStyle w:val="markedcontent"/>
                <w:rFonts w:ascii="Arial" w:hAnsi="Arial" w:cs="Arial"/>
              </w:rPr>
            </w:pPr>
            <w:r w:rsidRPr="002F0BEA">
              <w:rPr>
                <w:rStyle w:val="markedcontent"/>
                <w:rFonts w:ascii="Arial" w:hAnsi="Arial" w:cs="Arial"/>
              </w:rPr>
              <w:t>kit</w:t>
            </w:r>
          </w:p>
        </w:tc>
      </w:tr>
      <w:tr w:rsidR="002F0BEA" w:rsidRPr="002F0BEA" w14:paraId="7171B132" w14:textId="77777777" w:rsidTr="004555E0">
        <w:trPr>
          <w:trHeight w:val="340"/>
        </w:trPr>
        <w:tc>
          <w:tcPr>
            <w:tcW w:w="9924" w:type="dxa"/>
            <w:gridSpan w:val="5"/>
            <w:tcBorders>
              <w:top w:val="single" w:sz="4" w:space="0" w:color="auto"/>
              <w:bottom w:val="nil"/>
            </w:tcBorders>
            <w:shd w:val="clear" w:color="auto" w:fill="auto"/>
            <w:vAlign w:val="center"/>
            <w:hideMark/>
          </w:tcPr>
          <w:p w14:paraId="4749B355" w14:textId="77777777" w:rsidR="009153BF" w:rsidRPr="002F0BEA" w:rsidRDefault="009153BF" w:rsidP="00DE6218">
            <w:pPr>
              <w:suppressAutoHyphens/>
              <w:spacing w:after="0" w:line="240" w:lineRule="auto"/>
              <w:jc w:val="center"/>
              <w:rPr>
                <w:rStyle w:val="markedcontent"/>
                <w:rFonts w:ascii="Arial" w:hAnsi="Arial" w:cs="Arial"/>
              </w:rPr>
            </w:pPr>
            <w:r w:rsidRPr="002F0BEA">
              <w:rPr>
                <w:rFonts w:ascii="Arial" w:hAnsi="Arial" w:cs="Arial"/>
                <w:b/>
              </w:rPr>
              <w:t>Descrição do Item</w:t>
            </w:r>
          </w:p>
        </w:tc>
      </w:tr>
      <w:tr w:rsidR="002F0BEA" w:rsidRPr="002F0BEA" w14:paraId="12809CFA" w14:textId="77777777" w:rsidTr="004555E0">
        <w:trPr>
          <w:trHeight w:val="340"/>
        </w:trPr>
        <w:tc>
          <w:tcPr>
            <w:tcW w:w="9924" w:type="dxa"/>
            <w:gridSpan w:val="5"/>
            <w:tcBorders>
              <w:top w:val="nil"/>
            </w:tcBorders>
            <w:vAlign w:val="center"/>
            <w:hideMark/>
          </w:tcPr>
          <w:p w14:paraId="759EDCBE" w14:textId="77777777" w:rsidR="009153BF" w:rsidRPr="002F0BEA" w:rsidRDefault="009153BF" w:rsidP="00A72F21">
            <w:pPr>
              <w:suppressLineNumbers/>
              <w:autoSpaceDE w:val="0"/>
              <w:snapToGrid w:val="0"/>
              <w:spacing w:line="276" w:lineRule="auto"/>
              <w:contextualSpacing/>
              <w:jc w:val="both"/>
              <w:rPr>
                <w:rFonts w:ascii="Arial" w:hAnsi="Arial" w:cs="Arial"/>
              </w:rPr>
            </w:pPr>
            <w:r w:rsidRPr="002F0BEA">
              <w:rPr>
                <w:rFonts w:ascii="Arial" w:hAnsi="Arial" w:cs="Arial"/>
              </w:rPr>
              <w:t>- O kit deverá possuir declaração de recomendação para em uso em água tratada, água bruta (subterrânea e de superfície) e efluentes.</w:t>
            </w:r>
          </w:p>
          <w:p w14:paraId="6A8748E7" w14:textId="77777777" w:rsidR="009153BF" w:rsidRPr="002F0BEA" w:rsidRDefault="009153BF" w:rsidP="00A72F21">
            <w:pPr>
              <w:suppressLineNumbers/>
              <w:autoSpaceDE w:val="0"/>
              <w:snapToGrid w:val="0"/>
              <w:spacing w:line="276" w:lineRule="auto"/>
              <w:contextualSpacing/>
              <w:jc w:val="both"/>
              <w:rPr>
                <w:rFonts w:ascii="Arial" w:hAnsi="Arial" w:cs="Arial"/>
              </w:rPr>
            </w:pPr>
            <w:r w:rsidRPr="002F0BEA">
              <w:rPr>
                <w:rFonts w:ascii="Arial" w:hAnsi="Arial" w:cs="Arial"/>
              </w:rPr>
              <w:t xml:space="preserve">- Faixa: </w:t>
            </w:r>
            <w:r w:rsidRPr="002F0BEA">
              <w:rPr>
                <w:rFonts w:ascii="Arial" w:hAnsi="Arial" w:cs="Arial"/>
                <w:bCs/>
              </w:rPr>
              <w:t>0,05 a 2,00 mg/L MBAS ou faixa mais ampla.</w:t>
            </w:r>
          </w:p>
          <w:p w14:paraId="6304A4B3" w14:textId="77777777" w:rsidR="009153BF" w:rsidRPr="002F0BEA" w:rsidRDefault="009153BF" w:rsidP="00A72F21">
            <w:pPr>
              <w:suppressLineNumbers/>
              <w:autoSpaceDE w:val="0"/>
              <w:snapToGrid w:val="0"/>
              <w:spacing w:line="276" w:lineRule="auto"/>
              <w:contextualSpacing/>
              <w:jc w:val="both"/>
              <w:rPr>
                <w:rFonts w:ascii="Arial" w:hAnsi="Arial" w:cs="Arial"/>
              </w:rPr>
            </w:pPr>
            <w:r w:rsidRPr="002F0BEA">
              <w:rPr>
                <w:rFonts w:ascii="Arial" w:hAnsi="Arial" w:cs="Arial"/>
              </w:rPr>
              <w:t>- Kit com capacidade de pelo menos 25 análises.</w:t>
            </w:r>
          </w:p>
          <w:p w14:paraId="442F5E9D" w14:textId="77777777" w:rsidR="009153BF" w:rsidRPr="002F0BEA" w:rsidRDefault="009153BF" w:rsidP="00A72F21">
            <w:pPr>
              <w:suppressLineNumbers/>
              <w:autoSpaceDE w:val="0"/>
              <w:snapToGrid w:val="0"/>
              <w:spacing w:line="276" w:lineRule="auto"/>
              <w:contextualSpacing/>
              <w:jc w:val="both"/>
              <w:rPr>
                <w:rFonts w:ascii="Arial" w:hAnsi="Arial" w:cs="Arial"/>
              </w:rPr>
            </w:pPr>
            <w:r w:rsidRPr="002F0BEA">
              <w:rPr>
                <w:rFonts w:ascii="Arial" w:hAnsi="Arial" w:cs="Arial"/>
              </w:rPr>
              <w:t xml:space="preserve">- A detecção do composto deverá ser baseado em colorimetria. Método compatível com espectrofotômetro DR2800 </w:t>
            </w:r>
            <w:proofErr w:type="spellStart"/>
            <w:r w:rsidRPr="002F0BEA">
              <w:rPr>
                <w:rFonts w:ascii="Arial" w:hAnsi="Arial" w:cs="Arial"/>
              </w:rPr>
              <w:t>Hach</w:t>
            </w:r>
            <w:proofErr w:type="spellEnd"/>
            <w:r w:rsidRPr="002F0BEA">
              <w:rPr>
                <w:rFonts w:ascii="Arial" w:hAnsi="Arial" w:cs="Arial"/>
              </w:rPr>
              <w:t xml:space="preserve">. </w:t>
            </w:r>
          </w:p>
          <w:p w14:paraId="684D82FA" w14:textId="77777777" w:rsidR="009153BF" w:rsidRPr="002F0BEA" w:rsidRDefault="009153BF" w:rsidP="00A72F21">
            <w:pPr>
              <w:suppressLineNumbers/>
              <w:autoSpaceDE w:val="0"/>
              <w:snapToGrid w:val="0"/>
              <w:spacing w:line="276" w:lineRule="auto"/>
              <w:contextualSpacing/>
              <w:jc w:val="both"/>
              <w:rPr>
                <w:rFonts w:ascii="Arial" w:hAnsi="Arial" w:cs="Arial"/>
              </w:rPr>
            </w:pPr>
            <w:r w:rsidRPr="002F0BEA">
              <w:rPr>
                <w:rFonts w:ascii="Arial" w:hAnsi="Arial" w:cs="Arial"/>
              </w:rPr>
              <w:t>- O fornecedor deverá disponibilizar os fatores da curva analítica de determinação de surfactante aniônico para inserção no equipamento citado e metodologia de análise.</w:t>
            </w:r>
          </w:p>
          <w:p w14:paraId="3F77CFC6" w14:textId="77777777" w:rsidR="009153BF" w:rsidRPr="002F0BEA" w:rsidRDefault="009153BF" w:rsidP="00A72F21">
            <w:pPr>
              <w:suppressLineNumbers/>
              <w:autoSpaceDE w:val="0"/>
              <w:snapToGrid w:val="0"/>
              <w:spacing w:line="276" w:lineRule="auto"/>
              <w:contextualSpacing/>
              <w:jc w:val="both"/>
              <w:rPr>
                <w:rFonts w:ascii="Arial" w:hAnsi="Arial" w:cs="Arial"/>
              </w:rPr>
            </w:pPr>
            <w:r w:rsidRPr="002F0BEA">
              <w:rPr>
                <w:rFonts w:ascii="Arial" w:hAnsi="Arial" w:cs="Arial"/>
              </w:rPr>
              <w:t xml:space="preserve">- Kit deverá vir acompanhado de certificado de análise composto por: número do lote enviado, comprimento de onda utilizado na determinação, Padrão analisado, cubeta utilizada (caminho óptico) e demonstrar linearidade e exatidão do kit. </w:t>
            </w:r>
          </w:p>
          <w:p w14:paraId="0D4D7D6E" w14:textId="2E95AF6E" w:rsidR="009153BF" w:rsidRPr="002F0BEA" w:rsidRDefault="009153BF" w:rsidP="00A72F21">
            <w:pPr>
              <w:suppressLineNumbers/>
              <w:autoSpaceDE w:val="0"/>
              <w:snapToGrid w:val="0"/>
              <w:spacing w:line="276" w:lineRule="auto"/>
              <w:contextualSpacing/>
              <w:jc w:val="both"/>
              <w:rPr>
                <w:rFonts w:ascii="Arial" w:hAnsi="Arial" w:cs="Arial"/>
              </w:rPr>
            </w:pPr>
            <w:r w:rsidRPr="002F0BEA">
              <w:rPr>
                <w:rFonts w:ascii="Arial" w:hAnsi="Arial" w:cs="Arial"/>
              </w:rPr>
              <w:t>- Kit deverá ter validade de pelo menos 1 ano na data do recebimento.</w:t>
            </w:r>
          </w:p>
          <w:p w14:paraId="750D18E2" w14:textId="2B8F63BF" w:rsidR="009153BF" w:rsidRPr="002F0BEA" w:rsidRDefault="009153BF" w:rsidP="00A72F21">
            <w:pPr>
              <w:pStyle w:val="Contedodetabela"/>
              <w:snapToGrid w:val="0"/>
              <w:spacing w:line="276" w:lineRule="auto"/>
              <w:contextualSpacing/>
              <w:jc w:val="both"/>
              <w:rPr>
                <w:rFonts w:ascii="Arial" w:hAnsi="Arial" w:cs="Arial"/>
                <w:sz w:val="22"/>
                <w:szCs w:val="22"/>
              </w:rPr>
            </w:pPr>
            <w:r w:rsidRPr="002F0BEA">
              <w:rPr>
                <w:rFonts w:ascii="Arial" w:hAnsi="Arial" w:cs="Arial"/>
                <w:bCs/>
                <w:sz w:val="22"/>
                <w:szCs w:val="22"/>
              </w:rPr>
              <w:t>Referência: Marca: Merck, Código: 1.02552.0001 ou similar ou de melhor qualidade. Material já utilizado pelo Laboratório Central gerando resultados confiáveis.</w:t>
            </w:r>
          </w:p>
        </w:tc>
      </w:tr>
    </w:tbl>
    <w:p w14:paraId="70E4B38C" w14:textId="77777777" w:rsidR="00A72F21" w:rsidRPr="002F0BEA" w:rsidRDefault="00A72F21" w:rsidP="007F618A">
      <w:pPr>
        <w:suppressAutoHyphens/>
        <w:spacing w:after="0" w:line="240" w:lineRule="auto"/>
        <w:jc w:val="both"/>
        <w:rPr>
          <w:rFonts w:ascii="Arial" w:hAnsi="Arial" w:cs="Arial"/>
          <w:b/>
          <w:bCs/>
          <w:sz w:val="24"/>
          <w:szCs w:val="24"/>
        </w:rPr>
      </w:pPr>
    </w:p>
    <w:p w14:paraId="00191777" w14:textId="77777777" w:rsidR="00A4613E" w:rsidRPr="002F0BEA" w:rsidRDefault="00A4613E" w:rsidP="007F618A">
      <w:pPr>
        <w:suppressAutoHyphens/>
        <w:spacing w:after="0" w:line="240" w:lineRule="auto"/>
        <w:jc w:val="both"/>
        <w:rPr>
          <w:rFonts w:ascii="Arial" w:hAnsi="Arial" w:cs="Arial"/>
          <w:b/>
          <w:bCs/>
          <w:sz w:val="24"/>
          <w:szCs w:val="24"/>
        </w:rPr>
      </w:pPr>
    </w:p>
    <w:p w14:paraId="3D3D8989" w14:textId="77777777" w:rsidR="00A4613E" w:rsidRPr="002F0BEA" w:rsidRDefault="00A4613E" w:rsidP="007F618A">
      <w:pPr>
        <w:suppressAutoHyphens/>
        <w:spacing w:after="0" w:line="240" w:lineRule="auto"/>
        <w:jc w:val="both"/>
        <w:rPr>
          <w:rFonts w:ascii="Arial" w:hAnsi="Arial" w:cs="Arial"/>
          <w:b/>
          <w:bCs/>
          <w:sz w:val="24"/>
          <w:szCs w:val="24"/>
        </w:rPr>
      </w:pPr>
    </w:p>
    <w:p w14:paraId="243A0AB1" w14:textId="77777777" w:rsidR="00A4613E" w:rsidRPr="002F0BEA" w:rsidRDefault="00A4613E" w:rsidP="007F618A">
      <w:pPr>
        <w:suppressAutoHyphens/>
        <w:spacing w:after="0" w:line="240" w:lineRule="auto"/>
        <w:jc w:val="both"/>
        <w:rPr>
          <w:rFonts w:ascii="Arial" w:hAnsi="Arial" w:cs="Arial"/>
          <w:b/>
          <w:bCs/>
          <w:sz w:val="24"/>
          <w:szCs w:val="24"/>
        </w:rPr>
      </w:pPr>
    </w:p>
    <w:tbl>
      <w:tblPr>
        <w:tblStyle w:val="Tabelacomgrade"/>
        <w:tblW w:w="9924" w:type="dxa"/>
        <w:tblInd w:w="-431"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676"/>
        <w:gridCol w:w="1026"/>
        <w:gridCol w:w="2126"/>
        <w:gridCol w:w="4536"/>
        <w:gridCol w:w="1560"/>
      </w:tblGrid>
      <w:tr w:rsidR="002F0BEA" w:rsidRPr="002F0BEA" w14:paraId="5B374BA0" w14:textId="77777777" w:rsidTr="006D7F60">
        <w:trPr>
          <w:trHeight w:val="397"/>
        </w:trPr>
        <w:tc>
          <w:tcPr>
            <w:tcW w:w="676" w:type="dxa"/>
            <w:tcBorders>
              <w:top w:val="single" w:sz="4" w:space="0" w:color="auto"/>
              <w:bottom w:val="single" w:sz="4" w:space="0" w:color="auto"/>
            </w:tcBorders>
            <w:shd w:val="clear" w:color="auto" w:fill="F2F2F2" w:themeFill="background1" w:themeFillShade="F2"/>
            <w:vAlign w:val="center"/>
            <w:hideMark/>
          </w:tcPr>
          <w:p w14:paraId="3F374F67" w14:textId="77777777" w:rsidR="00E048EE" w:rsidRPr="002F0BEA" w:rsidRDefault="00E048EE"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026" w:type="dxa"/>
            <w:tcBorders>
              <w:top w:val="single" w:sz="4" w:space="0" w:color="auto"/>
              <w:bottom w:val="single" w:sz="4" w:space="0" w:color="auto"/>
            </w:tcBorders>
            <w:shd w:val="clear" w:color="auto" w:fill="F2F2F2" w:themeFill="background1" w:themeFillShade="F2"/>
            <w:vAlign w:val="center"/>
            <w:hideMark/>
          </w:tcPr>
          <w:p w14:paraId="47EDE7BA" w14:textId="77777777" w:rsidR="00E048EE" w:rsidRPr="002F0BEA" w:rsidRDefault="00E048EE" w:rsidP="00DE6218">
            <w:pPr>
              <w:suppressAutoHyphens/>
              <w:spacing w:after="0" w:line="240" w:lineRule="auto"/>
              <w:jc w:val="center"/>
              <w:rPr>
                <w:rStyle w:val="markedcontent"/>
                <w:rFonts w:ascii="Arial" w:hAnsi="Arial" w:cs="Arial"/>
                <w:b/>
                <w:bCs/>
                <w:sz w:val="18"/>
                <w:szCs w:val="18"/>
              </w:rPr>
            </w:pPr>
            <w:proofErr w:type="spellStart"/>
            <w:r w:rsidRPr="002F0BEA">
              <w:rPr>
                <w:rStyle w:val="markedcontent"/>
                <w:rFonts w:ascii="Arial" w:hAnsi="Arial" w:cs="Arial"/>
                <w:b/>
                <w:bCs/>
                <w:sz w:val="18"/>
                <w:szCs w:val="18"/>
              </w:rPr>
              <w:t>Req</w:t>
            </w:r>
            <w:proofErr w:type="spellEnd"/>
            <w:r w:rsidRPr="002F0BEA">
              <w:rPr>
                <w:rStyle w:val="markedcontent"/>
                <w:rFonts w:ascii="Arial" w:hAnsi="Arial" w:cs="Arial"/>
                <w:b/>
                <w:bCs/>
                <w:sz w:val="18"/>
                <w:szCs w:val="18"/>
              </w:rPr>
              <w:t xml:space="preserve"> item</w:t>
            </w:r>
          </w:p>
        </w:tc>
        <w:tc>
          <w:tcPr>
            <w:tcW w:w="2126" w:type="dxa"/>
            <w:tcBorders>
              <w:top w:val="single" w:sz="4" w:space="0" w:color="auto"/>
              <w:bottom w:val="single" w:sz="4" w:space="0" w:color="auto"/>
            </w:tcBorders>
            <w:shd w:val="clear" w:color="auto" w:fill="F2F2F2" w:themeFill="background1" w:themeFillShade="F2"/>
            <w:vAlign w:val="center"/>
            <w:hideMark/>
          </w:tcPr>
          <w:p w14:paraId="0CDFA516" w14:textId="77777777" w:rsidR="00E048EE" w:rsidRPr="002F0BEA" w:rsidRDefault="00E048EE"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Código</w:t>
            </w:r>
          </w:p>
        </w:tc>
        <w:tc>
          <w:tcPr>
            <w:tcW w:w="4536" w:type="dxa"/>
            <w:tcBorders>
              <w:top w:val="single" w:sz="4" w:space="0" w:color="auto"/>
              <w:bottom w:val="single" w:sz="4" w:space="0" w:color="auto"/>
            </w:tcBorders>
            <w:shd w:val="clear" w:color="auto" w:fill="F2F2F2" w:themeFill="background1" w:themeFillShade="F2"/>
            <w:vAlign w:val="center"/>
            <w:hideMark/>
          </w:tcPr>
          <w:p w14:paraId="7ACD00A6" w14:textId="77777777" w:rsidR="00E048EE" w:rsidRPr="002F0BEA" w:rsidRDefault="00E048EE"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560" w:type="dxa"/>
            <w:tcBorders>
              <w:top w:val="single" w:sz="4" w:space="0" w:color="auto"/>
              <w:bottom w:val="single" w:sz="4" w:space="0" w:color="auto"/>
            </w:tcBorders>
            <w:shd w:val="clear" w:color="auto" w:fill="F2F2F2" w:themeFill="background1" w:themeFillShade="F2"/>
            <w:vAlign w:val="center"/>
            <w:hideMark/>
          </w:tcPr>
          <w:p w14:paraId="259EE155" w14:textId="77777777" w:rsidR="00E048EE" w:rsidRPr="002F0BEA" w:rsidRDefault="00E048EE" w:rsidP="00DE6218">
            <w:pPr>
              <w:suppressAutoHyphens/>
              <w:spacing w:after="0" w:line="240" w:lineRule="auto"/>
              <w:jc w:val="center"/>
              <w:rPr>
                <w:rStyle w:val="markedcontent"/>
                <w:rFonts w:ascii="Arial" w:hAnsi="Arial" w:cs="Arial"/>
                <w:b/>
                <w:bCs/>
                <w:sz w:val="18"/>
                <w:szCs w:val="18"/>
              </w:rPr>
            </w:pPr>
            <w:r w:rsidRPr="002F0BEA">
              <w:rPr>
                <w:rStyle w:val="markedcontent"/>
                <w:rFonts w:ascii="Arial" w:hAnsi="Arial" w:cs="Arial"/>
                <w:b/>
                <w:bCs/>
              </w:rPr>
              <w:t>Unidade</w:t>
            </w:r>
          </w:p>
        </w:tc>
      </w:tr>
      <w:tr w:rsidR="002F0BEA" w:rsidRPr="002F0BEA" w14:paraId="3D62F4BC" w14:textId="77777777" w:rsidTr="006D7F60">
        <w:trPr>
          <w:trHeight w:val="510"/>
        </w:trPr>
        <w:tc>
          <w:tcPr>
            <w:tcW w:w="676" w:type="dxa"/>
            <w:tcBorders>
              <w:top w:val="single" w:sz="4" w:space="0" w:color="auto"/>
              <w:bottom w:val="single" w:sz="4" w:space="0" w:color="auto"/>
            </w:tcBorders>
            <w:vAlign w:val="center"/>
            <w:hideMark/>
          </w:tcPr>
          <w:p w14:paraId="735D197B" w14:textId="1B039884" w:rsidR="00E048EE" w:rsidRPr="002F0BEA" w:rsidRDefault="007F618A" w:rsidP="00DE6218">
            <w:pPr>
              <w:suppressAutoHyphens/>
              <w:spacing w:after="0" w:line="240" w:lineRule="auto"/>
              <w:jc w:val="center"/>
              <w:rPr>
                <w:rStyle w:val="markedcontent"/>
                <w:rFonts w:ascii="Arial" w:hAnsi="Arial" w:cs="Arial"/>
              </w:rPr>
            </w:pPr>
            <w:r w:rsidRPr="002F0BEA">
              <w:rPr>
                <w:rStyle w:val="markedcontent"/>
                <w:rFonts w:ascii="Arial" w:hAnsi="Arial" w:cs="Arial"/>
              </w:rPr>
              <w:t>22</w:t>
            </w:r>
          </w:p>
        </w:tc>
        <w:tc>
          <w:tcPr>
            <w:tcW w:w="1026" w:type="dxa"/>
            <w:tcBorders>
              <w:top w:val="single" w:sz="4" w:space="0" w:color="auto"/>
              <w:bottom w:val="single" w:sz="4" w:space="0" w:color="auto"/>
            </w:tcBorders>
            <w:vAlign w:val="center"/>
            <w:hideMark/>
          </w:tcPr>
          <w:p w14:paraId="55A77426" w14:textId="77777777" w:rsidR="00E048EE" w:rsidRPr="002F0BEA" w:rsidRDefault="00E048EE" w:rsidP="00DE6218">
            <w:pPr>
              <w:suppressAutoHyphens/>
              <w:spacing w:after="0" w:line="240" w:lineRule="auto"/>
              <w:jc w:val="center"/>
              <w:rPr>
                <w:rStyle w:val="markedcontent"/>
                <w:rFonts w:ascii="Arial" w:hAnsi="Arial" w:cs="Arial"/>
              </w:rPr>
            </w:pPr>
            <w:r w:rsidRPr="002F0BEA">
              <w:rPr>
                <w:rFonts w:ascii="Arial" w:eastAsia="Times New Roman" w:hAnsi="Arial" w:cs="Arial"/>
              </w:rPr>
              <w:t>116161</w:t>
            </w:r>
          </w:p>
        </w:tc>
        <w:tc>
          <w:tcPr>
            <w:tcW w:w="2126" w:type="dxa"/>
            <w:tcBorders>
              <w:top w:val="single" w:sz="4" w:space="0" w:color="auto"/>
              <w:bottom w:val="single" w:sz="4" w:space="0" w:color="auto"/>
            </w:tcBorders>
            <w:vAlign w:val="center"/>
            <w:hideMark/>
          </w:tcPr>
          <w:p w14:paraId="141FC860" w14:textId="7755F65A" w:rsidR="00E048EE" w:rsidRPr="002F0BEA" w:rsidRDefault="00E048EE" w:rsidP="00DE6218">
            <w:pPr>
              <w:suppressAutoHyphens/>
              <w:spacing w:after="0" w:line="240" w:lineRule="auto"/>
              <w:jc w:val="center"/>
              <w:rPr>
                <w:rStyle w:val="markedcontent"/>
                <w:rFonts w:ascii="Arial" w:hAnsi="Arial" w:cs="Arial"/>
              </w:rPr>
            </w:pPr>
            <w:r w:rsidRPr="002F0BEA">
              <w:rPr>
                <w:rFonts w:ascii="Arial" w:hAnsi="Arial" w:cs="Arial"/>
              </w:rPr>
              <w:t>002.020.0017-6</w:t>
            </w:r>
          </w:p>
        </w:tc>
        <w:tc>
          <w:tcPr>
            <w:tcW w:w="4536" w:type="dxa"/>
            <w:tcBorders>
              <w:top w:val="single" w:sz="4" w:space="0" w:color="auto"/>
              <w:bottom w:val="single" w:sz="4" w:space="0" w:color="auto"/>
            </w:tcBorders>
            <w:vAlign w:val="center"/>
            <w:hideMark/>
          </w:tcPr>
          <w:p w14:paraId="2256B3F0" w14:textId="15EB4B41" w:rsidR="00E048EE" w:rsidRPr="002F0BEA" w:rsidRDefault="00E048EE" w:rsidP="00DE6218">
            <w:pPr>
              <w:suppressAutoHyphens/>
              <w:spacing w:after="0" w:line="276" w:lineRule="auto"/>
              <w:jc w:val="center"/>
              <w:rPr>
                <w:rStyle w:val="markedcontent"/>
                <w:rFonts w:ascii="Arial" w:hAnsi="Arial" w:cs="Arial"/>
                <w:b/>
                <w:bCs/>
              </w:rPr>
            </w:pPr>
            <w:r w:rsidRPr="002F0BEA">
              <w:rPr>
                <w:rFonts w:ascii="Arial" w:hAnsi="Arial" w:cs="Arial"/>
                <w:b/>
                <w:bCs/>
              </w:rPr>
              <w:t>Ácido Nítrico, 65 % (reagente PA / ACS)</w:t>
            </w:r>
          </w:p>
        </w:tc>
        <w:tc>
          <w:tcPr>
            <w:tcW w:w="1560" w:type="dxa"/>
            <w:tcBorders>
              <w:top w:val="single" w:sz="4" w:space="0" w:color="auto"/>
              <w:bottom w:val="single" w:sz="4" w:space="0" w:color="auto"/>
            </w:tcBorders>
            <w:vAlign w:val="center"/>
            <w:hideMark/>
          </w:tcPr>
          <w:p w14:paraId="7341C657" w14:textId="47EB41B5" w:rsidR="00E048EE" w:rsidRPr="002F0BEA" w:rsidRDefault="00E048EE" w:rsidP="00DE6218">
            <w:pPr>
              <w:suppressAutoHyphens/>
              <w:spacing w:after="0" w:line="240" w:lineRule="auto"/>
              <w:jc w:val="center"/>
              <w:rPr>
                <w:rStyle w:val="markedcontent"/>
                <w:rFonts w:ascii="Arial" w:hAnsi="Arial" w:cs="Arial"/>
              </w:rPr>
            </w:pPr>
            <w:r w:rsidRPr="002F0BEA">
              <w:rPr>
                <w:rStyle w:val="markedcontent"/>
                <w:rFonts w:ascii="Arial" w:hAnsi="Arial" w:cs="Arial"/>
              </w:rPr>
              <w:t>Frasco</w:t>
            </w:r>
          </w:p>
        </w:tc>
      </w:tr>
      <w:tr w:rsidR="002F0BEA" w:rsidRPr="002F0BEA" w14:paraId="5EACBBA0" w14:textId="77777777" w:rsidTr="006D7F60">
        <w:trPr>
          <w:trHeight w:val="340"/>
        </w:trPr>
        <w:tc>
          <w:tcPr>
            <w:tcW w:w="9924" w:type="dxa"/>
            <w:gridSpan w:val="5"/>
            <w:tcBorders>
              <w:top w:val="single" w:sz="4" w:space="0" w:color="auto"/>
              <w:bottom w:val="nil"/>
            </w:tcBorders>
            <w:shd w:val="clear" w:color="auto" w:fill="auto"/>
            <w:vAlign w:val="center"/>
            <w:hideMark/>
          </w:tcPr>
          <w:p w14:paraId="1853B753" w14:textId="77777777" w:rsidR="00E048EE" w:rsidRPr="002F0BEA" w:rsidRDefault="00E048EE" w:rsidP="00DE6218">
            <w:pPr>
              <w:suppressAutoHyphens/>
              <w:spacing w:after="0" w:line="240" w:lineRule="auto"/>
              <w:jc w:val="center"/>
              <w:rPr>
                <w:rStyle w:val="markedcontent"/>
                <w:rFonts w:ascii="Arial" w:hAnsi="Arial" w:cs="Arial"/>
              </w:rPr>
            </w:pPr>
            <w:r w:rsidRPr="002F0BEA">
              <w:rPr>
                <w:rFonts w:ascii="Arial" w:hAnsi="Arial" w:cs="Arial"/>
                <w:b/>
              </w:rPr>
              <w:t>Descrição do Item</w:t>
            </w:r>
          </w:p>
        </w:tc>
      </w:tr>
      <w:tr w:rsidR="002F0BEA" w:rsidRPr="002F0BEA" w14:paraId="3E8B5D38" w14:textId="77777777" w:rsidTr="006D7F60">
        <w:trPr>
          <w:trHeight w:val="340"/>
        </w:trPr>
        <w:tc>
          <w:tcPr>
            <w:tcW w:w="9924" w:type="dxa"/>
            <w:gridSpan w:val="5"/>
            <w:tcBorders>
              <w:top w:val="nil"/>
            </w:tcBorders>
            <w:vAlign w:val="center"/>
            <w:hideMark/>
          </w:tcPr>
          <w:p w14:paraId="13A7E806" w14:textId="77777777" w:rsidR="00E048EE" w:rsidRPr="002F0BEA" w:rsidRDefault="00E048EE" w:rsidP="00E048EE">
            <w:pPr>
              <w:pStyle w:val="Contedodetabela"/>
              <w:snapToGrid w:val="0"/>
              <w:contextualSpacing/>
              <w:rPr>
                <w:rFonts w:ascii="Arial" w:hAnsi="Arial" w:cs="Arial"/>
                <w:sz w:val="22"/>
                <w:szCs w:val="22"/>
              </w:rPr>
            </w:pPr>
            <w:proofErr w:type="spellStart"/>
            <w:r w:rsidRPr="002F0BEA">
              <w:rPr>
                <w:rFonts w:ascii="Arial" w:hAnsi="Arial" w:cs="Arial"/>
                <w:b/>
                <w:sz w:val="22"/>
                <w:szCs w:val="22"/>
              </w:rPr>
              <w:t>Cas</w:t>
            </w:r>
            <w:proofErr w:type="spellEnd"/>
            <w:r w:rsidRPr="002F0BEA">
              <w:rPr>
                <w:rFonts w:ascii="Arial" w:hAnsi="Arial" w:cs="Arial"/>
                <w:b/>
                <w:sz w:val="22"/>
                <w:szCs w:val="22"/>
              </w:rPr>
              <w:t>:</w:t>
            </w:r>
            <w:r w:rsidRPr="002F0BEA">
              <w:rPr>
                <w:rFonts w:ascii="Arial" w:hAnsi="Arial" w:cs="Arial"/>
                <w:sz w:val="22"/>
                <w:szCs w:val="22"/>
              </w:rPr>
              <w:t xml:space="preserve"> 7697-37-2</w:t>
            </w:r>
          </w:p>
          <w:p w14:paraId="2B7CFA9C" w14:textId="77777777" w:rsidR="00E048EE" w:rsidRPr="002F0BEA" w:rsidRDefault="00E048EE" w:rsidP="00E048EE">
            <w:pPr>
              <w:pStyle w:val="Contedodetabela"/>
              <w:snapToGrid w:val="0"/>
              <w:contextualSpacing/>
              <w:rPr>
                <w:rFonts w:ascii="Arial" w:hAnsi="Arial" w:cs="Arial"/>
                <w:sz w:val="22"/>
                <w:szCs w:val="22"/>
              </w:rPr>
            </w:pPr>
            <w:r w:rsidRPr="002F0BEA">
              <w:rPr>
                <w:rFonts w:ascii="Arial" w:hAnsi="Arial" w:cs="Arial"/>
                <w:b/>
                <w:sz w:val="22"/>
                <w:szCs w:val="22"/>
              </w:rPr>
              <w:t>Fórmula:</w:t>
            </w:r>
            <w:r w:rsidRPr="002F0BEA">
              <w:rPr>
                <w:rFonts w:ascii="Arial" w:hAnsi="Arial" w:cs="Arial"/>
                <w:sz w:val="22"/>
                <w:szCs w:val="22"/>
              </w:rPr>
              <w:t xml:space="preserve"> HNO</w:t>
            </w:r>
            <w:r w:rsidRPr="002F0BEA">
              <w:rPr>
                <w:rFonts w:ascii="Arial" w:hAnsi="Arial" w:cs="Arial"/>
                <w:sz w:val="22"/>
                <w:szCs w:val="22"/>
                <w:vertAlign w:val="subscript"/>
              </w:rPr>
              <w:t>3</w:t>
            </w:r>
          </w:p>
          <w:p w14:paraId="74A6F0A2" w14:textId="77777777" w:rsidR="00E048EE" w:rsidRPr="002F0BEA" w:rsidRDefault="00E048EE" w:rsidP="00E048EE">
            <w:pPr>
              <w:pStyle w:val="Contedodetabela"/>
              <w:snapToGrid w:val="0"/>
              <w:contextualSpacing/>
              <w:rPr>
                <w:rFonts w:ascii="Arial" w:hAnsi="Arial" w:cs="Arial"/>
                <w:sz w:val="22"/>
                <w:szCs w:val="22"/>
              </w:rPr>
            </w:pPr>
            <w:r w:rsidRPr="002F0BEA">
              <w:rPr>
                <w:rFonts w:ascii="Arial" w:hAnsi="Arial" w:cs="Arial"/>
                <w:b/>
                <w:sz w:val="22"/>
                <w:szCs w:val="22"/>
              </w:rPr>
              <w:t>Embalagem:</w:t>
            </w:r>
            <w:r w:rsidRPr="002F0BEA">
              <w:rPr>
                <w:rFonts w:ascii="Arial" w:hAnsi="Arial" w:cs="Arial"/>
                <w:sz w:val="22"/>
                <w:szCs w:val="22"/>
              </w:rPr>
              <w:t xml:space="preserve"> 1000 </w:t>
            </w:r>
            <w:proofErr w:type="spellStart"/>
            <w:r w:rsidRPr="002F0BEA">
              <w:rPr>
                <w:rFonts w:ascii="Arial" w:hAnsi="Arial" w:cs="Arial"/>
                <w:sz w:val="22"/>
                <w:szCs w:val="22"/>
              </w:rPr>
              <w:t>mL</w:t>
            </w:r>
            <w:proofErr w:type="spellEnd"/>
          </w:p>
          <w:p w14:paraId="436A7F5F" w14:textId="77777777" w:rsidR="00E048EE" w:rsidRPr="002F0BEA" w:rsidRDefault="00E048EE" w:rsidP="00E048EE">
            <w:pPr>
              <w:pStyle w:val="Contedodetabela"/>
              <w:snapToGrid w:val="0"/>
              <w:contextualSpacing/>
              <w:rPr>
                <w:rFonts w:ascii="Arial" w:hAnsi="Arial" w:cs="Arial"/>
                <w:sz w:val="22"/>
                <w:szCs w:val="22"/>
              </w:rPr>
            </w:pPr>
            <w:r w:rsidRPr="002F0BEA">
              <w:rPr>
                <w:rFonts w:ascii="Arial" w:hAnsi="Arial" w:cs="Arial"/>
                <w:sz w:val="22"/>
                <w:szCs w:val="22"/>
              </w:rPr>
              <w:t>Característica: Líquido límpido, praticamente inodoro, leves fumos</w:t>
            </w:r>
          </w:p>
          <w:p w14:paraId="67A5378D" w14:textId="77777777" w:rsidR="00E048EE" w:rsidRPr="002F0BEA" w:rsidRDefault="00E048EE" w:rsidP="00E048EE">
            <w:pPr>
              <w:pStyle w:val="Contedodetabela"/>
              <w:snapToGrid w:val="0"/>
              <w:contextualSpacing/>
              <w:rPr>
                <w:rFonts w:ascii="Arial" w:hAnsi="Arial" w:cs="Arial"/>
                <w:sz w:val="22"/>
                <w:szCs w:val="22"/>
              </w:rPr>
            </w:pPr>
            <w:r w:rsidRPr="002F0BEA">
              <w:rPr>
                <w:rFonts w:ascii="Arial" w:hAnsi="Arial" w:cs="Arial"/>
                <w:sz w:val="22"/>
                <w:szCs w:val="22"/>
              </w:rPr>
              <w:t>Pureza (HNO</w:t>
            </w:r>
            <w:r w:rsidRPr="002F0BEA">
              <w:rPr>
                <w:rFonts w:ascii="Arial" w:hAnsi="Arial" w:cs="Arial"/>
                <w:sz w:val="22"/>
                <w:szCs w:val="22"/>
                <w:vertAlign w:val="subscript"/>
              </w:rPr>
              <w:t>3</w:t>
            </w:r>
            <w:r w:rsidRPr="002F0BEA">
              <w:rPr>
                <w:rFonts w:ascii="Arial" w:hAnsi="Arial" w:cs="Arial"/>
                <w:sz w:val="22"/>
                <w:szCs w:val="22"/>
              </w:rPr>
              <w:t>):  min 65,0 %</w:t>
            </w:r>
          </w:p>
          <w:p w14:paraId="48510679" w14:textId="77777777" w:rsidR="00E048EE" w:rsidRPr="002F0BEA" w:rsidRDefault="00E048EE" w:rsidP="00E048EE">
            <w:pPr>
              <w:pStyle w:val="Contedodetabela"/>
              <w:snapToGrid w:val="0"/>
              <w:contextualSpacing/>
              <w:rPr>
                <w:rFonts w:ascii="Arial" w:hAnsi="Arial" w:cs="Arial"/>
                <w:sz w:val="22"/>
                <w:szCs w:val="22"/>
              </w:rPr>
            </w:pPr>
            <w:r w:rsidRPr="002F0BEA">
              <w:rPr>
                <w:rFonts w:ascii="Arial" w:hAnsi="Arial" w:cs="Arial"/>
                <w:sz w:val="22"/>
                <w:szCs w:val="22"/>
              </w:rPr>
              <w:t xml:space="preserve">Cor (APHA): </w:t>
            </w:r>
            <w:proofErr w:type="spellStart"/>
            <w:r w:rsidRPr="002F0BEA">
              <w:rPr>
                <w:rFonts w:ascii="Arial" w:hAnsi="Arial" w:cs="Arial"/>
                <w:sz w:val="22"/>
                <w:szCs w:val="22"/>
              </w:rPr>
              <w:t>max</w:t>
            </w:r>
            <w:proofErr w:type="spellEnd"/>
            <w:r w:rsidRPr="002F0BEA">
              <w:rPr>
                <w:rFonts w:ascii="Arial" w:hAnsi="Arial" w:cs="Arial"/>
                <w:sz w:val="22"/>
                <w:szCs w:val="22"/>
              </w:rPr>
              <w:t>. 10</w:t>
            </w:r>
          </w:p>
          <w:p w14:paraId="67721929" w14:textId="77777777" w:rsidR="00E048EE" w:rsidRPr="002F0BEA" w:rsidRDefault="00E048EE" w:rsidP="00E048EE">
            <w:pPr>
              <w:pStyle w:val="Contedodetabela"/>
              <w:snapToGrid w:val="0"/>
              <w:contextualSpacing/>
              <w:rPr>
                <w:rFonts w:ascii="Arial" w:hAnsi="Arial" w:cs="Arial"/>
                <w:sz w:val="22"/>
                <w:szCs w:val="22"/>
              </w:rPr>
            </w:pPr>
            <w:r w:rsidRPr="002F0BEA">
              <w:rPr>
                <w:rFonts w:ascii="Arial" w:hAnsi="Arial" w:cs="Arial"/>
                <w:sz w:val="22"/>
                <w:szCs w:val="22"/>
              </w:rPr>
              <w:t xml:space="preserve">Arsênio (As): </w:t>
            </w:r>
            <w:proofErr w:type="spellStart"/>
            <w:r w:rsidRPr="002F0BEA">
              <w:rPr>
                <w:rFonts w:ascii="Arial" w:hAnsi="Arial" w:cs="Arial"/>
                <w:sz w:val="22"/>
                <w:szCs w:val="22"/>
              </w:rPr>
              <w:t>max</w:t>
            </w:r>
            <w:proofErr w:type="spellEnd"/>
            <w:r w:rsidRPr="002F0BEA">
              <w:rPr>
                <w:rFonts w:ascii="Arial" w:hAnsi="Arial" w:cs="Arial"/>
                <w:sz w:val="22"/>
                <w:szCs w:val="22"/>
              </w:rPr>
              <w:t xml:space="preserve">. 0,01 </w:t>
            </w:r>
            <w:proofErr w:type="spellStart"/>
            <w:r w:rsidRPr="002F0BEA">
              <w:rPr>
                <w:rFonts w:ascii="Arial" w:hAnsi="Arial" w:cs="Arial"/>
                <w:sz w:val="22"/>
                <w:szCs w:val="22"/>
              </w:rPr>
              <w:t>ppm</w:t>
            </w:r>
            <w:proofErr w:type="spellEnd"/>
          </w:p>
          <w:p w14:paraId="1F3C257E" w14:textId="77777777" w:rsidR="00E048EE" w:rsidRPr="002F0BEA" w:rsidRDefault="00E048EE" w:rsidP="00E048EE">
            <w:pPr>
              <w:pStyle w:val="Contedodetabela"/>
              <w:snapToGrid w:val="0"/>
              <w:contextualSpacing/>
              <w:rPr>
                <w:rFonts w:ascii="Arial" w:hAnsi="Arial" w:cs="Arial"/>
                <w:sz w:val="22"/>
                <w:szCs w:val="22"/>
              </w:rPr>
            </w:pPr>
            <w:r w:rsidRPr="002F0BEA">
              <w:rPr>
                <w:rFonts w:ascii="Arial" w:hAnsi="Arial" w:cs="Arial"/>
                <w:sz w:val="22"/>
                <w:szCs w:val="22"/>
              </w:rPr>
              <w:t xml:space="preserve">Cloreto (Cl): </w:t>
            </w:r>
            <w:proofErr w:type="spellStart"/>
            <w:r w:rsidRPr="002F0BEA">
              <w:rPr>
                <w:rFonts w:ascii="Arial" w:hAnsi="Arial" w:cs="Arial"/>
                <w:sz w:val="22"/>
                <w:szCs w:val="22"/>
              </w:rPr>
              <w:t>max</w:t>
            </w:r>
            <w:proofErr w:type="spellEnd"/>
            <w:r w:rsidRPr="002F0BEA">
              <w:rPr>
                <w:rFonts w:ascii="Arial" w:hAnsi="Arial" w:cs="Arial"/>
                <w:sz w:val="22"/>
                <w:szCs w:val="22"/>
              </w:rPr>
              <w:t xml:space="preserve">. 0,5 </w:t>
            </w:r>
            <w:proofErr w:type="spellStart"/>
            <w:r w:rsidRPr="002F0BEA">
              <w:rPr>
                <w:rFonts w:ascii="Arial" w:hAnsi="Arial" w:cs="Arial"/>
                <w:sz w:val="22"/>
                <w:szCs w:val="22"/>
              </w:rPr>
              <w:t>ppm</w:t>
            </w:r>
            <w:proofErr w:type="spellEnd"/>
          </w:p>
          <w:p w14:paraId="61772651" w14:textId="77777777" w:rsidR="00E048EE" w:rsidRPr="002F0BEA" w:rsidRDefault="00E048EE" w:rsidP="00E048EE">
            <w:pPr>
              <w:pStyle w:val="Contedodetabela"/>
              <w:snapToGrid w:val="0"/>
              <w:contextualSpacing/>
              <w:rPr>
                <w:rFonts w:ascii="Arial" w:hAnsi="Arial" w:cs="Arial"/>
                <w:sz w:val="22"/>
                <w:szCs w:val="22"/>
              </w:rPr>
            </w:pPr>
            <w:r w:rsidRPr="002F0BEA">
              <w:rPr>
                <w:rFonts w:ascii="Arial" w:hAnsi="Arial" w:cs="Arial"/>
                <w:sz w:val="22"/>
                <w:szCs w:val="22"/>
              </w:rPr>
              <w:t xml:space="preserve">Ferro (Fe): </w:t>
            </w:r>
            <w:proofErr w:type="spellStart"/>
            <w:r w:rsidRPr="002F0BEA">
              <w:rPr>
                <w:rFonts w:ascii="Arial" w:hAnsi="Arial" w:cs="Arial"/>
                <w:sz w:val="22"/>
                <w:szCs w:val="22"/>
              </w:rPr>
              <w:t>max</w:t>
            </w:r>
            <w:proofErr w:type="spellEnd"/>
            <w:r w:rsidRPr="002F0BEA">
              <w:rPr>
                <w:rFonts w:ascii="Arial" w:hAnsi="Arial" w:cs="Arial"/>
                <w:sz w:val="22"/>
                <w:szCs w:val="22"/>
              </w:rPr>
              <w:t xml:space="preserve">. 0,2 </w:t>
            </w:r>
            <w:proofErr w:type="spellStart"/>
            <w:r w:rsidRPr="002F0BEA">
              <w:rPr>
                <w:rFonts w:ascii="Arial" w:hAnsi="Arial" w:cs="Arial"/>
                <w:sz w:val="22"/>
                <w:szCs w:val="22"/>
              </w:rPr>
              <w:t>ppm</w:t>
            </w:r>
            <w:proofErr w:type="spellEnd"/>
          </w:p>
          <w:p w14:paraId="3305DF92" w14:textId="77777777" w:rsidR="00E048EE" w:rsidRPr="002F0BEA" w:rsidRDefault="00E048EE" w:rsidP="00E048EE">
            <w:pPr>
              <w:pStyle w:val="Contedodetabela"/>
              <w:snapToGrid w:val="0"/>
              <w:contextualSpacing/>
              <w:rPr>
                <w:rFonts w:ascii="Arial" w:hAnsi="Arial" w:cs="Arial"/>
                <w:sz w:val="22"/>
                <w:szCs w:val="22"/>
              </w:rPr>
            </w:pPr>
            <w:r w:rsidRPr="002F0BEA">
              <w:rPr>
                <w:rFonts w:ascii="Arial" w:hAnsi="Arial" w:cs="Arial"/>
                <w:sz w:val="22"/>
                <w:szCs w:val="22"/>
              </w:rPr>
              <w:t xml:space="preserve">Metais pesados: </w:t>
            </w:r>
            <w:proofErr w:type="spellStart"/>
            <w:r w:rsidRPr="002F0BEA">
              <w:rPr>
                <w:rFonts w:ascii="Arial" w:hAnsi="Arial" w:cs="Arial"/>
                <w:sz w:val="22"/>
                <w:szCs w:val="22"/>
              </w:rPr>
              <w:t>max</w:t>
            </w:r>
            <w:proofErr w:type="spellEnd"/>
            <w:r w:rsidRPr="002F0BEA">
              <w:rPr>
                <w:rFonts w:ascii="Arial" w:hAnsi="Arial" w:cs="Arial"/>
                <w:sz w:val="22"/>
                <w:szCs w:val="22"/>
              </w:rPr>
              <w:t xml:space="preserve">. 0,2 </w:t>
            </w:r>
            <w:proofErr w:type="spellStart"/>
            <w:r w:rsidRPr="002F0BEA">
              <w:rPr>
                <w:rFonts w:ascii="Arial" w:hAnsi="Arial" w:cs="Arial"/>
                <w:sz w:val="22"/>
                <w:szCs w:val="22"/>
              </w:rPr>
              <w:t>ppm</w:t>
            </w:r>
            <w:proofErr w:type="spellEnd"/>
          </w:p>
          <w:p w14:paraId="035EBE55" w14:textId="77777777" w:rsidR="00E048EE" w:rsidRPr="002F0BEA" w:rsidRDefault="00E048EE" w:rsidP="00E048EE">
            <w:pPr>
              <w:pStyle w:val="Contedodetabela"/>
              <w:snapToGrid w:val="0"/>
              <w:contextualSpacing/>
              <w:rPr>
                <w:rFonts w:ascii="Arial" w:hAnsi="Arial" w:cs="Arial"/>
                <w:sz w:val="22"/>
                <w:szCs w:val="22"/>
              </w:rPr>
            </w:pPr>
            <w:r w:rsidRPr="002F0BEA">
              <w:rPr>
                <w:rFonts w:ascii="Arial" w:hAnsi="Arial" w:cs="Arial"/>
                <w:sz w:val="22"/>
                <w:szCs w:val="22"/>
              </w:rPr>
              <w:lastRenderedPageBreak/>
              <w:t xml:space="preserve">Resíduo após ignição: </w:t>
            </w:r>
            <w:proofErr w:type="spellStart"/>
            <w:r w:rsidRPr="002F0BEA">
              <w:rPr>
                <w:rFonts w:ascii="Arial" w:hAnsi="Arial" w:cs="Arial"/>
                <w:sz w:val="22"/>
                <w:szCs w:val="22"/>
              </w:rPr>
              <w:t>max</w:t>
            </w:r>
            <w:proofErr w:type="spellEnd"/>
            <w:r w:rsidRPr="002F0BEA">
              <w:rPr>
                <w:rFonts w:ascii="Arial" w:hAnsi="Arial" w:cs="Arial"/>
                <w:sz w:val="22"/>
                <w:szCs w:val="22"/>
              </w:rPr>
              <w:t xml:space="preserve">. 5 </w:t>
            </w:r>
            <w:proofErr w:type="spellStart"/>
            <w:r w:rsidRPr="002F0BEA">
              <w:rPr>
                <w:rFonts w:ascii="Arial" w:hAnsi="Arial" w:cs="Arial"/>
                <w:sz w:val="22"/>
                <w:szCs w:val="22"/>
              </w:rPr>
              <w:t>ppm</w:t>
            </w:r>
            <w:proofErr w:type="spellEnd"/>
          </w:p>
          <w:p w14:paraId="17DAC384" w14:textId="7A920843" w:rsidR="00E048EE" w:rsidRPr="002F0BEA" w:rsidRDefault="00E048EE" w:rsidP="006D7F60">
            <w:pPr>
              <w:pStyle w:val="Contedodetabela"/>
              <w:snapToGrid w:val="0"/>
              <w:contextualSpacing/>
              <w:rPr>
                <w:rFonts w:ascii="Arial" w:hAnsi="Arial" w:cs="Arial"/>
                <w:sz w:val="22"/>
                <w:szCs w:val="22"/>
              </w:rPr>
            </w:pPr>
            <w:r w:rsidRPr="002F0BEA">
              <w:rPr>
                <w:rFonts w:ascii="Arial" w:hAnsi="Arial" w:cs="Arial"/>
                <w:sz w:val="22"/>
                <w:szCs w:val="22"/>
              </w:rPr>
              <w:t>Sulfato (SO</w:t>
            </w:r>
            <w:r w:rsidRPr="002F0BEA">
              <w:rPr>
                <w:rFonts w:ascii="Arial" w:hAnsi="Arial" w:cs="Arial"/>
                <w:sz w:val="22"/>
                <w:szCs w:val="22"/>
                <w:vertAlign w:val="subscript"/>
              </w:rPr>
              <w:t>4</w:t>
            </w:r>
            <w:r w:rsidRPr="002F0BEA">
              <w:rPr>
                <w:rFonts w:ascii="Arial" w:hAnsi="Arial" w:cs="Arial"/>
                <w:sz w:val="22"/>
                <w:szCs w:val="22"/>
              </w:rPr>
              <w:t xml:space="preserve">): </w:t>
            </w:r>
            <w:proofErr w:type="spellStart"/>
            <w:r w:rsidRPr="002F0BEA">
              <w:rPr>
                <w:rFonts w:ascii="Arial" w:hAnsi="Arial" w:cs="Arial"/>
                <w:sz w:val="22"/>
                <w:szCs w:val="22"/>
              </w:rPr>
              <w:t>max</w:t>
            </w:r>
            <w:proofErr w:type="spellEnd"/>
            <w:r w:rsidRPr="002F0BEA">
              <w:rPr>
                <w:rFonts w:ascii="Arial" w:hAnsi="Arial" w:cs="Arial"/>
                <w:sz w:val="22"/>
                <w:szCs w:val="22"/>
              </w:rPr>
              <w:t xml:space="preserve">. 1 </w:t>
            </w:r>
            <w:proofErr w:type="spellStart"/>
            <w:r w:rsidRPr="002F0BEA">
              <w:rPr>
                <w:rFonts w:ascii="Arial" w:hAnsi="Arial" w:cs="Arial"/>
                <w:sz w:val="22"/>
                <w:szCs w:val="22"/>
              </w:rPr>
              <w:t>ppm</w:t>
            </w:r>
            <w:proofErr w:type="spellEnd"/>
          </w:p>
        </w:tc>
      </w:tr>
      <w:tr w:rsidR="002F0BEA" w:rsidRPr="002F0BEA" w14:paraId="4FDFDB14" w14:textId="77777777" w:rsidTr="00A5374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9924" w:type="dxa"/>
            <w:gridSpan w:val="5"/>
            <w:shd w:val="clear" w:color="auto" w:fill="D9D9D9" w:themeFill="background1" w:themeFillShade="D9"/>
          </w:tcPr>
          <w:p w14:paraId="5F7613BB" w14:textId="02BD5A6A" w:rsidR="006D7F60" w:rsidRPr="002F0BEA" w:rsidRDefault="006D7F60" w:rsidP="00BC6F20">
            <w:pPr>
              <w:contextualSpacing/>
              <w:jc w:val="both"/>
              <w:rPr>
                <w:rFonts w:ascii="Arial" w:hAnsi="Arial" w:cs="Arial"/>
                <w:lang w:val="pt-PT"/>
              </w:rPr>
            </w:pPr>
            <w:r w:rsidRPr="002F0BEA">
              <w:rPr>
                <w:rFonts w:ascii="Arial" w:hAnsi="Arial" w:cs="Arial"/>
                <w:b/>
                <w:lang w:val="pt-PT"/>
              </w:rPr>
              <w:lastRenderedPageBreak/>
              <w:t xml:space="preserve">Atenção: </w:t>
            </w:r>
            <w:r w:rsidRPr="002F0BEA">
              <w:rPr>
                <w:rFonts w:ascii="Arial" w:hAnsi="Arial" w:cs="Arial"/>
                <w:bCs/>
                <w:lang w:val="pt-PT"/>
              </w:rPr>
              <w:t>Produto Controlado pelo Exército</w:t>
            </w:r>
            <w:r w:rsidR="006719CC" w:rsidRPr="002F0BEA">
              <w:rPr>
                <w:rFonts w:ascii="Arial" w:hAnsi="Arial" w:cs="Arial"/>
                <w:bCs/>
                <w:lang w:val="pt-PT"/>
              </w:rPr>
              <w:t xml:space="preserve"> - PCE</w:t>
            </w:r>
            <w:r w:rsidRPr="002F0BEA">
              <w:rPr>
                <w:rFonts w:ascii="Arial" w:hAnsi="Arial" w:cs="Arial"/>
                <w:bCs/>
                <w:lang w:val="pt-PT"/>
              </w:rPr>
              <w:t xml:space="preserve"> (</w:t>
            </w:r>
            <w:r w:rsidR="001B1EA5" w:rsidRPr="002F0BEA">
              <w:rPr>
                <w:rFonts w:ascii="Arial" w:hAnsi="Arial" w:cs="Arial"/>
              </w:rPr>
              <w:t>PORTARIA Nº 56 - COLOG, DE 5 DEJUNHODE 2017</w:t>
            </w:r>
            <w:r w:rsidRPr="002F0BEA">
              <w:rPr>
                <w:rFonts w:ascii="Arial" w:hAnsi="Arial" w:cs="Arial"/>
                <w:bCs/>
                <w:lang w:val="pt-PT"/>
              </w:rPr>
              <w:t>).</w:t>
            </w:r>
            <w:r w:rsidRPr="002F0BEA">
              <w:rPr>
                <w:rFonts w:ascii="Arial" w:hAnsi="Arial" w:cs="Arial"/>
                <w:b/>
                <w:lang w:val="pt-PT"/>
              </w:rPr>
              <w:t xml:space="preserve"> </w:t>
            </w:r>
            <w:r w:rsidRPr="002F0BEA">
              <w:rPr>
                <w:rFonts w:ascii="Arial" w:hAnsi="Arial" w:cs="Arial"/>
                <w:bCs/>
                <w:lang w:val="pt-PT"/>
              </w:rPr>
              <w:t xml:space="preserve">Fornecedor deverá ter licença para </w:t>
            </w:r>
            <w:r w:rsidR="00A53748" w:rsidRPr="002F0BEA">
              <w:rPr>
                <w:rFonts w:ascii="Arial" w:hAnsi="Arial" w:cs="Arial"/>
                <w:bCs/>
                <w:lang w:val="pt-PT"/>
              </w:rPr>
              <w:t>comércio de PCE.</w:t>
            </w:r>
          </w:p>
        </w:tc>
      </w:tr>
    </w:tbl>
    <w:p w14:paraId="4F53DDF0" w14:textId="77777777" w:rsidR="006D7F60" w:rsidRPr="002F0BEA" w:rsidRDefault="006D7F60"/>
    <w:tbl>
      <w:tblPr>
        <w:tblStyle w:val="Tabelacomgrade"/>
        <w:tblW w:w="9924" w:type="dxa"/>
        <w:tblInd w:w="-431"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676"/>
        <w:gridCol w:w="1026"/>
        <w:gridCol w:w="1985"/>
        <w:gridCol w:w="4819"/>
        <w:gridCol w:w="1418"/>
      </w:tblGrid>
      <w:tr w:rsidR="002F0BEA" w:rsidRPr="002F0BEA" w14:paraId="0998E79D" w14:textId="77777777" w:rsidTr="00A72F21">
        <w:trPr>
          <w:trHeight w:val="397"/>
        </w:trPr>
        <w:tc>
          <w:tcPr>
            <w:tcW w:w="676" w:type="dxa"/>
            <w:tcBorders>
              <w:top w:val="single" w:sz="4" w:space="0" w:color="auto"/>
              <w:bottom w:val="single" w:sz="4" w:space="0" w:color="auto"/>
            </w:tcBorders>
            <w:shd w:val="clear" w:color="auto" w:fill="F2F2F2" w:themeFill="background1" w:themeFillShade="F2"/>
            <w:vAlign w:val="center"/>
            <w:hideMark/>
          </w:tcPr>
          <w:p w14:paraId="2435C65D" w14:textId="77777777" w:rsidR="00997FF3" w:rsidRPr="002F0BEA" w:rsidRDefault="00997FF3"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026" w:type="dxa"/>
            <w:tcBorders>
              <w:top w:val="single" w:sz="4" w:space="0" w:color="auto"/>
              <w:bottom w:val="single" w:sz="4" w:space="0" w:color="auto"/>
            </w:tcBorders>
            <w:shd w:val="clear" w:color="auto" w:fill="F2F2F2" w:themeFill="background1" w:themeFillShade="F2"/>
            <w:vAlign w:val="center"/>
            <w:hideMark/>
          </w:tcPr>
          <w:p w14:paraId="3E0791B6" w14:textId="77777777" w:rsidR="00997FF3" w:rsidRPr="002F0BEA" w:rsidRDefault="00997FF3" w:rsidP="00DE6218">
            <w:pPr>
              <w:suppressAutoHyphens/>
              <w:spacing w:after="0" w:line="240" w:lineRule="auto"/>
              <w:jc w:val="center"/>
              <w:rPr>
                <w:rStyle w:val="markedcontent"/>
                <w:rFonts w:ascii="Arial" w:hAnsi="Arial" w:cs="Arial"/>
                <w:b/>
                <w:bCs/>
                <w:sz w:val="18"/>
                <w:szCs w:val="18"/>
              </w:rPr>
            </w:pPr>
            <w:proofErr w:type="spellStart"/>
            <w:r w:rsidRPr="002F0BEA">
              <w:rPr>
                <w:rStyle w:val="markedcontent"/>
                <w:rFonts w:ascii="Arial" w:hAnsi="Arial" w:cs="Arial"/>
                <w:b/>
                <w:bCs/>
                <w:sz w:val="18"/>
                <w:szCs w:val="18"/>
              </w:rPr>
              <w:t>Req</w:t>
            </w:r>
            <w:proofErr w:type="spellEnd"/>
            <w:r w:rsidRPr="002F0BEA">
              <w:rPr>
                <w:rStyle w:val="markedcontent"/>
                <w:rFonts w:ascii="Arial" w:hAnsi="Arial" w:cs="Arial"/>
                <w:b/>
                <w:bCs/>
                <w:sz w:val="18"/>
                <w:szCs w:val="18"/>
              </w:rPr>
              <w:t xml:space="preserve"> item</w:t>
            </w:r>
          </w:p>
        </w:tc>
        <w:tc>
          <w:tcPr>
            <w:tcW w:w="1985" w:type="dxa"/>
            <w:tcBorders>
              <w:top w:val="single" w:sz="4" w:space="0" w:color="auto"/>
              <w:bottom w:val="single" w:sz="4" w:space="0" w:color="auto"/>
            </w:tcBorders>
            <w:shd w:val="clear" w:color="auto" w:fill="F2F2F2" w:themeFill="background1" w:themeFillShade="F2"/>
            <w:vAlign w:val="center"/>
            <w:hideMark/>
          </w:tcPr>
          <w:p w14:paraId="436DC83C" w14:textId="77777777" w:rsidR="00997FF3" w:rsidRPr="002F0BEA" w:rsidRDefault="00997FF3"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Código</w:t>
            </w:r>
          </w:p>
        </w:tc>
        <w:tc>
          <w:tcPr>
            <w:tcW w:w="4819" w:type="dxa"/>
            <w:tcBorders>
              <w:top w:val="single" w:sz="4" w:space="0" w:color="auto"/>
              <w:bottom w:val="single" w:sz="4" w:space="0" w:color="auto"/>
            </w:tcBorders>
            <w:shd w:val="clear" w:color="auto" w:fill="F2F2F2" w:themeFill="background1" w:themeFillShade="F2"/>
            <w:vAlign w:val="center"/>
            <w:hideMark/>
          </w:tcPr>
          <w:p w14:paraId="65A78CD2" w14:textId="77777777" w:rsidR="00997FF3" w:rsidRPr="002F0BEA" w:rsidRDefault="00997FF3"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418" w:type="dxa"/>
            <w:tcBorders>
              <w:top w:val="single" w:sz="4" w:space="0" w:color="auto"/>
              <w:bottom w:val="single" w:sz="4" w:space="0" w:color="auto"/>
            </w:tcBorders>
            <w:shd w:val="clear" w:color="auto" w:fill="F2F2F2" w:themeFill="background1" w:themeFillShade="F2"/>
            <w:vAlign w:val="center"/>
            <w:hideMark/>
          </w:tcPr>
          <w:p w14:paraId="67D24B20" w14:textId="77777777" w:rsidR="00997FF3" w:rsidRPr="002F0BEA" w:rsidRDefault="00997FF3" w:rsidP="00DE6218">
            <w:pPr>
              <w:suppressAutoHyphens/>
              <w:spacing w:after="0" w:line="240" w:lineRule="auto"/>
              <w:jc w:val="center"/>
              <w:rPr>
                <w:rStyle w:val="markedcontent"/>
                <w:rFonts w:ascii="Arial" w:hAnsi="Arial" w:cs="Arial"/>
                <w:b/>
                <w:bCs/>
                <w:sz w:val="18"/>
                <w:szCs w:val="18"/>
              </w:rPr>
            </w:pPr>
            <w:r w:rsidRPr="002F0BEA">
              <w:rPr>
                <w:rStyle w:val="markedcontent"/>
                <w:rFonts w:ascii="Arial" w:hAnsi="Arial" w:cs="Arial"/>
                <w:b/>
                <w:bCs/>
              </w:rPr>
              <w:t>Unidade</w:t>
            </w:r>
          </w:p>
        </w:tc>
      </w:tr>
      <w:tr w:rsidR="002F0BEA" w:rsidRPr="002F0BEA" w14:paraId="0C9C8E5C" w14:textId="77777777" w:rsidTr="007601E3">
        <w:trPr>
          <w:trHeight w:val="510"/>
        </w:trPr>
        <w:tc>
          <w:tcPr>
            <w:tcW w:w="676" w:type="dxa"/>
            <w:tcBorders>
              <w:top w:val="single" w:sz="4" w:space="0" w:color="auto"/>
              <w:bottom w:val="single" w:sz="4" w:space="0" w:color="auto"/>
            </w:tcBorders>
            <w:vAlign w:val="center"/>
            <w:hideMark/>
          </w:tcPr>
          <w:p w14:paraId="49FA3578" w14:textId="7D6B406F" w:rsidR="00997FF3" w:rsidRPr="002F0BEA" w:rsidRDefault="003B3847" w:rsidP="00DE6218">
            <w:pPr>
              <w:suppressAutoHyphens/>
              <w:spacing w:after="0" w:line="240" w:lineRule="auto"/>
              <w:jc w:val="center"/>
              <w:rPr>
                <w:rStyle w:val="markedcontent"/>
                <w:rFonts w:ascii="Arial" w:hAnsi="Arial" w:cs="Arial"/>
              </w:rPr>
            </w:pPr>
            <w:r w:rsidRPr="002F0BEA">
              <w:rPr>
                <w:rStyle w:val="markedcontent"/>
                <w:rFonts w:ascii="Arial" w:hAnsi="Arial" w:cs="Arial"/>
              </w:rPr>
              <w:t>23</w:t>
            </w:r>
          </w:p>
        </w:tc>
        <w:tc>
          <w:tcPr>
            <w:tcW w:w="1026" w:type="dxa"/>
            <w:tcBorders>
              <w:top w:val="single" w:sz="4" w:space="0" w:color="auto"/>
              <w:bottom w:val="single" w:sz="4" w:space="0" w:color="auto"/>
            </w:tcBorders>
            <w:vAlign w:val="center"/>
            <w:hideMark/>
          </w:tcPr>
          <w:p w14:paraId="1EE228B8" w14:textId="77777777" w:rsidR="00997FF3" w:rsidRPr="002F0BEA" w:rsidRDefault="00997FF3" w:rsidP="00DE6218">
            <w:pPr>
              <w:suppressAutoHyphens/>
              <w:spacing w:after="0" w:line="240" w:lineRule="auto"/>
              <w:jc w:val="center"/>
              <w:rPr>
                <w:rStyle w:val="markedcontent"/>
                <w:rFonts w:ascii="Arial" w:hAnsi="Arial" w:cs="Arial"/>
              </w:rPr>
            </w:pPr>
            <w:r w:rsidRPr="002F0BEA">
              <w:rPr>
                <w:rFonts w:ascii="Arial" w:eastAsia="Times New Roman" w:hAnsi="Arial" w:cs="Arial"/>
              </w:rPr>
              <w:t>116161</w:t>
            </w:r>
          </w:p>
        </w:tc>
        <w:tc>
          <w:tcPr>
            <w:tcW w:w="1985" w:type="dxa"/>
            <w:tcBorders>
              <w:top w:val="single" w:sz="4" w:space="0" w:color="auto"/>
              <w:bottom w:val="single" w:sz="4" w:space="0" w:color="auto"/>
            </w:tcBorders>
            <w:vAlign w:val="center"/>
            <w:hideMark/>
          </w:tcPr>
          <w:p w14:paraId="6540D270" w14:textId="60DFB27A" w:rsidR="00997FF3" w:rsidRPr="002F0BEA" w:rsidRDefault="00997FF3" w:rsidP="00DE6218">
            <w:pPr>
              <w:suppressAutoHyphens/>
              <w:spacing w:after="0" w:line="240" w:lineRule="auto"/>
              <w:jc w:val="center"/>
              <w:rPr>
                <w:rStyle w:val="markedcontent"/>
                <w:rFonts w:ascii="Arial" w:hAnsi="Arial" w:cs="Arial"/>
                <w:bCs/>
              </w:rPr>
            </w:pPr>
            <w:r w:rsidRPr="002F0BEA">
              <w:rPr>
                <w:rFonts w:ascii="Arial" w:hAnsi="Arial" w:cs="Arial"/>
                <w:bCs/>
              </w:rPr>
              <w:t>002.081.0001-6</w:t>
            </w:r>
          </w:p>
        </w:tc>
        <w:tc>
          <w:tcPr>
            <w:tcW w:w="4819" w:type="dxa"/>
            <w:tcBorders>
              <w:top w:val="single" w:sz="4" w:space="0" w:color="auto"/>
              <w:bottom w:val="single" w:sz="4" w:space="0" w:color="auto"/>
            </w:tcBorders>
            <w:vAlign w:val="center"/>
            <w:hideMark/>
          </w:tcPr>
          <w:p w14:paraId="02D60A5A" w14:textId="7C29F254" w:rsidR="00997FF3" w:rsidRPr="002F0BEA" w:rsidRDefault="00997FF3" w:rsidP="00DE6218">
            <w:pPr>
              <w:suppressAutoHyphens/>
              <w:spacing w:after="0" w:line="276" w:lineRule="auto"/>
              <w:jc w:val="center"/>
              <w:rPr>
                <w:rStyle w:val="markedcontent"/>
                <w:rFonts w:ascii="Arial" w:hAnsi="Arial" w:cs="Arial"/>
                <w:b/>
                <w:bCs/>
              </w:rPr>
            </w:pPr>
            <w:r w:rsidRPr="002F0BEA">
              <w:rPr>
                <w:rFonts w:ascii="Arial" w:hAnsi="Arial" w:cs="Arial"/>
                <w:b/>
                <w:bCs/>
              </w:rPr>
              <w:t>Cádmio metálico granulado</w:t>
            </w:r>
          </w:p>
        </w:tc>
        <w:tc>
          <w:tcPr>
            <w:tcW w:w="1418" w:type="dxa"/>
            <w:tcBorders>
              <w:top w:val="single" w:sz="4" w:space="0" w:color="auto"/>
              <w:bottom w:val="single" w:sz="4" w:space="0" w:color="auto"/>
            </w:tcBorders>
            <w:vAlign w:val="center"/>
            <w:hideMark/>
          </w:tcPr>
          <w:p w14:paraId="6857D53E" w14:textId="77777777" w:rsidR="00997FF3" w:rsidRPr="002F0BEA" w:rsidRDefault="00997FF3" w:rsidP="00DE6218">
            <w:pPr>
              <w:suppressAutoHyphens/>
              <w:spacing w:after="0" w:line="240" w:lineRule="auto"/>
              <w:jc w:val="center"/>
              <w:rPr>
                <w:rStyle w:val="markedcontent"/>
                <w:rFonts w:ascii="Arial" w:hAnsi="Arial" w:cs="Arial"/>
              </w:rPr>
            </w:pPr>
            <w:r w:rsidRPr="002F0BEA">
              <w:rPr>
                <w:rStyle w:val="markedcontent"/>
                <w:rFonts w:ascii="Arial" w:hAnsi="Arial" w:cs="Arial"/>
              </w:rPr>
              <w:t>Frasco</w:t>
            </w:r>
          </w:p>
        </w:tc>
      </w:tr>
      <w:tr w:rsidR="002F0BEA" w:rsidRPr="002F0BEA" w14:paraId="51060712" w14:textId="77777777" w:rsidTr="007601E3">
        <w:trPr>
          <w:trHeight w:val="340"/>
        </w:trPr>
        <w:tc>
          <w:tcPr>
            <w:tcW w:w="9924" w:type="dxa"/>
            <w:gridSpan w:val="5"/>
            <w:tcBorders>
              <w:top w:val="single" w:sz="4" w:space="0" w:color="auto"/>
              <w:bottom w:val="nil"/>
            </w:tcBorders>
            <w:shd w:val="clear" w:color="auto" w:fill="auto"/>
            <w:vAlign w:val="center"/>
            <w:hideMark/>
          </w:tcPr>
          <w:p w14:paraId="6D0E19F0" w14:textId="77777777" w:rsidR="00997FF3" w:rsidRPr="002F0BEA" w:rsidRDefault="00997FF3" w:rsidP="00DE6218">
            <w:pPr>
              <w:suppressAutoHyphens/>
              <w:spacing w:after="0" w:line="240" w:lineRule="auto"/>
              <w:jc w:val="center"/>
              <w:rPr>
                <w:rStyle w:val="markedcontent"/>
                <w:rFonts w:ascii="Arial" w:hAnsi="Arial" w:cs="Arial"/>
              </w:rPr>
            </w:pPr>
            <w:r w:rsidRPr="002F0BEA">
              <w:rPr>
                <w:rFonts w:ascii="Arial" w:hAnsi="Arial" w:cs="Arial"/>
                <w:b/>
              </w:rPr>
              <w:t>Descrição do Item</w:t>
            </w:r>
          </w:p>
        </w:tc>
      </w:tr>
      <w:tr w:rsidR="002F0BEA" w:rsidRPr="002F0BEA" w14:paraId="2E635465" w14:textId="77777777" w:rsidTr="007601E3">
        <w:trPr>
          <w:trHeight w:val="340"/>
        </w:trPr>
        <w:tc>
          <w:tcPr>
            <w:tcW w:w="9924" w:type="dxa"/>
            <w:gridSpan w:val="5"/>
            <w:tcBorders>
              <w:top w:val="nil"/>
            </w:tcBorders>
            <w:vAlign w:val="center"/>
            <w:hideMark/>
          </w:tcPr>
          <w:p w14:paraId="53A97498" w14:textId="77777777" w:rsidR="00997FF3" w:rsidRPr="002F0BEA" w:rsidRDefault="00997FF3" w:rsidP="00A72F21">
            <w:pPr>
              <w:pStyle w:val="Contedodetabela"/>
              <w:snapToGrid w:val="0"/>
              <w:spacing w:line="276" w:lineRule="auto"/>
              <w:contextualSpacing/>
              <w:rPr>
                <w:rFonts w:ascii="Arial" w:eastAsia="Times New Roman" w:hAnsi="Arial" w:cs="Arial"/>
                <w:bCs/>
                <w:sz w:val="22"/>
                <w:szCs w:val="22"/>
                <w:lang w:eastAsia="ar-SA" w:bidi="ar-SA"/>
              </w:rPr>
            </w:pPr>
            <w:proofErr w:type="spellStart"/>
            <w:r w:rsidRPr="002F0BEA">
              <w:rPr>
                <w:rFonts w:ascii="Arial" w:hAnsi="Arial" w:cs="Arial"/>
                <w:b/>
                <w:sz w:val="22"/>
                <w:szCs w:val="22"/>
              </w:rPr>
              <w:t>Cas</w:t>
            </w:r>
            <w:proofErr w:type="spellEnd"/>
            <w:r w:rsidRPr="002F0BEA">
              <w:rPr>
                <w:rFonts w:ascii="Arial" w:hAnsi="Arial" w:cs="Arial"/>
                <w:b/>
                <w:sz w:val="22"/>
                <w:szCs w:val="22"/>
              </w:rPr>
              <w:t>:</w:t>
            </w:r>
            <w:r w:rsidRPr="002F0BEA">
              <w:rPr>
                <w:rFonts w:ascii="Arial" w:hAnsi="Arial" w:cs="Arial"/>
                <w:bCs/>
                <w:sz w:val="22"/>
                <w:szCs w:val="22"/>
              </w:rPr>
              <w:t xml:space="preserve"> </w:t>
            </w:r>
            <w:r w:rsidRPr="002F0BEA">
              <w:rPr>
                <w:rFonts w:ascii="Arial" w:eastAsia="Times New Roman" w:hAnsi="Arial" w:cs="Arial"/>
                <w:bCs/>
                <w:sz w:val="22"/>
                <w:szCs w:val="22"/>
                <w:lang w:eastAsia="ar-SA" w:bidi="ar-SA"/>
              </w:rPr>
              <w:t>7440-43-9</w:t>
            </w:r>
          </w:p>
          <w:p w14:paraId="26EADED6" w14:textId="77777777" w:rsidR="00997FF3" w:rsidRPr="002F0BEA" w:rsidRDefault="00997FF3" w:rsidP="00A72F21">
            <w:pPr>
              <w:pStyle w:val="Contedodetabela"/>
              <w:snapToGrid w:val="0"/>
              <w:spacing w:line="276" w:lineRule="auto"/>
              <w:contextualSpacing/>
              <w:rPr>
                <w:rFonts w:ascii="Arial" w:hAnsi="Arial" w:cs="Arial"/>
                <w:bCs/>
                <w:sz w:val="22"/>
                <w:szCs w:val="22"/>
              </w:rPr>
            </w:pPr>
            <w:r w:rsidRPr="002F0BEA">
              <w:rPr>
                <w:rFonts w:ascii="Arial" w:hAnsi="Arial" w:cs="Arial"/>
                <w:b/>
                <w:sz w:val="22"/>
                <w:szCs w:val="22"/>
              </w:rPr>
              <w:t>Fórmula:</w:t>
            </w:r>
            <w:r w:rsidRPr="002F0BEA">
              <w:rPr>
                <w:rFonts w:ascii="Arial" w:hAnsi="Arial" w:cs="Arial"/>
                <w:bCs/>
                <w:sz w:val="22"/>
                <w:szCs w:val="22"/>
              </w:rPr>
              <w:t xml:space="preserve"> </w:t>
            </w:r>
            <w:proofErr w:type="spellStart"/>
            <w:r w:rsidRPr="002F0BEA">
              <w:rPr>
                <w:rFonts w:ascii="Arial" w:hAnsi="Arial" w:cs="Arial"/>
                <w:bCs/>
                <w:sz w:val="22"/>
                <w:szCs w:val="22"/>
              </w:rPr>
              <w:t>Cd</w:t>
            </w:r>
            <w:proofErr w:type="spellEnd"/>
          </w:p>
          <w:p w14:paraId="1B7375A3" w14:textId="77777777" w:rsidR="00997FF3" w:rsidRPr="002F0BEA" w:rsidRDefault="00997FF3" w:rsidP="00A72F21">
            <w:pPr>
              <w:pStyle w:val="Contedodetabela"/>
              <w:snapToGrid w:val="0"/>
              <w:spacing w:line="276" w:lineRule="auto"/>
              <w:contextualSpacing/>
              <w:rPr>
                <w:rFonts w:ascii="Arial" w:hAnsi="Arial" w:cs="Arial"/>
                <w:bCs/>
                <w:sz w:val="22"/>
                <w:szCs w:val="22"/>
              </w:rPr>
            </w:pPr>
            <w:r w:rsidRPr="002F0BEA">
              <w:rPr>
                <w:rFonts w:ascii="Arial" w:hAnsi="Arial" w:cs="Arial"/>
                <w:b/>
                <w:sz w:val="22"/>
                <w:szCs w:val="22"/>
              </w:rPr>
              <w:t>Embalagem:</w:t>
            </w:r>
            <w:r w:rsidRPr="002F0BEA">
              <w:rPr>
                <w:rFonts w:ascii="Arial" w:hAnsi="Arial" w:cs="Arial"/>
                <w:bCs/>
                <w:sz w:val="22"/>
                <w:szCs w:val="22"/>
              </w:rPr>
              <w:t xml:space="preserve"> 250 g</w:t>
            </w:r>
          </w:p>
          <w:p w14:paraId="3774A30A" w14:textId="77777777" w:rsidR="00997FF3" w:rsidRPr="002F0BEA" w:rsidRDefault="00997FF3" w:rsidP="00A72F21">
            <w:pPr>
              <w:pStyle w:val="Contedodetabela"/>
              <w:snapToGrid w:val="0"/>
              <w:spacing w:line="276" w:lineRule="auto"/>
              <w:contextualSpacing/>
              <w:rPr>
                <w:rFonts w:ascii="Arial" w:hAnsi="Arial" w:cs="Arial"/>
                <w:bCs/>
                <w:sz w:val="22"/>
                <w:szCs w:val="22"/>
              </w:rPr>
            </w:pPr>
            <w:r w:rsidRPr="002F0BEA">
              <w:rPr>
                <w:rFonts w:ascii="Arial" w:hAnsi="Arial" w:cs="Arial"/>
                <w:bCs/>
                <w:sz w:val="22"/>
                <w:szCs w:val="22"/>
              </w:rPr>
              <w:t xml:space="preserve">Cobre (Cu): </w:t>
            </w:r>
            <w:r w:rsidRPr="002F0BEA">
              <w:rPr>
                <w:rFonts w:ascii="Arial" w:eastAsia="Times New Roman" w:hAnsi="Arial" w:cs="Arial"/>
                <w:bCs/>
                <w:sz w:val="22"/>
                <w:szCs w:val="22"/>
                <w:lang w:eastAsia="ar-SA" w:bidi="ar-SA"/>
              </w:rPr>
              <w:t>≤ 0,001 %</w:t>
            </w:r>
          </w:p>
          <w:p w14:paraId="109F92A6" w14:textId="77777777" w:rsidR="00997FF3" w:rsidRPr="002F0BEA" w:rsidRDefault="00997FF3" w:rsidP="00A72F21">
            <w:pPr>
              <w:pStyle w:val="Contedodetabela"/>
              <w:snapToGrid w:val="0"/>
              <w:spacing w:line="276" w:lineRule="auto"/>
              <w:contextualSpacing/>
              <w:rPr>
                <w:rFonts w:ascii="Arial" w:hAnsi="Arial" w:cs="Arial"/>
                <w:bCs/>
                <w:sz w:val="22"/>
                <w:szCs w:val="22"/>
              </w:rPr>
            </w:pPr>
            <w:r w:rsidRPr="002F0BEA">
              <w:rPr>
                <w:rFonts w:ascii="Arial" w:hAnsi="Arial" w:cs="Arial"/>
                <w:bCs/>
                <w:sz w:val="22"/>
                <w:szCs w:val="22"/>
              </w:rPr>
              <w:t xml:space="preserve">Ferro (Fe): </w:t>
            </w:r>
            <w:r w:rsidRPr="002F0BEA">
              <w:rPr>
                <w:rFonts w:ascii="Arial" w:eastAsia="Times New Roman" w:hAnsi="Arial" w:cs="Arial"/>
                <w:bCs/>
                <w:sz w:val="22"/>
                <w:szCs w:val="22"/>
                <w:lang w:eastAsia="ar-SA" w:bidi="ar-SA"/>
              </w:rPr>
              <w:t>≤ 0,001 %</w:t>
            </w:r>
          </w:p>
          <w:p w14:paraId="54C99FE1" w14:textId="77777777" w:rsidR="00997FF3" w:rsidRPr="002F0BEA" w:rsidRDefault="00997FF3" w:rsidP="00A72F21">
            <w:pPr>
              <w:pStyle w:val="Contedodetabela"/>
              <w:snapToGrid w:val="0"/>
              <w:spacing w:line="276" w:lineRule="auto"/>
              <w:contextualSpacing/>
              <w:rPr>
                <w:rFonts w:ascii="Arial" w:eastAsia="Times New Roman" w:hAnsi="Arial" w:cs="Arial"/>
                <w:bCs/>
                <w:sz w:val="22"/>
                <w:szCs w:val="22"/>
                <w:lang w:eastAsia="ar-SA" w:bidi="ar-SA"/>
              </w:rPr>
            </w:pPr>
            <w:r w:rsidRPr="002F0BEA">
              <w:rPr>
                <w:rFonts w:ascii="Arial" w:hAnsi="Arial" w:cs="Arial"/>
                <w:bCs/>
                <w:sz w:val="22"/>
                <w:szCs w:val="22"/>
              </w:rPr>
              <w:t xml:space="preserve">Mercúrio (Hg): </w:t>
            </w:r>
            <w:r w:rsidRPr="002F0BEA">
              <w:rPr>
                <w:rFonts w:ascii="Arial" w:eastAsia="Times New Roman" w:hAnsi="Arial" w:cs="Arial"/>
                <w:bCs/>
                <w:sz w:val="22"/>
                <w:szCs w:val="22"/>
                <w:lang w:eastAsia="ar-SA" w:bidi="ar-SA"/>
              </w:rPr>
              <w:t>≤ 0,0005 %</w:t>
            </w:r>
          </w:p>
          <w:p w14:paraId="56074FB5" w14:textId="77777777" w:rsidR="00997FF3" w:rsidRPr="002F0BEA" w:rsidRDefault="00997FF3" w:rsidP="00A72F21">
            <w:pPr>
              <w:pStyle w:val="Contedodetabela"/>
              <w:snapToGrid w:val="0"/>
              <w:spacing w:line="276" w:lineRule="auto"/>
              <w:contextualSpacing/>
              <w:rPr>
                <w:rFonts w:ascii="Arial" w:eastAsia="Times New Roman" w:hAnsi="Arial" w:cs="Arial"/>
                <w:bCs/>
                <w:sz w:val="22"/>
                <w:szCs w:val="22"/>
                <w:lang w:eastAsia="ar-SA" w:bidi="ar-SA"/>
              </w:rPr>
            </w:pPr>
            <w:r w:rsidRPr="002F0BEA">
              <w:rPr>
                <w:rFonts w:ascii="Arial" w:hAnsi="Arial" w:cs="Arial"/>
                <w:bCs/>
                <w:sz w:val="22"/>
                <w:szCs w:val="22"/>
              </w:rPr>
              <w:t>Chumbo (</w:t>
            </w:r>
            <w:proofErr w:type="spellStart"/>
            <w:r w:rsidRPr="002F0BEA">
              <w:rPr>
                <w:rFonts w:ascii="Arial" w:hAnsi="Arial" w:cs="Arial"/>
                <w:bCs/>
                <w:sz w:val="22"/>
                <w:szCs w:val="22"/>
              </w:rPr>
              <w:t>Pb</w:t>
            </w:r>
            <w:proofErr w:type="spellEnd"/>
            <w:r w:rsidRPr="002F0BEA">
              <w:rPr>
                <w:rFonts w:ascii="Arial" w:hAnsi="Arial" w:cs="Arial"/>
                <w:bCs/>
                <w:sz w:val="22"/>
                <w:szCs w:val="22"/>
              </w:rPr>
              <w:t xml:space="preserve">): </w:t>
            </w:r>
            <w:r w:rsidRPr="002F0BEA">
              <w:rPr>
                <w:rFonts w:ascii="Arial" w:eastAsia="Times New Roman" w:hAnsi="Arial" w:cs="Arial"/>
                <w:bCs/>
                <w:sz w:val="22"/>
                <w:szCs w:val="22"/>
                <w:lang w:eastAsia="ar-SA" w:bidi="ar-SA"/>
              </w:rPr>
              <w:t>≤ 0,005 %</w:t>
            </w:r>
          </w:p>
          <w:p w14:paraId="7189ABD7" w14:textId="77777777" w:rsidR="00997FF3" w:rsidRPr="002F0BEA" w:rsidRDefault="00997FF3" w:rsidP="00A72F21">
            <w:pPr>
              <w:pStyle w:val="Contedodetabela"/>
              <w:snapToGrid w:val="0"/>
              <w:spacing w:line="276" w:lineRule="auto"/>
              <w:contextualSpacing/>
              <w:rPr>
                <w:rFonts w:ascii="Arial" w:eastAsia="Times New Roman" w:hAnsi="Arial" w:cs="Arial"/>
                <w:bCs/>
                <w:sz w:val="22"/>
                <w:szCs w:val="22"/>
                <w:lang w:eastAsia="ar-SA" w:bidi="ar-SA"/>
              </w:rPr>
            </w:pPr>
            <w:r w:rsidRPr="002F0BEA">
              <w:rPr>
                <w:rFonts w:ascii="Arial" w:hAnsi="Arial" w:cs="Arial"/>
                <w:bCs/>
                <w:sz w:val="22"/>
                <w:szCs w:val="22"/>
              </w:rPr>
              <w:t xml:space="preserve">Zinco (Zn): </w:t>
            </w:r>
            <w:r w:rsidRPr="002F0BEA">
              <w:rPr>
                <w:rFonts w:ascii="Arial" w:eastAsia="Times New Roman" w:hAnsi="Arial" w:cs="Arial"/>
                <w:bCs/>
                <w:sz w:val="22"/>
                <w:szCs w:val="22"/>
                <w:lang w:eastAsia="ar-SA" w:bidi="ar-SA"/>
              </w:rPr>
              <w:t>≤ 0,001 %</w:t>
            </w:r>
          </w:p>
          <w:p w14:paraId="5F3FD1DF" w14:textId="4992562F" w:rsidR="00997FF3" w:rsidRPr="002F0BEA" w:rsidRDefault="00997FF3" w:rsidP="00A72F21">
            <w:pPr>
              <w:pStyle w:val="Contedodetabela"/>
              <w:snapToGrid w:val="0"/>
              <w:spacing w:line="276" w:lineRule="auto"/>
              <w:contextualSpacing/>
              <w:jc w:val="both"/>
              <w:rPr>
                <w:rFonts w:ascii="Arial" w:hAnsi="Arial" w:cs="Arial"/>
                <w:sz w:val="22"/>
                <w:szCs w:val="22"/>
              </w:rPr>
            </w:pPr>
            <w:r w:rsidRPr="002F0BEA">
              <w:rPr>
                <w:rFonts w:ascii="Arial" w:eastAsia="Times New Roman" w:hAnsi="Arial" w:cs="Arial"/>
                <w:bCs/>
                <w:sz w:val="22"/>
                <w:szCs w:val="22"/>
                <w:lang w:eastAsia="ar-SA" w:bidi="ar-SA"/>
              </w:rPr>
              <w:t>Granulado: 1 mm</w:t>
            </w:r>
          </w:p>
        </w:tc>
      </w:tr>
    </w:tbl>
    <w:p w14:paraId="641567A3" w14:textId="77777777" w:rsidR="00997FF3" w:rsidRPr="002F0BEA" w:rsidRDefault="00997FF3" w:rsidP="003B3847">
      <w:pPr>
        <w:suppressAutoHyphens/>
        <w:spacing w:after="0" w:line="240" w:lineRule="auto"/>
        <w:jc w:val="both"/>
        <w:rPr>
          <w:rFonts w:ascii="Arial" w:hAnsi="Arial" w:cs="Arial"/>
          <w:b/>
          <w:bCs/>
          <w:sz w:val="24"/>
          <w:szCs w:val="24"/>
        </w:rPr>
      </w:pPr>
    </w:p>
    <w:tbl>
      <w:tblPr>
        <w:tblStyle w:val="Tabelacomgrade"/>
        <w:tblW w:w="9924" w:type="dxa"/>
        <w:tblInd w:w="-431"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676"/>
        <w:gridCol w:w="1026"/>
        <w:gridCol w:w="1985"/>
        <w:gridCol w:w="4677"/>
        <w:gridCol w:w="1560"/>
      </w:tblGrid>
      <w:tr w:rsidR="002F0BEA" w:rsidRPr="002F0BEA" w14:paraId="492C7055" w14:textId="77777777" w:rsidTr="00A72F21">
        <w:trPr>
          <w:trHeight w:val="397"/>
        </w:trPr>
        <w:tc>
          <w:tcPr>
            <w:tcW w:w="676" w:type="dxa"/>
            <w:tcBorders>
              <w:top w:val="single" w:sz="4" w:space="0" w:color="auto"/>
              <w:bottom w:val="single" w:sz="4" w:space="0" w:color="auto"/>
            </w:tcBorders>
            <w:shd w:val="clear" w:color="auto" w:fill="F2F2F2" w:themeFill="background1" w:themeFillShade="F2"/>
            <w:vAlign w:val="center"/>
            <w:hideMark/>
          </w:tcPr>
          <w:p w14:paraId="4C607BB3" w14:textId="77777777" w:rsidR="007E43A1" w:rsidRPr="002F0BEA" w:rsidRDefault="007E43A1"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026" w:type="dxa"/>
            <w:tcBorders>
              <w:top w:val="single" w:sz="4" w:space="0" w:color="auto"/>
              <w:bottom w:val="single" w:sz="4" w:space="0" w:color="auto"/>
            </w:tcBorders>
            <w:shd w:val="clear" w:color="auto" w:fill="F2F2F2" w:themeFill="background1" w:themeFillShade="F2"/>
            <w:vAlign w:val="center"/>
            <w:hideMark/>
          </w:tcPr>
          <w:p w14:paraId="2C765ECA" w14:textId="77777777" w:rsidR="007E43A1" w:rsidRPr="002F0BEA" w:rsidRDefault="007E43A1" w:rsidP="00DE6218">
            <w:pPr>
              <w:suppressAutoHyphens/>
              <w:spacing w:after="0" w:line="240" w:lineRule="auto"/>
              <w:jc w:val="center"/>
              <w:rPr>
                <w:rStyle w:val="markedcontent"/>
                <w:rFonts w:ascii="Arial" w:hAnsi="Arial" w:cs="Arial"/>
                <w:b/>
                <w:bCs/>
                <w:sz w:val="18"/>
                <w:szCs w:val="18"/>
              </w:rPr>
            </w:pPr>
            <w:proofErr w:type="spellStart"/>
            <w:r w:rsidRPr="002F0BEA">
              <w:rPr>
                <w:rStyle w:val="markedcontent"/>
                <w:rFonts w:ascii="Arial" w:hAnsi="Arial" w:cs="Arial"/>
                <w:b/>
                <w:bCs/>
                <w:sz w:val="18"/>
                <w:szCs w:val="18"/>
              </w:rPr>
              <w:t>Req</w:t>
            </w:r>
            <w:proofErr w:type="spellEnd"/>
            <w:r w:rsidRPr="002F0BEA">
              <w:rPr>
                <w:rStyle w:val="markedcontent"/>
                <w:rFonts w:ascii="Arial" w:hAnsi="Arial" w:cs="Arial"/>
                <w:b/>
                <w:bCs/>
                <w:sz w:val="18"/>
                <w:szCs w:val="18"/>
              </w:rPr>
              <w:t xml:space="preserve"> item</w:t>
            </w:r>
          </w:p>
        </w:tc>
        <w:tc>
          <w:tcPr>
            <w:tcW w:w="1985" w:type="dxa"/>
            <w:tcBorders>
              <w:top w:val="single" w:sz="4" w:space="0" w:color="auto"/>
              <w:bottom w:val="single" w:sz="4" w:space="0" w:color="auto"/>
            </w:tcBorders>
            <w:shd w:val="clear" w:color="auto" w:fill="F2F2F2" w:themeFill="background1" w:themeFillShade="F2"/>
            <w:vAlign w:val="center"/>
            <w:hideMark/>
          </w:tcPr>
          <w:p w14:paraId="541F4047" w14:textId="77777777" w:rsidR="007E43A1" w:rsidRPr="002F0BEA" w:rsidRDefault="007E43A1"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Código</w:t>
            </w:r>
          </w:p>
        </w:tc>
        <w:tc>
          <w:tcPr>
            <w:tcW w:w="4677" w:type="dxa"/>
            <w:tcBorders>
              <w:top w:val="single" w:sz="4" w:space="0" w:color="auto"/>
              <w:bottom w:val="single" w:sz="4" w:space="0" w:color="auto"/>
            </w:tcBorders>
            <w:shd w:val="clear" w:color="auto" w:fill="F2F2F2" w:themeFill="background1" w:themeFillShade="F2"/>
            <w:vAlign w:val="center"/>
            <w:hideMark/>
          </w:tcPr>
          <w:p w14:paraId="4DF1B5EA" w14:textId="77777777" w:rsidR="007E43A1" w:rsidRPr="002F0BEA" w:rsidRDefault="007E43A1"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560" w:type="dxa"/>
            <w:tcBorders>
              <w:top w:val="single" w:sz="4" w:space="0" w:color="auto"/>
              <w:bottom w:val="single" w:sz="4" w:space="0" w:color="auto"/>
            </w:tcBorders>
            <w:shd w:val="clear" w:color="auto" w:fill="F2F2F2" w:themeFill="background1" w:themeFillShade="F2"/>
            <w:vAlign w:val="center"/>
            <w:hideMark/>
          </w:tcPr>
          <w:p w14:paraId="4CDCAED8" w14:textId="77777777" w:rsidR="007E43A1" w:rsidRPr="002F0BEA" w:rsidRDefault="007E43A1" w:rsidP="00DE6218">
            <w:pPr>
              <w:suppressAutoHyphens/>
              <w:spacing w:after="0" w:line="240" w:lineRule="auto"/>
              <w:jc w:val="center"/>
              <w:rPr>
                <w:rStyle w:val="markedcontent"/>
                <w:rFonts w:ascii="Arial" w:hAnsi="Arial" w:cs="Arial"/>
                <w:b/>
                <w:bCs/>
                <w:sz w:val="18"/>
                <w:szCs w:val="18"/>
              </w:rPr>
            </w:pPr>
            <w:r w:rsidRPr="002F0BEA">
              <w:rPr>
                <w:rStyle w:val="markedcontent"/>
                <w:rFonts w:ascii="Arial" w:hAnsi="Arial" w:cs="Arial"/>
                <w:b/>
                <w:bCs/>
              </w:rPr>
              <w:t>Unidade</w:t>
            </w:r>
          </w:p>
        </w:tc>
      </w:tr>
      <w:tr w:rsidR="002F0BEA" w:rsidRPr="002F0BEA" w14:paraId="290B01E0" w14:textId="77777777" w:rsidTr="007601E3">
        <w:trPr>
          <w:trHeight w:val="510"/>
        </w:trPr>
        <w:tc>
          <w:tcPr>
            <w:tcW w:w="676" w:type="dxa"/>
            <w:tcBorders>
              <w:top w:val="single" w:sz="4" w:space="0" w:color="auto"/>
              <w:bottom w:val="single" w:sz="4" w:space="0" w:color="auto"/>
            </w:tcBorders>
            <w:vAlign w:val="center"/>
            <w:hideMark/>
          </w:tcPr>
          <w:p w14:paraId="48DE3AE1" w14:textId="696D55F8" w:rsidR="007E43A1" w:rsidRPr="002F0BEA" w:rsidRDefault="003B3847" w:rsidP="00DE6218">
            <w:pPr>
              <w:suppressAutoHyphens/>
              <w:spacing w:after="0" w:line="240" w:lineRule="auto"/>
              <w:jc w:val="center"/>
              <w:rPr>
                <w:rStyle w:val="markedcontent"/>
                <w:rFonts w:ascii="Arial" w:hAnsi="Arial" w:cs="Arial"/>
              </w:rPr>
            </w:pPr>
            <w:r w:rsidRPr="002F0BEA">
              <w:rPr>
                <w:rStyle w:val="markedcontent"/>
                <w:rFonts w:ascii="Arial" w:hAnsi="Arial" w:cs="Arial"/>
              </w:rPr>
              <w:t>24</w:t>
            </w:r>
          </w:p>
        </w:tc>
        <w:tc>
          <w:tcPr>
            <w:tcW w:w="1026" w:type="dxa"/>
            <w:tcBorders>
              <w:top w:val="single" w:sz="4" w:space="0" w:color="auto"/>
              <w:bottom w:val="single" w:sz="4" w:space="0" w:color="auto"/>
            </w:tcBorders>
            <w:vAlign w:val="center"/>
            <w:hideMark/>
          </w:tcPr>
          <w:p w14:paraId="1085A6F4" w14:textId="77777777" w:rsidR="007E43A1" w:rsidRPr="002F0BEA" w:rsidRDefault="007E43A1" w:rsidP="00DE6218">
            <w:pPr>
              <w:suppressAutoHyphens/>
              <w:spacing w:after="0" w:line="240" w:lineRule="auto"/>
              <w:jc w:val="center"/>
              <w:rPr>
                <w:rStyle w:val="markedcontent"/>
                <w:rFonts w:ascii="Arial" w:hAnsi="Arial" w:cs="Arial"/>
              </w:rPr>
            </w:pPr>
            <w:r w:rsidRPr="002F0BEA">
              <w:rPr>
                <w:rFonts w:ascii="Arial" w:eastAsia="Times New Roman" w:hAnsi="Arial" w:cs="Arial"/>
              </w:rPr>
              <w:t>116161</w:t>
            </w:r>
          </w:p>
        </w:tc>
        <w:tc>
          <w:tcPr>
            <w:tcW w:w="1985" w:type="dxa"/>
            <w:tcBorders>
              <w:top w:val="single" w:sz="4" w:space="0" w:color="auto"/>
              <w:bottom w:val="single" w:sz="4" w:space="0" w:color="auto"/>
            </w:tcBorders>
            <w:vAlign w:val="center"/>
            <w:hideMark/>
          </w:tcPr>
          <w:p w14:paraId="7262909D" w14:textId="1AF89BDD" w:rsidR="007E43A1" w:rsidRPr="002F0BEA" w:rsidRDefault="007E43A1" w:rsidP="00DE6218">
            <w:pPr>
              <w:suppressAutoHyphens/>
              <w:spacing w:after="0" w:line="240" w:lineRule="auto"/>
              <w:jc w:val="center"/>
              <w:rPr>
                <w:rStyle w:val="markedcontent"/>
                <w:rFonts w:ascii="Arial" w:hAnsi="Arial" w:cs="Arial"/>
                <w:bCs/>
              </w:rPr>
            </w:pPr>
            <w:r w:rsidRPr="002F0BEA">
              <w:rPr>
                <w:rFonts w:ascii="Arial" w:hAnsi="Arial" w:cs="Arial"/>
              </w:rPr>
              <w:t>002.112.0001-8</w:t>
            </w:r>
          </w:p>
        </w:tc>
        <w:tc>
          <w:tcPr>
            <w:tcW w:w="4677" w:type="dxa"/>
            <w:tcBorders>
              <w:top w:val="single" w:sz="4" w:space="0" w:color="auto"/>
              <w:bottom w:val="single" w:sz="4" w:space="0" w:color="auto"/>
            </w:tcBorders>
            <w:vAlign w:val="center"/>
            <w:hideMark/>
          </w:tcPr>
          <w:p w14:paraId="4A52DD28" w14:textId="41B051DB" w:rsidR="007E43A1" w:rsidRPr="002F0BEA" w:rsidRDefault="007E43A1" w:rsidP="00DE6218">
            <w:pPr>
              <w:suppressAutoHyphens/>
              <w:spacing w:after="0" w:line="276" w:lineRule="auto"/>
              <w:jc w:val="center"/>
              <w:rPr>
                <w:rStyle w:val="markedcontent"/>
                <w:rFonts w:ascii="Arial" w:hAnsi="Arial" w:cs="Arial"/>
                <w:b/>
                <w:bCs/>
              </w:rPr>
            </w:pPr>
            <w:r w:rsidRPr="002F0BEA">
              <w:rPr>
                <w:rFonts w:ascii="Arial" w:hAnsi="Arial" w:cs="Arial"/>
              </w:rPr>
              <w:t>Hexano (reagente ACS)</w:t>
            </w:r>
          </w:p>
        </w:tc>
        <w:tc>
          <w:tcPr>
            <w:tcW w:w="1560" w:type="dxa"/>
            <w:tcBorders>
              <w:top w:val="single" w:sz="4" w:space="0" w:color="auto"/>
              <w:bottom w:val="single" w:sz="4" w:space="0" w:color="auto"/>
            </w:tcBorders>
            <w:vAlign w:val="center"/>
            <w:hideMark/>
          </w:tcPr>
          <w:p w14:paraId="67FB26C3" w14:textId="56A8C738" w:rsidR="007E43A1" w:rsidRPr="002F0BEA" w:rsidRDefault="007E43A1" w:rsidP="00DE6218">
            <w:pPr>
              <w:suppressAutoHyphens/>
              <w:spacing w:after="0" w:line="240" w:lineRule="auto"/>
              <w:jc w:val="center"/>
              <w:rPr>
                <w:rStyle w:val="markedcontent"/>
                <w:rFonts w:ascii="Arial" w:hAnsi="Arial" w:cs="Arial"/>
              </w:rPr>
            </w:pPr>
            <w:r w:rsidRPr="002F0BEA">
              <w:rPr>
                <w:rStyle w:val="markedcontent"/>
                <w:rFonts w:ascii="Arial" w:hAnsi="Arial" w:cs="Arial"/>
              </w:rPr>
              <w:t>Litro</w:t>
            </w:r>
          </w:p>
        </w:tc>
      </w:tr>
      <w:tr w:rsidR="002F0BEA" w:rsidRPr="002F0BEA" w14:paraId="72EAA90D" w14:textId="77777777" w:rsidTr="007601E3">
        <w:trPr>
          <w:trHeight w:val="340"/>
        </w:trPr>
        <w:tc>
          <w:tcPr>
            <w:tcW w:w="9924" w:type="dxa"/>
            <w:gridSpan w:val="5"/>
            <w:tcBorders>
              <w:top w:val="single" w:sz="4" w:space="0" w:color="auto"/>
              <w:bottom w:val="nil"/>
            </w:tcBorders>
            <w:shd w:val="clear" w:color="auto" w:fill="auto"/>
            <w:vAlign w:val="center"/>
            <w:hideMark/>
          </w:tcPr>
          <w:p w14:paraId="2653AB98" w14:textId="77777777" w:rsidR="007E43A1" w:rsidRPr="002F0BEA" w:rsidRDefault="007E43A1" w:rsidP="00DE6218">
            <w:pPr>
              <w:suppressAutoHyphens/>
              <w:spacing w:after="0" w:line="240" w:lineRule="auto"/>
              <w:jc w:val="center"/>
              <w:rPr>
                <w:rStyle w:val="markedcontent"/>
                <w:rFonts w:ascii="Arial" w:hAnsi="Arial" w:cs="Arial"/>
              </w:rPr>
            </w:pPr>
            <w:r w:rsidRPr="002F0BEA">
              <w:rPr>
                <w:rFonts w:ascii="Arial" w:hAnsi="Arial" w:cs="Arial"/>
                <w:b/>
              </w:rPr>
              <w:t>Descrição do Item</w:t>
            </w:r>
          </w:p>
        </w:tc>
      </w:tr>
      <w:tr w:rsidR="002F0BEA" w:rsidRPr="002F0BEA" w14:paraId="2AEE56C6" w14:textId="77777777" w:rsidTr="007601E3">
        <w:trPr>
          <w:trHeight w:val="340"/>
        </w:trPr>
        <w:tc>
          <w:tcPr>
            <w:tcW w:w="9924" w:type="dxa"/>
            <w:gridSpan w:val="5"/>
            <w:tcBorders>
              <w:top w:val="nil"/>
            </w:tcBorders>
            <w:vAlign w:val="center"/>
            <w:hideMark/>
          </w:tcPr>
          <w:p w14:paraId="4DDDDE53" w14:textId="77777777" w:rsidR="007E43A1" w:rsidRPr="002F0BEA" w:rsidRDefault="007E43A1" w:rsidP="00A72F21">
            <w:pPr>
              <w:pStyle w:val="Contedodetabela"/>
              <w:snapToGrid w:val="0"/>
              <w:spacing w:line="276" w:lineRule="auto"/>
              <w:contextualSpacing/>
              <w:rPr>
                <w:rFonts w:ascii="Arial" w:hAnsi="Arial" w:cs="Arial"/>
                <w:sz w:val="22"/>
                <w:szCs w:val="22"/>
              </w:rPr>
            </w:pPr>
            <w:proofErr w:type="spellStart"/>
            <w:r w:rsidRPr="002F0BEA">
              <w:rPr>
                <w:rFonts w:ascii="Arial" w:hAnsi="Arial" w:cs="Arial"/>
                <w:b/>
                <w:sz w:val="22"/>
                <w:szCs w:val="22"/>
              </w:rPr>
              <w:t>Cas</w:t>
            </w:r>
            <w:proofErr w:type="spellEnd"/>
            <w:r w:rsidRPr="002F0BEA">
              <w:rPr>
                <w:rFonts w:ascii="Arial" w:hAnsi="Arial" w:cs="Arial"/>
                <w:b/>
                <w:sz w:val="22"/>
                <w:szCs w:val="22"/>
              </w:rPr>
              <w:t>:</w:t>
            </w:r>
            <w:r w:rsidRPr="002F0BEA">
              <w:rPr>
                <w:rFonts w:ascii="Arial" w:hAnsi="Arial" w:cs="Arial"/>
                <w:sz w:val="22"/>
                <w:szCs w:val="22"/>
              </w:rPr>
              <w:t xml:space="preserve"> 110-54-3</w:t>
            </w:r>
          </w:p>
          <w:p w14:paraId="53A70472" w14:textId="77777777" w:rsidR="007E43A1" w:rsidRPr="002F0BEA" w:rsidRDefault="007E43A1" w:rsidP="00A72F21">
            <w:pPr>
              <w:pStyle w:val="Contedodetabela"/>
              <w:snapToGrid w:val="0"/>
              <w:spacing w:line="276" w:lineRule="auto"/>
              <w:contextualSpacing/>
              <w:rPr>
                <w:rFonts w:ascii="Arial" w:hAnsi="Arial" w:cs="Arial"/>
                <w:sz w:val="22"/>
                <w:szCs w:val="22"/>
              </w:rPr>
            </w:pPr>
            <w:r w:rsidRPr="002F0BEA">
              <w:rPr>
                <w:rFonts w:ascii="Arial" w:hAnsi="Arial" w:cs="Arial"/>
                <w:b/>
                <w:sz w:val="22"/>
                <w:szCs w:val="22"/>
              </w:rPr>
              <w:t>Fórmula:</w:t>
            </w:r>
            <w:r w:rsidRPr="002F0BEA">
              <w:rPr>
                <w:rFonts w:ascii="Arial" w:hAnsi="Arial" w:cs="Arial"/>
                <w:sz w:val="22"/>
                <w:szCs w:val="22"/>
              </w:rPr>
              <w:t xml:space="preserve"> CH</w:t>
            </w:r>
            <w:r w:rsidRPr="002F0BEA">
              <w:rPr>
                <w:rFonts w:ascii="Arial" w:hAnsi="Arial" w:cs="Arial"/>
                <w:sz w:val="22"/>
                <w:szCs w:val="22"/>
                <w:vertAlign w:val="subscript"/>
              </w:rPr>
              <w:t>3</w:t>
            </w:r>
            <w:r w:rsidRPr="002F0BEA">
              <w:rPr>
                <w:rFonts w:ascii="Arial" w:hAnsi="Arial" w:cs="Arial"/>
                <w:sz w:val="22"/>
                <w:szCs w:val="22"/>
              </w:rPr>
              <w:t>(CH</w:t>
            </w:r>
            <w:r w:rsidRPr="002F0BEA">
              <w:rPr>
                <w:rFonts w:ascii="Arial" w:hAnsi="Arial" w:cs="Arial"/>
                <w:sz w:val="22"/>
                <w:szCs w:val="22"/>
                <w:vertAlign w:val="subscript"/>
              </w:rPr>
              <w:t>2</w:t>
            </w:r>
            <w:r w:rsidRPr="002F0BEA">
              <w:rPr>
                <w:rFonts w:ascii="Arial" w:hAnsi="Arial" w:cs="Arial"/>
                <w:sz w:val="22"/>
                <w:szCs w:val="22"/>
              </w:rPr>
              <w:t>)</w:t>
            </w:r>
            <w:r w:rsidRPr="002F0BEA">
              <w:rPr>
                <w:rFonts w:ascii="Arial" w:hAnsi="Arial" w:cs="Arial"/>
                <w:sz w:val="22"/>
                <w:szCs w:val="22"/>
                <w:vertAlign w:val="subscript"/>
              </w:rPr>
              <w:t>4</w:t>
            </w:r>
            <w:r w:rsidRPr="002F0BEA">
              <w:rPr>
                <w:rFonts w:ascii="Arial" w:hAnsi="Arial" w:cs="Arial"/>
                <w:sz w:val="22"/>
                <w:szCs w:val="22"/>
              </w:rPr>
              <w:t>CH</w:t>
            </w:r>
            <w:r w:rsidRPr="002F0BEA">
              <w:rPr>
                <w:rFonts w:ascii="Arial" w:hAnsi="Arial" w:cs="Arial"/>
                <w:sz w:val="22"/>
                <w:szCs w:val="22"/>
                <w:vertAlign w:val="subscript"/>
              </w:rPr>
              <w:t>3</w:t>
            </w:r>
          </w:p>
          <w:p w14:paraId="496271A4" w14:textId="77777777" w:rsidR="007E43A1" w:rsidRPr="002F0BEA" w:rsidRDefault="007E43A1" w:rsidP="00A72F21">
            <w:pPr>
              <w:pStyle w:val="Contedodetabela"/>
              <w:snapToGrid w:val="0"/>
              <w:spacing w:line="276" w:lineRule="auto"/>
              <w:contextualSpacing/>
              <w:rPr>
                <w:rFonts w:ascii="Arial" w:hAnsi="Arial" w:cs="Arial"/>
                <w:sz w:val="22"/>
                <w:szCs w:val="22"/>
              </w:rPr>
            </w:pPr>
            <w:r w:rsidRPr="002F0BEA">
              <w:rPr>
                <w:rFonts w:ascii="Arial" w:hAnsi="Arial" w:cs="Arial"/>
                <w:b/>
                <w:sz w:val="22"/>
                <w:szCs w:val="22"/>
              </w:rPr>
              <w:t>Embalagem:</w:t>
            </w:r>
            <w:r w:rsidRPr="002F0BEA">
              <w:rPr>
                <w:rFonts w:ascii="Arial" w:hAnsi="Arial" w:cs="Arial"/>
                <w:sz w:val="22"/>
                <w:szCs w:val="22"/>
              </w:rPr>
              <w:t xml:space="preserve"> 1000 </w:t>
            </w:r>
            <w:proofErr w:type="spellStart"/>
            <w:r w:rsidRPr="002F0BEA">
              <w:rPr>
                <w:rFonts w:ascii="Arial" w:hAnsi="Arial" w:cs="Arial"/>
                <w:sz w:val="22"/>
                <w:szCs w:val="22"/>
              </w:rPr>
              <w:t>mL</w:t>
            </w:r>
            <w:proofErr w:type="spellEnd"/>
          </w:p>
          <w:p w14:paraId="60AE6D74" w14:textId="77777777" w:rsidR="007E43A1" w:rsidRPr="002F0BEA" w:rsidRDefault="007E43A1" w:rsidP="00A72F21">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 xml:space="preserve">Pureza (Soma dos 5 isômeros, total hexano plus </w:t>
            </w:r>
            <w:proofErr w:type="spellStart"/>
            <w:r w:rsidRPr="002F0BEA">
              <w:rPr>
                <w:rFonts w:ascii="Arial" w:hAnsi="Arial" w:cs="Arial"/>
                <w:sz w:val="22"/>
                <w:szCs w:val="22"/>
              </w:rPr>
              <w:t>metilciclopentano</w:t>
            </w:r>
            <w:proofErr w:type="spellEnd"/>
            <w:r w:rsidRPr="002F0BEA">
              <w:rPr>
                <w:rFonts w:ascii="Arial" w:hAnsi="Arial" w:cs="Arial"/>
                <w:sz w:val="22"/>
                <w:szCs w:val="22"/>
              </w:rPr>
              <w:t>) (por GC): min. 98,5 %</w:t>
            </w:r>
          </w:p>
          <w:p w14:paraId="1EA9E2EB" w14:textId="77777777" w:rsidR="007E43A1" w:rsidRPr="002F0BEA" w:rsidRDefault="007E43A1" w:rsidP="00A72F21">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 xml:space="preserve">Cor (APHA): </w:t>
            </w:r>
            <w:proofErr w:type="spellStart"/>
            <w:r w:rsidRPr="002F0BEA">
              <w:rPr>
                <w:rFonts w:ascii="Arial" w:hAnsi="Arial" w:cs="Arial"/>
                <w:sz w:val="22"/>
                <w:szCs w:val="22"/>
              </w:rPr>
              <w:t>max</w:t>
            </w:r>
            <w:proofErr w:type="spellEnd"/>
            <w:r w:rsidRPr="002F0BEA">
              <w:rPr>
                <w:rFonts w:ascii="Arial" w:hAnsi="Arial" w:cs="Arial"/>
                <w:sz w:val="22"/>
                <w:szCs w:val="22"/>
              </w:rPr>
              <w:t>. 10</w:t>
            </w:r>
          </w:p>
          <w:p w14:paraId="76731ACC" w14:textId="77777777" w:rsidR="007E43A1" w:rsidRPr="002F0BEA" w:rsidRDefault="007E43A1" w:rsidP="00A72F21">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 xml:space="preserve">Resíduo após evaporação: </w:t>
            </w:r>
            <w:proofErr w:type="spellStart"/>
            <w:r w:rsidRPr="002F0BEA">
              <w:rPr>
                <w:rFonts w:ascii="Arial" w:hAnsi="Arial" w:cs="Arial"/>
                <w:sz w:val="22"/>
                <w:szCs w:val="22"/>
              </w:rPr>
              <w:t>max</w:t>
            </w:r>
            <w:proofErr w:type="spellEnd"/>
            <w:r w:rsidRPr="002F0BEA">
              <w:rPr>
                <w:rFonts w:ascii="Arial" w:hAnsi="Arial" w:cs="Arial"/>
                <w:sz w:val="22"/>
                <w:szCs w:val="22"/>
              </w:rPr>
              <w:t>. 0,001 %</w:t>
            </w:r>
          </w:p>
          <w:p w14:paraId="38D8049D" w14:textId="77777777" w:rsidR="007E43A1" w:rsidRPr="002F0BEA" w:rsidRDefault="007E43A1" w:rsidP="00A72F21">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 xml:space="preserve">Ácido </w:t>
            </w:r>
            <w:proofErr w:type="spellStart"/>
            <w:r w:rsidRPr="002F0BEA">
              <w:rPr>
                <w:rFonts w:ascii="Arial" w:hAnsi="Arial" w:cs="Arial"/>
                <w:sz w:val="22"/>
                <w:szCs w:val="22"/>
              </w:rPr>
              <w:t>titulável</w:t>
            </w:r>
            <w:proofErr w:type="spellEnd"/>
            <w:r w:rsidRPr="002F0BEA">
              <w:rPr>
                <w:rFonts w:ascii="Arial" w:hAnsi="Arial" w:cs="Arial"/>
                <w:sz w:val="22"/>
                <w:szCs w:val="22"/>
              </w:rPr>
              <w:t xml:space="preserve"> solúvel em água, </w:t>
            </w:r>
            <w:proofErr w:type="spellStart"/>
            <w:r w:rsidRPr="002F0BEA">
              <w:rPr>
                <w:rFonts w:ascii="Arial" w:hAnsi="Arial" w:cs="Arial"/>
                <w:sz w:val="22"/>
                <w:szCs w:val="22"/>
              </w:rPr>
              <w:t>meq</w:t>
            </w:r>
            <w:proofErr w:type="spellEnd"/>
            <w:r w:rsidRPr="002F0BEA">
              <w:rPr>
                <w:rFonts w:ascii="Arial" w:hAnsi="Arial" w:cs="Arial"/>
                <w:sz w:val="22"/>
                <w:szCs w:val="22"/>
              </w:rPr>
              <w:t xml:space="preserve"> / g: </w:t>
            </w:r>
            <w:proofErr w:type="spellStart"/>
            <w:r w:rsidRPr="002F0BEA">
              <w:rPr>
                <w:rFonts w:ascii="Arial" w:hAnsi="Arial" w:cs="Arial"/>
                <w:sz w:val="22"/>
                <w:szCs w:val="22"/>
              </w:rPr>
              <w:t>max</w:t>
            </w:r>
            <w:proofErr w:type="spellEnd"/>
            <w:r w:rsidRPr="002F0BEA">
              <w:rPr>
                <w:rFonts w:ascii="Arial" w:hAnsi="Arial" w:cs="Arial"/>
                <w:sz w:val="22"/>
                <w:szCs w:val="22"/>
              </w:rPr>
              <w:t>. 0,0003</w:t>
            </w:r>
          </w:p>
          <w:p w14:paraId="5235C24B" w14:textId="77777777" w:rsidR="007E43A1" w:rsidRPr="002F0BEA" w:rsidRDefault="007E43A1" w:rsidP="00A72F21">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 xml:space="preserve">Compostos sulfúricos (como S): </w:t>
            </w:r>
            <w:proofErr w:type="spellStart"/>
            <w:r w:rsidRPr="002F0BEA">
              <w:rPr>
                <w:rFonts w:ascii="Arial" w:hAnsi="Arial" w:cs="Arial"/>
                <w:sz w:val="22"/>
                <w:szCs w:val="22"/>
              </w:rPr>
              <w:t>max</w:t>
            </w:r>
            <w:proofErr w:type="spellEnd"/>
            <w:r w:rsidRPr="002F0BEA">
              <w:rPr>
                <w:rFonts w:ascii="Arial" w:hAnsi="Arial" w:cs="Arial"/>
                <w:sz w:val="22"/>
                <w:szCs w:val="22"/>
              </w:rPr>
              <w:t>. 0,005 %</w:t>
            </w:r>
          </w:p>
          <w:p w14:paraId="736B871E" w14:textId="77777777" w:rsidR="007E43A1" w:rsidRPr="002F0BEA" w:rsidRDefault="007E43A1" w:rsidP="00A72F21">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Tiofeno: Passa no teste</w:t>
            </w:r>
          </w:p>
          <w:p w14:paraId="1A257B0D" w14:textId="7F2B7BDC" w:rsidR="007E43A1" w:rsidRPr="002F0BEA" w:rsidRDefault="007E43A1" w:rsidP="00A72F21">
            <w:pPr>
              <w:pStyle w:val="Contedodetabela"/>
              <w:snapToGrid w:val="0"/>
              <w:spacing w:line="276" w:lineRule="auto"/>
              <w:contextualSpacing/>
              <w:jc w:val="both"/>
              <w:rPr>
                <w:rFonts w:ascii="Arial" w:hAnsi="Arial" w:cs="Arial"/>
                <w:sz w:val="22"/>
                <w:szCs w:val="22"/>
              </w:rPr>
            </w:pPr>
            <w:r w:rsidRPr="002F0BEA">
              <w:rPr>
                <w:rFonts w:ascii="Arial" w:hAnsi="Arial" w:cs="Arial"/>
                <w:sz w:val="22"/>
                <w:szCs w:val="22"/>
              </w:rPr>
              <w:t>Ensaio (como n-hexano) (por GC, corrigido para água): min. 95,0 %</w:t>
            </w:r>
          </w:p>
        </w:tc>
      </w:tr>
    </w:tbl>
    <w:p w14:paraId="40031085" w14:textId="77777777" w:rsidR="007E43A1" w:rsidRPr="002F0BEA" w:rsidRDefault="007E43A1" w:rsidP="003B3847">
      <w:pPr>
        <w:suppressAutoHyphens/>
        <w:spacing w:after="0" w:line="360" w:lineRule="auto"/>
        <w:jc w:val="both"/>
        <w:rPr>
          <w:rFonts w:ascii="Arial" w:hAnsi="Arial" w:cs="Arial"/>
          <w:b/>
          <w:bCs/>
          <w:sz w:val="24"/>
          <w:szCs w:val="24"/>
        </w:rPr>
      </w:pPr>
    </w:p>
    <w:tbl>
      <w:tblPr>
        <w:tblStyle w:val="Tabelacomgrade"/>
        <w:tblW w:w="9924" w:type="dxa"/>
        <w:tblInd w:w="-431"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676"/>
        <w:gridCol w:w="1026"/>
        <w:gridCol w:w="1985"/>
        <w:gridCol w:w="4677"/>
        <w:gridCol w:w="1560"/>
      </w:tblGrid>
      <w:tr w:rsidR="002F0BEA" w:rsidRPr="002F0BEA" w14:paraId="7BFE6A87" w14:textId="77777777" w:rsidTr="00A72F21">
        <w:trPr>
          <w:trHeight w:val="397"/>
        </w:trPr>
        <w:tc>
          <w:tcPr>
            <w:tcW w:w="676" w:type="dxa"/>
            <w:tcBorders>
              <w:top w:val="single" w:sz="4" w:space="0" w:color="auto"/>
              <w:bottom w:val="single" w:sz="4" w:space="0" w:color="auto"/>
            </w:tcBorders>
            <w:shd w:val="clear" w:color="auto" w:fill="F2F2F2" w:themeFill="background1" w:themeFillShade="F2"/>
            <w:vAlign w:val="center"/>
            <w:hideMark/>
          </w:tcPr>
          <w:p w14:paraId="60556552" w14:textId="77777777" w:rsidR="002D098A" w:rsidRPr="002F0BEA" w:rsidRDefault="002D098A"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026" w:type="dxa"/>
            <w:tcBorders>
              <w:top w:val="single" w:sz="4" w:space="0" w:color="auto"/>
              <w:bottom w:val="single" w:sz="4" w:space="0" w:color="auto"/>
            </w:tcBorders>
            <w:shd w:val="clear" w:color="auto" w:fill="F2F2F2" w:themeFill="background1" w:themeFillShade="F2"/>
            <w:vAlign w:val="center"/>
            <w:hideMark/>
          </w:tcPr>
          <w:p w14:paraId="471CD3E1" w14:textId="77777777" w:rsidR="002D098A" w:rsidRPr="002F0BEA" w:rsidRDefault="002D098A" w:rsidP="00DE6218">
            <w:pPr>
              <w:suppressAutoHyphens/>
              <w:spacing w:after="0" w:line="240" w:lineRule="auto"/>
              <w:jc w:val="center"/>
              <w:rPr>
                <w:rStyle w:val="markedcontent"/>
                <w:rFonts w:ascii="Arial" w:hAnsi="Arial" w:cs="Arial"/>
                <w:b/>
                <w:bCs/>
                <w:sz w:val="18"/>
                <w:szCs w:val="18"/>
              </w:rPr>
            </w:pPr>
            <w:proofErr w:type="spellStart"/>
            <w:r w:rsidRPr="002F0BEA">
              <w:rPr>
                <w:rStyle w:val="markedcontent"/>
                <w:rFonts w:ascii="Arial" w:hAnsi="Arial" w:cs="Arial"/>
                <w:b/>
                <w:bCs/>
                <w:sz w:val="18"/>
                <w:szCs w:val="18"/>
              </w:rPr>
              <w:t>Req</w:t>
            </w:r>
            <w:proofErr w:type="spellEnd"/>
            <w:r w:rsidRPr="002F0BEA">
              <w:rPr>
                <w:rStyle w:val="markedcontent"/>
                <w:rFonts w:ascii="Arial" w:hAnsi="Arial" w:cs="Arial"/>
                <w:b/>
                <w:bCs/>
                <w:sz w:val="18"/>
                <w:szCs w:val="18"/>
              </w:rPr>
              <w:t xml:space="preserve"> item</w:t>
            </w:r>
          </w:p>
        </w:tc>
        <w:tc>
          <w:tcPr>
            <w:tcW w:w="1985" w:type="dxa"/>
            <w:tcBorders>
              <w:top w:val="single" w:sz="4" w:space="0" w:color="auto"/>
              <w:bottom w:val="single" w:sz="4" w:space="0" w:color="auto"/>
            </w:tcBorders>
            <w:shd w:val="clear" w:color="auto" w:fill="F2F2F2" w:themeFill="background1" w:themeFillShade="F2"/>
            <w:vAlign w:val="center"/>
            <w:hideMark/>
          </w:tcPr>
          <w:p w14:paraId="37F945D7" w14:textId="77777777" w:rsidR="002D098A" w:rsidRPr="002F0BEA" w:rsidRDefault="002D098A"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Código</w:t>
            </w:r>
          </w:p>
        </w:tc>
        <w:tc>
          <w:tcPr>
            <w:tcW w:w="4677" w:type="dxa"/>
            <w:tcBorders>
              <w:top w:val="single" w:sz="4" w:space="0" w:color="auto"/>
              <w:bottom w:val="single" w:sz="4" w:space="0" w:color="auto"/>
            </w:tcBorders>
            <w:shd w:val="clear" w:color="auto" w:fill="F2F2F2" w:themeFill="background1" w:themeFillShade="F2"/>
            <w:vAlign w:val="center"/>
            <w:hideMark/>
          </w:tcPr>
          <w:p w14:paraId="70F9208B" w14:textId="77777777" w:rsidR="002D098A" w:rsidRPr="002F0BEA" w:rsidRDefault="002D098A"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560" w:type="dxa"/>
            <w:tcBorders>
              <w:top w:val="single" w:sz="4" w:space="0" w:color="auto"/>
              <w:bottom w:val="single" w:sz="4" w:space="0" w:color="auto"/>
            </w:tcBorders>
            <w:shd w:val="clear" w:color="auto" w:fill="F2F2F2" w:themeFill="background1" w:themeFillShade="F2"/>
            <w:vAlign w:val="center"/>
            <w:hideMark/>
          </w:tcPr>
          <w:p w14:paraId="206273BA" w14:textId="77777777" w:rsidR="002D098A" w:rsidRPr="002F0BEA" w:rsidRDefault="002D098A" w:rsidP="00DE6218">
            <w:pPr>
              <w:suppressAutoHyphens/>
              <w:spacing w:after="0" w:line="240" w:lineRule="auto"/>
              <w:jc w:val="center"/>
              <w:rPr>
                <w:rStyle w:val="markedcontent"/>
                <w:rFonts w:ascii="Arial" w:hAnsi="Arial" w:cs="Arial"/>
                <w:b/>
                <w:bCs/>
                <w:sz w:val="18"/>
                <w:szCs w:val="18"/>
              </w:rPr>
            </w:pPr>
            <w:r w:rsidRPr="002F0BEA">
              <w:rPr>
                <w:rStyle w:val="markedcontent"/>
                <w:rFonts w:ascii="Arial" w:hAnsi="Arial" w:cs="Arial"/>
                <w:b/>
                <w:bCs/>
              </w:rPr>
              <w:t>Unidade</w:t>
            </w:r>
          </w:p>
        </w:tc>
      </w:tr>
      <w:tr w:rsidR="002F0BEA" w:rsidRPr="002F0BEA" w14:paraId="1C266423" w14:textId="77777777" w:rsidTr="007601E3">
        <w:trPr>
          <w:trHeight w:val="510"/>
        </w:trPr>
        <w:tc>
          <w:tcPr>
            <w:tcW w:w="676" w:type="dxa"/>
            <w:tcBorders>
              <w:top w:val="single" w:sz="4" w:space="0" w:color="auto"/>
              <w:bottom w:val="single" w:sz="4" w:space="0" w:color="auto"/>
            </w:tcBorders>
            <w:vAlign w:val="center"/>
            <w:hideMark/>
          </w:tcPr>
          <w:p w14:paraId="6A49B394" w14:textId="55A25140" w:rsidR="002D098A" w:rsidRPr="002F0BEA" w:rsidRDefault="003B3847" w:rsidP="00DE6218">
            <w:pPr>
              <w:suppressAutoHyphens/>
              <w:spacing w:after="0" w:line="240" w:lineRule="auto"/>
              <w:jc w:val="center"/>
              <w:rPr>
                <w:rStyle w:val="markedcontent"/>
                <w:rFonts w:ascii="Arial" w:hAnsi="Arial" w:cs="Arial"/>
              </w:rPr>
            </w:pPr>
            <w:r w:rsidRPr="002F0BEA">
              <w:rPr>
                <w:rStyle w:val="markedcontent"/>
                <w:rFonts w:ascii="Arial" w:hAnsi="Arial" w:cs="Arial"/>
              </w:rPr>
              <w:t>25</w:t>
            </w:r>
          </w:p>
        </w:tc>
        <w:tc>
          <w:tcPr>
            <w:tcW w:w="1026" w:type="dxa"/>
            <w:tcBorders>
              <w:top w:val="single" w:sz="4" w:space="0" w:color="auto"/>
              <w:bottom w:val="single" w:sz="4" w:space="0" w:color="auto"/>
            </w:tcBorders>
            <w:vAlign w:val="center"/>
            <w:hideMark/>
          </w:tcPr>
          <w:p w14:paraId="287B1C65" w14:textId="77777777" w:rsidR="002D098A" w:rsidRPr="002F0BEA" w:rsidRDefault="002D098A" w:rsidP="00DE6218">
            <w:pPr>
              <w:suppressAutoHyphens/>
              <w:spacing w:after="0" w:line="240" w:lineRule="auto"/>
              <w:jc w:val="center"/>
              <w:rPr>
                <w:rStyle w:val="markedcontent"/>
                <w:rFonts w:ascii="Arial" w:hAnsi="Arial" w:cs="Arial"/>
              </w:rPr>
            </w:pPr>
            <w:r w:rsidRPr="002F0BEA">
              <w:rPr>
                <w:rFonts w:ascii="Arial" w:eastAsia="Times New Roman" w:hAnsi="Arial" w:cs="Arial"/>
              </w:rPr>
              <w:t>116161</w:t>
            </w:r>
          </w:p>
        </w:tc>
        <w:tc>
          <w:tcPr>
            <w:tcW w:w="1985" w:type="dxa"/>
            <w:tcBorders>
              <w:top w:val="single" w:sz="4" w:space="0" w:color="auto"/>
              <w:bottom w:val="single" w:sz="4" w:space="0" w:color="auto"/>
            </w:tcBorders>
            <w:vAlign w:val="center"/>
            <w:hideMark/>
          </w:tcPr>
          <w:p w14:paraId="15FD0A30" w14:textId="534CE83F" w:rsidR="002D098A" w:rsidRPr="002F0BEA" w:rsidRDefault="002D098A" w:rsidP="00DE6218">
            <w:pPr>
              <w:suppressAutoHyphens/>
              <w:spacing w:after="0" w:line="240" w:lineRule="auto"/>
              <w:jc w:val="center"/>
              <w:rPr>
                <w:rStyle w:val="markedcontent"/>
                <w:rFonts w:ascii="Arial" w:hAnsi="Arial" w:cs="Arial"/>
                <w:bCs/>
              </w:rPr>
            </w:pPr>
            <w:r w:rsidRPr="002F0BEA">
              <w:rPr>
                <w:rFonts w:ascii="Arial" w:hAnsi="Arial" w:cs="Arial"/>
              </w:rPr>
              <w:t>002.154.0014-5</w:t>
            </w:r>
          </w:p>
        </w:tc>
        <w:tc>
          <w:tcPr>
            <w:tcW w:w="4677" w:type="dxa"/>
            <w:tcBorders>
              <w:top w:val="single" w:sz="4" w:space="0" w:color="auto"/>
              <w:bottom w:val="single" w:sz="4" w:space="0" w:color="auto"/>
            </w:tcBorders>
            <w:vAlign w:val="center"/>
            <w:hideMark/>
          </w:tcPr>
          <w:p w14:paraId="277C8F75" w14:textId="6BFAB70F" w:rsidR="002D098A" w:rsidRPr="002F0BEA" w:rsidRDefault="002D098A" w:rsidP="00DE6218">
            <w:pPr>
              <w:suppressAutoHyphens/>
              <w:spacing w:after="0" w:line="276" w:lineRule="auto"/>
              <w:jc w:val="center"/>
              <w:rPr>
                <w:rStyle w:val="markedcontent"/>
                <w:rFonts w:ascii="Arial" w:hAnsi="Arial" w:cs="Arial"/>
                <w:b/>
                <w:bCs/>
              </w:rPr>
            </w:pPr>
            <w:r w:rsidRPr="002F0BEA">
              <w:rPr>
                <w:rFonts w:ascii="Arial" w:hAnsi="Arial" w:cs="Arial"/>
              </w:rPr>
              <w:t xml:space="preserve">1,10-Fenantrolina </w:t>
            </w:r>
            <w:proofErr w:type="spellStart"/>
            <w:r w:rsidRPr="002F0BEA">
              <w:rPr>
                <w:rFonts w:ascii="Arial" w:hAnsi="Arial" w:cs="Arial"/>
              </w:rPr>
              <w:t>monohidratada</w:t>
            </w:r>
            <w:proofErr w:type="spellEnd"/>
          </w:p>
        </w:tc>
        <w:tc>
          <w:tcPr>
            <w:tcW w:w="1560" w:type="dxa"/>
            <w:tcBorders>
              <w:top w:val="single" w:sz="4" w:space="0" w:color="auto"/>
              <w:bottom w:val="single" w:sz="4" w:space="0" w:color="auto"/>
            </w:tcBorders>
            <w:vAlign w:val="center"/>
            <w:hideMark/>
          </w:tcPr>
          <w:p w14:paraId="709841EF" w14:textId="6FB5465E" w:rsidR="002D098A" w:rsidRPr="002F0BEA" w:rsidRDefault="002D098A" w:rsidP="00DE6218">
            <w:pPr>
              <w:suppressAutoHyphens/>
              <w:spacing w:after="0" w:line="240" w:lineRule="auto"/>
              <w:jc w:val="center"/>
              <w:rPr>
                <w:rStyle w:val="markedcontent"/>
                <w:rFonts w:ascii="Arial" w:hAnsi="Arial" w:cs="Arial"/>
              </w:rPr>
            </w:pPr>
            <w:r w:rsidRPr="002F0BEA">
              <w:rPr>
                <w:rStyle w:val="markedcontent"/>
                <w:rFonts w:ascii="Arial" w:hAnsi="Arial" w:cs="Arial"/>
              </w:rPr>
              <w:t>Frasco</w:t>
            </w:r>
          </w:p>
        </w:tc>
      </w:tr>
      <w:tr w:rsidR="002F0BEA" w:rsidRPr="002F0BEA" w14:paraId="2D2961AD" w14:textId="77777777" w:rsidTr="007601E3">
        <w:trPr>
          <w:trHeight w:val="340"/>
        </w:trPr>
        <w:tc>
          <w:tcPr>
            <w:tcW w:w="9924" w:type="dxa"/>
            <w:gridSpan w:val="5"/>
            <w:tcBorders>
              <w:top w:val="single" w:sz="4" w:space="0" w:color="auto"/>
              <w:bottom w:val="nil"/>
            </w:tcBorders>
            <w:shd w:val="clear" w:color="auto" w:fill="auto"/>
            <w:vAlign w:val="center"/>
            <w:hideMark/>
          </w:tcPr>
          <w:p w14:paraId="07DC655D" w14:textId="77777777" w:rsidR="002D098A" w:rsidRPr="002F0BEA" w:rsidRDefault="002D098A" w:rsidP="00DE6218">
            <w:pPr>
              <w:suppressAutoHyphens/>
              <w:spacing w:after="0" w:line="240" w:lineRule="auto"/>
              <w:jc w:val="center"/>
              <w:rPr>
                <w:rStyle w:val="markedcontent"/>
                <w:rFonts w:ascii="Arial" w:hAnsi="Arial" w:cs="Arial"/>
              </w:rPr>
            </w:pPr>
            <w:r w:rsidRPr="002F0BEA">
              <w:rPr>
                <w:rFonts w:ascii="Arial" w:hAnsi="Arial" w:cs="Arial"/>
                <w:b/>
              </w:rPr>
              <w:t>Descrição do Item</w:t>
            </w:r>
          </w:p>
        </w:tc>
      </w:tr>
      <w:tr w:rsidR="002F0BEA" w:rsidRPr="002F0BEA" w14:paraId="39F365D3" w14:textId="77777777" w:rsidTr="007601E3">
        <w:trPr>
          <w:trHeight w:val="340"/>
        </w:trPr>
        <w:tc>
          <w:tcPr>
            <w:tcW w:w="9924" w:type="dxa"/>
            <w:gridSpan w:val="5"/>
            <w:tcBorders>
              <w:top w:val="nil"/>
            </w:tcBorders>
            <w:vAlign w:val="center"/>
            <w:hideMark/>
          </w:tcPr>
          <w:p w14:paraId="13E1D165" w14:textId="77777777" w:rsidR="002D098A" w:rsidRPr="002F0BEA" w:rsidRDefault="002D098A" w:rsidP="00A72F21">
            <w:pPr>
              <w:pStyle w:val="Contedodetabela"/>
              <w:snapToGrid w:val="0"/>
              <w:spacing w:line="276" w:lineRule="auto"/>
              <w:contextualSpacing/>
              <w:rPr>
                <w:rFonts w:ascii="Arial" w:hAnsi="Arial" w:cs="Arial"/>
                <w:sz w:val="22"/>
                <w:szCs w:val="22"/>
              </w:rPr>
            </w:pPr>
            <w:proofErr w:type="spellStart"/>
            <w:r w:rsidRPr="002F0BEA">
              <w:rPr>
                <w:rFonts w:ascii="Arial" w:hAnsi="Arial" w:cs="Arial"/>
                <w:b/>
                <w:sz w:val="22"/>
                <w:szCs w:val="22"/>
              </w:rPr>
              <w:t>Cas</w:t>
            </w:r>
            <w:proofErr w:type="spellEnd"/>
            <w:r w:rsidRPr="002F0BEA">
              <w:rPr>
                <w:rFonts w:ascii="Arial" w:hAnsi="Arial" w:cs="Arial"/>
                <w:b/>
                <w:sz w:val="22"/>
                <w:szCs w:val="22"/>
              </w:rPr>
              <w:t>:</w:t>
            </w:r>
            <w:r w:rsidRPr="002F0BEA">
              <w:rPr>
                <w:rFonts w:ascii="Arial" w:hAnsi="Arial" w:cs="Arial"/>
                <w:sz w:val="22"/>
                <w:szCs w:val="22"/>
              </w:rPr>
              <w:t xml:space="preserve"> 5144-89-8</w:t>
            </w:r>
          </w:p>
          <w:p w14:paraId="592ABD9F" w14:textId="77777777" w:rsidR="002D098A" w:rsidRPr="002F0BEA" w:rsidRDefault="002D098A" w:rsidP="00A72F21">
            <w:pPr>
              <w:pStyle w:val="Contedodetabela"/>
              <w:snapToGrid w:val="0"/>
              <w:spacing w:line="276" w:lineRule="auto"/>
              <w:contextualSpacing/>
              <w:rPr>
                <w:rFonts w:ascii="Arial" w:hAnsi="Arial" w:cs="Arial"/>
                <w:sz w:val="22"/>
                <w:szCs w:val="22"/>
                <w:vertAlign w:val="subscript"/>
              </w:rPr>
            </w:pPr>
            <w:r w:rsidRPr="002F0BEA">
              <w:rPr>
                <w:rFonts w:ascii="Arial" w:hAnsi="Arial" w:cs="Arial"/>
                <w:b/>
                <w:sz w:val="22"/>
                <w:szCs w:val="22"/>
              </w:rPr>
              <w:t>Fórmula:</w:t>
            </w:r>
            <w:r w:rsidRPr="002F0BEA">
              <w:rPr>
                <w:rFonts w:ascii="Arial" w:hAnsi="Arial" w:cs="Arial"/>
                <w:sz w:val="22"/>
                <w:szCs w:val="22"/>
              </w:rPr>
              <w:t xml:space="preserve"> C</w:t>
            </w:r>
            <w:r w:rsidRPr="002F0BEA">
              <w:rPr>
                <w:rFonts w:ascii="Arial" w:hAnsi="Arial" w:cs="Arial"/>
                <w:sz w:val="22"/>
                <w:szCs w:val="22"/>
                <w:vertAlign w:val="subscript"/>
              </w:rPr>
              <w:t>12</w:t>
            </w:r>
            <w:r w:rsidRPr="002F0BEA">
              <w:rPr>
                <w:rFonts w:ascii="Arial" w:hAnsi="Arial" w:cs="Arial"/>
                <w:sz w:val="22"/>
                <w:szCs w:val="22"/>
              </w:rPr>
              <w:t>H</w:t>
            </w:r>
            <w:r w:rsidRPr="002F0BEA">
              <w:rPr>
                <w:rFonts w:ascii="Arial" w:hAnsi="Arial" w:cs="Arial"/>
                <w:sz w:val="22"/>
                <w:szCs w:val="22"/>
                <w:vertAlign w:val="subscript"/>
              </w:rPr>
              <w:t>8</w:t>
            </w:r>
            <w:r w:rsidRPr="002F0BEA">
              <w:rPr>
                <w:rFonts w:ascii="Arial" w:hAnsi="Arial" w:cs="Arial"/>
                <w:sz w:val="22"/>
                <w:szCs w:val="22"/>
              </w:rPr>
              <w:t>N</w:t>
            </w:r>
            <w:r w:rsidRPr="002F0BEA">
              <w:rPr>
                <w:rFonts w:ascii="Arial" w:hAnsi="Arial" w:cs="Arial"/>
                <w:sz w:val="22"/>
                <w:szCs w:val="22"/>
                <w:vertAlign w:val="subscript"/>
              </w:rPr>
              <w:t>2</w:t>
            </w:r>
            <w:r w:rsidRPr="002F0BEA">
              <w:rPr>
                <w:rFonts w:ascii="Arial" w:hAnsi="Arial" w:cs="Arial"/>
                <w:sz w:val="22"/>
                <w:szCs w:val="22"/>
              </w:rPr>
              <w:t xml:space="preserve"> · H</w:t>
            </w:r>
            <w:r w:rsidRPr="002F0BEA">
              <w:rPr>
                <w:rFonts w:ascii="Arial" w:hAnsi="Arial" w:cs="Arial"/>
                <w:sz w:val="22"/>
                <w:szCs w:val="22"/>
                <w:vertAlign w:val="subscript"/>
              </w:rPr>
              <w:t>2</w:t>
            </w:r>
            <w:r w:rsidRPr="002F0BEA">
              <w:rPr>
                <w:rFonts w:ascii="Arial" w:hAnsi="Arial" w:cs="Arial"/>
                <w:sz w:val="22"/>
                <w:szCs w:val="22"/>
              </w:rPr>
              <w:t>O</w:t>
            </w:r>
          </w:p>
          <w:p w14:paraId="57B963DD" w14:textId="77777777" w:rsidR="002D098A" w:rsidRPr="002F0BEA" w:rsidRDefault="002D098A" w:rsidP="00A72F21">
            <w:pPr>
              <w:pStyle w:val="Contedodetabela"/>
              <w:snapToGrid w:val="0"/>
              <w:spacing w:line="276" w:lineRule="auto"/>
              <w:contextualSpacing/>
              <w:rPr>
                <w:rFonts w:ascii="Arial" w:hAnsi="Arial" w:cs="Arial"/>
                <w:sz w:val="22"/>
                <w:szCs w:val="22"/>
              </w:rPr>
            </w:pPr>
            <w:r w:rsidRPr="002F0BEA">
              <w:rPr>
                <w:rFonts w:ascii="Arial" w:hAnsi="Arial" w:cs="Arial"/>
                <w:b/>
                <w:sz w:val="22"/>
                <w:szCs w:val="22"/>
              </w:rPr>
              <w:t>Embalagem:</w:t>
            </w:r>
            <w:r w:rsidRPr="002F0BEA">
              <w:rPr>
                <w:rFonts w:ascii="Arial" w:hAnsi="Arial" w:cs="Arial"/>
                <w:sz w:val="22"/>
                <w:szCs w:val="22"/>
              </w:rPr>
              <w:t xml:space="preserve"> 25 g</w:t>
            </w:r>
          </w:p>
          <w:p w14:paraId="68DE746F" w14:textId="77777777" w:rsidR="002D098A" w:rsidRPr="002F0BEA" w:rsidRDefault="002D098A" w:rsidP="00A72F21">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 xml:space="preserve">Pureza: min. </w:t>
            </w:r>
            <w:r w:rsidRPr="002F0BEA">
              <w:rPr>
                <w:rFonts w:ascii="Arial" w:hAnsi="Arial" w:cs="Arial"/>
                <w:sz w:val="22"/>
                <w:szCs w:val="22"/>
                <w:shd w:val="clear" w:color="auto" w:fill="FFFFFF"/>
              </w:rPr>
              <w:t>≥ 99.5 %</w:t>
            </w:r>
          </w:p>
          <w:p w14:paraId="3925B0A6" w14:textId="77777777" w:rsidR="002D098A" w:rsidRPr="002F0BEA" w:rsidRDefault="002D098A" w:rsidP="00A72F21">
            <w:pPr>
              <w:pStyle w:val="Contedodetabela"/>
              <w:snapToGrid w:val="0"/>
              <w:spacing w:line="276" w:lineRule="auto"/>
              <w:contextualSpacing/>
              <w:rPr>
                <w:rFonts w:ascii="Arial" w:hAnsi="Arial" w:cs="Arial"/>
                <w:sz w:val="22"/>
                <w:szCs w:val="22"/>
              </w:rPr>
            </w:pPr>
            <w:r w:rsidRPr="002F0BEA">
              <w:rPr>
                <w:rFonts w:ascii="Arial" w:hAnsi="Arial" w:cs="Arial"/>
                <w:sz w:val="22"/>
                <w:szCs w:val="22"/>
              </w:rPr>
              <w:lastRenderedPageBreak/>
              <w:t>Solubilidade: 3,3 g/L</w:t>
            </w:r>
          </w:p>
          <w:p w14:paraId="75F6A07A" w14:textId="77777777" w:rsidR="002D098A" w:rsidRPr="002F0BEA" w:rsidRDefault="002D098A" w:rsidP="00A72F21">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Adequado como indicador redox: Sim</w:t>
            </w:r>
          </w:p>
          <w:p w14:paraId="7341AF6A" w14:textId="11774FCD" w:rsidR="002D098A" w:rsidRPr="002F0BEA" w:rsidRDefault="002D098A" w:rsidP="00A72F21">
            <w:pPr>
              <w:pStyle w:val="Contedodetabela"/>
              <w:snapToGrid w:val="0"/>
              <w:spacing w:line="276" w:lineRule="auto"/>
              <w:contextualSpacing/>
              <w:jc w:val="both"/>
              <w:rPr>
                <w:rFonts w:ascii="Arial" w:hAnsi="Arial" w:cs="Arial"/>
                <w:sz w:val="22"/>
                <w:szCs w:val="22"/>
              </w:rPr>
            </w:pPr>
            <w:r w:rsidRPr="002F0BEA">
              <w:rPr>
                <w:rFonts w:ascii="Arial" w:hAnsi="Arial" w:cs="Arial"/>
                <w:sz w:val="22"/>
                <w:szCs w:val="22"/>
              </w:rPr>
              <w:t>Adequado para determinação de ferro: Sim</w:t>
            </w:r>
          </w:p>
        </w:tc>
      </w:tr>
    </w:tbl>
    <w:p w14:paraId="0029D823" w14:textId="77777777" w:rsidR="002D098A" w:rsidRPr="002F0BEA" w:rsidRDefault="002D098A" w:rsidP="00DE2689">
      <w:pPr>
        <w:suppressAutoHyphens/>
        <w:spacing w:after="120" w:line="360" w:lineRule="auto"/>
        <w:jc w:val="both"/>
        <w:rPr>
          <w:rFonts w:ascii="Arial" w:hAnsi="Arial" w:cs="Arial"/>
          <w:b/>
          <w:bCs/>
          <w:sz w:val="24"/>
          <w:szCs w:val="24"/>
        </w:rPr>
      </w:pPr>
    </w:p>
    <w:tbl>
      <w:tblPr>
        <w:tblStyle w:val="Tabelacomgrade"/>
        <w:tblW w:w="9924" w:type="dxa"/>
        <w:tblInd w:w="-431"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676"/>
        <w:gridCol w:w="1026"/>
        <w:gridCol w:w="1843"/>
        <w:gridCol w:w="4536"/>
        <w:gridCol w:w="1843"/>
      </w:tblGrid>
      <w:tr w:rsidR="002F0BEA" w:rsidRPr="002F0BEA" w14:paraId="250DDACE" w14:textId="77777777" w:rsidTr="00A72F21">
        <w:trPr>
          <w:trHeight w:val="397"/>
        </w:trPr>
        <w:tc>
          <w:tcPr>
            <w:tcW w:w="676" w:type="dxa"/>
            <w:tcBorders>
              <w:top w:val="single" w:sz="4" w:space="0" w:color="auto"/>
              <w:bottom w:val="single" w:sz="4" w:space="0" w:color="auto"/>
            </w:tcBorders>
            <w:shd w:val="clear" w:color="auto" w:fill="F2F2F2" w:themeFill="background1" w:themeFillShade="F2"/>
            <w:vAlign w:val="center"/>
            <w:hideMark/>
          </w:tcPr>
          <w:p w14:paraId="083E3382" w14:textId="77777777" w:rsidR="002614B2" w:rsidRPr="002F0BEA" w:rsidRDefault="002614B2"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026" w:type="dxa"/>
            <w:tcBorders>
              <w:top w:val="single" w:sz="4" w:space="0" w:color="auto"/>
              <w:bottom w:val="single" w:sz="4" w:space="0" w:color="auto"/>
            </w:tcBorders>
            <w:shd w:val="clear" w:color="auto" w:fill="F2F2F2" w:themeFill="background1" w:themeFillShade="F2"/>
            <w:vAlign w:val="center"/>
            <w:hideMark/>
          </w:tcPr>
          <w:p w14:paraId="554AC9A2" w14:textId="77777777" w:rsidR="002614B2" w:rsidRPr="002F0BEA" w:rsidRDefault="002614B2" w:rsidP="00DE6218">
            <w:pPr>
              <w:suppressAutoHyphens/>
              <w:spacing w:after="0" w:line="240" w:lineRule="auto"/>
              <w:jc w:val="center"/>
              <w:rPr>
                <w:rStyle w:val="markedcontent"/>
                <w:rFonts w:ascii="Arial" w:hAnsi="Arial" w:cs="Arial"/>
                <w:b/>
                <w:bCs/>
                <w:sz w:val="18"/>
                <w:szCs w:val="18"/>
              </w:rPr>
            </w:pPr>
            <w:proofErr w:type="spellStart"/>
            <w:r w:rsidRPr="002F0BEA">
              <w:rPr>
                <w:rStyle w:val="markedcontent"/>
                <w:rFonts w:ascii="Arial" w:hAnsi="Arial" w:cs="Arial"/>
                <w:b/>
                <w:bCs/>
                <w:sz w:val="18"/>
                <w:szCs w:val="18"/>
              </w:rPr>
              <w:t>Req</w:t>
            </w:r>
            <w:proofErr w:type="spellEnd"/>
            <w:r w:rsidRPr="002F0BEA">
              <w:rPr>
                <w:rStyle w:val="markedcontent"/>
                <w:rFonts w:ascii="Arial" w:hAnsi="Arial" w:cs="Arial"/>
                <w:b/>
                <w:bCs/>
                <w:sz w:val="18"/>
                <w:szCs w:val="18"/>
              </w:rPr>
              <w:t xml:space="preserve"> item</w:t>
            </w:r>
          </w:p>
        </w:tc>
        <w:tc>
          <w:tcPr>
            <w:tcW w:w="1843" w:type="dxa"/>
            <w:tcBorders>
              <w:top w:val="single" w:sz="4" w:space="0" w:color="auto"/>
              <w:bottom w:val="single" w:sz="4" w:space="0" w:color="auto"/>
            </w:tcBorders>
            <w:shd w:val="clear" w:color="auto" w:fill="F2F2F2" w:themeFill="background1" w:themeFillShade="F2"/>
            <w:vAlign w:val="center"/>
            <w:hideMark/>
          </w:tcPr>
          <w:p w14:paraId="312629AA" w14:textId="77777777" w:rsidR="002614B2" w:rsidRPr="002F0BEA" w:rsidRDefault="002614B2"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Código</w:t>
            </w:r>
          </w:p>
        </w:tc>
        <w:tc>
          <w:tcPr>
            <w:tcW w:w="4536" w:type="dxa"/>
            <w:tcBorders>
              <w:top w:val="single" w:sz="4" w:space="0" w:color="auto"/>
              <w:bottom w:val="single" w:sz="4" w:space="0" w:color="auto"/>
            </w:tcBorders>
            <w:shd w:val="clear" w:color="auto" w:fill="F2F2F2" w:themeFill="background1" w:themeFillShade="F2"/>
            <w:vAlign w:val="center"/>
            <w:hideMark/>
          </w:tcPr>
          <w:p w14:paraId="2019221F" w14:textId="77777777" w:rsidR="002614B2" w:rsidRPr="002F0BEA" w:rsidRDefault="002614B2"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843" w:type="dxa"/>
            <w:tcBorders>
              <w:top w:val="single" w:sz="4" w:space="0" w:color="auto"/>
              <w:bottom w:val="single" w:sz="4" w:space="0" w:color="auto"/>
            </w:tcBorders>
            <w:shd w:val="clear" w:color="auto" w:fill="F2F2F2" w:themeFill="background1" w:themeFillShade="F2"/>
            <w:vAlign w:val="center"/>
            <w:hideMark/>
          </w:tcPr>
          <w:p w14:paraId="7F3EBE0C" w14:textId="77777777" w:rsidR="002614B2" w:rsidRPr="002F0BEA" w:rsidRDefault="002614B2" w:rsidP="00DE6218">
            <w:pPr>
              <w:suppressAutoHyphens/>
              <w:spacing w:after="0" w:line="240" w:lineRule="auto"/>
              <w:jc w:val="center"/>
              <w:rPr>
                <w:rStyle w:val="markedcontent"/>
                <w:rFonts w:ascii="Arial" w:hAnsi="Arial" w:cs="Arial"/>
                <w:b/>
                <w:bCs/>
                <w:sz w:val="18"/>
                <w:szCs w:val="18"/>
              </w:rPr>
            </w:pPr>
            <w:r w:rsidRPr="002F0BEA">
              <w:rPr>
                <w:rStyle w:val="markedcontent"/>
                <w:rFonts w:ascii="Arial" w:hAnsi="Arial" w:cs="Arial"/>
                <w:b/>
                <w:bCs/>
              </w:rPr>
              <w:t>Unidade</w:t>
            </w:r>
          </w:p>
        </w:tc>
      </w:tr>
      <w:tr w:rsidR="002F0BEA" w:rsidRPr="002F0BEA" w14:paraId="43A8ED19" w14:textId="77777777" w:rsidTr="007601E3">
        <w:trPr>
          <w:trHeight w:val="510"/>
        </w:trPr>
        <w:tc>
          <w:tcPr>
            <w:tcW w:w="676" w:type="dxa"/>
            <w:tcBorders>
              <w:top w:val="single" w:sz="4" w:space="0" w:color="auto"/>
              <w:bottom w:val="single" w:sz="4" w:space="0" w:color="auto"/>
            </w:tcBorders>
            <w:vAlign w:val="center"/>
            <w:hideMark/>
          </w:tcPr>
          <w:p w14:paraId="1F8FE1D6" w14:textId="1BD1C04B" w:rsidR="002614B2" w:rsidRPr="002F0BEA" w:rsidRDefault="00C6509D" w:rsidP="00DE6218">
            <w:pPr>
              <w:suppressAutoHyphens/>
              <w:spacing w:after="0" w:line="240" w:lineRule="auto"/>
              <w:jc w:val="center"/>
              <w:rPr>
                <w:rStyle w:val="markedcontent"/>
                <w:rFonts w:ascii="Arial" w:hAnsi="Arial" w:cs="Arial"/>
              </w:rPr>
            </w:pPr>
            <w:r w:rsidRPr="002F0BEA">
              <w:rPr>
                <w:rStyle w:val="markedcontent"/>
                <w:rFonts w:ascii="Arial" w:hAnsi="Arial" w:cs="Arial"/>
              </w:rPr>
              <w:t>26</w:t>
            </w:r>
          </w:p>
        </w:tc>
        <w:tc>
          <w:tcPr>
            <w:tcW w:w="1026" w:type="dxa"/>
            <w:tcBorders>
              <w:top w:val="single" w:sz="4" w:space="0" w:color="auto"/>
              <w:bottom w:val="single" w:sz="4" w:space="0" w:color="auto"/>
            </w:tcBorders>
            <w:vAlign w:val="center"/>
            <w:hideMark/>
          </w:tcPr>
          <w:p w14:paraId="6DD78FC7" w14:textId="77777777" w:rsidR="002614B2" w:rsidRPr="002F0BEA" w:rsidRDefault="002614B2" w:rsidP="00DE6218">
            <w:pPr>
              <w:suppressAutoHyphens/>
              <w:spacing w:after="0" w:line="240" w:lineRule="auto"/>
              <w:jc w:val="center"/>
              <w:rPr>
                <w:rStyle w:val="markedcontent"/>
                <w:rFonts w:ascii="Arial" w:hAnsi="Arial" w:cs="Arial"/>
              </w:rPr>
            </w:pPr>
            <w:r w:rsidRPr="002F0BEA">
              <w:rPr>
                <w:rFonts w:ascii="Arial" w:eastAsia="Times New Roman" w:hAnsi="Arial" w:cs="Arial"/>
              </w:rPr>
              <w:t>116161</w:t>
            </w:r>
          </w:p>
        </w:tc>
        <w:tc>
          <w:tcPr>
            <w:tcW w:w="1843" w:type="dxa"/>
            <w:tcBorders>
              <w:top w:val="single" w:sz="4" w:space="0" w:color="auto"/>
              <w:bottom w:val="single" w:sz="4" w:space="0" w:color="auto"/>
            </w:tcBorders>
            <w:vAlign w:val="center"/>
            <w:hideMark/>
          </w:tcPr>
          <w:p w14:paraId="01B3B89D" w14:textId="4333AF20" w:rsidR="002614B2" w:rsidRPr="002F0BEA" w:rsidRDefault="002614B2" w:rsidP="00DE6218">
            <w:pPr>
              <w:suppressAutoHyphens/>
              <w:spacing w:after="0" w:line="240" w:lineRule="auto"/>
              <w:jc w:val="center"/>
              <w:rPr>
                <w:rStyle w:val="markedcontent"/>
                <w:rFonts w:ascii="Arial" w:hAnsi="Arial" w:cs="Arial"/>
              </w:rPr>
            </w:pPr>
            <w:r w:rsidRPr="002F0BEA">
              <w:rPr>
                <w:rFonts w:ascii="Arial" w:hAnsi="Arial" w:cs="Arial"/>
              </w:rPr>
              <w:t>002.179.0003-4</w:t>
            </w:r>
          </w:p>
        </w:tc>
        <w:tc>
          <w:tcPr>
            <w:tcW w:w="4536" w:type="dxa"/>
            <w:tcBorders>
              <w:top w:val="single" w:sz="4" w:space="0" w:color="auto"/>
              <w:bottom w:val="single" w:sz="4" w:space="0" w:color="auto"/>
            </w:tcBorders>
            <w:vAlign w:val="center"/>
            <w:hideMark/>
          </w:tcPr>
          <w:p w14:paraId="66BE0120" w14:textId="377F0F98" w:rsidR="002614B2" w:rsidRPr="002F0BEA" w:rsidRDefault="002614B2" w:rsidP="00DE6218">
            <w:pPr>
              <w:suppressAutoHyphens/>
              <w:spacing w:after="0" w:line="276" w:lineRule="auto"/>
              <w:jc w:val="center"/>
              <w:rPr>
                <w:rStyle w:val="markedcontent"/>
                <w:rFonts w:ascii="Arial" w:hAnsi="Arial" w:cs="Arial"/>
                <w:b/>
                <w:bCs/>
              </w:rPr>
            </w:pPr>
            <w:r w:rsidRPr="002F0BEA">
              <w:rPr>
                <w:rFonts w:ascii="Arial" w:hAnsi="Arial" w:cs="Arial"/>
              </w:rPr>
              <w:t xml:space="preserve">Material de referência certificado: </w:t>
            </w:r>
            <w:r w:rsidRPr="002F0BEA">
              <w:rPr>
                <w:rFonts w:ascii="Arial" w:hAnsi="Arial" w:cs="Arial"/>
                <w:b/>
                <w:bCs/>
              </w:rPr>
              <w:t>Geosmina</w:t>
            </w:r>
          </w:p>
        </w:tc>
        <w:tc>
          <w:tcPr>
            <w:tcW w:w="1843" w:type="dxa"/>
            <w:tcBorders>
              <w:top w:val="single" w:sz="4" w:space="0" w:color="auto"/>
              <w:bottom w:val="single" w:sz="4" w:space="0" w:color="auto"/>
            </w:tcBorders>
            <w:vAlign w:val="center"/>
            <w:hideMark/>
          </w:tcPr>
          <w:p w14:paraId="223E1B45" w14:textId="77777777" w:rsidR="002614B2" w:rsidRPr="002F0BEA" w:rsidRDefault="002614B2" w:rsidP="00DE6218">
            <w:pPr>
              <w:suppressAutoHyphens/>
              <w:spacing w:after="0" w:line="240" w:lineRule="auto"/>
              <w:jc w:val="center"/>
              <w:rPr>
                <w:rStyle w:val="markedcontent"/>
                <w:rFonts w:ascii="Arial" w:hAnsi="Arial" w:cs="Arial"/>
              </w:rPr>
            </w:pPr>
            <w:r w:rsidRPr="002F0BEA">
              <w:rPr>
                <w:rStyle w:val="markedcontent"/>
                <w:rFonts w:ascii="Arial" w:hAnsi="Arial" w:cs="Arial"/>
              </w:rPr>
              <w:t>Frasco</w:t>
            </w:r>
          </w:p>
        </w:tc>
      </w:tr>
      <w:tr w:rsidR="002F0BEA" w:rsidRPr="002F0BEA" w14:paraId="1181EF7A" w14:textId="77777777" w:rsidTr="007601E3">
        <w:trPr>
          <w:trHeight w:val="340"/>
        </w:trPr>
        <w:tc>
          <w:tcPr>
            <w:tcW w:w="9924" w:type="dxa"/>
            <w:gridSpan w:val="5"/>
            <w:tcBorders>
              <w:top w:val="single" w:sz="4" w:space="0" w:color="auto"/>
              <w:bottom w:val="nil"/>
            </w:tcBorders>
            <w:shd w:val="clear" w:color="auto" w:fill="auto"/>
            <w:vAlign w:val="center"/>
            <w:hideMark/>
          </w:tcPr>
          <w:p w14:paraId="429CB96A" w14:textId="77777777" w:rsidR="002614B2" w:rsidRPr="002F0BEA" w:rsidRDefault="002614B2" w:rsidP="00DE6218">
            <w:pPr>
              <w:suppressAutoHyphens/>
              <w:spacing w:after="0" w:line="240" w:lineRule="auto"/>
              <w:jc w:val="center"/>
              <w:rPr>
                <w:rStyle w:val="markedcontent"/>
                <w:rFonts w:ascii="Arial" w:hAnsi="Arial" w:cs="Arial"/>
              </w:rPr>
            </w:pPr>
            <w:r w:rsidRPr="002F0BEA">
              <w:rPr>
                <w:rFonts w:ascii="Arial" w:hAnsi="Arial" w:cs="Arial"/>
                <w:b/>
              </w:rPr>
              <w:t>Descrição do Item</w:t>
            </w:r>
          </w:p>
        </w:tc>
      </w:tr>
      <w:tr w:rsidR="002F0BEA" w:rsidRPr="002F0BEA" w14:paraId="68DDD4DB" w14:textId="77777777" w:rsidTr="007601E3">
        <w:trPr>
          <w:trHeight w:val="340"/>
        </w:trPr>
        <w:tc>
          <w:tcPr>
            <w:tcW w:w="9924" w:type="dxa"/>
            <w:gridSpan w:val="5"/>
            <w:tcBorders>
              <w:top w:val="nil"/>
            </w:tcBorders>
            <w:hideMark/>
          </w:tcPr>
          <w:p w14:paraId="340B9486" w14:textId="77777777" w:rsidR="002614B2" w:rsidRPr="002F0BEA" w:rsidRDefault="002614B2" w:rsidP="00A72F21">
            <w:pPr>
              <w:pStyle w:val="Contedodetabela"/>
              <w:snapToGrid w:val="0"/>
              <w:spacing w:line="276" w:lineRule="auto"/>
              <w:contextualSpacing/>
              <w:rPr>
                <w:rFonts w:ascii="Arial" w:hAnsi="Arial" w:cs="Arial"/>
                <w:b/>
                <w:sz w:val="22"/>
                <w:szCs w:val="22"/>
              </w:rPr>
            </w:pPr>
            <w:r w:rsidRPr="002F0BEA">
              <w:rPr>
                <w:rFonts w:ascii="Arial" w:hAnsi="Arial" w:cs="Arial"/>
                <w:b/>
                <w:sz w:val="22"/>
                <w:szCs w:val="22"/>
              </w:rPr>
              <w:t>Embalagem:</w:t>
            </w:r>
            <w:r w:rsidRPr="002F0BEA">
              <w:rPr>
                <w:rFonts w:ascii="Arial" w:hAnsi="Arial" w:cs="Arial"/>
                <w:sz w:val="22"/>
                <w:szCs w:val="22"/>
              </w:rPr>
              <w:t xml:space="preserve"> 1 </w:t>
            </w:r>
            <w:proofErr w:type="spellStart"/>
            <w:r w:rsidRPr="002F0BEA">
              <w:rPr>
                <w:rFonts w:ascii="Arial" w:hAnsi="Arial" w:cs="Arial"/>
                <w:sz w:val="22"/>
                <w:szCs w:val="22"/>
              </w:rPr>
              <w:t>mL</w:t>
            </w:r>
            <w:proofErr w:type="spellEnd"/>
          </w:p>
          <w:p w14:paraId="3B4DB2AB" w14:textId="77777777" w:rsidR="002614B2" w:rsidRPr="002F0BEA" w:rsidRDefault="002614B2" w:rsidP="00A72F21">
            <w:pPr>
              <w:pStyle w:val="Contedodetabela"/>
              <w:snapToGrid w:val="0"/>
              <w:spacing w:line="276" w:lineRule="auto"/>
              <w:contextualSpacing/>
              <w:rPr>
                <w:rFonts w:ascii="Arial" w:hAnsi="Arial" w:cs="Arial"/>
                <w:bCs/>
                <w:sz w:val="22"/>
                <w:szCs w:val="22"/>
              </w:rPr>
            </w:pPr>
            <w:r w:rsidRPr="002F0BEA">
              <w:rPr>
                <w:rFonts w:ascii="Arial" w:hAnsi="Arial" w:cs="Arial"/>
                <w:b/>
                <w:sz w:val="22"/>
                <w:szCs w:val="22"/>
              </w:rPr>
              <w:t xml:space="preserve">Concentração: </w:t>
            </w:r>
            <w:r w:rsidRPr="002F0BEA">
              <w:rPr>
                <w:rFonts w:ascii="Arial" w:hAnsi="Arial" w:cs="Arial"/>
                <w:bCs/>
                <w:sz w:val="22"/>
                <w:szCs w:val="22"/>
              </w:rPr>
              <w:t>100 mg/L</w:t>
            </w:r>
          </w:p>
          <w:p w14:paraId="2ECC29BB" w14:textId="77777777" w:rsidR="002614B2" w:rsidRPr="002F0BEA" w:rsidRDefault="002614B2" w:rsidP="00A72F21">
            <w:pPr>
              <w:pStyle w:val="Ttulo1"/>
              <w:shd w:val="clear" w:color="auto" w:fill="FFFFFF"/>
              <w:spacing w:before="0" w:line="276" w:lineRule="auto"/>
              <w:contextualSpacing/>
              <w:rPr>
                <w:rFonts w:ascii="Arial" w:hAnsi="Arial" w:cs="Arial"/>
                <w:b/>
                <w:bCs/>
                <w:color w:val="auto"/>
                <w:kern w:val="36"/>
                <w:sz w:val="22"/>
                <w:szCs w:val="22"/>
                <w:lang w:eastAsia="pt-BR"/>
              </w:rPr>
            </w:pPr>
            <w:r w:rsidRPr="002F0BEA">
              <w:rPr>
                <w:rFonts w:ascii="Arial" w:hAnsi="Arial" w:cs="Arial"/>
                <w:color w:val="auto"/>
                <w:sz w:val="22"/>
                <w:szCs w:val="22"/>
              </w:rPr>
              <w:t>CAS:</w:t>
            </w:r>
            <w:r w:rsidRPr="002F0BEA">
              <w:rPr>
                <w:rFonts w:ascii="Arial" w:hAnsi="Arial" w:cs="Arial"/>
                <w:b/>
                <w:bCs/>
                <w:color w:val="auto"/>
                <w:sz w:val="22"/>
                <w:szCs w:val="22"/>
              </w:rPr>
              <w:t xml:space="preserve"> 1330-43-4</w:t>
            </w:r>
          </w:p>
          <w:p w14:paraId="6969BC14" w14:textId="77777777" w:rsidR="002614B2" w:rsidRPr="002F0BEA" w:rsidRDefault="002614B2" w:rsidP="00A72F21">
            <w:pPr>
              <w:pStyle w:val="Contedodetabela"/>
              <w:snapToGrid w:val="0"/>
              <w:spacing w:line="276" w:lineRule="auto"/>
              <w:contextualSpacing/>
              <w:rPr>
                <w:rFonts w:ascii="Arial" w:hAnsi="Arial" w:cs="Arial"/>
                <w:sz w:val="22"/>
                <w:szCs w:val="22"/>
              </w:rPr>
            </w:pPr>
            <w:r w:rsidRPr="002F0BEA">
              <w:rPr>
                <w:rFonts w:ascii="Arial" w:hAnsi="Arial" w:cs="Arial"/>
                <w:b/>
                <w:bCs/>
                <w:sz w:val="22"/>
                <w:szCs w:val="22"/>
              </w:rPr>
              <w:t>Solvente:</w:t>
            </w:r>
            <w:r w:rsidRPr="002F0BEA">
              <w:rPr>
                <w:rFonts w:ascii="Arial" w:hAnsi="Arial" w:cs="Arial"/>
                <w:sz w:val="22"/>
                <w:szCs w:val="22"/>
              </w:rPr>
              <w:t xml:space="preserve"> Metanol</w:t>
            </w:r>
          </w:p>
          <w:p w14:paraId="3DAFA1E5" w14:textId="77777777" w:rsidR="002614B2" w:rsidRPr="002F0BEA" w:rsidRDefault="002614B2" w:rsidP="00A72F21">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O MRC deverá ser entregue com certificado de análise, que deverá conter:</w:t>
            </w:r>
          </w:p>
          <w:p w14:paraId="15E2B153" w14:textId="77777777" w:rsidR="002614B2" w:rsidRPr="002F0BEA" w:rsidRDefault="002614B2" w:rsidP="00A72F21">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 Lote do material de referência</w:t>
            </w:r>
          </w:p>
          <w:p w14:paraId="34B97C8B" w14:textId="77777777" w:rsidR="002614B2" w:rsidRPr="002F0BEA" w:rsidRDefault="002614B2" w:rsidP="00A72F21">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 Identificação do produtor do MRC, com seu endereço</w:t>
            </w:r>
          </w:p>
          <w:p w14:paraId="4AEBAD99" w14:textId="77777777" w:rsidR="002614B2" w:rsidRPr="002F0BEA" w:rsidRDefault="002614B2" w:rsidP="00A72F21">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 Deverá seguir as informações contidas na ABNT ISO Guia 31</w:t>
            </w:r>
          </w:p>
          <w:p w14:paraId="28217F4F" w14:textId="77777777" w:rsidR="002614B2" w:rsidRPr="002F0BEA" w:rsidRDefault="002614B2" w:rsidP="00A72F21">
            <w:pPr>
              <w:pStyle w:val="Contedodetabela"/>
              <w:snapToGrid w:val="0"/>
              <w:spacing w:line="276" w:lineRule="auto"/>
              <w:contextualSpacing/>
              <w:jc w:val="both"/>
              <w:rPr>
                <w:rFonts w:ascii="Arial" w:hAnsi="Arial" w:cs="Arial"/>
                <w:sz w:val="22"/>
                <w:szCs w:val="22"/>
              </w:rPr>
            </w:pPr>
            <w:r w:rsidRPr="002F0BEA">
              <w:rPr>
                <w:rFonts w:ascii="Arial" w:hAnsi="Arial" w:cs="Arial"/>
                <w:sz w:val="22"/>
                <w:szCs w:val="22"/>
              </w:rPr>
              <w:t>- Certificação ABNT ISO 17034</w:t>
            </w:r>
          </w:p>
          <w:p w14:paraId="58986169" w14:textId="281DBD96" w:rsidR="002614B2" w:rsidRPr="002F0BEA" w:rsidRDefault="002614B2" w:rsidP="00A72F21">
            <w:pPr>
              <w:pStyle w:val="Contedodetabela"/>
              <w:snapToGrid w:val="0"/>
              <w:spacing w:line="276" w:lineRule="auto"/>
              <w:contextualSpacing/>
              <w:jc w:val="both"/>
              <w:rPr>
                <w:rFonts w:ascii="Arial" w:hAnsi="Arial" w:cs="Arial"/>
                <w:sz w:val="20"/>
                <w:szCs w:val="20"/>
              </w:rPr>
            </w:pPr>
            <w:r w:rsidRPr="002F0BEA">
              <w:rPr>
                <w:rFonts w:ascii="Arial" w:hAnsi="Arial" w:cs="Arial"/>
                <w:sz w:val="22"/>
                <w:szCs w:val="22"/>
              </w:rPr>
              <w:t>- Validade de pelo menos 1 ano.</w:t>
            </w:r>
          </w:p>
        </w:tc>
      </w:tr>
    </w:tbl>
    <w:p w14:paraId="097C7FC4" w14:textId="77777777" w:rsidR="002614B2" w:rsidRPr="002F0BEA" w:rsidRDefault="002614B2" w:rsidP="00C6509D">
      <w:pPr>
        <w:suppressAutoHyphens/>
        <w:spacing w:after="0" w:line="240" w:lineRule="auto"/>
        <w:jc w:val="both"/>
        <w:rPr>
          <w:rFonts w:ascii="Arial" w:hAnsi="Arial" w:cs="Arial"/>
          <w:b/>
          <w:bCs/>
          <w:sz w:val="24"/>
          <w:szCs w:val="24"/>
        </w:rPr>
      </w:pPr>
    </w:p>
    <w:tbl>
      <w:tblPr>
        <w:tblStyle w:val="Tabelacomgrade"/>
        <w:tblW w:w="9924" w:type="dxa"/>
        <w:tblInd w:w="-431"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676"/>
        <w:gridCol w:w="1026"/>
        <w:gridCol w:w="1843"/>
        <w:gridCol w:w="4536"/>
        <w:gridCol w:w="1843"/>
      </w:tblGrid>
      <w:tr w:rsidR="002F0BEA" w:rsidRPr="002F0BEA" w14:paraId="015C20DB" w14:textId="77777777" w:rsidTr="00A72F21">
        <w:trPr>
          <w:trHeight w:val="397"/>
        </w:trPr>
        <w:tc>
          <w:tcPr>
            <w:tcW w:w="676" w:type="dxa"/>
            <w:tcBorders>
              <w:top w:val="single" w:sz="4" w:space="0" w:color="auto"/>
              <w:bottom w:val="single" w:sz="4" w:space="0" w:color="auto"/>
            </w:tcBorders>
            <w:shd w:val="clear" w:color="auto" w:fill="F2F2F2" w:themeFill="background1" w:themeFillShade="F2"/>
            <w:vAlign w:val="center"/>
            <w:hideMark/>
          </w:tcPr>
          <w:p w14:paraId="35AC60B2" w14:textId="77777777" w:rsidR="002614B2" w:rsidRPr="002F0BEA" w:rsidRDefault="002614B2"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026" w:type="dxa"/>
            <w:tcBorders>
              <w:top w:val="single" w:sz="4" w:space="0" w:color="auto"/>
              <w:bottom w:val="single" w:sz="4" w:space="0" w:color="auto"/>
            </w:tcBorders>
            <w:shd w:val="clear" w:color="auto" w:fill="F2F2F2" w:themeFill="background1" w:themeFillShade="F2"/>
            <w:vAlign w:val="center"/>
            <w:hideMark/>
          </w:tcPr>
          <w:p w14:paraId="31065126" w14:textId="77777777" w:rsidR="002614B2" w:rsidRPr="002F0BEA" w:rsidRDefault="002614B2" w:rsidP="00DE6218">
            <w:pPr>
              <w:suppressAutoHyphens/>
              <w:spacing w:after="0" w:line="240" w:lineRule="auto"/>
              <w:jc w:val="center"/>
              <w:rPr>
                <w:rStyle w:val="markedcontent"/>
                <w:rFonts w:ascii="Arial" w:hAnsi="Arial" w:cs="Arial"/>
                <w:b/>
                <w:bCs/>
                <w:sz w:val="18"/>
                <w:szCs w:val="18"/>
              </w:rPr>
            </w:pPr>
            <w:proofErr w:type="spellStart"/>
            <w:r w:rsidRPr="002F0BEA">
              <w:rPr>
                <w:rStyle w:val="markedcontent"/>
                <w:rFonts w:ascii="Arial" w:hAnsi="Arial" w:cs="Arial"/>
                <w:b/>
                <w:bCs/>
                <w:sz w:val="18"/>
                <w:szCs w:val="18"/>
              </w:rPr>
              <w:t>Req</w:t>
            </w:r>
            <w:proofErr w:type="spellEnd"/>
            <w:r w:rsidRPr="002F0BEA">
              <w:rPr>
                <w:rStyle w:val="markedcontent"/>
                <w:rFonts w:ascii="Arial" w:hAnsi="Arial" w:cs="Arial"/>
                <w:b/>
                <w:bCs/>
                <w:sz w:val="18"/>
                <w:szCs w:val="18"/>
              </w:rPr>
              <w:t xml:space="preserve"> item</w:t>
            </w:r>
          </w:p>
        </w:tc>
        <w:tc>
          <w:tcPr>
            <w:tcW w:w="1843" w:type="dxa"/>
            <w:tcBorders>
              <w:top w:val="single" w:sz="4" w:space="0" w:color="auto"/>
              <w:bottom w:val="single" w:sz="4" w:space="0" w:color="auto"/>
            </w:tcBorders>
            <w:shd w:val="clear" w:color="auto" w:fill="F2F2F2" w:themeFill="background1" w:themeFillShade="F2"/>
            <w:vAlign w:val="center"/>
            <w:hideMark/>
          </w:tcPr>
          <w:p w14:paraId="5A63F964" w14:textId="77777777" w:rsidR="002614B2" w:rsidRPr="002F0BEA" w:rsidRDefault="002614B2"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Código</w:t>
            </w:r>
          </w:p>
        </w:tc>
        <w:tc>
          <w:tcPr>
            <w:tcW w:w="4536" w:type="dxa"/>
            <w:tcBorders>
              <w:top w:val="single" w:sz="4" w:space="0" w:color="auto"/>
              <w:bottom w:val="single" w:sz="4" w:space="0" w:color="auto"/>
            </w:tcBorders>
            <w:shd w:val="clear" w:color="auto" w:fill="F2F2F2" w:themeFill="background1" w:themeFillShade="F2"/>
            <w:vAlign w:val="center"/>
            <w:hideMark/>
          </w:tcPr>
          <w:p w14:paraId="48636252" w14:textId="77777777" w:rsidR="002614B2" w:rsidRPr="002F0BEA" w:rsidRDefault="002614B2"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843" w:type="dxa"/>
            <w:tcBorders>
              <w:top w:val="single" w:sz="4" w:space="0" w:color="auto"/>
              <w:bottom w:val="single" w:sz="4" w:space="0" w:color="auto"/>
            </w:tcBorders>
            <w:shd w:val="clear" w:color="auto" w:fill="F2F2F2" w:themeFill="background1" w:themeFillShade="F2"/>
            <w:vAlign w:val="center"/>
            <w:hideMark/>
          </w:tcPr>
          <w:p w14:paraId="27BFBA55" w14:textId="77777777" w:rsidR="002614B2" w:rsidRPr="002F0BEA" w:rsidRDefault="002614B2" w:rsidP="00DE6218">
            <w:pPr>
              <w:suppressAutoHyphens/>
              <w:spacing w:after="0" w:line="240" w:lineRule="auto"/>
              <w:jc w:val="center"/>
              <w:rPr>
                <w:rStyle w:val="markedcontent"/>
                <w:rFonts w:ascii="Arial" w:hAnsi="Arial" w:cs="Arial"/>
                <w:b/>
                <w:bCs/>
                <w:sz w:val="18"/>
                <w:szCs w:val="18"/>
              </w:rPr>
            </w:pPr>
            <w:r w:rsidRPr="002F0BEA">
              <w:rPr>
                <w:rStyle w:val="markedcontent"/>
                <w:rFonts w:ascii="Arial" w:hAnsi="Arial" w:cs="Arial"/>
                <w:b/>
                <w:bCs/>
              </w:rPr>
              <w:t>Unidade</w:t>
            </w:r>
          </w:p>
        </w:tc>
      </w:tr>
      <w:tr w:rsidR="002F0BEA" w:rsidRPr="002F0BEA" w14:paraId="7399A104" w14:textId="77777777" w:rsidTr="007601E3">
        <w:trPr>
          <w:trHeight w:val="510"/>
        </w:trPr>
        <w:tc>
          <w:tcPr>
            <w:tcW w:w="676" w:type="dxa"/>
            <w:tcBorders>
              <w:top w:val="single" w:sz="4" w:space="0" w:color="auto"/>
              <w:bottom w:val="single" w:sz="4" w:space="0" w:color="auto"/>
            </w:tcBorders>
            <w:vAlign w:val="center"/>
            <w:hideMark/>
          </w:tcPr>
          <w:p w14:paraId="46651A18" w14:textId="7F25708E" w:rsidR="002614B2" w:rsidRPr="002F0BEA" w:rsidRDefault="00C6509D" w:rsidP="00DE6218">
            <w:pPr>
              <w:suppressAutoHyphens/>
              <w:spacing w:after="0" w:line="240" w:lineRule="auto"/>
              <w:jc w:val="center"/>
              <w:rPr>
                <w:rStyle w:val="markedcontent"/>
                <w:rFonts w:ascii="Arial" w:hAnsi="Arial" w:cs="Arial"/>
              </w:rPr>
            </w:pPr>
            <w:r w:rsidRPr="002F0BEA">
              <w:rPr>
                <w:rStyle w:val="markedcontent"/>
                <w:rFonts w:ascii="Arial" w:hAnsi="Arial" w:cs="Arial"/>
              </w:rPr>
              <w:t>27</w:t>
            </w:r>
          </w:p>
        </w:tc>
        <w:tc>
          <w:tcPr>
            <w:tcW w:w="1026" w:type="dxa"/>
            <w:tcBorders>
              <w:top w:val="single" w:sz="4" w:space="0" w:color="auto"/>
              <w:bottom w:val="single" w:sz="4" w:space="0" w:color="auto"/>
            </w:tcBorders>
            <w:vAlign w:val="center"/>
            <w:hideMark/>
          </w:tcPr>
          <w:p w14:paraId="2FA6EED3" w14:textId="77777777" w:rsidR="002614B2" w:rsidRPr="002F0BEA" w:rsidRDefault="002614B2" w:rsidP="00DE6218">
            <w:pPr>
              <w:suppressAutoHyphens/>
              <w:spacing w:after="0" w:line="240" w:lineRule="auto"/>
              <w:jc w:val="center"/>
              <w:rPr>
                <w:rStyle w:val="markedcontent"/>
                <w:rFonts w:ascii="Arial" w:hAnsi="Arial" w:cs="Arial"/>
              </w:rPr>
            </w:pPr>
            <w:r w:rsidRPr="002F0BEA">
              <w:rPr>
                <w:rFonts w:ascii="Arial" w:eastAsia="Times New Roman" w:hAnsi="Arial" w:cs="Arial"/>
              </w:rPr>
              <w:t>116161</w:t>
            </w:r>
          </w:p>
        </w:tc>
        <w:tc>
          <w:tcPr>
            <w:tcW w:w="1843" w:type="dxa"/>
            <w:tcBorders>
              <w:top w:val="single" w:sz="4" w:space="0" w:color="auto"/>
              <w:bottom w:val="single" w:sz="4" w:space="0" w:color="auto"/>
            </w:tcBorders>
            <w:vAlign w:val="center"/>
            <w:hideMark/>
          </w:tcPr>
          <w:p w14:paraId="3224ED5E" w14:textId="5A4D5D65" w:rsidR="002614B2" w:rsidRPr="002F0BEA" w:rsidRDefault="004B5E17" w:rsidP="00DE6218">
            <w:pPr>
              <w:suppressAutoHyphens/>
              <w:spacing w:after="0" w:line="240" w:lineRule="auto"/>
              <w:jc w:val="center"/>
              <w:rPr>
                <w:rStyle w:val="markedcontent"/>
                <w:rFonts w:ascii="Arial" w:hAnsi="Arial" w:cs="Arial"/>
              </w:rPr>
            </w:pPr>
            <w:r w:rsidRPr="002F0BEA">
              <w:rPr>
                <w:rFonts w:ascii="Arial" w:hAnsi="Arial" w:cs="Arial"/>
              </w:rPr>
              <w:t>002.179.0003-5</w:t>
            </w:r>
          </w:p>
        </w:tc>
        <w:tc>
          <w:tcPr>
            <w:tcW w:w="4536" w:type="dxa"/>
            <w:tcBorders>
              <w:top w:val="single" w:sz="4" w:space="0" w:color="auto"/>
              <w:bottom w:val="single" w:sz="4" w:space="0" w:color="auto"/>
            </w:tcBorders>
            <w:vAlign w:val="center"/>
            <w:hideMark/>
          </w:tcPr>
          <w:p w14:paraId="36AAFD01" w14:textId="77777777" w:rsidR="004B5E17" w:rsidRPr="002F0BEA" w:rsidRDefault="004B5E17" w:rsidP="00DE6218">
            <w:pPr>
              <w:suppressAutoHyphens/>
              <w:spacing w:after="0" w:line="276" w:lineRule="auto"/>
              <w:jc w:val="center"/>
              <w:rPr>
                <w:rFonts w:ascii="Arial" w:hAnsi="Arial" w:cs="Arial"/>
                <w:b/>
                <w:bCs/>
              </w:rPr>
            </w:pPr>
            <w:r w:rsidRPr="002F0BEA">
              <w:rPr>
                <w:rFonts w:ascii="Arial" w:hAnsi="Arial" w:cs="Arial"/>
              </w:rPr>
              <w:t>Material de referência certificado:</w:t>
            </w:r>
            <w:r w:rsidRPr="002F0BEA">
              <w:rPr>
                <w:rFonts w:ascii="Arial" w:hAnsi="Arial" w:cs="Arial"/>
                <w:b/>
                <w:bCs/>
              </w:rPr>
              <w:t xml:space="preserve"> </w:t>
            </w:r>
          </w:p>
          <w:p w14:paraId="4DB30B62" w14:textId="25CFF9B3" w:rsidR="002614B2" w:rsidRPr="002F0BEA" w:rsidRDefault="004B5E17" w:rsidP="00DE6218">
            <w:pPr>
              <w:suppressAutoHyphens/>
              <w:spacing w:after="0" w:line="276" w:lineRule="auto"/>
              <w:jc w:val="center"/>
              <w:rPr>
                <w:rStyle w:val="markedcontent"/>
                <w:rFonts w:ascii="Arial" w:hAnsi="Arial" w:cs="Arial"/>
                <w:b/>
                <w:bCs/>
              </w:rPr>
            </w:pPr>
            <w:r w:rsidRPr="002F0BEA">
              <w:rPr>
                <w:rFonts w:ascii="Arial" w:hAnsi="Arial" w:cs="Arial"/>
                <w:b/>
                <w:bCs/>
              </w:rPr>
              <w:t>2-</w:t>
            </w:r>
            <w:proofErr w:type="gramStart"/>
            <w:r w:rsidRPr="002F0BEA">
              <w:rPr>
                <w:rFonts w:ascii="Arial" w:hAnsi="Arial" w:cs="Arial"/>
                <w:b/>
                <w:bCs/>
              </w:rPr>
              <w:t>metilisoborneol</w:t>
            </w:r>
            <w:proofErr w:type="gramEnd"/>
          </w:p>
        </w:tc>
        <w:tc>
          <w:tcPr>
            <w:tcW w:w="1843" w:type="dxa"/>
            <w:tcBorders>
              <w:top w:val="single" w:sz="4" w:space="0" w:color="auto"/>
              <w:bottom w:val="single" w:sz="4" w:space="0" w:color="auto"/>
            </w:tcBorders>
            <w:vAlign w:val="center"/>
            <w:hideMark/>
          </w:tcPr>
          <w:p w14:paraId="68C89F71" w14:textId="77777777" w:rsidR="002614B2" w:rsidRPr="002F0BEA" w:rsidRDefault="002614B2" w:rsidP="00DE6218">
            <w:pPr>
              <w:suppressAutoHyphens/>
              <w:spacing w:after="0" w:line="240" w:lineRule="auto"/>
              <w:jc w:val="center"/>
              <w:rPr>
                <w:rStyle w:val="markedcontent"/>
                <w:rFonts w:ascii="Arial" w:hAnsi="Arial" w:cs="Arial"/>
              </w:rPr>
            </w:pPr>
            <w:r w:rsidRPr="002F0BEA">
              <w:rPr>
                <w:rStyle w:val="markedcontent"/>
                <w:rFonts w:ascii="Arial" w:hAnsi="Arial" w:cs="Arial"/>
              </w:rPr>
              <w:t>Frasco</w:t>
            </w:r>
          </w:p>
        </w:tc>
      </w:tr>
      <w:tr w:rsidR="002F0BEA" w:rsidRPr="002F0BEA" w14:paraId="42575C0F" w14:textId="77777777" w:rsidTr="007601E3">
        <w:trPr>
          <w:trHeight w:val="340"/>
        </w:trPr>
        <w:tc>
          <w:tcPr>
            <w:tcW w:w="9924" w:type="dxa"/>
            <w:gridSpan w:val="5"/>
            <w:tcBorders>
              <w:top w:val="single" w:sz="4" w:space="0" w:color="auto"/>
              <w:bottom w:val="nil"/>
            </w:tcBorders>
            <w:shd w:val="clear" w:color="auto" w:fill="auto"/>
            <w:vAlign w:val="center"/>
            <w:hideMark/>
          </w:tcPr>
          <w:p w14:paraId="67C31707" w14:textId="77777777" w:rsidR="002614B2" w:rsidRPr="002F0BEA" w:rsidRDefault="002614B2" w:rsidP="00DE6218">
            <w:pPr>
              <w:suppressAutoHyphens/>
              <w:spacing w:after="0" w:line="240" w:lineRule="auto"/>
              <w:jc w:val="center"/>
              <w:rPr>
                <w:rStyle w:val="markedcontent"/>
                <w:rFonts w:ascii="Arial" w:hAnsi="Arial" w:cs="Arial"/>
              </w:rPr>
            </w:pPr>
            <w:r w:rsidRPr="002F0BEA">
              <w:rPr>
                <w:rFonts w:ascii="Arial" w:hAnsi="Arial" w:cs="Arial"/>
                <w:b/>
              </w:rPr>
              <w:t>Descrição do Item</w:t>
            </w:r>
          </w:p>
        </w:tc>
      </w:tr>
      <w:tr w:rsidR="002F0BEA" w:rsidRPr="002F0BEA" w14:paraId="3063EB5B" w14:textId="77777777" w:rsidTr="007601E3">
        <w:trPr>
          <w:trHeight w:val="340"/>
        </w:trPr>
        <w:tc>
          <w:tcPr>
            <w:tcW w:w="9924" w:type="dxa"/>
            <w:gridSpan w:val="5"/>
            <w:tcBorders>
              <w:top w:val="nil"/>
            </w:tcBorders>
            <w:hideMark/>
          </w:tcPr>
          <w:p w14:paraId="22DBAFFE" w14:textId="77777777" w:rsidR="004B5E17" w:rsidRPr="002F0BEA" w:rsidRDefault="004B5E17" w:rsidP="00A72F21">
            <w:pPr>
              <w:pStyle w:val="Contedodetabela"/>
              <w:snapToGrid w:val="0"/>
              <w:spacing w:line="276" w:lineRule="auto"/>
              <w:contextualSpacing/>
              <w:rPr>
                <w:rFonts w:ascii="Arial" w:hAnsi="Arial" w:cs="Arial"/>
                <w:b/>
                <w:sz w:val="22"/>
                <w:szCs w:val="22"/>
              </w:rPr>
            </w:pPr>
            <w:r w:rsidRPr="002F0BEA">
              <w:rPr>
                <w:rFonts w:ascii="Arial" w:hAnsi="Arial" w:cs="Arial"/>
                <w:b/>
                <w:sz w:val="22"/>
                <w:szCs w:val="22"/>
              </w:rPr>
              <w:t>Embalagem:</w:t>
            </w:r>
            <w:r w:rsidRPr="002F0BEA">
              <w:rPr>
                <w:rFonts w:ascii="Arial" w:hAnsi="Arial" w:cs="Arial"/>
                <w:sz w:val="22"/>
                <w:szCs w:val="22"/>
              </w:rPr>
              <w:t xml:space="preserve"> 1 </w:t>
            </w:r>
            <w:proofErr w:type="spellStart"/>
            <w:r w:rsidRPr="002F0BEA">
              <w:rPr>
                <w:rFonts w:ascii="Arial" w:hAnsi="Arial" w:cs="Arial"/>
                <w:sz w:val="22"/>
                <w:szCs w:val="22"/>
              </w:rPr>
              <w:t>mL</w:t>
            </w:r>
            <w:proofErr w:type="spellEnd"/>
          </w:p>
          <w:p w14:paraId="60FB7B16" w14:textId="77777777" w:rsidR="004B5E17" w:rsidRPr="002F0BEA" w:rsidRDefault="004B5E17" w:rsidP="00A72F21">
            <w:pPr>
              <w:pStyle w:val="Contedodetabela"/>
              <w:snapToGrid w:val="0"/>
              <w:spacing w:line="276" w:lineRule="auto"/>
              <w:contextualSpacing/>
              <w:rPr>
                <w:rFonts w:ascii="Arial" w:hAnsi="Arial" w:cs="Arial"/>
                <w:bCs/>
                <w:sz w:val="22"/>
                <w:szCs w:val="22"/>
              </w:rPr>
            </w:pPr>
            <w:r w:rsidRPr="002F0BEA">
              <w:rPr>
                <w:rFonts w:ascii="Arial" w:hAnsi="Arial" w:cs="Arial"/>
                <w:b/>
                <w:sz w:val="22"/>
                <w:szCs w:val="22"/>
              </w:rPr>
              <w:t xml:space="preserve">Concentração: </w:t>
            </w:r>
            <w:r w:rsidRPr="002F0BEA">
              <w:rPr>
                <w:rFonts w:ascii="Arial" w:hAnsi="Arial" w:cs="Arial"/>
                <w:bCs/>
                <w:sz w:val="22"/>
                <w:szCs w:val="22"/>
              </w:rPr>
              <w:t>100 mg/L</w:t>
            </w:r>
          </w:p>
          <w:p w14:paraId="2AADF6B3" w14:textId="77777777" w:rsidR="004B5E17" w:rsidRPr="002F0BEA" w:rsidRDefault="004B5E17" w:rsidP="00A72F21">
            <w:pPr>
              <w:pStyle w:val="Ttulo1"/>
              <w:shd w:val="clear" w:color="auto" w:fill="FFFFFF"/>
              <w:spacing w:before="0" w:line="276" w:lineRule="auto"/>
              <w:contextualSpacing/>
              <w:rPr>
                <w:rFonts w:ascii="Arial" w:hAnsi="Arial" w:cs="Arial"/>
                <w:b/>
                <w:bCs/>
                <w:color w:val="auto"/>
                <w:kern w:val="36"/>
                <w:sz w:val="22"/>
                <w:szCs w:val="22"/>
                <w:lang w:eastAsia="pt-BR"/>
              </w:rPr>
            </w:pPr>
            <w:r w:rsidRPr="002F0BEA">
              <w:rPr>
                <w:rFonts w:ascii="Arial" w:hAnsi="Arial" w:cs="Arial"/>
                <w:color w:val="auto"/>
                <w:sz w:val="22"/>
                <w:szCs w:val="22"/>
              </w:rPr>
              <w:t>CAS:</w:t>
            </w:r>
            <w:r w:rsidRPr="002F0BEA">
              <w:rPr>
                <w:rFonts w:ascii="Arial" w:hAnsi="Arial" w:cs="Arial"/>
                <w:b/>
                <w:bCs/>
                <w:color w:val="auto"/>
                <w:sz w:val="22"/>
                <w:szCs w:val="22"/>
              </w:rPr>
              <w:t xml:space="preserve"> 2371-42-8</w:t>
            </w:r>
          </w:p>
          <w:p w14:paraId="6EDE0698" w14:textId="77777777" w:rsidR="004B5E17" w:rsidRPr="002F0BEA" w:rsidRDefault="004B5E17" w:rsidP="00A72F21">
            <w:pPr>
              <w:pStyle w:val="Contedodetabela"/>
              <w:snapToGrid w:val="0"/>
              <w:spacing w:line="276" w:lineRule="auto"/>
              <w:contextualSpacing/>
              <w:rPr>
                <w:rFonts w:ascii="Arial" w:hAnsi="Arial" w:cs="Arial"/>
                <w:sz w:val="22"/>
                <w:szCs w:val="22"/>
              </w:rPr>
            </w:pPr>
            <w:r w:rsidRPr="002F0BEA">
              <w:rPr>
                <w:rFonts w:ascii="Arial" w:hAnsi="Arial" w:cs="Arial"/>
                <w:b/>
                <w:bCs/>
                <w:sz w:val="22"/>
                <w:szCs w:val="22"/>
              </w:rPr>
              <w:t>Solvente:</w:t>
            </w:r>
            <w:r w:rsidRPr="002F0BEA">
              <w:rPr>
                <w:rFonts w:ascii="Arial" w:hAnsi="Arial" w:cs="Arial"/>
                <w:sz w:val="22"/>
                <w:szCs w:val="22"/>
              </w:rPr>
              <w:t xml:space="preserve"> Metanol</w:t>
            </w:r>
          </w:p>
          <w:p w14:paraId="5CF87F6C" w14:textId="77777777" w:rsidR="002614B2" w:rsidRPr="002F0BEA" w:rsidRDefault="002614B2" w:rsidP="00A72F21">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O MRC deverá ser entregue com certificado de análise, que deverá conter:</w:t>
            </w:r>
          </w:p>
          <w:p w14:paraId="443D41CD" w14:textId="77777777" w:rsidR="002614B2" w:rsidRPr="002F0BEA" w:rsidRDefault="002614B2" w:rsidP="00A72F21">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 Lote do material de referência</w:t>
            </w:r>
          </w:p>
          <w:p w14:paraId="7D124111" w14:textId="77777777" w:rsidR="002614B2" w:rsidRPr="002F0BEA" w:rsidRDefault="002614B2" w:rsidP="00A72F21">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 Identificação do produtor do MRC, com seu endereço</w:t>
            </w:r>
          </w:p>
          <w:p w14:paraId="40572316" w14:textId="77777777" w:rsidR="002614B2" w:rsidRPr="002F0BEA" w:rsidRDefault="002614B2" w:rsidP="00A72F21">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 Deverá seguir as informações contidas na ABNT ISO Guia 31</w:t>
            </w:r>
          </w:p>
          <w:p w14:paraId="69E9CAD9" w14:textId="77777777" w:rsidR="002614B2" w:rsidRPr="002F0BEA" w:rsidRDefault="002614B2" w:rsidP="00A72F21">
            <w:pPr>
              <w:pStyle w:val="Contedodetabela"/>
              <w:snapToGrid w:val="0"/>
              <w:spacing w:line="276" w:lineRule="auto"/>
              <w:contextualSpacing/>
              <w:jc w:val="both"/>
              <w:rPr>
                <w:rFonts w:ascii="Arial" w:hAnsi="Arial" w:cs="Arial"/>
                <w:sz w:val="22"/>
                <w:szCs w:val="22"/>
              </w:rPr>
            </w:pPr>
            <w:r w:rsidRPr="002F0BEA">
              <w:rPr>
                <w:rFonts w:ascii="Arial" w:hAnsi="Arial" w:cs="Arial"/>
                <w:sz w:val="22"/>
                <w:szCs w:val="22"/>
              </w:rPr>
              <w:t>- Certificação ABNT ISO 17034</w:t>
            </w:r>
          </w:p>
          <w:p w14:paraId="4917C817" w14:textId="77777777" w:rsidR="002614B2" w:rsidRPr="002F0BEA" w:rsidRDefault="002614B2" w:rsidP="00A72F21">
            <w:pPr>
              <w:pStyle w:val="Contedodetabela"/>
              <w:snapToGrid w:val="0"/>
              <w:spacing w:line="276" w:lineRule="auto"/>
              <w:contextualSpacing/>
              <w:jc w:val="both"/>
              <w:rPr>
                <w:rFonts w:ascii="Arial" w:hAnsi="Arial" w:cs="Arial"/>
                <w:sz w:val="20"/>
                <w:szCs w:val="20"/>
              </w:rPr>
            </w:pPr>
            <w:r w:rsidRPr="002F0BEA">
              <w:rPr>
                <w:rFonts w:ascii="Arial" w:hAnsi="Arial" w:cs="Arial"/>
                <w:sz w:val="22"/>
                <w:szCs w:val="22"/>
              </w:rPr>
              <w:t>- Validade de pelo menos 1 ano.</w:t>
            </w:r>
          </w:p>
        </w:tc>
      </w:tr>
    </w:tbl>
    <w:p w14:paraId="0CBC7A4C" w14:textId="77777777" w:rsidR="002614B2" w:rsidRPr="002F0BEA" w:rsidRDefault="002614B2" w:rsidP="00C6509D">
      <w:pPr>
        <w:suppressAutoHyphens/>
        <w:spacing w:after="0" w:line="240" w:lineRule="auto"/>
        <w:jc w:val="both"/>
        <w:rPr>
          <w:rFonts w:ascii="Arial" w:hAnsi="Arial" w:cs="Arial"/>
          <w:b/>
          <w:bCs/>
          <w:sz w:val="24"/>
          <w:szCs w:val="24"/>
        </w:rPr>
      </w:pPr>
    </w:p>
    <w:tbl>
      <w:tblPr>
        <w:tblStyle w:val="Tabelacomgrade"/>
        <w:tblW w:w="9924" w:type="dxa"/>
        <w:tblInd w:w="-431"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676"/>
        <w:gridCol w:w="1026"/>
        <w:gridCol w:w="1701"/>
        <w:gridCol w:w="4678"/>
        <w:gridCol w:w="1843"/>
      </w:tblGrid>
      <w:tr w:rsidR="002F0BEA" w:rsidRPr="002F0BEA" w14:paraId="49021E1E" w14:textId="77777777" w:rsidTr="00DE6218">
        <w:trPr>
          <w:trHeight w:val="397"/>
        </w:trPr>
        <w:tc>
          <w:tcPr>
            <w:tcW w:w="676" w:type="dxa"/>
            <w:tcBorders>
              <w:top w:val="single" w:sz="4" w:space="0" w:color="auto"/>
              <w:bottom w:val="single" w:sz="4" w:space="0" w:color="auto"/>
            </w:tcBorders>
            <w:shd w:val="clear" w:color="auto" w:fill="F2F2F2" w:themeFill="background1" w:themeFillShade="F2"/>
            <w:vAlign w:val="center"/>
            <w:hideMark/>
          </w:tcPr>
          <w:p w14:paraId="1842661D" w14:textId="77777777" w:rsidR="00A908CD" w:rsidRPr="002F0BEA" w:rsidRDefault="00A908CD"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026" w:type="dxa"/>
            <w:tcBorders>
              <w:top w:val="single" w:sz="4" w:space="0" w:color="auto"/>
              <w:bottom w:val="single" w:sz="4" w:space="0" w:color="auto"/>
            </w:tcBorders>
            <w:shd w:val="clear" w:color="auto" w:fill="F2F2F2" w:themeFill="background1" w:themeFillShade="F2"/>
            <w:vAlign w:val="center"/>
            <w:hideMark/>
          </w:tcPr>
          <w:p w14:paraId="465423C0" w14:textId="77777777" w:rsidR="00A908CD" w:rsidRPr="002F0BEA" w:rsidRDefault="00A908CD" w:rsidP="00DE6218">
            <w:pPr>
              <w:suppressAutoHyphens/>
              <w:spacing w:after="0" w:line="240" w:lineRule="auto"/>
              <w:jc w:val="center"/>
              <w:rPr>
                <w:rStyle w:val="markedcontent"/>
                <w:rFonts w:ascii="Arial" w:hAnsi="Arial" w:cs="Arial"/>
                <w:b/>
                <w:bCs/>
                <w:sz w:val="18"/>
                <w:szCs w:val="18"/>
              </w:rPr>
            </w:pPr>
            <w:proofErr w:type="spellStart"/>
            <w:r w:rsidRPr="002F0BEA">
              <w:rPr>
                <w:rStyle w:val="markedcontent"/>
                <w:rFonts w:ascii="Arial" w:hAnsi="Arial" w:cs="Arial"/>
                <w:b/>
                <w:bCs/>
                <w:sz w:val="18"/>
                <w:szCs w:val="18"/>
              </w:rPr>
              <w:t>Req</w:t>
            </w:r>
            <w:proofErr w:type="spellEnd"/>
            <w:r w:rsidRPr="002F0BEA">
              <w:rPr>
                <w:rStyle w:val="markedcontent"/>
                <w:rFonts w:ascii="Arial" w:hAnsi="Arial" w:cs="Arial"/>
                <w:b/>
                <w:bCs/>
                <w:sz w:val="18"/>
                <w:szCs w:val="18"/>
              </w:rPr>
              <w:t xml:space="preserve"> item</w:t>
            </w:r>
          </w:p>
        </w:tc>
        <w:tc>
          <w:tcPr>
            <w:tcW w:w="1701" w:type="dxa"/>
            <w:tcBorders>
              <w:top w:val="single" w:sz="4" w:space="0" w:color="auto"/>
              <w:bottom w:val="single" w:sz="4" w:space="0" w:color="auto"/>
            </w:tcBorders>
            <w:shd w:val="clear" w:color="auto" w:fill="F2F2F2" w:themeFill="background1" w:themeFillShade="F2"/>
            <w:vAlign w:val="center"/>
            <w:hideMark/>
          </w:tcPr>
          <w:p w14:paraId="24EC65F4" w14:textId="77777777" w:rsidR="00A908CD" w:rsidRPr="002F0BEA" w:rsidRDefault="00A908CD"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Código</w:t>
            </w:r>
          </w:p>
        </w:tc>
        <w:tc>
          <w:tcPr>
            <w:tcW w:w="4678" w:type="dxa"/>
            <w:tcBorders>
              <w:top w:val="single" w:sz="4" w:space="0" w:color="auto"/>
              <w:bottom w:val="single" w:sz="4" w:space="0" w:color="auto"/>
            </w:tcBorders>
            <w:shd w:val="clear" w:color="auto" w:fill="F2F2F2" w:themeFill="background1" w:themeFillShade="F2"/>
            <w:vAlign w:val="center"/>
            <w:hideMark/>
          </w:tcPr>
          <w:p w14:paraId="1C0FF605" w14:textId="77777777" w:rsidR="00A908CD" w:rsidRPr="002F0BEA" w:rsidRDefault="00A908CD"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843" w:type="dxa"/>
            <w:tcBorders>
              <w:top w:val="single" w:sz="4" w:space="0" w:color="auto"/>
              <w:bottom w:val="single" w:sz="4" w:space="0" w:color="auto"/>
            </w:tcBorders>
            <w:shd w:val="clear" w:color="auto" w:fill="F2F2F2" w:themeFill="background1" w:themeFillShade="F2"/>
            <w:vAlign w:val="center"/>
            <w:hideMark/>
          </w:tcPr>
          <w:p w14:paraId="2B5DD005" w14:textId="77777777" w:rsidR="00A908CD" w:rsidRPr="002F0BEA" w:rsidRDefault="00A908CD" w:rsidP="00DE6218">
            <w:pPr>
              <w:suppressAutoHyphens/>
              <w:spacing w:after="0" w:line="240" w:lineRule="auto"/>
              <w:jc w:val="center"/>
              <w:rPr>
                <w:rStyle w:val="markedcontent"/>
                <w:rFonts w:ascii="Arial" w:hAnsi="Arial" w:cs="Arial"/>
                <w:b/>
                <w:bCs/>
                <w:sz w:val="18"/>
                <w:szCs w:val="18"/>
              </w:rPr>
            </w:pPr>
            <w:r w:rsidRPr="002F0BEA">
              <w:rPr>
                <w:rStyle w:val="markedcontent"/>
                <w:rFonts w:ascii="Arial" w:hAnsi="Arial" w:cs="Arial"/>
                <w:b/>
                <w:bCs/>
              </w:rPr>
              <w:t>Unidade</w:t>
            </w:r>
          </w:p>
        </w:tc>
      </w:tr>
      <w:tr w:rsidR="002F0BEA" w:rsidRPr="002F0BEA" w14:paraId="1D2B4167" w14:textId="77777777" w:rsidTr="007601E3">
        <w:trPr>
          <w:trHeight w:val="510"/>
        </w:trPr>
        <w:tc>
          <w:tcPr>
            <w:tcW w:w="676" w:type="dxa"/>
            <w:tcBorders>
              <w:top w:val="single" w:sz="4" w:space="0" w:color="auto"/>
              <w:bottom w:val="single" w:sz="4" w:space="0" w:color="auto"/>
            </w:tcBorders>
            <w:vAlign w:val="center"/>
            <w:hideMark/>
          </w:tcPr>
          <w:p w14:paraId="714A379E" w14:textId="135AE7DC" w:rsidR="00A908CD" w:rsidRPr="002F0BEA" w:rsidRDefault="00C6509D" w:rsidP="00DE6218">
            <w:pPr>
              <w:suppressAutoHyphens/>
              <w:spacing w:after="0" w:line="240" w:lineRule="auto"/>
              <w:jc w:val="center"/>
              <w:rPr>
                <w:rStyle w:val="markedcontent"/>
                <w:rFonts w:ascii="Arial" w:hAnsi="Arial" w:cs="Arial"/>
              </w:rPr>
            </w:pPr>
            <w:r w:rsidRPr="002F0BEA">
              <w:rPr>
                <w:rStyle w:val="markedcontent"/>
                <w:rFonts w:ascii="Arial" w:hAnsi="Arial" w:cs="Arial"/>
              </w:rPr>
              <w:t>28</w:t>
            </w:r>
          </w:p>
        </w:tc>
        <w:tc>
          <w:tcPr>
            <w:tcW w:w="1026" w:type="dxa"/>
            <w:tcBorders>
              <w:top w:val="single" w:sz="4" w:space="0" w:color="auto"/>
              <w:bottom w:val="single" w:sz="4" w:space="0" w:color="auto"/>
            </w:tcBorders>
            <w:vAlign w:val="center"/>
            <w:hideMark/>
          </w:tcPr>
          <w:p w14:paraId="4744969E" w14:textId="77777777" w:rsidR="00A908CD" w:rsidRPr="002F0BEA" w:rsidRDefault="00A908CD" w:rsidP="00DE6218">
            <w:pPr>
              <w:suppressAutoHyphens/>
              <w:spacing w:after="0" w:line="240" w:lineRule="auto"/>
              <w:jc w:val="center"/>
              <w:rPr>
                <w:rStyle w:val="markedcontent"/>
                <w:rFonts w:ascii="Arial" w:hAnsi="Arial" w:cs="Arial"/>
              </w:rPr>
            </w:pPr>
            <w:r w:rsidRPr="002F0BEA">
              <w:rPr>
                <w:rFonts w:ascii="Arial" w:eastAsia="Times New Roman" w:hAnsi="Arial" w:cs="Arial"/>
              </w:rPr>
              <w:t>116161</w:t>
            </w:r>
          </w:p>
        </w:tc>
        <w:tc>
          <w:tcPr>
            <w:tcW w:w="1701" w:type="dxa"/>
            <w:tcBorders>
              <w:top w:val="single" w:sz="4" w:space="0" w:color="auto"/>
              <w:bottom w:val="single" w:sz="4" w:space="0" w:color="auto"/>
            </w:tcBorders>
            <w:vAlign w:val="center"/>
            <w:hideMark/>
          </w:tcPr>
          <w:p w14:paraId="2D530CBB" w14:textId="0D1F7DE9" w:rsidR="00A908CD" w:rsidRPr="002F0BEA" w:rsidRDefault="00A908CD" w:rsidP="00DE6218">
            <w:pPr>
              <w:suppressAutoHyphens/>
              <w:spacing w:after="0" w:line="240" w:lineRule="auto"/>
              <w:jc w:val="center"/>
              <w:rPr>
                <w:rStyle w:val="markedcontent"/>
                <w:rFonts w:ascii="Arial" w:hAnsi="Arial" w:cs="Arial"/>
              </w:rPr>
            </w:pPr>
            <w:r w:rsidRPr="002F0BEA">
              <w:rPr>
                <w:rFonts w:ascii="Arial" w:hAnsi="Arial" w:cs="Arial"/>
              </w:rPr>
              <w:t>002.179.00036</w:t>
            </w:r>
          </w:p>
        </w:tc>
        <w:tc>
          <w:tcPr>
            <w:tcW w:w="4678" w:type="dxa"/>
            <w:tcBorders>
              <w:top w:val="single" w:sz="4" w:space="0" w:color="auto"/>
              <w:bottom w:val="single" w:sz="4" w:space="0" w:color="auto"/>
            </w:tcBorders>
            <w:vAlign w:val="center"/>
            <w:hideMark/>
          </w:tcPr>
          <w:p w14:paraId="4BF34FCD" w14:textId="77777777" w:rsidR="00A908CD" w:rsidRPr="002F0BEA" w:rsidRDefault="00A908CD" w:rsidP="00DE6218">
            <w:pPr>
              <w:suppressAutoHyphens/>
              <w:spacing w:after="0" w:line="276" w:lineRule="auto"/>
              <w:jc w:val="center"/>
              <w:rPr>
                <w:rFonts w:ascii="Arial" w:hAnsi="Arial" w:cs="Arial"/>
              </w:rPr>
            </w:pPr>
            <w:r w:rsidRPr="002F0BEA">
              <w:rPr>
                <w:rFonts w:ascii="Arial" w:hAnsi="Arial" w:cs="Arial"/>
              </w:rPr>
              <w:t>Material de referência certificado:</w:t>
            </w:r>
          </w:p>
          <w:p w14:paraId="63E60FD5" w14:textId="71685E37" w:rsidR="00A908CD" w:rsidRPr="002F0BEA" w:rsidRDefault="00A908CD" w:rsidP="00DE6218">
            <w:pPr>
              <w:suppressAutoHyphens/>
              <w:spacing w:after="0" w:line="276" w:lineRule="auto"/>
              <w:jc w:val="center"/>
              <w:rPr>
                <w:rStyle w:val="markedcontent"/>
                <w:rFonts w:ascii="Arial" w:hAnsi="Arial" w:cs="Arial"/>
                <w:b/>
                <w:bCs/>
              </w:rPr>
            </w:pPr>
            <w:r w:rsidRPr="002F0BEA">
              <w:rPr>
                <w:rFonts w:ascii="Arial" w:hAnsi="Arial" w:cs="Arial"/>
                <w:b/>
                <w:bCs/>
              </w:rPr>
              <w:t xml:space="preserve"> 2-isobutil-3-metoxipirazina</w:t>
            </w:r>
          </w:p>
        </w:tc>
        <w:tc>
          <w:tcPr>
            <w:tcW w:w="1843" w:type="dxa"/>
            <w:tcBorders>
              <w:top w:val="single" w:sz="4" w:space="0" w:color="auto"/>
              <w:bottom w:val="single" w:sz="4" w:space="0" w:color="auto"/>
            </w:tcBorders>
            <w:vAlign w:val="center"/>
            <w:hideMark/>
          </w:tcPr>
          <w:p w14:paraId="0BFA5212" w14:textId="77777777" w:rsidR="00A908CD" w:rsidRPr="002F0BEA" w:rsidRDefault="00A908CD" w:rsidP="00DE6218">
            <w:pPr>
              <w:suppressAutoHyphens/>
              <w:spacing w:after="0" w:line="240" w:lineRule="auto"/>
              <w:jc w:val="center"/>
              <w:rPr>
                <w:rStyle w:val="markedcontent"/>
                <w:rFonts w:ascii="Arial" w:hAnsi="Arial" w:cs="Arial"/>
              </w:rPr>
            </w:pPr>
            <w:r w:rsidRPr="002F0BEA">
              <w:rPr>
                <w:rStyle w:val="markedcontent"/>
                <w:rFonts w:ascii="Arial" w:hAnsi="Arial" w:cs="Arial"/>
              </w:rPr>
              <w:t>Frasco</w:t>
            </w:r>
          </w:p>
        </w:tc>
      </w:tr>
      <w:tr w:rsidR="002F0BEA" w:rsidRPr="002F0BEA" w14:paraId="75FC2AA5" w14:textId="77777777" w:rsidTr="007601E3">
        <w:trPr>
          <w:trHeight w:val="340"/>
        </w:trPr>
        <w:tc>
          <w:tcPr>
            <w:tcW w:w="9924" w:type="dxa"/>
            <w:gridSpan w:val="5"/>
            <w:tcBorders>
              <w:top w:val="single" w:sz="4" w:space="0" w:color="auto"/>
              <w:bottom w:val="nil"/>
            </w:tcBorders>
            <w:shd w:val="clear" w:color="auto" w:fill="auto"/>
            <w:vAlign w:val="center"/>
            <w:hideMark/>
          </w:tcPr>
          <w:p w14:paraId="1F78BD20" w14:textId="77777777" w:rsidR="00A908CD" w:rsidRPr="002F0BEA" w:rsidRDefault="00A908CD" w:rsidP="00DE6218">
            <w:pPr>
              <w:suppressAutoHyphens/>
              <w:spacing w:after="0" w:line="240" w:lineRule="auto"/>
              <w:jc w:val="center"/>
              <w:rPr>
                <w:rStyle w:val="markedcontent"/>
                <w:rFonts w:ascii="Arial" w:hAnsi="Arial" w:cs="Arial"/>
              </w:rPr>
            </w:pPr>
            <w:r w:rsidRPr="002F0BEA">
              <w:rPr>
                <w:rFonts w:ascii="Arial" w:hAnsi="Arial" w:cs="Arial"/>
                <w:b/>
              </w:rPr>
              <w:t>Descrição do Item</w:t>
            </w:r>
          </w:p>
        </w:tc>
      </w:tr>
      <w:tr w:rsidR="002F0BEA" w:rsidRPr="002F0BEA" w14:paraId="1B7EDA4E" w14:textId="77777777" w:rsidTr="007601E3">
        <w:trPr>
          <w:trHeight w:val="340"/>
        </w:trPr>
        <w:tc>
          <w:tcPr>
            <w:tcW w:w="9924" w:type="dxa"/>
            <w:gridSpan w:val="5"/>
            <w:tcBorders>
              <w:top w:val="nil"/>
            </w:tcBorders>
            <w:hideMark/>
          </w:tcPr>
          <w:p w14:paraId="21773E1D" w14:textId="77777777" w:rsidR="00A908CD" w:rsidRPr="002F0BEA" w:rsidRDefault="00A908CD" w:rsidP="00A72F21">
            <w:pPr>
              <w:pStyle w:val="Contedodetabela"/>
              <w:snapToGrid w:val="0"/>
              <w:spacing w:line="276" w:lineRule="auto"/>
              <w:contextualSpacing/>
              <w:rPr>
                <w:rFonts w:ascii="Arial" w:hAnsi="Arial" w:cs="Arial"/>
                <w:b/>
                <w:sz w:val="22"/>
                <w:szCs w:val="22"/>
              </w:rPr>
            </w:pPr>
            <w:r w:rsidRPr="002F0BEA">
              <w:rPr>
                <w:rFonts w:ascii="Arial" w:hAnsi="Arial" w:cs="Arial"/>
                <w:b/>
                <w:sz w:val="22"/>
                <w:szCs w:val="22"/>
              </w:rPr>
              <w:t>Embalagem:</w:t>
            </w:r>
            <w:r w:rsidRPr="002F0BEA">
              <w:rPr>
                <w:rFonts w:ascii="Arial" w:hAnsi="Arial" w:cs="Arial"/>
                <w:sz w:val="22"/>
                <w:szCs w:val="22"/>
              </w:rPr>
              <w:t xml:space="preserve"> 10 </w:t>
            </w:r>
            <w:proofErr w:type="spellStart"/>
            <w:r w:rsidRPr="002F0BEA">
              <w:rPr>
                <w:rFonts w:ascii="Arial" w:hAnsi="Arial" w:cs="Arial"/>
                <w:sz w:val="22"/>
                <w:szCs w:val="22"/>
              </w:rPr>
              <w:t>mL</w:t>
            </w:r>
            <w:proofErr w:type="spellEnd"/>
          </w:p>
          <w:p w14:paraId="7696A4E4" w14:textId="77777777" w:rsidR="00A908CD" w:rsidRPr="002F0BEA" w:rsidRDefault="00A908CD" w:rsidP="00A72F21">
            <w:pPr>
              <w:pStyle w:val="Contedodetabela"/>
              <w:snapToGrid w:val="0"/>
              <w:spacing w:line="276" w:lineRule="auto"/>
              <w:contextualSpacing/>
              <w:rPr>
                <w:rFonts w:ascii="Arial" w:hAnsi="Arial" w:cs="Arial"/>
                <w:bCs/>
                <w:sz w:val="22"/>
                <w:szCs w:val="22"/>
              </w:rPr>
            </w:pPr>
            <w:r w:rsidRPr="002F0BEA">
              <w:rPr>
                <w:rFonts w:ascii="Arial" w:hAnsi="Arial" w:cs="Arial"/>
                <w:b/>
                <w:sz w:val="22"/>
                <w:szCs w:val="22"/>
              </w:rPr>
              <w:t xml:space="preserve">Concentração: </w:t>
            </w:r>
            <w:r w:rsidRPr="002F0BEA">
              <w:rPr>
                <w:rFonts w:ascii="Arial" w:hAnsi="Arial" w:cs="Arial"/>
                <w:bCs/>
                <w:sz w:val="22"/>
                <w:szCs w:val="22"/>
              </w:rPr>
              <w:t>1000 mg/L</w:t>
            </w:r>
          </w:p>
          <w:p w14:paraId="0C40AE2D" w14:textId="77777777" w:rsidR="00A908CD" w:rsidRPr="002F0BEA" w:rsidRDefault="00A908CD" w:rsidP="00A72F21">
            <w:pPr>
              <w:pStyle w:val="Ttulo1"/>
              <w:shd w:val="clear" w:color="auto" w:fill="FFFFFF"/>
              <w:spacing w:before="0" w:line="276" w:lineRule="auto"/>
              <w:contextualSpacing/>
              <w:rPr>
                <w:rFonts w:ascii="Arial" w:hAnsi="Arial" w:cs="Arial"/>
                <w:b/>
                <w:bCs/>
                <w:color w:val="auto"/>
                <w:kern w:val="36"/>
                <w:sz w:val="22"/>
                <w:szCs w:val="22"/>
                <w:lang w:eastAsia="pt-BR"/>
              </w:rPr>
            </w:pPr>
            <w:r w:rsidRPr="002F0BEA">
              <w:rPr>
                <w:rFonts w:ascii="Arial" w:hAnsi="Arial" w:cs="Arial"/>
                <w:b/>
                <w:bCs/>
                <w:color w:val="auto"/>
                <w:sz w:val="22"/>
                <w:szCs w:val="22"/>
              </w:rPr>
              <w:lastRenderedPageBreak/>
              <w:t xml:space="preserve">CAS: </w:t>
            </w:r>
            <w:r w:rsidRPr="002F0BEA">
              <w:rPr>
                <w:rFonts w:ascii="Arial" w:hAnsi="Arial" w:cs="Arial"/>
                <w:color w:val="auto"/>
                <w:sz w:val="22"/>
                <w:szCs w:val="22"/>
              </w:rPr>
              <w:t>2371-42-8</w:t>
            </w:r>
          </w:p>
          <w:p w14:paraId="2866A4D4" w14:textId="77777777" w:rsidR="00A908CD" w:rsidRPr="002F0BEA" w:rsidRDefault="00A908CD" w:rsidP="00A72F21">
            <w:pPr>
              <w:pStyle w:val="Contedodetabela"/>
              <w:snapToGrid w:val="0"/>
              <w:spacing w:line="276" w:lineRule="auto"/>
              <w:contextualSpacing/>
              <w:rPr>
                <w:rFonts w:ascii="Arial" w:hAnsi="Arial" w:cs="Arial"/>
                <w:sz w:val="22"/>
                <w:szCs w:val="22"/>
              </w:rPr>
            </w:pPr>
            <w:r w:rsidRPr="002F0BEA">
              <w:rPr>
                <w:rFonts w:ascii="Arial" w:hAnsi="Arial" w:cs="Arial"/>
                <w:b/>
                <w:bCs/>
                <w:sz w:val="22"/>
                <w:szCs w:val="22"/>
              </w:rPr>
              <w:t>Solvente:</w:t>
            </w:r>
            <w:r w:rsidRPr="002F0BEA">
              <w:rPr>
                <w:rFonts w:ascii="Arial" w:hAnsi="Arial" w:cs="Arial"/>
                <w:sz w:val="22"/>
                <w:szCs w:val="22"/>
              </w:rPr>
              <w:t xml:space="preserve"> Metanol</w:t>
            </w:r>
          </w:p>
          <w:p w14:paraId="3E810FE5" w14:textId="77777777" w:rsidR="00A908CD" w:rsidRPr="002F0BEA" w:rsidRDefault="00A908CD" w:rsidP="00A72F21">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O MRC deverá ser entregue com certificado de análise, que deverá conter:</w:t>
            </w:r>
          </w:p>
          <w:p w14:paraId="784B9808" w14:textId="77777777" w:rsidR="00A908CD" w:rsidRPr="002F0BEA" w:rsidRDefault="00A908CD" w:rsidP="00A72F21">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 Lote do material de referência</w:t>
            </w:r>
          </w:p>
          <w:p w14:paraId="071474EE" w14:textId="77777777" w:rsidR="00A908CD" w:rsidRPr="002F0BEA" w:rsidRDefault="00A908CD" w:rsidP="00A72F21">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 Identificação do produtor do MRC, com seu endereço</w:t>
            </w:r>
          </w:p>
          <w:p w14:paraId="36D6720E" w14:textId="77777777" w:rsidR="00A908CD" w:rsidRPr="002F0BEA" w:rsidRDefault="00A908CD" w:rsidP="00A72F21">
            <w:pPr>
              <w:pStyle w:val="Contedodetabela"/>
              <w:snapToGrid w:val="0"/>
              <w:spacing w:line="276" w:lineRule="auto"/>
              <w:contextualSpacing/>
              <w:rPr>
                <w:rFonts w:ascii="Arial" w:hAnsi="Arial" w:cs="Arial"/>
                <w:sz w:val="22"/>
                <w:szCs w:val="22"/>
              </w:rPr>
            </w:pPr>
            <w:r w:rsidRPr="002F0BEA">
              <w:rPr>
                <w:rFonts w:ascii="Arial" w:hAnsi="Arial" w:cs="Arial"/>
                <w:sz w:val="22"/>
                <w:szCs w:val="22"/>
              </w:rPr>
              <w:t>- Deverá seguir as informações contidas na ABNT ISO Guia 31</w:t>
            </w:r>
          </w:p>
          <w:p w14:paraId="5BE24146" w14:textId="77777777" w:rsidR="00A908CD" w:rsidRPr="002F0BEA" w:rsidRDefault="00A908CD" w:rsidP="00A72F21">
            <w:pPr>
              <w:pStyle w:val="Contedodetabela"/>
              <w:snapToGrid w:val="0"/>
              <w:spacing w:line="276" w:lineRule="auto"/>
              <w:contextualSpacing/>
              <w:jc w:val="both"/>
              <w:rPr>
                <w:rFonts w:ascii="Arial" w:hAnsi="Arial" w:cs="Arial"/>
                <w:sz w:val="22"/>
                <w:szCs w:val="22"/>
              </w:rPr>
            </w:pPr>
            <w:r w:rsidRPr="002F0BEA">
              <w:rPr>
                <w:rFonts w:ascii="Arial" w:hAnsi="Arial" w:cs="Arial"/>
                <w:sz w:val="22"/>
                <w:szCs w:val="22"/>
              </w:rPr>
              <w:t>- Certificação ABNT ISO 17034</w:t>
            </w:r>
          </w:p>
          <w:p w14:paraId="11EF117E" w14:textId="77777777" w:rsidR="00A908CD" w:rsidRPr="002F0BEA" w:rsidRDefault="00A908CD" w:rsidP="00A72F21">
            <w:pPr>
              <w:pStyle w:val="Contedodetabela"/>
              <w:snapToGrid w:val="0"/>
              <w:spacing w:line="276" w:lineRule="auto"/>
              <w:contextualSpacing/>
              <w:jc w:val="both"/>
              <w:rPr>
                <w:rFonts w:ascii="Arial" w:hAnsi="Arial" w:cs="Arial"/>
                <w:sz w:val="20"/>
                <w:szCs w:val="20"/>
              </w:rPr>
            </w:pPr>
            <w:r w:rsidRPr="002F0BEA">
              <w:rPr>
                <w:rFonts w:ascii="Arial" w:hAnsi="Arial" w:cs="Arial"/>
                <w:sz w:val="22"/>
                <w:szCs w:val="22"/>
              </w:rPr>
              <w:t>- Validade de pelo menos 1 ano.</w:t>
            </w:r>
          </w:p>
        </w:tc>
      </w:tr>
    </w:tbl>
    <w:p w14:paraId="0A23BE26" w14:textId="77777777" w:rsidR="00A908CD" w:rsidRPr="002F0BEA" w:rsidRDefault="00A908CD" w:rsidP="00C6509D">
      <w:pPr>
        <w:suppressAutoHyphens/>
        <w:spacing w:after="0" w:line="240" w:lineRule="auto"/>
        <w:jc w:val="both"/>
        <w:rPr>
          <w:rFonts w:ascii="Arial" w:hAnsi="Arial" w:cs="Arial"/>
          <w:b/>
          <w:bCs/>
          <w:sz w:val="24"/>
          <w:szCs w:val="24"/>
        </w:rPr>
      </w:pPr>
    </w:p>
    <w:tbl>
      <w:tblPr>
        <w:tblStyle w:val="Tabelacomgrade"/>
        <w:tblW w:w="9924" w:type="dxa"/>
        <w:tblInd w:w="-431"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676"/>
        <w:gridCol w:w="1026"/>
        <w:gridCol w:w="1843"/>
        <w:gridCol w:w="4536"/>
        <w:gridCol w:w="1843"/>
      </w:tblGrid>
      <w:tr w:rsidR="002F0BEA" w:rsidRPr="002F0BEA" w14:paraId="3ABA085F" w14:textId="77777777" w:rsidTr="00A72F21">
        <w:trPr>
          <w:trHeight w:val="397"/>
        </w:trPr>
        <w:tc>
          <w:tcPr>
            <w:tcW w:w="676" w:type="dxa"/>
            <w:tcBorders>
              <w:top w:val="single" w:sz="4" w:space="0" w:color="auto"/>
              <w:bottom w:val="single" w:sz="4" w:space="0" w:color="auto"/>
            </w:tcBorders>
            <w:shd w:val="clear" w:color="auto" w:fill="F2F2F2" w:themeFill="background1" w:themeFillShade="F2"/>
            <w:vAlign w:val="center"/>
            <w:hideMark/>
          </w:tcPr>
          <w:p w14:paraId="1F53CE3B" w14:textId="77777777" w:rsidR="00D97074" w:rsidRPr="002F0BEA" w:rsidRDefault="00D97074"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026" w:type="dxa"/>
            <w:tcBorders>
              <w:top w:val="single" w:sz="4" w:space="0" w:color="auto"/>
              <w:bottom w:val="single" w:sz="4" w:space="0" w:color="auto"/>
            </w:tcBorders>
            <w:shd w:val="clear" w:color="auto" w:fill="F2F2F2" w:themeFill="background1" w:themeFillShade="F2"/>
            <w:vAlign w:val="center"/>
            <w:hideMark/>
          </w:tcPr>
          <w:p w14:paraId="6D1B6CF8" w14:textId="77777777" w:rsidR="00D97074" w:rsidRPr="002F0BEA" w:rsidRDefault="00D97074" w:rsidP="00DE6218">
            <w:pPr>
              <w:suppressAutoHyphens/>
              <w:spacing w:after="0" w:line="240" w:lineRule="auto"/>
              <w:jc w:val="center"/>
              <w:rPr>
                <w:rStyle w:val="markedcontent"/>
                <w:rFonts w:ascii="Arial" w:hAnsi="Arial" w:cs="Arial"/>
                <w:b/>
                <w:bCs/>
                <w:sz w:val="18"/>
                <w:szCs w:val="18"/>
              </w:rPr>
            </w:pPr>
            <w:proofErr w:type="spellStart"/>
            <w:r w:rsidRPr="002F0BEA">
              <w:rPr>
                <w:rStyle w:val="markedcontent"/>
                <w:rFonts w:ascii="Arial" w:hAnsi="Arial" w:cs="Arial"/>
                <w:b/>
                <w:bCs/>
                <w:sz w:val="18"/>
                <w:szCs w:val="18"/>
              </w:rPr>
              <w:t>Req</w:t>
            </w:r>
            <w:proofErr w:type="spellEnd"/>
            <w:r w:rsidRPr="002F0BEA">
              <w:rPr>
                <w:rStyle w:val="markedcontent"/>
                <w:rFonts w:ascii="Arial" w:hAnsi="Arial" w:cs="Arial"/>
                <w:b/>
                <w:bCs/>
                <w:sz w:val="18"/>
                <w:szCs w:val="18"/>
              </w:rPr>
              <w:t xml:space="preserve"> item</w:t>
            </w:r>
          </w:p>
        </w:tc>
        <w:tc>
          <w:tcPr>
            <w:tcW w:w="1843" w:type="dxa"/>
            <w:tcBorders>
              <w:top w:val="single" w:sz="4" w:space="0" w:color="auto"/>
              <w:bottom w:val="single" w:sz="4" w:space="0" w:color="auto"/>
            </w:tcBorders>
            <w:shd w:val="clear" w:color="auto" w:fill="F2F2F2" w:themeFill="background1" w:themeFillShade="F2"/>
            <w:vAlign w:val="center"/>
            <w:hideMark/>
          </w:tcPr>
          <w:p w14:paraId="5030677F" w14:textId="77777777" w:rsidR="00D97074" w:rsidRPr="002F0BEA" w:rsidRDefault="00D97074"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Código</w:t>
            </w:r>
          </w:p>
        </w:tc>
        <w:tc>
          <w:tcPr>
            <w:tcW w:w="4536" w:type="dxa"/>
            <w:tcBorders>
              <w:top w:val="single" w:sz="4" w:space="0" w:color="auto"/>
              <w:bottom w:val="single" w:sz="4" w:space="0" w:color="auto"/>
            </w:tcBorders>
            <w:shd w:val="clear" w:color="auto" w:fill="F2F2F2" w:themeFill="background1" w:themeFillShade="F2"/>
            <w:vAlign w:val="center"/>
            <w:hideMark/>
          </w:tcPr>
          <w:p w14:paraId="6BFF4149" w14:textId="77777777" w:rsidR="00D97074" w:rsidRPr="002F0BEA" w:rsidRDefault="00D97074"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843" w:type="dxa"/>
            <w:tcBorders>
              <w:top w:val="single" w:sz="4" w:space="0" w:color="auto"/>
              <w:bottom w:val="single" w:sz="4" w:space="0" w:color="auto"/>
            </w:tcBorders>
            <w:shd w:val="clear" w:color="auto" w:fill="F2F2F2" w:themeFill="background1" w:themeFillShade="F2"/>
            <w:vAlign w:val="center"/>
            <w:hideMark/>
          </w:tcPr>
          <w:p w14:paraId="3A7878AB" w14:textId="77777777" w:rsidR="00D97074" w:rsidRPr="002F0BEA" w:rsidRDefault="00D97074" w:rsidP="00DE6218">
            <w:pPr>
              <w:suppressAutoHyphens/>
              <w:spacing w:after="0" w:line="240" w:lineRule="auto"/>
              <w:jc w:val="center"/>
              <w:rPr>
                <w:rStyle w:val="markedcontent"/>
                <w:rFonts w:ascii="Arial" w:hAnsi="Arial" w:cs="Arial"/>
                <w:b/>
                <w:bCs/>
                <w:sz w:val="18"/>
                <w:szCs w:val="18"/>
              </w:rPr>
            </w:pPr>
            <w:r w:rsidRPr="002F0BEA">
              <w:rPr>
                <w:rStyle w:val="markedcontent"/>
                <w:rFonts w:ascii="Arial" w:hAnsi="Arial" w:cs="Arial"/>
                <w:b/>
                <w:bCs/>
              </w:rPr>
              <w:t>Unidade</w:t>
            </w:r>
          </w:p>
        </w:tc>
      </w:tr>
      <w:tr w:rsidR="002F0BEA" w:rsidRPr="002F0BEA" w14:paraId="6FE81A6D" w14:textId="77777777" w:rsidTr="007601E3">
        <w:trPr>
          <w:trHeight w:val="510"/>
        </w:trPr>
        <w:tc>
          <w:tcPr>
            <w:tcW w:w="676" w:type="dxa"/>
            <w:tcBorders>
              <w:top w:val="single" w:sz="4" w:space="0" w:color="auto"/>
              <w:bottom w:val="single" w:sz="4" w:space="0" w:color="auto"/>
            </w:tcBorders>
            <w:vAlign w:val="center"/>
            <w:hideMark/>
          </w:tcPr>
          <w:p w14:paraId="0DDFEC99" w14:textId="5BEC71E9" w:rsidR="00D97074" w:rsidRPr="002F0BEA" w:rsidRDefault="00C6509D" w:rsidP="00DE6218">
            <w:pPr>
              <w:suppressAutoHyphens/>
              <w:spacing w:after="0" w:line="240" w:lineRule="auto"/>
              <w:jc w:val="center"/>
              <w:rPr>
                <w:rStyle w:val="markedcontent"/>
                <w:rFonts w:ascii="Arial" w:hAnsi="Arial" w:cs="Arial"/>
              </w:rPr>
            </w:pPr>
            <w:r w:rsidRPr="002F0BEA">
              <w:rPr>
                <w:rStyle w:val="markedcontent"/>
                <w:rFonts w:ascii="Arial" w:hAnsi="Arial" w:cs="Arial"/>
              </w:rPr>
              <w:t>29</w:t>
            </w:r>
          </w:p>
        </w:tc>
        <w:tc>
          <w:tcPr>
            <w:tcW w:w="1026" w:type="dxa"/>
            <w:tcBorders>
              <w:top w:val="single" w:sz="4" w:space="0" w:color="auto"/>
              <w:bottom w:val="single" w:sz="4" w:space="0" w:color="auto"/>
            </w:tcBorders>
            <w:vAlign w:val="center"/>
            <w:hideMark/>
          </w:tcPr>
          <w:p w14:paraId="62845304" w14:textId="77777777" w:rsidR="00D97074" w:rsidRPr="002F0BEA" w:rsidRDefault="00D97074" w:rsidP="00DE6218">
            <w:pPr>
              <w:suppressAutoHyphens/>
              <w:spacing w:after="0" w:line="240" w:lineRule="auto"/>
              <w:jc w:val="center"/>
              <w:rPr>
                <w:rStyle w:val="markedcontent"/>
                <w:rFonts w:ascii="Arial" w:hAnsi="Arial" w:cs="Arial"/>
              </w:rPr>
            </w:pPr>
            <w:r w:rsidRPr="002F0BEA">
              <w:rPr>
                <w:rFonts w:ascii="Arial" w:eastAsia="Times New Roman" w:hAnsi="Arial" w:cs="Arial"/>
              </w:rPr>
              <w:t>116161</w:t>
            </w:r>
          </w:p>
        </w:tc>
        <w:tc>
          <w:tcPr>
            <w:tcW w:w="1843" w:type="dxa"/>
            <w:tcBorders>
              <w:top w:val="single" w:sz="4" w:space="0" w:color="auto"/>
              <w:bottom w:val="single" w:sz="4" w:space="0" w:color="auto"/>
            </w:tcBorders>
            <w:vAlign w:val="center"/>
            <w:hideMark/>
          </w:tcPr>
          <w:p w14:paraId="0971AB74" w14:textId="2914E7C6" w:rsidR="00D97074" w:rsidRPr="002F0BEA" w:rsidRDefault="00D97074" w:rsidP="00DE6218">
            <w:pPr>
              <w:suppressAutoHyphens/>
              <w:spacing w:after="0" w:line="240" w:lineRule="auto"/>
              <w:jc w:val="center"/>
              <w:rPr>
                <w:rStyle w:val="markedcontent"/>
                <w:rFonts w:ascii="Arial" w:hAnsi="Arial" w:cs="Arial"/>
                <w:bCs/>
              </w:rPr>
            </w:pPr>
            <w:r w:rsidRPr="002F0BEA">
              <w:rPr>
                <w:rFonts w:ascii="Arial" w:hAnsi="Arial" w:cs="Arial"/>
                <w:bCs/>
              </w:rPr>
              <w:t>002.014.0008-1</w:t>
            </w:r>
          </w:p>
        </w:tc>
        <w:tc>
          <w:tcPr>
            <w:tcW w:w="4536" w:type="dxa"/>
            <w:tcBorders>
              <w:top w:val="single" w:sz="4" w:space="0" w:color="auto"/>
              <w:bottom w:val="single" w:sz="4" w:space="0" w:color="auto"/>
            </w:tcBorders>
            <w:vAlign w:val="center"/>
            <w:hideMark/>
          </w:tcPr>
          <w:p w14:paraId="58E1C9B9" w14:textId="7AB22058" w:rsidR="00D97074" w:rsidRPr="002F0BEA" w:rsidRDefault="00D97074" w:rsidP="00DE6218">
            <w:pPr>
              <w:suppressAutoHyphens/>
              <w:spacing w:after="0" w:line="276" w:lineRule="auto"/>
              <w:jc w:val="center"/>
              <w:rPr>
                <w:rStyle w:val="markedcontent"/>
                <w:rFonts w:ascii="Arial" w:hAnsi="Arial" w:cs="Arial"/>
                <w:b/>
                <w:bCs/>
              </w:rPr>
            </w:pPr>
            <w:r w:rsidRPr="002F0BEA">
              <w:rPr>
                <w:rFonts w:ascii="Arial" w:hAnsi="Arial" w:cs="Arial"/>
                <w:b/>
                <w:bCs/>
              </w:rPr>
              <w:t>Ágar Padrão para Contagem</w:t>
            </w:r>
          </w:p>
        </w:tc>
        <w:tc>
          <w:tcPr>
            <w:tcW w:w="1843" w:type="dxa"/>
            <w:tcBorders>
              <w:top w:val="single" w:sz="4" w:space="0" w:color="auto"/>
              <w:bottom w:val="single" w:sz="4" w:space="0" w:color="auto"/>
            </w:tcBorders>
            <w:vAlign w:val="center"/>
            <w:hideMark/>
          </w:tcPr>
          <w:p w14:paraId="6904957F" w14:textId="77777777" w:rsidR="00D97074" w:rsidRPr="002F0BEA" w:rsidRDefault="00D97074" w:rsidP="00DE6218">
            <w:pPr>
              <w:suppressAutoHyphens/>
              <w:spacing w:after="0" w:line="240" w:lineRule="auto"/>
              <w:jc w:val="center"/>
              <w:rPr>
                <w:rStyle w:val="markedcontent"/>
                <w:rFonts w:ascii="Arial" w:hAnsi="Arial" w:cs="Arial"/>
              </w:rPr>
            </w:pPr>
            <w:r w:rsidRPr="002F0BEA">
              <w:rPr>
                <w:rStyle w:val="markedcontent"/>
                <w:rFonts w:ascii="Arial" w:hAnsi="Arial" w:cs="Arial"/>
              </w:rPr>
              <w:t>Frasco</w:t>
            </w:r>
          </w:p>
        </w:tc>
      </w:tr>
      <w:tr w:rsidR="002F0BEA" w:rsidRPr="002F0BEA" w14:paraId="6BCEED03" w14:textId="77777777" w:rsidTr="007601E3">
        <w:trPr>
          <w:trHeight w:val="340"/>
        </w:trPr>
        <w:tc>
          <w:tcPr>
            <w:tcW w:w="9924" w:type="dxa"/>
            <w:gridSpan w:val="5"/>
            <w:tcBorders>
              <w:top w:val="single" w:sz="4" w:space="0" w:color="auto"/>
              <w:bottom w:val="nil"/>
            </w:tcBorders>
            <w:shd w:val="clear" w:color="auto" w:fill="auto"/>
            <w:vAlign w:val="center"/>
            <w:hideMark/>
          </w:tcPr>
          <w:p w14:paraId="364ABA04" w14:textId="77777777" w:rsidR="00D97074" w:rsidRPr="002F0BEA" w:rsidRDefault="00D97074" w:rsidP="00DE6218">
            <w:pPr>
              <w:suppressAutoHyphens/>
              <w:spacing w:after="0" w:line="240" w:lineRule="auto"/>
              <w:jc w:val="center"/>
              <w:rPr>
                <w:rStyle w:val="markedcontent"/>
                <w:rFonts w:ascii="Arial" w:hAnsi="Arial" w:cs="Arial"/>
              </w:rPr>
            </w:pPr>
            <w:r w:rsidRPr="002F0BEA">
              <w:rPr>
                <w:rFonts w:ascii="Arial" w:hAnsi="Arial" w:cs="Arial"/>
                <w:b/>
              </w:rPr>
              <w:t>Descrição do Item</w:t>
            </w:r>
          </w:p>
        </w:tc>
      </w:tr>
      <w:tr w:rsidR="002F0BEA" w:rsidRPr="002F0BEA" w14:paraId="69450C24" w14:textId="77777777" w:rsidTr="007601E3">
        <w:trPr>
          <w:trHeight w:val="340"/>
        </w:trPr>
        <w:tc>
          <w:tcPr>
            <w:tcW w:w="9924" w:type="dxa"/>
            <w:gridSpan w:val="5"/>
            <w:tcBorders>
              <w:top w:val="nil"/>
            </w:tcBorders>
            <w:hideMark/>
          </w:tcPr>
          <w:p w14:paraId="39C2CF02" w14:textId="77777777" w:rsidR="00D97074" w:rsidRPr="002F0BEA" w:rsidRDefault="00D97074" w:rsidP="00A72F21">
            <w:pPr>
              <w:pStyle w:val="Contedodetabela"/>
              <w:snapToGrid w:val="0"/>
              <w:spacing w:line="276" w:lineRule="auto"/>
              <w:rPr>
                <w:rFonts w:ascii="Arial" w:hAnsi="Arial" w:cs="Arial"/>
                <w:sz w:val="22"/>
                <w:szCs w:val="22"/>
              </w:rPr>
            </w:pPr>
            <w:r w:rsidRPr="002F0BEA">
              <w:rPr>
                <w:rFonts w:ascii="Arial" w:hAnsi="Arial" w:cs="Arial"/>
                <w:b/>
                <w:sz w:val="22"/>
                <w:szCs w:val="22"/>
              </w:rPr>
              <w:t>Embalagem:</w:t>
            </w:r>
            <w:r w:rsidRPr="002F0BEA">
              <w:rPr>
                <w:rFonts w:ascii="Arial" w:hAnsi="Arial" w:cs="Arial"/>
                <w:sz w:val="22"/>
                <w:szCs w:val="22"/>
              </w:rPr>
              <w:t xml:space="preserve"> 500 g</w:t>
            </w:r>
          </w:p>
          <w:p w14:paraId="018C469D" w14:textId="77777777" w:rsidR="00D97074" w:rsidRPr="002F0BEA" w:rsidRDefault="00D97074" w:rsidP="00A72F21">
            <w:pPr>
              <w:pStyle w:val="Contedodetabela"/>
              <w:snapToGrid w:val="0"/>
              <w:spacing w:line="276" w:lineRule="auto"/>
              <w:rPr>
                <w:rFonts w:ascii="Arial" w:hAnsi="Arial" w:cs="Arial"/>
                <w:b/>
                <w:sz w:val="22"/>
                <w:szCs w:val="22"/>
              </w:rPr>
            </w:pPr>
            <w:r w:rsidRPr="002F0BEA">
              <w:rPr>
                <w:rFonts w:ascii="Arial" w:hAnsi="Arial" w:cs="Arial"/>
                <w:b/>
                <w:sz w:val="22"/>
                <w:szCs w:val="22"/>
              </w:rPr>
              <w:t xml:space="preserve">Composição em g/L: </w:t>
            </w:r>
          </w:p>
          <w:p w14:paraId="7D7DA210" w14:textId="77777777" w:rsidR="00D97074" w:rsidRPr="002F0BEA" w:rsidRDefault="00D97074" w:rsidP="00A72F21">
            <w:pPr>
              <w:pStyle w:val="Contedodetabela"/>
              <w:snapToGrid w:val="0"/>
              <w:spacing w:line="276" w:lineRule="auto"/>
              <w:rPr>
                <w:rFonts w:ascii="Arial" w:hAnsi="Arial" w:cs="Arial"/>
                <w:b/>
                <w:sz w:val="22"/>
                <w:szCs w:val="22"/>
              </w:rPr>
            </w:pPr>
            <w:r w:rsidRPr="002F0BEA">
              <w:rPr>
                <w:rFonts w:ascii="Arial" w:hAnsi="Arial" w:cs="Arial"/>
                <w:sz w:val="22"/>
                <w:szCs w:val="22"/>
              </w:rPr>
              <w:t>Glicose: 1 g</w:t>
            </w:r>
          </w:p>
          <w:p w14:paraId="57BF4662" w14:textId="77777777" w:rsidR="00D97074" w:rsidRPr="002F0BEA" w:rsidRDefault="00D97074" w:rsidP="00A72F21">
            <w:pPr>
              <w:pStyle w:val="Contedodetabela"/>
              <w:snapToGrid w:val="0"/>
              <w:spacing w:line="276" w:lineRule="auto"/>
              <w:rPr>
                <w:rFonts w:ascii="Arial" w:hAnsi="Arial" w:cs="Arial"/>
                <w:sz w:val="22"/>
                <w:szCs w:val="22"/>
              </w:rPr>
            </w:pPr>
            <w:r w:rsidRPr="002F0BEA">
              <w:rPr>
                <w:rFonts w:ascii="Arial" w:hAnsi="Arial" w:cs="Arial"/>
                <w:sz w:val="22"/>
                <w:szCs w:val="22"/>
              </w:rPr>
              <w:t>Extrato de levedura: 2,5 g</w:t>
            </w:r>
          </w:p>
          <w:p w14:paraId="5FFC0BAB" w14:textId="77777777" w:rsidR="00D97074" w:rsidRPr="002F0BEA" w:rsidRDefault="00D97074" w:rsidP="00A72F21">
            <w:pPr>
              <w:pStyle w:val="Contedodetabela"/>
              <w:snapToGrid w:val="0"/>
              <w:spacing w:line="276" w:lineRule="auto"/>
              <w:rPr>
                <w:rFonts w:ascii="Arial" w:hAnsi="Arial" w:cs="Arial"/>
                <w:sz w:val="22"/>
                <w:szCs w:val="22"/>
              </w:rPr>
            </w:pPr>
            <w:proofErr w:type="spellStart"/>
            <w:r w:rsidRPr="002F0BEA">
              <w:rPr>
                <w:rFonts w:ascii="Arial" w:hAnsi="Arial" w:cs="Arial"/>
                <w:sz w:val="22"/>
                <w:szCs w:val="22"/>
              </w:rPr>
              <w:t>Triptona</w:t>
            </w:r>
            <w:proofErr w:type="spellEnd"/>
            <w:r w:rsidRPr="002F0BEA">
              <w:rPr>
                <w:rFonts w:ascii="Arial" w:hAnsi="Arial" w:cs="Arial"/>
                <w:sz w:val="22"/>
                <w:szCs w:val="22"/>
              </w:rPr>
              <w:t>: 5 g</w:t>
            </w:r>
          </w:p>
          <w:p w14:paraId="635898CE" w14:textId="77777777" w:rsidR="00D97074" w:rsidRPr="002F0BEA" w:rsidRDefault="00D97074" w:rsidP="00A72F21">
            <w:pPr>
              <w:pStyle w:val="Contedodetabela"/>
              <w:snapToGrid w:val="0"/>
              <w:spacing w:line="276" w:lineRule="auto"/>
              <w:rPr>
                <w:rFonts w:ascii="Arial" w:hAnsi="Arial" w:cs="Arial"/>
                <w:sz w:val="22"/>
                <w:szCs w:val="22"/>
              </w:rPr>
            </w:pPr>
            <w:r w:rsidRPr="002F0BEA">
              <w:rPr>
                <w:rFonts w:ascii="Arial" w:hAnsi="Arial" w:cs="Arial"/>
                <w:sz w:val="22"/>
                <w:szCs w:val="22"/>
              </w:rPr>
              <w:t>Ágar: 15 g</w:t>
            </w:r>
          </w:p>
          <w:p w14:paraId="58EAF013" w14:textId="77777777" w:rsidR="00D97074" w:rsidRPr="002F0BEA" w:rsidRDefault="00D97074" w:rsidP="00A72F21">
            <w:pPr>
              <w:pStyle w:val="Contedodetabela"/>
              <w:snapToGrid w:val="0"/>
              <w:spacing w:line="276" w:lineRule="auto"/>
              <w:rPr>
                <w:rFonts w:ascii="Arial" w:hAnsi="Arial" w:cs="Arial"/>
                <w:sz w:val="22"/>
                <w:szCs w:val="22"/>
                <w:lang w:val="pt-PT"/>
              </w:rPr>
            </w:pPr>
            <w:r w:rsidRPr="002F0BEA">
              <w:rPr>
                <w:rFonts w:ascii="Arial" w:hAnsi="Arial" w:cs="Arial"/>
                <w:sz w:val="22"/>
                <w:szCs w:val="22"/>
                <w:lang w:val="pt-PT"/>
              </w:rPr>
              <w:t>pH final: 7,0 ± 0,2 a 25°C</w:t>
            </w:r>
          </w:p>
          <w:p w14:paraId="4808EF8E" w14:textId="77777777" w:rsidR="00D97074" w:rsidRPr="002F0BEA" w:rsidRDefault="00D97074" w:rsidP="00A72F21">
            <w:pPr>
              <w:pStyle w:val="Contedodetabela"/>
              <w:snapToGrid w:val="0"/>
              <w:spacing w:line="276" w:lineRule="auto"/>
              <w:rPr>
                <w:rFonts w:ascii="Arial" w:hAnsi="Arial" w:cs="Arial"/>
                <w:b/>
                <w:sz w:val="22"/>
                <w:szCs w:val="22"/>
              </w:rPr>
            </w:pPr>
            <w:r w:rsidRPr="002F0BEA">
              <w:rPr>
                <w:rFonts w:ascii="Arial" w:hAnsi="Arial" w:cs="Arial"/>
                <w:b/>
                <w:sz w:val="22"/>
                <w:szCs w:val="22"/>
              </w:rPr>
              <w:t>Características:</w:t>
            </w:r>
          </w:p>
          <w:p w14:paraId="19DAEE95" w14:textId="77777777" w:rsidR="00D97074" w:rsidRPr="002F0BEA" w:rsidRDefault="00D97074" w:rsidP="00A72F21">
            <w:pPr>
              <w:pStyle w:val="Contedodetabela"/>
              <w:snapToGrid w:val="0"/>
              <w:spacing w:line="276" w:lineRule="auto"/>
              <w:rPr>
                <w:rFonts w:ascii="Arial" w:hAnsi="Arial" w:cs="Arial"/>
                <w:sz w:val="22"/>
                <w:szCs w:val="22"/>
              </w:rPr>
            </w:pPr>
            <w:r w:rsidRPr="002F0BEA">
              <w:rPr>
                <w:rFonts w:ascii="Arial" w:hAnsi="Arial" w:cs="Arial"/>
                <w:sz w:val="22"/>
                <w:szCs w:val="22"/>
              </w:rPr>
              <w:t>Aparência do pó: cor bege claro, pó homogêneo e livre circulante.</w:t>
            </w:r>
          </w:p>
          <w:p w14:paraId="7EFF955A" w14:textId="77777777" w:rsidR="00D97074" w:rsidRPr="002F0BEA" w:rsidRDefault="00D97074" w:rsidP="00A72F21">
            <w:pPr>
              <w:pStyle w:val="Contedodetabela"/>
              <w:snapToGrid w:val="0"/>
              <w:spacing w:line="276" w:lineRule="auto"/>
              <w:rPr>
                <w:rFonts w:ascii="Arial" w:hAnsi="Arial" w:cs="Arial"/>
                <w:sz w:val="22"/>
                <w:szCs w:val="22"/>
              </w:rPr>
            </w:pPr>
          </w:p>
          <w:p w14:paraId="36E77A21" w14:textId="2E11ABFC" w:rsidR="00D97074" w:rsidRPr="002F0BEA" w:rsidRDefault="00D97074" w:rsidP="00A72F21">
            <w:pPr>
              <w:pStyle w:val="Contedodetabela"/>
              <w:snapToGrid w:val="0"/>
              <w:spacing w:line="276" w:lineRule="auto"/>
              <w:contextualSpacing/>
              <w:jc w:val="both"/>
              <w:rPr>
                <w:rFonts w:ascii="Arial" w:hAnsi="Arial" w:cs="Arial"/>
                <w:sz w:val="20"/>
                <w:szCs w:val="20"/>
                <w:lang w:val="en-US"/>
              </w:rPr>
            </w:pPr>
            <w:proofErr w:type="spellStart"/>
            <w:r w:rsidRPr="002F0BEA">
              <w:rPr>
                <w:rFonts w:ascii="Arial" w:hAnsi="Arial" w:cs="Arial"/>
                <w:b/>
                <w:sz w:val="22"/>
                <w:szCs w:val="22"/>
                <w:lang w:val="en-US"/>
              </w:rPr>
              <w:t>Sinônimos</w:t>
            </w:r>
            <w:proofErr w:type="spellEnd"/>
            <w:r w:rsidRPr="002F0BEA">
              <w:rPr>
                <w:rFonts w:ascii="Arial" w:hAnsi="Arial" w:cs="Arial"/>
                <w:b/>
                <w:sz w:val="22"/>
                <w:szCs w:val="22"/>
                <w:lang w:val="en-US"/>
              </w:rPr>
              <w:t xml:space="preserve">: </w:t>
            </w:r>
            <w:r w:rsidRPr="002F0BEA">
              <w:rPr>
                <w:rFonts w:ascii="Arial" w:hAnsi="Arial" w:cs="Arial"/>
                <w:sz w:val="22"/>
                <w:szCs w:val="22"/>
                <w:lang w:val="en-US"/>
              </w:rPr>
              <w:t xml:space="preserve">Plate </w:t>
            </w:r>
            <w:proofErr w:type="gramStart"/>
            <w:r w:rsidRPr="002F0BEA">
              <w:rPr>
                <w:rFonts w:ascii="Arial" w:hAnsi="Arial" w:cs="Arial"/>
                <w:sz w:val="22"/>
                <w:szCs w:val="22"/>
                <w:lang w:val="en-US"/>
              </w:rPr>
              <w:t>Count  Agar</w:t>
            </w:r>
            <w:proofErr w:type="gramEnd"/>
            <w:r w:rsidRPr="002F0BEA">
              <w:rPr>
                <w:rFonts w:ascii="Arial" w:hAnsi="Arial" w:cs="Arial"/>
                <w:sz w:val="22"/>
                <w:szCs w:val="22"/>
                <w:lang w:val="en-US"/>
              </w:rPr>
              <w:t>, Standard Methods Agar; PCA.</w:t>
            </w:r>
          </w:p>
        </w:tc>
      </w:tr>
    </w:tbl>
    <w:p w14:paraId="27D48735" w14:textId="77777777" w:rsidR="00D97074" w:rsidRPr="002F0BEA" w:rsidRDefault="00D97074" w:rsidP="00C6509D">
      <w:pPr>
        <w:suppressAutoHyphens/>
        <w:spacing w:after="0" w:line="240" w:lineRule="auto"/>
        <w:jc w:val="both"/>
        <w:rPr>
          <w:rFonts w:ascii="Arial" w:hAnsi="Arial" w:cs="Arial"/>
          <w:b/>
          <w:bCs/>
          <w:sz w:val="24"/>
          <w:szCs w:val="24"/>
          <w:lang w:val="en-US"/>
        </w:rPr>
      </w:pPr>
    </w:p>
    <w:tbl>
      <w:tblPr>
        <w:tblStyle w:val="Tabelacomgrade"/>
        <w:tblW w:w="9924" w:type="dxa"/>
        <w:tblInd w:w="-431"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676"/>
        <w:gridCol w:w="1026"/>
        <w:gridCol w:w="1843"/>
        <w:gridCol w:w="4536"/>
        <w:gridCol w:w="1843"/>
      </w:tblGrid>
      <w:tr w:rsidR="002F0BEA" w:rsidRPr="002F0BEA" w14:paraId="131EDF1A" w14:textId="77777777" w:rsidTr="00A72F21">
        <w:trPr>
          <w:trHeight w:val="397"/>
        </w:trPr>
        <w:tc>
          <w:tcPr>
            <w:tcW w:w="676" w:type="dxa"/>
            <w:tcBorders>
              <w:top w:val="single" w:sz="4" w:space="0" w:color="auto"/>
              <w:bottom w:val="single" w:sz="4" w:space="0" w:color="auto"/>
            </w:tcBorders>
            <w:shd w:val="clear" w:color="auto" w:fill="F2F2F2" w:themeFill="background1" w:themeFillShade="F2"/>
            <w:vAlign w:val="center"/>
            <w:hideMark/>
          </w:tcPr>
          <w:p w14:paraId="3DBB6291" w14:textId="77777777" w:rsidR="00D97074" w:rsidRPr="002F0BEA" w:rsidRDefault="00D97074"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026" w:type="dxa"/>
            <w:tcBorders>
              <w:top w:val="single" w:sz="4" w:space="0" w:color="auto"/>
              <w:bottom w:val="single" w:sz="4" w:space="0" w:color="auto"/>
            </w:tcBorders>
            <w:shd w:val="clear" w:color="auto" w:fill="F2F2F2" w:themeFill="background1" w:themeFillShade="F2"/>
            <w:vAlign w:val="center"/>
            <w:hideMark/>
          </w:tcPr>
          <w:p w14:paraId="58C13C73" w14:textId="77777777" w:rsidR="00D97074" w:rsidRPr="002F0BEA" w:rsidRDefault="00D97074" w:rsidP="00DE6218">
            <w:pPr>
              <w:suppressAutoHyphens/>
              <w:spacing w:after="0" w:line="240" w:lineRule="auto"/>
              <w:jc w:val="center"/>
              <w:rPr>
                <w:rStyle w:val="markedcontent"/>
                <w:rFonts w:ascii="Arial" w:hAnsi="Arial" w:cs="Arial"/>
                <w:b/>
                <w:bCs/>
                <w:sz w:val="18"/>
                <w:szCs w:val="18"/>
              </w:rPr>
            </w:pPr>
            <w:proofErr w:type="spellStart"/>
            <w:r w:rsidRPr="002F0BEA">
              <w:rPr>
                <w:rStyle w:val="markedcontent"/>
                <w:rFonts w:ascii="Arial" w:hAnsi="Arial" w:cs="Arial"/>
                <w:b/>
                <w:bCs/>
                <w:sz w:val="18"/>
                <w:szCs w:val="18"/>
              </w:rPr>
              <w:t>Req</w:t>
            </w:r>
            <w:proofErr w:type="spellEnd"/>
            <w:r w:rsidRPr="002F0BEA">
              <w:rPr>
                <w:rStyle w:val="markedcontent"/>
                <w:rFonts w:ascii="Arial" w:hAnsi="Arial" w:cs="Arial"/>
                <w:b/>
                <w:bCs/>
                <w:sz w:val="18"/>
                <w:szCs w:val="18"/>
              </w:rPr>
              <w:t xml:space="preserve"> item</w:t>
            </w:r>
          </w:p>
        </w:tc>
        <w:tc>
          <w:tcPr>
            <w:tcW w:w="1843" w:type="dxa"/>
            <w:tcBorders>
              <w:top w:val="single" w:sz="4" w:space="0" w:color="auto"/>
              <w:bottom w:val="single" w:sz="4" w:space="0" w:color="auto"/>
            </w:tcBorders>
            <w:shd w:val="clear" w:color="auto" w:fill="F2F2F2" w:themeFill="background1" w:themeFillShade="F2"/>
            <w:vAlign w:val="center"/>
            <w:hideMark/>
          </w:tcPr>
          <w:p w14:paraId="0838F793" w14:textId="77777777" w:rsidR="00D97074" w:rsidRPr="002F0BEA" w:rsidRDefault="00D97074"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Código</w:t>
            </w:r>
          </w:p>
        </w:tc>
        <w:tc>
          <w:tcPr>
            <w:tcW w:w="4536" w:type="dxa"/>
            <w:tcBorders>
              <w:top w:val="single" w:sz="4" w:space="0" w:color="auto"/>
              <w:bottom w:val="single" w:sz="4" w:space="0" w:color="auto"/>
            </w:tcBorders>
            <w:shd w:val="clear" w:color="auto" w:fill="F2F2F2" w:themeFill="background1" w:themeFillShade="F2"/>
            <w:vAlign w:val="center"/>
            <w:hideMark/>
          </w:tcPr>
          <w:p w14:paraId="0C7E762E" w14:textId="77777777" w:rsidR="00D97074" w:rsidRPr="002F0BEA" w:rsidRDefault="00D97074"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843" w:type="dxa"/>
            <w:tcBorders>
              <w:top w:val="single" w:sz="4" w:space="0" w:color="auto"/>
              <w:bottom w:val="single" w:sz="4" w:space="0" w:color="auto"/>
            </w:tcBorders>
            <w:shd w:val="clear" w:color="auto" w:fill="F2F2F2" w:themeFill="background1" w:themeFillShade="F2"/>
            <w:vAlign w:val="center"/>
            <w:hideMark/>
          </w:tcPr>
          <w:p w14:paraId="6A8889E4" w14:textId="77777777" w:rsidR="00D97074" w:rsidRPr="002F0BEA" w:rsidRDefault="00D97074" w:rsidP="00DE6218">
            <w:pPr>
              <w:suppressAutoHyphens/>
              <w:spacing w:after="0" w:line="240" w:lineRule="auto"/>
              <w:jc w:val="center"/>
              <w:rPr>
                <w:rStyle w:val="markedcontent"/>
                <w:rFonts w:ascii="Arial" w:hAnsi="Arial" w:cs="Arial"/>
                <w:b/>
                <w:bCs/>
                <w:sz w:val="18"/>
                <w:szCs w:val="18"/>
              </w:rPr>
            </w:pPr>
            <w:r w:rsidRPr="002F0BEA">
              <w:rPr>
                <w:rStyle w:val="markedcontent"/>
                <w:rFonts w:ascii="Arial" w:hAnsi="Arial" w:cs="Arial"/>
                <w:b/>
                <w:bCs/>
              </w:rPr>
              <w:t>Unidade</w:t>
            </w:r>
          </w:p>
        </w:tc>
      </w:tr>
      <w:tr w:rsidR="002F0BEA" w:rsidRPr="002F0BEA" w14:paraId="18B5561F" w14:textId="77777777" w:rsidTr="007601E3">
        <w:trPr>
          <w:trHeight w:val="510"/>
        </w:trPr>
        <w:tc>
          <w:tcPr>
            <w:tcW w:w="676" w:type="dxa"/>
            <w:tcBorders>
              <w:top w:val="single" w:sz="4" w:space="0" w:color="auto"/>
              <w:bottom w:val="single" w:sz="4" w:space="0" w:color="auto"/>
            </w:tcBorders>
            <w:vAlign w:val="center"/>
            <w:hideMark/>
          </w:tcPr>
          <w:p w14:paraId="226191CF" w14:textId="1CCE9D4B" w:rsidR="00D97074" w:rsidRPr="002F0BEA" w:rsidRDefault="00C6509D" w:rsidP="00DE6218">
            <w:pPr>
              <w:suppressAutoHyphens/>
              <w:spacing w:after="0" w:line="240" w:lineRule="auto"/>
              <w:jc w:val="center"/>
              <w:rPr>
                <w:rStyle w:val="markedcontent"/>
                <w:rFonts w:ascii="Arial" w:hAnsi="Arial" w:cs="Arial"/>
              </w:rPr>
            </w:pPr>
            <w:r w:rsidRPr="002F0BEA">
              <w:rPr>
                <w:rStyle w:val="markedcontent"/>
                <w:rFonts w:ascii="Arial" w:hAnsi="Arial" w:cs="Arial"/>
              </w:rPr>
              <w:t>30</w:t>
            </w:r>
          </w:p>
        </w:tc>
        <w:tc>
          <w:tcPr>
            <w:tcW w:w="1026" w:type="dxa"/>
            <w:tcBorders>
              <w:top w:val="single" w:sz="4" w:space="0" w:color="auto"/>
              <w:bottom w:val="single" w:sz="4" w:space="0" w:color="auto"/>
            </w:tcBorders>
            <w:vAlign w:val="center"/>
            <w:hideMark/>
          </w:tcPr>
          <w:p w14:paraId="14236FDE" w14:textId="77777777" w:rsidR="00D97074" w:rsidRPr="002F0BEA" w:rsidRDefault="00D97074" w:rsidP="00DE6218">
            <w:pPr>
              <w:suppressAutoHyphens/>
              <w:spacing w:after="0" w:line="240" w:lineRule="auto"/>
              <w:jc w:val="center"/>
              <w:rPr>
                <w:rStyle w:val="markedcontent"/>
                <w:rFonts w:ascii="Arial" w:hAnsi="Arial" w:cs="Arial"/>
              </w:rPr>
            </w:pPr>
            <w:r w:rsidRPr="002F0BEA">
              <w:rPr>
                <w:rFonts w:ascii="Arial" w:eastAsia="Times New Roman" w:hAnsi="Arial" w:cs="Arial"/>
              </w:rPr>
              <w:t>116161</w:t>
            </w:r>
          </w:p>
        </w:tc>
        <w:tc>
          <w:tcPr>
            <w:tcW w:w="1843" w:type="dxa"/>
            <w:tcBorders>
              <w:top w:val="single" w:sz="4" w:space="0" w:color="auto"/>
              <w:bottom w:val="single" w:sz="4" w:space="0" w:color="auto"/>
            </w:tcBorders>
            <w:vAlign w:val="center"/>
            <w:hideMark/>
          </w:tcPr>
          <w:p w14:paraId="2E875DEF" w14:textId="6CECD2C3" w:rsidR="00D97074" w:rsidRPr="002F0BEA" w:rsidRDefault="00D97074" w:rsidP="00DE6218">
            <w:pPr>
              <w:suppressAutoHyphens/>
              <w:spacing w:after="0" w:line="240" w:lineRule="auto"/>
              <w:jc w:val="center"/>
              <w:rPr>
                <w:rStyle w:val="markedcontent"/>
                <w:rFonts w:ascii="Arial" w:hAnsi="Arial" w:cs="Arial"/>
                <w:bCs/>
              </w:rPr>
            </w:pPr>
            <w:r w:rsidRPr="002F0BEA">
              <w:rPr>
                <w:rFonts w:ascii="Arial" w:eastAsia="Times New Roman" w:hAnsi="Arial" w:cs="Arial"/>
              </w:rPr>
              <w:t>002.027.0012-7</w:t>
            </w:r>
          </w:p>
        </w:tc>
        <w:tc>
          <w:tcPr>
            <w:tcW w:w="4536" w:type="dxa"/>
            <w:tcBorders>
              <w:top w:val="single" w:sz="4" w:space="0" w:color="auto"/>
              <w:bottom w:val="single" w:sz="4" w:space="0" w:color="auto"/>
            </w:tcBorders>
            <w:vAlign w:val="center"/>
            <w:hideMark/>
          </w:tcPr>
          <w:p w14:paraId="1A2B5BD7" w14:textId="75779874" w:rsidR="00D97074" w:rsidRPr="002F0BEA" w:rsidRDefault="00D97074" w:rsidP="00DE6218">
            <w:pPr>
              <w:suppressAutoHyphens/>
              <w:spacing w:after="0" w:line="276" w:lineRule="auto"/>
              <w:jc w:val="center"/>
              <w:rPr>
                <w:rStyle w:val="markedcontent"/>
                <w:rFonts w:ascii="Arial" w:hAnsi="Arial" w:cs="Arial"/>
                <w:b/>
                <w:bCs/>
              </w:rPr>
            </w:pPr>
            <w:r w:rsidRPr="002F0BEA">
              <w:rPr>
                <w:rFonts w:ascii="Arial" w:hAnsi="Arial" w:cs="Arial"/>
                <w:b/>
                <w:bCs/>
              </w:rPr>
              <w:t>Caldo EC-MUG</w:t>
            </w:r>
          </w:p>
        </w:tc>
        <w:tc>
          <w:tcPr>
            <w:tcW w:w="1843" w:type="dxa"/>
            <w:tcBorders>
              <w:top w:val="single" w:sz="4" w:space="0" w:color="auto"/>
              <w:bottom w:val="single" w:sz="4" w:space="0" w:color="auto"/>
            </w:tcBorders>
            <w:vAlign w:val="center"/>
            <w:hideMark/>
          </w:tcPr>
          <w:p w14:paraId="0C6EFB8F" w14:textId="77777777" w:rsidR="00D97074" w:rsidRPr="002F0BEA" w:rsidRDefault="00D97074" w:rsidP="00DE6218">
            <w:pPr>
              <w:suppressAutoHyphens/>
              <w:spacing w:after="0" w:line="240" w:lineRule="auto"/>
              <w:jc w:val="center"/>
              <w:rPr>
                <w:rStyle w:val="markedcontent"/>
                <w:rFonts w:ascii="Arial" w:hAnsi="Arial" w:cs="Arial"/>
              </w:rPr>
            </w:pPr>
            <w:r w:rsidRPr="002F0BEA">
              <w:rPr>
                <w:rStyle w:val="markedcontent"/>
                <w:rFonts w:ascii="Arial" w:hAnsi="Arial" w:cs="Arial"/>
              </w:rPr>
              <w:t>Frasco</w:t>
            </w:r>
          </w:p>
        </w:tc>
      </w:tr>
      <w:tr w:rsidR="002F0BEA" w:rsidRPr="002F0BEA" w14:paraId="77CB9B25" w14:textId="77777777" w:rsidTr="007601E3">
        <w:trPr>
          <w:trHeight w:val="340"/>
        </w:trPr>
        <w:tc>
          <w:tcPr>
            <w:tcW w:w="9924" w:type="dxa"/>
            <w:gridSpan w:val="5"/>
            <w:tcBorders>
              <w:top w:val="single" w:sz="4" w:space="0" w:color="auto"/>
              <w:bottom w:val="nil"/>
            </w:tcBorders>
            <w:shd w:val="clear" w:color="auto" w:fill="auto"/>
            <w:vAlign w:val="center"/>
            <w:hideMark/>
          </w:tcPr>
          <w:p w14:paraId="7FB5AD70" w14:textId="77777777" w:rsidR="00D97074" w:rsidRPr="002F0BEA" w:rsidRDefault="00D97074" w:rsidP="00DE6218">
            <w:pPr>
              <w:suppressAutoHyphens/>
              <w:spacing w:after="0" w:line="240" w:lineRule="auto"/>
              <w:jc w:val="center"/>
              <w:rPr>
                <w:rStyle w:val="markedcontent"/>
                <w:rFonts w:ascii="Arial" w:hAnsi="Arial" w:cs="Arial"/>
              </w:rPr>
            </w:pPr>
            <w:r w:rsidRPr="002F0BEA">
              <w:rPr>
                <w:rFonts w:ascii="Arial" w:hAnsi="Arial" w:cs="Arial"/>
                <w:b/>
              </w:rPr>
              <w:t>Descrição do Item</w:t>
            </w:r>
          </w:p>
        </w:tc>
      </w:tr>
      <w:tr w:rsidR="002F0BEA" w:rsidRPr="002F0BEA" w14:paraId="2E2667EE" w14:textId="77777777" w:rsidTr="007601E3">
        <w:trPr>
          <w:trHeight w:val="340"/>
        </w:trPr>
        <w:tc>
          <w:tcPr>
            <w:tcW w:w="9924" w:type="dxa"/>
            <w:gridSpan w:val="5"/>
            <w:tcBorders>
              <w:top w:val="nil"/>
            </w:tcBorders>
            <w:hideMark/>
          </w:tcPr>
          <w:p w14:paraId="2CC3318E" w14:textId="77777777" w:rsidR="00D97074" w:rsidRPr="002F0BEA" w:rsidRDefault="00D97074" w:rsidP="00A72F21">
            <w:pPr>
              <w:pStyle w:val="Recuodecorpodetexto"/>
              <w:tabs>
                <w:tab w:val="left" w:pos="2996"/>
              </w:tabs>
              <w:snapToGrid w:val="0"/>
              <w:spacing w:after="0" w:line="276" w:lineRule="auto"/>
              <w:ind w:left="0"/>
              <w:rPr>
                <w:rFonts w:ascii="Arial" w:hAnsi="Arial" w:cs="Arial"/>
              </w:rPr>
            </w:pPr>
            <w:r w:rsidRPr="002F0BEA">
              <w:rPr>
                <w:rFonts w:ascii="Arial" w:hAnsi="Arial" w:cs="Arial"/>
                <w:b/>
              </w:rPr>
              <w:t>Embalagem:</w:t>
            </w:r>
            <w:r w:rsidRPr="002F0BEA">
              <w:rPr>
                <w:rFonts w:ascii="Arial" w:hAnsi="Arial" w:cs="Arial"/>
              </w:rPr>
              <w:t xml:space="preserve"> 500g</w:t>
            </w:r>
          </w:p>
          <w:p w14:paraId="536DD016" w14:textId="77777777" w:rsidR="00D97074" w:rsidRPr="002F0BEA" w:rsidRDefault="00D97074" w:rsidP="00A72F21">
            <w:pPr>
              <w:pStyle w:val="Recuodecorpodetexto"/>
              <w:tabs>
                <w:tab w:val="left" w:pos="2996"/>
              </w:tabs>
              <w:snapToGrid w:val="0"/>
              <w:spacing w:after="0" w:line="276" w:lineRule="auto"/>
              <w:ind w:left="0"/>
              <w:rPr>
                <w:rFonts w:ascii="Arial" w:hAnsi="Arial" w:cs="Arial"/>
              </w:rPr>
            </w:pPr>
            <w:r w:rsidRPr="002F0BEA">
              <w:rPr>
                <w:rFonts w:ascii="Arial" w:hAnsi="Arial" w:cs="Arial"/>
                <w:b/>
              </w:rPr>
              <w:t>Composição em g/L:</w:t>
            </w:r>
          </w:p>
          <w:p w14:paraId="36D4B6CE" w14:textId="77777777" w:rsidR="00D97074" w:rsidRPr="002F0BEA" w:rsidRDefault="00D97074" w:rsidP="00A72F21">
            <w:pPr>
              <w:pStyle w:val="Recuodecorpodetexto"/>
              <w:tabs>
                <w:tab w:val="left" w:pos="2996"/>
              </w:tabs>
              <w:snapToGrid w:val="0"/>
              <w:spacing w:after="0" w:line="276" w:lineRule="auto"/>
              <w:ind w:left="0"/>
              <w:rPr>
                <w:rFonts w:ascii="Arial" w:hAnsi="Arial" w:cs="Arial"/>
              </w:rPr>
            </w:pPr>
            <w:r w:rsidRPr="002F0BEA">
              <w:rPr>
                <w:rFonts w:ascii="Arial" w:hAnsi="Arial" w:cs="Arial"/>
              </w:rPr>
              <w:t xml:space="preserve">4-Metilumbeliferil </w:t>
            </w:r>
            <w:r w:rsidRPr="002F0BEA">
              <w:rPr>
                <w:rFonts w:ascii="Arial" w:hAnsi="Arial" w:cs="Arial"/>
                <w:lang w:val="en-US"/>
              </w:rPr>
              <w:t>β</w:t>
            </w:r>
            <w:r w:rsidRPr="002F0BEA">
              <w:rPr>
                <w:rFonts w:ascii="Arial" w:hAnsi="Arial" w:cs="Arial"/>
              </w:rPr>
              <w:t>-D-</w:t>
            </w:r>
            <w:proofErr w:type="spellStart"/>
            <w:r w:rsidRPr="002F0BEA">
              <w:rPr>
                <w:rFonts w:ascii="Arial" w:hAnsi="Arial" w:cs="Arial"/>
              </w:rPr>
              <w:t>Glucoronida</w:t>
            </w:r>
            <w:proofErr w:type="spellEnd"/>
            <w:r w:rsidRPr="002F0BEA">
              <w:rPr>
                <w:rFonts w:ascii="Arial" w:hAnsi="Arial" w:cs="Arial"/>
              </w:rPr>
              <w:t xml:space="preserve"> (MUG): 0,05 g</w:t>
            </w:r>
          </w:p>
          <w:p w14:paraId="1975DC5F" w14:textId="77777777" w:rsidR="00D97074" w:rsidRPr="002F0BEA" w:rsidRDefault="00D97074" w:rsidP="00A72F21">
            <w:pPr>
              <w:pStyle w:val="Recuodecorpodetexto"/>
              <w:tabs>
                <w:tab w:val="left" w:pos="2996"/>
              </w:tabs>
              <w:snapToGrid w:val="0"/>
              <w:spacing w:after="0" w:line="276" w:lineRule="auto"/>
              <w:ind w:left="0"/>
              <w:rPr>
                <w:rFonts w:ascii="Arial" w:hAnsi="Arial" w:cs="Arial"/>
              </w:rPr>
            </w:pPr>
            <w:r w:rsidRPr="002F0BEA">
              <w:rPr>
                <w:rFonts w:ascii="Arial" w:hAnsi="Arial" w:cs="Arial"/>
              </w:rPr>
              <w:t>Sais biliares ou mistura de sais biliares N° 3: 1,5 g</w:t>
            </w:r>
          </w:p>
          <w:p w14:paraId="5993F2B1" w14:textId="77777777" w:rsidR="00D97074" w:rsidRPr="002F0BEA" w:rsidRDefault="00D97074" w:rsidP="00A72F21">
            <w:pPr>
              <w:pStyle w:val="Recuodecorpodetexto"/>
              <w:tabs>
                <w:tab w:val="left" w:pos="2996"/>
              </w:tabs>
              <w:snapToGrid w:val="0"/>
              <w:spacing w:after="0" w:line="276" w:lineRule="auto"/>
              <w:ind w:left="0"/>
              <w:rPr>
                <w:rFonts w:ascii="Arial" w:hAnsi="Arial" w:cs="Arial"/>
              </w:rPr>
            </w:pPr>
            <w:proofErr w:type="spellStart"/>
            <w:r w:rsidRPr="002F0BEA">
              <w:rPr>
                <w:rFonts w:ascii="Arial" w:hAnsi="Arial" w:cs="Arial"/>
              </w:rPr>
              <w:t>Dihidrogênio</w:t>
            </w:r>
            <w:proofErr w:type="spellEnd"/>
            <w:r w:rsidRPr="002F0BEA">
              <w:rPr>
                <w:rFonts w:ascii="Arial" w:hAnsi="Arial" w:cs="Arial"/>
              </w:rPr>
              <w:t xml:space="preserve"> fosfato de potássio, KH</w:t>
            </w:r>
            <w:r w:rsidRPr="002F0BEA">
              <w:rPr>
                <w:rFonts w:ascii="Arial" w:hAnsi="Arial" w:cs="Arial"/>
                <w:vertAlign w:val="subscript"/>
              </w:rPr>
              <w:t>2</w:t>
            </w:r>
            <w:r w:rsidRPr="002F0BEA">
              <w:rPr>
                <w:rFonts w:ascii="Arial" w:hAnsi="Arial" w:cs="Arial"/>
              </w:rPr>
              <w:t>PO</w:t>
            </w:r>
            <w:r w:rsidRPr="002F0BEA">
              <w:rPr>
                <w:rFonts w:ascii="Arial" w:hAnsi="Arial" w:cs="Arial"/>
                <w:vertAlign w:val="subscript"/>
              </w:rPr>
              <w:t>4</w:t>
            </w:r>
            <w:r w:rsidRPr="002F0BEA">
              <w:rPr>
                <w:rFonts w:ascii="Arial" w:hAnsi="Arial" w:cs="Arial"/>
              </w:rPr>
              <w:t>: 1,5 g</w:t>
            </w:r>
          </w:p>
          <w:p w14:paraId="1BD24366" w14:textId="77777777" w:rsidR="00D97074" w:rsidRPr="002F0BEA" w:rsidRDefault="00D97074" w:rsidP="00A72F21">
            <w:pPr>
              <w:pStyle w:val="Recuodecorpodetexto"/>
              <w:tabs>
                <w:tab w:val="left" w:pos="2996"/>
              </w:tabs>
              <w:snapToGrid w:val="0"/>
              <w:spacing w:after="0" w:line="276" w:lineRule="auto"/>
              <w:ind w:left="0"/>
              <w:rPr>
                <w:rFonts w:ascii="Arial" w:hAnsi="Arial" w:cs="Arial"/>
              </w:rPr>
            </w:pPr>
            <w:r w:rsidRPr="002F0BEA">
              <w:rPr>
                <w:rFonts w:ascii="Arial" w:hAnsi="Arial" w:cs="Arial"/>
              </w:rPr>
              <w:t xml:space="preserve">Fosfato </w:t>
            </w:r>
            <w:proofErr w:type="spellStart"/>
            <w:r w:rsidRPr="002F0BEA">
              <w:rPr>
                <w:rFonts w:ascii="Arial" w:hAnsi="Arial" w:cs="Arial"/>
              </w:rPr>
              <w:t>dipotássico</w:t>
            </w:r>
            <w:proofErr w:type="spellEnd"/>
            <w:r w:rsidRPr="002F0BEA">
              <w:rPr>
                <w:rFonts w:ascii="Arial" w:hAnsi="Arial" w:cs="Arial"/>
              </w:rPr>
              <w:t>, K</w:t>
            </w:r>
            <w:r w:rsidRPr="002F0BEA">
              <w:rPr>
                <w:rFonts w:ascii="Arial" w:hAnsi="Arial" w:cs="Arial"/>
                <w:vertAlign w:val="subscript"/>
              </w:rPr>
              <w:t>2</w:t>
            </w:r>
            <w:r w:rsidRPr="002F0BEA">
              <w:rPr>
                <w:rFonts w:ascii="Arial" w:hAnsi="Arial" w:cs="Arial"/>
              </w:rPr>
              <w:t>HPO</w:t>
            </w:r>
            <w:r w:rsidRPr="002F0BEA">
              <w:rPr>
                <w:rFonts w:ascii="Arial" w:hAnsi="Arial" w:cs="Arial"/>
                <w:vertAlign w:val="subscript"/>
              </w:rPr>
              <w:t>4</w:t>
            </w:r>
            <w:r w:rsidRPr="002F0BEA">
              <w:rPr>
                <w:rFonts w:ascii="Arial" w:hAnsi="Arial" w:cs="Arial"/>
              </w:rPr>
              <w:t>: 4 g</w:t>
            </w:r>
          </w:p>
          <w:p w14:paraId="6C706463" w14:textId="77777777" w:rsidR="00D97074" w:rsidRPr="002F0BEA" w:rsidRDefault="00D97074" w:rsidP="00A72F21">
            <w:pPr>
              <w:pStyle w:val="Recuodecorpodetexto"/>
              <w:tabs>
                <w:tab w:val="left" w:pos="2996"/>
              </w:tabs>
              <w:snapToGrid w:val="0"/>
              <w:spacing w:after="0" w:line="276" w:lineRule="auto"/>
              <w:ind w:left="0"/>
              <w:rPr>
                <w:rFonts w:ascii="Arial" w:hAnsi="Arial" w:cs="Arial"/>
              </w:rPr>
            </w:pPr>
            <w:r w:rsidRPr="002F0BEA">
              <w:rPr>
                <w:rFonts w:ascii="Arial" w:hAnsi="Arial" w:cs="Arial"/>
              </w:rPr>
              <w:t>Lactose: 5 g</w:t>
            </w:r>
          </w:p>
          <w:p w14:paraId="2EC81CFB" w14:textId="77777777" w:rsidR="00D97074" w:rsidRPr="002F0BEA" w:rsidRDefault="00D97074" w:rsidP="00A72F21">
            <w:pPr>
              <w:pStyle w:val="Recuodecorpodetexto"/>
              <w:tabs>
                <w:tab w:val="left" w:pos="2996"/>
              </w:tabs>
              <w:snapToGrid w:val="0"/>
              <w:spacing w:after="0" w:line="276" w:lineRule="auto"/>
              <w:ind w:left="0"/>
              <w:rPr>
                <w:rFonts w:ascii="Arial" w:hAnsi="Arial" w:cs="Arial"/>
              </w:rPr>
            </w:pPr>
            <w:r w:rsidRPr="002F0BEA">
              <w:rPr>
                <w:rFonts w:ascii="Arial" w:hAnsi="Arial" w:cs="Arial"/>
              </w:rPr>
              <w:t xml:space="preserve">Cloreto de sódio, </w:t>
            </w:r>
            <w:proofErr w:type="spellStart"/>
            <w:r w:rsidRPr="002F0BEA">
              <w:rPr>
                <w:rFonts w:ascii="Arial" w:hAnsi="Arial" w:cs="Arial"/>
              </w:rPr>
              <w:t>NaCl</w:t>
            </w:r>
            <w:proofErr w:type="spellEnd"/>
            <w:r w:rsidRPr="002F0BEA">
              <w:rPr>
                <w:rFonts w:ascii="Arial" w:hAnsi="Arial" w:cs="Arial"/>
              </w:rPr>
              <w:t>: 5 g</w:t>
            </w:r>
          </w:p>
          <w:p w14:paraId="4E0C9C21" w14:textId="77777777" w:rsidR="00D97074" w:rsidRPr="002F0BEA" w:rsidRDefault="00D97074" w:rsidP="00A72F21">
            <w:pPr>
              <w:pStyle w:val="Recuodecorpodetexto"/>
              <w:tabs>
                <w:tab w:val="left" w:pos="2996"/>
              </w:tabs>
              <w:snapToGrid w:val="0"/>
              <w:spacing w:after="0" w:line="276" w:lineRule="auto"/>
              <w:ind w:left="0"/>
              <w:rPr>
                <w:rFonts w:ascii="Arial" w:hAnsi="Arial" w:cs="Arial"/>
              </w:rPr>
            </w:pPr>
            <w:proofErr w:type="spellStart"/>
            <w:r w:rsidRPr="002F0BEA">
              <w:rPr>
                <w:rFonts w:ascii="Arial" w:hAnsi="Arial" w:cs="Arial"/>
              </w:rPr>
              <w:t>Triptona</w:t>
            </w:r>
            <w:proofErr w:type="spellEnd"/>
            <w:r w:rsidRPr="002F0BEA">
              <w:rPr>
                <w:rFonts w:ascii="Arial" w:hAnsi="Arial" w:cs="Arial"/>
              </w:rPr>
              <w:t xml:space="preserve"> (caseína enzimática hidrolisada): 20 g</w:t>
            </w:r>
          </w:p>
          <w:p w14:paraId="54CE7AC0" w14:textId="77777777" w:rsidR="00D97074" w:rsidRPr="002F0BEA" w:rsidRDefault="00D97074" w:rsidP="00A72F21">
            <w:pPr>
              <w:pStyle w:val="Contedodetabela"/>
              <w:snapToGrid w:val="0"/>
              <w:spacing w:line="276" w:lineRule="auto"/>
              <w:rPr>
                <w:rFonts w:ascii="Arial" w:hAnsi="Arial" w:cs="Arial"/>
                <w:sz w:val="22"/>
                <w:szCs w:val="22"/>
                <w:lang w:val="pt-PT"/>
              </w:rPr>
            </w:pPr>
            <w:r w:rsidRPr="002F0BEA">
              <w:rPr>
                <w:rFonts w:ascii="Arial" w:hAnsi="Arial" w:cs="Arial"/>
                <w:sz w:val="22"/>
                <w:szCs w:val="22"/>
                <w:lang w:val="pt-PT"/>
              </w:rPr>
              <w:t>pH final: 6,9 ± 0,2 a 25°C</w:t>
            </w:r>
          </w:p>
          <w:p w14:paraId="324E4810" w14:textId="77777777" w:rsidR="00D97074" w:rsidRPr="002F0BEA" w:rsidRDefault="00D97074" w:rsidP="00A72F21">
            <w:pPr>
              <w:pStyle w:val="Contedodetabela"/>
              <w:snapToGrid w:val="0"/>
              <w:spacing w:line="276" w:lineRule="auto"/>
              <w:rPr>
                <w:rFonts w:ascii="Arial" w:hAnsi="Arial" w:cs="Arial"/>
                <w:sz w:val="22"/>
                <w:szCs w:val="22"/>
              </w:rPr>
            </w:pPr>
            <w:r w:rsidRPr="002F0BEA">
              <w:rPr>
                <w:rFonts w:ascii="Arial" w:hAnsi="Arial" w:cs="Arial"/>
                <w:b/>
                <w:bCs/>
                <w:sz w:val="22"/>
                <w:szCs w:val="22"/>
              </w:rPr>
              <w:t>Finalidade:</w:t>
            </w:r>
            <w:r w:rsidRPr="002F0BEA">
              <w:rPr>
                <w:rFonts w:ascii="Arial" w:hAnsi="Arial" w:cs="Arial"/>
                <w:sz w:val="22"/>
                <w:szCs w:val="22"/>
              </w:rPr>
              <w:t xml:space="preserve"> Isolamento de </w:t>
            </w:r>
            <w:r w:rsidRPr="002F0BEA">
              <w:rPr>
                <w:rFonts w:ascii="Arial" w:hAnsi="Arial" w:cs="Arial"/>
                <w:i/>
                <w:sz w:val="22"/>
                <w:szCs w:val="22"/>
              </w:rPr>
              <w:t>Escherichia coli.</w:t>
            </w:r>
            <w:r w:rsidRPr="002F0BEA">
              <w:rPr>
                <w:rFonts w:ascii="Arial" w:hAnsi="Arial" w:cs="Arial"/>
                <w:sz w:val="22"/>
                <w:szCs w:val="22"/>
              </w:rPr>
              <w:t xml:space="preserve"> </w:t>
            </w:r>
          </w:p>
          <w:p w14:paraId="361B3E2B" w14:textId="77777777" w:rsidR="00D97074" w:rsidRPr="002F0BEA" w:rsidRDefault="00D97074" w:rsidP="00A72F21">
            <w:pPr>
              <w:pStyle w:val="Contedodetabela"/>
              <w:snapToGrid w:val="0"/>
              <w:spacing w:line="276" w:lineRule="auto"/>
              <w:rPr>
                <w:rFonts w:ascii="Arial" w:hAnsi="Arial" w:cs="Arial"/>
                <w:sz w:val="22"/>
                <w:szCs w:val="22"/>
              </w:rPr>
            </w:pPr>
            <w:r w:rsidRPr="002F0BEA">
              <w:rPr>
                <w:rFonts w:ascii="Arial" w:hAnsi="Arial" w:cs="Arial"/>
                <w:b/>
                <w:sz w:val="22"/>
                <w:szCs w:val="22"/>
              </w:rPr>
              <w:t xml:space="preserve">Características: </w:t>
            </w:r>
            <w:r w:rsidRPr="002F0BEA">
              <w:rPr>
                <w:rFonts w:ascii="Arial" w:hAnsi="Arial" w:cs="Arial"/>
                <w:sz w:val="22"/>
                <w:szCs w:val="22"/>
              </w:rPr>
              <w:t>Aparência do pó: cor bege claro, pó homogêneo e livre circulante.</w:t>
            </w:r>
          </w:p>
          <w:p w14:paraId="26A6505C" w14:textId="77777777" w:rsidR="00D97074" w:rsidRPr="002F0BEA" w:rsidRDefault="00D97074" w:rsidP="00A72F21">
            <w:pPr>
              <w:pStyle w:val="Contedodetabela"/>
              <w:snapToGrid w:val="0"/>
              <w:spacing w:line="276" w:lineRule="auto"/>
              <w:rPr>
                <w:rFonts w:ascii="Arial" w:hAnsi="Arial" w:cs="Arial"/>
                <w:sz w:val="22"/>
                <w:szCs w:val="22"/>
              </w:rPr>
            </w:pPr>
            <w:r w:rsidRPr="002F0BEA">
              <w:rPr>
                <w:rFonts w:ascii="Arial" w:hAnsi="Arial" w:cs="Arial"/>
                <w:sz w:val="22"/>
                <w:szCs w:val="22"/>
              </w:rPr>
              <w:t xml:space="preserve">Especificações de Controle de Qualidade: crescimento positivo com fluorescência após 24h (± 2h) em incubação direta a 44,5 </w:t>
            </w:r>
            <w:proofErr w:type="spellStart"/>
            <w:r w:rsidRPr="002F0BEA">
              <w:rPr>
                <w:rFonts w:ascii="Arial" w:hAnsi="Arial" w:cs="Arial"/>
                <w:sz w:val="22"/>
                <w:szCs w:val="22"/>
                <w:vertAlign w:val="superscript"/>
              </w:rPr>
              <w:t>o</w:t>
            </w:r>
            <w:r w:rsidRPr="002F0BEA">
              <w:rPr>
                <w:rFonts w:ascii="Arial" w:hAnsi="Arial" w:cs="Arial"/>
                <w:sz w:val="22"/>
                <w:szCs w:val="22"/>
              </w:rPr>
              <w:t>C</w:t>
            </w:r>
            <w:proofErr w:type="spellEnd"/>
            <w:r w:rsidRPr="002F0BEA">
              <w:rPr>
                <w:rFonts w:ascii="Arial" w:hAnsi="Arial" w:cs="Arial"/>
                <w:sz w:val="22"/>
                <w:szCs w:val="22"/>
              </w:rPr>
              <w:t xml:space="preserve"> (± 0,2 </w:t>
            </w:r>
            <w:proofErr w:type="spellStart"/>
            <w:r w:rsidRPr="002F0BEA">
              <w:rPr>
                <w:rFonts w:ascii="Arial" w:hAnsi="Arial" w:cs="Arial"/>
                <w:sz w:val="22"/>
                <w:szCs w:val="22"/>
                <w:vertAlign w:val="superscript"/>
              </w:rPr>
              <w:t>o</w:t>
            </w:r>
            <w:r w:rsidRPr="002F0BEA">
              <w:rPr>
                <w:rFonts w:ascii="Arial" w:hAnsi="Arial" w:cs="Arial"/>
                <w:sz w:val="22"/>
                <w:szCs w:val="22"/>
              </w:rPr>
              <w:t>C</w:t>
            </w:r>
            <w:proofErr w:type="spellEnd"/>
            <w:r w:rsidRPr="002F0BEA">
              <w:rPr>
                <w:rFonts w:ascii="Arial" w:hAnsi="Arial" w:cs="Arial"/>
                <w:sz w:val="22"/>
                <w:szCs w:val="22"/>
              </w:rPr>
              <w:t>);</w:t>
            </w:r>
          </w:p>
          <w:p w14:paraId="4080F43C" w14:textId="38A96DE0" w:rsidR="00D97074" w:rsidRPr="002F0BEA" w:rsidRDefault="00D97074" w:rsidP="00A72F21">
            <w:pPr>
              <w:pStyle w:val="Contedodetabela"/>
              <w:snapToGrid w:val="0"/>
              <w:spacing w:line="276" w:lineRule="auto"/>
              <w:contextualSpacing/>
              <w:jc w:val="both"/>
              <w:rPr>
                <w:rFonts w:ascii="Arial" w:hAnsi="Arial" w:cs="Arial"/>
                <w:sz w:val="20"/>
                <w:szCs w:val="20"/>
              </w:rPr>
            </w:pPr>
            <w:r w:rsidRPr="002F0BEA">
              <w:rPr>
                <w:rFonts w:ascii="Arial" w:hAnsi="Arial" w:cs="Arial"/>
                <w:b/>
                <w:sz w:val="22"/>
                <w:szCs w:val="22"/>
              </w:rPr>
              <w:lastRenderedPageBreak/>
              <w:t>Sinônimos:</w:t>
            </w:r>
            <w:r w:rsidRPr="002F0BEA">
              <w:rPr>
                <w:rFonts w:ascii="Arial" w:hAnsi="Arial" w:cs="Arial"/>
                <w:sz w:val="22"/>
                <w:szCs w:val="22"/>
              </w:rPr>
              <w:t xml:space="preserve"> EC </w:t>
            </w:r>
            <w:proofErr w:type="spellStart"/>
            <w:r w:rsidRPr="002F0BEA">
              <w:rPr>
                <w:rFonts w:ascii="Arial" w:hAnsi="Arial" w:cs="Arial"/>
                <w:sz w:val="22"/>
                <w:szCs w:val="22"/>
              </w:rPr>
              <w:t>Medium</w:t>
            </w:r>
            <w:proofErr w:type="spellEnd"/>
            <w:r w:rsidRPr="002F0BEA">
              <w:rPr>
                <w:rFonts w:ascii="Arial" w:hAnsi="Arial" w:cs="Arial"/>
                <w:sz w:val="22"/>
                <w:szCs w:val="22"/>
              </w:rPr>
              <w:t xml:space="preserve"> </w:t>
            </w:r>
            <w:proofErr w:type="spellStart"/>
            <w:r w:rsidRPr="002F0BEA">
              <w:rPr>
                <w:rFonts w:ascii="Arial" w:hAnsi="Arial" w:cs="Arial"/>
                <w:sz w:val="22"/>
                <w:szCs w:val="22"/>
              </w:rPr>
              <w:t>with</w:t>
            </w:r>
            <w:proofErr w:type="spellEnd"/>
            <w:r w:rsidRPr="002F0BEA">
              <w:rPr>
                <w:rFonts w:ascii="Arial" w:hAnsi="Arial" w:cs="Arial"/>
                <w:sz w:val="22"/>
                <w:szCs w:val="22"/>
              </w:rPr>
              <w:t xml:space="preserve"> MUG.</w:t>
            </w:r>
          </w:p>
        </w:tc>
      </w:tr>
    </w:tbl>
    <w:p w14:paraId="2A4DC97E" w14:textId="77777777" w:rsidR="00D51B02" w:rsidRPr="002F0BEA" w:rsidRDefault="00D51B02" w:rsidP="00C6509D">
      <w:pPr>
        <w:suppressAutoHyphens/>
        <w:spacing w:after="0" w:line="240" w:lineRule="auto"/>
        <w:jc w:val="both"/>
        <w:rPr>
          <w:rFonts w:ascii="Arial" w:hAnsi="Arial" w:cs="Arial"/>
          <w:b/>
          <w:bCs/>
          <w:sz w:val="24"/>
          <w:szCs w:val="24"/>
        </w:rPr>
      </w:pPr>
    </w:p>
    <w:tbl>
      <w:tblPr>
        <w:tblStyle w:val="Tabelacomgrade"/>
        <w:tblW w:w="9924" w:type="dxa"/>
        <w:tblInd w:w="-431"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676"/>
        <w:gridCol w:w="1026"/>
        <w:gridCol w:w="1843"/>
        <w:gridCol w:w="4536"/>
        <w:gridCol w:w="1843"/>
      </w:tblGrid>
      <w:tr w:rsidR="002F0BEA" w:rsidRPr="002F0BEA" w14:paraId="4A3B4F29" w14:textId="77777777" w:rsidTr="00A72F21">
        <w:trPr>
          <w:trHeight w:val="397"/>
        </w:trPr>
        <w:tc>
          <w:tcPr>
            <w:tcW w:w="676" w:type="dxa"/>
            <w:tcBorders>
              <w:top w:val="single" w:sz="4" w:space="0" w:color="auto"/>
              <w:bottom w:val="single" w:sz="4" w:space="0" w:color="auto"/>
            </w:tcBorders>
            <w:shd w:val="clear" w:color="auto" w:fill="F2F2F2" w:themeFill="background1" w:themeFillShade="F2"/>
            <w:vAlign w:val="center"/>
            <w:hideMark/>
          </w:tcPr>
          <w:p w14:paraId="3287A4D7" w14:textId="77777777" w:rsidR="00D51B02" w:rsidRPr="002F0BEA" w:rsidRDefault="00D51B02"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026" w:type="dxa"/>
            <w:tcBorders>
              <w:top w:val="single" w:sz="4" w:space="0" w:color="auto"/>
              <w:bottom w:val="single" w:sz="4" w:space="0" w:color="auto"/>
            </w:tcBorders>
            <w:shd w:val="clear" w:color="auto" w:fill="F2F2F2" w:themeFill="background1" w:themeFillShade="F2"/>
            <w:vAlign w:val="center"/>
            <w:hideMark/>
          </w:tcPr>
          <w:p w14:paraId="18CB97B6" w14:textId="77777777" w:rsidR="00D51B02" w:rsidRPr="002F0BEA" w:rsidRDefault="00D51B02" w:rsidP="00DE6218">
            <w:pPr>
              <w:suppressAutoHyphens/>
              <w:spacing w:after="0" w:line="240" w:lineRule="auto"/>
              <w:jc w:val="center"/>
              <w:rPr>
                <w:rStyle w:val="markedcontent"/>
                <w:rFonts w:ascii="Arial" w:hAnsi="Arial" w:cs="Arial"/>
                <w:b/>
                <w:bCs/>
                <w:sz w:val="18"/>
                <w:szCs w:val="18"/>
              </w:rPr>
            </w:pPr>
            <w:proofErr w:type="spellStart"/>
            <w:r w:rsidRPr="002F0BEA">
              <w:rPr>
                <w:rStyle w:val="markedcontent"/>
                <w:rFonts w:ascii="Arial" w:hAnsi="Arial" w:cs="Arial"/>
                <w:b/>
                <w:bCs/>
                <w:sz w:val="18"/>
                <w:szCs w:val="18"/>
              </w:rPr>
              <w:t>Req</w:t>
            </w:r>
            <w:proofErr w:type="spellEnd"/>
            <w:r w:rsidRPr="002F0BEA">
              <w:rPr>
                <w:rStyle w:val="markedcontent"/>
                <w:rFonts w:ascii="Arial" w:hAnsi="Arial" w:cs="Arial"/>
                <w:b/>
                <w:bCs/>
                <w:sz w:val="18"/>
                <w:szCs w:val="18"/>
              </w:rPr>
              <w:t xml:space="preserve"> item</w:t>
            </w:r>
          </w:p>
        </w:tc>
        <w:tc>
          <w:tcPr>
            <w:tcW w:w="1843" w:type="dxa"/>
            <w:tcBorders>
              <w:top w:val="single" w:sz="4" w:space="0" w:color="auto"/>
              <w:bottom w:val="single" w:sz="4" w:space="0" w:color="auto"/>
            </w:tcBorders>
            <w:shd w:val="clear" w:color="auto" w:fill="F2F2F2" w:themeFill="background1" w:themeFillShade="F2"/>
            <w:vAlign w:val="center"/>
            <w:hideMark/>
          </w:tcPr>
          <w:p w14:paraId="5587DF28" w14:textId="77777777" w:rsidR="00D51B02" w:rsidRPr="002F0BEA" w:rsidRDefault="00D51B02"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Código</w:t>
            </w:r>
          </w:p>
        </w:tc>
        <w:tc>
          <w:tcPr>
            <w:tcW w:w="4536" w:type="dxa"/>
            <w:tcBorders>
              <w:top w:val="single" w:sz="4" w:space="0" w:color="auto"/>
              <w:bottom w:val="single" w:sz="4" w:space="0" w:color="auto"/>
            </w:tcBorders>
            <w:shd w:val="clear" w:color="auto" w:fill="F2F2F2" w:themeFill="background1" w:themeFillShade="F2"/>
            <w:vAlign w:val="center"/>
            <w:hideMark/>
          </w:tcPr>
          <w:p w14:paraId="5888EAA8" w14:textId="77777777" w:rsidR="00D51B02" w:rsidRPr="002F0BEA" w:rsidRDefault="00D51B02"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843" w:type="dxa"/>
            <w:tcBorders>
              <w:top w:val="single" w:sz="4" w:space="0" w:color="auto"/>
              <w:bottom w:val="single" w:sz="4" w:space="0" w:color="auto"/>
            </w:tcBorders>
            <w:shd w:val="clear" w:color="auto" w:fill="F2F2F2" w:themeFill="background1" w:themeFillShade="F2"/>
            <w:vAlign w:val="center"/>
            <w:hideMark/>
          </w:tcPr>
          <w:p w14:paraId="179F02CE" w14:textId="77777777" w:rsidR="00D51B02" w:rsidRPr="002F0BEA" w:rsidRDefault="00D51B02" w:rsidP="00DE6218">
            <w:pPr>
              <w:suppressAutoHyphens/>
              <w:spacing w:after="0" w:line="240" w:lineRule="auto"/>
              <w:jc w:val="center"/>
              <w:rPr>
                <w:rStyle w:val="markedcontent"/>
                <w:rFonts w:ascii="Arial" w:hAnsi="Arial" w:cs="Arial"/>
                <w:b/>
                <w:bCs/>
                <w:sz w:val="18"/>
                <w:szCs w:val="18"/>
              </w:rPr>
            </w:pPr>
            <w:r w:rsidRPr="002F0BEA">
              <w:rPr>
                <w:rStyle w:val="markedcontent"/>
                <w:rFonts w:ascii="Arial" w:hAnsi="Arial" w:cs="Arial"/>
                <w:b/>
                <w:bCs/>
              </w:rPr>
              <w:t>Unidade</w:t>
            </w:r>
          </w:p>
        </w:tc>
      </w:tr>
      <w:tr w:rsidR="002F0BEA" w:rsidRPr="002F0BEA" w14:paraId="444301ED" w14:textId="77777777" w:rsidTr="007601E3">
        <w:trPr>
          <w:trHeight w:val="510"/>
        </w:trPr>
        <w:tc>
          <w:tcPr>
            <w:tcW w:w="676" w:type="dxa"/>
            <w:tcBorders>
              <w:top w:val="single" w:sz="4" w:space="0" w:color="auto"/>
              <w:bottom w:val="single" w:sz="4" w:space="0" w:color="auto"/>
            </w:tcBorders>
            <w:vAlign w:val="center"/>
            <w:hideMark/>
          </w:tcPr>
          <w:p w14:paraId="6058A5D1" w14:textId="4970D633" w:rsidR="00D51B02" w:rsidRPr="002F0BEA" w:rsidRDefault="00C6509D" w:rsidP="00DE6218">
            <w:pPr>
              <w:suppressAutoHyphens/>
              <w:spacing w:after="0" w:line="240" w:lineRule="auto"/>
              <w:jc w:val="center"/>
              <w:rPr>
                <w:rStyle w:val="markedcontent"/>
                <w:rFonts w:ascii="Arial" w:hAnsi="Arial" w:cs="Arial"/>
              </w:rPr>
            </w:pPr>
            <w:r w:rsidRPr="002F0BEA">
              <w:rPr>
                <w:rStyle w:val="markedcontent"/>
                <w:rFonts w:ascii="Arial" w:hAnsi="Arial" w:cs="Arial"/>
              </w:rPr>
              <w:t>31</w:t>
            </w:r>
          </w:p>
        </w:tc>
        <w:tc>
          <w:tcPr>
            <w:tcW w:w="1026" w:type="dxa"/>
            <w:tcBorders>
              <w:top w:val="single" w:sz="4" w:space="0" w:color="auto"/>
              <w:bottom w:val="single" w:sz="4" w:space="0" w:color="auto"/>
            </w:tcBorders>
            <w:vAlign w:val="center"/>
            <w:hideMark/>
          </w:tcPr>
          <w:p w14:paraId="43DE3F88" w14:textId="77777777" w:rsidR="00D51B02" w:rsidRPr="002F0BEA" w:rsidRDefault="00D51B02" w:rsidP="00DE6218">
            <w:pPr>
              <w:suppressAutoHyphens/>
              <w:spacing w:after="0" w:line="240" w:lineRule="auto"/>
              <w:jc w:val="center"/>
              <w:rPr>
                <w:rStyle w:val="markedcontent"/>
                <w:rFonts w:ascii="Arial" w:hAnsi="Arial" w:cs="Arial"/>
              </w:rPr>
            </w:pPr>
            <w:r w:rsidRPr="002F0BEA">
              <w:rPr>
                <w:rFonts w:ascii="Arial" w:eastAsia="Times New Roman" w:hAnsi="Arial" w:cs="Arial"/>
              </w:rPr>
              <w:t>116161</w:t>
            </w:r>
          </w:p>
        </w:tc>
        <w:tc>
          <w:tcPr>
            <w:tcW w:w="1843" w:type="dxa"/>
            <w:tcBorders>
              <w:top w:val="single" w:sz="4" w:space="0" w:color="auto"/>
              <w:bottom w:val="single" w:sz="4" w:space="0" w:color="auto"/>
            </w:tcBorders>
            <w:vAlign w:val="center"/>
            <w:hideMark/>
          </w:tcPr>
          <w:p w14:paraId="403820DE" w14:textId="0523E49A" w:rsidR="00D51B02" w:rsidRPr="002F0BEA" w:rsidRDefault="00D51B02" w:rsidP="00DE6218">
            <w:pPr>
              <w:suppressAutoHyphens/>
              <w:spacing w:after="0" w:line="240" w:lineRule="auto"/>
              <w:jc w:val="center"/>
              <w:rPr>
                <w:rStyle w:val="markedcontent"/>
                <w:rFonts w:ascii="Arial" w:hAnsi="Arial" w:cs="Arial"/>
                <w:bCs/>
              </w:rPr>
            </w:pPr>
            <w:r w:rsidRPr="002F0BEA">
              <w:rPr>
                <w:rFonts w:ascii="Arial" w:hAnsi="Arial" w:cs="Arial"/>
                <w:bCs/>
              </w:rPr>
              <w:t>002.027.0003-8</w:t>
            </w:r>
          </w:p>
        </w:tc>
        <w:tc>
          <w:tcPr>
            <w:tcW w:w="4536" w:type="dxa"/>
            <w:tcBorders>
              <w:top w:val="single" w:sz="4" w:space="0" w:color="auto"/>
              <w:bottom w:val="single" w:sz="4" w:space="0" w:color="auto"/>
            </w:tcBorders>
            <w:vAlign w:val="center"/>
            <w:hideMark/>
          </w:tcPr>
          <w:p w14:paraId="4451C408" w14:textId="75C89AEC" w:rsidR="00D51B02" w:rsidRPr="002F0BEA" w:rsidRDefault="00D51B02" w:rsidP="00DE6218">
            <w:pPr>
              <w:suppressAutoHyphens/>
              <w:spacing w:after="0" w:line="276" w:lineRule="auto"/>
              <w:jc w:val="center"/>
              <w:rPr>
                <w:rStyle w:val="markedcontent"/>
                <w:rFonts w:ascii="Arial" w:hAnsi="Arial" w:cs="Arial"/>
                <w:b/>
                <w:bCs/>
              </w:rPr>
            </w:pPr>
            <w:r w:rsidRPr="002F0BEA">
              <w:rPr>
                <w:rFonts w:ascii="Arial" w:hAnsi="Arial" w:cs="Arial"/>
                <w:b/>
                <w:bCs/>
              </w:rPr>
              <w:t>Caldo Verde Bile Brilhante a 2%</w:t>
            </w:r>
          </w:p>
        </w:tc>
        <w:tc>
          <w:tcPr>
            <w:tcW w:w="1843" w:type="dxa"/>
            <w:tcBorders>
              <w:top w:val="single" w:sz="4" w:space="0" w:color="auto"/>
              <w:bottom w:val="single" w:sz="4" w:space="0" w:color="auto"/>
            </w:tcBorders>
            <w:vAlign w:val="center"/>
            <w:hideMark/>
          </w:tcPr>
          <w:p w14:paraId="0FDA4984" w14:textId="77777777" w:rsidR="00D51B02" w:rsidRPr="002F0BEA" w:rsidRDefault="00D51B02" w:rsidP="00DE6218">
            <w:pPr>
              <w:suppressAutoHyphens/>
              <w:spacing w:after="0" w:line="240" w:lineRule="auto"/>
              <w:jc w:val="center"/>
              <w:rPr>
                <w:rStyle w:val="markedcontent"/>
                <w:rFonts w:ascii="Arial" w:hAnsi="Arial" w:cs="Arial"/>
              </w:rPr>
            </w:pPr>
            <w:r w:rsidRPr="002F0BEA">
              <w:rPr>
                <w:rStyle w:val="markedcontent"/>
                <w:rFonts w:ascii="Arial" w:hAnsi="Arial" w:cs="Arial"/>
              </w:rPr>
              <w:t>Frasco</w:t>
            </w:r>
          </w:p>
        </w:tc>
      </w:tr>
      <w:tr w:rsidR="002F0BEA" w:rsidRPr="002F0BEA" w14:paraId="7B535F0D" w14:textId="77777777" w:rsidTr="007601E3">
        <w:trPr>
          <w:trHeight w:val="340"/>
        </w:trPr>
        <w:tc>
          <w:tcPr>
            <w:tcW w:w="9924" w:type="dxa"/>
            <w:gridSpan w:val="5"/>
            <w:tcBorders>
              <w:top w:val="single" w:sz="4" w:space="0" w:color="auto"/>
              <w:bottom w:val="nil"/>
            </w:tcBorders>
            <w:shd w:val="clear" w:color="auto" w:fill="auto"/>
            <w:vAlign w:val="center"/>
            <w:hideMark/>
          </w:tcPr>
          <w:p w14:paraId="59ADCB0C" w14:textId="77777777" w:rsidR="00D51B02" w:rsidRPr="002F0BEA" w:rsidRDefault="00D51B02" w:rsidP="00DE6218">
            <w:pPr>
              <w:suppressAutoHyphens/>
              <w:spacing w:after="0" w:line="240" w:lineRule="auto"/>
              <w:jc w:val="center"/>
              <w:rPr>
                <w:rStyle w:val="markedcontent"/>
                <w:rFonts w:ascii="Arial" w:hAnsi="Arial" w:cs="Arial"/>
              </w:rPr>
            </w:pPr>
            <w:r w:rsidRPr="002F0BEA">
              <w:rPr>
                <w:rFonts w:ascii="Arial" w:hAnsi="Arial" w:cs="Arial"/>
                <w:b/>
              </w:rPr>
              <w:t>Descrição do Item</w:t>
            </w:r>
          </w:p>
        </w:tc>
      </w:tr>
      <w:tr w:rsidR="002F0BEA" w:rsidRPr="002F0BEA" w14:paraId="48021A10" w14:textId="77777777" w:rsidTr="007601E3">
        <w:trPr>
          <w:trHeight w:val="340"/>
        </w:trPr>
        <w:tc>
          <w:tcPr>
            <w:tcW w:w="9924" w:type="dxa"/>
            <w:gridSpan w:val="5"/>
            <w:tcBorders>
              <w:top w:val="nil"/>
            </w:tcBorders>
            <w:hideMark/>
          </w:tcPr>
          <w:p w14:paraId="3EA2A973" w14:textId="77777777" w:rsidR="00D51B02" w:rsidRPr="002F0BEA" w:rsidRDefault="00D51B02" w:rsidP="00A72F21">
            <w:pPr>
              <w:autoSpaceDE w:val="0"/>
              <w:snapToGrid w:val="0"/>
              <w:spacing w:after="0" w:line="276" w:lineRule="auto"/>
              <w:rPr>
                <w:rFonts w:ascii="Arial" w:hAnsi="Arial" w:cs="Arial"/>
              </w:rPr>
            </w:pPr>
            <w:r w:rsidRPr="002F0BEA">
              <w:rPr>
                <w:rFonts w:ascii="Arial" w:hAnsi="Arial" w:cs="Arial"/>
                <w:b/>
              </w:rPr>
              <w:t>Embalagem:</w:t>
            </w:r>
            <w:r w:rsidRPr="002F0BEA">
              <w:rPr>
                <w:rFonts w:ascii="Arial" w:hAnsi="Arial" w:cs="Arial"/>
              </w:rPr>
              <w:t xml:space="preserve"> 500g</w:t>
            </w:r>
          </w:p>
          <w:p w14:paraId="014B6A36" w14:textId="77777777" w:rsidR="00D51B02" w:rsidRPr="002F0BEA" w:rsidRDefault="00D51B02" w:rsidP="00A72F21">
            <w:pPr>
              <w:autoSpaceDE w:val="0"/>
              <w:snapToGrid w:val="0"/>
              <w:spacing w:after="0" w:line="276" w:lineRule="auto"/>
              <w:rPr>
                <w:rFonts w:ascii="Arial" w:hAnsi="Arial" w:cs="Arial"/>
              </w:rPr>
            </w:pPr>
            <w:r w:rsidRPr="002F0BEA">
              <w:rPr>
                <w:rFonts w:ascii="Arial" w:hAnsi="Arial" w:cs="Arial"/>
                <w:b/>
              </w:rPr>
              <w:t>Composição em g/L:</w:t>
            </w:r>
          </w:p>
          <w:p w14:paraId="45364D65" w14:textId="77777777" w:rsidR="00D51B02" w:rsidRPr="002F0BEA" w:rsidRDefault="00D51B02" w:rsidP="00A72F21">
            <w:pPr>
              <w:autoSpaceDE w:val="0"/>
              <w:snapToGrid w:val="0"/>
              <w:spacing w:after="0" w:line="276" w:lineRule="auto"/>
              <w:rPr>
                <w:rFonts w:ascii="Arial" w:hAnsi="Arial" w:cs="Arial"/>
              </w:rPr>
            </w:pPr>
            <w:r w:rsidRPr="002F0BEA">
              <w:rPr>
                <w:rFonts w:ascii="Arial" w:hAnsi="Arial" w:cs="Arial"/>
              </w:rPr>
              <w:t>Verde brilhante: 0,0133 g</w:t>
            </w:r>
          </w:p>
          <w:p w14:paraId="4F43E2E0" w14:textId="77777777" w:rsidR="00D51B02" w:rsidRPr="002F0BEA" w:rsidRDefault="00D51B02" w:rsidP="00A72F21">
            <w:pPr>
              <w:autoSpaceDE w:val="0"/>
              <w:snapToGrid w:val="0"/>
              <w:spacing w:after="0" w:line="276" w:lineRule="auto"/>
              <w:rPr>
                <w:rFonts w:ascii="Arial" w:hAnsi="Arial" w:cs="Arial"/>
              </w:rPr>
            </w:pPr>
            <w:r w:rsidRPr="002F0BEA">
              <w:rPr>
                <w:rFonts w:ascii="Arial" w:hAnsi="Arial" w:cs="Arial"/>
              </w:rPr>
              <w:t>Peptona: 10 g</w:t>
            </w:r>
          </w:p>
          <w:p w14:paraId="7A637FBE" w14:textId="77777777" w:rsidR="00D51B02" w:rsidRPr="002F0BEA" w:rsidRDefault="00D51B02" w:rsidP="00A72F21">
            <w:pPr>
              <w:autoSpaceDE w:val="0"/>
              <w:snapToGrid w:val="0"/>
              <w:spacing w:after="0" w:line="276" w:lineRule="auto"/>
              <w:rPr>
                <w:rFonts w:ascii="Arial" w:hAnsi="Arial" w:cs="Arial"/>
              </w:rPr>
            </w:pPr>
            <w:r w:rsidRPr="002F0BEA">
              <w:rPr>
                <w:rFonts w:ascii="Arial" w:hAnsi="Arial" w:cs="Arial"/>
              </w:rPr>
              <w:t>Lactose: 10 g</w:t>
            </w:r>
          </w:p>
          <w:p w14:paraId="56288A18" w14:textId="77777777" w:rsidR="00D51B02" w:rsidRPr="002F0BEA" w:rsidRDefault="00D51B02" w:rsidP="00A72F21">
            <w:pPr>
              <w:autoSpaceDE w:val="0"/>
              <w:snapToGrid w:val="0"/>
              <w:spacing w:after="0" w:line="276" w:lineRule="auto"/>
              <w:rPr>
                <w:rFonts w:ascii="Arial" w:hAnsi="Arial" w:cs="Arial"/>
              </w:rPr>
            </w:pPr>
            <w:r w:rsidRPr="002F0BEA">
              <w:rPr>
                <w:rFonts w:ascii="Arial" w:hAnsi="Arial" w:cs="Arial"/>
              </w:rPr>
              <w:t>Bile de boi desidratada: 20 g</w:t>
            </w:r>
          </w:p>
          <w:p w14:paraId="6C468E1D" w14:textId="77777777" w:rsidR="00D51B02" w:rsidRPr="002F0BEA" w:rsidRDefault="00D51B02" w:rsidP="00A72F21">
            <w:pPr>
              <w:pStyle w:val="Contedodetabela"/>
              <w:snapToGrid w:val="0"/>
              <w:spacing w:line="276" w:lineRule="auto"/>
              <w:rPr>
                <w:rFonts w:ascii="Arial" w:hAnsi="Arial" w:cs="Arial"/>
                <w:sz w:val="22"/>
                <w:szCs w:val="22"/>
                <w:lang w:val="pt-PT"/>
              </w:rPr>
            </w:pPr>
            <w:r w:rsidRPr="002F0BEA">
              <w:rPr>
                <w:rFonts w:ascii="Arial" w:hAnsi="Arial" w:cs="Arial"/>
                <w:sz w:val="22"/>
                <w:szCs w:val="22"/>
                <w:lang w:val="pt-PT"/>
              </w:rPr>
              <w:t>pH final: 7,2 ± 0,2 a 25°C</w:t>
            </w:r>
          </w:p>
          <w:p w14:paraId="69C6CEBE" w14:textId="77777777" w:rsidR="00D51B02" w:rsidRPr="002F0BEA" w:rsidRDefault="00D51B02" w:rsidP="00A72F21">
            <w:pPr>
              <w:pStyle w:val="Contedodetabela"/>
              <w:snapToGrid w:val="0"/>
              <w:spacing w:line="276" w:lineRule="auto"/>
              <w:rPr>
                <w:rFonts w:ascii="Arial" w:hAnsi="Arial" w:cs="Arial"/>
                <w:sz w:val="22"/>
                <w:szCs w:val="22"/>
              </w:rPr>
            </w:pPr>
            <w:r w:rsidRPr="002F0BEA">
              <w:rPr>
                <w:rFonts w:ascii="Arial" w:hAnsi="Arial" w:cs="Arial"/>
                <w:sz w:val="22"/>
                <w:szCs w:val="22"/>
              </w:rPr>
              <w:t>Aparência do pó: cor bege a esverdeada, pó homogêneo e livre circulante.</w:t>
            </w:r>
          </w:p>
          <w:p w14:paraId="0AF6318F" w14:textId="77777777" w:rsidR="00D51B02" w:rsidRPr="002F0BEA" w:rsidRDefault="00D51B02" w:rsidP="00A72F21">
            <w:pPr>
              <w:pStyle w:val="Contedodetabela"/>
              <w:snapToGrid w:val="0"/>
              <w:spacing w:line="276" w:lineRule="auto"/>
              <w:rPr>
                <w:rFonts w:ascii="Arial" w:hAnsi="Arial" w:cs="Arial"/>
                <w:sz w:val="22"/>
                <w:szCs w:val="22"/>
              </w:rPr>
            </w:pPr>
            <w:r w:rsidRPr="002F0BEA">
              <w:rPr>
                <w:rFonts w:ascii="Arial" w:hAnsi="Arial" w:cs="Arial"/>
                <w:sz w:val="22"/>
                <w:szCs w:val="22"/>
              </w:rPr>
              <w:t xml:space="preserve">Aparência após </w:t>
            </w:r>
            <w:proofErr w:type="spellStart"/>
            <w:r w:rsidRPr="002F0BEA">
              <w:rPr>
                <w:rFonts w:ascii="Arial" w:hAnsi="Arial" w:cs="Arial"/>
                <w:sz w:val="22"/>
                <w:szCs w:val="22"/>
              </w:rPr>
              <w:t>autoclavação</w:t>
            </w:r>
            <w:proofErr w:type="spellEnd"/>
            <w:r w:rsidRPr="002F0BEA">
              <w:rPr>
                <w:rFonts w:ascii="Arial" w:hAnsi="Arial" w:cs="Arial"/>
                <w:sz w:val="22"/>
                <w:szCs w:val="22"/>
              </w:rPr>
              <w:t>: verde.</w:t>
            </w:r>
          </w:p>
          <w:p w14:paraId="21D7E8F5" w14:textId="77777777" w:rsidR="00D51B02" w:rsidRPr="002F0BEA" w:rsidRDefault="00D51B02" w:rsidP="00A72F21">
            <w:pPr>
              <w:pStyle w:val="Contedodetabela"/>
              <w:snapToGrid w:val="0"/>
              <w:spacing w:line="276" w:lineRule="auto"/>
              <w:rPr>
                <w:rFonts w:ascii="Arial" w:hAnsi="Arial" w:cs="Arial"/>
                <w:sz w:val="22"/>
                <w:szCs w:val="22"/>
              </w:rPr>
            </w:pPr>
          </w:p>
          <w:p w14:paraId="20ADD647" w14:textId="7310C6B5" w:rsidR="00D51B02" w:rsidRPr="002F0BEA" w:rsidRDefault="00D51B02" w:rsidP="00A72F21">
            <w:pPr>
              <w:pStyle w:val="Contedodetabela"/>
              <w:snapToGrid w:val="0"/>
              <w:spacing w:line="276" w:lineRule="auto"/>
              <w:contextualSpacing/>
              <w:jc w:val="both"/>
              <w:rPr>
                <w:rFonts w:ascii="Arial" w:hAnsi="Arial" w:cs="Arial"/>
                <w:sz w:val="22"/>
                <w:szCs w:val="22"/>
              </w:rPr>
            </w:pPr>
            <w:r w:rsidRPr="002F0BEA">
              <w:rPr>
                <w:rFonts w:ascii="Arial" w:hAnsi="Arial" w:cs="Arial"/>
                <w:b/>
                <w:sz w:val="22"/>
                <w:szCs w:val="22"/>
              </w:rPr>
              <w:t xml:space="preserve">Sinônimos: </w:t>
            </w:r>
            <w:proofErr w:type="spellStart"/>
            <w:r w:rsidRPr="002F0BEA">
              <w:rPr>
                <w:rFonts w:ascii="Arial" w:hAnsi="Arial" w:cs="Arial"/>
                <w:sz w:val="22"/>
                <w:szCs w:val="22"/>
              </w:rPr>
              <w:t>Brilliant</w:t>
            </w:r>
            <w:proofErr w:type="spellEnd"/>
            <w:r w:rsidRPr="002F0BEA">
              <w:rPr>
                <w:rFonts w:ascii="Arial" w:hAnsi="Arial" w:cs="Arial"/>
                <w:sz w:val="22"/>
                <w:szCs w:val="22"/>
              </w:rPr>
              <w:t xml:space="preserve"> Green Bile </w:t>
            </w:r>
            <w:proofErr w:type="spellStart"/>
            <w:r w:rsidRPr="002F0BEA">
              <w:rPr>
                <w:rFonts w:ascii="Arial" w:hAnsi="Arial" w:cs="Arial"/>
                <w:sz w:val="22"/>
                <w:szCs w:val="22"/>
              </w:rPr>
              <w:t>Broth</w:t>
            </w:r>
            <w:proofErr w:type="spellEnd"/>
            <w:r w:rsidRPr="002F0BEA">
              <w:rPr>
                <w:rFonts w:ascii="Arial" w:hAnsi="Arial" w:cs="Arial"/>
                <w:sz w:val="22"/>
                <w:szCs w:val="22"/>
              </w:rPr>
              <w:t xml:space="preserve"> 2%; CVBB.</w:t>
            </w:r>
          </w:p>
        </w:tc>
      </w:tr>
    </w:tbl>
    <w:p w14:paraId="447E0B63" w14:textId="77777777" w:rsidR="00D51B02" w:rsidRPr="002F0BEA" w:rsidRDefault="00D51B02" w:rsidP="00C6509D">
      <w:pPr>
        <w:suppressAutoHyphens/>
        <w:spacing w:after="0" w:line="240" w:lineRule="auto"/>
        <w:jc w:val="both"/>
        <w:rPr>
          <w:rFonts w:ascii="Arial" w:hAnsi="Arial" w:cs="Arial"/>
          <w:b/>
          <w:bCs/>
          <w:sz w:val="24"/>
          <w:szCs w:val="24"/>
        </w:rPr>
      </w:pPr>
    </w:p>
    <w:tbl>
      <w:tblPr>
        <w:tblStyle w:val="Tabelacomgrade"/>
        <w:tblW w:w="9924" w:type="dxa"/>
        <w:tblInd w:w="-431"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676"/>
        <w:gridCol w:w="1026"/>
        <w:gridCol w:w="1843"/>
        <w:gridCol w:w="4536"/>
        <w:gridCol w:w="1843"/>
      </w:tblGrid>
      <w:tr w:rsidR="002F0BEA" w:rsidRPr="002F0BEA" w14:paraId="0D7F2993" w14:textId="77777777" w:rsidTr="00A72F21">
        <w:trPr>
          <w:trHeight w:val="397"/>
        </w:trPr>
        <w:tc>
          <w:tcPr>
            <w:tcW w:w="676" w:type="dxa"/>
            <w:tcBorders>
              <w:top w:val="single" w:sz="4" w:space="0" w:color="auto"/>
              <w:bottom w:val="single" w:sz="4" w:space="0" w:color="auto"/>
            </w:tcBorders>
            <w:shd w:val="clear" w:color="auto" w:fill="F2F2F2" w:themeFill="background1" w:themeFillShade="F2"/>
            <w:vAlign w:val="center"/>
            <w:hideMark/>
          </w:tcPr>
          <w:p w14:paraId="67CD0782" w14:textId="77777777" w:rsidR="007C715A" w:rsidRPr="002F0BEA" w:rsidRDefault="007C715A"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026" w:type="dxa"/>
            <w:tcBorders>
              <w:top w:val="single" w:sz="4" w:space="0" w:color="auto"/>
              <w:bottom w:val="single" w:sz="4" w:space="0" w:color="auto"/>
            </w:tcBorders>
            <w:shd w:val="clear" w:color="auto" w:fill="F2F2F2" w:themeFill="background1" w:themeFillShade="F2"/>
            <w:vAlign w:val="center"/>
            <w:hideMark/>
          </w:tcPr>
          <w:p w14:paraId="3FA5FEB6" w14:textId="77777777" w:rsidR="007C715A" w:rsidRPr="002F0BEA" w:rsidRDefault="007C715A" w:rsidP="00DE6218">
            <w:pPr>
              <w:suppressAutoHyphens/>
              <w:spacing w:after="0" w:line="240" w:lineRule="auto"/>
              <w:jc w:val="center"/>
              <w:rPr>
                <w:rStyle w:val="markedcontent"/>
                <w:rFonts w:ascii="Arial" w:hAnsi="Arial" w:cs="Arial"/>
                <w:b/>
                <w:bCs/>
                <w:sz w:val="18"/>
                <w:szCs w:val="18"/>
              </w:rPr>
            </w:pPr>
            <w:proofErr w:type="spellStart"/>
            <w:r w:rsidRPr="002F0BEA">
              <w:rPr>
                <w:rStyle w:val="markedcontent"/>
                <w:rFonts w:ascii="Arial" w:hAnsi="Arial" w:cs="Arial"/>
                <w:b/>
                <w:bCs/>
                <w:sz w:val="18"/>
                <w:szCs w:val="18"/>
              </w:rPr>
              <w:t>Req</w:t>
            </w:r>
            <w:proofErr w:type="spellEnd"/>
            <w:r w:rsidRPr="002F0BEA">
              <w:rPr>
                <w:rStyle w:val="markedcontent"/>
                <w:rFonts w:ascii="Arial" w:hAnsi="Arial" w:cs="Arial"/>
                <w:b/>
                <w:bCs/>
                <w:sz w:val="18"/>
                <w:szCs w:val="18"/>
              </w:rPr>
              <w:t xml:space="preserve"> item</w:t>
            </w:r>
          </w:p>
        </w:tc>
        <w:tc>
          <w:tcPr>
            <w:tcW w:w="1843" w:type="dxa"/>
            <w:tcBorders>
              <w:top w:val="single" w:sz="4" w:space="0" w:color="auto"/>
              <w:bottom w:val="single" w:sz="4" w:space="0" w:color="auto"/>
            </w:tcBorders>
            <w:shd w:val="clear" w:color="auto" w:fill="F2F2F2" w:themeFill="background1" w:themeFillShade="F2"/>
            <w:vAlign w:val="center"/>
            <w:hideMark/>
          </w:tcPr>
          <w:p w14:paraId="5E2968F4" w14:textId="77777777" w:rsidR="007C715A" w:rsidRPr="002F0BEA" w:rsidRDefault="007C715A"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Código</w:t>
            </w:r>
          </w:p>
        </w:tc>
        <w:tc>
          <w:tcPr>
            <w:tcW w:w="4536" w:type="dxa"/>
            <w:tcBorders>
              <w:top w:val="single" w:sz="4" w:space="0" w:color="auto"/>
              <w:bottom w:val="single" w:sz="4" w:space="0" w:color="auto"/>
            </w:tcBorders>
            <w:shd w:val="clear" w:color="auto" w:fill="F2F2F2" w:themeFill="background1" w:themeFillShade="F2"/>
            <w:vAlign w:val="center"/>
            <w:hideMark/>
          </w:tcPr>
          <w:p w14:paraId="75AC3480" w14:textId="77777777" w:rsidR="007C715A" w:rsidRPr="002F0BEA" w:rsidRDefault="007C715A"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843" w:type="dxa"/>
            <w:tcBorders>
              <w:top w:val="single" w:sz="4" w:space="0" w:color="auto"/>
              <w:bottom w:val="single" w:sz="4" w:space="0" w:color="auto"/>
            </w:tcBorders>
            <w:shd w:val="clear" w:color="auto" w:fill="F2F2F2" w:themeFill="background1" w:themeFillShade="F2"/>
            <w:vAlign w:val="center"/>
            <w:hideMark/>
          </w:tcPr>
          <w:p w14:paraId="6A6706DD" w14:textId="77777777" w:rsidR="007C715A" w:rsidRPr="002F0BEA" w:rsidRDefault="007C715A" w:rsidP="00DE6218">
            <w:pPr>
              <w:suppressAutoHyphens/>
              <w:spacing w:after="0" w:line="240" w:lineRule="auto"/>
              <w:jc w:val="center"/>
              <w:rPr>
                <w:rStyle w:val="markedcontent"/>
                <w:rFonts w:ascii="Arial" w:hAnsi="Arial" w:cs="Arial"/>
                <w:b/>
                <w:bCs/>
                <w:sz w:val="18"/>
                <w:szCs w:val="18"/>
              </w:rPr>
            </w:pPr>
            <w:r w:rsidRPr="002F0BEA">
              <w:rPr>
                <w:rStyle w:val="markedcontent"/>
                <w:rFonts w:ascii="Arial" w:hAnsi="Arial" w:cs="Arial"/>
                <w:b/>
                <w:bCs/>
              </w:rPr>
              <w:t>Unidade</w:t>
            </w:r>
          </w:p>
        </w:tc>
      </w:tr>
      <w:tr w:rsidR="002F0BEA" w:rsidRPr="002F0BEA" w14:paraId="38952859" w14:textId="77777777" w:rsidTr="007601E3">
        <w:trPr>
          <w:trHeight w:val="510"/>
        </w:trPr>
        <w:tc>
          <w:tcPr>
            <w:tcW w:w="676" w:type="dxa"/>
            <w:tcBorders>
              <w:top w:val="single" w:sz="4" w:space="0" w:color="auto"/>
              <w:bottom w:val="single" w:sz="4" w:space="0" w:color="auto"/>
            </w:tcBorders>
            <w:vAlign w:val="center"/>
            <w:hideMark/>
          </w:tcPr>
          <w:p w14:paraId="626AA559" w14:textId="1E464008" w:rsidR="007C715A" w:rsidRPr="002F0BEA" w:rsidRDefault="00C6509D" w:rsidP="00DE6218">
            <w:pPr>
              <w:suppressAutoHyphens/>
              <w:spacing w:after="0" w:line="240" w:lineRule="auto"/>
              <w:jc w:val="center"/>
              <w:rPr>
                <w:rStyle w:val="markedcontent"/>
                <w:rFonts w:ascii="Arial" w:hAnsi="Arial" w:cs="Arial"/>
              </w:rPr>
            </w:pPr>
            <w:r w:rsidRPr="002F0BEA">
              <w:rPr>
                <w:rStyle w:val="markedcontent"/>
                <w:rFonts w:ascii="Arial" w:hAnsi="Arial" w:cs="Arial"/>
              </w:rPr>
              <w:t>32</w:t>
            </w:r>
          </w:p>
        </w:tc>
        <w:tc>
          <w:tcPr>
            <w:tcW w:w="1026" w:type="dxa"/>
            <w:tcBorders>
              <w:top w:val="single" w:sz="4" w:space="0" w:color="auto"/>
              <w:bottom w:val="single" w:sz="4" w:space="0" w:color="auto"/>
            </w:tcBorders>
            <w:vAlign w:val="center"/>
            <w:hideMark/>
          </w:tcPr>
          <w:p w14:paraId="305622F8" w14:textId="77777777" w:rsidR="007C715A" w:rsidRPr="002F0BEA" w:rsidRDefault="007C715A" w:rsidP="00DE6218">
            <w:pPr>
              <w:suppressAutoHyphens/>
              <w:spacing w:after="0" w:line="240" w:lineRule="auto"/>
              <w:jc w:val="center"/>
              <w:rPr>
                <w:rStyle w:val="markedcontent"/>
                <w:rFonts w:ascii="Arial" w:hAnsi="Arial" w:cs="Arial"/>
              </w:rPr>
            </w:pPr>
            <w:r w:rsidRPr="002F0BEA">
              <w:rPr>
                <w:rFonts w:ascii="Arial" w:eastAsia="Times New Roman" w:hAnsi="Arial" w:cs="Arial"/>
              </w:rPr>
              <w:t>116161</w:t>
            </w:r>
          </w:p>
        </w:tc>
        <w:tc>
          <w:tcPr>
            <w:tcW w:w="1843" w:type="dxa"/>
            <w:tcBorders>
              <w:top w:val="single" w:sz="4" w:space="0" w:color="auto"/>
              <w:bottom w:val="single" w:sz="4" w:space="0" w:color="auto"/>
            </w:tcBorders>
            <w:vAlign w:val="center"/>
            <w:hideMark/>
          </w:tcPr>
          <w:p w14:paraId="7388638D" w14:textId="0EE0B3A0" w:rsidR="007C715A" w:rsidRPr="002F0BEA" w:rsidRDefault="007C715A" w:rsidP="00DE6218">
            <w:pPr>
              <w:suppressAutoHyphens/>
              <w:spacing w:after="0" w:line="240" w:lineRule="auto"/>
              <w:jc w:val="center"/>
              <w:rPr>
                <w:rStyle w:val="markedcontent"/>
                <w:rFonts w:ascii="Arial" w:hAnsi="Arial" w:cs="Arial"/>
                <w:bCs/>
              </w:rPr>
            </w:pPr>
            <w:r w:rsidRPr="002F0BEA">
              <w:rPr>
                <w:rFonts w:ascii="Arial" w:hAnsi="Arial" w:cs="Arial"/>
                <w:bCs/>
              </w:rPr>
              <w:t>002.014.0002-2</w:t>
            </w:r>
          </w:p>
        </w:tc>
        <w:tc>
          <w:tcPr>
            <w:tcW w:w="4536" w:type="dxa"/>
            <w:tcBorders>
              <w:top w:val="single" w:sz="4" w:space="0" w:color="auto"/>
              <w:bottom w:val="single" w:sz="4" w:space="0" w:color="auto"/>
            </w:tcBorders>
            <w:vAlign w:val="center"/>
            <w:hideMark/>
          </w:tcPr>
          <w:p w14:paraId="526001CC" w14:textId="20A947D1" w:rsidR="007C715A" w:rsidRPr="002F0BEA" w:rsidRDefault="007C715A" w:rsidP="00DE6218">
            <w:pPr>
              <w:suppressAutoHyphens/>
              <w:spacing w:after="0" w:line="276" w:lineRule="auto"/>
              <w:jc w:val="center"/>
              <w:rPr>
                <w:rStyle w:val="markedcontent"/>
                <w:rFonts w:ascii="Arial" w:hAnsi="Arial" w:cs="Arial"/>
                <w:b/>
                <w:bCs/>
              </w:rPr>
            </w:pPr>
            <w:r w:rsidRPr="002F0BEA">
              <w:rPr>
                <w:rFonts w:ascii="Arial" w:hAnsi="Arial" w:cs="Arial"/>
                <w:b/>
                <w:bCs/>
              </w:rPr>
              <w:t xml:space="preserve">Ágar </w:t>
            </w:r>
            <w:proofErr w:type="spellStart"/>
            <w:r w:rsidRPr="002F0BEA">
              <w:rPr>
                <w:rFonts w:ascii="Arial" w:hAnsi="Arial" w:cs="Arial"/>
                <w:b/>
                <w:bCs/>
              </w:rPr>
              <w:t>Triptona</w:t>
            </w:r>
            <w:proofErr w:type="spellEnd"/>
            <w:r w:rsidRPr="002F0BEA">
              <w:rPr>
                <w:rFonts w:ascii="Arial" w:hAnsi="Arial" w:cs="Arial"/>
                <w:b/>
                <w:bCs/>
              </w:rPr>
              <w:t xml:space="preserve"> de Soja</w:t>
            </w:r>
          </w:p>
        </w:tc>
        <w:tc>
          <w:tcPr>
            <w:tcW w:w="1843" w:type="dxa"/>
            <w:tcBorders>
              <w:top w:val="single" w:sz="4" w:space="0" w:color="auto"/>
              <w:bottom w:val="single" w:sz="4" w:space="0" w:color="auto"/>
            </w:tcBorders>
            <w:vAlign w:val="center"/>
            <w:hideMark/>
          </w:tcPr>
          <w:p w14:paraId="4831C667" w14:textId="77777777" w:rsidR="007C715A" w:rsidRPr="002F0BEA" w:rsidRDefault="007C715A" w:rsidP="00DE6218">
            <w:pPr>
              <w:suppressAutoHyphens/>
              <w:spacing w:after="0" w:line="240" w:lineRule="auto"/>
              <w:jc w:val="center"/>
              <w:rPr>
                <w:rStyle w:val="markedcontent"/>
                <w:rFonts w:ascii="Arial" w:hAnsi="Arial" w:cs="Arial"/>
              </w:rPr>
            </w:pPr>
            <w:r w:rsidRPr="002F0BEA">
              <w:rPr>
                <w:rStyle w:val="markedcontent"/>
                <w:rFonts w:ascii="Arial" w:hAnsi="Arial" w:cs="Arial"/>
              </w:rPr>
              <w:t>Frasco</w:t>
            </w:r>
          </w:p>
        </w:tc>
      </w:tr>
      <w:tr w:rsidR="002F0BEA" w:rsidRPr="002F0BEA" w14:paraId="384A5974" w14:textId="77777777" w:rsidTr="007601E3">
        <w:trPr>
          <w:trHeight w:val="340"/>
        </w:trPr>
        <w:tc>
          <w:tcPr>
            <w:tcW w:w="9924" w:type="dxa"/>
            <w:gridSpan w:val="5"/>
            <w:tcBorders>
              <w:top w:val="single" w:sz="4" w:space="0" w:color="auto"/>
              <w:bottom w:val="nil"/>
            </w:tcBorders>
            <w:shd w:val="clear" w:color="auto" w:fill="auto"/>
            <w:vAlign w:val="center"/>
            <w:hideMark/>
          </w:tcPr>
          <w:p w14:paraId="4D39AA62" w14:textId="77777777" w:rsidR="007C715A" w:rsidRPr="002F0BEA" w:rsidRDefault="007C715A" w:rsidP="00DE6218">
            <w:pPr>
              <w:suppressAutoHyphens/>
              <w:spacing w:after="0" w:line="240" w:lineRule="auto"/>
              <w:jc w:val="center"/>
              <w:rPr>
                <w:rStyle w:val="markedcontent"/>
                <w:rFonts w:ascii="Arial" w:hAnsi="Arial" w:cs="Arial"/>
              </w:rPr>
            </w:pPr>
            <w:r w:rsidRPr="002F0BEA">
              <w:rPr>
                <w:rFonts w:ascii="Arial" w:hAnsi="Arial" w:cs="Arial"/>
                <w:b/>
              </w:rPr>
              <w:t>Descrição do Item</w:t>
            </w:r>
          </w:p>
        </w:tc>
      </w:tr>
      <w:tr w:rsidR="002F0BEA" w:rsidRPr="002F0BEA" w14:paraId="16861874" w14:textId="77777777" w:rsidTr="007601E3">
        <w:trPr>
          <w:trHeight w:val="340"/>
        </w:trPr>
        <w:tc>
          <w:tcPr>
            <w:tcW w:w="9924" w:type="dxa"/>
            <w:gridSpan w:val="5"/>
            <w:tcBorders>
              <w:top w:val="nil"/>
            </w:tcBorders>
            <w:hideMark/>
          </w:tcPr>
          <w:p w14:paraId="0641F912" w14:textId="77777777" w:rsidR="007C715A" w:rsidRPr="002F0BEA" w:rsidRDefault="007C715A" w:rsidP="00A72F21">
            <w:pPr>
              <w:autoSpaceDE w:val="0"/>
              <w:snapToGrid w:val="0"/>
              <w:spacing w:after="0" w:line="276" w:lineRule="auto"/>
              <w:ind w:right="191"/>
              <w:rPr>
                <w:rFonts w:ascii="Arial" w:hAnsi="Arial" w:cs="Arial"/>
                <w:b/>
              </w:rPr>
            </w:pPr>
            <w:r w:rsidRPr="002F0BEA">
              <w:rPr>
                <w:rFonts w:ascii="Arial" w:hAnsi="Arial" w:cs="Arial"/>
                <w:b/>
              </w:rPr>
              <w:t>Embalagem:</w:t>
            </w:r>
            <w:r w:rsidRPr="002F0BEA">
              <w:rPr>
                <w:rFonts w:ascii="Arial" w:hAnsi="Arial" w:cs="Arial"/>
              </w:rPr>
              <w:t xml:space="preserve"> 500 g</w:t>
            </w:r>
          </w:p>
          <w:p w14:paraId="2BFCE894" w14:textId="77777777" w:rsidR="007C715A" w:rsidRPr="002F0BEA" w:rsidRDefault="007C715A" w:rsidP="00A72F21">
            <w:pPr>
              <w:autoSpaceDE w:val="0"/>
              <w:snapToGrid w:val="0"/>
              <w:spacing w:after="0" w:line="276" w:lineRule="auto"/>
              <w:ind w:right="191"/>
              <w:rPr>
                <w:rFonts w:ascii="Arial" w:hAnsi="Arial" w:cs="Arial"/>
              </w:rPr>
            </w:pPr>
            <w:r w:rsidRPr="002F0BEA">
              <w:rPr>
                <w:rFonts w:ascii="Arial" w:hAnsi="Arial" w:cs="Arial"/>
                <w:b/>
              </w:rPr>
              <w:t>Composição em g/L</w:t>
            </w:r>
          </w:p>
          <w:p w14:paraId="207342B8" w14:textId="77777777" w:rsidR="007C715A" w:rsidRPr="002F0BEA" w:rsidRDefault="007C715A" w:rsidP="00A72F21">
            <w:pPr>
              <w:autoSpaceDE w:val="0"/>
              <w:snapToGrid w:val="0"/>
              <w:spacing w:after="0" w:line="276" w:lineRule="auto"/>
              <w:ind w:right="191"/>
              <w:rPr>
                <w:rFonts w:ascii="Arial" w:hAnsi="Arial" w:cs="Arial"/>
              </w:rPr>
            </w:pPr>
            <w:r w:rsidRPr="002F0BEA">
              <w:rPr>
                <w:rFonts w:ascii="Arial" w:hAnsi="Arial" w:cs="Arial"/>
              </w:rPr>
              <w:t>Ágar: 15 g</w:t>
            </w:r>
          </w:p>
          <w:p w14:paraId="00D3553B" w14:textId="77777777" w:rsidR="007C715A" w:rsidRPr="002F0BEA" w:rsidRDefault="007C715A" w:rsidP="00A72F21">
            <w:pPr>
              <w:autoSpaceDE w:val="0"/>
              <w:snapToGrid w:val="0"/>
              <w:spacing w:after="0" w:line="276" w:lineRule="auto"/>
              <w:ind w:right="191"/>
              <w:rPr>
                <w:rFonts w:ascii="Arial" w:hAnsi="Arial" w:cs="Arial"/>
              </w:rPr>
            </w:pPr>
            <w:proofErr w:type="spellStart"/>
            <w:r w:rsidRPr="002F0BEA">
              <w:rPr>
                <w:rFonts w:ascii="Arial" w:hAnsi="Arial" w:cs="Arial"/>
              </w:rPr>
              <w:t>Triptona</w:t>
            </w:r>
            <w:proofErr w:type="spellEnd"/>
            <w:r w:rsidRPr="002F0BEA">
              <w:rPr>
                <w:rFonts w:ascii="Arial" w:hAnsi="Arial" w:cs="Arial"/>
              </w:rPr>
              <w:t>: 15 g</w:t>
            </w:r>
          </w:p>
          <w:p w14:paraId="46795761" w14:textId="77777777" w:rsidR="007C715A" w:rsidRPr="002F0BEA" w:rsidRDefault="007C715A" w:rsidP="00A72F21">
            <w:pPr>
              <w:autoSpaceDE w:val="0"/>
              <w:snapToGrid w:val="0"/>
              <w:spacing w:after="0" w:line="276" w:lineRule="auto"/>
              <w:ind w:right="191"/>
              <w:rPr>
                <w:rFonts w:ascii="Arial" w:hAnsi="Arial" w:cs="Arial"/>
              </w:rPr>
            </w:pPr>
            <w:r w:rsidRPr="002F0BEA">
              <w:rPr>
                <w:rFonts w:ascii="Arial" w:hAnsi="Arial" w:cs="Arial"/>
              </w:rPr>
              <w:t>Cloreto de sódio: 5 g</w:t>
            </w:r>
          </w:p>
          <w:p w14:paraId="3819FEC1" w14:textId="77777777" w:rsidR="007C715A" w:rsidRPr="002F0BEA" w:rsidRDefault="007C715A" w:rsidP="00A72F21">
            <w:pPr>
              <w:autoSpaceDE w:val="0"/>
              <w:snapToGrid w:val="0"/>
              <w:spacing w:after="0" w:line="276" w:lineRule="auto"/>
              <w:ind w:right="191"/>
              <w:rPr>
                <w:rFonts w:ascii="Arial" w:hAnsi="Arial" w:cs="Arial"/>
              </w:rPr>
            </w:pPr>
            <w:r w:rsidRPr="002F0BEA">
              <w:rPr>
                <w:rFonts w:ascii="Arial" w:hAnsi="Arial" w:cs="Arial"/>
              </w:rPr>
              <w:t>Digesto enzimático de farinha de soja: 5 g</w:t>
            </w:r>
          </w:p>
          <w:p w14:paraId="584F013D" w14:textId="77777777" w:rsidR="007C715A" w:rsidRPr="002F0BEA" w:rsidRDefault="007C715A" w:rsidP="00A72F21">
            <w:pPr>
              <w:pStyle w:val="Contedodetabela"/>
              <w:snapToGrid w:val="0"/>
              <w:spacing w:line="276" w:lineRule="auto"/>
              <w:rPr>
                <w:rFonts w:ascii="Arial" w:hAnsi="Arial" w:cs="Arial"/>
                <w:sz w:val="22"/>
                <w:szCs w:val="22"/>
              </w:rPr>
            </w:pPr>
            <w:r w:rsidRPr="002F0BEA">
              <w:rPr>
                <w:rFonts w:ascii="Arial" w:hAnsi="Arial" w:cs="Arial"/>
                <w:sz w:val="22"/>
                <w:szCs w:val="22"/>
              </w:rPr>
              <w:t>pH final: 7,3 ± 0,2 a 25°C</w:t>
            </w:r>
          </w:p>
          <w:p w14:paraId="69EF53CE" w14:textId="77777777" w:rsidR="007C715A" w:rsidRPr="002F0BEA" w:rsidRDefault="007C715A" w:rsidP="00A72F21">
            <w:pPr>
              <w:snapToGrid w:val="0"/>
              <w:spacing w:after="0" w:line="276" w:lineRule="auto"/>
              <w:rPr>
                <w:rFonts w:ascii="Arial" w:hAnsi="Arial" w:cs="Arial"/>
              </w:rPr>
            </w:pPr>
            <w:r w:rsidRPr="002F0BEA">
              <w:rPr>
                <w:rFonts w:ascii="Arial" w:hAnsi="Arial" w:cs="Arial"/>
              </w:rPr>
              <w:t>Aparência do pó: cor bege claro, pó homogêneo e livre circulante.</w:t>
            </w:r>
          </w:p>
          <w:p w14:paraId="1D6EED17" w14:textId="77777777" w:rsidR="007C715A" w:rsidRPr="002F0BEA" w:rsidRDefault="007C715A" w:rsidP="00A72F21">
            <w:pPr>
              <w:snapToGrid w:val="0"/>
              <w:spacing w:after="0" w:line="276" w:lineRule="auto"/>
              <w:rPr>
                <w:rFonts w:ascii="Arial" w:hAnsi="Arial" w:cs="Arial"/>
              </w:rPr>
            </w:pPr>
          </w:p>
          <w:p w14:paraId="1C94E0F0" w14:textId="438A4A5F" w:rsidR="007C715A" w:rsidRPr="002F0BEA" w:rsidRDefault="007C715A" w:rsidP="00A72F21">
            <w:pPr>
              <w:pStyle w:val="Contedodetabela"/>
              <w:snapToGrid w:val="0"/>
              <w:spacing w:line="276" w:lineRule="auto"/>
              <w:contextualSpacing/>
              <w:jc w:val="both"/>
              <w:rPr>
                <w:rFonts w:ascii="Arial" w:hAnsi="Arial" w:cs="Arial"/>
                <w:sz w:val="20"/>
                <w:szCs w:val="20"/>
              </w:rPr>
            </w:pPr>
            <w:r w:rsidRPr="002F0BEA">
              <w:rPr>
                <w:rFonts w:ascii="Arial" w:hAnsi="Arial" w:cs="Arial"/>
                <w:b/>
                <w:sz w:val="22"/>
                <w:szCs w:val="22"/>
              </w:rPr>
              <w:t xml:space="preserve">Sinônimos: </w:t>
            </w:r>
            <w:proofErr w:type="spellStart"/>
            <w:r w:rsidRPr="002F0BEA">
              <w:rPr>
                <w:rFonts w:ascii="Arial" w:hAnsi="Arial" w:cs="Arial"/>
                <w:sz w:val="22"/>
                <w:szCs w:val="22"/>
              </w:rPr>
              <w:t>Tryptic</w:t>
            </w:r>
            <w:proofErr w:type="spellEnd"/>
            <w:r w:rsidRPr="002F0BEA">
              <w:rPr>
                <w:rFonts w:ascii="Arial" w:hAnsi="Arial" w:cs="Arial"/>
                <w:sz w:val="22"/>
                <w:szCs w:val="22"/>
              </w:rPr>
              <w:t xml:space="preserve"> </w:t>
            </w:r>
            <w:proofErr w:type="spellStart"/>
            <w:r w:rsidRPr="002F0BEA">
              <w:rPr>
                <w:rFonts w:ascii="Arial" w:hAnsi="Arial" w:cs="Arial"/>
                <w:sz w:val="22"/>
                <w:szCs w:val="22"/>
              </w:rPr>
              <w:t>Soy</w:t>
            </w:r>
            <w:proofErr w:type="spellEnd"/>
            <w:r w:rsidRPr="002F0BEA">
              <w:rPr>
                <w:rFonts w:ascii="Arial" w:hAnsi="Arial" w:cs="Arial"/>
                <w:sz w:val="22"/>
                <w:szCs w:val="22"/>
              </w:rPr>
              <w:t xml:space="preserve"> Agar; TSA.</w:t>
            </w:r>
          </w:p>
        </w:tc>
      </w:tr>
    </w:tbl>
    <w:p w14:paraId="1680D737" w14:textId="77777777" w:rsidR="007C715A" w:rsidRPr="002F0BEA" w:rsidRDefault="007C715A" w:rsidP="00C6509D">
      <w:pPr>
        <w:suppressAutoHyphens/>
        <w:spacing w:after="0" w:line="240" w:lineRule="auto"/>
        <w:jc w:val="both"/>
        <w:rPr>
          <w:rFonts w:ascii="Arial" w:hAnsi="Arial" w:cs="Arial"/>
          <w:b/>
          <w:bCs/>
          <w:sz w:val="24"/>
          <w:szCs w:val="24"/>
        </w:rPr>
      </w:pPr>
    </w:p>
    <w:tbl>
      <w:tblPr>
        <w:tblStyle w:val="Tabelacomgrade"/>
        <w:tblW w:w="9924" w:type="dxa"/>
        <w:tblInd w:w="-431"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676"/>
        <w:gridCol w:w="1026"/>
        <w:gridCol w:w="1843"/>
        <w:gridCol w:w="4536"/>
        <w:gridCol w:w="1843"/>
      </w:tblGrid>
      <w:tr w:rsidR="002F0BEA" w:rsidRPr="002F0BEA" w14:paraId="4593A65F" w14:textId="77777777" w:rsidTr="00A72F21">
        <w:trPr>
          <w:trHeight w:val="397"/>
        </w:trPr>
        <w:tc>
          <w:tcPr>
            <w:tcW w:w="676" w:type="dxa"/>
            <w:tcBorders>
              <w:top w:val="single" w:sz="4" w:space="0" w:color="auto"/>
              <w:bottom w:val="single" w:sz="4" w:space="0" w:color="auto"/>
            </w:tcBorders>
            <w:shd w:val="clear" w:color="auto" w:fill="F2F2F2" w:themeFill="background1" w:themeFillShade="F2"/>
            <w:vAlign w:val="center"/>
            <w:hideMark/>
          </w:tcPr>
          <w:p w14:paraId="53682643" w14:textId="77777777" w:rsidR="00856550" w:rsidRPr="002F0BEA" w:rsidRDefault="00856550"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026" w:type="dxa"/>
            <w:tcBorders>
              <w:top w:val="single" w:sz="4" w:space="0" w:color="auto"/>
              <w:bottom w:val="single" w:sz="4" w:space="0" w:color="auto"/>
            </w:tcBorders>
            <w:shd w:val="clear" w:color="auto" w:fill="F2F2F2" w:themeFill="background1" w:themeFillShade="F2"/>
            <w:vAlign w:val="center"/>
            <w:hideMark/>
          </w:tcPr>
          <w:p w14:paraId="5D90BBEB" w14:textId="77777777" w:rsidR="00856550" w:rsidRPr="002F0BEA" w:rsidRDefault="00856550" w:rsidP="00DE6218">
            <w:pPr>
              <w:suppressAutoHyphens/>
              <w:spacing w:after="0" w:line="240" w:lineRule="auto"/>
              <w:jc w:val="center"/>
              <w:rPr>
                <w:rStyle w:val="markedcontent"/>
                <w:rFonts w:ascii="Arial" w:hAnsi="Arial" w:cs="Arial"/>
                <w:b/>
                <w:bCs/>
                <w:sz w:val="18"/>
                <w:szCs w:val="18"/>
              </w:rPr>
            </w:pPr>
            <w:proofErr w:type="spellStart"/>
            <w:r w:rsidRPr="002F0BEA">
              <w:rPr>
                <w:rStyle w:val="markedcontent"/>
                <w:rFonts w:ascii="Arial" w:hAnsi="Arial" w:cs="Arial"/>
                <w:b/>
                <w:bCs/>
                <w:sz w:val="18"/>
                <w:szCs w:val="18"/>
              </w:rPr>
              <w:t>Req</w:t>
            </w:r>
            <w:proofErr w:type="spellEnd"/>
            <w:r w:rsidRPr="002F0BEA">
              <w:rPr>
                <w:rStyle w:val="markedcontent"/>
                <w:rFonts w:ascii="Arial" w:hAnsi="Arial" w:cs="Arial"/>
                <w:b/>
                <w:bCs/>
                <w:sz w:val="18"/>
                <w:szCs w:val="18"/>
              </w:rPr>
              <w:t xml:space="preserve"> item</w:t>
            </w:r>
          </w:p>
        </w:tc>
        <w:tc>
          <w:tcPr>
            <w:tcW w:w="1843" w:type="dxa"/>
            <w:tcBorders>
              <w:top w:val="single" w:sz="4" w:space="0" w:color="auto"/>
              <w:bottom w:val="single" w:sz="4" w:space="0" w:color="auto"/>
            </w:tcBorders>
            <w:shd w:val="clear" w:color="auto" w:fill="F2F2F2" w:themeFill="background1" w:themeFillShade="F2"/>
            <w:vAlign w:val="center"/>
            <w:hideMark/>
          </w:tcPr>
          <w:p w14:paraId="14860F93" w14:textId="77777777" w:rsidR="00856550" w:rsidRPr="002F0BEA" w:rsidRDefault="00856550"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Código</w:t>
            </w:r>
          </w:p>
        </w:tc>
        <w:tc>
          <w:tcPr>
            <w:tcW w:w="4536" w:type="dxa"/>
            <w:tcBorders>
              <w:top w:val="single" w:sz="4" w:space="0" w:color="auto"/>
              <w:bottom w:val="single" w:sz="4" w:space="0" w:color="auto"/>
            </w:tcBorders>
            <w:shd w:val="clear" w:color="auto" w:fill="F2F2F2" w:themeFill="background1" w:themeFillShade="F2"/>
            <w:vAlign w:val="center"/>
            <w:hideMark/>
          </w:tcPr>
          <w:p w14:paraId="76102EC6" w14:textId="77777777" w:rsidR="00856550" w:rsidRPr="002F0BEA" w:rsidRDefault="00856550"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843" w:type="dxa"/>
            <w:tcBorders>
              <w:top w:val="single" w:sz="4" w:space="0" w:color="auto"/>
              <w:bottom w:val="single" w:sz="4" w:space="0" w:color="auto"/>
            </w:tcBorders>
            <w:shd w:val="clear" w:color="auto" w:fill="F2F2F2" w:themeFill="background1" w:themeFillShade="F2"/>
            <w:vAlign w:val="center"/>
            <w:hideMark/>
          </w:tcPr>
          <w:p w14:paraId="65DF60DB" w14:textId="77777777" w:rsidR="00856550" w:rsidRPr="002F0BEA" w:rsidRDefault="00856550" w:rsidP="00DE6218">
            <w:pPr>
              <w:suppressAutoHyphens/>
              <w:spacing w:after="0" w:line="240" w:lineRule="auto"/>
              <w:jc w:val="center"/>
              <w:rPr>
                <w:rStyle w:val="markedcontent"/>
                <w:rFonts w:ascii="Arial" w:hAnsi="Arial" w:cs="Arial"/>
                <w:b/>
                <w:bCs/>
                <w:sz w:val="18"/>
                <w:szCs w:val="18"/>
              </w:rPr>
            </w:pPr>
            <w:r w:rsidRPr="002F0BEA">
              <w:rPr>
                <w:rStyle w:val="markedcontent"/>
                <w:rFonts w:ascii="Arial" w:hAnsi="Arial" w:cs="Arial"/>
                <w:b/>
                <w:bCs/>
              </w:rPr>
              <w:t>Unidade</w:t>
            </w:r>
          </w:p>
        </w:tc>
      </w:tr>
      <w:tr w:rsidR="002F0BEA" w:rsidRPr="002F0BEA" w14:paraId="21AABCD0" w14:textId="77777777" w:rsidTr="007601E3">
        <w:trPr>
          <w:trHeight w:val="510"/>
        </w:trPr>
        <w:tc>
          <w:tcPr>
            <w:tcW w:w="676" w:type="dxa"/>
            <w:tcBorders>
              <w:top w:val="single" w:sz="4" w:space="0" w:color="auto"/>
              <w:bottom w:val="single" w:sz="4" w:space="0" w:color="auto"/>
            </w:tcBorders>
            <w:vAlign w:val="center"/>
            <w:hideMark/>
          </w:tcPr>
          <w:p w14:paraId="4C626B2B" w14:textId="668B3788" w:rsidR="00856550" w:rsidRPr="002F0BEA" w:rsidRDefault="00C6509D" w:rsidP="00DE6218">
            <w:pPr>
              <w:suppressAutoHyphens/>
              <w:spacing w:after="0" w:line="240" w:lineRule="auto"/>
              <w:jc w:val="center"/>
              <w:rPr>
                <w:rStyle w:val="markedcontent"/>
                <w:rFonts w:ascii="Arial" w:hAnsi="Arial" w:cs="Arial"/>
              </w:rPr>
            </w:pPr>
            <w:r w:rsidRPr="002F0BEA">
              <w:rPr>
                <w:rStyle w:val="markedcontent"/>
                <w:rFonts w:ascii="Arial" w:hAnsi="Arial" w:cs="Arial"/>
              </w:rPr>
              <w:t>33</w:t>
            </w:r>
          </w:p>
        </w:tc>
        <w:tc>
          <w:tcPr>
            <w:tcW w:w="1026" w:type="dxa"/>
            <w:tcBorders>
              <w:top w:val="single" w:sz="4" w:space="0" w:color="auto"/>
              <w:bottom w:val="single" w:sz="4" w:space="0" w:color="auto"/>
            </w:tcBorders>
            <w:vAlign w:val="center"/>
            <w:hideMark/>
          </w:tcPr>
          <w:p w14:paraId="76B63698" w14:textId="77777777" w:rsidR="00856550" w:rsidRPr="002F0BEA" w:rsidRDefault="00856550" w:rsidP="00DE6218">
            <w:pPr>
              <w:suppressAutoHyphens/>
              <w:spacing w:after="0" w:line="240" w:lineRule="auto"/>
              <w:jc w:val="center"/>
              <w:rPr>
                <w:rStyle w:val="markedcontent"/>
                <w:rFonts w:ascii="Arial" w:hAnsi="Arial" w:cs="Arial"/>
              </w:rPr>
            </w:pPr>
            <w:r w:rsidRPr="002F0BEA">
              <w:rPr>
                <w:rFonts w:ascii="Arial" w:eastAsia="Times New Roman" w:hAnsi="Arial" w:cs="Arial"/>
              </w:rPr>
              <w:t>116161</w:t>
            </w:r>
          </w:p>
        </w:tc>
        <w:tc>
          <w:tcPr>
            <w:tcW w:w="1843" w:type="dxa"/>
            <w:tcBorders>
              <w:top w:val="single" w:sz="4" w:space="0" w:color="auto"/>
              <w:bottom w:val="single" w:sz="4" w:space="0" w:color="auto"/>
            </w:tcBorders>
            <w:vAlign w:val="center"/>
            <w:hideMark/>
          </w:tcPr>
          <w:p w14:paraId="47596D97" w14:textId="0B321C9B" w:rsidR="00856550" w:rsidRPr="002F0BEA" w:rsidRDefault="00856550" w:rsidP="00DE6218">
            <w:pPr>
              <w:suppressAutoHyphens/>
              <w:spacing w:after="0" w:line="240" w:lineRule="auto"/>
              <w:jc w:val="center"/>
              <w:rPr>
                <w:rStyle w:val="markedcontent"/>
                <w:rFonts w:ascii="Arial" w:hAnsi="Arial" w:cs="Arial"/>
                <w:bCs/>
              </w:rPr>
            </w:pPr>
            <w:r w:rsidRPr="002F0BEA">
              <w:rPr>
                <w:rFonts w:ascii="Arial" w:hAnsi="Arial" w:cs="Arial"/>
                <w:bCs/>
              </w:rPr>
              <w:t>002.001.0001-9</w:t>
            </w:r>
          </w:p>
        </w:tc>
        <w:tc>
          <w:tcPr>
            <w:tcW w:w="4536" w:type="dxa"/>
            <w:tcBorders>
              <w:top w:val="single" w:sz="4" w:space="0" w:color="auto"/>
              <w:bottom w:val="single" w:sz="4" w:space="0" w:color="auto"/>
            </w:tcBorders>
            <w:vAlign w:val="center"/>
            <w:hideMark/>
          </w:tcPr>
          <w:p w14:paraId="4CCE03CF" w14:textId="1E1BE0D4" w:rsidR="00856550" w:rsidRPr="002F0BEA" w:rsidRDefault="00856550" w:rsidP="00DE6218">
            <w:pPr>
              <w:suppressAutoHyphens/>
              <w:spacing w:after="0" w:line="276" w:lineRule="auto"/>
              <w:jc w:val="center"/>
              <w:rPr>
                <w:rStyle w:val="markedcontent"/>
                <w:rFonts w:ascii="Arial" w:hAnsi="Arial" w:cs="Arial"/>
                <w:b/>
                <w:bCs/>
              </w:rPr>
            </w:pPr>
            <w:r w:rsidRPr="002F0BEA">
              <w:rPr>
                <w:rFonts w:ascii="Arial" w:hAnsi="Arial" w:cs="Arial"/>
                <w:b/>
                <w:bCs/>
              </w:rPr>
              <w:t>Água Peptona</w:t>
            </w:r>
          </w:p>
        </w:tc>
        <w:tc>
          <w:tcPr>
            <w:tcW w:w="1843" w:type="dxa"/>
            <w:tcBorders>
              <w:top w:val="single" w:sz="4" w:space="0" w:color="auto"/>
              <w:bottom w:val="single" w:sz="4" w:space="0" w:color="auto"/>
            </w:tcBorders>
            <w:vAlign w:val="center"/>
            <w:hideMark/>
          </w:tcPr>
          <w:p w14:paraId="167500C1" w14:textId="77777777" w:rsidR="00856550" w:rsidRPr="002F0BEA" w:rsidRDefault="00856550" w:rsidP="00DE6218">
            <w:pPr>
              <w:suppressAutoHyphens/>
              <w:spacing w:after="0" w:line="240" w:lineRule="auto"/>
              <w:jc w:val="center"/>
              <w:rPr>
                <w:rStyle w:val="markedcontent"/>
                <w:rFonts w:ascii="Arial" w:hAnsi="Arial" w:cs="Arial"/>
              </w:rPr>
            </w:pPr>
            <w:r w:rsidRPr="002F0BEA">
              <w:rPr>
                <w:rStyle w:val="markedcontent"/>
                <w:rFonts w:ascii="Arial" w:hAnsi="Arial" w:cs="Arial"/>
              </w:rPr>
              <w:t>Frasco</w:t>
            </w:r>
          </w:p>
        </w:tc>
      </w:tr>
      <w:tr w:rsidR="002F0BEA" w:rsidRPr="002F0BEA" w14:paraId="408CA6CB" w14:textId="77777777" w:rsidTr="007601E3">
        <w:trPr>
          <w:trHeight w:val="340"/>
        </w:trPr>
        <w:tc>
          <w:tcPr>
            <w:tcW w:w="9924" w:type="dxa"/>
            <w:gridSpan w:val="5"/>
            <w:tcBorders>
              <w:top w:val="single" w:sz="4" w:space="0" w:color="auto"/>
              <w:bottom w:val="nil"/>
            </w:tcBorders>
            <w:shd w:val="clear" w:color="auto" w:fill="auto"/>
            <w:vAlign w:val="center"/>
            <w:hideMark/>
          </w:tcPr>
          <w:p w14:paraId="2E1A4317" w14:textId="77777777" w:rsidR="00856550" w:rsidRPr="002F0BEA" w:rsidRDefault="00856550" w:rsidP="00DE6218">
            <w:pPr>
              <w:suppressAutoHyphens/>
              <w:spacing w:after="0" w:line="240" w:lineRule="auto"/>
              <w:jc w:val="center"/>
              <w:rPr>
                <w:rStyle w:val="markedcontent"/>
                <w:rFonts w:ascii="Arial" w:hAnsi="Arial" w:cs="Arial"/>
              </w:rPr>
            </w:pPr>
            <w:r w:rsidRPr="002F0BEA">
              <w:rPr>
                <w:rFonts w:ascii="Arial" w:hAnsi="Arial" w:cs="Arial"/>
                <w:b/>
              </w:rPr>
              <w:t>Descrição do Item</w:t>
            </w:r>
          </w:p>
        </w:tc>
      </w:tr>
      <w:tr w:rsidR="002F0BEA" w:rsidRPr="002F0BEA" w14:paraId="63B074E1" w14:textId="77777777" w:rsidTr="007601E3">
        <w:trPr>
          <w:trHeight w:val="340"/>
        </w:trPr>
        <w:tc>
          <w:tcPr>
            <w:tcW w:w="9924" w:type="dxa"/>
            <w:gridSpan w:val="5"/>
            <w:tcBorders>
              <w:top w:val="nil"/>
            </w:tcBorders>
            <w:hideMark/>
          </w:tcPr>
          <w:p w14:paraId="6E5AFEDD" w14:textId="77777777" w:rsidR="00856550" w:rsidRPr="002F0BEA" w:rsidRDefault="00856550" w:rsidP="00856550">
            <w:pPr>
              <w:spacing w:after="0" w:line="240" w:lineRule="auto"/>
              <w:jc w:val="both"/>
              <w:rPr>
                <w:rFonts w:ascii="Arial" w:hAnsi="Arial"/>
              </w:rPr>
            </w:pPr>
            <w:r w:rsidRPr="002F0BEA">
              <w:rPr>
                <w:rFonts w:ascii="Arial" w:hAnsi="Arial" w:cs="Arial"/>
                <w:b/>
              </w:rPr>
              <w:t>Embalagem:</w:t>
            </w:r>
            <w:r w:rsidRPr="002F0BEA">
              <w:rPr>
                <w:rFonts w:ascii="Arial" w:hAnsi="Arial" w:cs="Arial"/>
              </w:rPr>
              <w:t xml:space="preserve"> 500 g</w:t>
            </w:r>
          </w:p>
          <w:p w14:paraId="33F066BD" w14:textId="77777777" w:rsidR="00856550" w:rsidRPr="002F0BEA" w:rsidRDefault="00856550" w:rsidP="00856550">
            <w:pPr>
              <w:spacing w:after="0" w:line="240" w:lineRule="auto"/>
              <w:jc w:val="both"/>
              <w:rPr>
                <w:rFonts w:ascii="Arial" w:hAnsi="Arial"/>
              </w:rPr>
            </w:pPr>
            <w:r w:rsidRPr="002F0BEA">
              <w:rPr>
                <w:rFonts w:ascii="Arial" w:hAnsi="Arial" w:cs="Arial"/>
                <w:b/>
              </w:rPr>
              <w:t>Composição em g/L:</w:t>
            </w:r>
          </w:p>
          <w:p w14:paraId="28A21D47" w14:textId="77777777" w:rsidR="00856550" w:rsidRPr="002F0BEA" w:rsidRDefault="00856550" w:rsidP="00856550">
            <w:pPr>
              <w:spacing w:after="0" w:line="240" w:lineRule="auto"/>
              <w:rPr>
                <w:rFonts w:ascii="Arial" w:hAnsi="Arial"/>
              </w:rPr>
            </w:pPr>
            <w:r w:rsidRPr="002F0BEA">
              <w:rPr>
                <w:rFonts w:ascii="Arial" w:hAnsi="Arial"/>
              </w:rPr>
              <w:t>Peptona: 10 g</w:t>
            </w:r>
          </w:p>
          <w:p w14:paraId="6E4A049B" w14:textId="77777777" w:rsidR="00856550" w:rsidRPr="002F0BEA" w:rsidRDefault="00856550" w:rsidP="00856550">
            <w:pPr>
              <w:spacing w:after="0" w:line="240" w:lineRule="auto"/>
              <w:rPr>
                <w:rFonts w:ascii="Arial" w:hAnsi="Arial"/>
              </w:rPr>
            </w:pPr>
            <w:r w:rsidRPr="002F0BEA">
              <w:rPr>
                <w:rFonts w:ascii="Arial" w:hAnsi="Arial"/>
              </w:rPr>
              <w:t>Cloreto de sódio: 5 g</w:t>
            </w:r>
          </w:p>
          <w:p w14:paraId="289FAA04" w14:textId="77777777" w:rsidR="00856550" w:rsidRPr="002F0BEA" w:rsidRDefault="00856550" w:rsidP="00856550">
            <w:pPr>
              <w:spacing w:after="0" w:line="240" w:lineRule="auto"/>
              <w:rPr>
                <w:rFonts w:ascii="Arial" w:hAnsi="Arial"/>
              </w:rPr>
            </w:pPr>
            <w:r w:rsidRPr="002F0BEA">
              <w:rPr>
                <w:rFonts w:ascii="Arial" w:hAnsi="Arial"/>
              </w:rPr>
              <w:t>Fosfato dissódico: 3,5 g</w:t>
            </w:r>
          </w:p>
          <w:p w14:paraId="104A3119" w14:textId="77777777" w:rsidR="00856550" w:rsidRPr="002F0BEA" w:rsidRDefault="00856550" w:rsidP="00856550">
            <w:pPr>
              <w:spacing w:after="0" w:line="240" w:lineRule="auto"/>
              <w:rPr>
                <w:rFonts w:ascii="Arial" w:hAnsi="Arial"/>
              </w:rPr>
            </w:pPr>
            <w:r w:rsidRPr="002F0BEA">
              <w:rPr>
                <w:rFonts w:ascii="Arial" w:hAnsi="Arial"/>
              </w:rPr>
              <w:t>Fosfato de potássio: 1,5 g</w:t>
            </w:r>
          </w:p>
          <w:p w14:paraId="094A572A" w14:textId="77777777" w:rsidR="00856550" w:rsidRPr="002F0BEA" w:rsidRDefault="00856550" w:rsidP="00856550">
            <w:pPr>
              <w:pStyle w:val="Contedodetabela"/>
              <w:snapToGrid w:val="0"/>
              <w:rPr>
                <w:rFonts w:ascii="Arial" w:hAnsi="Arial" w:cs="Arial"/>
                <w:sz w:val="22"/>
                <w:szCs w:val="22"/>
                <w:lang w:val="pt-PT"/>
              </w:rPr>
            </w:pPr>
            <w:r w:rsidRPr="002F0BEA">
              <w:rPr>
                <w:rFonts w:ascii="Arial" w:hAnsi="Arial" w:cs="Arial"/>
                <w:sz w:val="22"/>
                <w:szCs w:val="22"/>
                <w:lang w:val="pt-PT"/>
              </w:rPr>
              <w:lastRenderedPageBreak/>
              <w:t>pH final: 7,2 ± 0,2 a 25°C</w:t>
            </w:r>
          </w:p>
          <w:p w14:paraId="03FE99E3" w14:textId="77777777" w:rsidR="00856550" w:rsidRPr="002F0BEA" w:rsidRDefault="00856550" w:rsidP="00856550">
            <w:pPr>
              <w:pStyle w:val="Contedodetabela"/>
              <w:snapToGrid w:val="0"/>
              <w:rPr>
                <w:rFonts w:ascii="Arial" w:hAnsi="Arial" w:cs="Arial"/>
                <w:sz w:val="22"/>
                <w:szCs w:val="22"/>
              </w:rPr>
            </w:pPr>
            <w:r w:rsidRPr="002F0BEA">
              <w:rPr>
                <w:rFonts w:ascii="Arial" w:hAnsi="Arial" w:cs="Arial"/>
                <w:sz w:val="22"/>
                <w:szCs w:val="22"/>
              </w:rPr>
              <w:t>Aparência do pó: cor creme a amarelo claro, pó homogêneo e livre circulante.</w:t>
            </w:r>
          </w:p>
          <w:p w14:paraId="596252B5" w14:textId="77777777" w:rsidR="00856550" w:rsidRPr="002F0BEA" w:rsidRDefault="00856550" w:rsidP="00856550">
            <w:pPr>
              <w:pStyle w:val="Contedodetabela"/>
              <w:snapToGrid w:val="0"/>
              <w:rPr>
                <w:rFonts w:ascii="Arial" w:hAnsi="Arial" w:cs="Arial"/>
                <w:sz w:val="22"/>
                <w:szCs w:val="22"/>
              </w:rPr>
            </w:pPr>
          </w:p>
          <w:p w14:paraId="0BE17775" w14:textId="2C0BE144" w:rsidR="00856550" w:rsidRPr="002F0BEA" w:rsidRDefault="00856550" w:rsidP="00856550">
            <w:pPr>
              <w:pStyle w:val="Contedodetabela"/>
              <w:snapToGrid w:val="0"/>
              <w:contextualSpacing/>
              <w:jc w:val="both"/>
              <w:rPr>
                <w:rFonts w:ascii="Arial" w:hAnsi="Arial" w:cs="Arial"/>
                <w:sz w:val="20"/>
                <w:szCs w:val="20"/>
              </w:rPr>
            </w:pPr>
            <w:proofErr w:type="spellStart"/>
            <w:r w:rsidRPr="002F0BEA">
              <w:rPr>
                <w:rFonts w:ascii="Arial" w:hAnsi="Arial" w:cs="Arial"/>
                <w:b/>
                <w:sz w:val="22"/>
                <w:szCs w:val="22"/>
                <w:lang w:val="en-US"/>
              </w:rPr>
              <w:t>Sinônimos</w:t>
            </w:r>
            <w:proofErr w:type="spellEnd"/>
            <w:r w:rsidRPr="002F0BEA">
              <w:rPr>
                <w:rFonts w:ascii="Arial" w:hAnsi="Arial" w:cs="Arial"/>
                <w:b/>
                <w:sz w:val="22"/>
                <w:szCs w:val="22"/>
                <w:lang w:val="en-US"/>
              </w:rPr>
              <w:t xml:space="preserve">: </w:t>
            </w:r>
            <w:proofErr w:type="spellStart"/>
            <w:r w:rsidRPr="002F0BEA">
              <w:rPr>
                <w:rFonts w:ascii="Arial" w:hAnsi="Arial" w:cs="Arial"/>
                <w:sz w:val="22"/>
                <w:szCs w:val="22"/>
              </w:rPr>
              <w:t>Peptone</w:t>
            </w:r>
            <w:proofErr w:type="spellEnd"/>
            <w:r w:rsidRPr="002F0BEA">
              <w:rPr>
                <w:rFonts w:ascii="Arial" w:hAnsi="Arial" w:cs="Arial"/>
                <w:sz w:val="22"/>
                <w:szCs w:val="22"/>
              </w:rPr>
              <w:t xml:space="preserve"> </w:t>
            </w:r>
            <w:proofErr w:type="spellStart"/>
            <w:r w:rsidRPr="002F0BEA">
              <w:rPr>
                <w:rFonts w:ascii="Arial" w:hAnsi="Arial" w:cs="Arial"/>
                <w:sz w:val="22"/>
                <w:szCs w:val="22"/>
              </w:rPr>
              <w:t>Water</w:t>
            </w:r>
            <w:proofErr w:type="spellEnd"/>
            <w:r w:rsidRPr="002F0BEA">
              <w:rPr>
                <w:rFonts w:ascii="Arial" w:hAnsi="Arial" w:cs="Arial"/>
                <w:sz w:val="22"/>
                <w:szCs w:val="22"/>
              </w:rPr>
              <w:t>.</w:t>
            </w:r>
          </w:p>
        </w:tc>
      </w:tr>
    </w:tbl>
    <w:p w14:paraId="0E6CCF8E" w14:textId="77777777" w:rsidR="00856550" w:rsidRPr="002F0BEA" w:rsidRDefault="00856550" w:rsidP="00C6509D">
      <w:pPr>
        <w:suppressAutoHyphens/>
        <w:spacing w:after="0" w:line="240" w:lineRule="auto"/>
        <w:jc w:val="both"/>
        <w:rPr>
          <w:rFonts w:ascii="Arial" w:hAnsi="Arial" w:cs="Arial"/>
          <w:b/>
          <w:bCs/>
          <w:sz w:val="24"/>
          <w:szCs w:val="24"/>
        </w:rPr>
      </w:pPr>
    </w:p>
    <w:tbl>
      <w:tblPr>
        <w:tblStyle w:val="Tabelacomgrade"/>
        <w:tblW w:w="9924" w:type="dxa"/>
        <w:tblInd w:w="-431"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676"/>
        <w:gridCol w:w="1026"/>
        <w:gridCol w:w="1843"/>
        <w:gridCol w:w="4536"/>
        <w:gridCol w:w="1843"/>
      </w:tblGrid>
      <w:tr w:rsidR="002F0BEA" w:rsidRPr="002F0BEA" w14:paraId="69AD5DA2" w14:textId="77777777" w:rsidTr="00A72F21">
        <w:trPr>
          <w:trHeight w:val="397"/>
        </w:trPr>
        <w:tc>
          <w:tcPr>
            <w:tcW w:w="676" w:type="dxa"/>
            <w:tcBorders>
              <w:top w:val="single" w:sz="4" w:space="0" w:color="auto"/>
              <w:bottom w:val="single" w:sz="4" w:space="0" w:color="auto"/>
            </w:tcBorders>
            <w:shd w:val="clear" w:color="auto" w:fill="F2F2F2" w:themeFill="background1" w:themeFillShade="F2"/>
            <w:vAlign w:val="center"/>
            <w:hideMark/>
          </w:tcPr>
          <w:p w14:paraId="238FA9BD" w14:textId="77777777" w:rsidR="00501274" w:rsidRPr="002F0BEA" w:rsidRDefault="00501274"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026" w:type="dxa"/>
            <w:tcBorders>
              <w:top w:val="single" w:sz="4" w:space="0" w:color="auto"/>
              <w:bottom w:val="single" w:sz="4" w:space="0" w:color="auto"/>
            </w:tcBorders>
            <w:shd w:val="clear" w:color="auto" w:fill="F2F2F2" w:themeFill="background1" w:themeFillShade="F2"/>
            <w:vAlign w:val="center"/>
            <w:hideMark/>
          </w:tcPr>
          <w:p w14:paraId="596F7181" w14:textId="77777777" w:rsidR="00501274" w:rsidRPr="002F0BEA" w:rsidRDefault="00501274" w:rsidP="00DE6218">
            <w:pPr>
              <w:suppressAutoHyphens/>
              <w:spacing w:after="0" w:line="240" w:lineRule="auto"/>
              <w:jc w:val="center"/>
              <w:rPr>
                <w:rStyle w:val="markedcontent"/>
                <w:rFonts w:ascii="Arial" w:hAnsi="Arial" w:cs="Arial"/>
                <w:b/>
                <w:bCs/>
                <w:sz w:val="18"/>
                <w:szCs w:val="18"/>
              </w:rPr>
            </w:pPr>
            <w:proofErr w:type="spellStart"/>
            <w:r w:rsidRPr="002F0BEA">
              <w:rPr>
                <w:rStyle w:val="markedcontent"/>
                <w:rFonts w:ascii="Arial" w:hAnsi="Arial" w:cs="Arial"/>
                <w:b/>
                <w:bCs/>
                <w:sz w:val="18"/>
                <w:szCs w:val="18"/>
              </w:rPr>
              <w:t>Req</w:t>
            </w:r>
            <w:proofErr w:type="spellEnd"/>
            <w:r w:rsidRPr="002F0BEA">
              <w:rPr>
                <w:rStyle w:val="markedcontent"/>
                <w:rFonts w:ascii="Arial" w:hAnsi="Arial" w:cs="Arial"/>
                <w:b/>
                <w:bCs/>
                <w:sz w:val="18"/>
                <w:szCs w:val="18"/>
              </w:rPr>
              <w:t xml:space="preserve"> item</w:t>
            </w:r>
          </w:p>
        </w:tc>
        <w:tc>
          <w:tcPr>
            <w:tcW w:w="1843" w:type="dxa"/>
            <w:tcBorders>
              <w:top w:val="single" w:sz="4" w:space="0" w:color="auto"/>
              <w:bottom w:val="single" w:sz="4" w:space="0" w:color="auto"/>
            </w:tcBorders>
            <w:shd w:val="clear" w:color="auto" w:fill="F2F2F2" w:themeFill="background1" w:themeFillShade="F2"/>
            <w:vAlign w:val="center"/>
            <w:hideMark/>
          </w:tcPr>
          <w:p w14:paraId="23624465" w14:textId="77777777" w:rsidR="00501274" w:rsidRPr="002F0BEA" w:rsidRDefault="00501274"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Código</w:t>
            </w:r>
          </w:p>
        </w:tc>
        <w:tc>
          <w:tcPr>
            <w:tcW w:w="4536" w:type="dxa"/>
            <w:tcBorders>
              <w:top w:val="single" w:sz="4" w:space="0" w:color="auto"/>
              <w:bottom w:val="single" w:sz="4" w:space="0" w:color="auto"/>
            </w:tcBorders>
            <w:shd w:val="clear" w:color="auto" w:fill="F2F2F2" w:themeFill="background1" w:themeFillShade="F2"/>
            <w:vAlign w:val="center"/>
            <w:hideMark/>
          </w:tcPr>
          <w:p w14:paraId="0BE6AB10" w14:textId="77777777" w:rsidR="00501274" w:rsidRPr="002F0BEA" w:rsidRDefault="00501274"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843" w:type="dxa"/>
            <w:tcBorders>
              <w:top w:val="single" w:sz="4" w:space="0" w:color="auto"/>
              <w:bottom w:val="single" w:sz="4" w:space="0" w:color="auto"/>
            </w:tcBorders>
            <w:shd w:val="clear" w:color="auto" w:fill="F2F2F2" w:themeFill="background1" w:themeFillShade="F2"/>
            <w:vAlign w:val="center"/>
            <w:hideMark/>
          </w:tcPr>
          <w:p w14:paraId="2B3D4C85" w14:textId="77777777" w:rsidR="00501274" w:rsidRPr="002F0BEA" w:rsidRDefault="00501274" w:rsidP="00DE6218">
            <w:pPr>
              <w:suppressAutoHyphens/>
              <w:spacing w:after="0" w:line="240" w:lineRule="auto"/>
              <w:jc w:val="center"/>
              <w:rPr>
                <w:rStyle w:val="markedcontent"/>
                <w:rFonts w:ascii="Arial" w:hAnsi="Arial" w:cs="Arial"/>
                <w:b/>
                <w:bCs/>
                <w:sz w:val="18"/>
                <w:szCs w:val="18"/>
              </w:rPr>
            </w:pPr>
            <w:r w:rsidRPr="002F0BEA">
              <w:rPr>
                <w:rStyle w:val="markedcontent"/>
                <w:rFonts w:ascii="Arial" w:hAnsi="Arial" w:cs="Arial"/>
                <w:b/>
                <w:bCs/>
              </w:rPr>
              <w:t>Unidade</w:t>
            </w:r>
          </w:p>
        </w:tc>
      </w:tr>
      <w:tr w:rsidR="002F0BEA" w:rsidRPr="002F0BEA" w14:paraId="73DD02B6" w14:textId="77777777" w:rsidTr="007601E3">
        <w:trPr>
          <w:trHeight w:val="510"/>
        </w:trPr>
        <w:tc>
          <w:tcPr>
            <w:tcW w:w="676" w:type="dxa"/>
            <w:tcBorders>
              <w:top w:val="single" w:sz="4" w:space="0" w:color="auto"/>
              <w:bottom w:val="single" w:sz="4" w:space="0" w:color="auto"/>
            </w:tcBorders>
            <w:vAlign w:val="center"/>
            <w:hideMark/>
          </w:tcPr>
          <w:p w14:paraId="3AEE0F74" w14:textId="0335B319" w:rsidR="00501274" w:rsidRPr="002F0BEA" w:rsidRDefault="00C6509D" w:rsidP="00DE6218">
            <w:pPr>
              <w:suppressAutoHyphens/>
              <w:spacing w:after="0" w:line="240" w:lineRule="auto"/>
              <w:jc w:val="center"/>
              <w:rPr>
                <w:rStyle w:val="markedcontent"/>
                <w:rFonts w:ascii="Arial" w:hAnsi="Arial" w:cs="Arial"/>
              </w:rPr>
            </w:pPr>
            <w:r w:rsidRPr="002F0BEA">
              <w:rPr>
                <w:rStyle w:val="markedcontent"/>
                <w:rFonts w:ascii="Arial" w:hAnsi="Arial" w:cs="Arial"/>
              </w:rPr>
              <w:t>34</w:t>
            </w:r>
          </w:p>
        </w:tc>
        <w:tc>
          <w:tcPr>
            <w:tcW w:w="1026" w:type="dxa"/>
            <w:tcBorders>
              <w:top w:val="single" w:sz="4" w:space="0" w:color="auto"/>
              <w:bottom w:val="single" w:sz="4" w:space="0" w:color="auto"/>
            </w:tcBorders>
            <w:vAlign w:val="center"/>
            <w:hideMark/>
          </w:tcPr>
          <w:p w14:paraId="59D3BBCB" w14:textId="77777777" w:rsidR="00501274" w:rsidRPr="002F0BEA" w:rsidRDefault="00501274" w:rsidP="00DE6218">
            <w:pPr>
              <w:suppressAutoHyphens/>
              <w:spacing w:after="0" w:line="240" w:lineRule="auto"/>
              <w:jc w:val="center"/>
              <w:rPr>
                <w:rStyle w:val="markedcontent"/>
                <w:rFonts w:ascii="Arial" w:hAnsi="Arial" w:cs="Arial"/>
              </w:rPr>
            </w:pPr>
            <w:r w:rsidRPr="002F0BEA">
              <w:rPr>
                <w:rFonts w:ascii="Arial" w:eastAsia="Times New Roman" w:hAnsi="Arial" w:cs="Arial"/>
              </w:rPr>
              <w:t>116161</w:t>
            </w:r>
          </w:p>
        </w:tc>
        <w:tc>
          <w:tcPr>
            <w:tcW w:w="1843" w:type="dxa"/>
            <w:tcBorders>
              <w:top w:val="single" w:sz="4" w:space="0" w:color="auto"/>
              <w:bottom w:val="single" w:sz="4" w:space="0" w:color="auto"/>
            </w:tcBorders>
            <w:vAlign w:val="center"/>
            <w:hideMark/>
          </w:tcPr>
          <w:p w14:paraId="2AD82EBE" w14:textId="6F0B8445" w:rsidR="00501274" w:rsidRPr="002F0BEA" w:rsidRDefault="00501274" w:rsidP="00DE6218">
            <w:pPr>
              <w:suppressAutoHyphens/>
              <w:spacing w:after="0" w:line="240" w:lineRule="auto"/>
              <w:jc w:val="center"/>
              <w:rPr>
                <w:rStyle w:val="markedcontent"/>
                <w:rFonts w:ascii="Arial" w:hAnsi="Arial" w:cs="Arial"/>
                <w:bCs/>
              </w:rPr>
            </w:pPr>
            <w:r w:rsidRPr="002F0BEA">
              <w:rPr>
                <w:rFonts w:ascii="Arial" w:hAnsi="Arial" w:cs="Arial"/>
                <w:bCs/>
              </w:rPr>
              <w:t>002.027.0007-0</w:t>
            </w:r>
          </w:p>
        </w:tc>
        <w:tc>
          <w:tcPr>
            <w:tcW w:w="4536" w:type="dxa"/>
            <w:tcBorders>
              <w:top w:val="single" w:sz="4" w:space="0" w:color="auto"/>
              <w:bottom w:val="single" w:sz="4" w:space="0" w:color="auto"/>
            </w:tcBorders>
            <w:vAlign w:val="center"/>
            <w:hideMark/>
          </w:tcPr>
          <w:p w14:paraId="4285FA40" w14:textId="0A9B4E42" w:rsidR="00501274" w:rsidRPr="002F0BEA" w:rsidRDefault="00501274" w:rsidP="00DE6218">
            <w:pPr>
              <w:suppressAutoHyphens/>
              <w:spacing w:after="0" w:line="276" w:lineRule="auto"/>
              <w:jc w:val="center"/>
              <w:rPr>
                <w:rStyle w:val="markedcontent"/>
                <w:rFonts w:ascii="Arial" w:hAnsi="Arial" w:cs="Arial"/>
                <w:b/>
                <w:bCs/>
              </w:rPr>
            </w:pPr>
            <w:r w:rsidRPr="002F0BEA">
              <w:rPr>
                <w:rFonts w:ascii="Arial" w:hAnsi="Arial" w:cs="Arial"/>
                <w:b/>
                <w:bCs/>
              </w:rPr>
              <w:t xml:space="preserve">Caldo </w:t>
            </w:r>
            <w:proofErr w:type="spellStart"/>
            <w:r w:rsidRPr="002F0BEA">
              <w:rPr>
                <w:rFonts w:ascii="Arial" w:hAnsi="Arial" w:cs="Arial"/>
                <w:b/>
                <w:bCs/>
              </w:rPr>
              <w:t>Triptona</w:t>
            </w:r>
            <w:proofErr w:type="spellEnd"/>
            <w:r w:rsidRPr="002F0BEA">
              <w:rPr>
                <w:rFonts w:ascii="Arial" w:hAnsi="Arial" w:cs="Arial"/>
                <w:b/>
                <w:bCs/>
              </w:rPr>
              <w:t xml:space="preserve"> de Soja</w:t>
            </w:r>
          </w:p>
        </w:tc>
        <w:tc>
          <w:tcPr>
            <w:tcW w:w="1843" w:type="dxa"/>
            <w:tcBorders>
              <w:top w:val="single" w:sz="4" w:space="0" w:color="auto"/>
              <w:bottom w:val="single" w:sz="4" w:space="0" w:color="auto"/>
            </w:tcBorders>
            <w:vAlign w:val="center"/>
            <w:hideMark/>
          </w:tcPr>
          <w:p w14:paraId="28DE512D" w14:textId="77777777" w:rsidR="00501274" w:rsidRPr="002F0BEA" w:rsidRDefault="00501274" w:rsidP="00DE6218">
            <w:pPr>
              <w:suppressAutoHyphens/>
              <w:spacing w:after="0" w:line="240" w:lineRule="auto"/>
              <w:jc w:val="center"/>
              <w:rPr>
                <w:rStyle w:val="markedcontent"/>
                <w:rFonts w:ascii="Arial" w:hAnsi="Arial" w:cs="Arial"/>
              </w:rPr>
            </w:pPr>
            <w:r w:rsidRPr="002F0BEA">
              <w:rPr>
                <w:rStyle w:val="markedcontent"/>
                <w:rFonts w:ascii="Arial" w:hAnsi="Arial" w:cs="Arial"/>
              </w:rPr>
              <w:t>Frasco</w:t>
            </w:r>
          </w:p>
        </w:tc>
      </w:tr>
      <w:tr w:rsidR="002F0BEA" w:rsidRPr="002F0BEA" w14:paraId="12EE693F" w14:textId="77777777" w:rsidTr="007601E3">
        <w:trPr>
          <w:trHeight w:val="340"/>
        </w:trPr>
        <w:tc>
          <w:tcPr>
            <w:tcW w:w="9924" w:type="dxa"/>
            <w:gridSpan w:val="5"/>
            <w:tcBorders>
              <w:top w:val="single" w:sz="4" w:space="0" w:color="auto"/>
              <w:bottom w:val="nil"/>
            </w:tcBorders>
            <w:shd w:val="clear" w:color="auto" w:fill="auto"/>
            <w:vAlign w:val="center"/>
            <w:hideMark/>
          </w:tcPr>
          <w:p w14:paraId="00BDF862" w14:textId="77777777" w:rsidR="00501274" w:rsidRPr="002F0BEA" w:rsidRDefault="00501274" w:rsidP="00DE6218">
            <w:pPr>
              <w:suppressAutoHyphens/>
              <w:spacing w:after="0" w:line="240" w:lineRule="auto"/>
              <w:jc w:val="center"/>
              <w:rPr>
                <w:rStyle w:val="markedcontent"/>
                <w:rFonts w:ascii="Arial" w:hAnsi="Arial" w:cs="Arial"/>
              </w:rPr>
            </w:pPr>
            <w:r w:rsidRPr="002F0BEA">
              <w:rPr>
                <w:rFonts w:ascii="Arial" w:hAnsi="Arial" w:cs="Arial"/>
                <w:b/>
              </w:rPr>
              <w:t>Descrição do Item</w:t>
            </w:r>
          </w:p>
        </w:tc>
      </w:tr>
      <w:tr w:rsidR="002F0BEA" w:rsidRPr="002F0BEA" w14:paraId="1FE7A774" w14:textId="77777777" w:rsidTr="007601E3">
        <w:trPr>
          <w:trHeight w:val="340"/>
        </w:trPr>
        <w:tc>
          <w:tcPr>
            <w:tcW w:w="9924" w:type="dxa"/>
            <w:gridSpan w:val="5"/>
            <w:tcBorders>
              <w:top w:val="nil"/>
            </w:tcBorders>
            <w:hideMark/>
          </w:tcPr>
          <w:p w14:paraId="364349F7" w14:textId="77777777" w:rsidR="00501274" w:rsidRPr="002F0BEA" w:rsidRDefault="00501274" w:rsidP="00A72F21">
            <w:pPr>
              <w:snapToGrid w:val="0"/>
              <w:spacing w:after="0" w:line="276" w:lineRule="auto"/>
              <w:rPr>
                <w:rFonts w:ascii="Arial" w:hAnsi="Arial" w:cs="Arial"/>
              </w:rPr>
            </w:pPr>
            <w:r w:rsidRPr="002F0BEA">
              <w:rPr>
                <w:rFonts w:ascii="Arial" w:hAnsi="Arial" w:cs="Arial"/>
                <w:b/>
              </w:rPr>
              <w:t>Embalagem:</w:t>
            </w:r>
            <w:r w:rsidRPr="002F0BEA">
              <w:rPr>
                <w:rFonts w:ascii="Arial" w:hAnsi="Arial" w:cs="Arial"/>
              </w:rPr>
              <w:t xml:space="preserve"> 500 g</w:t>
            </w:r>
          </w:p>
          <w:p w14:paraId="4E795A1A" w14:textId="77777777" w:rsidR="00501274" w:rsidRPr="002F0BEA" w:rsidRDefault="00501274" w:rsidP="00A72F21">
            <w:pPr>
              <w:snapToGrid w:val="0"/>
              <w:spacing w:after="0" w:line="276" w:lineRule="auto"/>
              <w:rPr>
                <w:rFonts w:ascii="Arial" w:hAnsi="Arial" w:cs="Arial"/>
              </w:rPr>
            </w:pPr>
            <w:r w:rsidRPr="002F0BEA">
              <w:rPr>
                <w:rFonts w:ascii="Arial" w:hAnsi="Arial" w:cs="Arial"/>
                <w:b/>
              </w:rPr>
              <w:t>Composição em g/L</w:t>
            </w:r>
          </w:p>
          <w:p w14:paraId="20827B54" w14:textId="77777777" w:rsidR="00501274" w:rsidRPr="002F0BEA" w:rsidRDefault="00501274" w:rsidP="00A72F21">
            <w:pPr>
              <w:snapToGrid w:val="0"/>
              <w:spacing w:after="0" w:line="276" w:lineRule="auto"/>
              <w:rPr>
                <w:rFonts w:ascii="Arial" w:hAnsi="Arial" w:cs="Arial"/>
              </w:rPr>
            </w:pPr>
            <w:r w:rsidRPr="002F0BEA">
              <w:rPr>
                <w:rFonts w:ascii="Arial" w:hAnsi="Arial" w:cs="Arial"/>
              </w:rPr>
              <w:t xml:space="preserve">Fosfato de potássio </w:t>
            </w:r>
            <w:proofErr w:type="spellStart"/>
            <w:r w:rsidRPr="002F0BEA">
              <w:rPr>
                <w:rFonts w:ascii="Arial" w:hAnsi="Arial" w:cs="Arial"/>
              </w:rPr>
              <w:t>bibásico</w:t>
            </w:r>
            <w:proofErr w:type="spellEnd"/>
            <w:r w:rsidRPr="002F0BEA">
              <w:rPr>
                <w:rFonts w:ascii="Arial" w:hAnsi="Arial" w:cs="Arial"/>
              </w:rPr>
              <w:t>: 2,5 g</w:t>
            </w:r>
          </w:p>
          <w:p w14:paraId="48C1FDDD" w14:textId="77777777" w:rsidR="00501274" w:rsidRPr="002F0BEA" w:rsidRDefault="00501274" w:rsidP="00A72F21">
            <w:pPr>
              <w:snapToGrid w:val="0"/>
              <w:spacing w:after="0" w:line="276" w:lineRule="auto"/>
              <w:rPr>
                <w:rFonts w:ascii="Arial" w:hAnsi="Arial" w:cs="Arial"/>
              </w:rPr>
            </w:pPr>
            <w:r w:rsidRPr="002F0BEA">
              <w:rPr>
                <w:rFonts w:ascii="Arial" w:hAnsi="Arial" w:cs="Arial"/>
              </w:rPr>
              <w:t>Digesto enzimático de farinha de soja: 3 g</w:t>
            </w:r>
          </w:p>
          <w:p w14:paraId="5534D18A" w14:textId="77777777" w:rsidR="00501274" w:rsidRPr="002F0BEA" w:rsidRDefault="00501274" w:rsidP="00A72F21">
            <w:pPr>
              <w:snapToGrid w:val="0"/>
              <w:spacing w:after="0" w:line="276" w:lineRule="auto"/>
              <w:jc w:val="both"/>
              <w:rPr>
                <w:rFonts w:ascii="Arial" w:hAnsi="Arial" w:cs="Arial"/>
              </w:rPr>
            </w:pPr>
            <w:r w:rsidRPr="002F0BEA">
              <w:rPr>
                <w:rFonts w:ascii="Arial" w:hAnsi="Arial" w:cs="Arial"/>
              </w:rPr>
              <w:t>Cloreto de sódio: 5 g</w:t>
            </w:r>
          </w:p>
          <w:p w14:paraId="66577532" w14:textId="77777777" w:rsidR="00501274" w:rsidRPr="002F0BEA" w:rsidRDefault="00501274" w:rsidP="00A72F21">
            <w:pPr>
              <w:snapToGrid w:val="0"/>
              <w:spacing w:after="0" w:line="276" w:lineRule="auto"/>
              <w:jc w:val="both"/>
              <w:rPr>
                <w:rFonts w:ascii="Arial" w:hAnsi="Arial" w:cs="Arial"/>
              </w:rPr>
            </w:pPr>
            <w:proofErr w:type="spellStart"/>
            <w:r w:rsidRPr="002F0BEA">
              <w:rPr>
                <w:rFonts w:ascii="Arial" w:hAnsi="Arial" w:cs="Arial"/>
              </w:rPr>
              <w:t>Triptona</w:t>
            </w:r>
            <w:proofErr w:type="spellEnd"/>
            <w:r w:rsidRPr="002F0BEA">
              <w:rPr>
                <w:rFonts w:ascii="Arial" w:hAnsi="Arial" w:cs="Arial"/>
              </w:rPr>
              <w:t>: 17 g</w:t>
            </w:r>
          </w:p>
          <w:p w14:paraId="4437E5BE" w14:textId="77777777" w:rsidR="00501274" w:rsidRPr="002F0BEA" w:rsidRDefault="00501274" w:rsidP="00A72F21">
            <w:pPr>
              <w:pStyle w:val="Contedodetabela"/>
              <w:snapToGrid w:val="0"/>
              <w:spacing w:line="276" w:lineRule="auto"/>
              <w:rPr>
                <w:rFonts w:ascii="Arial" w:hAnsi="Arial" w:cs="Arial"/>
                <w:sz w:val="22"/>
                <w:szCs w:val="22"/>
                <w:lang w:val="pt-PT"/>
              </w:rPr>
            </w:pPr>
            <w:r w:rsidRPr="002F0BEA">
              <w:rPr>
                <w:rFonts w:ascii="Arial" w:hAnsi="Arial" w:cs="Arial"/>
                <w:sz w:val="22"/>
                <w:szCs w:val="22"/>
                <w:lang w:val="pt-PT"/>
              </w:rPr>
              <w:t>pH final: 7,3 ± 0,2 a 25°C</w:t>
            </w:r>
          </w:p>
          <w:p w14:paraId="2F75770D" w14:textId="77777777" w:rsidR="00501274" w:rsidRPr="002F0BEA" w:rsidRDefault="00501274" w:rsidP="00A72F21">
            <w:pPr>
              <w:pStyle w:val="Contedodetabela"/>
              <w:snapToGrid w:val="0"/>
              <w:spacing w:line="276" w:lineRule="auto"/>
              <w:rPr>
                <w:rFonts w:ascii="Arial" w:hAnsi="Arial" w:cs="Arial"/>
                <w:sz w:val="22"/>
                <w:szCs w:val="22"/>
              </w:rPr>
            </w:pPr>
            <w:r w:rsidRPr="002F0BEA">
              <w:rPr>
                <w:rFonts w:ascii="Arial" w:hAnsi="Arial" w:cs="Arial"/>
                <w:sz w:val="22"/>
                <w:szCs w:val="22"/>
              </w:rPr>
              <w:t>Aparência do pó: cor bege claro, pó homogêneo e livre circulante.</w:t>
            </w:r>
          </w:p>
          <w:p w14:paraId="4864FD12" w14:textId="77777777" w:rsidR="00501274" w:rsidRPr="002F0BEA" w:rsidRDefault="00501274" w:rsidP="00A72F21">
            <w:pPr>
              <w:pStyle w:val="Contedodetabela"/>
              <w:snapToGrid w:val="0"/>
              <w:spacing w:line="276" w:lineRule="auto"/>
              <w:rPr>
                <w:rFonts w:ascii="Arial" w:hAnsi="Arial" w:cs="Arial"/>
                <w:sz w:val="22"/>
                <w:szCs w:val="22"/>
              </w:rPr>
            </w:pPr>
          </w:p>
          <w:p w14:paraId="64D02350" w14:textId="654D8317" w:rsidR="00501274" w:rsidRPr="002F0BEA" w:rsidRDefault="00501274" w:rsidP="00A72F21">
            <w:pPr>
              <w:pStyle w:val="Contedodetabela"/>
              <w:snapToGrid w:val="0"/>
              <w:spacing w:line="276" w:lineRule="auto"/>
              <w:contextualSpacing/>
              <w:jc w:val="both"/>
              <w:rPr>
                <w:rFonts w:ascii="Arial" w:hAnsi="Arial" w:cs="Arial"/>
                <w:sz w:val="20"/>
                <w:szCs w:val="20"/>
                <w:lang w:val="en-US"/>
              </w:rPr>
            </w:pPr>
            <w:proofErr w:type="spellStart"/>
            <w:r w:rsidRPr="002F0BEA">
              <w:rPr>
                <w:rFonts w:ascii="Arial" w:hAnsi="Arial" w:cs="Arial"/>
                <w:b/>
                <w:sz w:val="22"/>
                <w:szCs w:val="22"/>
                <w:lang w:val="en-US"/>
              </w:rPr>
              <w:t>Sinônimos</w:t>
            </w:r>
            <w:proofErr w:type="spellEnd"/>
            <w:r w:rsidRPr="002F0BEA">
              <w:rPr>
                <w:rFonts w:ascii="Arial" w:hAnsi="Arial" w:cs="Arial"/>
                <w:b/>
                <w:sz w:val="22"/>
                <w:szCs w:val="22"/>
                <w:lang w:val="en-US"/>
              </w:rPr>
              <w:t xml:space="preserve">: </w:t>
            </w:r>
            <w:r w:rsidRPr="002F0BEA">
              <w:rPr>
                <w:rFonts w:ascii="Arial" w:hAnsi="Arial" w:cs="Arial"/>
                <w:sz w:val="22"/>
                <w:szCs w:val="22"/>
                <w:lang w:val="en-US"/>
              </w:rPr>
              <w:t>Tryptic Soy Broth; TSB</w:t>
            </w:r>
          </w:p>
        </w:tc>
      </w:tr>
    </w:tbl>
    <w:p w14:paraId="2FB73C43" w14:textId="77777777" w:rsidR="00501274" w:rsidRPr="002F0BEA" w:rsidRDefault="00501274" w:rsidP="00C6509D">
      <w:pPr>
        <w:suppressAutoHyphens/>
        <w:spacing w:after="0" w:line="240" w:lineRule="auto"/>
        <w:jc w:val="both"/>
        <w:rPr>
          <w:rFonts w:ascii="Arial" w:hAnsi="Arial" w:cs="Arial"/>
          <w:b/>
          <w:bCs/>
          <w:sz w:val="24"/>
          <w:szCs w:val="24"/>
          <w:lang w:val="en-US"/>
        </w:rPr>
      </w:pPr>
    </w:p>
    <w:tbl>
      <w:tblPr>
        <w:tblStyle w:val="Tabelacomgrade"/>
        <w:tblW w:w="9924" w:type="dxa"/>
        <w:tblInd w:w="-431"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676"/>
        <w:gridCol w:w="1026"/>
        <w:gridCol w:w="1985"/>
        <w:gridCol w:w="4394"/>
        <w:gridCol w:w="1843"/>
      </w:tblGrid>
      <w:tr w:rsidR="002F0BEA" w:rsidRPr="002F0BEA" w14:paraId="6C5E8456" w14:textId="77777777" w:rsidTr="00A72F21">
        <w:trPr>
          <w:trHeight w:val="397"/>
        </w:trPr>
        <w:tc>
          <w:tcPr>
            <w:tcW w:w="676" w:type="dxa"/>
            <w:tcBorders>
              <w:top w:val="single" w:sz="4" w:space="0" w:color="auto"/>
              <w:bottom w:val="single" w:sz="4" w:space="0" w:color="auto"/>
            </w:tcBorders>
            <w:shd w:val="clear" w:color="auto" w:fill="F2F2F2" w:themeFill="background1" w:themeFillShade="F2"/>
            <w:vAlign w:val="center"/>
            <w:hideMark/>
          </w:tcPr>
          <w:p w14:paraId="4BBCE0A5" w14:textId="77777777" w:rsidR="00501274" w:rsidRPr="002F0BEA" w:rsidRDefault="00501274"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026" w:type="dxa"/>
            <w:tcBorders>
              <w:top w:val="single" w:sz="4" w:space="0" w:color="auto"/>
              <w:bottom w:val="single" w:sz="4" w:space="0" w:color="auto"/>
            </w:tcBorders>
            <w:shd w:val="clear" w:color="auto" w:fill="F2F2F2" w:themeFill="background1" w:themeFillShade="F2"/>
            <w:vAlign w:val="center"/>
            <w:hideMark/>
          </w:tcPr>
          <w:p w14:paraId="2802FA87" w14:textId="77777777" w:rsidR="00501274" w:rsidRPr="002F0BEA" w:rsidRDefault="00501274" w:rsidP="00DE6218">
            <w:pPr>
              <w:suppressAutoHyphens/>
              <w:spacing w:after="0" w:line="240" w:lineRule="auto"/>
              <w:jc w:val="center"/>
              <w:rPr>
                <w:rStyle w:val="markedcontent"/>
                <w:rFonts w:ascii="Arial" w:hAnsi="Arial" w:cs="Arial"/>
                <w:b/>
                <w:bCs/>
                <w:sz w:val="18"/>
                <w:szCs w:val="18"/>
              </w:rPr>
            </w:pPr>
            <w:proofErr w:type="spellStart"/>
            <w:r w:rsidRPr="002F0BEA">
              <w:rPr>
                <w:rStyle w:val="markedcontent"/>
                <w:rFonts w:ascii="Arial" w:hAnsi="Arial" w:cs="Arial"/>
                <w:b/>
                <w:bCs/>
                <w:sz w:val="18"/>
                <w:szCs w:val="18"/>
              </w:rPr>
              <w:t>Req</w:t>
            </w:r>
            <w:proofErr w:type="spellEnd"/>
            <w:r w:rsidRPr="002F0BEA">
              <w:rPr>
                <w:rStyle w:val="markedcontent"/>
                <w:rFonts w:ascii="Arial" w:hAnsi="Arial" w:cs="Arial"/>
                <w:b/>
                <w:bCs/>
                <w:sz w:val="18"/>
                <w:szCs w:val="18"/>
              </w:rPr>
              <w:t xml:space="preserve"> item</w:t>
            </w:r>
          </w:p>
        </w:tc>
        <w:tc>
          <w:tcPr>
            <w:tcW w:w="1985" w:type="dxa"/>
            <w:tcBorders>
              <w:top w:val="single" w:sz="4" w:space="0" w:color="auto"/>
              <w:bottom w:val="single" w:sz="4" w:space="0" w:color="auto"/>
            </w:tcBorders>
            <w:shd w:val="clear" w:color="auto" w:fill="F2F2F2" w:themeFill="background1" w:themeFillShade="F2"/>
            <w:vAlign w:val="center"/>
            <w:hideMark/>
          </w:tcPr>
          <w:p w14:paraId="1551C5B1" w14:textId="77777777" w:rsidR="00501274" w:rsidRPr="002F0BEA" w:rsidRDefault="00501274"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Código</w:t>
            </w:r>
          </w:p>
        </w:tc>
        <w:tc>
          <w:tcPr>
            <w:tcW w:w="4394" w:type="dxa"/>
            <w:tcBorders>
              <w:top w:val="single" w:sz="4" w:space="0" w:color="auto"/>
              <w:bottom w:val="single" w:sz="4" w:space="0" w:color="auto"/>
            </w:tcBorders>
            <w:shd w:val="clear" w:color="auto" w:fill="F2F2F2" w:themeFill="background1" w:themeFillShade="F2"/>
            <w:vAlign w:val="center"/>
            <w:hideMark/>
          </w:tcPr>
          <w:p w14:paraId="7D19D710" w14:textId="77777777" w:rsidR="00501274" w:rsidRPr="002F0BEA" w:rsidRDefault="00501274"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843" w:type="dxa"/>
            <w:tcBorders>
              <w:top w:val="single" w:sz="4" w:space="0" w:color="auto"/>
              <w:bottom w:val="single" w:sz="4" w:space="0" w:color="auto"/>
            </w:tcBorders>
            <w:shd w:val="clear" w:color="auto" w:fill="F2F2F2" w:themeFill="background1" w:themeFillShade="F2"/>
            <w:vAlign w:val="center"/>
            <w:hideMark/>
          </w:tcPr>
          <w:p w14:paraId="635C70C1" w14:textId="77777777" w:rsidR="00501274" w:rsidRPr="002F0BEA" w:rsidRDefault="00501274" w:rsidP="00DE6218">
            <w:pPr>
              <w:suppressAutoHyphens/>
              <w:spacing w:after="0" w:line="240" w:lineRule="auto"/>
              <w:jc w:val="center"/>
              <w:rPr>
                <w:rStyle w:val="markedcontent"/>
                <w:rFonts w:ascii="Arial" w:hAnsi="Arial" w:cs="Arial"/>
                <w:b/>
                <w:bCs/>
                <w:sz w:val="18"/>
                <w:szCs w:val="18"/>
              </w:rPr>
            </w:pPr>
            <w:r w:rsidRPr="002F0BEA">
              <w:rPr>
                <w:rStyle w:val="markedcontent"/>
                <w:rFonts w:ascii="Arial" w:hAnsi="Arial" w:cs="Arial"/>
                <w:b/>
                <w:bCs/>
              </w:rPr>
              <w:t>Unidade</w:t>
            </w:r>
          </w:p>
        </w:tc>
      </w:tr>
      <w:tr w:rsidR="002F0BEA" w:rsidRPr="002F0BEA" w14:paraId="34B2879F" w14:textId="77777777" w:rsidTr="007601E3">
        <w:trPr>
          <w:trHeight w:val="510"/>
        </w:trPr>
        <w:tc>
          <w:tcPr>
            <w:tcW w:w="676" w:type="dxa"/>
            <w:tcBorders>
              <w:top w:val="single" w:sz="4" w:space="0" w:color="auto"/>
              <w:bottom w:val="single" w:sz="4" w:space="0" w:color="auto"/>
            </w:tcBorders>
            <w:vAlign w:val="center"/>
            <w:hideMark/>
          </w:tcPr>
          <w:p w14:paraId="0107CA7C" w14:textId="18F08DC6" w:rsidR="00501274" w:rsidRPr="002F0BEA" w:rsidRDefault="00C6509D" w:rsidP="00DE6218">
            <w:pPr>
              <w:suppressAutoHyphens/>
              <w:spacing w:after="0" w:line="240" w:lineRule="auto"/>
              <w:jc w:val="center"/>
              <w:rPr>
                <w:rStyle w:val="markedcontent"/>
                <w:rFonts w:ascii="Arial" w:hAnsi="Arial" w:cs="Arial"/>
              </w:rPr>
            </w:pPr>
            <w:r w:rsidRPr="002F0BEA">
              <w:rPr>
                <w:rStyle w:val="markedcontent"/>
                <w:rFonts w:ascii="Arial" w:hAnsi="Arial" w:cs="Arial"/>
              </w:rPr>
              <w:t>35</w:t>
            </w:r>
          </w:p>
        </w:tc>
        <w:tc>
          <w:tcPr>
            <w:tcW w:w="1026" w:type="dxa"/>
            <w:tcBorders>
              <w:top w:val="single" w:sz="4" w:space="0" w:color="auto"/>
              <w:bottom w:val="single" w:sz="4" w:space="0" w:color="auto"/>
            </w:tcBorders>
            <w:vAlign w:val="center"/>
            <w:hideMark/>
          </w:tcPr>
          <w:p w14:paraId="22EFB89C" w14:textId="77777777" w:rsidR="00501274" w:rsidRPr="002F0BEA" w:rsidRDefault="00501274" w:rsidP="00DE6218">
            <w:pPr>
              <w:suppressAutoHyphens/>
              <w:spacing w:after="0" w:line="240" w:lineRule="auto"/>
              <w:jc w:val="center"/>
              <w:rPr>
                <w:rStyle w:val="markedcontent"/>
                <w:rFonts w:ascii="Arial" w:hAnsi="Arial" w:cs="Arial"/>
              </w:rPr>
            </w:pPr>
            <w:r w:rsidRPr="002F0BEA">
              <w:rPr>
                <w:rFonts w:ascii="Arial" w:eastAsia="Times New Roman" w:hAnsi="Arial" w:cs="Arial"/>
              </w:rPr>
              <w:t>116161</w:t>
            </w:r>
          </w:p>
        </w:tc>
        <w:tc>
          <w:tcPr>
            <w:tcW w:w="1985" w:type="dxa"/>
            <w:tcBorders>
              <w:top w:val="single" w:sz="4" w:space="0" w:color="auto"/>
              <w:bottom w:val="single" w:sz="4" w:space="0" w:color="auto"/>
            </w:tcBorders>
            <w:vAlign w:val="center"/>
            <w:hideMark/>
          </w:tcPr>
          <w:p w14:paraId="618A100A" w14:textId="4BDD1898" w:rsidR="00501274" w:rsidRPr="002F0BEA" w:rsidRDefault="00501274" w:rsidP="00DE6218">
            <w:pPr>
              <w:suppressAutoHyphens/>
              <w:spacing w:after="0" w:line="240" w:lineRule="auto"/>
              <w:jc w:val="center"/>
              <w:rPr>
                <w:rStyle w:val="markedcontent"/>
                <w:rFonts w:ascii="Arial" w:hAnsi="Arial" w:cs="Arial"/>
                <w:bCs/>
              </w:rPr>
            </w:pPr>
            <w:r w:rsidRPr="002F0BEA">
              <w:rPr>
                <w:rFonts w:ascii="Arial" w:hAnsi="Arial" w:cs="Arial"/>
                <w:bCs/>
              </w:rPr>
              <w:t>002.014.0005-7</w:t>
            </w:r>
          </w:p>
        </w:tc>
        <w:tc>
          <w:tcPr>
            <w:tcW w:w="4394" w:type="dxa"/>
            <w:tcBorders>
              <w:top w:val="single" w:sz="4" w:space="0" w:color="auto"/>
              <w:bottom w:val="single" w:sz="4" w:space="0" w:color="auto"/>
            </w:tcBorders>
            <w:vAlign w:val="center"/>
            <w:hideMark/>
          </w:tcPr>
          <w:p w14:paraId="08962D09" w14:textId="0F1B2519" w:rsidR="00501274" w:rsidRPr="002F0BEA" w:rsidRDefault="00501274" w:rsidP="00DE6218">
            <w:pPr>
              <w:suppressAutoHyphens/>
              <w:spacing w:after="0" w:line="276" w:lineRule="auto"/>
              <w:jc w:val="center"/>
              <w:rPr>
                <w:rStyle w:val="markedcontent"/>
                <w:rFonts w:ascii="Arial" w:hAnsi="Arial" w:cs="Arial"/>
                <w:b/>
                <w:bCs/>
              </w:rPr>
            </w:pPr>
            <w:r w:rsidRPr="002F0BEA">
              <w:rPr>
                <w:rFonts w:ascii="Arial" w:hAnsi="Arial" w:cs="Arial"/>
                <w:b/>
                <w:bCs/>
              </w:rPr>
              <w:t>Ágar Citrato de Simmons</w:t>
            </w:r>
          </w:p>
        </w:tc>
        <w:tc>
          <w:tcPr>
            <w:tcW w:w="1843" w:type="dxa"/>
            <w:tcBorders>
              <w:top w:val="single" w:sz="4" w:space="0" w:color="auto"/>
              <w:bottom w:val="single" w:sz="4" w:space="0" w:color="auto"/>
            </w:tcBorders>
            <w:vAlign w:val="center"/>
            <w:hideMark/>
          </w:tcPr>
          <w:p w14:paraId="044A6287" w14:textId="77777777" w:rsidR="00501274" w:rsidRPr="002F0BEA" w:rsidRDefault="00501274" w:rsidP="00DE6218">
            <w:pPr>
              <w:suppressAutoHyphens/>
              <w:spacing w:after="0" w:line="240" w:lineRule="auto"/>
              <w:jc w:val="center"/>
              <w:rPr>
                <w:rStyle w:val="markedcontent"/>
                <w:rFonts w:ascii="Arial" w:hAnsi="Arial" w:cs="Arial"/>
              </w:rPr>
            </w:pPr>
            <w:r w:rsidRPr="002F0BEA">
              <w:rPr>
                <w:rStyle w:val="markedcontent"/>
                <w:rFonts w:ascii="Arial" w:hAnsi="Arial" w:cs="Arial"/>
              </w:rPr>
              <w:t>Frasco</w:t>
            </w:r>
          </w:p>
        </w:tc>
      </w:tr>
      <w:tr w:rsidR="002F0BEA" w:rsidRPr="002F0BEA" w14:paraId="4DB9F79C" w14:textId="77777777" w:rsidTr="007601E3">
        <w:trPr>
          <w:trHeight w:val="340"/>
        </w:trPr>
        <w:tc>
          <w:tcPr>
            <w:tcW w:w="9924" w:type="dxa"/>
            <w:gridSpan w:val="5"/>
            <w:tcBorders>
              <w:top w:val="single" w:sz="4" w:space="0" w:color="auto"/>
              <w:bottom w:val="nil"/>
            </w:tcBorders>
            <w:shd w:val="clear" w:color="auto" w:fill="auto"/>
            <w:vAlign w:val="center"/>
            <w:hideMark/>
          </w:tcPr>
          <w:p w14:paraId="4009A98A" w14:textId="77777777" w:rsidR="00501274" w:rsidRPr="002F0BEA" w:rsidRDefault="00501274" w:rsidP="00DE6218">
            <w:pPr>
              <w:suppressAutoHyphens/>
              <w:spacing w:after="0" w:line="240" w:lineRule="auto"/>
              <w:jc w:val="center"/>
              <w:rPr>
                <w:rStyle w:val="markedcontent"/>
                <w:rFonts w:ascii="Arial" w:hAnsi="Arial" w:cs="Arial"/>
              </w:rPr>
            </w:pPr>
            <w:r w:rsidRPr="002F0BEA">
              <w:rPr>
                <w:rFonts w:ascii="Arial" w:hAnsi="Arial" w:cs="Arial"/>
                <w:b/>
              </w:rPr>
              <w:t>Descrição do Item</w:t>
            </w:r>
          </w:p>
        </w:tc>
      </w:tr>
      <w:tr w:rsidR="002F0BEA" w:rsidRPr="002F0BEA" w14:paraId="45AAEC44" w14:textId="77777777" w:rsidTr="007601E3">
        <w:trPr>
          <w:trHeight w:val="340"/>
        </w:trPr>
        <w:tc>
          <w:tcPr>
            <w:tcW w:w="9924" w:type="dxa"/>
            <w:gridSpan w:val="5"/>
            <w:tcBorders>
              <w:top w:val="nil"/>
            </w:tcBorders>
            <w:hideMark/>
          </w:tcPr>
          <w:p w14:paraId="39886144" w14:textId="77777777" w:rsidR="00504472" w:rsidRPr="002F0BEA" w:rsidRDefault="00504472" w:rsidP="00A72F21">
            <w:pPr>
              <w:snapToGrid w:val="0"/>
              <w:spacing w:after="0" w:line="276" w:lineRule="auto"/>
              <w:ind w:right="191"/>
              <w:rPr>
                <w:rFonts w:ascii="Arial" w:hAnsi="Arial" w:cs="Arial"/>
              </w:rPr>
            </w:pPr>
            <w:r w:rsidRPr="002F0BEA">
              <w:rPr>
                <w:rFonts w:ascii="Arial" w:hAnsi="Arial" w:cs="Arial"/>
                <w:b/>
              </w:rPr>
              <w:t>Embalagem:</w:t>
            </w:r>
            <w:r w:rsidRPr="002F0BEA">
              <w:rPr>
                <w:rFonts w:ascii="Arial" w:hAnsi="Arial" w:cs="Arial"/>
              </w:rPr>
              <w:t xml:space="preserve"> 500g</w:t>
            </w:r>
          </w:p>
          <w:p w14:paraId="4008443F" w14:textId="77777777" w:rsidR="00504472" w:rsidRPr="002F0BEA" w:rsidRDefault="00504472" w:rsidP="00A72F21">
            <w:pPr>
              <w:snapToGrid w:val="0"/>
              <w:spacing w:after="0" w:line="276" w:lineRule="auto"/>
              <w:ind w:right="191"/>
              <w:rPr>
                <w:rFonts w:ascii="Arial" w:hAnsi="Arial" w:cs="Arial"/>
              </w:rPr>
            </w:pPr>
            <w:r w:rsidRPr="002F0BEA">
              <w:rPr>
                <w:rFonts w:ascii="Arial" w:hAnsi="Arial" w:cs="Arial"/>
                <w:b/>
              </w:rPr>
              <w:t>Composição em g/L</w:t>
            </w:r>
          </w:p>
          <w:p w14:paraId="182EF6DC" w14:textId="77777777" w:rsidR="00504472" w:rsidRPr="002F0BEA" w:rsidRDefault="00504472" w:rsidP="00A72F21">
            <w:pPr>
              <w:snapToGrid w:val="0"/>
              <w:spacing w:after="0" w:line="276" w:lineRule="auto"/>
              <w:ind w:right="191"/>
              <w:rPr>
                <w:rFonts w:ascii="Arial" w:hAnsi="Arial" w:cs="Arial"/>
              </w:rPr>
            </w:pPr>
            <w:r w:rsidRPr="002F0BEA">
              <w:rPr>
                <w:rFonts w:ascii="Arial" w:hAnsi="Arial" w:cs="Arial"/>
              </w:rPr>
              <w:t xml:space="preserve">Azul de bromotimol: 0,08 g </w:t>
            </w:r>
            <w:r w:rsidRPr="002F0BEA">
              <w:rPr>
                <w:rFonts w:ascii="Arial" w:hAnsi="Arial" w:cs="Arial"/>
              </w:rPr>
              <w:tab/>
            </w:r>
          </w:p>
          <w:p w14:paraId="5CC124D2" w14:textId="77777777" w:rsidR="00504472" w:rsidRPr="002F0BEA" w:rsidRDefault="00504472" w:rsidP="00A72F21">
            <w:pPr>
              <w:snapToGrid w:val="0"/>
              <w:spacing w:after="0" w:line="276" w:lineRule="auto"/>
              <w:ind w:right="191"/>
              <w:rPr>
                <w:rFonts w:ascii="Arial" w:hAnsi="Arial" w:cs="Arial"/>
              </w:rPr>
            </w:pPr>
            <w:r w:rsidRPr="002F0BEA">
              <w:rPr>
                <w:rFonts w:ascii="Arial" w:hAnsi="Arial" w:cs="Arial"/>
              </w:rPr>
              <w:t>Sulfato de magnésio: 0,2 g</w:t>
            </w:r>
          </w:p>
          <w:p w14:paraId="78AE7064" w14:textId="77777777" w:rsidR="00504472" w:rsidRPr="002F0BEA" w:rsidRDefault="00504472" w:rsidP="00A72F21">
            <w:pPr>
              <w:snapToGrid w:val="0"/>
              <w:spacing w:after="0" w:line="276" w:lineRule="auto"/>
              <w:ind w:right="191"/>
              <w:rPr>
                <w:rFonts w:ascii="Arial" w:hAnsi="Arial" w:cs="Arial"/>
              </w:rPr>
            </w:pPr>
            <w:r w:rsidRPr="002F0BEA">
              <w:rPr>
                <w:rFonts w:ascii="Arial" w:hAnsi="Arial" w:cs="Arial"/>
              </w:rPr>
              <w:t xml:space="preserve">Fosfato de amônio </w:t>
            </w:r>
            <w:proofErr w:type="spellStart"/>
            <w:r w:rsidRPr="002F0BEA">
              <w:rPr>
                <w:rFonts w:ascii="Arial" w:hAnsi="Arial" w:cs="Arial"/>
              </w:rPr>
              <w:t>dihidrogenado</w:t>
            </w:r>
            <w:proofErr w:type="spellEnd"/>
            <w:r w:rsidRPr="002F0BEA">
              <w:rPr>
                <w:rFonts w:ascii="Arial" w:hAnsi="Arial" w:cs="Arial"/>
              </w:rPr>
              <w:t>: 1 g</w:t>
            </w:r>
          </w:p>
          <w:p w14:paraId="571A9FF1" w14:textId="77777777" w:rsidR="00504472" w:rsidRPr="002F0BEA" w:rsidRDefault="00504472" w:rsidP="00A72F21">
            <w:pPr>
              <w:snapToGrid w:val="0"/>
              <w:spacing w:after="0" w:line="276" w:lineRule="auto"/>
              <w:ind w:right="191"/>
              <w:rPr>
                <w:rFonts w:ascii="Arial" w:hAnsi="Arial" w:cs="Arial"/>
              </w:rPr>
            </w:pPr>
            <w:r w:rsidRPr="002F0BEA">
              <w:rPr>
                <w:rFonts w:ascii="Arial" w:hAnsi="Arial" w:cs="Arial"/>
              </w:rPr>
              <w:t xml:space="preserve">Fosfato de potássio </w:t>
            </w:r>
            <w:proofErr w:type="spellStart"/>
            <w:r w:rsidRPr="002F0BEA">
              <w:rPr>
                <w:rFonts w:ascii="Arial" w:hAnsi="Arial" w:cs="Arial"/>
              </w:rPr>
              <w:t>bibásico</w:t>
            </w:r>
            <w:proofErr w:type="spellEnd"/>
            <w:r w:rsidRPr="002F0BEA">
              <w:rPr>
                <w:rFonts w:ascii="Arial" w:hAnsi="Arial" w:cs="Arial"/>
              </w:rPr>
              <w:t>: 1 g</w:t>
            </w:r>
          </w:p>
          <w:p w14:paraId="3376C4E1" w14:textId="77777777" w:rsidR="00504472" w:rsidRPr="002F0BEA" w:rsidRDefault="00504472" w:rsidP="00A72F21">
            <w:pPr>
              <w:snapToGrid w:val="0"/>
              <w:spacing w:after="0" w:line="276" w:lineRule="auto"/>
              <w:ind w:right="191"/>
              <w:rPr>
                <w:rFonts w:ascii="Arial" w:hAnsi="Arial" w:cs="Arial"/>
              </w:rPr>
            </w:pPr>
            <w:r w:rsidRPr="002F0BEA">
              <w:rPr>
                <w:rFonts w:ascii="Arial" w:hAnsi="Arial" w:cs="Arial"/>
              </w:rPr>
              <w:t>Citrato de sódio: 2 g</w:t>
            </w:r>
          </w:p>
          <w:p w14:paraId="6E6BCDE4" w14:textId="77777777" w:rsidR="00504472" w:rsidRPr="002F0BEA" w:rsidRDefault="00504472" w:rsidP="00A72F21">
            <w:pPr>
              <w:snapToGrid w:val="0"/>
              <w:spacing w:after="0" w:line="276" w:lineRule="auto"/>
              <w:ind w:right="191"/>
              <w:rPr>
                <w:rFonts w:ascii="Arial" w:hAnsi="Arial" w:cs="Arial"/>
              </w:rPr>
            </w:pPr>
            <w:r w:rsidRPr="002F0BEA">
              <w:rPr>
                <w:rFonts w:ascii="Arial" w:hAnsi="Arial" w:cs="Arial"/>
              </w:rPr>
              <w:t>Ágar: 15 g</w:t>
            </w:r>
          </w:p>
          <w:p w14:paraId="38C6A215" w14:textId="77777777" w:rsidR="00504472" w:rsidRPr="002F0BEA" w:rsidRDefault="00504472" w:rsidP="00A72F21">
            <w:pPr>
              <w:pStyle w:val="Contedodetabela"/>
              <w:snapToGrid w:val="0"/>
              <w:spacing w:line="276" w:lineRule="auto"/>
              <w:rPr>
                <w:rFonts w:ascii="Arial" w:hAnsi="Arial" w:cs="Arial"/>
              </w:rPr>
            </w:pPr>
            <w:r w:rsidRPr="002F0BEA">
              <w:rPr>
                <w:rFonts w:ascii="Arial" w:hAnsi="Arial" w:cs="Arial"/>
              </w:rPr>
              <w:t>pH final: 6,9 ± 0,2 a 25°C</w:t>
            </w:r>
          </w:p>
          <w:p w14:paraId="3744DC04" w14:textId="77777777" w:rsidR="00504472" w:rsidRPr="002F0BEA" w:rsidRDefault="00504472" w:rsidP="00A72F21">
            <w:pPr>
              <w:pStyle w:val="Contedodetabela"/>
              <w:snapToGrid w:val="0"/>
              <w:spacing w:line="276" w:lineRule="auto"/>
              <w:rPr>
                <w:rFonts w:ascii="Arial" w:hAnsi="Arial" w:cs="Arial"/>
              </w:rPr>
            </w:pPr>
            <w:r w:rsidRPr="002F0BEA">
              <w:rPr>
                <w:rFonts w:ascii="Arial" w:hAnsi="Arial" w:cs="Arial"/>
              </w:rPr>
              <w:t>Aparência do pó: cor amarelo mostarda a amarelo esverdeado, pó homogêneo e livre circulante.</w:t>
            </w:r>
          </w:p>
          <w:p w14:paraId="67B95DDE" w14:textId="77777777" w:rsidR="00504472" w:rsidRPr="002F0BEA" w:rsidRDefault="00504472" w:rsidP="00A72F21">
            <w:pPr>
              <w:pStyle w:val="Contedodetabela"/>
              <w:snapToGrid w:val="0"/>
              <w:spacing w:line="276" w:lineRule="auto"/>
              <w:rPr>
                <w:rFonts w:ascii="Arial" w:hAnsi="Arial" w:cs="Arial"/>
              </w:rPr>
            </w:pPr>
          </w:p>
          <w:p w14:paraId="39B3E6D3" w14:textId="4D52F460" w:rsidR="00501274" w:rsidRPr="002F0BEA" w:rsidRDefault="00504472" w:rsidP="00A72F21">
            <w:pPr>
              <w:pStyle w:val="Contedodetabela"/>
              <w:snapToGrid w:val="0"/>
              <w:spacing w:line="276" w:lineRule="auto"/>
              <w:contextualSpacing/>
              <w:jc w:val="both"/>
              <w:rPr>
                <w:rFonts w:ascii="Arial" w:hAnsi="Arial" w:cs="Arial"/>
                <w:sz w:val="20"/>
                <w:szCs w:val="20"/>
              </w:rPr>
            </w:pPr>
            <w:r w:rsidRPr="002F0BEA">
              <w:rPr>
                <w:rFonts w:ascii="Arial" w:hAnsi="Arial" w:cs="Arial"/>
                <w:b/>
              </w:rPr>
              <w:t xml:space="preserve">Sinônimos: </w:t>
            </w:r>
            <w:r w:rsidRPr="002F0BEA">
              <w:rPr>
                <w:rFonts w:ascii="Arial" w:hAnsi="Arial" w:cs="Arial"/>
              </w:rPr>
              <w:t xml:space="preserve">Simmons </w:t>
            </w:r>
            <w:proofErr w:type="spellStart"/>
            <w:r w:rsidRPr="002F0BEA">
              <w:rPr>
                <w:rFonts w:ascii="Arial" w:hAnsi="Arial" w:cs="Arial"/>
              </w:rPr>
              <w:t>Citrate</w:t>
            </w:r>
            <w:proofErr w:type="spellEnd"/>
            <w:r w:rsidRPr="002F0BEA">
              <w:rPr>
                <w:rFonts w:ascii="Arial" w:hAnsi="Arial" w:cs="Arial"/>
              </w:rPr>
              <w:t xml:space="preserve"> Agar.</w:t>
            </w:r>
          </w:p>
        </w:tc>
      </w:tr>
    </w:tbl>
    <w:p w14:paraId="1B12C96E" w14:textId="77777777" w:rsidR="00501274" w:rsidRPr="002F0BEA" w:rsidRDefault="00501274" w:rsidP="00C6509D">
      <w:pPr>
        <w:suppressAutoHyphens/>
        <w:spacing w:after="0" w:line="240" w:lineRule="auto"/>
        <w:jc w:val="both"/>
        <w:rPr>
          <w:rFonts w:ascii="Arial" w:hAnsi="Arial" w:cs="Arial"/>
          <w:b/>
          <w:bCs/>
          <w:sz w:val="24"/>
          <w:szCs w:val="24"/>
        </w:rPr>
      </w:pPr>
    </w:p>
    <w:tbl>
      <w:tblPr>
        <w:tblStyle w:val="Tabelacomgrade"/>
        <w:tblW w:w="9924" w:type="dxa"/>
        <w:tblInd w:w="-431"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676"/>
        <w:gridCol w:w="1026"/>
        <w:gridCol w:w="1843"/>
        <w:gridCol w:w="4536"/>
        <w:gridCol w:w="1843"/>
      </w:tblGrid>
      <w:tr w:rsidR="002F0BEA" w:rsidRPr="002F0BEA" w14:paraId="05118DF1" w14:textId="77777777" w:rsidTr="00C81496">
        <w:trPr>
          <w:trHeight w:val="397"/>
        </w:trPr>
        <w:tc>
          <w:tcPr>
            <w:tcW w:w="676" w:type="dxa"/>
            <w:tcBorders>
              <w:top w:val="single" w:sz="4" w:space="0" w:color="auto"/>
              <w:bottom w:val="single" w:sz="4" w:space="0" w:color="auto"/>
            </w:tcBorders>
            <w:shd w:val="clear" w:color="auto" w:fill="F2F2F2" w:themeFill="background1" w:themeFillShade="F2"/>
            <w:vAlign w:val="center"/>
            <w:hideMark/>
          </w:tcPr>
          <w:p w14:paraId="3B2672DA" w14:textId="77777777" w:rsidR="00A840D0" w:rsidRPr="002F0BEA" w:rsidRDefault="00A840D0"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026" w:type="dxa"/>
            <w:tcBorders>
              <w:top w:val="single" w:sz="4" w:space="0" w:color="auto"/>
              <w:bottom w:val="single" w:sz="4" w:space="0" w:color="auto"/>
            </w:tcBorders>
            <w:shd w:val="clear" w:color="auto" w:fill="F2F2F2" w:themeFill="background1" w:themeFillShade="F2"/>
            <w:vAlign w:val="center"/>
            <w:hideMark/>
          </w:tcPr>
          <w:p w14:paraId="4D10EECF" w14:textId="77777777" w:rsidR="00A840D0" w:rsidRPr="002F0BEA" w:rsidRDefault="00A840D0" w:rsidP="00DE6218">
            <w:pPr>
              <w:suppressAutoHyphens/>
              <w:spacing w:after="0" w:line="240" w:lineRule="auto"/>
              <w:jc w:val="center"/>
              <w:rPr>
                <w:rStyle w:val="markedcontent"/>
                <w:rFonts w:ascii="Arial" w:hAnsi="Arial" w:cs="Arial"/>
                <w:b/>
                <w:bCs/>
                <w:sz w:val="18"/>
                <w:szCs w:val="18"/>
              </w:rPr>
            </w:pPr>
            <w:proofErr w:type="spellStart"/>
            <w:r w:rsidRPr="002F0BEA">
              <w:rPr>
                <w:rStyle w:val="markedcontent"/>
                <w:rFonts w:ascii="Arial" w:hAnsi="Arial" w:cs="Arial"/>
                <w:b/>
                <w:bCs/>
                <w:sz w:val="18"/>
                <w:szCs w:val="18"/>
              </w:rPr>
              <w:t>Req</w:t>
            </w:r>
            <w:proofErr w:type="spellEnd"/>
            <w:r w:rsidRPr="002F0BEA">
              <w:rPr>
                <w:rStyle w:val="markedcontent"/>
                <w:rFonts w:ascii="Arial" w:hAnsi="Arial" w:cs="Arial"/>
                <w:b/>
                <w:bCs/>
                <w:sz w:val="18"/>
                <w:szCs w:val="18"/>
              </w:rPr>
              <w:t xml:space="preserve"> item</w:t>
            </w:r>
          </w:p>
        </w:tc>
        <w:tc>
          <w:tcPr>
            <w:tcW w:w="1843" w:type="dxa"/>
            <w:tcBorders>
              <w:top w:val="single" w:sz="4" w:space="0" w:color="auto"/>
              <w:bottom w:val="single" w:sz="4" w:space="0" w:color="auto"/>
            </w:tcBorders>
            <w:shd w:val="clear" w:color="auto" w:fill="F2F2F2" w:themeFill="background1" w:themeFillShade="F2"/>
            <w:vAlign w:val="center"/>
            <w:hideMark/>
          </w:tcPr>
          <w:p w14:paraId="1DA65E55" w14:textId="77777777" w:rsidR="00A840D0" w:rsidRPr="002F0BEA" w:rsidRDefault="00A840D0"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Código</w:t>
            </w:r>
          </w:p>
        </w:tc>
        <w:tc>
          <w:tcPr>
            <w:tcW w:w="4536" w:type="dxa"/>
            <w:tcBorders>
              <w:top w:val="single" w:sz="4" w:space="0" w:color="auto"/>
              <w:bottom w:val="single" w:sz="4" w:space="0" w:color="auto"/>
            </w:tcBorders>
            <w:shd w:val="clear" w:color="auto" w:fill="F2F2F2" w:themeFill="background1" w:themeFillShade="F2"/>
            <w:vAlign w:val="center"/>
            <w:hideMark/>
          </w:tcPr>
          <w:p w14:paraId="127DA245" w14:textId="77777777" w:rsidR="00A840D0" w:rsidRPr="002F0BEA" w:rsidRDefault="00A840D0"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843" w:type="dxa"/>
            <w:tcBorders>
              <w:top w:val="single" w:sz="4" w:space="0" w:color="auto"/>
              <w:bottom w:val="single" w:sz="4" w:space="0" w:color="auto"/>
            </w:tcBorders>
            <w:shd w:val="clear" w:color="auto" w:fill="F2F2F2" w:themeFill="background1" w:themeFillShade="F2"/>
            <w:vAlign w:val="center"/>
            <w:hideMark/>
          </w:tcPr>
          <w:p w14:paraId="78C6FE2A" w14:textId="77777777" w:rsidR="00A840D0" w:rsidRPr="002F0BEA" w:rsidRDefault="00A840D0" w:rsidP="00DE6218">
            <w:pPr>
              <w:suppressAutoHyphens/>
              <w:spacing w:after="0" w:line="240" w:lineRule="auto"/>
              <w:jc w:val="center"/>
              <w:rPr>
                <w:rStyle w:val="markedcontent"/>
                <w:rFonts w:ascii="Arial" w:hAnsi="Arial" w:cs="Arial"/>
                <w:b/>
                <w:bCs/>
                <w:sz w:val="18"/>
                <w:szCs w:val="18"/>
              </w:rPr>
            </w:pPr>
            <w:r w:rsidRPr="002F0BEA">
              <w:rPr>
                <w:rStyle w:val="markedcontent"/>
                <w:rFonts w:ascii="Arial" w:hAnsi="Arial" w:cs="Arial"/>
                <w:b/>
                <w:bCs/>
              </w:rPr>
              <w:t>Unidade</w:t>
            </w:r>
          </w:p>
        </w:tc>
      </w:tr>
      <w:tr w:rsidR="002F0BEA" w:rsidRPr="002F0BEA" w14:paraId="7238D582" w14:textId="77777777" w:rsidTr="007601E3">
        <w:trPr>
          <w:trHeight w:val="510"/>
        </w:trPr>
        <w:tc>
          <w:tcPr>
            <w:tcW w:w="676" w:type="dxa"/>
            <w:tcBorders>
              <w:top w:val="single" w:sz="4" w:space="0" w:color="auto"/>
              <w:bottom w:val="single" w:sz="4" w:space="0" w:color="auto"/>
            </w:tcBorders>
            <w:vAlign w:val="center"/>
            <w:hideMark/>
          </w:tcPr>
          <w:p w14:paraId="0D7F139F" w14:textId="074DAB54" w:rsidR="00A840D0" w:rsidRPr="002F0BEA" w:rsidRDefault="00C6509D" w:rsidP="00DE6218">
            <w:pPr>
              <w:suppressAutoHyphens/>
              <w:spacing w:after="0" w:line="240" w:lineRule="auto"/>
              <w:jc w:val="center"/>
              <w:rPr>
                <w:rStyle w:val="markedcontent"/>
                <w:rFonts w:ascii="Arial" w:hAnsi="Arial" w:cs="Arial"/>
              </w:rPr>
            </w:pPr>
            <w:r w:rsidRPr="002F0BEA">
              <w:rPr>
                <w:rStyle w:val="markedcontent"/>
                <w:rFonts w:ascii="Arial" w:hAnsi="Arial" w:cs="Arial"/>
              </w:rPr>
              <w:t>36</w:t>
            </w:r>
          </w:p>
        </w:tc>
        <w:tc>
          <w:tcPr>
            <w:tcW w:w="1026" w:type="dxa"/>
            <w:tcBorders>
              <w:top w:val="single" w:sz="4" w:space="0" w:color="auto"/>
              <w:bottom w:val="single" w:sz="4" w:space="0" w:color="auto"/>
            </w:tcBorders>
            <w:vAlign w:val="center"/>
            <w:hideMark/>
          </w:tcPr>
          <w:p w14:paraId="5F206FA9" w14:textId="77777777" w:rsidR="00A840D0" w:rsidRPr="002F0BEA" w:rsidRDefault="00A840D0" w:rsidP="00DE6218">
            <w:pPr>
              <w:suppressAutoHyphens/>
              <w:spacing w:after="0" w:line="240" w:lineRule="auto"/>
              <w:jc w:val="center"/>
              <w:rPr>
                <w:rStyle w:val="markedcontent"/>
                <w:rFonts w:ascii="Arial" w:hAnsi="Arial" w:cs="Arial"/>
              </w:rPr>
            </w:pPr>
            <w:r w:rsidRPr="002F0BEA">
              <w:rPr>
                <w:rFonts w:ascii="Arial" w:eastAsia="Times New Roman" w:hAnsi="Arial" w:cs="Arial"/>
              </w:rPr>
              <w:t>116161</w:t>
            </w:r>
          </w:p>
        </w:tc>
        <w:tc>
          <w:tcPr>
            <w:tcW w:w="1843" w:type="dxa"/>
            <w:tcBorders>
              <w:top w:val="single" w:sz="4" w:space="0" w:color="auto"/>
              <w:bottom w:val="single" w:sz="4" w:space="0" w:color="auto"/>
            </w:tcBorders>
            <w:vAlign w:val="center"/>
            <w:hideMark/>
          </w:tcPr>
          <w:p w14:paraId="7A68895F" w14:textId="6B030FE1" w:rsidR="00A840D0" w:rsidRPr="002F0BEA" w:rsidRDefault="00A840D0" w:rsidP="00DE6218">
            <w:pPr>
              <w:suppressAutoHyphens/>
              <w:spacing w:after="0" w:line="240" w:lineRule="auto"/>
              <w:jc w:val="center"/>
              <w:rPr>
                <w:rStyle w:val="markedcontent"/>
                <w:rFonts w:ascii="Arial" w:hAnsi="Arial" w:cs="Arial"/>
                <w:bCs/>
              </w:rPr>
            </w:pPr>
            <w:r w:rsidRPr="002F0BEA">
              <w:rPr>
                <w:rFonts w:ascii="Arial" w:hAnsi="Arial" w:cs="Arial"/>
                <w:bCs/>
              </w:rPr>
              <w:t>002.014.0006-5</w:t>
            </w:r>
          </w:p>
        </w:tc>
        <w:tc>
          <w:tcPr>
            <w:tcW w:w="4536" w:type="dxa"/>
            <w:tcBorders>
              <w:top w:val="single" w:sz="4" w:space="0" w:color="auto"/>
              <w:bottom w:val="single" w:sz="4" w:space="0" w:color="auto"/>
            </w:tcBorders>
            <w:vAlign w:val="center"/>
            <w:hideMark/>
          </w:tcPr>
          <w:p w14:paraId="176AFFB2" w14:textId="44865035" w:rsidR="00A840D0" w:rsidRPr="002F0BEA" w:rsidRDefault="00A840D0" w:rsidP="00DE6218">
            <w:pPr>
              <w:suppressAutoHyphens/>
              <w:spacing w:after="0" w:line="276" w:lineRule="auto"/>
              <w:jc w:val="center"/>
              <w:rPr>
                <w:rStyle w:val="markedcontent"/>
                <w:rFonts w:ascii="Arial" w:hAnsi="Arial" w:cs="Arial"/>
                <w:b/>
                <w:bCs/>
              </w:rPr>
            </w:pPr>
            <w:proofErr w:type="spellStart"/>
            <w:r w:rsidRPr="002F0BEA">
              <w:rPr>
                <w:rFonts w:ascii="Arial" w:hAnsi="Arial" w:cs="Arial"/>
                <w:b/>
                <w:bCs/>
                <w:lang w:val="en-US"/>
              </w:rPr>
              <w:t>Ágar</w:t>
            </w:r>
            <w:proofErr w:type="spellEnd"/>
            <w:r w:rsidRPr="002F0BEA">
              <w:rPr>
                <w:rFonts w:ascii="Arial" w:hAnsi="Arial" w:cs="Arial"/>
                <w:b/>
                <w:bCs/>
                <w:lang w:val="en-US"/>
              </w:rPr>
              <w:t xml:space="preserve"> Dextrose </w:t>
            </w:r>
            <w:proofErr w:type="spellStart"/>
            <w:r w:rsidRPr="002F0BEA">
              <w:rPr>
                <w:rFonts w:ascii="Arial" w:hAnsi="Arial" w:cs="Arial"/>
                <w:b/>
                <w:bCs/>
                <w:lang w:val="en-US"/>
              </w:rPr>
              <w:t>Sabouraud</w:t>
            </w:r>
            <w:proofErr w:type="spellEnd"/>
          </w:p>
        </w:tc>
        <w:tc>
          <w:tcPr>
            <w:tcW w:w="1843" w:type="dxa"/>
            <w:tcBorders>
              <w:top w:val="single" w:sz="4" w:space="0" w:color="auto"/>
              <w:bottom w:val="single" w:sz="4" w:space="0" w:color="auto"/>
            </w:tcBorders>
            <w:vAlign w:val="center"/>
            <w:hideMark/>
          </w:tcPr>
          <w:p w14:paraId="7EDFFEA4" w14:textId="77777777" w:rsidR="00A840D0" w:rsidRPr="002F0BEA" w:rsidRDefault="00A840D0" w:rsidP="00DE6218">
            <w:pPr>
              <w:suppressAutoHyphens/>
              <w:spacing w:after="0" w:line="240" w:lineRule="auto"/>
              <w:jc w:val="center"/>
              <w:rPr>
                <w:rStyle w:val="markedcontent"/>
                <w:rFonts w:ascii="Arial" w:hAnsi="Arial" w:cs="Arial"/>
              </w:rPr>
            </w:pPr>
            <w:r w:rsidRPr="002F0BEA">
              <w:rPr>
                <w:rStyle w:val="markedcontent"/>
                <w:rFonts w:ascii="Arial" w:hAnsi="Arial" w:cs="Arial"/>
              </w:rPr>
              <w:t>Frasco</w:t>
            </w:r>
          </w:p>
        </w:tc>
      </w:tr>
      <w:tr w:rsidR="002F0BEA" w:rsidRPr="002F0BEA" w14:paraId="53D05EF4" w14:textId="77777777" w:rsidTr="007601E3">
        <w:trPr>
          <w:trHeight w:val="340"/>
        </w:trPr>
        <w:tc>
          <w:tcPr>
            <w:tcW w:w="9924" w:type="dxa"/>
            <w:gridSpan w:val="5"/>
            <w:tcBorders>
              <w:top w:val="single" w:sz="4" w:space="0" w:color="auto"/>
              <w:bottom w:val="nil"/>
            </w:tcBorders>
            <w:shd w:val="clear" w:color="auto" w:fill="auto"/>
            <w:vAlign w:val="center"/>
            <w:hideMark/>
          </w:tcPr>
          <w:p w14:paraId="0963C6DA" w14:textId="77777777" w:rsidR="00A840D0" w:rsidRPr="002F0BEA" w:rsidRDefault="00A840D0" w:rsidP="00DE6218">
            <w:pPr>
              <w:suppressAutoHyphens/>
              <w:spacing w:after="0" w:line="240" w:lineRule="auto"/>
              <w:jc w:val="center"/>
              <w:rPr>
                <w:rStyle w:val="markedcontent"/>
                <w:rFonts w:ascii="Arial" w:hAnsi="Arial" w:cs="Arial"/>
              </w:rPr>
            </w:pPr>
            <w:r w:rsidRPr="002F0BEA">
              <w:rPr>
                <w:rFonts w:ascii="Arial" w:hAnsi="Arial" w:cs="Arial"/>
                <w:b/>
              </w:rPr>
              <w:t>Descrição do Item</w:t>
            </w:r>
          </w:p>
        </w:tc>
      </w:tr>
      <w:tr w:rsidR="002F0BEA" w:rsidRPr="002F0BEA" w14:paraId="4D90833D" w14:textId="77777777" w:rsidTr="007601E3">
        <w:trPr>
          <w:trHeight w:val="340"/>
        </w:trPr>
        <w:tc>
          <w:tcPr>
            <w:tcW w:w="9924" w:type="dxa"/>
            <w:gridSpan w:val="5"/>
            <w:tcBorders>
              <w:top w:val="nil"/>
            </w:tcBorders>
            <w:hideMark/>
          </w:tcPr>
          <w:p w14:paraId="3D3DF960" w14:textId="77777777" w:rsidR="00A840D0" w:rsidRPr="002F0BEA" w:rsidRDefault="00A840D0" w:rsidP="00C81496">
            <w:pPr>
              <w:pStyle w:val="Contedodetabela"/>
              <w:snapToGrid w:val="0"/>
              <w:spacing w:line="276" w:lineRule="auto"/>
              <w:rPr>
                <w:rFonts w:ascii="Arial" w:hAnsi="Arial" w:cs="Arial"/>
                <w:sz w:val="22"/>
                <w:szCs w:val="22"/>
              </w:rPr>
            </w:pPr>
            <w:r w:rsidRPr="002F0BEA">
              <w:rPr>
                <w:rFonts w:ascii="Arial" w:hAnsi="Arial" w:cs="Arial"/>
                <w:b/>
                <w:sz w:val="22"/>
                <w:szCs w:val="22"/>
              </w:rPr>
              <w:t>Embalagem:</w:t>
            </w:r>
            <w:r w:rsidRPr="002F0BEA">
              <w:rPr>
                <w:rFonts w:ascii="Arial" w:hAnsi="Arial" w:cs="Arial"/>
                <w:sz w:val="22"/>
                <w:szCs w:val="22"/>
              </w:rPr>
              <w:t xml:space="preserve"> 500 g</w:t>
            </w:r>
          </w:p>
          <w:p w14:paraId="0D949BFD" w14:textId="77777777" w:rsidR="00A840D0" w:rsidRPr="002F0BEA" w:rsidRDefault="00A840D0" w:rsidP="00C81496">
            <w:pPr>
              <w:pStyle w:val="Contedodetabela"/>
              <w:snapToGrid w:val="0"/>
              <w:spacing w:line="276" w:lineRule="auto"/>
              <w:rPr>
                <w:rFonts w:ascii="Arial" w:hAnsi="Arial" w:cs="Arial"/>
                <w:sz w:val="22"/>
                <w:szCs w:val="22"/>
              </w:rPr>
            </w:pPr>
            <w:r w:rsidRPr="002F0BEA">
              <w:rPr>
                <w:rFonts w:ascii="Arial" w:hAnsi="Arial" w:cs="Arial"/>
                <w:b/>
                <w:sz w:val="22"/>
                <w:szCs w:val="22"/>
              </w:rPr>
              <w:lastRenderedPageBreak/>
              <w:t>Composição em g/L</w:t>
            </w:r>
          </w:p>
          <w:p w14:paraId="1930F0A9" w14:textId="77777777" w:rsidR="00A840D0" w:rsidRPr="002F0BEA" w:rsidRDefault="00A840D0" w:rsidP="00C81496">
            <w:pPr>
              <w:pStyle w:val="Contedodetabela"/>
              <w:snapToGrid w:val="0"/>
              <w:spacing w:line="276" w:lineRule="auto"/>
              <w:rPr>
                <w:rFonts w:ascii="Arial" w:hAnsi="Arial" w:cs="Arial"/>
                <w:sz w:val="22"/>
                <w:szCs w:val="22"/>
              </w:rPr>
            </w:pPr>
            <w:proofErr w:type="spellStart"/>
            <w:r w:rsidRPr="002F0BEA">
              <w:rPr>
                <w:rFonts w:ascii="Arial" w:hAnsi="Arial" w:cs="Arial"/>
                <w:sz w:val="22"/>
                <w:szCs w:val="22"/>
              </w:rPr>
              <w:t>Neopeptona</w:t>
            </w:r>
            <w:proofErr w:type="spellEnd"/>
            <w:r w:rsidRPr="002F0BEA">
              <w:rPr>
                <w:rFonts w:ascii="Arial" w:hAnsi="Arial" w:cs="Arial"/>
                <w:sz w:val="22"/>
                <w:szCs w:val="22"/>
              </w:rPr>
              <w:t>: 10 g</w:t>
            </w:r>
          </w:p>
          <w:p w14:paraId="058D3C45" w14:textId="77777777" w:rsidR="00A840D0" w:rsidRPr="002F0BEA" w:rsidRDefault="00A840D0" w:rsidP="00C81496">
            <w:pPr>
              <w:pStyle w:val="Contedodetabela"/>
              <w:snapToGrid w:val="0"/>
              <w:spacing w:line="276" w:lineRule="auto"/>
              <w:rPr>
                <w:rFonts w:ascii="Arial" w:hAnsi="Arial" w:cs="Arial"/>
                <w:sz w:val="22"/>
                <w:szCs w:val="22"/>
              </w:rPr>
            </w:pPr>
            <w:r w:rsidRPr="002F0BEA">
              <w:rPr>
                <w:rFonts w:ascii="Arial" w:hAnsi="Arial" w:cs="Arial"/>
                <w:sz w:val="22"/>
                <w:szCs w:val="22"/>
              </w:rPr>
              <w:t>Ágar: 15 g</w:t>
            </w:r>
          </w:p>
          <w:p w14:paraId="164DD160" w14:textId="77777777" w:rsidR="00A840D0" w:rsidRPr="002F0BEA" w:rsidRDefault="00A840D0" w:rsidP="00C81496">
            <w:pPr>
              <w:pStyle w:val="Contedodetabela"/>
              <w:snapToGrid w:val="0"/>
              <w:spacing w:line="276" w:lineRule="auto"/>
              <w:rPr>
                <w:rFonts w:ascii="Arial" w:hAnsi="Arial" w:cs="Arial"/>
                <w:sz w:val="22"/>
                <w:szCs w:val="22"/>
              </w:rPr>
            </w:pPr>
            <w:r w:rsidRPr="002F0BEA">
              <w:rPr>
                <w:rFonts w:ascii="Arial" w:hAnsi="Arial" w:cs="Arial"/>
                <w:sz w:val="22"/>
                <w:szCs w:val="22"/>
              </w:rPr>
              <w:t>Dextrose: 40,0</w:t>
            </w:r>
          </w:p>
          <w:p w14:paraId="42660D17" w14:textId="77777777" w:rsidR="00A840D0" w:rsidRPr="002F0BEA" w:rsidRDefault="00A840D0" w:rsidP="00C81496">
            <w:pPr>
              <w:pStyle w:val="Contedodetabela"/>
              <w:snapToGrid w:val="0"/>
              <w:spacing w:line="276" w:lineRule="auto"/>
              <w:rPr>
                <w:rFonts w:ascii="Arial" w:hAnsi="Arial" w:cs="Arial"/>
                <w:sz w:val="22"/>
                <w:szCs w:val="22"/>
                <w:lang w:val="pt-PT"/>
              </w:rPr>
            </w:pPr>
            <w:r w:rsidRPr="002F0BEA">
              <w:rPr>
                <w:rFonts w:ascii="Arial" w:hAnsi="Arial" w:cs="Arial"/>
                <w:sz w:val="22"/>
                <w:szCs w:val="22"/>
                <w:lang w:val="pt-PT"/>
              </w:rPr>
              <w:t>pH final: 5,6 ± 0,2 a 25°C</w:t>
            </w:r>
          </w:p>
          <w:p w14:paraId="6011148E" w14:textId="77777777" w:rsidR="00A840D0" w:rsidRPr="002F0BEA" w:rsidRDefault="00A840D0" w:rsidP="00C81496">
            <w:pPr>
              <w:pStyle w:val="Contedodetabela"/>
              <w:snapToGrid w:val="0"/>
              <w:spacing w:line="276" w:lineRule="auto"/>
              <w:rPr>
                <w:rFonts w:ascii="Arial" w:hAnsi="Arial" w:cs="Arial"/>
                <w:sz w:val="22"/>
                <w:szCs w:val="22"/>
              </w:rPr>
            </w:pPr>
            <w:r w:rsidRPr="002F0BEA">
              <w:rPr>
                <w:rFonts w:ascii="Arial" w:hAnsi="Arial" w:cs="Arial"/>
                <w:sz w:val="22"/>
                <w:szCs w:val="22"/>
              </w:rPr>
              <w:t>Aparência do pó: cor bege claro, pó homogêneo e livre circulante.</w:t>
            </w:r>
          </w:p>
          <w:p w14:paraId="7B502B0D" w14:textId="0A4E6654" w:rsidR="00A840D0" w:rsidRPr="002F0BEA" w:rsidRDefault="00A840D0" w:rsidP="00C81496">
            <w:pPr>
              <w:pStyle w:val="Contedodetabela"/>
              <w:snapToGrid w:val="0"/>
              <w:spacing w:line="276" w:lineRule="auto"/>
              <w:contextualSpacing/>
              <w:jc w:val="both"/>
              <w:rPr>
                <w:rFonts w:ascii="Arial" w:hAnsi="Arial" w:cs="Arial"/>
                <w:sz w:val="20"/>
                <w:szCs w:val="20"/>
              </w:rPr>
            </w:pPr>
            <w:proofErr w:type="spellStart"/>
            <w:r w:rsidRPr="002F0BEA">
              <w:rPr>
                <w:rFonts w:ascii="Arial" w:hAnsi="Arial" w:cs="Arial"/>
                <w:b/>
                <w:sz w:val="22"/>
                <w:szCs w:val="22"/>
                <w:lang w:val="en-US"/>
              </w:rPr>
              <w:t>Sinônimos</w:t>
            </w:r>
            <w:proofErr w:type="spellEnd"/>
            <w:r w:rsidRPr="002F0BEA">
              <w:rPr>
                <w:rFonts w:ascii="Arial" w:hAnsi="Arial" w:cs="Arial"/>
                <w:b/>
                <w:sz w:val="22"/>
                <w:szCs w:val="22"/>
                <w:lang w:val="en-US"/>
              </w:rPr>
              <w:t xml:space="preserve">: </w:t>
            </w:r>
            <w:proofErr w:type="spellStart"/>
            <w:r w:rsidRPr="002F0BEA">
              <w:rPr>
                <w:rFonts w:ascii="Arial" w:hAnsi="Arial" w:cs="Arial"/>
                <w:sz w:val="22"/>
                <w:szCs w:val="22"/>
                <w:lang w:val="en-US"/>
              </w:rPr>
              <w:t>Sabouraud</w:t>
            </w:r>
            <w:proofErr w:type="spellEnd"/>
            <w:r w:rsidRPr="002F0BEA">
              <w:rPr>
                <w:rFonts w:ascii="Arial" w:hAnsi="Arial" w:cs="Arial"/>
                <w:sz w:val="22"/>
                <w:szCs w:val="22"/>
                <w:lang w:val="en-US"/>
              </w:rPr>
              <w:t xml:space="preserve"> Dextrose Agar</w:t>
            </w:r>
          </w:p>
        </w:tc>
      </w:tr>
    </w:tbl>
    <w:p w14:paraId="5597C9D2" w14:textId="77777777" w:rsidR="00A840D0" w:rsidRPr="002F0BEA" w:rsidRDefault="00A840D0" w:rsidP="00DE2689">
      <w:pPr>
        <w:suppressAutoHyphens/>
        <w:spacing w:after="120" w:line="360" w:lineRule="auto"/>
        <w:jc w:val="both"/>
        <w:rPr>
          <w:rFonts w:ascii="Arial" w:hAnsi="Arial" w:cs="Arial"/>
          <w:b/>
          <w:bCs/>
          <w:sz w:val="24"/>
          <w:szCs w:val="24"/>
        </w:rPr>
      </w:pPr>
    </w:p>
    <w:tbl>
      <w:tblPr>
        <w:tblStyle w:val="Tabelacomgrade"/>
        <w:tblW w:w="9924" w:type="dxa"/>
        <w:tblInd w:w="-431"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676"/>
        <w:gridCol w:w="1026"/>
        <w:gridCol w:w="1985"/>
        <w:gridCol w:w="4394"/>
        <w:gridCol w:w="1843"/>
      </w:tblGrid>
      <w:tr w:rsidR="002F0BEA" w:rsidRPr="002F0BEA" w14:paraId="4B378E63" w14:textId="77777777" w:rsidTr="00C81496">
        <w:trPr>
          <w:trHeight w:val="397"/>
        </w:trPr>
        <w:tc>
          <w:tcPr>
            <w:tcW w:w="676" w:type="dxa"/>
            <w:tcBorders>
              <w:top w:val="single" w:sz="4" w:space="0" w:color="auto"/>
              <w:bottom w:val="single" w:sz="4" w:space="0" w:color="auto"/>
            </w:tcBorders>
            <w:shd w:val="clear" w:color="auto" w:fill="F2F2F2" w:themeFill="background1" w:themeFillShade="F2"/>
            <w:vAlign w:val="center"/>
            <w:hideMark/>
          </w:tcPr>
          <w:p w14:paraId="6F601785" w14:textId="77777777" w:rsidR="007E587F" w:rsidRPr="002F0BEA" w:rsidRDefault="007E587F"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026" w:type="dxa"/>
            <w:tcBorders>
              <w:top w:val="single" w:sz="4" w:space="0" w:color="auto"/>
              <w:bottom w:val="single" w:sz="4" w:space="0" w:color="auto"/>
            </w:tcBorders>
            <w:shd w:val="clear" w:color="auto" w:fill="F2F2F2" w:themeFill="background1" w:themeFillShade="F2"/>
            <w:vAlign w:val="center"/>
            <w:hideMark/>
          </w:tcPr>
          <w:p w14:paraId="54732960" w14:textId="77777777" w:rsidR="007E587F" w:rsidRPr="002F0BEA" w:rsidRDefault="007E587F" w:rsidP="00DE6218">
            <w:pPr>
              <w:suppressAutoHyphens/>
              <w:spacing w:after="0" w:line="240" w:lineRule="auto"/>
              <w:jc w:val="center"/>
              <w:rPr>
                <w:rStyle w:val="markedcontent"/>
                <w:rFonts w:ascii="Arial" w:hAnsi="Arial" w:cs="Arial"/>
                <w:b/>
                <w:bCs/>
                <w:sz w:val="18"/>
                <w:szCs w:val="18"/>
              </w:rPr>
            </w:pPr>
            <w:proofErr w:type="spellStart"/>
            <w:r w:rsidRPr="002F0BEA">
              <w:rPr>
                <w:rStyle w:val="markedcontent"/>
                <w:rFonts w:ascii="Arial" w:hAnsi="Arial" w:cs="Arial"/>
                <w:b/>
                <w:bCs/>
                <w:sz w:val="18"/>
                <w:szCs w:val="18"/>
              </w:rPr>
              <w:t>Req</w:t>
            </w:r>
            <w:proofErr w:type="spellEnd"/>
            <w:r w:rsidRPr="002F0BEA">
              <w:rPr>
                <w:rStyle w:val="markedcontent"/>
                <w:rFonts w:ascii="Arial" w:hAnsi="Arial" w:cs="Arial"/>
                <w:b/>
                <w:bCs/>
                <w:sz w:val="18"/>
                <w:szCs w:val="18"/>
              </w:rPr>
              <w:t xml:space="preserve"> item</w:t>
            </w:r>
          </w:p>
        </w:tc>
        <w:tc>
          <w:tcPr>
            <w:tcW w:w="1985" w:type="dxa"/>
            <w:tcBorders>
              <w:top w:val="single" w:sz="4" w:space="0" w:color="auto"/>
              <w:bottom w:val="single" w:sz="4" w:space="0" w:color="auto"/>
            </w:tcBorders>
            <w:shd w:val="clear" w:color="auto" w:fill="F2F2F2" w:themeFill="background1" w:themeFillShade="F2"/>
            <w:vAlign w:val="center"/>
            <w:hideMark/>
          </w:tcPr>
          <w:p w14:paraId="61071C9E" w14:textId="77777777" w:rsidR="007E587F" w:rsidRPr="002F0BEA" w:rsidRDefault="007E587F"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Código</w:t>
            </w:r>
          </w:p>
        </w:tc>
        <w:tc>
          <w:tcPr>
            <w:tcW w:w="4394" w:type="dxa"/>
            <w:tcBorders>
              <w:top w:val="single" w:sz="4" w:space="0" w:color="auto"/>
              <w:bottom w:val="single" w:sz="4" w:space="0" w:color="auto"/>
            </w:tcBorders>
            <w:shd w:val="clear" w:color="auto" w:fill="F2F2F2" w:themeFill="background1" w:themeFillShade="F2"/>
            <w:vAlign w:val="center"/>
            <w:hideMark/>
          </w:tcPr>
          <w:p w14:paraId="68E1C3F2" w14:textId="77777777" w:rsidR="007E587F" w:rsidRPr="002F0BEA" w:rsidRDefault="007E587F"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843" w:type="dxa"/>
            <w:tcBorders>
              <w:top w:val="single" w:sz="4" w:space="0" w:color="auto"/>
              <w:bottom w:val="single" w:sz="4" w:space="0" w:color="auto"/>
            </w:tcBorders>
            <w:shd w:val="clear" w:color="auto" w:fill="F2F2F2" w:themeFill="background1" w:themeFillShade="F2"/>
            <w:vAlign w:val="center"/>
            <w:hideMark/>
          </w:tcPr>
          <w:p w14:paraId="3826FFFE" w14:textId="77777777" w:rsidR="007E587F" w:rsidRPr="002F0BEA" w:rsidRDefault="007E587F" w:rsidP="00DE6218">
            <w:pPr>
              <w:suppressAutoHyphens/>
              <w:spacing w:after="0" w:line="240" w:lineRule="auto"/>
              <w:jc w:val="center"/>
              <w:rPr>
                <w:rStyle w:val="markedcontent"/>
                <w:rFonts w:ascii="Arial" w:hAnsi="Arial" w:cs="Arial"/>
                <w:b/>
                <w:bCs/>
                <w:sz w:val="18"/>
                <w:szCs w:val="18"/>
              </w:rPr>
            </w:pPr>
            <w:r w:rsidRPr="002F0BEA">
              <w:rPr>
                <w:rStyle w:val="markedcontent"/>
                <w:rFonts w:ascii="Arial" w:hAnsi="Arial" w:cs="Arial"/>
                <w:b/>
                <w:bCs/>
              </w:rPr>
              <w:t>Unidade</w:t>
            </w:r>
          </w:p>
        </w:tc>
      </w:tr>
      <w:tr w:rsidR="002F0BEA" w:rsidRPr="002F0BEA" w14:paraId="3F5922B4" w14:textId="77777777" w:rsidTr="00DD1AD9">
        <w:trPr>
          <w:trHeight w:val="510"/>
        </w:trPr>
        <w:tc>
          <w:tcPr>
            <w:tcW w:w="676" w:type="dxa"/>
            <w:tcBorders>
              <w:top w:val="single" w:sz="4" w:space="0" w:color="auto"/>
              <w:bottom w:val="single" w:sz="4" w:space="0" w:color="auto"/>
            </w:tcBorders>
            <w:vAlign w:val="center"/>
            <w:hideMark/>
          </w:tcPr>
          <w:p w14:paraId="2D5E4103" w14:textId="078379E0" w:rsidR="007E587F" w:rsidRPr="002F0BEA" w:rsidRDefault="00C04D5E" w:rsidP="00DE6218">
            <w:pPr>
              <w:suppressAutoHyphens/>
              <w:spacing w:after="0" w:line="240" w:lineRule="auto"/>
              <w:jc w:val="center"/>
              <w:rPr>
                <w:rStyle w:val="markedcontent"/>
                <w:rFonts w:ascii="Arial" w:hAnsi="Arial" w:cs="Arial"/>
              </w:rPr>
            </w:pPr>
            <w:r w:rsidRPr="002F0BEA">
              <w:rPr>
                <w:rStyle w:val="markedcontent"/>
                <w:rFonts w:ascii="Arial" w:hAnsi="Arial" w:cs="Arial"/>
              </w:rPr>
              <w:t>37</w:t>
            </w:r>
          </w:p>
        </w:tc>
        <w:tc>
          <w:tcPr>
            <w:tcW w:w="1026" w:type="dxa"/>
            <w:tcBorders>
              <w:top w:val="single" w:sz="4" w:space="0" w:color="auto"/>
              <w:bottom w:val="single" w:sz="4" w:space="0" w:color="auto"/>
            </w:tcBorders>
            <w:vAlign w:val="center"/>
            <w:hideMark/>
          </w:tcPr>
          <w:p w14:paraId="13F0C9CA" w14:textId="77777777" w:rsidR="007E587F" w:rsidRPr="002F0BEA" w:rsidRDefault="007E587F" w:rsidP="00DE6218">
            <w:pPr>
              <w:suppressAutoHyphens/>
              <w:spacing w:after="0" w:line="240" w:lineRule="auto"/>
              <w:jc w:val="center"/>
              <w:rPr>
                <w:rStyle w:val="markedcontent"/>
                <w:rFonts w:ascii="Arial" w:hAnsi="Arial" w:cs="Arial"/>
              </w:rPr>
            </w:pPr>
            <w:r w:rsidRPr="002F0BEA">
              <w:rPr>
                <w:rFonts w:ascii="Arial" w:eastAsia="Times New Roman" w:hAnsi="Arial" w:cs="Arial"/>
              </w:rPr>
              <w:t>116161</w:t>
            </w:r>
          </w:p>
        </w:tc>
        <w:tc>
          <w:tcPr>
            <w:tcW w:w="1985" w:type="dxa"/>
            <w:tcBorders>
              <w:top w:val="single" w:sz="4" w:space="0" w:color="auto"/>
              <w:bottom w:val="single" w:sz="4" w:space="0" w:color="auto"/>
            </w:tcBorders>
            <w:vAlign w:val="center"/>
            <w:hideMark/>
          </w:tcPr>
          <w:p w14:paraId="1779F89E" w14:textId="2D4F20AD" w:rsidR="007E587F" w:rsidRPr="002F0BEA" w:rsidRDefault="007E587F" w:rsidP="00DE6218">
            <w:pPr>
              <w:suppressAutoHyphens/>
              <w:spacing w:after="0" w:line="240" w:lineRule="auto"/>
              <w:jc w:val="center"/>
              <w:rPr>
                <w:rStyle w:val="markedcontent"/>
                <w:rFonts w:ascii="Arial" w:hAnsi="Arial" w:cs="Arial"/>
                <w:bCs/>
              </w:rPr>
            </w:pPr>
            <w:r w:rsidRPr="002F0BEA">
              <w:rPr>
                <w:rFonts w:ascii="Arial" w:hAnsi="Arial" w:cs="Arial"/>
                <w:bCs/>
              </w:rPr>
              <w:t>002.106.0001-2</w:t>
            </w:r>
          </w:p>
        </w:tc>
        <w:tc>
          <w:tcPr>
            <w:tcW w:w="4394" w:type="dxa"/>
            <w:tcBorders>
              <w:top w:val="single" w:sz="4" w:space="0" w:color="auto"/>
              <w:bottom w:val="single" w:sz="4" w:space="0" w:color="auto"/>
            </w:tcBorders>
            <w:vAlign w:val="center"/>
            <w:hideMark/>
          </w:tcPr>
          <w:p w14:paraId="3D437BA6" w14:textId="23D0E1F5" w:rsidR="007E587F" w:rsidRPr="002F0BEA" w:rsidRDefault="007E587F" w:rsidP="00DE6218">
            <w:pPr>
              <w:suppressAutoHyphens/>
              <w:spacing w:after="0" w:line="276" w:lineRule="auto"/>
              <w:jc w:val="center"/>
              <w:rPr>
                <w:rStyle w:val="markedcontent"/>
                <w:rFonts w:ascii="Arial" w:hAnsi="Arial" w:cs="Arial"/>
                <w:b/>
                <w:bCs/>
              </w:rPr>
            </w:pPr>
            <w:r w:rsidRPr="002F0BEA">
              <w:rPr>
                <w:rFonts w:ascii="Arial" w:hAnsi="Arial" w:cs="Arial"/>
                <w:b/>
                <w:bCs/>
              </w:rPr>
              <w:t>Caldo MR-VP</w:t>
            </w:r>
          </w:p>
        </w:tc>
        <w:tc>
          <w:tcPr>
            <w:tcW w:w="1843" w:type="dxa"/>
            <w:tcBorders>
              <w:top w:val="single" w:sz="4" w:space="0" w:color="auto"/>
              <w:bottom w:val="single" w:sz="4" w:space="0" w:color="auto"/>
            </w:tcBorders>
            <w:vAlign w:val="center"/>
            <w:hideMark/>
          </w:tcPr>
          <w:p w14:paraId="60EB5643" w14:textId="77777777" w:rsidR="007E587F" w:rsidRPr="002F0BEA" w:rsidRDefault="007E587F" w:rsidP="00DE6218">
            <w:pPr>
              <w:suppressAutoHyphens/>
              <w:spacing w:after="0" w:line="240" w:lineRule="auto"/>
              <w:jc w:val="center"/>
              <w:rPr>
                <w:rStyle w:val="markedcontent"/>
                <w:rFonts w:ascii="Arial" w:hAnsi="Arial" w:cs="Arial"/>
              </w:rPr>
            </w:pPr>
            <w:r w:rsidRPr="002F0BEA">
              <w:rPr>
                <w:rStyle w:val="markedcontent"/>
                <w:rFonts w:ascii="Arial" w:hAnsi="Arial" w:cs="Arial"/>
              </w:rPr>
              <w:t>Frasco</w:t>
            </w:r>
          </w:p>
        </w:tc>
      </w:tr>
      <w:tr w:rsidR="002F0BEA" w:rsidRPr="002F0BEA" w14:paraId="4B4B3E3A" w14:textId="77777777" w:rsidTr="00DD1AD9">
        <w:trPr>
          <w:trHeight w:val="340"/>
        </w:trPr>
        <w:tc>
          <w:tcPr>
            <w:tcW w:w="9924" w:type="dxa"/>
            <w:gridSpan w:val="5"/>
            <w:tcBorders>
              <w:top w:val="single" w:sz="4" w:space="0" w:color="auto"/>
              <w:bottom w:val="nil"/>
            </w:tcBorders>
            <w:shd w:val="clear" w:color="auto" w:fill="auto"/>
            <w:vAlign w:val="center"/>
            <w:hideMark/>
          </w:tcPr>
          <w:p w14:paraId="59952F7A" w14:textId="77777777" w:rsidR="007E587F" w:rsidRPr="002F0BEA" w:rsidRDefault="007E587F" w:rsidP="00DE6218">
            <w:pPr>
              <w:suppressAutoHyphens/>
              <w:spacing w:after="0" w:line="240" w:lineRule="auto"/>
              <w:jc w:val="center"/>
              <w:rPr>
                <w:rStyle w:val="markedcontent"/>
                <w:rFonts w:ascii="Arial" w:hAnsi="Arial" w:cs="Arial"/>
              </w:rPr>
            </w:pPr>
            <w:r w:rsidRPr="002F0BEA">
              <w:rPr>
                <w:rFonts w:ascii="Arial" w:hAnsi="Arial" w:cs="Arial"/>
                <w:b/>
              </w:rPr>
              <w:t>Descrição do Item</w:t>
            </w:r>
          </w:p>
        </w:tc>
      </w:tr>
      <w:tr w:rsidR="002F0BEA" w:rsidRPr="002F0BEA" w14:paraId="54CE4738" w14:textId="77777777" w:rsidTr="00DD1AD9">
        <w:trPr>
          <w:trHeight w:val="340"/>
        </w:trPr>
        <w:tc>
          <w:tcPr>
            <w:tcW w:w="9924" w:type="dxa"/>
            <w:gridSpan w:val="5"/>
            <w:tcBorders>
              <w:top w:val="nil"/>
            </w:tcBorders>
            <w:hideMark/>
          </w:tcPr>
          <w:p w14:paraId="58B57C52" w14:textId="77777777" w:rsidR="007E587F" w:rsidRPr="002F0BEA" w:rsidRDefault="007E587F" w:rsidP="00C81496">
            <w:pPr>
              <w:snapToGrid w:val="0"/>
              <w:spacing w:after="0" w:line="276" w:lineRule="auto"/>
              <w:rPr>
                <w:rFonts w:ascii="Arial" w:hAnsi="Arial" w:cs="Arial"/>
              </w:rPr>
            </w:pPr>
            <w:r w:rsidRPr="002F0BEA">
              <w:rPr>
                <w:rFonts w:ascii="Arial" w:hAnsi="Arial" w:cs="Arial"/>
                <w:b/>
              </w:rPr>
              <w:t>Embalagem:</w:t>
            </w:r>
            <w:r w:rsidRPr="002F0BEA">
              <w:rPr>
                <w:rFonts w:ascii="Arial" w:hAnsi="Arial" w:cs="Arial"/>
              </w:rPr>
              <w:t xml:space="preserve"> 500g</w:t>
            </w:r>
          </w:p>
          <w:p w14:paraId="456F35B3" w14:textId="77777777" w:rsidR="007E587F" w:rsidRPr="002F0BEA" w:rsidRDefault="007E587F" w:rsidP="00C81496">
            <w:pPr>
              <w:snapToGrid w:val="0"/>
              <w:spacing w:after="0" w:line="276" w:lineRule="auto"/>
              <w:rPr>
                <w:rFonts w:ascii="Arial" w:hAnsi="Arial" w:cs="Arial"/>
              </w:rPr>
            </w:pPr>
            <w:r w:rsidRPr="002F0BEA">
              <w:rPr>
                <w:rFonts w:ascii="Arial" w:hAnsi="Arial" w:cs="Arial"/>
                <w:b/>
              </w:rPr>
              <w:t>Composição em g/L</w:t>
            </w:r>
          </w:p>
          <w:p w14:paraId="566BDAAF" w14:textId="77777777" w:rsidR="007E587F" w:rsidRPr="002F0BEA" w:rsidRDefault="007E587F" w:rsidP="00C81496">
            <w:pPr>
              <w:snapToGrid w:val="0"/>
              <w:spacing w:after="0" w:line="276" w:lineRule="auto"/>
              <w:jc w:val="both"/>
              <w:rPr>
                <w:rFonts w:ascii="Arial" w:hAnsi="Arial" w:cs="Arial"/>
              </w:rPr>
            </w:pPr>
            <w:r w:rsidRPr="002F0BEA">
              <w:rPr>
                <w:rFonts w:ascii="Arial" w:hAnsi="Arial" w:cs="Arial"/>
              </w:rPr>
              <w:t>Dextrose: 5 g</w:t>
            </w:r>
          </w:p>
          <w:p w14:paraId="02B1506F" w14:textId="77777777" w:rsidR="007E587F" w:rsidRPr="002F0BEA" w:rsidRDefault="007E587F" w:rsidP="00C81496">
            <w:pPr>
              <w:snapToGrid w:val="0"/>
              <w:spacing w:after="0" w:line="276" w:lineRule="auto"/>
              <w:jc w:val="both"/>
              <w:rPr>
                <w:rFonts w:ascii="Arial" w:hAnsi="Arial" w:cs="Arial"/>
              </w:rPr>
            </w:pPr>
            <w:r w:rsidRPr="002F0BEA">
              <w:rPr>
                <w:rFonts w:ascii="Arial" w:hAnsi="Arial" w:cs="Arial"/>
              </w:rPr>
              <w:t xml:space="preserve">Fosfato </w:t>
            </w:r>
            <w:proofErr w:type="spellStart"/>
            <w:r w:rsidRPr="002F0BEA">
              <w:rPr>
                <w:rFonts w:ascii="Arial" w:hAnsi="Arial" w:cs="Arial"/>
              </w:rPr>
              <w:t>dipotássio</w:t>
            </w:r>
            <w:proofErr w:type="spellEnd"/>
            <w:r w:rsidRPr="002F0BEA">
              <w:rPr>
                <w:rFonts w:ascii="Arial" w:hAnsi="Arial" w:cs="Arial"/>
              </w:rPr>
              <w:t>: 5 g</w:t>
            </w:r>
          </w:p>
          <w:p w14:paraId="6767522B" w14:textId="77777777" w:rsidR="007E587F" w:rsidRPr="002F0BEA" w:rsidRDefault="007E587F" w:rsidP="00C81496">
            <w:pPr>
              <w:snapToGrid w:val="0"/>
              <w:spacing w:after="0" w:line="276" w:lineRule="auto"/>
              <w:jc w:val="both"/>
              <w:rPr>
                <w:rFonts w:ascii="Arial" w:hAnsi="Arial" w:cs="Arial"/>
              </w:rPr>
            </w:pPr>
            <w:r w:rsidRPr="002F0BEA">
              <w:rPr>
                <w:rFonts w:ascii="Arial" w:hAnsi="Arial" w:cs="Arial"/>
              </w:rPr>
              <w:t>Peptona tamponada: 7 g</w:t>
            </w:r>
          </w:p>
          <w:p w14:paraId="01C81D09" w14:textId="77777777" w:rsidR="007E587F" w:rsidRPr="002F0BEA" w:rsidRDefault="007E587F" w:rsidP="00C81496">
            <w:pPr>
              <w:pStyle w:val="Contedodetabela"/>
              <w:snapToGrid w:val="0"/>
              <w:spacing w:line="276" w:lineRule="auto"/>
              <w:rPr>
                <w:rFonts w:ascii="Arial" w:hAnsi="Arial" w:cs="Arial"/>
                <w:sz w:val="22"/>
                <w:szCs w:val="22"/>
                <w:lang w:val="pt-PT"/>
              </w:rPr>
            </w:pPr>
            <w:r w:rsidRPr="002F0BEA">
              <w:rPr>
                <w:rFonts w:ascii="Arial" w:hAnsi="Arial" w:cs="Arial"/>
                <w:sz w:val="22"/>
                <w:szCs w:val="22"/>
                <w:lang w:val="pt-PT"/>
              </w:rPr>
              <w:t>pH final: 6,9 ± 0,2 a 25°C</w:t>
            </w:r>
          </w:p>
          <w:p w14:paraId="750E8B7A" w14:textId="77777777" w:rsidR="007E587F" w:rsidRPr="002F0BEA" w:rsidRDefault="007E587F" w:rsidP="00C81496">
            <w:pPr>
              <w:pStyle w:val="Contedodetabela"/>
              <w:snapToGrid w:val="0"/>
              <w:spacing w:line="276" w:lineRule="auto"/>
              <w:rPr>
                <w:rFonts w:ascii="Arial" w:hAnsi="Arial" w:cs="Arial"/>
                <w:sz w:val="22"/>
                <w:szCs w:val="22"/>
              </w:rPr>
            </w:pPr>
            <w:r w:rsidRPr="002F0BEA">
              <w:rPr>
                <w:rFonts w:ascii="Arial" w:hAnsi="Arial" w:cs="Arial"/>
                <w:sz w:val="22"/>
                <w:szCs w:val="22"/>
              </w:rPr>
              <w:t>Aparência do pó: cor bege claro, pó homogêneo e livre circulante.</w:t>
            </w:r>
          </w:p>
          <w:p w14:paraId="335B68BF" w14:textId="73A88ED1" w:rsidR="007E587F" w:rsidRPr="002F0BEA" w:rsidRDefault="007E587F" w:rsidP="00C81496">
            <w:pPr>
              <w:pStyle w:val="Contedodetabela"/>
              <w:snapToGrid w:val="0"/>
              <w:spacing w:line="276" w:lineRule="auto"/>
              <w:contextualSpacing/>
              <w:jc w:val="both"/>
              <w:rPr>
                <w:rFonts w:ascii="Arial" w:hAnsi="Arial" w:cs="Arial"/>
                <w:sz w:val="20"/>
                <w:szCs w:val="20"/>
              </w:rPr>
            </w:pPr>
            <w:r w:rsidRPr="002F0BEA">
              <w:rPr>
                <w:rFonts w:ascii="Arial" w:hAnsi="Arial" w:cs="Arial"/>
                <w:b/>
                <w:sz w:val="22"/>
                <w:szCs w:val="22"/>
              </w:rPr>
              <w:t>Sinônimos:</w:t>
            </w:r>
            <w:r w:rsidRPr="002F0BEA">
              <w:rPr>
                <w:rFonts w:ascii="Arial" w:hAnsi="Arial" w:cs="Arial"/>
                <w:sz w:val="22"/>
                <w:szCs w:val="22"/>
              </w:rPr>
              <w:t xml:space="preserve"> Caldo glicose tamponado, MR-VP </w:t>
            </w:r>
            <w:proofErr w:type="spellStart"/>
            <w:r w:rsidRPr="002F0BEA">
              <w:rPr>
                <w:rFonts w:ascii="Arial" w:hAnsi="Arial" w:cs="Arial"/>
                <w:sz w:val="22"/>
                <w:szCs w:val="22"/>
              </w:rPr>
              <w:t>medium</w:t>
            </w:r>
            <w:proofErr w:type="spellEnd"/>
            <w:r w:rsidRPr="002F0BEA">
              <w:rPr>
                <w:rFonts w:ascii="Arial" w:hAnsi="Arial" w:cs="Arial"/>
                <w:sz w:val="22"/>
                <w:szCs w:val="22"/>
              </w:rPr>
              <w:t xml:space="preserve">, </w:t>
            </w:r>
            <w:proofErr w:type="spellStart"/>
            <w:r w:rsidRPr="002F0BEA">
              <w:rPr>
                <w:rFonts w:ascii="Arial" w:hAnsi="Arial" w:cs="Arial"/>
                <w:sz w:val="22"/>
                <w:szCs w:val="22"/>
              </w:rPr>
              <w:t>Buffered</w:t>
            </w:r>
            <w:proofErr w:type="spellEnd"/>
            <w:r w:rsidRPr="002F0BEA">
              <w:rPr>
                <w:rFonts w:ascii="Arial" w:hAnsi="Arial" w:cs="Arial"/>
                <w:sz w:val="22"/>
                <w:szCs w:val="22"/>
              </w:rPr>
              <w:t xml:space="preserve"> glucose </w:t>
            </w:r>
            <w:proofErr w:type="spellStart"/>
            <w:r w:rsidRPr="002F0BEA">
              <w:rPr>
                <w:rFonts w:ascii="Arial" w:hAnsi="Arial" w:cs="Arial"/>
                <w:sz w:val="22"/>
                <w:szCs w:val="22"/>
              </w:rPr>
              <w:t>broth</w:t>
            </w:r>
            <w:proofErr w:type="spellEnd"/>
            <w:r w:rsidRPr="002F0BEA">
              <w:rPr>
                <w:rFonts w:ascii="Arial" w:hAnsi="Arial" w:cs="Arial"/>
                <w:sz w:val="22"/>
                <w:szCs w:val="22"/>
              </w:rPr>
              <w:t xml:space="preserve">, Glucose </w:t>
            </w:r>
            <w:proofErr w:type="spellStart"/>
            <w:r w:rsidRPr="002F0BEA">
              <w:rPr>
                <w:rFonts w:ascii="Arial" w:hAnsi="Arial" w:cs="Arial"/>
                <w:sz w:val="22"/>
                <w:szCs w:val="22"/>
              </w:rPr>
              <w:t>phosphate</w:t>
            </w:r>
            <w:proofErr w:type="spellEnd"/>
            <w:r w:rsidRPr="002F0BEA">
              <w:rPr>
                <w:rFonts w:ascii="Arial" w:hAnsi="Arial" w:cs="Arial"/>
                <w:sz w:val="22"/>
                <w:szCs w:val="22"/>
              </w:rPr>
              <w:t xml:space="preserve"> </w:t>
            </w:r>
            <w:proofErr w:type="spellStart"/>
            <w:r w:rsidRPr="002F0BEA">
              <w:rPr>
                <w:rFonts w:ascii="Arial" w:hAnsi="Arial" w:cs="Arial"/>
                <w:sz w:val="22"/>
                <w:szCs w:val="22"/>
              </w:rPr>
              <w:t>broth</w:t>
            </w:r>
            <w:proofErr w:type="spellEnd"/>
            <w:r w:rsidRPr="002F0BEA">
              <w:rPr>
                <w:rFonts w:ascii="Arial" w:hAnsi="Arial" w:cs="Arial"/>
                <w:sz w:val="22"/>
                <w:szCs w:val="22"/>
              </w:rPr>
              <w:t>.</w:t>
            </w:r>
          </w:p>
        </w:tc>
      </w:tr>
    </w:tbl>
    <w:p w14:paraId="1EC99EB2" w14:textId="77777777" w:rsidR="007E587F" w:rsidRPr="002F0BEA" w:rsidRDefault="007E587F" w:rsidP="00C04D5E">
      <w:pPr>
        <w:suppressAutoHyphens/>
        <w:spacing w:after="0" w:line="240" w:lineRule="auto"/>
        <w:jc w:val="both"/>
        <w:rPr>
          <w:rFonts w:ascii="Arial" w:hAnsi="Arial" w:cs="Arial"/>
          <w:b/>
          <w:bCs/>
          <w:sz w:val="24"/>
          <w:szCs w:val="24"/>
        </w:rPr>
      </w:pPr>
    </w:p>
    <w:tbl>
      <w:tblPr>
        <w:tblStyle w:val="Tabelacomgrade"/>
        <w:tblW w:w="9924" w:type="dxa"/>
        <w:tblInd w:w="-431"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676"/>
        <w:gridCol w:w="1026"/>
        <w:gridCol w:w="1843"/>
        <w:gridCol w:w="4536"/>
        <w:gridCol w:w="1843"/>
      </w:tblGrid>
      <w:tr w:rsidR="002F0BEA" w:rsidRPr="002F0BEA" w14:paraId="6816BD2B" w14:textId="77777777" w:rsidTr="00C81496">
        <w:trPr>
          <w:trHeight w:val="397"/>
        </w:trPr>
        <w:tc>
          <w:tcPr>
            <w:tcW w:w="676" w:type="dxa"/>
            <w:tcBorders>
              <w:top w:val="single" w:sz="4" w:space="0" w:color="auto"/>
              <w:bottom w:val="single" w:sz="4" w:space="0" w:color="auto"/>
            </w:tcBorders>
            <w:shd w:val="clear" w:color="auto" w:fill="F2F2F2" w:themeFill="background1" w:themeFillShade="F2"/>
            <w:vAlign w:val="center"/>
            <w:hideMark/>
          </w:tcPr>
          <w:p w14:paraId="7799FEB9" w14:textId="77777777" w:rsidR="00254F17" w:rsidRPr="002F0BEA" w:rsidRDefault="00254F17"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026" w:type="dxa"/>
            <w:tcBorders>
              <w:top w:val="single" w:sz="4" w:space="0" w:color="auto"/>
              <w:bottom w:val="single" w:sz="4" w:space="0" w:color="auto"/>
            </w:tcBorders>
            <w:shd w:val="clear" w:color="auto" w:fill="F2F2F2" w:themeFill="background1" w:themeFillShade="F2"/>
            <w:vAlign w:val="center"/>
            <w:hideMark/>
          </w:tcPr>
          <w:p w14:paraId="69CE00FB" w14:textId="77777777" w:rsidR="00254F17" w:rsidRPr="002F0BEA" w:rsidRDefault="00254F17" w:rsidP="00DE6218">
            <w:pPr>
              <w:suppressAutoHyphens/>
              <w:spacing w:after="0" w:line="240" w:lineRule="auto"/>
              <w:jc w:val="center"/>
              <w:rPr>
                <w:rStyle w:val="markedcontent"/>
                <w:rFonts w:ascii="Arial" w:hAnsi="Arial" w:cs="Arial"/>
                <w:b/>
                <w:bCs/>
                <w:sz w:val="18"/>
                <w:szCs w:val="18"/>
              </w:rPr>
            </w:pPr>
            <w:proofErr w:type="spellStart"/>
            <w:r w:rsidRPr="002F0BEA">
              <w:rPr>
                <w:rStyle w:val="markedcontent"/>
                <w:rFonts w:ascii="Arial" w:hAnsi="Arial" w:cs="Arial"/>
                <w:b/>
                <w:bCs/>
                <w:sz w:val="18"/>
                <w:szCs w:val="18"/>
              </w:rPr>
              <w:t>Req</w:t>
            </w:r>
            <w:proofErr w:type="spellEnd"/>
            <w:r w:rsidRPr="002F0BEA">
              <w:rPr>
                <w:rStyle w:val="markedcontent"/>
                <w:rFonts w:ascii="Arial" w:hAnsi="Arial" w:cs="Arial"/>
                <w:b/>
                <w:bCs/>
                <w:sz w:val="18"/>
                <w:szCs w:val="18"/>
              </w:rPr>
              <w:t xml:space="preserve"> item</w:t>
            </w:r>
          </w:p>
        </w:tc>
        <w:tc>
          <w:tcPr>
            <w:tcW w:w="1843" w:type="dxa"/>
            <w:tcBorders>
              <w:top w:val="single" w:sz="4" w:space="0" w:color="auto"/>
              <w:bottom w:val="single" w:sz="4" w:space="0" w:color="auto"/>
            </w:tcBorders>
            <w:shd w:val="clear" w:color="auto" w:fill="F2F2F2" w:themeFill="background1" w:themeFillShade="F2"/>
            <w:vAlign w:val="center"/>
            <w:hideMark/>
          </w:tcPr>
          <w:p w14:paraId="1F088E1A" w14:textId="77777777" w:rsidR="00254F17" w:rsidRPr="002F0BEA" w:rsidRDefault="00254F17"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Código</w:t>
            </w:r>
          </w:p>
        </w:tc>
        <w:tc>
          <w:tcPr>
            <w:tcW w:w="4536" w:type="dxa"/>
            <w:tcBorders>
              <w:top w:val="single" w:sz="4" w:space="0" w:color="auto"/>
              <w:bottom w:val="single" w:sz="4" w:space="0" w:color="auto"/>
            </w:tcBorders>
            <w:shd w:val="clear" w:color="auto" w:fill="F2F2F2" w:themeFill="background1" w:themeFillShade="F2"/>
            <w:vAlign w:val="center"/>
            <w:hideMark/>
          </w:tcPr>
          <w:p w14:paraId="26404B05" w14:textId="77777777" w:rsidR="00254F17" w:rsidRPr="002F0BEA" w:rsidRDefault="00254F17"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843" w:type="dxa"/>
            <w:tcBorders>
              <w:top w:val="single" w:sz="4" w:space="0" w:color="auto"/>
              <w:bottom w:val="single" w:sz="4" w:space="0" w:color="auto"/>
            </w:tcBorders>
            <w:shd w:val="clear" w:color="auto" w:fill="F2F2F2" w:themeFill="background1" w:themeFillShade="F2"/>
            <w:vAlign w:val="center"/>
            <w:hideMark/>
          </w:tcPr>
          <w:p w14:paraId="0B8AD4EA" w14:textId="77777777" w:rsidR="00254F17" w:rsidRPr="002F0BEA" w:rsidRDefault="00254F17" w:rsidP="00DE6218">
            <w:pPr>
              <w:suppressAutoHyphens/>
              <w:spacing w:after="0" w:line="240" w:lineRule="auto"/>
              <w:jc w:val="center"/>
              <w:rPr>
                <w:rStyle w:val="markedcontent"/>
                <w:rFonts w:ascii="Arial" w:hAnsi="Arial" w:cs="Arial"/>
                <w:b/>
                <w:bCs/>
                <w:sz w:val="18"/>
                <w:szCs w:val="18"/>
              </w:rPr>
            </w:pPr>
            <w:r w:rsidRPr="002F0BEA">
              <w:rPr>
                <w:rStyle w:val="markedcontent"/>
                <w:rFonts w:ascii="Arial" w:hAnsi="Arial" w:cs="Arial"/>
                <w:b/>
                <w:bCs/>
              </w:rPr>
              <w:t>Unidade</w:t>
            </w:r>
          </w:p>
        </w:tc>
      </w:tr>
      <w:tr w:rsidR="002F0BEA" w:rsidRPr="002F0BEA" w14:paraId="38200508" w14:textId="77777777" w:rsidTr="00DD1AD9">
        <w:trPr>
          <w:trHeight w:val="510"/>
        </w:trPr>
        <w:tc>
          <w:tcPr>
            <w:tcW w:w="676" w:type="dxa"/>
            <w:tcBorders>
              <w:top w:val="single" w:sz="4" w:space="0" w:color="auto"/>
              <w:bottom w:val="single" w:sz="4" w:space="0" w:color="auto"/>
            </w:tcBorders>
            <w:vAlign w:val="center"/>
            <w:hideMark/>
          </w:tcPr>
          <w:p w14:paraId="4B64023F" w14:textId="149DC926" w:rsidR="00254F17" w:rsidRPr="002F0BEA" w:rsidRDefault="00C04D5E" w:rsidP="00DE6218">
            <w:pPr>
              <w:suppressAutoHyphens/>
              <w:spacing w:after="0" w:line="240" w:lineRule="auto"/>
              <w:jc w:val="center"/>
              <w:rPr>
                <w:rStyle w:val="markedcontent"/>
                <w:rFonts w:ascii="Arial" w:hAnsi="Arial" w:cs="Arial"/>
              </w:rPr>
            </w:pPr>
            <w:r w:rsidRPr="002F0BEA">
              <w:rPr>
                <w:rStyle w:val="markedcontent"/>
                <w:rFonts w:ascii="Arial" w:hAnsi="Arial" w:cs="Arial"/>
              </w:rPr>
              <w:t>38</w:t>
            </w:r>
          </w:p>
        </w:tc>
        <w:tc>
          <w:tcPr>
            <w:tcW w:w="1026" w:type="dxa"/>
            <w:tcBorders>
              <w:top w:val="single" w:sz="4" w:space="0" w:color="auto"/>
              <w:bottom w:val="single" w:sz="4" w:space="0" w:color="auto"/>
            </w:tcBorders>
            <w:vAlign w:val="center"/>
            <w:hideMark/>
          </w:tcPr>
          <w:p w14:paraId="56B70CBE" w14:textId="77777777" w:rsidR="00254F17" w:rsidRPr="002F0BEA" w:rsidRDefault="00254F17" w:rsidP="00DE6218">
            <w:pPr>
              <w:suppressAutoHyphens/>
              <w:spacing w:after="0" w:line="240" w:lineRule="auto"/>
              <w:jc w:val="center"/>
              <w:rPr>
                <w:rStyle w:val="markedcontent"/>
                <w:rFonts w:ascii="Arial" w:hAnsi="Arial" w:cs="Arial"/>
              </w:rPr>
            </w:pPr>
            <w:r w:rsidRPr="002F0BEA">
              <w:rPr>
                <w:rFonts w:ascii="Arial" w:eastAsia="Times New Roman" w:hAnsi="Arial" w:cs="Arial"/>
              </w:rPr>
              <w:t>116161</w:t>
            </w:r>
          </w:p>
        </w:tc>
        <w:tc>
          <w:tcPr>
            <w:tcW w:w="1843" w:type="dxa"/>
            <w:tcBorders>
              <w:top w:val="single" w:sz="4" w:space="0" w:color="auto"/>
              <w:bottom w:val="single" w:sz="4" w:space="0" w:color="auto"/>
            </w:tcBorders>
            <w:vAlign w:val="center"/>
            <w:hideMark/>
          </w:tcPr>
          <w:p w14:paraId="4770B767" w14:textId="1448E161" w:rsidR="00254F17" w:rsidRPr="002F0BEA" w:rsidRDefault="00254F17" w:rsidP="00DE6218">
            <w:pPr>
              <w:suppressAutoHyphens/>
              <w:spacing w:after="0" w:line="240" w:lineRule="auto"/>
              <w:jc w:val="center"/>
              <w:rPr>
                <w:rStyle w:val="markedcontent"/>
                <w:rFonts w:ascii="Arial" w:hAnsi="Arial" w:cs="Arial"/>
                <w:bCs/>
              </w:rPr>
            </w:pPr>
            <w:r w:rsidRPr="002F0BEA">
              <w:rPr>
                <w:rFonts w:ascii="Arial" w:hAnsi="Arial" w:cs="Arial"/>
                <w:bCs/>
              </w:rPr>
              <w:t>002.024.0004-2</w:t>
            </w:r>
          </w:p>
        </w:tc>
        <w:tc>
          <w:tcPr>
            <w:tcW w:w="4536" w:type="dxa"/>
            <w:tcBorders>
              <w:top w:val="single" w:sz="4" w:space="0" w:color="auto"/>
              <w:bottom w:val="single" w:sz="4" w:space="0" w:color="auto"/>
            </w:tcBorders>
            <w:vAlign w:val="center"/>
            <w:hideMark/>
          </w:tcPr>
          <w:p w14:paraId="4A38D737" w14:textId="4451F0CF" w:rsidR="00254F17" w:rsidRPr="002F0BEA" w:rsidRDefault="00254F17" w:rsidP="00DE6218">
            <w:pPr>
              <w:suppressAutoHyphens/>
              <w:spacing w:after="0" w:line="276" w:lineRule="auto"/>
              <w:jc w:val="center"/>
              <w:rPr>
                <w:rStyle w:val="markedcontent"/>
                <w:rFonts w:ascii="Arial" w:hAnsi="Arial" w:cs="Arial"/>
                <w:b/>
                <w:bCs/>
              </w:rPr>
            </w:pPr>
            <w:r w:rsidRPr="002F0BEA">
              <w:rPr>
                <w:rFonts w:ascii="Arial" w:hAnsi="Arial" w:cs="Arial"/>
                <w:b/>
                <w:bCs/>
              </w:rPr>
              <w:t>Violeta de metila</w:t>
            </w:r>
          </w:p>
        </w:tc>
        <w:tc>
          <w:tcPr>
            <w:tcW w:w="1843" w:type="dxa"/>
            <w:tcBorders>
              <w:top w:val="single" w:sz="4" w:space="0" w:color="auto"/>
              <w:bottom w:val="single" w:sz="4" w:space="0" w:color="auto"/>
            </w:tcBorders>
            <w:vAlign w:val="center"/>
            <w:hideMark/>
          </w:tcPr>
          <w:p w14:paraId="01A528EF" w14:textId="77777777" w:rsidR="00254F17" w:rsidRPr="002F0BEA" w:rsidRDefault="00254F17" w:rsidP="00DE6218">
            <w:pPr>
              <w:suppressAutoHyphens/>
              <w:spacing w:after="0" w:line="240" w:lineRule="auto"/>
              <w:jc w:val="center"/>
              <w:rPr>
                <w:rStyle w:val="markedcontent"/>
                <w:rFonts w:ascii="Arial" w:hAnsi="Arial" w:cs="Arial"/>
              </w:rPr>
            </w:pPr>
            <w:r w:rsidRPr="002F0BEA">
              <w:rPr>
                <w:rStyle w:val="markedcontent"/>
                <w:rFonts w:ascii="Arial" w:hAnsi="Arial" w:cs="Arial"/>
              </w:rPr>
              <w:t>Frasco</w:t>
            </w:r>
          </w:p>
        </w:tc>
      </w:tr>
      <w:tr w:rsidR="002F0BEA" w:rsidRPr="002F0BEA" w14:paraId="75D7FA66" w14:textId="77777777" w:rsidTr="00DD1AD9">
        <w:trPr>
          <w:trHeight w:val="340"/>
        </w:trPr>
        <w:tc>
          <w:tcPr>
            <w:tcW w:w="9924" w:type="dxa"/>
            <w:gridSpan w:val="5"/>
            <w:tcBorders>
              <w:top w:val="single" w:sz="4" w:space="0" w:color="auto"/>
              <w:bottom w:val="nil"/>
            </w:tcBorders>
            <w:shd w:val="clear" w:color="auto" w:fill="auto"/>
            <w:vAlign w:val="center"/>
            <w:hideMark/>
          </w:tcPr>
          <w:p w14:paraId="3F6DE431" w14:textId="77777777" w:rsidR="00254F17" w:rsidRPr="002F0BEA" w:rsidRDefault="00254F17" w:rsidP="00DE6218">
            <w:pPr>
              <w:suppressAutoHyphens/>
              <w:spacing w:after="0" w:line="240" w:lineRule="auto"/>
              <w:jc w:val="center"/>
              <w:rPr>
                <w:rStyle w:val="markedcontent"/>
                <w:rFonts w:ascii="Arial" w:hAnsi="Arial" w:cs="Arial"/>
              </w:rPr>
            </w:pPr>
            <w:r w:rsidRPr="002F0BEA">
              <w:rPr>
                <w:rFonts w:ascii="Arial" w:hAnsi="Arial" w:cs="Arial"/>
                <w:b/>
              </w:rPr>
              <w:t>Descrição do Item</w:t>
            </w:r>
          </w:p>
        </w:tc>
      </w:tr>
      <w:tr w:rsidR="002F0BEA" w:rsidRPr="002F0BEA" w14:paraId="71496698" w14:textId="77777777" w:rsidTr="00DD1AD9">
        <w:trPr>
          <w:trHeight w:val="340"/>
        </w:trPr>
        <w:tc>
          <w:tcPr>
            <w:tcW w:w="9924" w:type="dxa"/>
            <w:gridSpan w:val="5"/>
            <w:tcBorders>
              <w:top w:val="nil"/>
            </w:tcBorders>
            <w:hideMark/>
          </w:tcPr>
          <w:p w14:paraId="34ED59E9" w14:textId="77777777" w:rsidR="00254F17" w:rsidRPr="002F0BEA" w:rsidRDefault="00254F17" w:rsidP="00C81496">
            <w:pPr>
              <w:pStyle w:val="Contedodetabela"/>
              <w:snapToGrid w:val="0"/>
              <w:spacing w:line="276" w:lineRule="auto"/>
              <w:rPr>
                <w:rFonts w:ascii="Arial" w:hAnsi="Arial" w:cs="Arial"/>
                <w:sz w:val="22"/>
                <w:szCs w:val="22"/>
              </w:rPr>
            </w:pPr>
            <w:proofErr w:type="spellStart"/>
            <w:r w:rsidRPr="002F0BEA">
              <w:rPr>
                <w:rFonts w:ascii="Arial" w:hAnsi="Arial" w:cs="Arial"/>
                <w:b/>
                <w:sz w:val="22"/>
                <w:szCs w:val="22"/>
              </w:rPr>
              <w:t>Cas</w:t>
            </w:r>
            <w:proofErr w:type="spellEnd"/>
            <w:r w:rsidRPr="002F0BEA">
              <w:rPr>
                <w:rFonts w:ascii="Arial" w:hAnsi="Arial" w:cs="Arial"/>
                <w:sz w:val="22"/>
                <w:szCs w:val="22"/>
              </w:rPr>
              <w:t xml:space="preserve">: 8004-87-3                                                                       </w:t>
            </w:r>
          </w:p>
          <w:p w14:paraId="109F0628" w14:textId="77777777" w:rsidR="00254F17" w:rsidRPr="002F0BEA" w:rsidRDefault="00254F17" w:rsidP="00C81496">
            <w:pPr>
              <w:pStyle w:val="Contedodetabela"/>
              <w:snapToGrid w:val="0"/>
              <w:spacing w:line="276" w:lineRule="auto"/>
              <w:rPr>
                <w:rFonts w:ascii="Arial" w:hAnsi="Arial" w:cs="Arial"/>
                <w:sz w:val="22"/>
                <w:szCs w:val="22"/>
              </w:rPr>
            </w:pPr>
            <w:r w:rsidRPr="002F0BEA">
              <w:rPr>
                <w:rFonts w:ascii="Arial" w:hAnsi="Arial" w:cs="Arial"/>
                <w:b/>
                <w:sz w:val="22"/>
                <w:szCs w:val="22"/>
              </w:rPr>
              <w:t xml:space="preserve">Fórmula: </w:t>
            </w:r>
            <w:r w:rsidRPr="002F0BEA">
              <w:rPr>
                <w:rFonts w:ascii="Arial" w:hAnsi="Arial" w:cs="Arial"/>
                <w:sz w:val="22"/>
                <w:szCs w:val="22"/>
              </w:rPr>
              <w:t>C</w:t>
            </w:r>
            <w:r w:rsidRPr="002F0BEA">
              <w:rPr>
                <w:rFonts w:ascii="Arial" w:hAnsi="Arial" w:cs="Arial"/>
                <w:sz w:val="22"/>
                <w:szCs w:val="22"/>
                <w:vertAlign w:val="subscript"/>
              </w:rPr>
              <w:t>25</w:t>
            </w:r>
            <w:r w:rsidRPr="002F0BEA">
              <w:rPr>
                <w:rFonts w:ascii="Arial" w:hAnsi="Arial" w:cs="Arial"/>
                <w:sz w:val="22"/>
                <w:szCs w:val="22"/>
              </w:rPr>
              <w:t>H</w:t>
            </w:r>
            <w:r w:rsidRPr="002F0BEA">
              <w:rPr>
                <w:rFonts w:ascii="Arial" w:hAnsi="Arial" w:cs="Arial"/>
                <w:sz w:val="22"/>
                <w:szCs w:val="22"/>
                <w:vertAlign w:val="subscript"/>
              </w:rPr>
              <w:t>30</w:t>
            </w:r>
            <w:r w:rsidRPr="002F0BEA">
              <w:rPr>
                <w:rFonts w:ascii="Arial" w:hAnsi="Arial" w:cs="Arial"/>
                <w:sz w:val="22"/>
                <w:szCs w:val="22"/>
              </w:rPr>
              <w:t>ClN</w:t>
            </w:r>
            <w:r w:rsidRPr="002F0BEA">
              <w:rPr>
                <w:rFonts w:ascii="Arial" w:hAnsi="Arial" w:cs="Arial"/>
                <w:sz w:val="22"/>
                <w:szCs w:val="22"/>
                <w:vertAlign w:val="subscript"/>
              </w:rPr>
              <w:t>3</w:t>
            </w:r>
          </w:p>
          <w:p w14:paraId="3FBBE896" w14:textId="77777777" w:rsidR="00254F17" w:rsidRPr="002F0BEA" w:rsidRDefault="00254F17" w:rsidP="00C81496">
            <w:pPr>
              <w:pStyle w:val="Contedodetabela"/>
              <w:snapToGrid w:val="0"/>
              <w:spacing w:line="276" w:lineRule="auto"/>
              <w:rPr>
                <w:rFonts w:ascii="Arial" w:hAnsi="Arial" w:cs="Arial"/>
                <w:sz w:val="22"/>
                <w:szCs w:val="22"/>
              </w:rPr>
            </w:pPr>
            <w:r w:rsidRPr="002F0BEA">
              <w:rPr>
                <w:rFonts w:ascii="Arial" w:hAnsi="Arial" w:cs="Arial"/>
                <w:b/>
                <w:sz w:val="22"/>
                <w:szCs w:val="22"/>
              </w:rPr>
              <w:t xml:space="preserve">Embalagem: </w:t>
            </w:r>
            <w:r w:rsidRPr="002F0BEA">
              <w:rPr>
                <w:rFonts w:ascii="Arial" w:hAnsi="Arial" w:cs="Arial"/>
                <w:sz w:val="22"/>
                <w:szCs w:val="22"/>
              </w:rPr>
              <w:t>100 g</w:t>
            </w:r>
          </w:p>
          <w:p w14:paraId="26D69F98" w14:textId="77777777" w:rsidR="00254F17" w:rsidRPr="002F0BEA" w:rsidRDefault="00254F17" w:rsidP="00C81496">
            <w:pPr>
              <w:pStyle w:val="Contedodetabela"/>
              <w:snapToGrid w:val="0"/>
              <w:spacing w:line="276" w:lineRule="auto"/>
              <w:rPr>
                <w:rFonts w:ascii="Arial" w:hAnsi="Arial" w:cs="Arial"/>
                <w:sz w:val="22"/>
                <w:szCs w:val="22"/>
              </w:rPr>
            </w:pPr>
            <w:r w:rsidRPr="002F0BEA">
              <w:rPr>
                <w:rFonts w:ascii="Arial" w:hAnsi="Arial" w:cs="Arial"/>
                <w:sz w:val="22"/>
                <w:szCs w:val="22"/>
              </w:rPr>
              <w:t>Estado físico: sólido</w:t>
            </w:r>
          </w:p>
          <w:p w14:paraId="12B544F7" w14:textId="77777777" w:rsidR="00254F17" w:rsidRPr="002F0BEA" w:rsidRDefault="00254F17" w:rsidP="00C81496">
            <w:pPr>
              <w:pStyle w:val="Contedodetabela"/>
              <w:snapToGrid w:val="0"/>
              <w:spacing w:line="276" w:lineRule="auto"/>
              <w:rPr>
                <w:rFonts w:ascii="Arial" w:hAnsi="Arial" w:cs="Arial"/>
                <w:sz w:val="22"/>
                <w:szCs w:val="22"/>
              </w:rPr>
            </w:pPr>
            <w:r w:rsidRPr="002F0BEA">
              <w:rPr>
                <w:rFonts w:ascii="Arial" w:hAnsi="Arial" w:cs="Arial"/>
                <w:sz w:val="22"/>
                <w:szCs w:val="22"/>
              </w:rPr>
              <w:t>Cor: verde</w:t>
            </w:r>
          </w:p>
          <w:p w14:paraId="4F237ACA" w14:textId="77777777" w:rsidR="00254F17" w:rsidRPr="002F0BEA" w:rsidRDefault="00254F17" w:rsidP="00C81496">
            <w:pPr>
              <w:pStyle w:val="Contedodetabela"/>
              <w:snapToGrid w:val="0"/>
              <w:spacing w:line="276" w:lineRule="auto"/>
              <w:rPr>
                <w:rFonts w:ascii="Arial" w:hAnsi="Arial" w:cs="Arial"/>
                <w:sz w:val="22"/>
                <w:szCs w:val="22"/>
              </w:rPr>
            </w:pPr>
            <w:r w:rsidRPr="002F0BEA">
              <w:rPr>
                <w:rFonts w:ascii="Arial" w:hAnsi="Arial" w:cs="Arial"/>
                <w:sz w:val="22"/>
                <w:szCs w:val="22"/>
              </w:rPr>
              <w:t>Odor: inodoro</w:t>
            </w:r>
          </w:p>
          <w:p w14:paraId="1F2A8707" w14:textId="77777777" w:rsidR="00254F17" w:rsidRPr="002F0BEA" w:rsidRDefault="00254F17" w:rsidP="00C81496">
            <w:pPr>
              <w:pStyle w:val="Contedodetabela"/>
              <w:snapToGrid w:val="0"/>
              <w:spacing w:line="276" w:lineRule="auto"/>
              <w:rPr>
                <w:rFonts w:ascii="Arial" w:hAnsi="Arial" w:cs="Arial"/>
                <w:sz w:val="22"/>
                <w:szCs w:val="22"/>
              </w:rPr>
            </w:pPr>
            <w:r w:rsidRPr="002F0BEA">
              <w:rPr>
                <w:rFonts w:ascii="Arial" w:hAnsi="Arial" w:cs="Arial"/>
                <w:sz w:val="22"/>
                <w:szCs w:val="22"/>
              </w:rPr>
              <w:t>pH: ~ 4,3</w:t>
            </w:r>
          </w:p>
          <w:p w14:paraId="23A44DCD" w14:textId="3D8AE3BF" w:rsidR="00254F17" w:rsidRPr="002F0BEA" w:rsidRDefault="00254F17" w:rsidP="00C81496">
            <w:pPr>
              <w:pStyle w:val="Contedodetabela"/>
              <w:snapToGrid w:val="0"/>
              <w:spacing w:line="276" w:lineRule="auto"/>
              <w:contextualSpacing/>
              <w:jc w:val="both"/>
              <w:rPr>
                <w:rFonts w:ascii="Arial" w:hAnsi="Arial" w:cs="Arial"/>
                <w:sz w:val="20"/>
                <w:szCs w:val="20"/>
              </w:rPr>
            </w:pPr>
            <w:r w:rsidRPr="002F0BEA">
              <w:rPr>
                <w:rFonts w:ascii="Arial" w:hAnsi="Arial" w:cs="Arial"/>
                <w:sz w:val="22"/>
                <w:szCs w:val="22"/>
              </w:rPr>
              <w:t>Solubilidade em água: ~ 30 g/L</w:t>
            </w:r>
          </w:p>
        </w:tc>
      </w:tr>
    </w:tbl>
    <w:p w14:paraId="27863E02" w14:textId="77777777" w:rsidR="00254F17" w:rsidRPr="002F0BEA" w:rsidRDefault="00254F17" w:rsidP="00C04D5E">
      <w:pPr>
        <w:suppressAutoHyphens/>
        <w:spacing w:after="0" w:line="240" w:lineRule="auto"/>
        <w:jc w:val="both"/>
        <w:rPr>
          <w:rFonts w:ascii="Arial" w:hAnsi="Arial" w:cs="Arial"/>
          <w:b/>
          <w:bCs/>
          <w:sz w:val="24"/>
          <w:szCs w:val="24"/>
        </w:rPr>
      </w:pPr>
    </w:p>
    <w:tbl>
      <w:tblPr>
        <w:tblStyle w:val="Tabelacomgrade"/>
        <w:tblW w:w="9924" w:type="dxa"/>
        <w:tblInd w:w="-431"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676"/>
        <w:gridCol w:w="1026"/>
        <w:gridCol w:w="1843"/>
        <w:gridCol w:w="4536"/>
        <w:gridCol w:w="1843"/>
      </w:tblGrid>
      <w:tr w:rsidR="002F0BEA" w:rsidRPr="002F0BEA" w14:paraId="5ABDD866" w14:textId="77777777" w:rsidTr="00C81496">
        <w:trPr>
          <w:trHeight w:val="397"/>
        </w:trPr>
        <w:tc>
          <w:tcPr>
            <w:tcW w:w="676" w:type="dxa"/>
            <w:tcBorders>
              <w:top w:val="single" w:sz="4" w:space="0" w:color="auto"/>
              <w:bottom w:val="single" w:sz="4" w:space="0" w:color="auto"/>
            </w:tcBorders>
            <w:shd w:val="clear" w:color="auto" w:fill="F2F2F2" w:themeFill="background1" w:themeFillShade="F2"/>
            <w:vAlign w:val="center"/>
            <w:hideMark/>
          </w:tcPr>
          <w:p w14:paraId="0FFF0F5A" w14:textId="77777777" w:rsidR="007220E8" w:rsidRPr="002F0BEA" w:rsidRDefault="007220E8"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026" w:type="dxa"/>
            <w:tcBorders>
              <w:top w:val="single" w:sz="4" w:space="0" w:color="auto"/>
              <w:bottom w:val="single" w:sz="4" w:space="0" w:color="auto"/>
            </w:tcBorders>
            <w:shd w:val="clear" w:color="auto" w:fill="F2F2F2" w:themeFill="background1" w:themeFillShade="F2"/>
            <w:vAlign w:val="center"/>
            <w:hideMark/>
          </w:tcPr>
          <w:p w14:paraId="46FCA904" w14:textId="77777777" w:rsidR="007220E8" w:rsidRPr="002F0BEA" w:rsidRDefault="007220E8" w:rsidP="00DE6218">
            <w:pPr>
              <w:suppressAutoHyphens/>
              <w:spacing w:after="0" w:line="240" w:lineRule="auto"/>
              <w:jc w:val="center"/>
              <w:rPr>
                <w:rStyle w:val="markedcontent"/>
                <w:rFonts w:ascii="Arial" w:hAnsi="Arial" w:cs="Arial"/>
                <w:b/>
                <w:bCs/>
                <w:sz w:val="18"/>
                <w:szCs w:val="18"/>
              </w:rPr>
            </w:pPr>
            <w:proofErr w:type="spellStart"/>
            <w:r w:rsidRPr="002F0BEA">
              <w:rPr>
                <w:rStyle w:val="markedcontent"/>
                <w:rFonts w:ascii="Arial" w:hAnsi="Arial" w:cs="Arial"/>
                <w:b/>
                <w:bCs/>
                <w:sz w:val="18"/>
                <w:szCs w:val="18"/>
              </w:rPr>
              <w:t>Req</w:t>
            </w:r>
            <w:proofErr w:type="spellEnd"/>
            <w:r w:rsidRPr="002F0BEA">
              <w:rPr>
                <w:rStyle w:val="markedcontent"/>
                <w:rFonts w:ascii="Arial" w:hAnsi="Arial" w:cs="Arial"/>
                <w:b/>
                <w:bCs/>
                <w:sz w:val="18"/>
                <w:szCs w:val="18"/>
              </w:rPr>
              <w:t xml:space="preserve"> item</w:t>
            </w:r>
          </w:p>
        </w:tc>
        <w:tc>
          <w:tcPr>
            <w:tcW w:w="1843" w:type="dxa"/>
            <w:tcBorders>
              <w:top w:val="single" w:sz="4" w:space="0" w:color="auto"/>
              <w:bottom w:val="single" w:sz="4" w:space="0" w:color="auto"/>
            </w:tcBorders>
            <w:shd w:val="clear" w:color="auto" w:fill="F2F2F2" w:themeFill="background1" w:themeFillShade="F2"/>
            <w:vAlign w:val="center"/>
            <w:hideMark/>
          </w:tcPr>
          <w:p w14:paraId="65ECD691" w14:textId="77777777" w:rsidR="007220E8" w:rsidRPr="002F0BEA" w:rsidRDefault="007220E8"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Código</w:t>
            </w:r>
          </w:p>
        </w:tc>
        <w:tc>
          <w:tcPr>
            <w:tcW w:w="4536" w:type="dxa"/>
            <w:tcBorders>
              <w:top w:val="single" w:sz="4" w:space="0" w:color="auto"/>
              <w:bottom w:val="single" w:sz="4" w:space="0" w:color="auto"/>
            </w:tcBorders>
            <w:shd w:val="clear" w:color="auto" w:fill="F2F2F2" w:themeFill="background1" w:themeFillShade="F2"/>
            <w:vAlign w:val="center"/>
            <w:hideMark/>
          </w:tcPr>
          <w:p w14:paraId="49F069E4" w14:textId="77777777" w:rsidR="007220E8" w:rsidRPr="002F0BEA" w:rsidRDefault="007220E8"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843" w:type="dxa"/>
            <w:tcBorders>
              <w:top w:val="single" w:sz="4" w:space="0" w:color="auto"/>
              <w:bottom w:val="single" w:sz="4" w:space="0" w:color="auto"/>
            </w:tcBorders>
            <w:shd w:val="clear" w:color="auto" w:fill="F2F2F2" w:themeFill="background1" w:themeFillShade="F2"/>
            <w:vAlign w:val="center"/>
            <w:hideMark/>
          </w:tcPr>
          <w:p w14:paraId="271B3B47" w14:textId="77777777" w:rsidR="007220E8" w:rsidRPr="002F0BEA" w:rsidRDefault="007220E8" w:rsidP="00DE6218">
            <w:pPr>
              <w:suppressAutoHyphens/>
              <w:spacing w:after="0" w:line="240" w:lineRule="auto"/>
              <w:jc w:val="center"/>
              <w:rPr>
                <w:rStyle w:val="markedcontent"/>
                <w:rFonts w:ascii="Arial" w:hAnsi="Arial" w:cs="Arial"/>
                <w:b/>
                <w:bCs/>
                <w:sz w:val="18"/>
                <w:szCs w:val="18"/>
              </w:rPr>
            </w:pPr>
            <w:r w:rsidRPr="002F0BEA">
              <w:rPr>
                <w:rStyle w:val="markedcontent"/>
                <w:rFonts w:ascii="Arial" w:hAnsi="Arial" w:cs="Arial"/>
                <w:b/>
                <w:bCs/>
              </w:rPr>
              <w:t>Unidade</w:t>
            </w:r>
          </w:p>
        </w:tc>
      </w:tr>
      <w:tr w:rsidR="002F0BEA" w:rsidRPr="002F0BEA" w14:paraId="10EA1A5E" w14:textId="77777777" w:rsidTr="00DD1AD9">
        <w:trPr>
          <w:trHeight w:val="510"/>
        </w:trPr>
        <w:tc>
          <w:tcPr>
            <w:tcW w:w="676" w:type="dxa"/>
            <w:tcBorders>
              <w:top w:val="single" w:sz="4" w:space="0" w:color="auto"/>
              <w:bottom w:val="single" w:sz="4" w:space="0" w:color="auto"/>
            </w:tcBorders>
            <w:vAlign w:val="center"/>
            <w:hideMark/>
          </w:tcPr>
          <w:p w14:paraId="4023B771" w14:textId="51E9485C" w:rsidR="007220E8" w:rsidRPr="002F0BEA" w:rsidRDefault="00C04D5E" w:rsidP="00DE6218">
            <w:pPr>
              <w:suppressAutoHyphens/>
              <w:spacing w:after="0" w:line="240" w:lineRule="auto"/>
              <w:jc w:val="center"/>
              <w:rPr>
                <w:rStyle w:val="markedcontent"/>
                <w:rFonts w:ascii="Arial" w:hAnsi="Arial" w:cs="Arial"/>
              </w:rPr>
            </w:pPr>
            <w:r w:rsidRPr="002F0BEA">
              <w:rPr>
                <w:rStyle w:val="markedcontent"/>
                <w:rFonts w:ascii="Arial" w:hAnsi="Arial" w:cs="Arial"/>
              </w:rPr>
              <w:t>39</w:t>
            </w:r>
          </w:p>
        </w:tc>
        <w:tc>
          <w:tcPr>
            <w:tcW w:w="1026" w:type="dxa"/>
            <w:tcBorders>
              <w:top w:val="single" w:sz="4" w:space="0" w:color="auto"/>
              <w:bottom w:val="single" w:sz="4" w:space="0" w:color="auto"/>
            </w:tcBorders>
            <w:vAlign w:val="center"/>
            <w:hideMark/>
          </w:tcPr>
          <w:p w14:paraId="35414397" w14:textId="77777777" w:rsidR="007220E8" w:rsidRPr="002F0BEA" w:rsidRDefault="007220E8" w:rsidP="00DE6218">
            <w:pPr>
              <w:suppressAutoHyphens/>
              <w:spacing w:after="0" w:line="240" w:lineRule="auto"/>
              <w:jc w:val="center"/>
              <w:rPr>
                <w:rStyle w:val="markedcontent"/>
                <w:rFonts w:ascii="Arial" w:hAnsi="Arial" w:cs="Arial"/>
              </w:rPr>
            </w:pPr>
            <w:r w:rsidRPr="002F0BEA">
              <w:rPr>
                <w:rFonts w:ascii="Arial" w:eastAsia="Times New Roman" w:hAnsi="Arial" w:cs="Arial"/>
              </w:rPr>
              <w:t>116161</w:t>
            </w:r>
          </w:p>
        </w:tc>
        <w:tc>
          <w:tcPr>
            <w:tcW w:w="1843" w:type="dxa"/>
            <w:tcBorders>
              <w:top w:val="single" w:sz="4" w:space="0" w:color="auto"/>
              <w:bottom w:val="single" w:sz="4" w:space="0" w:color="auto"/>
            </w:tcBorders>
            <w:vAlign w:val="center"/>
            <w:hideMark/>
          </w:tcPr>
          <w:p w14:paraId="23CAD405" w14:textId="6091DBC3" w:rsidR="007220E8" w:rsidRPr="002F0BEA" w:rsidRDefault="007220E8" w:rsidP="00DE6218">
            <w:pPr>
              <w:suppressAutoHyphens/>
              <w:spacing w:after="0" w:line="240" w:lineRule="auto"/>
              <w:jc w:val="center"/>
              <w:rPr>
                <w:rStyle w:val="markedcontent"/>
                <w:rFonts w:ascii="Arial" w:hAnsi="Arial" w:cs="Arial"/>
                <w:bCs/>
              </w:rPr>
            </w:pPr>
            <w:r w:rsidRPr="002F0BEA">
              <w:rPr>
                <w:rFonts w:ascii="Arial" w:hAnsi="Arial" w:cs="Arial"/>
                <w:bCs/>
              </w:rPr>
              <w:t>002.116.0013-0</w:t>
            </w:r>
          </w:p>
        </w:tc>
        <w:tc>
          <w:tcPr>
            <w:tcW w:w="4536" w:type="dxa"/>
            <w:tcBorders>
              <w:top w:val="single" w:sz="4" w:space="0" w:color="auto"/>
              <w:bottom w:val="single" w:sz="4" w:space="0" w:color="auto"/>
            </w:tcBorders>
            <w:vAlign w:val="center"/>
            <w:hideMark/>
          </w:tcPr>
          <w:p w14:paraId="37348754" w14:textId="4FFBF209" w:rsidR="007220E8" w:rsidRPr="002F0BEA" w:rsidRDefault="007220E8" w:rsidP="00DE6218">
            <w:pPr>
              <w:suppressAutoHyphens/>
              <w:spacing w:after="0" w:line="276" w:lineRule="auto"/>
              <w:jc w:val="center"/>
              <w:rPr>
                <w:rStyle w:val="markedcontent"/>
                <w:rFonts w:ascii="Arial" w:hAnsi="Arial" w:cs="Arial"/>
                <w:b/>
                <w:bCs/>
              </w:rPr>
            </w:pPr>
            <w:r w:rsidRPr="002F0BEA">
              <w:rPr>
                <w:rFonts w:ascii="Arial" w:hAnsi="Arial" w:cs="Arial"/>
                <w:b/>
                <w:bCs/>
              </w:rPr>
              <w:t>Oxalato de amônio P.A.</w:t>
            </w:r>
          </w:p>
        </w:tc>
        <w:tc>
          <w:tcPr>
            <w:tcW w:w="1843" w:type="dxa"/>
            <w:tcBorders>
              <w:top w:val="single" w:sz="4" w:space="0" w:color="auto"/>
              <w:bottom w:val="single" w:sz="4" w:space="0" w:color="auto"/>
            </w:tcBorders>
            <w:vAlign w:val="center"/>
            <w:hideMark/>
          </w:tcPr>
          <w:p w14:paraId="75386E3D" w14:textId="77777777" w:rsidR="007220E8" w:rsidRPr="002F0BEA" w:rsidRDefault="007220E8" w:rsidP="00DE6218">
            <w:pPr>
              <w:suppressAutoHyphens/>
              <w:spacing w:after="0" w:line="240" w:lineRule="auto"/>
              <w:jc w:val="center"/>
              <w:rPr>
                <w:rStyle w:val="markedcontent"/>
                <w:rFonts w:ascii="Arial" w:hAnsi="Arial" w:cs="Arial"/>
              </w:rPr>
            </w:pPr>
            <w:r w:rsidRPr="002F0BEA">
              <w:rPr>
                <w:rStyle w:val="markedcontent"/>
                <w:rFonts w:ascii="Arial" w:hAnsi="Arial" w:cs="Arial"/>
              </w:rPr>
              <w:t>Frasco</w:t>
            </w:r>
          </w:p>
        </w:tc>
      </w:tr>
      <w:tr w:rsidR="002F0BEA" w:rsidRPr="002F0BEA" w14:paraId="6F7FC8C3" w14:textId="77777777" w:rsidTr="00DD1AD9">
        <w:trPr>
          <w:trHeight w:val="340"/>
        </w:trPr>
        <w:tc>
          <w:tcPr>
            <w:tcW w:w="9924" w:type="dxa"/>
            <w:gridSpan w:val="5"/>
            <w:tcBorders>
              <w:top w:val="single" w:sz="4" w:space="0" w:color="auto"/>
              <w:bottom w:val="nil"/>
            </w:tcBorders>
            <w:shd w:val="clear" w:color="auto" w:fill="auto"/>
            <w:vAlign w:val="center"/>
            <w:hideMark/>
          </w:tcPr>
          <w:p w14:paraId="00023389" w14:textId="77777777" w:rsidR="007220E8" w:rsidRPr="002F0BEA" w:rsidRDefault="007220E8" w:rsidP="00DE6218">
            <w:pPr>
              <w:suppressAutoHyphens/>
              <w:spacing w:after="0" w:line="240" w:lineRule="auto"/>
              <w:jc w:val="center"/>
              <w:rPr>
                <w:rStyle w:val="markedcontent"/>
                <w:rFonts w:ascii="Arial" w:hAnsi="Arial" w:cs="Arial"/>
              </w:rPr>
            </w:pPr>
            <w:r w:rsidRPr="002F0BEA">
              <w:rPr>
                <w:rFonts w:ascii="Arial" w:hAnsi="Arial" w:cs="Arial"/>
                <w:b/>
              </w:rPr>
              <w:t>Descrição do Item</w:t>
            </w:r>
          </w:p>
        </w:tc>
      </w:tr>
      <w:tr w:rsidR="002F0BEA" w:rsidRPr="002F0BEA" w14:paraId="6C5537F8" w14:textId="77777777" w:rsidTr="00DD1AD9">
        <w:trPr>
          <w:trHeight w:val="340"/>
        </w:trPr>
        <w:tc>
          <w:tcPr>
            <w:tcW w:w="9924" w:type="dxa"/>
            <w:gridSpan w:val="5"/>
            <w:tcBorders>
              <w:top w:val="nil"/>
            </w:tcBorders>
            <w:hideMark/>
          </w:tcPr>
          <w:p w14:paraId="2169F945" w14:textId="77777777" w:rsidR="007220E8" w:rsidRPr="002F0BEA" w:rsidRDefault="007220E8" w:rsidP="00C81496">
            <w:pPr>
              <w:pStyle w:val="Contedodetabela"/>
              <w:snapToGrid w:val="0"/>
              <w:spacing w:line="276" w:lineRule="auto"/>
              <w:rPr>
                <w:rFonts w:ascii="Arial" w:hAnsi="Arial" w:cs="Arial"/>
                <w:sz w:val="22"/>
                <w:szCs w:val="22"/>
              </w:rPr>
            </w:pPr>
            <w:proofErr w:type="spellStart"/>
            <w:r w:rsidRPr="002F0BEA">
              <w:rPr>
                <w:rFonts w:ascii="Arial" w:hAnsi="Arial" w:cs="Arial"/>
                <w:b/>
                <w:sz w:val="22"/>
                <w:szCs w:val="22"/>
              </w:rPr>
              <w:t>Cas</w:t>
            </w:r>
            <w:proofErr w:type="spellEnd"/>
            <w:r w:rsidRPr="002F0BEA">
              <w:rPr>
                <w:rFonts w:ascii="Arial" w:hAnsi="Arial" w:cs="Arial"/>
                <w:sz w:val="22"/>
                <w:szCs w:val="22"/>
              </w:rPr>
              <w:t xml:space="preserve">: 6009-70-7                                                                       </w:t>
            </w:r>
          </w:p>
          <w:p w14:paraId="798C9CE9" w14:textId="77777777" w:rsidR="007220E8" w:rsidRPr="002F0BEA" w:rsidRDefault="007220E8" w:rsidP="00C81496">
            <w:pPr>
              <w:pStyle w:val="Contedodetabela"/>
              <w:snapToGrid w:val="0"/>
              <w:spacing w:line="276" w:lineRule="auto"/>
              <w:rPr>
                <w:rFonts w:ascii="Arial" w:hAnsi="Arial" w:cs="Arial"/>
                <w:sz w:val="22"/>
                <w:szCs w:val="22"/>
              </w:rPr>
            </w:pPr>
            <w:r w:rsidRPr="002F0BEA">
              <w:rPr>
                <w:rFonts w:ascii="Arial" w:hAnsi="Arial" w:cs="Arial"/>
                <w:b/>
                <w:sz w:val="22"/>
                <w:szCs w:val="22"/>
              </w:rPr>
              <w:t xml:space="preserve">Fórmula: </w:t>
            </w:r>
            <w:r w:rsidRPr="002F0BEA">
              <w:rPr>
                <w:rFonts w:ascii="Arial" w:hAnsi="Arial" w:cs="Arial"/>
                <w:sz w:val="22"/>
                <w:szCs w:val="22"/>
              </w:rPr>
              <w:t>C</w:t>
            </w:r>
            <w:r w:rsidRPr="002F0BEA">
              <w:rPr>
                <w:rFonts w:ascii="Arial" w:hAnsi="Arial" w:cs="Arial"/>
                <w:sz w:val="22"/>
                <w:szCs w:val="22"/>
                <w:vertAlign w:val="subscript"/>
              </w:rPr>
              <w:t>2</w:t>
            </w:r>
            <w:r w:rsidRPr="002F0BEA">
              <w:rPr>
                <w:rFonts w:ascii="Arial" w:hAnsi="Arial" w:cs="Arial"/>
                <w:sz w:val="22"/>
                <w:szCs w:val="22"/>
              </w:rPr>
              <w:t>H</w:t>
            </w:r>
            <w:r w:rsidRPr="002F0BEA">
              <w:rPr>
                <w:rFonts w:ascii="Arial" w:hAnsi="Arial" w:cs="Arial"/>
                <w:sz w:val="22"/>
                <w:szCs w:val="22"/>
                <w:vertAlign w:val="subscript"/>
              </w:rPr>
              <w:t>8</w:t>
            </w:r>
            <w:r w:rsidRPr="002F0BEA">
              <w:rPr>
                <w:rFonts w:ascii="Arial" w:hAnsi="Arial" w:cs="Arial"/>
                <w:sz w:val="22"/>
                <w:szCs w:val="22"/>
              </w:rPr>
              <w:t>O</w:t>
            </w:r>
            <w:r w:rsidRPr="002F0BEA">
              <w:rPr>
                <w:rFonts w:ascii="Arial" w:hAnsi="Arial" w:cs="Arial"/>
                <w:sz w:val="22"/>
                <w:szCs w:val="22"/>
                <w:vertAlign w:val="subscript"/>
              </w:rPr>
              <w:t>4</w:t>
            </w:r>
            <w:r w:rsidRPr="002F0BEA">
              <w:rPr>
                <w:rFonts w:ascii="Arial" w:hAnsi="Arial" w:cs="Arial"/>
                <w:sz w:val="22"/>
                <w:szCs w:val="22"/>
              </w:rPr>
              <w:t>N</w:t>
            </w:r>
            <w:r w:rsidRPr="002F0BEA">
              <w:rPr>
                <w:rFonts w:ascii="Arial" w:hAnsi="Arial" w:cs="Arial"/>
                <w:sz w:val="22"/>
                <w:szCs w:val="22"/>
                <w:vertAlign w:val="subscript"/>
              </w:rPr>
              <w:t>2</w:t>
            </w:r>
            <w:r w:rsidRPr="002F0BEA">
              <w:rPr>
                <w:rFonts w:ascii="Arial" w:hAnsi="Arial" w:cs="Arial"/>
                <w:sz w:val="22"/>
                <w:szCs w:val="22"/>
              </w:rPr>
              <w:t>.H</w:t>
            </w:r>
            <w:r w:rsidRPr="002F0BEA">
              <w:rPr>
                <w:rFonts w:ascii="Arial" w:hAnsi="Arial" w:cs="Arial"/>
                <w:sz w:val="22"/>
                <w:szCs w:val="22"/>
                <w:vertAlign w:val="subscript"/>
              </w:rPr>
              <w:t>2</w:t>
            </w:r>
            <w:r w:rsidRPr="002F0BEA">
              <w:rPr>
                <w:rFonts w:ascii="Arial" w:hAnsi="Arial" w:cs="Arial"/>
                <w:sz w:val="22"/>
                <w:szCs w:val="22"/>
              </w:rPr>
              <w:t>O</w:t>
            </w:r>
          </w:p>
          <w:p w14:paraId="226C9679" w14:textId="77777777" w:rsidR="007220E8" w:rsidRPr="002F0BEA" w:rsidRDefault="007220E8" w:rsidP="00C81496">
            <w:pPr>
              <w:pStyle w:val="Contedodetabela"/>
              <w:snapToGrid w:val="0"/>
              <w:spacing w:line="276" w:lineRule="auto"/>
              <w:rPr>
                <w:rFonts w:ascii="Arial" w:hAnsi="Arial" w:cs="Arial"/>
                <w:sz w:val="22"/>
                <w:szCs w:val="22"/>
              </w:rPr>
            </w:pPr>
            <w:r w:rsidRPr="002F0BEA">
              <w:rPr>
                <w:rFonts w:ascii="Arial" w:hAnsi="Arial" w:cs="Arial"/>
                <w:b/>
                <w:sz w:val="22"/>
                <w:szCs w:val="22"/>
              </w:rPr>
              <w:t xml:space="preserve">Embalagem: </w:t>
            </w:r>
            <w:r w:rsidRPr="002F0BEA">
              <w:rPr>
                <w:rFonts w:ascii="Arial" w:hAnsi="Arial" w:cs="Arial"/>
                <w:sz w:val="22"/>
                <w:szCs w:val="22"/>
              </w:rPr>
              <w:t>250g</w:t>
            </w:r>
          </w:p>
          <w:p w14:paraId="3AD5754D" w14:textId="77777777" w:rsidR="007220E8" w:rsidRPr="002F0BEA" w:rsidRDefault="007220E8" w:rsidP="00C81496">
            <w:pPr>
              <w:pStyle w:val="Contedodetabela"/>
              <w:snapToGrid w:val="0"/>
              <w:spacing w:line="276" w:lineRule="auto"/>
              <w:rPr>
                <w:rFonts w:ascii="Arial" w:hAnsi="Arial" w:cs="Arial"/>
                <w:sz w:val="22"/>
                <w:szCs w:val="22"/>
              </w:rPr>
            </w:pPr>
            <w:r w:rsidRPr="002F0BEA">
              <w:rPr>
                <w:rFonts w:ascii="Arial" w:hAnsi="Arial" w:cs="Arial"/>
                <w:sz w:val="22"/>
                <w:szCs w:val="22"/>
              </w:rPr>
              <w:lastRenderedPageBreak/>
              <w:t>Forma: pó</w:t>
            </w:r>
          </w:p>
          <w:p w14:paraId="2A01E08B" w14:textId="77777777" w:rsidR="007220E8" w:rsidRPr="002F0BEA" w:rsidRDefault="007220E8" w:rsidP="00C81496">
            <w:pPr>
              <w:pStyle w:val="Contedodetabela"/>
              <w:snapToGrid w:val="0"/>
              <w:spacing w:line="276" w:lineRule="auto"/>
              <w:rPr>
                <w:rFonts w:ascii="Arial" w:hAnsi="Arial" w:cs="Arial"/>
                <w:sz w:val="22"/>
                <w:szCs w:val="22"/>
              </w:rPr>
            </w:pPr>
            <w:r w:rsidRPr="002F0BEA">
              <w:rPr>
                <w:rFonts w:ascii="Arial" w:hAnsi="Arial" w:cs="Arial"/>
                <w:sz w:val="22"/>
                <w:szCs w:val="22"/>
              </w:rPr>
              <w:t>Cor: branco</w:t>
            </w:r>
          </w:p>
          <w:p w14:paraId="250FF89C" w14:textId="77777777" w:rsidR="007220E8" w:rsidRPr="002F0BEA" w:rsidRDefault="007220E8" w:rsidP="00C81496">
            <w:pPr>
              <w:pStyle w:val="Contedodetabela"/>
              <w:snapToGrid w:val="0"/>
              <w:spacing w:line="276" w:lineRule="auto"/>
              <w:rPr>
                <w:rFonts w:ascii="Arial" w:hAnsi="Arial" w:cs="Arial"/>
                <w:sz w:val="22"/>
                <w:szCs w:val="22"/>
              </w:rPr>
            </w:pPr>
            <w:r w:rsidRPr="002F0BEA">
              <w:rPr>
                <w:rFonts w:ascii="Arial" w:hAnsi="Arial" w:cs="Arial"/>
                <w:sz w:val="22"/>
                <w:szCs w:val="22"/>
              </w:rPr>
              <w:t>Odor: inodoro</w:t>
            </w:r>
          </w:p>
          <w:p w14:paraId="70C1306A" w14:textId="77777777" w:rsidR="007220E8" w:rsidRPr="002F0BEA" w:rsidRDefault="007220E8" w:rsidP="00C81496">
            <w:pPr>
              <w:pStyle w:val="Contedodetabela"/>
              <w:snapToGrid w:val="0"/>
              <w:spacing w:line="276" w:lineRule="auto"/>
              <w:rPr>
                <w:rFonts w:ascii="Arial" w:hAnsi="Arial" w:cs="Arial"/>
                <w:sz w:val="22"/>
                <w:szCs w:val="22"/>
              </w:rPr>
            </w:pPr>
            <w:r w:rsidRPr="002F0BEA">
              <w:rPr>
                <w:rFonts w:ascii="Arial" w:hAnsi="Arial" w:cs="Arial"/>
                <w:sz w:val="22"/>
                <w:szCs w:val="22"/>
              </w:rPr>
              <w:t>pH: ~ 6,3</w:t>
            </w:r>
          </w:p>
          <w:p w14:paraId="3E6B581B" w14:textId="77777777" w:rsidR="007220E8" w:rsidRPr="002F0BEA" w:rsidRDefault="007220E8" w:rsidP="00C81496">
            <w:pPr>
              <w:pStyle w:val="Contedodetabela"/>
              <w:snapToGrid w:val="0"/>
              <w:spacing w:line="276" w:lineRule="auto"/>
              <w:rPr>
                <w:rFonts w:ascii="Arial" w:hAnsi="Arial" w:cs="Arial"/>
                <w:bCs/>
                <w:sz w:val="22"/>
                <w:szCs w:val="22"/>
              </w:rPr>
            </w:pPr>
            <w:r w:rsidRPr="002F0BEA">
              <w:rPr>
                <w:rFonts w:ascii="Arial" w:hAnsi="Arial" w:cs="Arial"/>
                <w:sz w:val="22"/>
                <w:szCs w:val="22"/>
              </w:rPr>
              <w:t>T</w:t>
            </w:r>
            <w:r w:rsidRPr="002F0BEA">
              <w:rPr>
                <w:rFonts w:ascii="Arial" w:hAnsi="Arial" w:cs="Arial"/>
                <w:bCs/>
                <w:sz w:val="22"/>
                <w:szCs w:val="22"/>
              </w:rPr>
              <w:t>emperaturas específicas ou faixas de temperaturas nas quais ocorrem mudanças de estado físico:</w:t>
            </w:r>
          </w:p>
          <w:p w14:paraId="371FD88E" w14:textId="77777777" w:rsidR="007220E8" w:rsidRPr="002F0BEA" w:rsidRDefault="007220E8" w:rsidP="00C81496">
            <w:pPr>
              <w:pStyle w:val="Contedodetabela"/>
              <w:snapToGrid w:val="0"/>
              <w:spacing w:line="276" w:lineRule="auto"/>
              <w:rPr>
                <w:rFonts w:ascii="Arial" w:hAnsi="Arial" w:cs="Arial"/>
                <w:sz w:val="22"/>
                <w:szCs w:val="22"/>
              </w:rPr>
            </w:pPr>
            <w:r w:rsidRPr="002F0BEA">
              <w:rPr>
                <w:rFonts w:ascii="Arial" w:hAnsi="Arial" w:cs="Arial"/>
                <w:sz w:val="22"/>
                <w:szCs w:val="22"/>
              </w:rPr>
              <w:t>Temperatura de fusão: 70°C</w:t>
            </w:r>
          </w:p>
          <w:p w14:paraId="5BC383C5" w14:textId="77777777" w:rsidR="007220E8" w:rsidRPr="002F0BEA" w:rsidRDefault="007220E8" w:rsidP="00C81496">
            <w:pPr>
              <w:pStyle w:val="Contedodetabela"/>
              <w:snapToGrid w:val="0"/>
              <w:spacing w:line="276" w:lineRule="auto"/>
              <w:rPr>
                <w:rFonts w:ascii="Arial" w:hAnsi="Arial" w:cs="Arial"/>
                <w:sz w:val="22"/>
                <w:szCs w:val="22"/>
              </w:rPr>
            </w:pPr>
            <w:r w:rsidRPr="002F0BEA">
              <w:rPr>
                <w:rFonts w:ascii="Arial" w:hAnsi="Arial" w:cs="Arial"/>
                <w:bCs/>
                <w:sz w:val="22"/>
                <w:szCs w:val="22"/>
              </w:rPr>
              <w:t>Solubilidade:</w:t>
            </w:r>
          </w:p>
          <w:p w14:paraId="76A301A4" w14:textId="77777777" w:rsidR="007220E8" w:rsidRPr="002F0BEA" w:rsidRDefault="007220E8" w:rsidP="00C81496">
            <w:pPr>
              <w:pStyle w:val="Contedodetabela"/>
              <w:snapToGrid w:val="0"/>
              <w:spacing w:line="276" w:lineRule="auto"/>
              <w:rPr>
                <w:rFonts w:ascii="Arial" w:hAnsi="Arial" w:cs="Arial"/>
                <w:sz w:val="22"/>
                <w:szCs w:val="22"/>
              </w:rPr>
            </w:pPr>
            <w:r w:rsidRPr="002F0BEA">
              <w:rPr>
                <w:rFonts w:ascii="Arial" w:hAnsi="Arial" w:cs="Arial"/>
                <w:sz w:val="22"/>
                <w:szCs w:val="22"/>
              </w:rPr>
              <w:t>Em água: ~ 45 g/L</w:t>
            </w:r>
          </w:p>
          <w:p w14:paraId="6682F20D" w14:textId="77777777" w:rsidR="007220E8" w:rsidRPr="002F0BEA" w:rsidRDefault="007220E8" w:rsidP="00C81496">
            <w:pPr>
              <w:pStyle w:val="Contedodetabela"/>
              <w:snapToGrid w:val="0"/>
              <w:spacing w:line="276" w:lineRule="auto"/>
              <w:rPr>
                <w:rFonts w:ascii="Arial" w:hAnsi="Arial" w:cs="Arial"/>
                <w:sz w:val="22"/>
                <w:szCs w:val="22"/>
              </w:rPr>
            </w:pPr>
            <w:r w:rsidRPr="002F0BEA">
              <w:rPr>
                <w:rFonts w:ascii="Arial" w:hAnsi="Arial" w:cs="Arial"/>
                <w:sz w:val="22"/>
                <w:szCs w:val="22"/>
              </w:rPr>
              <w:t>Em etanol: Pouco solúvel</w:t>
            </w:r>
          </w:p>
          <w:p w14:paraId="488CD821" w14:textId="77777777" w:rsidR="007220E8" w:rsidRPr="002F0BEA" w:rsidRDefault="007220E8" w:rsidP="00C81496">
            <w:pPr>
              <w:pStyle w:val="Contedodetabela"/>
              <w:snapToGrid w:val="0"/>
              <w:spacing w:line="276" w:lineRule="auto"/>
              <w:rPr>
                <w:rFonts w:ascii="Arial" w:hAnsi="Arial" w:cs="Arial"/>
                <w:sz w:val="22"/>
                <w:szCs w:val="22"/>
              </w:rPr>
            </w:pPr>
            <w:r w:rsidRPr="002F0BEA">
              <w:rPr>
                <w:rFonts w:ascii="Arial" w:hAnsi="Arial" w:cs="Arial"/>
                <w:sz w:val="22"/>
                <w:szCs w:val="22"/>
              </w:rPr>
              <w:t>Em éter: insolúvel</w:t>
            </w:r>
          </w:p>
          <w:p w14:paraId="7A320776" w14:textId="5E4C4A0B" w:rsidR="007220E8" w:rsidRPr="002F0BEA" w:rsidRDefault="007220E8" w:rsidP="00C81496">
            <w:pPr>
              <w:pStyle w:val="Contedodetabela"/>
              <w:snapToGrid w:val="0"/>
              <w:spacing w:line="276" w:lineRule="auto"/>
              <w:contextualSpacing/>
              <w:jc w:val="both"/>
              <w:rPr>
                <w:rFonts w:ascii="Arial" w:hAnsi="Arial" w:cs="Arial"/>
                <w:sz w:val="20"/>
                <w:szCs w:val="20"/>
              </w:rPr>
            </w:pPr>
            <w:r w:rsidRPr="002F0BEA">
              <w:rPr>
                <w:rFonts w:ascii="Arial" w:hAnsi="Arial" w:cs="Arial"/>
                <w:sz w:val="22"/>
                <w:szCs w:val="22"/>
              </w:rPr>
              <w:t>Decomposição térmica: &gt; 70°C</w:t>
            </w:r>
          </w:p>
        </w:tc>
      </w:tr>
    </w:tbl>
    <w:p w14:paraId="6E318C32" w14:textId="77777777" w:rsidR="00504472" w:rsidRPr="002F0BEA" w:rsidRDefault="00504472" w:rsidP="00C04D5E">
      <w:pPr>
        <w:suppressAutoHyphens/>
        <w:spacing w:after="0" w:line="240" w:lineRule="auto"/>
        <w:jc w:val="both"/>
        <w:rPr>
          <w:rFonts w:ascii="Arial" w:hAnsi="Arial" w:cs="Arial"/>
          <w:b/>
          <w:bCs/>
          <w:sz w:val="24"/>
          <w:szCs w:val="24"/>
        </w:rPr>
      </w:pPr>
    </w:p>
    <w:tbl>
      <w:tblPr>
        <w:tblStyle w:val="Tabelacomgrade"/>
        <w:tblW w:w="9924" w:type="dxa"/>
        <w:tblInd w:w="-431"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676"/>
        <w:gridCol w:w="1026"/>
        <w:gridCol w:w="1843"/>
        <w:gridCol w:w="4536"/>
        <w:gridCol w:w="1843"/>
      </w:tblGrid>
      <w:tr w:rsidR="002F0BEA" w:rsidRPr="002F0BEA" w14:paraId="382AF497" w14:textId="77777777" w:rsidTr="00C81496">
        <w:trPr>
          <w:trHeight w:val="397"/>
        </w:trPr>
        <w:tc>
          <w:tcPr>
            <w:tcW w:w="676" w:type="dxa"/>
            <w:tcBorders>
              <w:top w:val="single" w:sz="4" w:space="0" w:color="auto"/>
              <w:bottom w:val="single" w:sz="4" w:space="0" w:color="auto"/>
            </w:tcBorders>
            <w:shd w:val="clear" w:color="auto" w:fill="F2F2F2" w:themeFill="background1" w:themeFillShade="F2"/>
            <w:vAlign w:val="center"/>
            <w:hideMark/>
          </w:tcPr>
          <w:p w14:paraId="236D8B76" w14:textId="77777777" w:rsidR="0081480A" w:rsidRPr="002F0BEA" w:rsidRDefault="0081480A"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026" w:type="dxa"/>
            <w:tcBorders>
              <w:top w:val="single" w:sz="4" w:space="0" w:color="auto"/>
              <w:bottom w:val="single" w:sz="4" w:space="0" w:color="auto"/>
            </w:tcBorders>
            <w:shd w:val="clear" w:color="auto" w:fill="F2F2F2" w:themeFill="background1" w:themeFillShade="F2"/>
            <w:vAlign w:val="center"/>
            <w:hideMark/>
          </w:tcPr>
          <w:p w14:paraId="3C8BE0BE" w14:textId="77777777" w:rsidR="0081480A" w:rsidRPr="002F0BEA" w:rsidRDefault="0081480A" w:rsidP="00DE6218">
            <w:pPr>
              <w:suppressAutoHyphens/>
              <w:spacing w:after="0" w:line="240" w:lineRule="auto"/>
              <w:jc w:val="center"/>
              <w:rPr>
                <w:rStyle w:val="markedcontent"/>
                <w:rFonts w:ascii="Arial" w:hAnsi="Arial" w:cs="Arial"/>
                <w:b/>
                <w:bCs/>
                <w:sz w:val="18"/>
                <w:szCs w:val="18"/>
              </w:rPr>
            </w:pPr>
            <w:proofErr w:type="spellStart"/>
            <w:r w:rsidRPr="002F0BEA">
              <w:rPr>
                <w:rStyle w:val="markedcontent"/>
                <w:rFonts w:ascii="Arial" w:hAnsi="Arial" w:cs="Arial"/>
                <w:b/>
                <w:bCs/>
                <w:sz w:val="18"/>
                <w:szCs w:val="18"/>
              </w:rPr>
              <w:t>Req</w:t>
            </w:r>
            <w:proofErr w:type="spellEnd"/>
            <w:r w:rsidRPr="002F0BEA">
              <w:rPr>
                <w:rStyle w:val="markedcontent"/>
                <w:rFonts w:ascii="Arial" w:hAnsi="Arial" w:cs="Arial"/>
                <w:b/>
                <w:bCs/>
                <w:sz w:val="18"/>
                <w:szCs w:val="18"/>
              </w:rPr>
              <w:t xml:space="preserve"> item</w:t>
            </w:r>
          </w:p>
        </w:tc>
        <w:tc>
          <w:tcPr>
            <w:tcW w:w="1843" w:type="dxa"/>
            <w:tcBorders>
              <w:top w:val="single" w:sz="4" w:space="0" w:color="auto"/>
              <w:bottom w:val="single" w:sz="4" w:space="0" w:color="auto"/>
            </w:tcBorders>
            <w:shd w:val="clear" w:color="auto" w:fill="F2F2F2" w:themeFill="background1" w:themeFillShade="F2"/>
            <w:vAlign w:val="center"/>
            <w:hideMark/>
          </w:tcPr>
          <w:p w14:paraId="5D39BFAC" w14:textId="77777777" w:rsidR="0081480A" w:rsidRPr="002F0BEA" w:rsidRDefault="0081480A"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Código</w:t>
            </w:r>
          </w:p>
        </w:tc>
        <w:tc>
          <w:tcPr>
            <w:tcW w:w="4536" w:type="dxa"/>
            <w:tcBorders>
              <w:top w:val="single" w:sz="4" w:space="0" w:color="auto"/>
              <w:bottom w:val="single" w:sz="4" w:space="0" w:color="auto"/>
            </w:tcBorders>
            <w:shd w:val="clear" w:color="auto" w:fill="F2F2F2" w:themeFill="background1" w:themeFillShade="F2"/>
            <w:vAlign w:val="center"/>
            <w:hideMark/>
          </w:tcPr>
          <w:p w14:paraId="0B7B23D9" w14:textId="77777777" w:rsidR="0081480A" w:rsidRPr="002F0BEA" w:rsidRDefault="0081480A"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843" w:type="dxa"/>
            <w:tcBorders>
              <w:top w:val="single" w:sz="4" w:space="0" w:color="auto"/>
              <w:bottom w:val="single" w:sz="4" w:space="0" w:color="auto"/>
            </w:tcBorders>
            <w:shd w:val="clear" w:color="auto" w:fill="F2F2F2" w:themeFill="background1" w:themeFillShade="F2"/>
            <w:vAlign w:val="center"/>
            <w:hideMark/>
          </w:tcPr>
          <w:p w14:paraId="0E1AE0B3" w14:textId="77777777" w:rsidR="0081480A" w:rsidRPr="002F0BEA" w:rsidRDefault="0081480A" w:rsidP="00DE6218">
            <w:pPr>
              <w:suppressAutoHyphens/>
              <w:spacing w:after="0" w:line="240" w:lineRule="auto"/>
              <w:jc w:val="center"/>
              <w:rPr>
                <w:rStyle w:val="markedcontent"/>
                <w:rFonts w:ascii="Arial" w:hAnsi="Arial" w:cs="Arial"/>
                <w:b/>
                <w:bCs/>
                <w:sz w:val="18"/>
                <w:szCs w:val="18"/>
              </w:rPr>
            </w:pPr>
            <w:r w:rsidRPr="002F0BEA">
              <w:rPr>
                <w:rStyle w:val="markedcontent"/>
                <w:rFonts w:ascii="Arial" w:hAnsi="Arial" w:cs="Arial"/>
                <w:b/>
                <w:bCs/>
              </w:rPr>
              <w:t>Unidade</w:t>
            </w:r>
          </w:p>
        </w:tc>
      </w:tr>
      <w:tr w:rsidR="002F0BEA" w:rsidRPr="002F0BEA" w14:paraId="738E77E1" w14:textId="77777777" w:rsidTr="00DD1AD9">
        <w:trPr>
          <w:trHeight w:val="510"/>
        </w:trPr>
        <w:tc>
          <w:tcPr>
            <w:tcW w:w="676" w:type="dxa"/>
            <w:tcBorders>
              <w:top w:val="single" w:sz="4" w:space="0" w:color="auto"/>
              <w:bottom w:val="single" w:sz="4" w:space="0" w:color="auto"/>
            </w:tcBorders>
            <w:vAlign w:val="center"/>
            <w:hideMark/>
          </w:tcPr>
          <w:p w14:paraId="62F61C38" w14:textId="0A1CD55A" w:rsidR="0081480A" w:rsidRPr="002F0BEA" w:rsidRDefault="00C04D5E" w:rsidP="00DE6218">
            <w:pPr>
              <w:suppressAutoHyphens/>
              <w:spacing w:after="0" w:line="240" w:lineRule="auto"/>
              <w:jc w:val="center"/>
              <w:rPr>
                <w:rStyle w:val="markedcontent"/>
                <w:rFonts w:ascii="Arial" w:hAnsi="Arial" w:cs="Arial"/>
              </w:rPr>
            </w:pPr>
            <w:r w:rsidRPr="002F0BEA">
              <w:rPr>
                <w:rStyle w:val="markedcontent"/>
                <w:rFonts w:ascii="Arial" w:hAnsi="Arial" w:cs="Arial"/>
              </w:rPr>
              <w:t>40</w:t>
            </w:r>
          </w:p>
        </w:tc>
        <w:tc>
          <w:tcPr>
            <w:tcW w:w="1026" w:type="dxa"/>
            <w:tcBorders>
              <w:top w:val="single" w:sz="4" w:space="0" w:color="auto"/>
              <w:bottom w:val="single" w:sz="4" w:space="0" w:color="auto"/>
            </w:tcBorders>
            <w:vAlign w:val="center"/>
            <w:hideMark/>
          </w:tcPr>
          <w:p w14:paraId="16A5889B" w14:textId="77777777" w:rsidR="0081480A" w:rsidRPr="002F0BEA" w:rsidRDefault="0081480A" w:rsidP="00DE6218">
            <w:pPr>
              <w:suppressAutoHyphens/>
              <w:spacing w:after="0" w:line="240" w:lineRule="auto"/>
              <w:jc w:val="center"/>
              <w:rPr>
                <w:rStyle w:val="markedcontent"/>
                <w:rFonts w:ascii="Arial" w:hAnsi="Arial" w:cs="Arial"/>
              </w:rPr>
            </w:pPr>
            <w:r w:rsidRPr="002F0BEA">
              <w:rPr>
                <w:rFonts w:ascii="Arial" w:eastAsia="Times New Roman" w:hAnsi="Arial" w:cs="Arial"/>
              </w:rPr>
              <w:t>116161</w:t>
            </w:r>
          </w:p>
        </w:tc>
        <w:tc>
          <w:tcPr>
            <w:tcW w:w="1843" w:type="dxa"/>
            <w:tcBorders>
              <w:top w:val="single" w:sz="4" w:space="0" w:color="auto"/>
              <w:bottom w:val="single" w:sz="4" w:space="0" w:color="auto"/>
            </w:tcBorders>
            <w:vAlign w:val="center"/>
            <w:hideMark/>
          </w:tcPr>
          <w:p w14:paraId="67766A3D" w14:textId="0CBCA938" w:rsidR="0081480A" w:rsidRPr="002F0BEA" w:rsidRDefault="007E7E14" w:rsidP="00DE6218">
            <w:pPr>
              <w:suppressAutoHyphens/>
              <w:spacing w:after="0" w:line="240" w:lineRule="auto"/>
              <w:jc w:val="center"/>
              <w:rPr>
                <w:rStyle w:val="markedcontent"/>
                <w:rFonts w:ascii="Arial" w:hAnsi="Arial" w:cs="Arial"/>
                <w:bCs/>
              </w:rPr>
            </w:pPr>
            <w:r w:rsidRPr="002F0BEA">
              <w:rPr>
                <w:rFonts w:ascii="Arial" w:hAnsi="Arial" w:cs="Arial"/>
                <w:bCs/>
              </w:rPr>
              <w:t>002.131.0001-0</w:t>
            </w:r>
          </w:p>
        </w:tc>
        <w:tc>
          <w:tcPr>
            <w:tcW w:w="4536" w:type="dxa"/>
            <w:tcBorders>
              <w:top w:val="single" w:sz="4" w:space="0" w:color="auto"/>
              <w:bottom w:val="single" w:sz="4" w:space="0" w:color="auto"/>
            </w:tcBorders>
            <w:vAlign w:val="center"/>
            <w:hideMark/>
          </w:tcPr>
          <w:p w14:paraId="44D68E63" w14:textId="57F8D409" w:rsidR="0081480A" w:rsidRPr="002F0BEA" w:rsidRDefault="007E7E14" w:rsidP="00DE6218">
            <w:pPr>
              <w:suppressAutoHyphens/>
              <w:spacing w:after="0" w:line="276" w:lineRule="auto"/>
              <w:jc w:val="center"/>
              <w:rPr>
                <w:rStyle w:val="markedcontent"/>
                <w:rFonts w:ascii="Arial" w:hAnsi="Arial" w:cs="Arial"/>
                <w:b/>
                <w:bCs/>
              </w:rPr>
            </w:pPr>
            <w:r w:rsidRPr="002F0BEA">
              <w:rPr>
                <w:rFonts w:ascii="Arial" w:hAnsi="Arial" w:cs="Arial"/>
                <w:b/>
                <w:bCs/>
              </w:rPr>
              <w:t>Safranina</w:t>
            </w:r>
          </w:p>
        </w:tc>
        <w:tc>
          <w:tcPr>
            <w:tcW w:w="1843" w:type="dxa"/>
            <w:tcBorders>
              <w:top w:val="single" w:sz="4" w:space="0" w:color="auto"/>
              <w:bottom w:val="single" w:sz="4" w:space="0" w:color="auto"/>
            </w:tcBorders>
            <w:vAlign w:val="center"/>
            <w:hideMark/>
          </w:tcPr>
          <w:p w14:paraId="762138D7" w14:textId="77777777" w:rsidR="0081480A" w:rsidRPr="002F0BEA" w:rsidRDefault="0081480A" w:rsidP="00DE6218">
            <w:pPr>
              <w:suppressAutoHyphens/>
              <w:spacing w:after="0" w:line="240" w:lineRule="auto"/>
              <w:jc w:val="center"/>
              <w:rPr>
                <w:rStyle w:val="markedcontent"/>
                <w:rFonts w:ascii="Arial" w:hAnsi="Arial" w:cs="Arial"/>
              </w:rPr>
            </w:pPr>
            <w:r w:rsidRPr="002F0BEA">
              <w:rPr>
                <w:rStyle w:val="markedcontent"/>
                <w:rFonts w:ascii="Arial" w:hAnsi="Arial" w:cs="Arial"/>
              </w:rPr>
              <w:t>Frasco</w:t>
            </w:r>
          </w:p>
        </w:tc>
      </w:tr>
      <w:tr w:rsidR="002F0BEA" w:rsidRPr="002F0BEA" w14:paraId="1997357E" w14:textId="77777777" w:rsidTr="00DD1AD9">
        <w:trPr>
          <w:trHeight w:val="340"/>
        </w:trPr>
        <w:tc>
          <w:tcPr>
            <w:tcW w:w="9924" w:type="dxa"/>
            <w:gridSpan w:val="5"/>
            <w:tcBorders>
              <w:top w:val="single" w:sz="4" w:space="0" w:color="auto"/>
              <w:bottom w:val="nil"/>
            </w:tcBorders>
            <w:shd w:val="clear" w:color="auto" w:fill="auto"/>
            <w:vAlign w:val="center"/>
            <w:hideMark/>
          </w:tcPr>
          <w:p w14:paraId="3B99E29B" w14:textId="77777777" w:rsidR="0081480A" w:rsidRPr="002F0BEA" w:rsidRDefault="0081480A" w:rsidP="00DE6218">
            <w:pPr>
              <w:suppressAutoHyphens/>
              <w:spacing w:after="0" w:line="240" w:lineRule="auto"/>
              <w:jc w:val="center"/>
              <w:rPr>
                <w:rStyle w:val="markedcontent"/>
                <w:rFonts w:ascii="Arial" w:hAnsi="Arial" w:cs="Arial"/>
              </w:rPr>
            </w:pPr>
            <w:r w:rsidRPr="002F0BEA">
              <w:rPr>
                <w:rFonts w:ascii="Arial" w:hAnsi="Arial" w:cs="Arial"/>
                <w:b/>
              </w:rPr>
              <w:t>Descrição do Item</w:t>
            </w:r>
          </w:p>
        </w:tc>
      </w:tr>
      <w:tr w:rsidR="002F0BEA" w:rsidRPr="002F0BEA" w14:paraId="0B662E12" w14:textId="77777777" w:rsidTr="00DD1AD9">
        <w:trPr>
          <w:trHeight w:val="340"/>
        </w:trPr>
        <w:tc>
          <w:tcPr>
            <w:tcW w:w="9924" w:type="dxa"/>
            <w:gridSpan w:val="5"/>
            <w:tcBorders>
              <w:top w:val="nil"/>
            </w:tcBorders>
            <w:hideMark/>
          </w:tcPr>
          <w:p w14:paraId="3BEF8528" w14:textId="77777777" w:rsidR="007E7E14" w:rsidRPr="002F0BEA" w:rsidRDefault="007E7E14" w:rsidP="00C81496">
            <w:pPr>
              <w:pStyle w:val="Contedodetabela"/>
              <w:snapToGrid w:val="0"/>
              <w:spacing w:line="276" w:lineRule="auto"/>
              <w:rPr>
                <w:rFonts w:ascii="Arial" w:hAnsi="Arial" w:cs="Arial"/>
                <w:sz w:val="22"/>
                <w:szCs w:val="22"/>
              </w:rPr>
            </w:pPr>
            <w:proofErr w:type="spellStart"/>
            <w:r w:rsidRPr="002F0BEA">
              <w:rPr>
                <w:rFonts w:ascii="Arial" w:hAnsi="Arial" w:cs="Arial"/>
                <w:b/>
                <w:sz w:val="22"/>
                <w:szCs w:val="22"/>
              </w:rPr>
              <w:t>Cas</w:t>
            </w:r>
            <w:proofErr w:type="spellEnd"/>
            <w:r w:rsidRPr="002F0BEA">
              <w:rPr>
                <w:rFonts w:ascii="Arial" w:hAnsi="Arial" w:cs="Arial"/>
                <w:sz w:val="22"/>
                <w:szCs w:val="22"/>
              </w:rPr>
              <w:t xml:space="preserve">: 477-73-6           </w:t>
            </w:r>
          </w:p>
          <w:p w14:paraId="6ED42CBD" w14:textId="77777777" w:rsidR="007E7E14" w:rsidRPr="002F0BEA" w:rsidRDefault="007E7E14" w:rsidP="00C81496">
            <w:pPr>
              <w:pStyle w:val="Contedodetabela"/>
              <w:snapToGrid w:val="0"/>
              <w:spacing w:line="276" w:lineRule="auto"/>
              <w:rPr>
                <w:rFonts w:ascii="Arial" w:hAnsi="Arial" w:cs="Arial"/>
                <w:sz w:val="22"/>
                <w:szCs w:val="22"/>
                <w:vertAlign w:val="subscript"/>
              </w:rPr>
            </w:pPr>
            <w:r w:rsidRPr="002F0BEA">
              <w:rPr>
                <w:rFonts w:ascii="Arial" w:hAnsi="Arial" w:cs="Arial"/>
                <w:b/>
                <w:sz w:val="22"/>
                <w:szCs w:val="22"/>
              </w:rPr>
              <w:t xml:space="preserve">Fórmula: </w:t>
            </w:r>
            <w:r w:rsidRPr="002F0BEA">
              <w:rPr>
                <w:rFonts w:ascii="Arial" w:hAnsi="Arial" w:cs="Arial"/>
                <w:sz w:val="22"/>
                <w:szCs w:val="22"/>
              </w:rPr>
              <w:t>C</w:t>
            </w:r>
            <w:r w:rsidRPr="002F0BEA">
              <w:rPr>
                <w:rFonts w:ascii="Arial" w:hAnsi="Arial" w:cs="Arial"/>
                <w:sz w:val="22"/>
                <w:szCs w:val="22"/>
                <w:vertAlign w:val="subscript"/>
              </w:rPr>
              <w:t>20</w:t>
            </w:r>
            <w:r w:rsidRPr="002F0BEA">
              <w:rPr>
                <w:rFonts w:ascii="Arial" w:hAnsi="Arial" w:cs="Arial"/>
                <w:sz w:val="22"/>
                <w:szCs w:val="22"/>
              </w:rPr>
              <w:t>H</w:t>
            </w:r>
            <w:r w:rsidRPr="002F0BEA">
              <w:rPr>
                <w:rFonts w:ascii="Arial" w:hAnsi="Arial" w:cs="Arial"/>
                <w:sz w:val="22"/>
                <w:szCs w:val="22"/>
                <w:vertAlign w:val="subscript"/>
              </w:rPr>
              <w:t>19</w:t>
            </w:r>
            <w:r w:rsidRPr="002F0BEA">
              <w:rPr>
                <w:rFonts w:ascii="Arial" w:hAnsi="Arial" w:cs="Arial"/>
                <w:sz w:val="22"/>
                <w:szCs w:val="22"/>
              </w:rPr>
              <w:t>CIN</w:t>
            </w:r>
            <w:r w:rsidRPr="002F0BEA">
              <w:rPr>
                <w:rFonts w:ascii="Arial" w:hAnsi="Arial" w:cs="Arial"/>
                <w:sz w:val="22"/>
                <w:szCs w:val="22"/>
                <w:vertAlign w:val="subscript"/>
              </w:rPr>
              <w:t>4</w:t>
            </w:r>
          </w:p>
          <w:p w14:paraId="5EC6CAFD" w14:textId="20DD4A76" w:rsidR="0081480A" w:rsidRPr="002F0BEA" w:rsidRDefault="007E7E14" w:rsidP="00C81496">
            <w:pPr>
              <w:pStyle w:val="Contedodetabela"/>
              <w:snapToGrid w:val="0"/>
              <w:spacing w:line="276" w:lineRule="auto"/>
              <w:contextualSpacing/>
              <w:jc w:val="both"/>
              <w:rPr>
                <w:rFonts w:ascii="Arial" w:hAnsi="Arial" w:cs="Arial"/>
                <w:sz w:val="20"/>
                <w:szCs w:val="20"/>
              </w:rPr>
            </w:pPr>
            <w:r w:rsidRPr="002F0BEA">
              <w:rPr>
                <w:rFonts w:ascii="Arial" w:hAnsi="Arial" w:cs="Arial"/>
                <w:b/>
                <w:sz w:val="22"/>
                <w:szCs w:val="22"/>
              </w:rPr>
              <w:t xml:space="preserve">Embalagem: </w:t>
            </w:r>
            <w:r w:rsidRPr="002F0BEA">
              <w:rPr>
                <w:rFonts w:ascii="Arial" w:hAnsi="Arial" w:cs="Arial"/>
                <w:sz w:val="22"/>
                <w:szCs w:val="22"/>
              </w:rPr>
              <w:t>100 g</w:t>
            </w:r>
          </w:p>
        </w:tc>
      </w:tr>
    </w:tbl>
    <w:p w14:paraId="382CA562" w14:textId="77777777" w:rsidR="0081480A" w:rsidRPr="002F0BEA" w:rsidRDefault="0081480A" w:rsidP="00C04D5E">
      <w:pPr>
        <w:suppressAutoHyphens/>
        <w:spacing w:after="0" w:line="240" w:lineRule="auto"/>
        <w:jc w:val="both"/>
        <w:rPr>
          <w:rFonts w:ascii="Arial" w:hAnsi="Arial" w:cs="Arial"/>
          <w:b/>
          <w:bCs/>
          <w:sz w:val="24"/>
          <w:szCs w:val="24"/>
        </w:rPr>
      </w:pPr>
    </w:p>
    <w:tbl>
      <w:tblPr>
        <w:tblStyle w:val="Tabelacomgrade"/>
        <w:tblW w:w="9924" w:type="dxa"/>
        <w:tblInd w:w="-431"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676"/>
        <w:gridCol w:w="1026"/>
        <w:gridCol w:w="1843"/>
        <w:gridCol w:w="4536"/>
        <w:gridCol w:w="1843"/>
      </w:tblGrid>
      <w:tr w:rsidR="002F0BEA" w:rsidRPr="002F0BEA" w14:paraId="7561C3D4" w14:textId="77777777" w:rsidTr="00C81496">
        <w:trPr>
          <w:trHeight w:val="397"/>
        </w:trPr>
        <w:tc>
          <w:tcPr>
            <w:tcW w:w="676" w:type="dxa"/>
            <w:tcBorders>
              <w:top w:val="single" w:sz="4" w:space="0" w:color="auto"/>
              <w:bottom w:val="single" w:sz="4" w:space="0" w:color="auto"/>
            </w:tcBorders>
            <w:shd w:val="clear" w:color="auto" w:fill="F2F2F2" w:themeFill="background1" w:themeFillShade="F2"/>
            <w:vAlign w:val="center"/>
            <w:hideMark/>
          </w:tcPr>
          <w:p w14:paraId="47E5D305" w14:textId="77777777" w:rsidR="007E7E14" w:rsidRPr="002F0BEA" w:rsidRDefault="007E7E14"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026" w:type="dxa"/>
            <w:tcBorders>
              <w:top w:val="single" w:sz="4" w:space="0" w:color="auto"/>
              <w:bottom w:val="single" w:sz="4" w:space="0" w:color="auto"/>
            </w:tcBorders>
            <w:shd w:val="clear" w:color="auto" w:fill="F2F2F2" w:themeFill="background1" w:themeFillShade="F2"/>
            <w:vAlign w:val="center"/>
            <w:hideMark/>
          </w:tcPr>
          <w:p w14:paraId="56DD32DE" w14:textId="77777777" w:rsidR="007E7E14" w:rsidRPr="002F0BEA" w:rsidRDefault="007E7E14" w:rsidP="00DE6218">
            <w:pPr>
              <w:suppressAutoHyphens/>
              <w:spacing w:after="0" w:line="240" w:lineRule="auto"/>
              <w:jc w:val="center"/>
              <w:rPr>
                <w:rStyle w:val="markedcontent"/>
                <w:rFonts w:ascii="Arial" w:hAnsi="Arial" w:cs="Arial"/>
                <w:b/>
                <w:bCs/>
                <w:sz w:val="18"/>
                <w:szCs w:val="18"/>
              </w:rPr>
            </w:pPr>
            <w:proofErr w:type="spellStart"/>
            <w:r w:rsidRPr="002F0BEA">
              <w:rPr>
                <w:rStyle w:val="markedcontent"/>
                <w:rFonts w:ascii="Arial" w:hAnsi="Arial" w:cs="Arial"/>
                <w:b/>
                <w:bCs/>
                <w:sz w:val="18"/>
                <w:szCs w:val="18"/>
              </w:rPr>
              <w:t>Req</w:t>
            </w:r>
            <w:proofErr w:type="spellEnd"/>
            <w:r w:rsidRPr="002F0BEA">
              <w:rPr>
                <w:rStyle w:val="markedcontent"/>
                <w:rFonts w:ascii="Arial" w:hAnsi="Arial" w:cs="Arial"/>
                <w:b/>
                <w:bCs/>
                <w:sz w:val="18"/>
                <w:szCs w:val="18"/>
              </w:rPr>
              <w:t xml:space="preserve"> item</w:t>
            </w:r>
          </w:p>
        </w:tc>
        <w:tc>
          <w:tcPr>
            <w:tcW w:w="1843" w:type="dxa"/>
            <w:tcBorders>
              <w:top w:val="single" w:sz="4" w:space="0" w:color="auto"/>
              <w:bottom w:val="single" w:sz="4" w:space="0" w:color="auto"/>
            </w:tcBorders>
            <w:shd w:val="clear" w:color="auto" w:fill="F2F2F2" w:themeFill="background1" w:themeFillShade="F2"/>
            <w:vAlign w:val="center"/>
            <w:hideMark/>
          </w:tcPr>
          <w:p w14:paraId="7EF5567F" w14:textId="77777777" w:rsidR="007E7E14" w:rsidRPr="002F0BEA" w:rsidRDefault="007E7E14"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Código</w:t>
            </w:r>
          </w:p>
        </w:tc>
        <w:tc>
          <w:tcPr>
            <w:tcW w:w="4536" w:type="dxa"/>
            <w:tcBorders>
              <w:top w:val="single" w:sz="4" w:space="0" w:color="auto"/>
              <w:bottom w:val="single" w:sz="4" w:space="0" w:color="auto"/>
            </w:tcBorders>
            <w:shd w:val="clear" w:color="auto" w:fill="F2F2F2" w:themeFill="background1" w:themeFillShade="F2"/>
            <w:vAlign w:val="center"/>
            <w:hideMark/>
          </w:tcPr>
          <w:p w14:paraId="25043CE6" w14:textId="77777777" w:rsidR="007E7E14" w:rsidRPr="002F0BEA" w:rsidRDefault="007E7E14"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843" w:type="dxa"/>
            <w:tcBorders>
              <w:top w:val="single" w:sz="4" w:space="0" w:color="auto"/>
              <w:bottom w:val="single" w:sz="4" w:space="0" w:color="auto"/>
            </w:tcBorders>
            <w:shd w:val="clear" w:color="auto" w:fill="F2F2F2" w:themeFill="background1" w:themeFillShade="F2"/>
            <w:vAlign w:val="center"/>
            <w:hideMark/>
          </w:tcPr>
          <w:p w14:paraId="2EA119A6" w14:textId="77777777" w:rsidR="007E7E14" w:rsidRPr="002F0BEA" w:rsidRDefault="007E7E14" w:rsidP="00DE6218">
            <w:pPr>
              <w:suppressAutoHyphens/>
              <w:spacing w:after="0" w:line="240" w:lineRule="auto"/>
              <w:jc w:val="center"/>
              <w:rPr>
                <w:rStyle w:val="markedcontent"/>
                <w:rFonts w:ascii="Arial" w:hAnsi="Arial" w:cs="Arial"/>
                <w:b/>
                <w:bCs/>
                <w:sz w:val="18"/>
                <w:szCs w:val="18"/>
              </w:rPr>
            </w:pPr>
            <w:r w:rsidRPr="002F0BEA">
              <w:rPr>
                <w:rStyle w:val="markedcontent"/>
                <w:rFonts w:ascii="Arial" w:hAnsi="Arial" w:cs="Arial"/>
                <w:b/>
                <w:bCs/>
              </w:rPr>
              <w:t>Unidade</w:t>
            </w:r>
          </w:p>
        </w:tc>
      </w:tr>
      <w:tr w:rsidR="002F0BEA" w:rsidRPr="002F0BEA" w14:paraId="7ED7A6AF" w14:textId="77777777" w:rsidTr="00DD1AD9">
        <w:trPr>
          <w:trHeight w:val="510"/>
        </w:trPr>
        <w:tc>
          <w:tcPr>
            <w:tcW w:w="676" w:type="dxa"/>
            <w:tcBorders>
              <w:top w:val="single" w:sz="4" w:space="0" w:color="auto"/>
              <w:bottom w:val="single" w:sz="4" w:space="0" w:color="auto"/>
            </w:tcBorders>
            <w:vAlign w:val="center"/>
            <w:hideMark/>
          </w:tcPr>
          <w:p w14:paraId="42A283A4" w14:textId="7DEE1BE2" w:rsidR="007E7E14" w:rsidRPr="002F0BEA" w:rsidRDefault="00C04D5E" w:rsidP="00DE6218">
            <w:pPr>
              <w:suppressAutoHyphens/>
              <w:spacing w:after="0" w:line="240" w:lineRule="auto"/>
              <w:jc w:val="center"/>
              <w:rPr>
                <w:rStyle w:val="markedcontent"/>
                <w:rFonts w:ascii="Arial" w:hAnsi="Arial" w:cs="Arial"/>
              </w:rPr>
            </w:pPr>
            <w:r w:rsidRPr="002F0BEA">
              <w:rPr>
                <w:rStyle w:val="markedcontent"/>
                <w:rFonts w:ascii="Arial" w:hAnsi="Arial" w:cs="Arial"/>
              </w:rPr>
              <w:t>41</w:t>
            </w:r>
          </w:p>
        </w:tc>
        <w:tc>
          <w:tcPr>
            <w:tcW w:w="1026" w:type="dxa"/>
            <w:tcBorders>
              <w:top w:val="single" w:sz="4" w:space="0" w:color="auto"/>
              <w:bottom w:val="single" w:sz="4" w:space="0" w:color="auto"/>
            </w:tcBorders>
            <w:vAlign w:val="center"/>
            <w:hideMark/>
          </w:tcPr>
          <w:p w14:paraId="6FA10C82" w14:textId="77777777" w:rsidR="007E7E14" w:rsidRPr="002F0BEA" w:rsidRDefault="007E7E14" w:rsidP="00DE6218">
            <w:pPr>
              <w:suppressAutoHyphens/>
              <w:spacing w:after="0" w:line="240" w:lineRule="auto"/>
              <w:jc w:val="center"/>
              <w:rPr>
                <w:rStyle w:val="markedcontent"/>
                <w:rFonts w:ascii="Arial" w:hAnsi="Arial" w:cs="Arial"/>
              </w:rPr>
            </w:pPr>
            <w:r w:rsidRPr="002F0BEA">
              <w:rPr>
                <w:rFonts w:ascii="Arial" w:eastAsia="Times New Roman" w:hAnsi="Arial" w:cs="Arial"/>
              </w:rPr>
              <w:t>116161</w:t>
            </w:r>
          </w:p>
        </w:tc>
        <w:tc>
          <w:tcPr>
            <w:tcW w:w="1843" w:type="dxa"/>
            <w:tcBorders>
              <w:top w:val="single" w:sz="4" w:space="0" w:color="auto"/>
              <w:bottom w:val="single" w:sz="4" w:space="0" w:color="auto"/>
            </w:tcBorders>
            <w:vAlign w:val="center"/>
            <w:hideMark/>
          </w:tcPr>
          <w:p w14:paraId="1069C094" w14:textId="4DDC9E4E" w:rsidR="007E7E14" w:rsidRPr="002F0BEA" w:rsidRDefault="001476C9" w:rsidP="00DE6218">
            <w:pPr>
              <w:suppressAutoHyphens/>
              <w:spacing w:after="0" w:line="240" w:lineRule="auto"/>
              <w:jc w:val="center"/>
              <w:rPr>
                <w:rStyle w:val="markedcontent"/>
                <w:rFonts w:ascii="Arial" w:hAnsi="Arial" w:cs="Arial"/>
                <w:bCs/>
              </w:rPr>
            </w:pPr>
            <w:r w:rsidRPr="002F0BEA">
              <w:rPr>
                <w:rFonts w:ascii="Arial" w:hAnsi="Arial" w:cs="Arial"/>
                <w:bCs/>
              </w:rPr>
              <w:t>002.004.0001-0</w:t>
            </w:r>
          </w:p>
        </w:tc>
        <w:tc>
          <w:tcPr>
            <w:tcW w:w="4536" w:type="dxa"/>
            <w:tcBorders>
              <w:top w:val="single" w:sz="4" w:space="0" w:color="auto"/>
              <w:bottom w:val="single" w:sz="4" w:space="0" w:color="auto"/>
            </w:tcBorders>
            <w:vAlign w:val="center"/>
            <w:hideMark/>
          </w:tcPr>
          <w:p w14:paraId="440DB03A" w14:textId="16DEB479" w:rsidR="007E7E14" w:rsidRPr="002F0BEA" w:rsidRDefault="001476C9" w:rsidP="00DE6218">
            <w:pPr>
              <w:suppressAutoHyphens/>
              <w:spacing w:after="0" w:line="276" w:lineRule="auto"/>
              <w:jc w:val="center"/>
              <w:rPr>
                <w:rStyle w:val="markedcontent"/>
                <w:rFonts w:ascii="Arial" w:hAnsi="Arial" w:cs="Arial"/>
                <w:b/>
                <w:bCs/>
              </w:rPr>
            </w:pPr>
            <w:r w:rsidRPr="002F0BEA">
              <w:rPr>
                <w:rFonts w:ascii="Arial" w:hAnsi="Arial" w:cs="Arial"/>
                <w:b/>
                <w:bCs/>
                <w:lang w:val="en-US"/>
              </w:rPr>
              <w:t xml:space="preserve">Naftol-1 (ALFA) </w:t>
            </w:r>
            <w:proofErr w:type="gramStart"/>
            <w:r w:rsidRPr="002F0BEA">
              <w:rPr>
                <w:rFonts w:ascii="Arial" w:hAnsi="Arial" w:cs="Arial"/>
                <w:b/>
                <w:bCs/>
                <w:lang w:val="en-US"/>
              </w:rPr>
              <w:t>P.A</w:t>
            </w:r>
            <w:proofErr w:type="gramEnd"/>
          </w:p>
        </w:tc>
        <w:tc>
          <w:tcPr>
            <w:tcW w:w="1843" w:type="dxa"/>
            <w:tcBorders>
              <w:top w:val="single" w:sz="4" w:space="0" w:color="auto"/>
              <w:bottom w:val="single" w:sz="4" w:space="0" w:color="auto"/>
            </w:tcBorders>
            <w:vAlign w:val="center"/>
            <w:hideMark/>
          </w:tcPr>
          <w:p w14:paraId="5C2E7F54" w14:textId="77777777" w:rsidR="007E7E14" w:rsidRPr="002F0BEA" w:rsidRDefault="007E7E14" w:rsidP="00DE6218">
            <w:pPr>
              <w:suppressAutoHyphens/>
              <w:spacing w:after="0" w:line="240" w:lineRule="auto"/>
              <w:jc w:val="center"/>
              <w:rPr>
                <w:rStyle w:val="markedcontent"/>
                <w:rFonts w:ascii="Arial" w:hAnsi="Arial" w:cs="Arial"/>
              </w:rPr>
            </w:pPr>
            <w:r w:rsidRPr="002F0BEA">
              <w:rPr>
                <w:rStyle w:val="markedcontent"/>
                <w:rFonts w:ascii="Arial" w:hAnsi="Arial" w:cs="Arial"/>
              </w:rPr>
              <w:t>Frasco</w:t>
            </w:r>
          </w:p>
        </w:tc>
      </w:tr>
      <w:tr w:rsidR="002F0BEA" w:rsidRPr="002F0BEA" w14:paraId="6FBD261D" w14:textId="77777777" w:rsidTr="00DD1AD9">
        <w:trPr>
          <w:trHeight w:val="340"/>
        </w:trPr>
        <w:tc>
          <w:tcPr>
            <w:tcW w:w="9924" w:type="dxa"/>
            <w:gridSpan w:val="5"/>
            <w:tcBorders>
              <w:top w:val="single" w:sz="4" w:space="0" w:color="auto"/>
              <w:bottom w:val="nil"/>
            </w:tcBorders>
            <w:shd w:val="clear" w:color="auto" w:fill="auto"/>
            <w:vAlign w:val="center"/>
            <w:hideMark/>
          </w:tcPr>
          <w:p w14:paraId="32227A5E" w14:textId="77777777" w:rsidR="007E7E14" w:rsidRPr="002F0BEA" w:rsidRDefault="007E7E14" w:rsidP="00DE6218">
            <w:pPr>
              <w:suppressAutoHyphens/>
              <w:spacing w:after="0" w:line="240" w:lineRule="auto"/>
              <w:jc w:val="center"/>
              <w:rPr>
                <w:rStyle w:val="markedcontent"/>
                <w:rFonts w:ascii="Arial" w:hAnsi="Arial" w:cs="Arial"/>
              </w:rPr>
            </w:pPr>
            <w:r w:rsidRPr="002F0BEA">
              <w:rPr>
                <w:rFonts w:ascii="Arial" w:hAnsi="Arial" w:cs="Arial"/>
                <w:b/>
              </w:rPr>
              <w:t>Descrição do Item</w:t>
            </w:r>
          </w:p>
        </w:tc>
      </w:tr>
      <w:tr w:rsidR="002F0BEA" w:rsidRPr="002F0BEA" w14:paraId="3057D7C4" w14:textId="77777777" w:rsidTr="00DD1AD9">
        <w:trPr>
          <w:trHeight w:val="340"/>
        </w:trPr>
        <w:tc>
          <w:tcPr>
            <w:tcW w:w="9924" w:type="dxa"/>
            <w:gridSpan w:val="5"/>
            <w:tcBorders>
              <w:top w:val="nil"/>
            </w:tcBorders>
            <w:hideMark/>
          </w:tcPr>
          <w:p w14:paraId="61476865" w14:textId="77777777" w:rsidR="00FA5620" w:rsidRPr="002F0BEA" w:rsidRDefault="00FA5620" w:rsidP="00C81496">
            <w:pPr>
              <w:pStyle w:val="Contedodetabela"/>
              <w:snapToGrid w:val="0"/>
              <w:spacing w:line="276" w:lineRule="auto"/>
              <w:rPr>
                <w:rFonts w:ascii="Arial" w:hAnsi="Arial" w:cs="Arial"/>
                <w:sz w:val="22"/>
                <w:szCs w:val="22"/>
              </w:rPr>
            </w:pPr>
            <w:proofErr w:type="spellStart"/>
            <w:r w:rsidRPr="002F0BEA">
              <w:rPr>
                <w:rFonts w:ascii="Arial" w:hAnsi="Arial" w:cs="Arial"/>
                <w:b/>
                <w:sz w:val="22"/>
                <w:szCs w:val="22"/>
              </w:rPr>
              <w:t>Cas</w:t>
            </w:r>
            <w:proofErr w:type="spellEnd"/>
            <w:r w:rsidRPr="002F0BEA">
              <w:rPr>
                <w:rFonts w:ascii="Arial" w:hAnsi="Arial" w:cs="Arial"/>
                <w:sz w:val="22"/>
                <w:szCs w:val="22"/>
              </w:rPr>
              <w:t>: 90-15-3</w:t>
            </w:r>
          </w:p>
          <w:p w14:paraId="0B7CC489" w14:textId="77777777" w:rsidR="00FA5620" w:rsidRPr="002F0BEA" w:rsidRDefault="00FA5620" w:rsidP="00C81496">
            <w:pPr>
              <w:pStyle w:val="Contedodetabela"/>
              <w:snapToGrid w:val="0"/>
              <w:spacing w:line="276" w:lineRule="auto"/>
              <w:rPr>
                <w:rFonts w:ascii="Arial" w:hAnsi="Arial" w:cs="Arial"/>
                <w:sz w:val="22"/>
                <w:szCs w:val="22"/>
              </w:rPr>
            </w:pPr>
            <w:r w:rsidRPr="002F0BEA">
              <w:rPr>
                <w:rFonts w:ascii="Arial" w:hAnsi="Arial" w:cs="Arial"/>
                <w:b/>
                <w:sz w:val="22"/>
                <w:szCs w:val="22"/>
              </w:rPr>
              <w:t xml:space="preserve">Fórmula: </w:t>
            </w:r>
            <w:r w:rsidRPr="002F0BEA">
              <w:rPr>
                <w:rFonts w:ascii="Arial" w:hAnsi="Arial" w:cs="Arial"/>
                <w:sz w:val="22"/>
                <w:szCs w:val="22"/>
              </w:rPr>
              <w:t>C</w:t>
            </w:r>
            <w:r w:rsidRPr="002F0BEA">
              <w:rPr>
                <w:rFonts w:ascii="Arial" w:hAnsi="Arial" w:cs="Arial"/>
                <w:sz w:val="22"/>
                <w:szCs w:val="22"/>
                <w:vertAlign w:val="subscript"/>
              </w:rPr>
              <w:t>10</w:t>
            </w:r>
            <w:r w:rsidRPr="002F0BEA">
              <w:rPr>
                <w:rFonts w:ascii="Arial" w:hAnsi="Arial" w:cs="Arial"/>
                <w:sz w:val="22"/>
                <w:szCs w:val="22"/>
              </w:rPr>
              <w:t>H</w:t>
            </w:r>
            <w:r w:rsidRPr="002F0BEA">
              <w:rPr>
                <w:rFonts w:ascii="Arial" w:hAnsi="Arial" w:cs="Arial"/>
                <w:sz w:val="22"/>
                <w:szCs w:val="22"/>
                <w:vertAlign w:val="subscript"/>
              </w:rPr>
              <w:t>8</w:t>
            </w:r>
            <w:r w:rsidRPr="002F0BEA">
              <w:rPr>
                <w:rFonts w:ascii="Arial" w:hAnsi="Arial" w:cs="Arial"/>
                <w:sz w:val="22"/>
                <w:szCs w:val="22"/>
              </w:rPr>
              <w:t>O</w:t>
            </w:r>
          </w:p>
          <w:p w14:paraId="4C8C6714" w14:textId="64EB565F" w:rsidR="00FA5620" w:rsidRPr="002F0BEA" w:rsidRDefault="00FA5620" w:rsidP="00C81496">
            <w:pPr>
              <w:pStyle w:val="Contedodetabela"/>
              <w:snapToGrid w:val="0"/>
              <w:spacing w:line="276" w:lineRule="auto"/>
              <w:rPr>
                <w:rFonts w:ascii="Arial" w:hAnsi="Arial" w:cs="Arial"/>
                <w:sz w:val="22"/>
                <w:szCs w:val="22"/>
              </w:rPr>
            </w:pPr>
            <w:r w:rsidRPr="002F0BEA">
              <w:rPr>
                <w:rFonts w:ascii="Arial" w:hAnsi="Arial" w:cs="Arial"/>
                <w:b/>
                <w:sz w:val="22"/>
                <w:szCs w:val="22"/>
              </w:rPr>
              <w:t xml:space="preserve">Embalagem: </w:t>
            </w:r>
            <w:r w:rsidRPr="002F0BEA">
              <w:rPr>
                <w:rFonts w:ascii="Arial" w:hAnsi="Arial" w:cs="Arial"/>
                <w:sz w:val="22"/>
                <w:szCs w:val="22"/>
              </w:rPr>
              <w:t>100 g</w:t>
            </w:r>
          </w:p>
          <w:p w14:paraId="415B43A8" w14:textId="77777777" w:rsidR="00FA5620" w:rsidRPr="002F0BEA" w:rsidRDefault="00FA5620" w:rsidP="00C81496">
            <w:pPr>
              <w:pStyle w:val="Contedodetabela"/>
              <w:snapToGrid w:val="0"/>
              <w:spacing w:line="276" w:lineRule="auto"/>
              <w:rPr>
                <w:rFonts w:ascii="Arial" w:hAnsi="Arial" w:cs="Arial"/>
                <w:sz w:val="22"/>
                <w:szCs w:val="22"/>
                <w:lang w:val="pt-PT"/>
              </w:rPr>
            </w:pPr>
            <w:r w:rsidRPr="002F0BEA">
              <w:rPr>
                <w:rStyle w:val="hps"/>
                <w:rFonts w:ascii="Arial" w:hAnsi="Arial" w:cs="Arial"/>
                <w:sz w:val="22"/>
                <w:szCs w:val="22"/>
                <w:lang w:val="pt-PT"/>
              </w:rPr>
              <w:t>Ponto de fusão</w:t>
            </w:r>
            <w:r w:rsidRPr="002F0BEA">
              <w:rPr>
                <w:rFonts w:ascii="Arial" w:hAnsi="Arial" w:cs="Arial"/>
                <w:sz w:val="22"/>
                <w:szCs w:val="22"/>
              </w:rPr>
              <w:t xml:space="preserve">: </w:t>
            </w:r>
            <w:r w:rsidRPr="002F0BEA">
              <w:rPr>
                <w:rFonts w:ascii="Arial" w:hAnsi="Arial" w:cs="Arial"/>
                <w:sz w:val="22"/>
                <w:szCs w:val="22"/>
                <w:lang w:val="pt-PT"/>
              </w:rPr>
              <w:t>95-96°C</w:t>
            </w:r>
          </w:p>
          <w:p w14:paraId="653F5241" w14:textId="77777777" w:rsidR="00FA5620" w:rsidRPr="002F0BEA" w:rsidRDefault="00FA5620" w:rsidP="00C81496">
            <w:pPr>
              <w:pStyle w:val="Contedodetabela"/>
              <w:snapToGrid w:val="0"/>
              <w:spacing w:line="276" w:lineRule="auto"/>
              <w:rPr>
                <w:rFonts w:ascii="Arial" w:hAnsi="Arial" w:cs="Arial"/>
                <w:sz w:val="22"/>
                <w:szCs w:val="22"/>
                <w:lang w:val="pt-PT"/>
              </w:rPr>
            </w:pPr>
            <w:r w:rsidRPr="002F0BEA">
              <w:rPr>
                <w:rStyle w:val="hps"/>
                <w:rFonts w:ascii="Arial" w:hAnsi="Arial" w:cs="Arial"/>
                <w:sz w:val="22"/>
                <w:szCs w:val="22"/>
                <w:lang w:val="pt-PT"/>
              </w:rPr>
              <w:t xml:space="preserve">Aparência: </w:t>
            </w:r>
            <w:r w:rsidRPr="002F0BEA">
              <w:rPr>
                <w:rFonts w:ascii="Arial" w:hAnsi="Arial" w:cs="Arial"/>
                <w:sz w:val="22"/>
                <w:szCs w:val="22"/>
                <w:lang w:val="pt-PT"/>
              </w:rPr>
              <w:t>Sólido cristalino incolor ou branco, comercialmente vendido colorido</w:t>
            </w:r>
          </w:p>
          <w:p w14:paraId="494379BB" w14:textId="77777777" w:rsidR="00FA5620" w:rsidRPr="002F0BEA" w:rsidRDefault="00FA5620" w:rsidP="00C81496">
            <w:pPr>
              <w:pStyle w:val="Contedodetabela"/>
              <w:snapToGrid w:val="0"/>
              <w:spacing w:line="276" w:lineRule="auto"/>
              <w:rPr>
                <w:rStyle w:val="hps"/>
                <w:rFonts w:ascii="Arial" w:hAnsi="Arial" w:cs="Arial"/>
                <w:sz w:val="22"/>
                <w:szCs w:val="22"/>
                <w:lang w:val="pt-PT"/>
              </w:rPr>
            </w:pPr>
            <w:r w:rsidRPr="002F0BEA">
              <w:rPr>
                <w:rFonts w:ascii="Arial" w:hAnsi="Arial" w:cs="Arial"/>
                <w:sz w:val="22"/>
                <w:szCs w:val="22"/>
                <w:lang w:val="pt-PT"/>
              </w:rPr>
              <w:t xml:space="preserve">Massa molecular: </w:t>
            </w:r>
            <w:r w:rsidRPr="002F0BEA">
              <w:rPr>
                <w:rStyle w:val="hps"/>
                <w:rFonts w:ascii="Arial" w:hAnsi="Arial" w:cs="Arial"/>
                <w:sz w:val="22"/>
                <w:szCs w:val="22"/>
                <w:lang w:val="pt-PT"/>
              </w:rPr>
              <w:t>144,17 g/mol</w:t>
            </w:r>
          </w:p>
          <w:p w14:paraId="3CA1C6E9" w14:textId="77777777" w:rsidR="00FA5620" w:rsidRPr="002F0BEA" w:rsidRDefault="00FA5620" w:rsidP="00C81496">
            <w:pPr>
              <w:pStyle w:val="Contedodetabela"/>
              <w:snapToGrid w:val="0"/>
              <w:spacing w:line="276" w:lineRule="auto"/>
              <w:rPr>
                <w:rFonts w:ascii="Arial" w:hAnsi="Arial" w:cs="Arial"/>
                <w:sz w:val="22"/>
                <w:szCs w:val="22"/>
                <w:lang w:val="pt-PT"/>
              </w:rPr>
            </w:pPr>
            <w:r w:rsidRPr="002F0BEA">
              <w:rPr>
                <w:rFonts w:ascii="Arial" w:hAnsi="Arial" w:cs="Arial"/>
                <w:sz w:val="22"/>
                <w:szCs w:val="22"/>
                <w:lang w:val="pt-PT"/>
              </w:rPr>
              <w:t>Densidade: 1,10 g/cm</w:t>
            </w:r>
            <w:r w:rsidRPr="002F0BEA">
              <w:rPr>
                <w:rFonts w:ascii="Arial" w:hAnsi="Arial" w:cs="Arial"/>
                <w:sz w:val="22"/>
                <w:szCs w:val="22"/>
                <w:vertAlign w:val="superscript"/>
                <w:lang w:val="pt-PT"/>
              </w:rPr>
              <w:t xml:space="preserve">3 </w:t>
            </w:r>
            <w:r w:rsidRPr="002F0BEA">
              <w:rPr>
                <w:rFonts w:ascii="Arial" w:hAnsi="Arial" w:cs="Arial"/>
                <w:sz w:val="22"/>
                <w:szCs w:val="22"/>
                <w:lang w:val="pt-PT"/>
              </w:rPr>
              <w:t>a 20°C</w:t>
            </w:r>
          </w:p>
          <w:p w14:paraId="551561DA" w14:textId="2558B987" w:rsidR="007E7E14" w:rsidRPr="002F0BEA" w:rsidRDefault="00FA5620" w:rsidP="00C81496">
            <w:pPr>
              <w:pStyle w:val="Contedodetabela"/>
              <w:snapToGrid w:val="0"/>
              <w:spacing w:line="276" w:lineRule="auto"/>
              <w:contextualSpacing/>
              <w:jc w:val="both"/>
              <w:rPr>
                <w:rFonts w:ascii="Arial" w:hAnsi="Arial" w:cs="Arial"/>
                <w:sz w:val="20"/>
                <w:szCs w:val="20"/>
              </w:rPr>
            </w:pPr>
            <w:r w:rsidRPr="002F0BEA">
              <w:rPr>
                <w:rStyle w:val="hps"/>
                <w:rFonts w:ascii="Arial" w:hAnsi="Arial" w:cs="Arial"/>
                <w:sz w:val="22"/>
                <w:szCs w:val="22"/>
                <w:lang w:val="pt-PT"/>
              </w:rPr>
              <w:t xml:space="preserve">Ponto ebulição: </w:t>
            </w:r>
            <w:r w:rsidRPr="002F0BEA">
              <w:rPr>
                <w:rFonts w:ascii="Arial" w:hAnsi="Arial" w:cs="Arial"/>
                <w:sz w:val="22"/>
                <w:szCs w:val="22"/>
                <w:lang w:val="pt-PT"/>
              </w:rPr>
              <w:t>278-280°C (1013 hPa)</w:t>
            </w:r>
            <w:r w:rsidRPr="002F0BEA">
              <w:rPr>
                <w:rStyle w:val="hps"/>
                <w:rFonts w:ascii="Arial" w:hAnsi="Arial" w:cs="Arial"/>
                <w:sz w:val="22"/>
                <w:szCs w:val="22"/>
                <w:lang w:val="pt-PT"/>
              </w:rPr>
              <w:t xml:space="preserve"> </w:t>
            </w:r>
            <w:r w:rsidRPr="002F0BEA">
              <w:rPr>
                <w:rFonts w:ascii="Arial" w:hAnsi="Arial" w:cs="Arial"/>
                <w:sz w:val="22"/>
                <w:szCs w:val="22"/>
                <w:lang w:val="pt-PT"/>
              </w:rPr>
              <w:t xml:space="preserve"> </w:t>
            </w:r>
            <w:r w:rsidRPr="002F0BEA">
              <w:rPr>
                <w:rFonts w:ascii="Arial" w:hAnsi="Arial" w:cs="Arial"/>
                <w:sz w:val="22"/>
                <w:szCs w:val="22"/>
              </w:rPr>
              <w:t xml:space="preserve">                                                                             </w:t>
            </w:r>
          </w:p>
        </w:tc>
      </w:tr>
    </w:tbl>
    <w:p w14:paraId="09C289B4" w14:textId="77777777" w:rsidR="00FA5620" w:rsidRPr="002F0BEA" w:rsidRDefault="00FA5620" w:rsidP="00C04D5E">
      <w:pPr>
        <w:suppressAutoHyphens/>
        <w:spacing w:after="0" w:line="240" w:lineRule="auto"/>
        <w:jc w:val="both"/>
        <w:rPr>
          <w:rFonts w:ascii="Arial" w:hAnsi="Arial" w:cs="Arial"/>
          <w:b/>
          <w:bCs/>
          <w:sz w:val="24"/>
          <w:szCs w:val="24"/>
        </w:rPr>
      </w:pPr>
    </w:p>
    <w:tbl>
      <w:tblPr>
        <w:tblStyle w:val="Tabelacomgrade"/>
        <w:tblW w:w="9924" w:type="dxa"/>
        <w:tblInd w:w="-431"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676"/>
        <w:gridCol w:w="1026"/>
        <w:gridCol w:w="1843"/>
        <w:gridCol w:w="4536"/>
        <w:gridCol w:w="1843"/>
      </w:tblGrid>
      <w:tr w:rsidR="002F0BEA" w:rsidRPr="002F0BEA" w14:paraId="0AE4FB96" w14:textId="77777777" w:rsidTr="00C81496">
        <w:trPr>
          <w:trHeight w:val="397"/>
        </w:trPr>
        <w:tc>
          <w:tcPr>
            <w:tcW w:w="676" w:type="dxa"/>
            <w:tcBorders>
              <w:top w:val="single" w:sz="4" w:space="0" w:color="auto"/>
              <w:bottom w:val="single" w:sz="4" w:space="0" w:color="auto"/>
            </w:tcBorders>
            <w:shd w:val="clear" w:color="auto" w:fill="F2F2F2" w:themeFill="background1" w:themeFillShade="F2"/>
            <w:vAlign w:val="center"/>
            <w:hideMark/>
          </w:tcPr>
          <w:p w14:paraId="51380FB5" w14:textId="77777777" w:rsidR="00FA5620" w:rsidRPr="002F0BEA" w:rsidRDefault="00FA5620"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026" w:type="dxa"/>
            <w:tcBorders>
              <w:top w:val="single" w:sz="4" w:space="0" w:color="auto"/>
              <w:bottom w:val="single" w:sz="4" w:space="0" w:color="auto"/>
            </w:tcBorders>
            <w:shd w:val="clear" w:color="auto" w:fill="F2F2F2" w:themeFill="background1" w:themeFillShade="F2"/>
            <w:vAlign w:val="center"/>
            <w:hideMark/>
          </w:tcPr>
          <w:p w14:paraId="6EBF8218" w14:textId="77777777" w:rsidR="00FA5620" w:rsidRPr="002F0BEA" w:rsidRDefault="00FA5620" w:rsidP="00DE6218">
            <w:pPr>
              <w:suppressAutoHyphens/>
              <w:spacing w:after="0" w:line="240" w:lineRule="auto"/>
              <w:jc w:val="center"/>
              <w:rPr>
                <w:rStyle w:val="markedcontent"/>
                <w:rFonts w:ascii="Arial" w:hAnsi="Arial" w:cs="Arial"/>
                <w:b/>
                <w:bCs/>
                <w:sz w:val="18"/>
                <w:szCs w:val="18"/>
              </w:rPr>
            </w:pPr>
            <w:proofErr w:type="spellStart"/>
            <w:r w:rsidRPr="002F0BEA">
              <w:rPr>
                <w:rStyle w:val="markedcontent"/>
                <w:rFonts w:ascii="Arial" w:hAnsi="Arial" w:cs="Arial"/>
                <w:b/>
                <w:bCs/>
                <w:sz w:val="18"/>
                <w:szCs w:val="18"/>
              </w:rPr>
              <w:t>Req</w:t>
            </w:r>
            <w:proofErr w:type="spellEnd"/>
            <w:r w:rsidRPr="002F0BEA">
              <w:rPr>
                <w:rStyle w:val="markedcontent"/>
                <w:rFonts w:ascii="Arial" w:hAnsi="Arial" w:cs="Arial"/>
                <w:b/>
                <w:bCs/>
                <w:sz w:val="18"/>
                <w:szCs w:val="18"/>
              </w:rPr>
              <w:t xml:space="preserve"> item</w:t>
            </w:r>
          </w:p>
        </w:tc>
        <w:tc>
          <w:tcPr>
            <w:tcW w:w="1843" w:type="dxa"/>
            <w:tcBorders>
              <w:top w:val="single" w:sz="4" w:space="0" w:color="auto"/>
              <w:bottom w:val="single" w:sz="4" w:space="0" w:color="auto"/>
            </w:tcBorders>
            <w:shd w:val="clear" w:color="auto" w:fill="F2F2F2" w:themeFill="background1" w:themeFillShade="F2"/>
            <w:vAlign w:val="center"/>
            <w:hideMark/>
          </w:tcPr>
          <w:p w14:paraId="43EECFC6" w14:textId="77777777" w:rsidR="00FA5620" w:rsidRPr="002F0BEA" w:rsidRDefault="00FA5620"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Código</w:t>
            </w:r>
          </w:p>
        </w:tc>
        <w:tc>
          <w:tcPr>
            <w:tcW w:w="4536" w:type="dxa"/>
            <w:tcBorders>
              <w:top w:val="single" w:sz="4" w:space="0" w:color="auto"/>
              <w:bottom w:val="single" w:sz="4" w:space="0" w:color="auto"/>
            </w:tcBorders>
            <w:shd w:val="clear" w:color="auto" w:fill="F2F2F2" w:themeFill="background1" w:themeFillShade="F2"/>
            <w:vAlign w:val="center"/>
            <w:hideMark/>
          </w:tcPr>
          <w:p w14:paraId="3BA5BEEA" w14:textId="77777777" w:rsidR="00FA5620" w:rsidRPr="002F0BEA" w:rsidRDefault="00FA5620"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843" w:type="dxa"/>
            <w:tcBorders>
              <w:top w:val="single" w:sz="4" w:space="0" w:color="auto"/>
              <w:bottom w:val="single" w:sz="4" w:space="0" w:color="auto"/>
            </w:tcBorders>
            <w:shd w:val="clear" w:color="auto" w:fill="F2F2F2" w:themeFill="background1" w:themeFillShade="F2"/>
            <w:vAlign w:val="center"/>
            <w:hideMark/>
          </w:tcPr>
          <w:p w14:paraId="6099E4A2" w14:textId="77777777" w:rsidR="00FA5620" w:rsidRPr="002F0BEA" w:rsidRDefault="00FA5620" w:rsidP="00DE6218">
            <w:pPr>
              <w:suppressAutoHyphens/>
              <w:spacing w:after="0" w:line="240" w:lineRule="auto"/>
              <w:jc w:val="center"/>
              <w:rPr>
                <w:rStyle w:val="markedcontent"/>
                <w:rFonts w:ascii="Arial" w:hAnsi="Arial" w:cs="Arial"/>
                <w:b/>
                <w:bCs/>
                <w:sz w:val="18"/>
                <w:szCs w:val="18"/>
              </w:rPr>
            </w:pPr>
            <w:r w:rsidRPr="002F0BEA">
              <w:rPr>
                <w:rStyle w:val="markedcontent"/>
                <w:rFonts w:ascii="Arial" w:hAnsi="Arial" w:cs="Arial"/>
                <w:b/>
                <w:bCs/>
              </w:rPr>
              <w:t>Unidade</w:t>
            </w:r>
          </w:p>
        </w:tc>
      </w:tr>
      <w:tr w:rsidR="002F0BEA" w:rsidRPr="002F0BEA" w14:paraId="2A68CBBE" w14:textId="77777777" w:rsidTr="00DD1AD9">
        <w:trPr>
          <w:trHeight w:val="510"/>
        </w:trPr>
        <w:tc>
          <w:tcPr>
            <w:tcW w:w="676" w:type="dxa"/>
            <w:tcBorders>
              <w:top w:val="single" w:sz="4" w:space="0" w:color="auto"/>
              <w:bottom w:val="single" w:sz="4" w:space="0" w:color="auto"/>
            </w:tcBorders>
            <w:vAlign w:val="center"/>
            <w:hideMark/>
          </w:tcPr>
          <w:p w14:paraId="0D947014" w14:textId="3D884B6F" w:rsidR="00FA5620" w:rsidRPr="002F0BEA" w:rsidRDefault="00C04D5E" w:rsidP="00DE6218">
            <w:pPr>
              <w:suppressAutoHyphens/>
              <w:spacing w:after="0" w:line="240" w:lineRule="auto"/>
              <w:jc w:val="center"/>
              <w:rPr>
                <w:rStyle w:val="markedcontent"/>
                <w:rFonts w:ascii="Arial" w:hAnsi="Arial" w:cs="Arial"/>
              </w:rPr>
            </w:pPr>
            <w:r w:rsidRPr="002F0BEA">
              <w:rPr>
                <w:rStyle w:val="markedcontent"/>
                <w:rFonts w:ascii="Arial" w:hAnsi="Arial" w:cs="Arial"/>
              </w:rPr>
              <w:t>42</w:t>
            </w:r>
          </w:p>
        </w:tc>
        <w:tc>
          <w:tcPr>
            <w:tcW w:w="1026" w:type="dxa"/>
            <w:tcBorders>
              <w:top w:val="single" w:sz="4" w:space="0" w:color="auto"/>
              <w:bottom w:val="single" w:sz="4" w:space="0" w:color="auto"/>
            </w:tcBorders>
            <w:vAlign w:val="center"/>
            <w:hideMark/>
          </w:tcPr>
          <w:p w14:paraId="129C66CA" w14:textId="77777777" w:rsidR="00FA5620" w:rsidRPr="002F0BEA" w:rsidRDefault="00FA5620" w:rsidP="00DE6218">
            <w:pPr>
              <w:suppressAutoHyphens/>
              <w:spacing w:after="0" w:line="240" w:lineRule="auto"/>
              <w:jc w:val="center"/>
              <w:rPr>
                <w:rStyle w:val="markedcontent"/>
                <w:rFonts w:ascii="Arial" w:hAnsi="Arial" w:cs="Arial"/>
              </w:rPr>
            </w:pPr>
            <w:r w:rsidRPr="002F0BEA">
              <w:rPr>
                <w:rFonts w:ascii="Arial" w:eastAsia="Times New Roman" w:hAnsi="Arial" w:cs="Arial"/>
              </w:rPr>
              <w:t>116161</w:t>
            </w:r>
          </w:p>
        </w:tc>
        <w:tc>
          <w:tcPr>
            <w:tcW w:w="1843" w:type="dxa"/>
            <w:tcBorders>
              <w:top w:val="single" w:sz="4" w:space="0" w:color="auto"/>
              <w:bottom w:val="single" w:sz="4" w:space="0" w:color="auto"/>
            </w:tcBorders>
            <w:vAlign w:val="center"/>
            <w:hideMark/>
          </w:tcPr>
          <w:p w14:paraId="15201DB7" w14:textId="6C629AAE" w:rsidR="00FA5620" w:rsidRPr="002F0BEA" w:rsidRDefault="00FA5620" w:rsidP="00DE6218">
            <w:pPr>
              <w:suppressAutoHyphens/>
              <w:spacing w:after="0" w:line="240" w:lineRule="auto"/>
              <w:jc w:val="center"/>
              <w:rPr>
                <w:rStyle w:val="markedcontent"/>
                <w:rFonts w:ascii="Arial" w:hAnsi="Arial" w:cs="Arial"/>
                <w:bCs/>
              </w:rPr>
            </w:pPr>
            <w:r w:rsidRPr="002F0BEA">
              <w:rPr>
                <w:rFonts w:ascii="Arial" w:hAnsi="Arial" w:cs="Arial"/>
                <w:bCs/>
              </w:rPr>
              <w:t>002.045.0002-8</w:t>
            </w:r>
          </w:p>
        </w:tc>
        <w:tc>
          <w:tcPr>
            <w:tcW w:w="4536" w:type="dxa"/>
            <w:tcBorders>
              <w:top w:val="single" w:sz="4" w:space="0" w:color="auto"/>
              <w:bottom w:val="single" w:sz="4" w:space="0" w:color="auto"/>
            </w:tcBorders>
            <w:vAlign w:val="center"/>
            <w:hideMark/>
          </w:tcPr>
          <w:p w14:paraId="0C20B027" w14:textId="62D3E5C4" w:rsidR="00FA5620" w:rsidRPr="002F0BEA" w:rsidRDefault="00FA5620" w:rsidP="00DE6218">
            <w:pPr>
              <w:suppressAutoHyphens/>
              <w:spacing w:after="0" w:line="276" w:lineRule="auto"/>
              <w:jc w:val="center"/>
              <w:rPr>
                <w:rStyle w:val="markedcontent"/>
                <w:rFonts w:ascii="Arial" w:hAnsi="Arial" w:cs="Arial"/>
                <w:b/>
                <w:bCs/>
              </w:rPr>
            </w:pPr>
            <w:r w:rsidRPr="002F0BEA">
              <w:rPr>
                <w:rFonts w:ascii="Arial" w:hAnsi="Arial" w:cs="Arial"/>
                <w:b/>
                <w:bCs/>
              </w:rPr>
              <w:t>Detergente alcalino</w:t>
            </w:r>
          </w:p>
        </w:tc>
        <w:tc>
          <w:tcPr>
            <w:tcW w:w="1843" w:type="dxa"/>
            <w:tcBorders>
              <w:top w:val="single" w:sz="4" w:space="0" w:color="auto"/>
              <w:bottom w:val="single" w:sz="4" w:space="0" w:color="auto"/>
            </w:tcBorders>
            <w:vAlign w:val="center"/>
            <w:hideMark/>
          </w:tcPr>
          <w:p w14:paraId="5D128442" w14:textId="6E932DA8" w:rsidR="00FA5620" w:rsidRPr="002F0BEA" w:rsidRDefault="00FA5620" w:rsidP="00DE6218">
            <w:pPr>
              <w:suppressAutoHyphens/>
              <w:spacing w:after="0" w:line="240" w:lineRule="auto"/>
              <w:jc w:val="center"/>
              <w:rPr>
                <w:rStyle w:val="markedcontent"/>
                <w:rFonts w:ascii="Arial" w:hAnsi="Arial" w:cs="Arial"/>
              </w:rPr>
            </w:pPr>
            <w:r w:rsidRPr="002F0BEA">
              <w:rPr>
                <w:rStyle w:val="markedcontent"/>
                <w:rFonts w:ascii="Arial" w:hAnsi="Arial" w:cs="Arial"/>
              </w:rPr>
              <w:t>Galão</w:t>
            </w:r>
          </w:p>
        </w:tc>
      </w:tr>
      <w:tr w:rsidR="002F0BEA" w:rsidRPr="002F0BEA" w14:paraId="38699524" w14:textId="77777777" w:rsidTr="00DD1AD9">
        <w:trPr>
          <w:trHeight w:val="340"/>
        </w:trPr>
        <w:tc>
          <w:tcPr>
            <w:tcW w:w="9924" w:type="dxa"/>
            <w:gridSpan w:val="5"/>
            <w:tcBorders>
              <w:top w:val="single" w:sz="4" w:space="0" w:color="auto"/>
              <w:bottom w:val="nil"/>
            </w:tcBorders>
            <w:shd w:val="clear" w:color="auto" w:fill="auto"/>
            <w:vAlign w:val="center"/>
            <w:hideMark/>
          </w:tcPr>
          <w:p w14:paraId="115D03DB" w14:textId="77777777" w:rsidR="00FA5620" w:rsidRPr="002F0BEA" w:rsidRDefault="00FA5620" w:rsidP="00DE6218">
            <w:pPr>
              <w:suppressAutoHyphens/>
              <w:spacing w:after="0" w:line="240" w:lineRule="auto"/>
              <w:jc w:val="center"/>
              <w:rPr>
                <w:rStyle w:val="markedcontent"/>
                <w:rFonts w:ascii="Arial" w:hAnsi="Arial" w:cs="Arial"/>
              </w:rPr>
            </w:pPr>
            <w:r w:rsidRPr="002F0BEA">
              <w:rPr>
                <w:rFonts w:ascii="Arial" w:hAnsi="Arial" w:cs="Arial"/>
                <w:b/>
              </w:rPr>
              <w:t>Descrição do Item</w:t>
            </w:r>
          </w:p>
        </w:tc>
      </w:tr>
      <w:tr w:rsidR="002F0BEA" w:rsidRPr="002F0BEA" w14:paraId="35C3AB18" w14:textId="77777777" w:rsidTr="00DD1AD9">
        <w:trPr>
          <w:trHeight w:val="340"/>
        </w:trPr>
        <w:tc>
          <w:tcPr>
            <w:tcW w:w="9924" w:type="dxa"/>
            <w:gridSpan w:val="5"/>
            <w:tcBorders>
              <w:top w:val="nil"/>
            </w:tcBorders>
            <w:hideMark/>
          </w:tcPr>
          <w:p w14:paraId="06E1DB2E" w14:textId="7B8BF962" w:rsidR="00FA5620" w:rsidRPr="002F0BEA" w:rsidRDefault="00FA5620" w:rsidP="00C81496">
            <w:pPr>
              <w:pStyle w:val="Contedodetabela"/>
              <w:snapToGrid w:val="0"/>
              <w:spacing w:line="276" w:lineRule="auto"/>
              <w:rPr>
                <w:rFonts w:ascii="Arial" w:hAnsi="Arial" w:cs="Arial"/>
                <w:sz w:val="22"/>
                <w:szCs w:val="22"/>
              </w:rPr>
            </w:pPr>
            <w:r w:rsidRPr="002F0BEA">
              <w:rPr>
                <w:rFonts w:ascii="Arial" w:hAnsi="Arial" w:cs="Arial"/>
                <w:b/>
                <w:sz w:val="22"/>
                <w:szCs w:val="22"/>
              </w:rPr>
              <w:t xml:space="preserve">Embalagem: </w:t>
            </w:r>
            <w:r w:rsidRPr="002F0BEA">
              <w:rPr>
                <w:rFonts w:ascii="Arial" w:hAnsi="Arial" w:cs="Arial"/>
                <w:sz w:val="22"/>
                <w:szCs w:val="22"/>
              </w:rPr>
              <w:t>5 L</w:t>
            </w:r>
          </w:p>
          <w:p w14:paraId="21A220AC" w14:textId="77777777" w:rsidR="00FA5620" w:rsidRPr="002F0BEA" w:rsidRDefault="00FA5620" w:rsidP="00C81496">
            <w:pPr>
              <w:pStyle w:val="Contedodetabela"/>
              <w:snapToGrid w:val="0"/>
              <w:spacing w:line="276" w:lineRule="auto"/>
              <w:rPr>
                <w:rFonts w:ascii="Arial" w:hAnsi="Arial" w:cs="Arial"/>
                <w:sz w:val="22"/>
                <w:szCs w:val="22"/>
              </w:rPr>
            </w:pPr>
            <w:r w:rsidRPr="002F0BEA">
              <w:rPr>
                <w:rFonts w:ascii="Arial" w:hAnsi="Arial" w:cs="Arial"/>
                <w:sz w:val="22"/>
                <w:szCs w:val="22"/>
              </w:rPr>
              <w:t xml:space="preserve">Veículo </w:t>
            </w:r>
            <w:proofErr w:type="spellStart"/>
            <w:r w:rsidRPr="002F0BEA">
              <w:rPr>
                <w:rFonts w:ascii="Arial" w:hAnsi="Arial" w:cs="Arial"/>
                <w:sz w:val="22"/>
                <w:szCs w:val="22"/>
              </w:rPr>
              <w:t>tamponante</w:t>
            </w:r>
            <w:proofErr w:type="spellEnd"/>
          </w:p>
          <w:p w14:paraId="63CC195C" w14:textId="77777777" w:rsidR="00FA5620" w:rsidRPr="002F0BEA" w:rsidRDefault="00FA5620" w:rsidP="00C81496">
            <w:pPr>
              <w:pStyle w:val="Contedodetabela"/>
              <w:snapToGrid w:val="0"/>
              <w:spacing w:line="276" w:lineRule="auto"/>
              <w:rPr>
                <w:rFonts w:ascii="Arial" w:hAnsi="Arial" w:cs="Arial"/>
                <w:sz w:val="22"/>
                <w:szCs w:val="22"/>
              </w:rPr>
            </w:pPr>
            <w:r w:rsidRPr="002F0BEA">
              <w:rPr>
                <w:rFonts w:ascii="Arial" w:hAnsi="Arial" w:cs="Arial"/>
                <w:sz w:val="22"/>
                <w:szCs w:val="22"/>
              </w:rPr>
              <w:t>Hidróxido de sódio – alcalinizante</w:t>
            </w:r>
          </w:p>
          <w:p w14:paraId="27F5C513" w14:textId="77777777" w:rsidR="00FA5620" w:rsidRPr="002F0BEA" w:rsidRDefault="00FA5620" w:rsidP="00C81496">
            <w:pPr>
              <w:pStyle w:val="Contedodetabela"/>
              <w:snapToGrid w:val="0"/>
              <w:spacing w:line="276" w:lineRule="auto"/>
              <w:rPr>
                <w:rFonts w:ascii="Arial" w:hAnsi="Arial" w:cs="Arial"/>
                <w:sz w:val="22"/>
                <w:szCs w:val="22"/>
              </w:rPr>
            </w:pPr>
            <w:r w:rsidRPr="002F0BEA">
              <w:rPr>
                <w:rFonts w:ascii="Arial" w:hAnsi="Arial" w:cs="Arial"/>
                <w:sz w:val="22"/>
                <w:szCs w:val="22"/>
              </w:rPr>
              <w:t xml:space="preserve">Sal sódico de </w:t>
            </w:r>
            <w:proofErr w:type="spellStart"/>
            <w:r w:rsidRPr="002F0BEA">
              <w:rPr>
                <w:rFonts w:ascii="Arial" w:hAnsi="Arial" w:cs="Arial"/>
                <w:sz w:val="22"/>
                <w:szCs w:val="22"/>
              </w:rPr>
              <w:t>alcanosulfonatos</w:t>
            </w:r>
            <w:proofErr w:type="spellEnd"/>
            <w:r w:rsidRPr="002F0BEA">
              <w:rPr>
                <w:rFonts w:ascii="Arial" w:hAnsi="Arial" w:cs="Arial"/>
                <w:sz w:val="22"/>
                <w:szCs w:val="22"/>
              </w:rPr>
              <w:t xml:space="preserve"> – tensoativo: aniônico</w:t>
            </w:r>
          </w:p>
          <w:p w14:paraId="18DEC8A2" w14:textId="1A963DE6" w:rsidR="00FA5620" w:rsidRPr="002F0BEA" w:rsidRDefault="00FA5620" w:rsidP="00C81496">
            <w:pPr>
              <w:pStyle w:val="Contedodetabela"/>
              <w:snapToGrid w:val="0"/>
              <w:spacing w:line="276" w:lineRule="auto"/>
              <w:contextualSpacing/>
              <w:jc w:val="both"/>
              <w:rPr>
                <w:rFonts w:ascii="Arial" w:hAnsi="Arial" w:cs="Arial"/>
                <w:sz w:val="20"/>
                <w:szCs w:val="20"/>
              </w:rPr>
            </w:pPr>
            <w:proofErr w:type="spellStart"/>
            <w:r w:rsidRPr="002F0BEA">
              <w:rPr>
                <w:rFonts w:ascii="Arial" w:hAnsi="Arial" w:cs="Arial"/>
                <w:sz w:val="22"/>
                <w:szCs w:val="22"/>
              </w:rPr>
              <w:t>Álcóois</w:t>
            </w:r>
            <w:proofErr w:type="spellEnd"/>
            <w:r w:rsidRPr="002F0BEA">
              <w:rPr>
                <w:rFonts w:ascii="Arial" w:hAnsi="Arial" w:cs="Arial"/>
                <w:sz w:val="22"/>
                <w:szCs w:val="22"/>
              </w:rPr>
              <w:t xml:space="preserve"> etoxilados – tensoativos não iônicos</w:t>
            </w:r>
          </w:p>
        </w:tc>
      </w:tr>
    </w:tbl>
    <w:p w14:paraId="6CCE4A19" w14:textId="77777777" w:rsidR="00C04D5E" w:rsidRPr="002F0BEA" w:rsidRDefault="00C04D5E" w:rsidP="00C04D5E">
      <w:pPr>
        <w:suppressAutoHyphens/>
        <w:spacing w:after="0" w:line="240" w:lineRule="auto"/>
        <w:jc w:val="both"/>
        <w:rPr>
          <w:rFonts w:ascii="Arial" w:hAnsi="Arial" w:cs="Arial"/>
          <w:b/>
          <w:bCs/>
          <w:sz w:val="24"/>
          <w:szCs w:val="24"/>
        </w:rPr>
      </w:pPr>
    </w:p>
    <w:tbl>
      <w:tblPr>
        <w:tblStyle w:val="Tabelacomgrade"/>
        <w:tblW w:w="9924" w:type="dxa"/>
        <w:tblInd w:w="-431"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676"/>
        <w:gridCol w:w="1026"/>
        <w:gridCol w:w="1843"/>
        <w:gridCol w:w="4536"/>
        <w:gridCol w:w="1843"/>
      </w:tblGrid>
      <w:tr w:rsidR="002F0BEA" w:rsidRPr="002F0BEA" w14:paraId="7C847D4A" w14:textId="77777777" w:rsidTr="00C81496">
        <w:trPr>
          <w:trHeight w:val="397"/>
        </w:trPr>
        <w:tc>
          <w:tcPr>
            <w:tcW w:w="676" w:type="dxa"/>
            <w:tcBorders>
              <w:top w:val="single" w:sz="4" w:space="0" w:color="auto"/>
              <w:bottom w:val="single" w:sz="4" w:space="0" w:color="auto"/>
            </w:tcBorders>
            <w:shd w:val="clear" w:color="auto" w:fill="F2F2F2" w:themeFill="background1" w:themeFillShade="F2"/>
            <w:vAlign w:val="center"/>
            <w:hideMark/>
          </w:tcPr>
          <w:p w14:paraId="41E3F2DF" w14:textId="77777777" w:rsidR="001363E3" w:rsidRPr="002F0BEA" w:rsidRDefault="001363E3"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026" w:type="dxa"/>
            <w:tcBorders>
              <w:top w:val="single" w:sz="4" w:space="0" w:color="auto"/>
              <w:bottom w:val="single" w:sz="4" w:space="0" w:color="auto"/>
            </w:tcBorders>
            <w:shd w:val="clear" w:color="auto" w:fill="F2F2F2" w:themeFill="background1" w:themeFillShade="F2"/>
            <w:vAlign w:val="center"/>
            <w:hideMark/>
          </w:tcPr>
          <w:p w14:paraId="60E92269" w14:textId="77777777" w:rsidR="001363E3" w:rsidRPr="002F0BEA" w:rsidRDefault="001363E3" w:rsidP="00DE6218">
            <w:pPr>
              <w:suppressAutoHyphens/>
              <w:spacing w:after="0" w:line="240" w:lineRule="auto"/>
              <w:jc w:val="center"/>
              <w:rPr>
                <w:rStyle w:val="markedcontent"/>
                <w:rFonts w:ascii="Arial" w:hAnsi="Arial" w:cs="Arial"/>
                <w:b/>
                <w:bCs/>
                <w:sz w:val="18"/>
                <w:szCs w:val="18"/>
              </w:rPr>
            </w:pPr>
            <w:proofErr w:type="spellStart"/>
            <w:r w:rsidRPr="002F0BEA">
              <w:rPr>
                <w:rStyle w:val="markedcontent"/>
                <w:rFonts w:ascii="Arial" w:hAnsi="Arial" w:cs="Arial"/>
                <w:b/>
                <w:bCs/>
                <w:sz w:val="18"/>
                <w:szCs w:val="18"/>
              </w:rPr>
              <w:t>Req</w:t>
            </w:r>
            <w:proofErr w:type="spellEnd"/>
            <w:r w:rsidRPr="002F0BEA">
              <w:rPr>
                <w:rStyle w:val="markedcontent"/>
                <w:rFonts w:ascii="Arial" w:hAnsi="Arial" w:cs="Arial"/>
                <w:b/>
                <w:bCs/>
                <w:sz w:val="18"/>
                <w:szCs w:val="18"/>
              </w:rPr>
              <w:t xml:space="preserve"> item</w:t>
            </w:r>
          </w:p>
        </w:tc>
        <w:tc>
          <w:tcPr>
            <w:tcW w:w="1843" w:type="dxa"/>
            <w:tcBorders>
              <w:top w:val="single" w:sz="4" w:space="0" w:color="auto"/>
              <w:bottom w:val="single" w:sz="4" w:space="0" w:color="auto"/>
            </w:tcBorders>
            <w:shd w:val="clear" w:color="auto" w:fill="F2F2F2" w:themeFill="background1" w:themeFillShade="F2"/>
            <w:vAlign w:val="center"/>
            <w:hideMark/>
          </w:tcPr>
          <w:p w14:paraId="6ADA0855" w14:textId="77777777" w:rsidR="001363E3" w:rsidRPr="002F0BEA" w:rsidRDefault="001363E3"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Código</w:t>
            </w:r>
          </w:p>
        </w:tc>
        <w:tc>
          <w:tcPr>
            <w:tcW w:w="4536" w:type="dxa"/>
            <w:tcBorders>
              <w:top w:val="single" w:sz="4" w:space="0" w:color="auto"/>
              <w:bottom w:val="single" w:sz="4" w:space="0" w:color="auto"/>
            </w:tcBorders>
            <w:shd w:val="clear" w:color="auto" w:fill="F2F2F2" w:themeFill="background1" w:themeFillShade="F2"/>
            <w:vAlign w:val="center"/>
            <w:hideMark/>
          </w:tcPr>
          <w:p w14:paraId="497E9E30" w14:textId="77777777" w:rsidR="001363E3" w:rsidRPr="002F0BEA" w:rsidRDefault="001363E3" w:rsidP="00DE6218">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843" w:type="dxa"/>
            <w:tcBorders>
              <w:top w:val="single" w:sz="4" w:space="0" w:color="auto"/>
              <w:bottom w:val="single" w:sz="4" w:space="0" w:color="auto"/>
            </w:tcBorders>
            <w:shd w:val="clear" w:color="auto" w:fill="F2F2F2" w:themeFill="background1" w:themeFillShade="F2"/>
            <w:vAlign w:val="center"/>
            <w:hideMark/>
          </w:tcPr>
          <w:p w14:paraId="19877447" w14:textId="77777777" w:rsidR="001363E3" w:rsidRPr="002F0BEA" w:rsidRDefault="001363E3" w:rsidP="00DE6218">
            <w:pPr>
              <w:suppressAutoHyphens/>
              <w:spacing w:after="0" w:line="240" w:lineRule="auto"/>
              <w:jc w:val="center"/>
              <w:rPr>
                <w:rStyle w:val="markedcontent"/>
                <w:rFonts w:ascii="Arial" w:hAnsi="Arial" w:cs="Arial"/>
                <w:b/>
                <w:bCs/>
                <w:sz w:val="18"/>
                <w:szCs w:val="18"/>
              </w:rPr>
            </w:pPr>
            <w:r w:rsidRPr="002F0BEA">
              <w:rPr>
                <w:rStyle w:val="markedcontent"/>
                <w:rFonts w:ascii="Arial" w:hAnsi="Arial" w:cs="Arial"/>
                <w:b/>
                <w:bCs/>
              </w:rPr>
              <w:t>Unidade</w:t>
            </w:r>
          </w:p>
        </w:tc>
      </w:tr>
      <w:tr w:rsidR="002F0BEA" w:rsidRPr="002F0BEA" w14:paraId="400BF9B3" w14:textId="77777777" w:rsidTr="00DD1AD9">
        <w:trPr>
          <w:trHeight w:val="510"/>
        </w:trPr>
        <w:tc>
          <w:tcPr>
            <w:tcW w:w="676" w:type="dxa"/>
            <w:tcBorders>
              <w:top w:val="single" w:sz="4" w:space="0" w:color="auto"/>
              <w:bottom w:val="single" w:sz="4" w:space="0" w:color="auto"/>
            </w:tcBorders>
            <w:vAlign w:val="center"/>
            <w:hideMark/>
          </w:tcPr>
          <w:p w14:paraId="01C77440" w14:textId="796DAFB1" w:rsidR="001363E3" w:rsidRPr="002F0BEA" w:rsidRDefault="00C04D5E" w:rsidP="00DE6218">
            <w:pPr>
              <w:suppressAutoHyphens/>
              <w:spacing w:after="0" w:line="240" w:lineRule="auto"/>
              <w:jc w:val="center"/>
              <w:rPr>
                <w:rStyle w:val="markedcontent"/>
                <w:rFonts w:ascii="Arial" w:hAnsi="Arial" w:cs="Arial"/>
              </w:rPr>
            </w:pPr>
            <w:r w:rsidRPr="002F0BEA">
              <w:rPr>
                <w:rStyle w:val="markedcontent"/>
                <w:rFonts w:ascii="Arial" w:hAnsi="Arial" w:cs="Arial"/>
              </w:rPr>
              <w:t>43</w:t>
            </w:r>
          </w:p>
        </w:tc>
        <w:tc>
          <w:tcPr>
            <w:tcW w:w="1026" w:type="dxa"/>
            <w:tcBorders>
              <w:top w:val="single" w:sz="4" w:space="0" w:color="auto"/>
              <w:bottom w:val="single" w:sz="4" w:space="0" w:color="auto"/>
            </w:tcBorders>
            <w:vAlign w:val="center"/>
            <w:hideMark/>
          </w:tcPr>
          <w:p w14:paraId="5BC3722C" w14:textId="77777777" w:rsidR="001363E3" w:rsidRPr="002F0BEA" w:rsidRDefault="001363E3" w:rsidP="00DE6218">
            <w:pPr>
              <w:suppressAutoHyphens/>
              <w:spacing w:after="0" w:line="240" w:lineRule="auto"/>
              <w:jc w:val="center"/>
              <w:rPr>
                <w:rStyle w:val="markedcontent"/>
                <w:rFonts w:ascii="Arial" w:hAnsi="Arial" w:cs="Arial"/>
              </w:rPr>
            </w:pPr>
            <w:r w:rsidRPr="002F0BEA">
              <w:rPr>
                <w:rFonts w:ascii="Arial" w:eastAsia="Times New Roman" w:hAnsi="Arial" w:cs="Arial"/>
              </w:rPr>
              <w:t>116161</w:t>
            </w:r>
          </w:p>
        </w:tc>
        <w:tc>
          <w:tcPr>
            <w:tcW w:w="1843" w:type="dxa"/>
            <w:tcBorders>
              <w:top w:val="single" w:sz="4" w:space="0" w:color="auto"/>
              <w:bottom w:val="single" w:sz="4" w:space="0" w:color="auto"/>
            </w:tcBorders>
            <w:vAlign w:val="center"/>
            <w:hideMark/>
          </w:tcPr>
          <w:p w14:paraId="73FFE14B" w14:textId="326C8F61" w:rsidR="001363E3" w:rsidRPr="002F0BEA" w:rsidRDefault="001363E3" w:rsidP="00DE6218">
            <w:pPr>
              <w:suppressAutoHyphens/>
              <w:spacing w:after="0" w:line="240" w:lineRule="auto"/>
              <w:jc w:val="center"/>
              <w:rPr>
                <w:rStyle w:val="markedcontent"/>
                <w:rFonts w:ascii="Arial" w:hAnsi="Arial" w:cs="Arial"/>
                <w:bCs/>
              </w:rPr>
            </w:pPr>
            <w:r w:rsidRPr="002F0BEA">
              <w:rPr>
                <w:rFonts w:ascii="Arial" w:hAnsi="Arial" w:cs="Arial"/>
              </w:rPr>
              <w:t>002.069.0002-0</w:t>
            </w:r>
          </w:p>
        </w:tc>
        <w:tc>
          <w:tcPr>
            <w:tcW w:w="4536" w:type="dxa"/>
            <w:tcBorders>
              <w:top w:val="single" w:sz="4" w:space="0" w:color="auto"/>
              <w:bottom w:val="single" w:sz="4" w:space="0" w:color="auto"/>
            </w:tcBorders>
            <w:vAlign w:val="center"/>
            <w:hideMark/>
          </w:tcPr>
          <w:p w14:paraId="3A72ECE3" w14:textId="3AEFD145" w:rsidR="001363E3" w:rsidRPr="002F0BEA" w:rsidRDefault="001363E3" w:rsidP="00DE6218">
            <w:pPr>
              <w:suppressAutoHyphens/>
              <w:spacing w:after="0" w:line="276" w:lineRule="auto"/>
              <w:jc w:val="center"/>
              <w:rPr>
                <w:rStyle w:val="markedcontent"/>
                <w:rFonts w:ascii="Arial" w:hAnsi="Arial" w:cs="Arial"/>
                <w:b/>
                <w:bCs/>
              </w:rPr>
            </w:pPr>
            <w:r w:rsidRPr="002F0BEA">
              <w:rPr>
                <w:rFonts w:ascii="Arial" w:hAnsi="Arial" w:cs="Arial"/>
                <w:bCs/>
              </w:rPr>
              <w:t>EDTA (sal dissódico) P.A. (reagente ACS)</w:t>
            </w:r>
          </w:p>
        </w:tc>
        <w:tc>
          <w:tcPr>
            <w:tcW w:w="1843" w:type="dxa"/>
            <w:tcBorders>
              <w:top w:val="single" w:sz="4" w:space="0" w:color="auto"/>
              <w:bottom w:val="single" w:sz="4" w:space="0" w:color="auto"/>
            </w:tcBorders>
            <w:vAlign w:val="center"/>
            <w:hideMark/>
          </w:tcPr>
          <w:p w14:paraId="65F69701" w14:textId="51ED0156" w:rsidR="001363E3" w:rsidRPr="002F0BEA" w:rsidRDefault="001363E3" w:rsidP="00DE6218">
            <w:pPr>
              <w:suppressAutoHyphens/>
              <w:spacing w:after="0" w:line="240" w:lineRule="auto"/>
              <w:jc w:val="center"/>
              <w:rPr>
                <w:rStyle w:val="markedcontent"/>
                <w:rFonts w:ascii="Arial" w:hAnsi="Arial" w:cs="Arial"/>
              </w:rPr>
            </w:pPr>
            <w:r w:rsidRPr="002F0BEA">
              <w:rPr>
                <w:rStyle w:val="markedcontent"/>
                <w:rFonts w:ascii="Arial" w:hAnsi="Arial" w:cs="Arial"/>
              </w:rPr>
              <w:t>Frasco</w:t>
            </w:r>
          </w:p>
        </w:tc>
      </w:tr>
      <w:tr w:rsidR="002F0BEA" w:rsidRPr="002F0BEA" w14:paraId="41B76634" w14:textId="77777777" w:rsidTr="00DD1AD9">
        <w:trPr>
          <w:trHeight w:val="340"/>
        </w:trPr>
        <w:tc>
          <w:tcPr>
            <w:tcW w:w="9924" w:type="dxa"/>
            <w:gridSpan w:val="5"/>
            <w:tcBorders>
              <w:top w:val="single" w:sz="4" w:space="0" w:color="auto"/>
              <w:bottom w:val="nil"/>
            </w:tcBorders>
            <w:shd w:val="clear" w:color="auto" w:fill="auto"/>
            <w:vAlign w:val="center"/>
            <w:hideMark/>
          </w:tcPr>
          <w:p w14:paraId="267716EE" w14:textId="77777777" w:rsidR="001363E3" w:rsidRPr="002F0BEA" w:rsidRDefault="001363E3" w:rsidP="00DE6218">
            <w:pPr>
              <w:suppressAutoHyphens/>
              <w:spacing w:after="0" w:line="240" w:lineRule="auto"/>
              <w:jc w:val="center"/>
              <w:rPr>
                <w:rStyle w:val="markedcontent"/>
                <w:rFonts w:ascii="Arial" w:hAnsi="Arial" w:cs="Arial"/>
              </w:rPr>
            </w:pPr>
            <w:r w:rsidRPr="002F0BEA">
              <w:rPr>
                <w:rFonts w:ascii="Arial" w:hAnsi="Arial" w:cs="Arial"/>
                <w:b/>
              </w:rPr>
              <w:t>Descrição do Item</w:t>
            </w:r>
          </w:p>
        </w:tc>
      </w:tr>
      <w:tr w:rsidR="002F0BEA" w:rsidRPr="002F0BEA" w14:paraId="7338D7D7" w14:textId="77777777" w:rsidTr="00DD1AD9">
        <w:trPr>
          <w:trHeight w:val="340"/>
        </w:trPr>
        <w:tc>
          <w:tcPr>
            <w:tcW w:w="9924" w:type="dxa"/>
            <w:gridSpan w:val="5"/>
            <w:tcBorders>
              <w:top w:val="nil"/>
            </w:tcBorders>
            <w:hideMark/>
          </w:tcPr>
          <w:p w14:paraId="258F35F9" w14:textId="77777777" w:rsidR="00AC68F0" w:rsidRPr="002F0BEA" w:rsidRDefault="00AC68F0" w:rsidP="00C81496">
            <w:pPr>
              <w:pStyle w:val="Contedodetabela"/>
              <w:snapToGrid w:val="0"/>
              <w:spacing w:line="276" w:lineRule="auto"/>
              <w:contextualSpacing/>
              <w:rPr>
                <w:rFonts w:ascii="Arial" w:hAnsi="Arial" w:cs="Arial"/>
                <w:sz w:val="22"/>
                <w:szCs w:val="22"/>
              </w:rPr>
            </w:pPr>
            <w:proofErr w:type="spellStart"/>
            <w:r w:rsidRPr="002F0BEA">
              <w:rPr>
                <w:rFonts w:ascii="Arial" w:hAnsi="Arial" w:cs="Arial"/>
                <w:b/>
                <w:sz w:val="22"/>
                <w:szCs w:val="22"/>
              </w:rPr>
              <w:t>Cas</w:t>
            </w:r>
            <w:proofErr w:type="spellEnd"/>
            <w:r w:rsidRPr="002F0BEA">
              <w:rPr>
                <w:rFonts w:ascii="Arial" w:hAnsi="Arial" w:cs="Arial"/>
                <w:b/>
                <w:sz w:val="22"/>
                <w:szCs w:val="22"/>
              </w:rPr>
              <w:t>:</w:t>
            </w:r>
            <w:r w:rsidRPr="002F0BEA">
              <w:rPr>
                <w:rFonts w:ascii="Arial" w:hAnsi="Arial" w:cs="Arial"/>
                <w:sz w:val="22"/>
                <w:szCs w:val="22"/>
              </w:rPr>
              <w:t xml:space="preserve"> 6381-92-6</w:t>
            </w:r>
          </w:p>
          <w:p w14:paraId="02166681" w14:textId="77777777" w:rsidR="00AC68F0" w:rsidRPr="002F0BEA" w:rsidRDefault="00AC68F0" w:rsidP="00C81496">
            <w:pPr>
              <w:pStyle w:val="Contedodetabela"/>
              <w:snapToGrid w:val="0"/>
              <w:spacing w:line="276" w:lineRule="auto"/>
              <w:contextualSpacing/>
              <w:rPr>
                <w:rFonts w:ascii="Arial" w:hAnsi="Arial" w:cs="Arial"/>
                <w:sz w:val="22"/>
                <w:szCs w:val="22"/>
              </w:rPr>
            </w:pPr>
            <w:r w:rsidRPr="002F0BEA">
              <w:rPr>
                <w:rFonts w:ascii="Arial" w:hAnsi="Arial" w:cs="Arial"/>
                <w:b/>
                <w:sz w:val="22"/>
                <w:szCs w:val="22"/>
              </w:rPr>
              <w:t>Fórmula:</w:t>
            </w:r>
            <w:r w:rsidRPr="002F0BEA">
              <w:rPr>
                <w:rFonts w:ascii="Arial" w:hAnsi="Arial" w:cs="Arial"/>
                <w:sz w:val="22"/>
                <w:szCs w:val="22"/>
              </w:rPr>
              <w:t xml:space="preserve"> C</w:t>
            </w:r>
            <w:r w:rsidRPr="002F0BEA">
              <w:rPr>
                <w:rFonts w:ascii="Arial" w:hAnsi="Arial" w:cs="Arial"/>
                <w:sz w:val="22"/>
                <w:szCs w:val="22"/>
                <w:vertAlign w:val="subscript"/>
              </w:rPr>
              <w:t>10</w:t>
            </w:r>
            <w:r w:rsidRPr="002F0BEA">
              <w:rPr>
                <w:rFonts w:ascii="Arial" w:hAnsi="Arial" w:cs="Arial"/>
                <w:sz w:val="22"/>
                <w:szCs w:val="22"/>
              </w:rPr>
              <w:t>H</w:t>
            </w:r>
            <w:r w:rsidRPr="002F0BEA">
              <w:rPr>
                <w:rFonts w:ascii="Arial" w:hAnsi="Arial" w:cs="Arial"/>
                <w:sz w:val="22"/>
                <w:szCs w:val="22"/>
                <w:vertAlign w:val="subscript"/>
              </w:rPr>
              <w:t>14</w:t>
            </w:r>
            <w:r w:rsidRPr="002F0BEA">
              <w:rPr>
                <w:rFonts w:ascii="Arial" w:hAnsi="Arial" w:cs="Arial"/>
                <w:sz w:val="22"/>
                <w:szCs w:val="22"/>
              </w:rPr>
              <w:t>N</w:t>
            </w:r>
            <w:r w:rsidRPr="002F0BEA">
              <w:rPr>
                <w:rFonts w:ascii="Arial" w:hAnsi="Arial" w:cs="Arial"/>
                <w:sz w:val="22"/>
                <w:szCs w:val="22"/>
                <w:vertAlign w:val="subscript"/>
              </w:rPr>
              <w:t>2</w:t>
            </w:r>
            <w:r w:rsidRPr="002F0BEA">
              <w:rPr>
                <w:rFonts w:ascii="Arial" w:hAnsi="Arial" w:cs="Arial"/>
                <w:sz w:val="22"/>
                <w:szCs w:val="22"/>
              </w:rPr>
              <w:t>O</w:t>
            </w:r>
            <w:r w:rsidRPr="002F0BEA">
              <w:rPr>
                <w:rFonts w:ascii="Arial" w:hAnsi="Arial" w:cs="Arial"/>
                <w:sz w:val="22"/>
                <w:szCs w:val="22"/>
                <w:vertAlign w:val="subscript"/>
              </w:rPr>
              <w:t>8</w:t>
            </w:r>
            <w:r w:rsidRPr="002F0BEA">
              <w:rPr>
                <w:rFonts w:ascii="Arial" w:hAnsi="Arial" w:cs="Arial"/>
                <w:sz w:val="22"/>
                <w:szCs w:val="22"/>
              </w:rPr>
              <w:t>Na</w:t>
            </w:r>
            <w:r w:rsidRPr="002F0BEA">
              <w:rPr>
                <w:rFonts w:ascii="Arial" w:hAnsi="Arial" w:cs="Arial"/>
                <w:sz w:val="22"/>
                <w:szCs w:val="22"/>
                <w:vertAlign w:val="subscript"/>
              </w:rPr>
              <w:t>2</w:t>
            </w:r>
            <w:r w:rsidRPr="002F0BEA">
              <w:rPr>
                <w:rFonts w:ascii="Arial" w:hAnsi="Arial" w:cs="Arial"/>
                <w:sz w:val="22"/>
                <w:szCs w:val="22"/>
              </w:rPr>
              <w:t>. 2H</w:t>
            </w:r>
            <w:r w:rsidRPr="002F0BEA">
              <w:rPr>
                <w:rFonts w:ascii="Arial" w:hAnsi="Arial" w:cs="Arial"/>
                <w:sz w:val="22"/>
                <w:szCs w:val="22"/>
                <w:vertAlign w:val="subscript"/>
              </w:rPr>
              <w:t>2</w:t>
            </w:r>
            <w:r w:rsidRPr="002F0BEA">
              <w:rPr>
                <w:rFonts w:ascii="Arial" w:hAnsi="Arial" w:cs="Arial"/>
                <w:sz w:val="22"/>
                <w:szCs w:val="22"/>
              </w:rPr>
              <w:t>O</w:t>
            </w:r>
          </w:p>
          <w:p w14:paraId="30671C8F" w14:textId="77777777" w:rsidR="00AC68F0" w:rsidRPr="002F0BEA" w:rsidRDefault="00AC68F0" w:rsidP="00C81496">
            <w:pPr>
              <w:pStyle w:val="Contedodetabela"/>
              <w:snapToGrid w:val="0"/>
              <w:spacing w:line="276" w:lineRule="auto"/>
              <w:contextualSpacing/>
              <w:rPr>
                <w:rFonts w:ascii="Arial" w:hAnsi="Arial" w:cs="Arial"/>
                <w:sz w:val="22"/>
                <w:szCs w:val="22"/>
              </w:rPr>
            </w:pPr>
            <w:r w:rsidRPr="002F0BEA">
              <w:rPr>
                <w:rFonts w:ascii="Arial" w:hAnsi="Arial" w:cs="Arial"/>
                <w:b/>
                <w:sz w:val="22"/>
                <w:szCs w:val="22"/>
              </w:rPr>
              <w:t xml:space="preserve">Embalagem: </w:t>
            </w:r>
            <w:r w:rsidRPr="002F0BEA">
              <w:rPr>
                <w:rFonts w:ascii="Arial" w:hAnsi="Arial" w:cs="Arial"/>
                <w:sz w:val="22"/>
                <w:szCs w:val="22"/>
              </w:rPr>
              <w:t>500 g</w:t>
            </w:r>
          </w:p>
          <w:p w14:paraId="7EBF6E8B" w14:textId="77777777" w:rsidR="00AC68F0" w:rsidRPr="002F0BEA" w:rsidRDefault="00AC68F0" w:rsidP="00C81496">
            <w:pPr>
              <w:suppressLineNumbers/>
              <w:autoSpaceDE w:val="0"/>
              <w:snapToGrid w:val="0"/>
              <w:spacing w:line="276" w:lineRule="auto"/>
              <w:contextualSpacing/>
              <w:rPr>
                <w:rFonts w:ascii="Arial" w:hAnsi="Arial" w:cs="Arial"/>
              </w:rPr>
            </w:pPr>
            <w:r w:rsidRPr="002F0BEA">
              <w:rPr>
                <w:rFonts w:ascii="Arial" w:hAnsi="Arial" w:cs="Arial"/>
              </w:rPr>
              <w:t>Característica: pó cristal branco</w:t>
            </w:r>
          </w:p>
          <w:p w14:paraId="1100BE1D" w14:textId="77777777" w:rsidR="00AC68F0" w:rsidRPr="002F0BEA" w:rsidRDefault="00AC68F0" w:rsidP="00C81496">
            <w:pPr>
              <w:suppressLineNumbers/>
              <w:autoSpaceDE w:val="0"/>
              <w:snapToGrid w:val="0"/>
              <w:spacing w:line="276" w:lineRule="auto"/>
              <w:contextualSpacing/>
              <w:rPr>
                <w:rFonts w:ascii="Arial" w:hAnsi="Arial" w:cs="Arial"/>
              </w:rPr>
            </w:pPr>
            <w:r w:rsidRPr="002F0BEA">
              <w:rPr>
                <w:rFonts w:ascii="Arial" w:hAnsi="Arial" w:cs="Arial"/>
              </w:rPr>
              <w:t xml:space="preserve">Metais Pesados (Como </w:t>
            </w:r>
            <w:proofErr w:type="spellStart"/>
            <w:r w:rsidRPr="002F0BEA">
              <w:rPr>
                <w:rFonts w:ascii="Arial" w:hAnsi="Arial" w:cs="Arial"/>
              </w:rPr>
              <w:t>Pb</w:t>
            </w:r>
            <w:proofErr w:type="spellEnd"/>
            <w:r w:rsidRPr="002F0BEA">
              <w:rPr>
                <w:rFonts w:ascii="Arial" w:hAnsi="Arial" w:cs="Arial"/>
              </w:rPr>
              <w:t xml:space="preserve">): 50 </w:t>
            </w:r>
            <w:proofErr w:type="spellStart"/>
            <w:r w:rsidRPr="002F0BEA">
              <w:rPr>
                <w:rFonts w:ascii="Arial" w:hAnsi="Arial" w:cs="Arial"/>
              </w:rPr>
              <w:t>ppm</w:t>
            </w:r>
            <w:proofErr w:type="spellEnd"/>
          </w:p>
          <w:p w14:paraId="648A1C80" w14:textId="77777777" w:rsidR="00AC68F0" w:rsidRPr="002F0BEA" w:rsidRDefault="00AC68F0" w:rsidP="00C81496">
            <w:pPr>
              <w:suppressLineNumbers/>
              <w:autoSpaceDE w:val="0"/>
              <w:snapToGrid w:val="0"/>
              <w:spacing w:line="276" w:lineRule="auto"/>
              <w:contextualSpacing/>
              <w:rPr>
                <w:rFonts w:ascii="Arial" w:hAnsi="Arial" w:cs="Arial"/>
              </w:rPr>
            </w:pPr>
            <w:r w:rsidRPr="002F0BEA">
              <w:rPr>
                <w:rFonts w:ascii="Arial" w:hAnsi="Arial" w:cs="Arial"/>
              </w:rPr>
              <w:t>pH (Sol. 5% a 25ºC): 4,0 - 6,0</w:t>
            </w:r>
          </w:p>
          <w:p w14:paraId="21743CA9" w14:textId="77777777" w:rsidR="00AC68F0" w:rsidRPr="002F0BEA" w:rsidRDefault="00AC68F0" w:rsidP="00C81496">
            <w:pPr>
              <w:suppressLineNumbers/>
              <w:autoSpaceDE w:val="0"/>
              <w:snapToGrid w:val="0"/>
              <w:spacing w:line="276" w:lineRule="auto"/>
              <w:contextualSpacing/>
              <w:rPr>
                <w:rFonts w:ascii="Arial" w:hAnsi="Arial" w:cs="Arial"/>
              </w:rPr>
            </w:pPr>
            <w:r w:rsidRPr="002F0BEA">
              <w:rPr>
                <w:rFonts w:ascii="Arial" w:hAnsi="Arial" w:cs="Arial"/>
              </w:rPr>
              <w:t xml:space="preserve">Teor: </w:t>
            </w:r>
            <w:proofErr w:type="spellStart"/>
            <w:r w:rsidRPr="002F0BEA">
              <w:rPr>
                <w:rFonts w:ascii="Arial" w:hAnsi="Arial" w:cs="Arial"/>
              </w:rPr>
              <w:t>mín</w:t>
            </w:r>
            <w:proofErr w:type="spellEnd"/>
            <w:r w:rsidRPr="002F0BEA">
              <w:rPr>
                <w:rFonts w:ascii="Arial" w:hAnsi="Arial" w:cs="Arial"/>
              </w:rPr>
              <w:t xml:space="preserve"> 99 %</w:t>
            </w:r>
          </w:p>
          <w:p w14:paraId="0347D0ED" w14:textId="77777777" w:rsidR="00AC68F0" w:rsidRPr="002F0BEA" w:rsidRDefault="00AC68F0" w:rsidP="00C81496">
            <w:pPr>
              <w:suppressLineNumbers/>
              <w:autoSpaceDE w:val="0"/>
              <w:snapToGrid w:val="0"/>
              <w:spacing w:line="276" w:lineRule="auto"/>
              <w:contextualSpacing/>
              <w:rPr>
                <w:rFonts w:ascii="Arial" w:hAnsi="Arial" w:cs="Arial"/>
              </w:rPr>
            </w:pPr>
            <w:r w:rsidRPr="002F0BEA">
              <w:rPr>
                <w:rFonts w:ascii="Arial" w:hAnsi="Arial" w:cs="Arial"/>
              </w:rPr>
              <w:t xml:space="preserve">Cloretos: </w:t>
            </w:r>
            <w:proofErr w:type="spellStart"/>
            <w:r w:rsidRPr="002F0BEA">
              <w:rPr>
                <w:rFonts w:ascii="Arial" w:hAnsi="Arial" w:cs="Arial"/>
              </w:rPr>
              <w:t>max</w:t>
            </w:r>
            <w:proofErr w:type="spellEnd"/>
            <w:r w:rsidRPr="002F0BEA">
              <w:rPr>
                <w:rFonts w:ascii="Arial" w:hAnsi="Arial" w:cs="Arial"/>
              </w:rPr>
              <w:t>. 0,01 %</w:t>
            </w:r>
          </w:p>
          <w:p w14:paraId="7526CA0B" w14:textId="77777777" w:rsidR="00AC68F0" w:rsidRPr="002F0BEA" w:rsidRDefault="00AC68F0" w:rsidP="00C81496">
            <w:pPr>
              <w:suppressLineNumbers/>
              <w:autoSpaceDE w:val="0"/>
              <w:snapToGrid w:val="0"/>
              <w:spacing w:line="276" w:lineRule="auto"/>
              <w:contextualSpacing/>
              <w:rPr>
                <w:rFonts w:ascii="Arial" w:hAnsi="Arial" w:cs="Arial"/>
              </w:rPr>
            </w:pPr>
            <w:r w:rsidRPr="002F0BEA">
              <w:rPr>
                <w:rFonts w:ascii="Arial" w:hAnsi="Arial" w:cs="Arial"/>
              </w:rPr>
              <w:t xml:space="preserve">Sulfatos: </w:t>
            </w:r>
            <w:proofErr w:type="spellStart"/>
            <w:r w:rsidRPr="002F0BEA">
              <w:rPr>
                <w:rFonts w:ascii="Arial" w:hAnsi="Arial" w:cs="Arial"/>
              </w:rPr>
              <w:t>max</w:t>
            </w:r>
            <w:proofErr w:type="spellEnd"/>
            <w:r w:rsidRPr="002F0BEA">
              <w:rPr>
                <w:rFonts w:ascii="Arial" w:hAnsi="Arial" w:cs="Arial"/>
              </w:rPr>
              <w:t>. 0,1 %</w:t>
            </w:r>
          </w:p>
          <w:p w14:paraId="6C21FFCE" w14:textId="77777777" w:rsidR="00AC68F0" w:rsidRPr="002F0BEA" w:rsidRDefault="00AC68F0" w:rsidP="00C81496">
            <w:pPr>
              <w:suppressLineNumbers/>
              <w:autoSpaceDE w:val="0"/>
              <w:snapToGrid w:val="0"/>
              <w:spacing w:line="276" w:lineRule="auto"/>
              <w:contextualSpacing/>
              <w:rPr>
                <w:rFonts w:ascii="Arial" w:hAnsi="Arial" w:cs="Arial"/>
              </w:rPr>
            </w:pPr>
            <w:r w:rsidRPr="002F0BEA">
              <w:rPr>
                <w:rFonts w:ascii="Arial" w:hAnsi="Arial" w:cs="Arial"/>
              </w:rPr>
              <w:t>Insolúveis em H</w:t>
            </w:r>
            <w:r w:rsidRPr="002F0BEA">
              <w:rPr>
                <w:rFonts w:ascii="Arial" w:hAnsi="Arial" w:cs="Arial"/>
                <w:vertAlign w:val="subscript"/>
              </w:rPr>
              <w:t>2</w:t>
            </w:r>
            <w:r w:rsidRPr="002F0BEA">
              <w:rPr>
                <w:rFonts w:ascii="Arial" w:hAnsi="Arial" w:cs="Arial"/>
              </w:rPr>
              <w:t xml:space="preserve">O: </w:t>
            </w:r>
            <w:proofErr w:type="spellStart"/>
            <w:r w:rsidRPr="002F0BEA">
              <w:rPr>
                <w:rFonts w:ascii="Arial" w:hAnsi="Arial" w:cs="Arial"/>
              </w:rPr>
              <w:t>max</w:t>
            </w:r>
            <w:proofErr w:type="spellEnd"/>
            <w:r w:rsidRPr="002F0BEA">
              <w:rPr>
                <w:rFonts w:ascii="Arial" w:hAnsi="Arial" w:cs="Arial"/>
              </w:rPr>
              <w:t>. 0,1 %</w:t>
            </w:r>
          </w:p>
          <w:p w14:paraId="077A2061" w14:textId="6F5F83AF" w:rsidR="001363E3" w:rsidRPr="002F0BEA" w:rsidRDefault="00AC68F0" w:rsidP="00C81496">
            <w:pPr>
              <w:pStyle w:val="Contedodetabela"/>
              <w:snapToGrid w:val="0"/>
              <w:spacing w:line="276" w:lineRule="auto"/>
              <w:contextualSpacing/>
              <w:jc w:val="both"/>
              <w:rPr>
                <w:rFonts w:ascii="Arial" w:hAnsi="Arial" w:cs="Arial"/>
                <w:sz w:val="20"/>
                <w:szCs w:val="20"/>
              </w:rPr>
            </w:pPr>
            <w:r w:rsidRPr="002F0BEA">
              <w:rPr>
                <w:rFonts w:ascii="Arial" w:hAnsi="Arial" w:cs="Arial"/>
                <w:b/>
                <w:sz w:val="22"/>
                <w:szCs w:val="22"/>
              </w:rPr>
              <w:t>Sinônimo</w:t>
            </w:r>
            <w:r w:rsidRPr="002F0BEA">
              <w:rPr>
                <w:rFonts w:ascii="Arial" w:hAnsi="Arial" w:cs="Arial"/>
                <w:sz w:val="22"/>
                <w:szCs w:val="22"/>
              </w:rPr>
              <w:t xml:space="preserve">: Ácido </w:t>
            </w:r>
            <w:proofErr w:type="spellStart"/>
            <w:r w:rsidRPr="002F0BEA">
              <w:rPr>
                <w:rFonts w:ascii="Arial" w:hAnsi="Arial" w:cs="Arial"/>
                <w:sz w:val="22"/>
                <w:szCs w:val="22"/>
              </w:rPr>
              <w:t>etilendiaminotetracético</w:t>
            </w:r>
            <w:proofErr w:type="spellEnd"/>
            <w:r w:rsidRPr="002F0BEA">
              <w:rPr>
                <w:rFonts w:ascii="Arial" w:hAnsi="Arial" w:cs="Arial"/>
                <w:sz w:val="22"/>
                <w:szCs w:val="22"/>
              </w:rPr>
              <w:t xml:space="preserve"> sal dissódico 2-hidrato</w:t>
            </w:r>
          </w:p>
        </w:tc>
      </w:tr>
    </w:tbl>
    <w:p w14:paraId="057DF7F0" w14:textId="77777777" w:rsidR="001363E3" w:rsidRPr="002F0BEA" w:rsidRDefault="001363E3" w:rsidP="00C04D5E">
      <w:pPr>
        <w:suppressAutoHyphens/>
        <w:spacing w:after="0" w:line="240" w:lineRule="auto"/>
        <w:jc w:val="both"/>
        <w:rPr>
          <w:rFonts w:ascii="Arial" w:hAnsi="Arial" w:cs="Arial"/>
          <w:b/>
          <w:bCs/>
          <w:sz w:val="24"/>
          <w:szCs w:val="24"/>
        </w:rPr>
      </w:pPr>
    </w:p>
    <w:tbl>
      <w:tblPr>
        <w:tblStyle w:val="Tabelacomgrade"/>
        <w:tblW w:w="9924" w:type="dxa"/>
        <w:tblInd w:w="-431"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767"/>
        <w:gridCol w:w="1024"/>
        <w:gridCol w:w="1896"/>
        <w:gridCol w:w="4410"/>
        <w:gridCol w:w="1827"/>
      </w:tblGrid>
      <w:tr w:rsidR="002F0BEA" w:rsidRPr="002F0BEA" w14:paraId="17BF287E" w14:textId="77777777" w:rsidTr="00C81496">
        <w:trPr>
          <w:trHeight w:val="397"/>
        </w:trPr>
        <w:tc>
          <w:tcPr>
            <w:tcW w:w="767" w:type="dxa"/>
            <w:tcBorders>
              <w:top w:val="single" w:sz="4" w:space="0" w:color="auto"/>
              <w:bottom w:val="single" w:sz="4" w:space="0" w:color="auto"/>
            </w:tcBorders>
            <w:shd w:val="clear" w:color="auto" w:fill="F2F2F2" w:themeFill="background1" w:themeFillShade="F2"/>
            <w:vAlign w:val="center"/>
            <w:hideMark/>
          </w:tcPr>
          <w:p w14:paraId="2E3CF31A" w14:textId="77777777" w:rsidR="00C2041D" w:rsidRPr="002F0BEA" w:rsidRDefault="00C2041D" w:rsidP="00122D94">
            <w:pPr>
              <w:suppressAutoHyphens/>
              <w:spacing w:after="0" w:line="240" w:lineRule="auto"/>
              <w:jc w:val="center"/>
              <w:rPr>
                <w:rStyle w:val="markedcontent"/>
                <w:rFonts w:ascii="Arial" w:hAnsi="Arial" w:cs="Arial"/>
                <w:b/>
                <w:bCs/>
              </w:rPr>
            </w:pPr>
            <w:bookmarkStart w:id="0" w:name="_Hlk161988179"/>
            <w:r w:rsidRPr="002F0BEA">
              <w:rPr>
                <w:rStyle w:val="markedcontent"/>
                <w:rFonts w:ascii="Arial" w:hAnsi="Arial" w:cs="Arial"/>
                <w:b/>
                <w:bCs/>
              </w:rPr>
              <w:t>Item</w:t>
            </w:r>
          </w:p>
        </w:tc>
        <w:tc>
          <w:tcPr>
            <w:tcW w:w="1024" w:type="dxa"/>
            <w:tcBorders>
              <w:top w:val="single" w:sz="4" w:space="0" w:color="auto"/>
              <w:bottom w:val="single" w:sz="4" w:space="0" w:color="auto"/>
            </w:tcBorders>
            <w:shd w:val="clear" w:color="auto" w:fill="F2F2F2" w:themeFill="background1" w:themeFillShade="F2"/>
            <w:vAlign w:val="center"/>
            <w:hideMark/>
          </w:tcPr>
          <w:p w14:paraId="7346FDD1" w14:textId="77777777" w:rsidR="00C2041D" w:rsidRPr="002F0BEA" w:rsidRDefault="00C2041D" w:rsidP="00122D94">
            <w:pPr>
              <w:suppressAutoHyphens/>
              <w:spacing w:after="0" w:line="240" w:lineRule="auto"/>
              <w:jc w:val="center"/>
              <w:rPr>
                <w:rStyle w:val="markedcontent"/>
                <w:rFonts w:ascii="Arial" w:hAnsi="Arial" w:cs="Arial"/>
                <w:b/>
                <w:bCs/>
                <w:sz w:val="18"/>
                <w:szCs w:val="18"/>
              </w:rPr>
            </w:pPr>
            <w:proofErr w:type="spellStart"/>
            <w:r w:rsidRPr="002F0BEA">
              <w:rPr>
                <w:rStyle w:val="markedcontent"/>
                <w:rFonts w:ascii="Arial" w:hAnsi="Arial" w:cs="Arial"/>
                <w:b/>
                <w:bCs/>
                <w:sz w:val="18"/>
                <w:szCs w:val="18"/>
              </w:rPr>
              <w:t>Req</w:t>
            </w:r>
            <w:proofErr w:type="spellEnd"/>
            <w:r w:rsidRPr="002F0BEA">
              <w:rPr>
                <w:rStyle w:val="markedcontent"/>
                <w:rFonts w:ascii="Arial" w:hAnsi="Arial" w:cs="Arial"/>
                <w:b/>
                <w:bCs/>
                <w:sz w:val="18"/>
                <w:szCs w:val="18"/>
              </w:rPr>
              <w:t xml:space="preserve"> item</w:t>
            </w:r>
          </w:p>
        </w:tc>
        <w:tc>
          <w:tcPr>
            <w:tcW w:w="1896" w:type="dxa"/>
            <w:tcBorders>
              <w:top w:val="single" w:sz="4" w:space="0" w:color="auto"/>
              <w:bottom w:val="single" w:sz="4" w:space="0" w:color="auto"/>
            </w:tcBorders>
            <w:shd w:val="clear" w:color="auto" w:fill="F2F2F2" w:themeFill="background1" w:themeFillShade="F2"/>
            <w:vAlign w:val="center"/>
            <w:hideMark/>
          </w:tcPr>
          <w:p w14:paraId="05841ECF" w14:textId="77777777" w:rsidR="00C2041D" w:rsidRPr="002F0BEA" w:rsidRDefault="00C2041D" w:rsidP="00122D9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Código</w:t>
            </w:r>
          </w:p>
        </w:tc>
        <w:tc>
          <w:tcPr>
            <w:tcW w:w="4410" w:type="dxa"/>
            <w:tcBorders>
              <w:top w:val="single" w:sz="4" w:space="0" w:color="auto"/>
              <w:bottom w:val="single" w:sz="4" w:space="0" w:color="auto"/>
            </w:tcBorders>
            <w:shd w:val="clear" w:color="auto" w:fill="F2F2F2" w:themeFill="background1" w:themeFillShade="F2"/>
            <w:vAlign w:val="center"/>
            <w:hideMark/>
          </w:tcPr>
          <w:p w14:paraId="389EA39F" w14:textId="77777777" w:rsidR="00C2041D" w:rsidRPr="002F0BEA" w:rsidRDefault="00C2041D" w:rsidP="00122D9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827" w:type="dxa"/>
            <w:tcBorders>
              <w:top w:val="single" w:sz="4" w:space="0" w:color="auto"/>
              <w:bottom w:val="single" w:sz="4" w:space="0" w:color="auto"/>
            </w:tcBorders>
            <w:shd w:val="clear" w:color="auto" w:fill="F2F2F2" w:themeFill="background1" w:themeFillShade="F2"/>
            <w:vAlign w:val="center"/>
            <w:hideMark/>
          </w:tcPr>
          <w:p w14:paraId="38F7DBFC" w14:textId="77777777" w:rsidR="00C2041D" w:rsidRPr="002F0BEA" w:rsidRDefault="00C2041D" w:rsidP="00122D94">
            <w:pPr>
              <w:suppressAutoHyphens/>
              <w:spacing w:after="0" w:line="240" w:lineRule="auto"/>
              <w:jc w:val="center"/>
              <w:rPr>
                <w:rStyle w:val="markedcontent"/>
                <w:rFonts w:ascii="Arial" w:hAnsi="Arial" w:cs="Arial"/>
                <w:b/>
                <w:bCs/>
                <w:sz w:val="18"/>
                <w:szCs w:val="18"/>
              </w:rPr>
            </w:pPr>
            <w:r w:rsidRPr="002F0BEA">
              <w:rPr>
                <w:rStyle w:val="markedcontent"/>
                <w:rFonts w:ascii="Arial" w:hAnsi="Arial" w:cs="Arial"/>
                <w:b/>
                <w:bCs/>
              </w:rPr>
              <w:t>Unidade</w:t>
            </w:r>
          </w:p>
        </w:tc>
      </w:tr>
      <w:tr w:rsidR="002F0BEA" w:rsidRPr="002F0BEA" w14:paraId="44C6C5E2" w14:textId="77777777" w:rsidTr="00DD1AD9">
        <w:trPr>
          <w:trHeight w:val="510"/>
        </w:trPr>
        <w:tc>
          <w:tcPr>
            <w:tcW w:w="767" w:type="dxa"/>
            <w:tcBorders>
              <w:top w:val="single" w:sz="4" w:space="0" w:color="auto"/>
              <w:bottom w:val="single" w:sz="4" w:space="0" w:color="auto"/>
            </w:tcBorders>
            <w:vAlign w:val="center"/>
            <w:hideMark/>
          </w:tcPr>
          <w:p w14:paraId="1B812A5D" w14:textId="0CA2104E" w:rsidR="00C2041D" w:rsidRPr="002F0BEA" w:rsidRDefault="00C04D5E" w:rsidP="00122D94">
            <w:pPr>
              <w:suppressAutoHyphens/>
              <w:spacing w:after="0" w:line="240" w:lineRule="auto"/>
              <w:jc w:val="center"/>
              <w:rPr>
                <w:rStyle w:val="markedcontent"/>
                <w:rFonts w:ascii="Arial" w:hAnsi="Arial" w:cs="Arial"/>
              </w:rPr>
            </w:pPr>
            <w:r w:rsidRPr="002F0BEA">
              <w:rPr>
                <w:rStyle w:val="markedcontent"/>
                <w:rFonts w:ascii="Arial" w:hAnsi="Arial" w:cs="Arial"/>
              </w:rPr>
              <w:t>44</w:t>
            </w:r>
          </w:p>
        </w:tc>
        <w:tc>
          <w:tcPr>
            <w:tcW w:w="1024" w:type="dxa"/>
            <w:tcBorders>
              <w:top w:val="single" w:sz="4" w:space="0" w:color="auto"/>
              <w:bottom w:val="single" w:sz="4" w:space="0" w:color="auto"/>
            </w:tcBorders>
            <w:vAlign w:val="center"/>
            <w:hideMark/>
          </w:tcPr>
          <w:p w14:paraId="4542FB4A" w14:textId="77777777" w:rsidR="00C2041D" w:rsidRPr="002F0BEA" w:rsidRDefault="00C2041D" w:rsidP="00122D94">
            <w:pPr>
              <w:suppressAutoHyphens/>
              <w:spacing w:after="0" w:line="240" w:lineRule="auto"/>
              <w:jc w:val="center"/>
              <w:rPr>
                <w:rStyle w:val="markedcontent"/>
                <w:rFonts w:ascii="Arial" w:hAnsi="Arial" w:cs="Arial"/>
              </w:rPr>
            </w:pPr>
            <w:r w:rsidRPr="002F0BEA">
              <w:rPr>
                <w:rFonts w:ascii="Arial" w:eastAsia="Times New Roman" w:hAnsi="Arial" w:cs="Arial"/>
              </w:rPr>
              <w:t>116161</w:t>
            </w:r>
          </w:p>
        </w:tc>
        <w:tc>
          <w:tcPr>
            <w:tcW w:w="1896" w:type="dxa"/>
            <w:tcBorders>
              <w:top w:val="single" w:sz="4" w:space="0" w:color="auto"/>
              <w:bottom w:val="single" w:sz="4" w:space="0" w:color="auto"/>
            </w:tcBorders>
            <w:vAlign w:val="center"/>
            <w:hideMark/>
          </w:tcPr>
          <w:p w14:paraId="35AF26FE" w14:textId="02951E29" w:rsidR="00C2041D" w:rsidRPr="002F0BEA" w:rsidRDefault="007F4425" w:rsidP="00122D94">
            <w:pPr>
              <w:suppressAutoHyphens/>
              <w:spacing w:after="0" w:line="240" w:lineRule="auto"/>
              <w:jc w:val="center"/>
              <w:rPr>
                <w:rStyle w:val="markedcontent"/>
                <w:rFonts w:ascii="Arial" w:hAnsi="Arial" w:cs="Arial"/>
                <w:bCs/>
              </w:rPr>
            </w:pPr>
            <w:r w:rsidRPr="002F0BEA">
              <w:rPr>
                <w:rFonts w:ascii="Arial" w:hAnsi="Arial" w:cs="Arial"/>
                <w:bCs/>
              </w:rPr>
              <w:t>002.027.0012-8</w:t>
            </w:r>
          </w:p>
        </w:tc>
        <w:tc>
          <w:tcPr>
            <w:tcW w:w="4410" w:type="dxa"/>
            <w:tcBorders>
              <w:top w:val="single" w:sz="4" w:space="0" w:color="auto"/>
              <w:bottom w:val="single" w:sz="4" w:space="0" w:color="auto"/>
            </w:tcBorders>
            <w:vAlign w:val="center"/>
            <w:hideMark/>
          </w:tcPr>
          <w:p w14:paraId="1B77A156" w14:textId="13E3B3F7" w:rsidR="00C2041D" w:rsidRPr="002F0BEA" w:rsidRDefault="007F4425" w:rsidP="00122D94">
            <w:pPr>
              <w:suppressAutoHyphens/>
              <w:spacing w:after="0" w:line="276" w:lineRule="auto"/>
              <w:jc w:val="center"/>
              <w:rPr>
                <w:rStyle w:val="markedcontent"/>
                <w:rFonts w:ascii="Arial" w:hAnsi="Arial" w:cs="Arial"/>
                <w:b/>
                <w:bCs/>
              </w:rPr>
            </w:pPr>
            <w:r w:rsidRPr="002F0BEA">
              <w:rPr>
                <w:rFonts w:ascii="Arial" w:hAnsi="Arial" w:cs="Arial"/>
              </w:rPr>
              <w:t xml:space="preserve">Reagente de </w:t>
            </w:r>
            <w:proofErr w:type="spellStart"/>
            <w:r w:rsidRPr="002F0BEA">
              <w:rPr>
                <w:rFonts w:ascii="Arial" w:hAnsi="Arial" w:cs="Arial"/>
              </w:rPr>
              <w:t>Kovacs</w:t>
            </w:r>
            <w:proofErr w:type="spellEnd"/>
          </w:p>
        </w:tc>
        <w:tc>
          <w:tcPr>
            <w:tcW w:w="1827" w:type="dxa"/>
            <w:tcBorders>
              <w:top w:val="single" w:sz="4" w:space="0" w:color="auto"/>
              <w:bottom w:val="single" w:sz="4" w:space="0" w:color="auto"/>
            </w:tcBorders>
            <w:vAlign w:val="center"/>
            <w:hideMark/>
          </w:tcPr>
          <w:p w14:paraId="57752985" w14:textId="77777777" w:rsidR="00C2041D" w:rsidRPr="002F0BEA" w:rsidRDefault="00C2041D" w:rsidP="00122D94">
            <w:pPr>
              <w:suppressAutoHyphens/>
              <w:spacing w:after="0" w:line="240" w:lineRule="auto"/>
              <w:jc w:val="center"/>
              <w:rPr>
                <w:rStyle w:val="markedcontent"/>
                <w:rFonts w:ascii="Arial" w:hAnsi="Arial" w:cs="Arial"/>
              </w:rPr>
            </w:pPr>
            <w:r w:rsidRPr="002F0BEA">
              <w:rPr>
                <w:rStyle w:val="markedcontent"/>
                <w:rFonts w:ascii="Arial" w:hAnsi="Arial" w:cs="Arial"/>
              </w:rPr>
              <w:t>Frasco</w:t>
            </w:r>
          </w:p>
        </w:tc>
      </w:tr>
      <w:tr w:rsidR="002F0BEA" w:rsidRPr="002F0BEA" w14:paraId="23458933" w14:textId="77777777" w:rsidTr="00DD1AD9">
        <w:trPr>
          <w:trHeight w:val="340"/>
        </w:trPr>
        <w:tc>
          <w:tcPr>
            <w:tcW w:w="9924" w:type="dxa"/>
            <w:gridSpan w:val="5"/>
            <w:tcBorders>
              <w:top w:val="single" w:sz="4" w:space="0" w:color="auto"/>
              <w:bottom w:val="nil"/>
            </w:tcBorders>
            <w:shd w:val="clear" w:color="auto" w:fill="auto"/>
            <w:vAlign w:val="center"/>
            <w:hideMark/>
          </w:tcPr>
          <w:p w14:paraId="18A23E87" w14:textId="77777777" w:rsidR="00C2041D" w:rsidRPr="002F0BEA" w:rsidRDefault="00C2041D" w:rsidP="00122D94">
            <w:pPr>
              <w:suppressAutoHyphens/>
              <w:spacing w:after="0" w:line="240" w:lineRule="auto"/>
              <w:jc w:val="center"/>
              <w:rPr>
                <w:rStyle w:val="markedcontent"/>
                <w:rFonts w:ascii="Arial" w:hAnsi="Arial" w:cs="Arial"/>
              </w:rPr>
            </w:pPr>
            <w:r w:rsidRPr="002F0BEA">
              <w:rPr>
                <w:rFonts w:ascii="Arial" w:hAnsi="Arial" w:cs="Arial"/>
                <w:b/>
              </w:rPr>
              <w:t>Descrição do Item</w:t>
            </w:r>
          </w:p>
        </w:tc>
      </w:tr>
      <w:tr w:rsidR="002F0BEA" w:rsidRPr="002F0BEA" w14:paraId="5D2F63ED" w14:textId="77777777" w:rsidTr="00DD1AD9">
        <w:trPr>
          <w:trHeight w:val="340"/>
        </w:trPr>
        <w:tc>
          <w:tcPr>
            <w:tcW w:w="9924" w:type="dxa"/>
            <w:gridSpan w:val="5"/>
            <w:tcBorders>
              <w:top w:val="nil"/>
            </w:tcBorders>
            <w:hideMark/>
          </w:tcPr>
          <w:p w14:paraId="474D8527" w14:textId="77777777" w:rsidR="00762058" w:rsidRPr="002F0BEA" w:rsidRDefault="00762058" w:rsidP="00C81496">
            <w:pPr>
              <w:pStyle w:val="Contedodetabela"/>
              <w:snapToGrid w:val="0"/>
              <w:spacing w:line="276" w:lineRule="auto"/>
              <w:jc w:val="both"/>
              <w:rPr>
                <w:rFonts w:ascii="Arial" w:hAnsi="Arial" w:cs="Arial"/>
                <w:sz w:val="22"/>
                <w:szCs w:val="22"/>
              </w:rPr>
            </w:pPr>
            <w:proofErr w:type="spellStart"/>
            <w:r w:rsidRPr="002F0BEA">
              <w:rPr>
                <w:rFonts w:ascii="Arial" w:hAnsi="Arial" w:cs="Arial"/>
                <w:b/>
                <w:sz w:val="22"/>
                <w:szCs w:val="22"/>
              </w:rPr>
              <w:t>Cas</w:t>
            </w:r>
            <w:proofErr w:type="spellEnd"/>
            <w:r w:rsidRPr="002F0BEA">
              <w:rPr>
                <w:rFonts w:ascii="Arial" w:hAnsi="Arial" w:cs="Arial"/>
                <w:sz w:val="22"/>
                <w:szCs w:val="22"/>
              </w:rPr>
              <w:t xml:space="preserve">: 100-10-7 </w:t>
            </w:r>
          </w:p>
          <w:p w14:paraId="03FA0389" w14:textId="77777777" w:rsidR="00762058" w:rsidRPr="002F0BEA" w:rsidRDefault="00762058" w:rsidP="00C81496">
            <w:pPr>
              <w:pStyle w:val="Contedodetabela"/>
              <w:snapToGrid w:val="0"/>
              <w:spacing w:line="276" w:lineRule="auto"/>
              <w:jc w:val="both"/>
              <w:rPr>
                <w:sz w:val="22"/>
                <w:szCs w:val="22"/>
              </w:rPr>
            </w:pPr>
            <w:r w:rsidRPr="002F0BEA">
              <w:rPr>
                <w:rFonts w:ascii="Arial" w:hAnsi="Arial" w:cs="Arial"/>
                <w:b/>
                <w:sz w:val="22"/>
                <w:szCs w:val="22"/>
              </w:rPr>
              <w:t xml:space="preserve">Fórmula: </w:t>
            </w:r>
            <w:r w:rsidRPr="002F0BEA">
              <w:rPr>
                <w:rFonts w:ascii="Arial" w:hAnsi="Arial" w:cs="Arial"/>
                <w:sz w:val="22"/>
                <w:szCs w:val="22"/>
              </w:rPr>
              <w:t>C</w:t>
            </w:r>
            <w:r w:rsidRPr="002F0BEA">
              <w:rPr>
                <w:rFonts w:ascii="Arial" w:hAnsi="Arial" w:cs="Arial"/>
                <w:sz w:val="22"/>
                <w:szCs w:val="22"/>
                <w:vertAlign w:val="subscript"/>
              </w:rPr>
              <w:t>9</w:t>
            </w:r>
            <w:r w:rsidRPr="002F0BEA">
              <w:rPr>
                <w:rFonts w:ascii="Arial" w:hAnsi="Arial" w:cs="Arial"/>
                <w:sz w:val="22"/>
                <w:szCs w:val="22"/>
              </w:rPr>
              <w:t>H</w:t>
            </w:r>
            <w:r w:rsidRPr="002F0BEA">
              <w:rPr>
                <w:rFonts w:ascii="Arial" w:hAnsi="Arial" w:cs="Arial"/>
                <w:sz w:val="22"/>
                <w:szCs w:val="22"/>
                <w:vertAlign w:val="subscript"/>
              </w:rPr>
              <w:t>11</w:t>
            </w:r>
            <w:r w:rsidRPr="002F0BEA">
              <w:rPr>
                <w:rFonts w:ascii="Arial" w:hAnsi="Arial" w:cs="Arial"/>
                <w:sz w:val="22"/>
                <w:szCs w:val="22"/>
              </w:rPr>
              <w:t>NO</w:t>
            </w:r>
          </w:p>
          <w:p w14:paraId="2966547F" w14:textId="77777777" w:rsidR="00762058" w:rsidRPr="002F0BEA" w:rsidRDefault="00762058" w:rsidP="00C81496">
            <w:pPr>
              <w:pStyle w:val="Contedodetabela"/>
              <w:snapToGrid w:val="0"/>
              <w:spacing w:line="276" w:lineRule="auto"/>
              <w:jc w:val="both"/>
              <w:rPr>
                <w:rFonts w:ascii="Arial" w:hAnsi="Arial" w:cs="Arial"/>
                <w:sz w:val="22"/>
                <w:szCs w:val="22"/>
              </w:rPr>
            </w:pPr>
            <w:r w:rsidRPr="002F0BEA">
              <w:rPr>
                <w:rFonts w:ascii="Arial" w:hAnsi="Arial" w:cs="Arial"/>
                <w:b/>
                <w:sz w:val="22"/>
                <w:szCs w:val="22"/>
              </w:rPr>
              <w:t xml:space="preserve">Embalagem: </w:t>
            </w:r>
            <w:r w:rsidRPr="002F0BEA">
              <w:rPr>
                <w:rFonts w:ascii="Arial" w:hAnsi="Arial" w:cs="Arial"/>
                <w:sz w:val="22"/>
                <w:szCs w:val="22"/>
              </w:rPr>
              <w:t xml:space="preserve">frasco de 30 a 100 </w:t>
            </w:r>
            <w:proofErr w:type="spellStart"/>
            <w:r w:rsidRPr="002F0BEA">
              <w:rPr>
                <w:rFonts w:ascii="Arial" w:hAnsi="Arial" w:cs="Arial"/>
                <w:sz w:val="22"/>
                <w:szCs w:val="22"/>
              </w:rPr>
              <w:t>mL</w:t>
            </w:r>
            <w:proofErr w:type="spellEnd"/>
          </w:p>
          <w:p w14:paraId="55C448AE" w14:textId="77777777" w:rsidR="00762058" w:rsidRPr="002F0BEA" w:rsidRDefault="00762058" w:rsidP="00C81496">
            <w:pPr>
              <w:pStyle w:val="Contedodetabela"/>
              <w:snapToGrid w:val="0"/>
              <w:spacing w:line="276" w:lineRule="auto"/>
              <w:rPr>
                <w:rFonts w:ascii="Arial" w:hAnsi="Arial" w:cs="Arial"/>
                <w:b/>
                <w:sz w:val="22"/>
                <w:szCs w:val="22"/>
              </w:rPr>
            </w:pPr>
            <w:r w:rsidRPr="002F0BEA">
              <w:rPr>
                <w:rFonts w:ascii="Arial" w:hAnsi="Arial" w:cs="Arial"/>
                <w:b/>
                <w:sz w:val="22"/>
                <w:szCs w:val="22"/>
              </w:rPr>
              <w:t>Características:</w:t>
            </w:r>
          </w:p>
          <w:p w14:paraId="66250C0E" w14:textId="77777777" w:rsidR="00762058" w:rsidRPr="002F0BEA" w:rsidRDefault="00762058" w:rsidP="00C81496">
            <w:pPr>
              <w:pStyle w:val="Contedodetabela"/>
              <w:snapToGrid w:val="0"/>
              <w:spacing w:line="276" w:lineRule="auto"/>
              <w:jc w:val="both"/>
              <w:rPr>
                <w:rFonts w:ascii="Arial" w:hAnsi="Arial" w:cs="Arial"/>
                <w:sz w:val="22"/>
                <w:szCs w:val="22"/>
              </w:rPr>
            </w:pPr>
            <w:r w:rsidRPr="002F0BEA">
              <w:rPr>
                <w:rFonts w:ascii="Arial" w:hAnsi="Arial" w:cs="Arial"/>
                <w:sz w:val="22"/>
                <w:szCs w:val="22"/>
              </w:rPr>
              <w:t>Solução translúcida amarelada a levemente rósea, livre de precipitados ou partículas visíveis</w:t>
            </w:r>
          </w:p>
          <w:p w14:paraId="364C74EA" w14:textId="77777777" w:rsidR="00762058" w:rsidRPr="002F0BEA" w:rsidRDefault="00762058" w:rsidP="00C81496">
            <w:pPr>
              <w:pStyle w:val="Contedodetabela"/>
              <w:snapToGrid w:val="0"/>
              <w:spacing w:line="276" w:lineRule="auto"/>
              <w:rPr>
                <w:rFonts w:ascii="Arial" w:hAnsi="Arial" w:cs="Arial"/>
                <w:sz w:val="22"/>
                <w:szCs w:val="22"/>
              </w:rPr>
            </w:pPr>
            <w:r w:rsidRPr="002F0BEA">
              <w:rPr>
                <w:rFonts w:ascii="Arial" w:hAnsi="Arial" w:cs="Arial"/>
                <w:b/>
                <w:sz w:val="22"/>
                <w:szCs w:val="22"/>
                <w:shd w:val="clear" w:color="auto" w:fill="FFFFFF"/>
              </w:rPr>
              <w:t>Composição:</w:t>
            </w:r>
          </w:p>
          <w:p w14:paraId="2E2E0A34" w14:textId="77777777" w:rsidR="00762058" w:rsidRPr="002F0BEA" w:rsidRDefault="00762058" w:rsidP="00C81496">
            <w:pPr>
              <w:pStyle w:val="Contedodetabela"/>
              <w:snapToGrid w:val="0"/>
              <w:spacing w:line="276" w:lineRule="auto"/>
              <w:rPr>
                <w:rFonts w:ascii="Arial" w:hAnsi="Arial" w:cs="Arial"/>
                <w:sz w:val="22"/>
                <w:szCs w:val="22"/>
                <w:shd w:val="clear" w:color="auto" w:fill="FFFFFF"/>
              </w:rPr>
            </w:pPr>
            <w:r w:rsidRPr="002F0BEA">
              <w:rPr>
                <w:rFonts w:ascii="Arial" w:hAnsi="Arial" w:cs="Arial"/>
                <w:sz w:val="22"/>
                <w:szCs w:val="22"/>
                <w:shd w:val="clear" w:color="auto" w:fill="FFFFFF"/>
              </w:rPr>
              <w:t>N-butanol</w:t>
            </w:r>
            <w:r w:rsidRPr="002F0BEA">
              <w:rPr>
                <w:rFonts w:ascii="Arial" w:hAnsi="Arial" w:cs="Arial"/>
                <w:sz w:val="22"/>
                <w:szCs w:val="22"/>
              </w:rPr>
              <w:br/>
            </w:r>
            <w:r w:rsidRPr="002F0BEA">
              <w:rPr>
                <w:rFonts w:ascii="Arial" w:hAnsi="Arial" w:cs="Arial"/>
                <w:sz w:val="22"/>
                <w:szCs w:val="22"/>
                <w:shd w:val="clear" w:color="auto" w:fill="FFFFFF"/>
              </w:rPr>
              <w:t>Ácido clorídrico</w:t>
            </w:r>
            <w:r w:rsidRPr="002F0BEA">
              <w:rPr>
                <w:rFonts w:ascii="Arial" w:hAnsi="Arial" w:cs="Arial"/>
                <w:sz w:val="22"/>
                <w:szCs w:val="22"/>
              </w:rPr>
              <w:br/>
            </w:r>
            <w:r w:rsidRPr="002F0BEA">
              <w:rPr>
                <w:rFonts w:ascii="Arial" w:hAnsi="Arial" w:cs="Arial"/>
                <w:sz w:val="22"/>
                <w:szCs w:val="22"/>
                <w:shd w:val="clear" w:color="auto" w:fill="FFFFFF"/>
              </w:rPr>
              <w:t>4-dimetilaminobenzaldeído</w:t>
            </w:r>
          </w:p>
          <w:p w14:paraId="0A3CE525" w14:textId="374A3486" w:rsidR="00C2041D" w:rsidRPr="002F0BEA" w:rsidRDefault="00762058" w:rsidP="00C81496">
            <w:pPr>
              <w:pStyle w:val="Contedodetabela"/>
              <w:snapToGrid w:val="0"/>
              <w:spacing w:line="276" w:lineRule="auto"/>
              <w:contextualSpacing/>
              <w:jc w:val="both"/>
              <w:rPr>
                <w:rFonts w:ascii="Arial" w:hAnsi="Arial" w:cs="Arial"/>
                <w:sz w:val="20"/>
                <w:szCs w:val="20"/>
              </w:rPr>
            </w:pPr>
            <w:r w:rsidRPr="002F0BEA">
              <w:rPr>
                <w:rFonts w:ascii="Arial" w:hAnsi="Arial" w:cs="Arial"/>
                <w:sz w:val="22"/>
                <w:szCs w:val="22"/>
              </w:rPr>
              <w:t xml:space="preserve">Reagente que se destina à demonstração da produção de </w:t>
            </w:r>
            <w:proofErr w:type="spellStart"/>
            <w:r w:rsidRPr="002F0BEA">
              <w:rPr>
                <w:rFonts w:ascii="Arial" w:hAnsi="Arial" w:cs="Arial"/>
                <w:sz w:val="22"/>
                <w:szCs w:val="22"/>
              </w:rPr>
              <w:t>indol</w:t>
            </w:r>
            <w:proofErr w:type="spellEnd"/>
            <w:r w:rsidRPr="002F0BEA">
              <w:rPr>
                <w:rFonts w:ascii="Arial" w:hAnsi="Arial" w:cs="Arial"/>
                <w:sz w:val="22"/>
                <w:szCs w:val="22"/>
              </w:rPr>
              <w:t xml:space="preserve"> pelas bactérias Gram Negativas.</w:t>
            </w:r>
          </w:p>
        </w:tc>
      </w:tr>
      <w:bookmarkEnd w:id="0"/>
    </w:tbl>
    <w:p w14:paraId="4A07DAD5" w14:textId="77777777" w:rsidR="007F4425" w:rsidRPr="002F0BEA" w:rsidRDefault="007F4425" w:rsidP="00C04D5E">
      <w:pPr>
        <w:suppressAutoHyphens/>
        <w:spacing w:after="0" w:line="240" w:lineRule="auto"/>
        <w:jc w:val="both"/>
        <w:rPr>
          <w:rFonts w:ascii="Arial" w:hAnsi="Arial" w:cs="Arial"/>
          <w:b/>
          <w:bCs/>
          <w:sz w:val="24"/>
          <w:szCs w:val="24"/>
        </w:rPr>
      </w:pPr>
    </w:p>
    <w:tbl>
      <w:tblPr>
        <w:tblStyle w:val="Tabelacomgrade"/>
        <w:tblW w:w="9924" w:type="dxa"/>
        <w:tblInd w:w="-431"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767"/>
        <w:gridCol w:w="1024"/>
        <w:gridCol w:w="1896"/>
        <w:gridCol w:w="4410"/>
        <w:gridCol w:w="1827"/>
      </w:tblGrid>
      <w:tr w:rsidR="002F0BEA" w:rsidRPr="002F0BEA" w14:paraId="7662D3C3" w14:textId="77777777" w:rsidTr="00C81496">
        <w:trPr>
          <w:trHeight w:val="397"/>
        </w:trPr>
        <w:tc>
          <w:tcPr>
            <w:tcW w:w="767" w:type="dxa"/>
            <w:tcBorders>
              <w:top w:val="single" w:sz="4" w:space="0" w:color="auto"/>
              <w:bottom w:val="single" w:sz="4" w:space="0" w:color="auto"/>
            </w:tcBorders>
            <w:shd w:val="clear" w:color="auto" w:fill="F2F2F2" w:themeFill="background1" w:themeFillShade="F2"/>
            <w:vAlign w:val="center"/>
            <w:hideMark/>
          </w:tcPr>
          <w:p w14:paraId="1D98F56B" w14:textId="77777777" w:rsidR="007F4425" w:rsidRPr="002F0BEA" w:rsidRDefault="007F4425" w:rsidP="00122D94">
            <w:pPr>
              <w:suppressAutoHyphens/>
              <w:spacing w:after="0" w:line="240" w:lineRule="auto"/>
              <w:jc w:val="center"/>
              <w:rPr>
                <w:rStyle w:val="markedcontent"/>
                <w:rFonts w:ascii="Arial" w:hAnsi="Arial" w:cs="Arial"/>
                <w:b/>
                <w:bCs/>
              </w:rPr>
            </w:pPr>
            <w:bookmarkStart w:id="1" w:name="_Hlk161988627"/>
            <w:r w:rsidRPr="002F0BEA">
              <w:rPr>
                <w:rStyle w:val="markedcontent"/>
                <w:rFonts w:ascii="Arial" w:hAnsi="Arial" w:cs="Arial"/>
                <w:b/>
                <w:bCs/>
              </w:rPr>
              <w:t>Item</w:t>
            </w:r>
          </w:p>
        </w:tc>
        <w:tc>
          <w:tcPr>
            <w:tcW w:w="1024" w:type="dxa"/>
            <w:tcBorders>
              <w:top w:val="single" w:sz="4" w:space="0" w:color="auto"/>
              <w:bottom w:val="single" w:sz="4" w:space="0" w:color="auto"/>
            </w:tcBorders>
            <w:shd w:val="clear" w:color="auto" w:fill="F2F2F2" w:themeFill="background1" w:themeFillShade="F2"/>
            <w:vAlign w:val="center"/>
            <w:hideMark/>
          </w:tcPr>
          <w:p w14:paraId="100BBB67" w14:textId="77777777" w:rsidR="007F4425" w:rsidRPr="002F0BEA" w:rsidRDefault="007F4425" w:rsidP="00122D94">
            <w:pPr>
              <w:suppressAutoHyphens/>
              <w:spacing w:after="0" w:line="240" w:lineRule="auto"/>
              <w:jc w:val="center"/>
              <w:rPr>
                <w:rStyle w:val="markedcontent"/>
                <w:rFonts w:ascii="Arial" w:hAnsi="Arial" w:cs="Arial"/>
                <w:b/>
                <w:bCs/>
                <w:sz w:val="18"/>
                <w:szCs w:val="18"/>
              </w:rPr>
            </w:pPr>
            <w:proofErr w:type="spellStart"/>
            <w:r w:rsidRPr="002F0BEA">
              <w:rPr>
                <w:rStyle w:val="markedcontent"/>
                <w:rFonts w:ascii="Arial" w:hAnsi="Arial" w:cs="Arial"/>
                <w:b/>
                <w:bCs/>
                <w:sz w:val="18"/>
                <w:szCs w:val="18"/>
              </w:rPr>
              <w:t>Req</w:t>
            </w:r>
            <w:proofErr w:type="spellEnd"/>
            <w:r w:rsidRPr="002F0BEA">
              <w:rPr>
                <w:rStyle w:val="markedcontent"/>
                <w:rFonts w:ascii="Arial" w:hAnsi="Arial" w:cs="Arial"/>
                <w:b/>
                <w:bCs/>
                <w:sz w:val="18"/>
                <w:szCs w:val="18"/>
              </w:rPr>
              <w:t xml:space="preserve"> item</w:t>
            </w:r>
          </w:p>
        </w:tc>
        <w:tc>
          <w:tcPr>
            <w:tcW w:w="1896" w:type="dxa"/>
            <w:tcBorders>
              <w:top w:val="single" w:sz="4" w:space="0" w:color="auto"/>
              <w:bottom w:val="single" w:sz="4" w:space="0" w:color="auto"/>
            </w:tcBorders>
            <w:shd w:val="clear" w:color="auto" w:fill="F2F2F2" w:themeFill="background1" w:themeFillShade="F2"/>
            <w:vAlign w:val="center"/>
            <w:hideMark/>
          </w:tcPr>
          <w:p w14:paraId="2D21145E" w14:textId="77777777" w:rsidR="007F4425" w:rsidRPr="002F0BEA" w:rsidRDefault="007F4425" w:rsidP="00122D9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Código</w:t>
            </w:r>
          </w:p>
        </w:tc>
        <w:tc>
          <w:tcPr>
            <w:tcW w:w="4410" w:type="dxa"/>
            <w:tcBorders>
              <w:top w:val="single" w:sz="4" w:space="0" w:color="auto"/>
              <w:bottom w:val="single" w:sz="4" w:space="0" w:color="auto"/>
            </w:tcBorders>
            <w:shd w:val="clear" w:color="auto" w:fill="F2F2F2" w:themeFill="background1" w:themeFillShade="F2"/>
            <w:vAlign w:val="center"/>
            <w:hideMark/>
          </w:tcPr>
          <w:p w14:paraId="69172B98" w14:textId="77777777" w:rsidR="007F4425" w:rsidRPr="002F0BEA" w:rsidRDefault="007F4425" w:rsidP="00122D9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827" w:type="dxa"/>
            <w:tcBorders>
              <w:top w:val="single" w:sz="4" w:space="0" w:color="auto"/>
              <w:bottom w:val="single" w:sz="4" w:space="0" w:color="auto"/>
            </w:tcBorders>
            <w:shd w:val="clear" w:color="auto" w:fill="F2F2F2" w:themeFill="background1" w:themeFillShade="F2"/>
            <w:vAlign w:val="center"/>
            <w:hideMark/>
          </w:tcPr>
          <w:p w14:paraId="38F05111" w14:textId="77777777" w:rsidR="007F4425" w:rsidRPr="002F0BEA" w:rsidRDefault="007F4425" w:rsidP="00122D94">
            <w:pPr>
              <w:suppressAutoHyphens/>
              <w:spacing w:after="0" w:line="240" w:lineRule="auto"/>
              <w:jc w:val="center"/>
              <w:rPr>
                <w:rStyle w:val="markedcontent"/>
                <w:rFonts w:ascii="Arial" w:hAnsi="Arial" w:cs="Arial"/>
                <w:b/>
                <w:bCs/>
                <w:sz w:val="18"/>
                <w:szCs w:val="18"/>
              </w:rPr>
            </w:pPr>
            <w:r w:rsidRPr="002F0BEA">
              <w:rPr>
                <w:rStyle w:val="markedcontent"/>
                <w:rFonts w:ascii="Arial" w:hAnsi="Arial" w:cs="Arial"/>
                <w:b/>
                <w:bCs/>
              </w:rPr>
              <w:t>Unidade</w:t>
            </w:r>
          </w:p>
        </w:tc>
      </w:tr>
      <w:tr w:rsidR="002F0BEA" w:rsidRPr="002F0BEA" w14:paraId="26D0652F" w14:textId="77777777" w:rsidTr="00DD1AD9">
        <w:trPr>
          <w:trHeight w:val="510"/>
        </w:trPr>
        <w:tc>
          <w:tcPr>
            <w:tcW w:w="767" w:type="dxa"/>
            <w:tcBorders>
              <w:top w:val="single" w:sz="4" w:space="0" w:color="auto"/>
              <w:bottom w:val="single" w:sz="4" w:space="0" w:color="auto"/>
            </w:tcBorders>
            <w:vAlign w:val="center"/>
            <w:hideMark/>
          </w:tcPr>
          <w:p w14:paraId="4862D0D5" w14:textId="56C0BE5C" w:rsidR="007F4425" w:rsidRPr="002F0BEA" w:rsidRDefault="00C04D5E" w:rsidP="00122D94">
            <w:pPr>
              <w:suppressAutoHyphens/>
              <w:spacing w:after="0" w:line="240" w:lineRule="auto"/>
              <w:jc w:val="center"/>
              <w:rPr>
                <w:rStyle w:val="markedcontent"/>
                <w:rFonts w:ascii="Arial" w:hAnsi="Arial" w:cs="Arial"/>
              </w:rPr>
            </w:pPr>
            <w:r w:rsidRPr="002F0BEA">
              <w:rPr>
                <w:rStyle w:val="markedcontent"/>
                <w:rFonts w:ascii="Arial" w:hAnsi="Arial" w:cs="Arial"/>
              </w:rPr>
              <w:t>45</w:t>
            </w:r>
          </w:p>
        </w:tc>
        <w:tc>
          <w:tcPr>
            <w:tcW w:w="1024" w:type="dxa"/>
            <w:tcBorders>
              <w:top w:val="single" w:sz="4" w:space="0" w:color="auto"/>
              <w:bottom w:val="single" w:sz="4" w:space="0" w:color="auto"/>
            </w:tcBorders>
            <w:vAlign w:val="center"/>
            <w:hideMark/>
          </w:tcPr>
          <w:p w14:paraId="11F251ED" w14:textId="77777777" w:rsidR="007F4425" w:rsidRPr="002F0BEA" w:rsidRDefault="007F4425" w:rsidP="00122D94">
            <w:pPr>
              <w:suppressAutoHyphens/>
              <w:spacing w:after="0" w:line="240" w:lineRule="auto"/>
              <w:jc w:val="center"/>
              <w:rPr>
                <w:rStyle w:val="markedcontent"/>
                <w:rFonts w:ascii="Arial" w:hAnsi="Arial" w:cs="Arial"/>
              </w:rPr>
            </w:pPr>
            <w:r w:rsidRPr="002F0BEA">
              <w:rPr>
                <w:rFonts w:ascii="Arial" w:eastAsia="Times New Roman" w:hAnsi="Arial" w:cs="Arial"/>
              </w:rPr>
              <w:t>116161</w:t>
            </w:r>
          </w:p>
        </w:tc>
        <w:tc>
          <w:tcPr>
            <w:tcW w:w="1896" w:type="dxa"/>
            <w:tcBorders>
              <w:top w:val="single" w:sz="4" w:space="0" w:color="auto"/>
              <w:bottom w:val="single" w:sz="4" w:space="0" w:color="auto"/>
            </w:tcBorders>
            <w:vAlign w:val="center"/>
            <w:hideMark/>
          </w:tcPr>
          <w:p w14:paraId="183D9CB5" w14:textId="6A500826" w:rsidR="007F4425" w:rsidRPr="002F0BEA" w:rsidRDefault="002B53E7" w:rsidP="00122D94">
            <w:pPr>
              <w:suppressAutoHyphens/>
              <w:spacing w:after="0" w:line="240" w:lineRule="auto"/>
              <w:jc w:val="center"/>
              <w:rPr>
                <w:rStyle w:val="markedcontent"/>
                <w:rFonts w:ascii="Arial" w:hAnsi="Arial" w:cs="Arial"/>
                <w:bCs/>
              </w:rPr>
            </w:pPr>
            <w:r w:rsidRPr="002F0BEA">
              <w:rPr>
                <w:rFonts w:ascii="Arial" w:hAnsi="Arial" w:cs="Arial"/>
                <w:bCs/>
              </w:rPr>
              <w:t>002.027.0001-1</w:t>
            </w:r>
          </w:p>
        </w:tc>
        <w:tc>
          <w:tcPr>
            <w:tcW w:w="4410" w:type="dxa"/>
            <w:tcBorders>
              <w:top w:val="single" w:sz="4" w:space="0" w:color="auto"/>
              <w:bottom w:val="single" w:sz="4" w:space="0" w:color="auto"/>
            </w:tcBorders>
            <w:vAlign w:val="center"/>
            <w:hideMark/>
          </w:tcPr>
          <w:p w14:paraId="0EB19AA8" w14:textId="15ED5880" w:rsidR="007F4425" w:rsidRPr="002F0BEA" w:rsidRDefault="007C26D3" w:rsidP="00122D94">
            <w:pPr>
              <w:suppressAutoHyphens/>
              <w:spacing w:after="0" w:line="276" w:lineRule="auto"/>
              <w:jc w:val="center"/>
              <w:rPr>
                <w:rStyle w:val="markedcontent"/>
                <w:rFonts w:ascii="Arial" w:hAnsi="Arial" w:cs="Arial"/>
                <w:b/>
                <w:bCs/>
              </w:rPr>
            </w:pPr>
            <w:r w:rsidRPr="002F0BEA">
              <w:rPr>
                <w:rFonts w:ascii="Arial" w:hAnsi="Arial" w:cs="Arial"/>
              </w:rPr>
              <w:t xml:space="preserve">Caldo </w:t>
            </w:r>
            <w:proofErr w:type="spellStart"/>
            <w:r w:rsidRPr="002F0BEA">
              <w:rPr>
                <w:rFonts w:ascii="Arial" w:hAnsi="Arial" w:cs="Arial"/>
              </w:rPr>
              <w:t>Lactos</w:t>
            </w:r>
            <w:r w:rsidR="002B53E7" w:rsidRPr="002F0BEA">
              <w:rPr>
                <w:rFonts w:ascii="Arial" w:hAnsi="Arial" w:cs="Arial"/>
              </w:rPr>
              <w:t>ado</w:t>
            </w:r>
            <w:proofErr w:type="spellEnd"/>
          </w:p>
        </w:tc>
        <w:tc>
          <w:tcPr>
            <w:tcW w:w="1827" w:type="dxa"/>
            <w:tcBorders>
              <w:top w:val="single" w:sz="4" w:space="0" w:color="auto"/>
              <w:bottom w:val="single" w:sz="4" w:space="0" w:color="auto"/>
            </w:tcBorders>
            <w:vAlign w:val="center"/>
            <w:hideMark/>
          </w:tcPr>
          <w:p w14:paraId="4E86DCC6" w14:textId="77777777" w:rsidR="007F4425" w:rsidRPr="002F0BEA" w:rsidRDefault="007F4425" w:rsidP="00122D94">
            <w:pPr>
              <w:suppressAutoHyphens/>
              <w:spacing w:after="0" w:line="240" w:lineRule="auto"/>
              <w:jc w:val="center"/>
              <w:rPr>
                <w:rStyle w:val="markedcontent"/>
                <w:rFonts w:ascii="Arial" w:hAnsi="Arial" w:cs="Arial"/>
              </w:rPr>
            </w:pPr>
            <w:r w:rsidRPr="002F0BEA">
              <w:rPr>
                <w:rStyle w:val="markedcontent"/>
                <w:rFonts w:ascii="Arial" w:hAnsi="Arial" w:cs="Arial"/>
              </w:rPr>
              <w:t>Frasco</w:t>
            </w:r>
          </w:p>
        </w:tc>
      </w:tr>
      <w:tr w:rsidR="002F0BEA" w:rsidRPr="002F0BEA" w14:paraId="1041D3EC" w14:textId="77777777" w:rsidTr="00DD1AD9">
        <w:trPr>
          <w:trHeight w:val="340"/>
        </w:trPr>
        <w:tc>
          <w:tcPr>
            <w:tcW w:w="9924" w:type="dxa"/>
            <w:gridSpan w:val="5"/>
            <w:tcBorders>
              <w:top w:val="single" w:sz="4" w:space="0" w:color="auto"/>
              <w:bottom w:val="nil"/>
            </w:tcBorders>
            <w:shd w:val="clear" w:color="auto" w:fill="auto"/>
            <w:vAlign w:val="center"/>
            <w:hideMark/>
          </w:tcPr>
          <w:p w14:paraId="23C679F8" w14:textId="77777777" w:rsidR="007F4425" w:rsidRPr="002F0BEA" w:rsidRDefault="007F4425" w:rsidP="00122D94">
            <w:pPr>
              <w:suppressAutoHyphens/>
              <w:spacing w:after="0" w:line="240" w:lineRule="auto"/>
              <w:jc w:val="center"/>
              <w:rPr>
                <w:rStyle w:val="markedcontent"/>
                <w:rFonts w:ascii="Arial" w:hAnsi="Arial" w:cs="Arial"/>
              </w:rPr>
            </w:pPr>
            <w:r w:rsidRPr="002F0BEA">
              <w:rPr>
                <w:rFonts w:ascii="Arial" w:hAnsi="Arial" w:cs="Arial"/>
                <w:b/>
              </w:rPr>
              <w:t>Descrição do Item</w:t>
            </w:r>
          </w:p>
        </w:tc>
      </w:tr>
      <w:tr w:rsidR="002F0BEA" w:rsidRPr="002F0BEA" w14:paraId="34833699" w14:textId="77777777" w:rsidTr="00DD1AD9">
        <w:trPr>
          <w:trHeight w:val="340"/>
        </w:trPr>
        <w:tc>
          <w:tcPr>
            <w:tcW w:w="9924" w:type="dxa"/>
            <w:gridSpan w:val="5"/>
            <w:tcBorders>
              <w:top w:val="nil"/>
            </w:tcBorders>
            <w:hideMark/>
          </w:tcPr>
          <w:p w14:paraId="5D85CA5C" w14:textId="77777777" w:rsidR="002B53E7" w:rsidRPr="002F0BEA" w:rsidRDefault="002B53E7" w:rsidP="00C81496">
            <w:pPr>
              <w:pStyle w:val="Contedodetabela"/>
              <w:snapToGrid w:val="0"/>
              <w:spacing w:line="276" w:lineRule="auto"/>
              <w:rPr>
                <w:rFonts w:ascii="Arial" w:hAnsi="Arial" w:cs="Arial"/>
                <w:sz w:val="22"/>
                <w:szCs w:val="22"/>
              </w:rPr>
            </w:pPr>
            <w:r w:rsidRPr="002F0BEA">
              <w:rPr>
                <w:rFonts w:ascii="Arial" w:hAnsi="Arial" w:cs="Arial"/>
                <w:b/>
                <w:sz w:val="22"/>
                <w:szCs w:val="22"/>
              </w:rPr>
              <w:t>Embalagem:</w:t>
            </w:r>
            <w:r w:rsidRPr="002F0BEA">
              <w:rPr>
                <w:rFonts w:ascii="Arial" w:hAnsi="Arial" w:cs="Arial"/>
                <w:sz w:val="22"/>
                <w:szCs w:val="22"/>
              </w:rPr>
              <w:t xml:space="preserve"> 500g</w:t>
            </w:r>
          </w:p>
          <w:p w14:paraId="70B10F60" w14:textId="77777777" w:rsidR="002B53E7" w:rsidRPr="002F0BEA" w:rsidRDefault="002B53E7" w:rsidP="00C81496">
            <w:pPr>
              <w:pStyle w:val="Contedodetabela"/>
              <w:snapToGrid w:val="0"/>
              <w:spacing w:line="276" w:lineRule="auto"/>
              <w:rPr>
                <w:rFonts w:ascii="Arial" w:hAnsi="Arial" w:cs="Arial"/>
                <w:sz w:val="22"/>
                <w:szCs w:val="22"/>
              </w:rPr>
            </w:pPr>
            <w:r w:rsidRPr="002F0BEA">
              <w:rPr>
                <w:rFonts w:ascii="Arial" w:hAnsi="Arial" w:cs="Arial"/>
                <w:b/>
                <w:sz w:val="22"/>
                <w:szCs w:val="22"/>
              </w:rPr>
              <w:t xml:space="preserve">Composição em g/L: </w:t>
            </w:r>
          </w:p>
          <w:p w14:paraId="53A7BB8D" w14:textId="77777777" w:rsidR="002B53E7" w:rsidRPr="002F0BEA" w:rsidRDefault="002B53E7" w:rsidP="00C81496">
            <w:pPr>
              <w:pStyle w:val="Contedodetabela"/>
              <w:snapToGrid w:val="0"/>
              <w:spacing w:line="276" w:lineRule="auto"/>
              <w:rPr>
                <w:rFonts w:ascii="Arial" w:hAnsi="Arial" w:cs="Arial"/>
                <w:sz w:val="22"/>
                <w:szCs w:val="22"/>
              </w:rPr>
            </w:pPr>
            <w:r w:rsidRPr="002F0BEA">
              <w:rPr>
                <w:rFonts w:ascii="Arial" w:hAnsi="Arial" w:cs="Arial"/>
                <w:sz w:val="22"/>
                <w:szCs w:val="22"/>
              </w:rPr>
              <w:t>Extrato de Carne: 3,0 g</w:t>
            </w:r>
          </w:p>
          <w:p w14:paraId="64D2FCCB" w14:textId="77777777" w:rsidR="002B53E7" w:rsidRPr="002F0BEA" w:rsidRDefault="002B53E7" w:rsidP="00C81496">
            <w:pPr>
              <w:pStyle w:val="Contedodetabela"/>
              <w:snapToGrid w:val="0"/>
              <w:spacing w:line="276" w:lineRule="auto"/>
              <w:rPr>
                <w:rFonts w:ascii="Arial" w:hAnsi="Arial" w:cs="Arial"/>
                <w:sz w:val="22"/>
                <w:szCs w:val="22"/>
              </w:rPr>
            </w:pPr>
            <w:r w:rsidRPr="002F0BEA">
              <w:rPr>
                <w:rFonts w:ascii="Arial" w:hAnsi="Arial" w:cs="Arial"/>
                <w:sz w:val="22"/>
                <w:szCs w:val="22"/>
              </w:rPr>
              <w:t>Peptona: 5,0 g</w:t>
            </w:r>
          </w:p>
          <w:p w14:paraId="0D38D928" w14:textId="77777777" w:rsidR="002B53E7" w:rsidRPr="002F0BEA" w:rsidRDefault="002B53E7" w:rsidP="00C81496">
            <w:pPr>
              <w:pStyle w:val="Contedodetabela"/>
              <w:snapToGrid w:val="0"/>
              <w:spacing w:line="276" w:lineRule="auto"/>
              <w:rPr>
                <w:rFonts w:ascii="Arial" w:hAnsi="Arial" w:cs="Arial"/>
                <w:sz w:val="22"/>
                <w:szCs w:val="22"/>
              </w:rPr>
            </w:pPr>
            <w:r w:rsidRPr="002F0BEA">
              <w:rPr>
                <w:rFonts w:ascii="Arial" w:hAnsi="Arial" w:cs="Arial"/>
                <w:sz w:val="22"/>
                <w:szCs w:val="22"/>
              </w:rPr>
              <w:t>Lactose: 5,0 g</w:t>
            </w:r>
          </w:p>
          <w:p w14:paraId="58EF8C1A" w14:textId="77777777" w:rsidR="002B53E7" w:rsidRPr="002F0BEA" w:rsidRDefault="002B53E7" w:rsidP="00C81496">
            <w:pPr>
              <w:pStyle w:val="Contedodetabela"/>
              <w:snapToGrid w:val="0"/>
              <w:spacing w:line="276" w:lineRule="auto"/>
              <w:rPr>
                <w:rFonts w:ascii="Arial" w:hAnsi="Arial" w:cs="Arial"/>
                <w:sz w:val="22"/>
                <w:szCs w:val="22"/>
                <w:lang w:val="pt-PT"/>
              </w:rPr>
            </w:pPr>
            <w:r w:rsidRPr="002F0BEA">
              <w:rPr>
                <w:rFonts w:ascii="Arial" w:hAnsi="Arial" w:cs="Arial"/>
                <w:sz w:val="22"/>
                <w:szCs w:val="22"/>
                <w:lang w:val="pt-PT"/>
              </w:rPr>
              <w:t>pH final: 6,9 ± 0,2 a 25°C</w:t>
            </w:r>
          </w:p>
          <w:p w14:paraId="78DEA09A" w14:textId="77777777" w:rsidR="002B53E7" w:rsidRPr="002F0BEA" w:rsidRDefault="002B53E7" w:rsidP="00C81496">
            <w:pPr>
              <w:pStyle w:val="Contedodetabela"/>
              <w:snapToGrid w:val="0"/>
              <w:spacing w:line="276" w:lineRule="auto"/>
              <w:rPr>
                <w:rFonts w:ascii="Arial" w:hAnsi="Arial" w:cs="Arial"/>
                <w:b/>
                <w:sz w:val="22"/>
                <w:szCs w:val="22"/>
              </w:rPr>
            </w:pPr>
            <w:r w:rsidRPr="002F0BEA">
              <w:rPr>
                <w:rFonts w:ascii="Arial" w:hAnsi="Arial" w:cs="Arial"/>
                <w:b/>
                <w:sz w:val="22"/>
                <w:szCs w:val="22"/>
              </w:rPr>
              <w:lastRenderedPageBreak/>
              <w:t>Características:</w:t>
            </w:r>
          </w:p>
          <w:p w14:paraId="0FC42803" w14:textId="77777777" w:rsidR="002B53E7" w:rsidRPr="002F0BEA" w:rsidRDefault="002B53E7" w:rsidP="00C81496">
            <w:pPr>
              <w:pStyle w:val="Contedodetabela"/>
              <w:snapToGrid w:val="0"/>
              <w:spacing w:line="276" w:lineRule="auto"/>
              <w:rPr>
                <w:rFonts w:ascii="Arial" w:hAnsi="Arial" w:cs="Arial"/>
                <w:sz w:val="22"/>
                <w:szCs w:val="22"/>
              </w:rPr>
            </w:pPr>
            <w:r w:rsidRPr="002F0BEA">
              <w:rPr>
                <w:rFonts w:ascii="Arial" w:hAnsi="Arial" w:cs="Arial"/>
                <w:sz w:val="22"/>
                <w:szCs w:val="22"/>
              </w:rPr>
              <w:t>Aparência do pó: cor bege claro a amarelo claro, pó homogêneo e livre circulante.</w:t>
            </w:r>
          </w:p>
          <w:p w14:paraId="4A658A9B" w14:textId="733FBC80" w:rsidR="007F4425" w:rsidRPr="002F0BEA" w:rsidRDefault="002B53E7" w:rsidP="00C81496">
            <w:pPr>
              <w:pStyle w:val="Contedodetabela"/>
              <w:snapToGrid w:val="0"/>
              <w:spacing w:line="276" w:lineRule="auto"/>
              <w:contextualSpacing/>
              <w:jc w:val="both"/>
              <w:rPr>
                <w:rFonts w:ascii="Arial" w:hAnsi="Arial" w:cs="Arial"/>
                <w:sz w:val="22"/>
                <w:szCs w:val="22"/>
              </w:rPr>
            </w:pPr>
            <w:r w:rsidRPr="002F0BEA">
              <w:rPr>
                <w:rFonts w:ascii="Arial" w:hAnsi="Arial" w:cs="Arial"/>
                <w:b/>
                <w:sz w:val="22"/>
                <w:szCs w:val="22"/>
              </w:rPr>
              <w:t xml:space="preserve">Sinônimos: </w:t>
            </w:r>
            <w:r w:rsidRPr="002F0BEA">
              <w:rPr>
                <w:rFonts w:ascii="Arial" w:hAnsi="Arial" w:cs="Arial"/>
                <w:sz w:val="22"/>
                <w:szCs w:val="22"/>
              </w:rPr>
              <w:t xml:space="preserve">Lactose </w:t>
            </w:r>
            <w:proofErr w:type="spellStart"/>
            <w:r w:rsidRPr="002F0BEA">
              <w:rPr>
                <w:rFonts w:ascii="Arial" w:hAnsi="Arial" w:cs="Arial"/>
                <w:sz w:val="22"/>
                <w:szCs w:val="22"/>
              </w:rPr>
              <w:t>Broth</w:t>
            </w:r>
            <w:proofErr w:type="spellEnd"/>
            <w:r w:rsidRPr="002F0BEA">
              <w:rPr>
                <w:rFonts w:ascii="Arial" w:hAnsi="Arial" w:cs="Arial"/>
                <w:sz w:val="22"/>
                <w:szCs w:val="22"/>
              </w:rPr>
              <w:t>.</w:t>
            </w:r>
          </w:p>
        </w:tc>
      </w:tr>
      <w:bookmarkEnd w:id="1"/>
    </w:tbl>
    <w:p w14:paraId="2FB0682B" w14:textId="77777777" w:rsidR="007F4425" w:rsidRPr="002F0BEA" w:rsidRDefault="007F4425" w:rsidP="00C04D5E">
      <w:pPr>
        <w:suppressAutoHyphens/>
        <w:spacing w:after="0" w:line="240" w:lineRule="auto"/>
        <w:jc w:val="both"/>
        <w:rPr>
          <w:rFonts w:ascii="Arial" w:hAnsi="Arial" w:cs="Arial"/>
          <w:b/>
          <w:bCs/>
          <w:sz w:val="24"/>
          <w:szCs w:val="24"/>
        </w:rPr>
      </w:pPr>
    </w:p>
    <w:tbl>
      <w:tblPr>
        <w:tblStyle w:val="Tabelacomgrade"/>
        <w:tblW w:w="9924" w:type="dxa"/>
        <w:tblInd w:w="-431"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768"/>
        <w:gridCol w:w="1024"/>
        <w:gridCol w:w="1895"/>
        <w:gridCol w:w="4409"/>
        <w:gridCol w:w="1828"/>
      </w:tblGrid>
      <w:tr w:rsidR="002F0BEA" w:rsidRPr="002F0BEA" w14:paraId="0E03185E" w14:textId="77777777" w:rsidTr="00C81496">
        <w:trPr>
          <w:trHeight w:val="397"/>
        </w:trPr>
        <w:tc>
          <w:tcPr>
            <w:tcW w:w="768" w:type="dxa"/>
            <w:tcBorders>
              <w:top w:val="single" w:sz="4" w:space="0" w:color="auto"/>
              <w:bottom w:val="single" w:sz="4" w:space="0" w:color="auto"/>
            </w:tcBorders>
            <w:shd w:val="clear" w:color="auto" w:fill="F2F2F2" w:themeFill="background1" w:themeFillShade="F2"/>
            <w:vAlign w:val="center"/>
            <w:hideMark/>
          </w:tcPr>
          <w:p w14:paraId="2EE3EA53" w14:textId="77777777" w:rsidR="00A2388F" w:rsidRPr="002F0BEA" w:rsidRDefault="00A2388F" w:rsidP="00122D9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024" w:type="dxa"/>
            <w:tcBorders>
              <w:top w:val="single" w:sz="4" w:space="0" w:color="auto"/>
              <w:bottom w:val="single" w:sz="4" w:space="0" w:color="auto"/>
            </w:tcBorders>
            <w:shd w:val="clear" w:color="auto" w:fill="F2F2F2" w:themeFill="background1" w:themeFillShade="F2"/>
            <w:vAlign w:val="center"/>
            <w:hideMark/>
          </w:tcPr>
          <w:p w14:paraId="78A135BC" w14:textId="77777777" w:rsidR="00A2388F" w:rsidRPr="002F0BEA" w:rsidRDefault="00A2388F" w:rsidP="00122D94">
            <w:pPr>
              <w:suppressAutoHyphens/>
              <w:spacing w:after="0" w:line="240" w:lineRule="auto"/>
              <w:jc w:val="center"/>
              <w:rPr>
                <w:rStyle w:val="markedcontent"/>
                <w:rFonts w:ascii="Arial" w:hAnsi="Arial" w:cs="Arial"/>
                <w:b/>
                <w:bCs/>
                <w:sz w:val="18"/>
                <w:szCs w:val="18"/>
              </w:rPr>
            </w:pPr>
            <w:proofErr w:type="spellStart"/>
            <w:r w:rsidRPr="002F0BEA">
              <w:rPr>
                <w:rStyle w:val="markedcontent"/>
                <w:rFonts w:ascii="Arial" w:hAnsi="Arial" w:cs="Arial"/>
                <w:b/>
                <w:bCs/>
                <w:sz w:val="18"/>
                <w:szCs w:val="18"/>
              </w:rPr>
              <w:t>Req</w:t>
            </w:r>
            <w:proofErr w:type="spellEnd"/>
            <w:r w:rsidRPr="002F0BEA">
              <w:rPr>
                <w:rStyle w:val="markedcontent"/>
                <w:rFonts w:ascii="Arial" w:hAnsi="Arial" w:cs="Arial"/>
                <w:b/>
                <w:bCs/>
                <w:sz w:val="18"/>
                <w:szCs w:val="18"/>
              </w:rPr>
              <w:t xml:space="preserve"> item</w:t>
            </w:r>
          </w:p>
        </w:tc>
        <w:tc>
          <w:tcPr>
            <w:tcW w:w="1895" w:type="dxa"/>
            <w:tcBorders>
              <w:top w:val="single" w:sz="4" w:space="0" w:color="auto"/>
              <w:bottom w:val="single" w:sz="4" w:space="0" w:color="auto"/>
            </w:tcBorders>
            <w:shd w:val="clear" w:color="auto" w:fill="F2F2F2" w:themeFill="background1" w:themeFillShade="F2"/>
            <w:vAlign w:val="center"/>
            <w:hideMark/>
          </w:tcPr>
          <w:p w14:paraId="5B97675B" w14:textId="77777777" w:rsidR="00A2388F" w:rsidRPr="002F0BEA" w:rsidRDefault="00A2388F" w:rsidP="00122D9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Código</w:t>
            </w:r>
          </w:p>
        </w:tc>
        <w:tc>
          <w:tcPr>
            <w:tcW w:w="4409" w:type="dxa"/>
            <w:tcBorders>
              <w:top w:val="single" w:sz="4" w:space="0" w:color="auto"/>
              <w:bottom w:val="single" w:sz="4" w:space="0" w:color="auto"/>
            </w:tcBorders>
            <w:shd w:val="clear" w:color="auto" w:fill="F2F2F2" w:themeFill="background1" w:themeFillShade="F2"/>
            <w:vAlign w:val="center"/>
            <w:hideMark/>
          </w:tcPr>
          <w:p w14:paraId="5A64E3DA" w14:textId="77777777" w:rsidR="00A2388F" w:rsidRPr="002F0BEA" w:rsidRDefault="00A2388F" w:rsidP="00122D9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828" w:type="dxa"/>
            <w:tcBorders>
              <w:top w:val="single" w:sz="4" w:space="0" w:color="auto"/>
              <w:bottom w:val="single" w:sz="4" w:space="0" w:color="auto"/>
            </w:tcBorders>
            <w:shd w:val="clear" w:color="auto" w:fill="F2F2F2" w:themeFill="background1" w:themeFillShade="F2"/>
            <w:vAlign w:val="center"/>
            <w:hideMark/>
          </w:tcPr>
          <w:p w14:paraId="6B85FB35" w14:textId="77777777" w:rsidR="00A2388F" w:rsidRPr="002F0BEA" w:rsidRDefault="00A2388F" w:rsidP="00122D94">
            <w:pPr>
              <w:suppressAutoHyphens/>
              <w:spacing w:after="0" w:line="240" w:lineRule="auto"/>
              <w:jc w:val="center"/>
              <w:rPr>
                <w:rStyle w:val="markedcontent"/>
                <w:rFonts w:ascii="Arial" w:hAnsi="Arial" w:cs="Arial"/>
                <w:b/>
                <w:bCs/>
                <w:sz w:val="18"/>
                <w:szCs w:val="18"/>
              </w:rPr>
            </w:pPr>
            <w:r w:rsidRPr="002F0BEA">
              <w:rPr>
                <w:rStyle w:val="markedcontent"/>
                <w:rFonts w:ascii="Arial" w:hAnsi="Arial" w:cs="Arial"/>
                <w:b/>
                <w:bCs/>
              </w:rPr>
              <w:t>Unidade</w:t>
            </w:r>
          </w:p>
        </w:tc>
      </w:tr>
      <w:tr w:rsidR="002F0BEA" w:rsidRPr="002F0BEA" w14:paraId="08EE75E6" w14:textId="77777777" w:rsidTr="00DD1AD9">
        <w:trPr>
          <w:trHeight w:val="510"/>
        </w:trPr>
        <w:tc>
          <w:tcPr>
            <w:tcW w:w="768" w:type="dxa"/>
            <w:tcBorders>
              <w:top w:val="single" w:sz="4" w:space="0" w:color="auto"/>
              <w:bottom w:val="single" w:sz="4" w:space="0" w:color="auto"/>
            </w:tcBorders>
            <w:vAlign w:val="center"/>
            <w:hideMark/>
          </w:tcPr>
          <w:p w14:paraId="27CA8838" w14:textId="193E0EFB" w:rsidR="00A2388F" w:rsidRPr="002F0BEA" w:rsidRDefault="00C04D5E" w:rsidP="00122D94">
            <w:pPr>
              <w:suppressAutoHyphens/>
              <w:spacing w:after="0" w:line="240" w:lineRule="auto"/>
              <w:jc w:val="center"/>
              <w:rPr>
                <w:rStyle w:val="markedcontent"/>
                <w:rFonts w:ascii="Arial" w:hAnsi="Arial" w:cs="Arial"/>
              </w:rPr>
            </w:pPr>
            <w:r w:rsidRPr="002F0BEA">
              <w:rPr>
                <w:rStyle w:val="markedcontent"/>
                <w:rFonts w:ascii="Arial" w:hAnsi="Arial" w:cs="Arial"/>
              </w:rPr>
              <w:t>46</w:t>
            </w:r>
          </w:p>
        </w:tc>
        <w:tc>
          <w:tcPr>
            <w:tcW w:w="1024" w:type="dxa"/>
            <w:tcBorders>
              <w:top w:val="single" w:sz="4" w:space="0" w:color="auto"/>
              <w:bottom w:val="single" w:sz="4" w:space="0" w:color="auto"/>
            </w:tcBorders>
            <w:vAlign w:val="center"/>
            <w:hideMark/>
          </w:tcPr>
          <w:p w14:paraId="1FD89D6B" w14:textId="77777777" w:rsidR="00A2388F" w:rsidRPr="002F0BEA" w:rsidRDefault="00A2388F" w:rsidP="00122D94">
            <w:pPr>
              <w:suppressAutoHyphens/>
              <w:spacing w:after="0" w:line="240" w:lineRule="auto"/>
              <w:jc w:val="center"/>
              <w:rPr>
                <w:rStyle w:val="markedcontent"/>
                <w:rFonts w:ascii="Arial" w:hAnsi="Arial" w:cs="Arial"/>
              </w:rPr>
            </w:pPr>
            <w:r w:rsidRPr="002F0BEA">
              <w:rPr>
                <w:rFonts w:ascii="Arial" w:eastAsia="Times New Roman" w:hAnsi="Arial" w:cs="Arial"/>
              </w:rPr>
              <w:t>116161</w:t>
            </w:r>
          </w:p>
        </w:tc>
        <w:tc>
          <w:tcPr>
            <w:tcW w:w="1895" w:type="dxa"/>
            <w:tcBorders>
              <w:top w:val="single" w:sz="4" w:space="0" w:color="auto"/>
              <w:bottom w:val="single" w:sz="4" w:space="0" w:color="auto"/>
            </w:tcBorders>
            <w:vAlign w:val="center"/>
            <w:hideMark/>
          </w:tcPr>
          <w:p w14:paraId="541BD9E0" w14:textId="7F1CA29C" w:rsidR="00A2388F" w:rsidRPr="002F0BEA" w:rsidRDefault="00A2388F" w:rsidP="00122D94">
            <w:pPr>
              <w:suppressAutoHyphens/>
              <w:spacing w:after="0" w:line="240" w:lineRule="auto"/>
              <w:jc w:val="center"/>
              <w:rPr>
                <w:rStyle w:val="markedcontent"/>
                <w:rFonts w:ascii="Arial" w:hAnsi="Arial" w:cs="Arial"/>
                <w:bCs/>
              </w:rPr>
            </w:pPr>
            <w:r w:rsidRPr="002F0BEA">
              <w:rPr>
                <w:rFonts w:ascii="Arial" w:hAnsi="Arial" w:cs="Arial"/>
                <w:bCs/>
              </w:rPr>
              <w:t>002.027.0002-0</w:t>
            </w:r>
          </w:p>
        </w:tc>
        <w:tc>
          <w:tcPr>
            <w:tcW w:w="4409" w:type="dxa"/>
            <w:tcBorders>
              <w:top w:val="single" w:sz="4" w:space="0" w:color="auto"/>
              <w:bottom w:val="single" w:sz="4" w:space="0" w:color="auto"/>
            </w:tcBorders>
            <w:vAlign w:val="center"/>
            <w:hideMark/>
          </w:tcPr>
          <w:p w14:paraId="4B825591" w14:textId="70370B11" w:rsidR="00A2388F" w:rsidRPr="002F0BEA" w:rsidRDefault="00A2388F" w:rsidP="00122D94">
            <w:pPr>
              <w:suppressAutoHyphens/>
              <w:spacing w:after="0" w:line="276" w:lineRule="auto"/>
              <w:jc w:val="center"/>
              <w:rPr>
                <w:rStyle w:val="markedcontent"/>
                <w:rFonts w:ascii="Arial" w:hAnsi="Arial" w:cs="Arial"/>
                <w:b/>
                <w:bCs/>
              </w:rPr>
            </w:pPr>
            <w:r w:rsidRPr="002F0BEA">
              <w:rPr>
                <w:rFonts w:ascii="Arial" w:hAnsi="Arial" w:cs="Arial"/>
              </w:rPr>
              <w:t xml:space="preserve">Caldo </w:t>
            </w:r>
            <w:proofErr w:type="spellStart"/>
            <w:r w:rsidRPr="002F0BEA">
              <w:rPr>
                <w:rFonts w:ascii="Arial" w:hAnsi="Arial" w:cs="Arial"/>
              </w:rPr>
              <w:t>Lauril</w:t>
            </w:r>
            <w:proofErr w:type="spellEnd"/>
            <w:r w:rsidRPr="002F0BEA">
              <w:rPr>
                <w:rFonts w:ascii="Arial" w:hAnsi="Arial" w:cs="Arial"/>
              </w:rPr>
              <w:t xml:space="preserve"> </w:t>
            </w:r>
            <w:proofErr w:type="spellStart"/>
            <w:r w:rsidRPr="002F0BEA">
              <w:rPr>
                <w:rFonts w:ascii="Arial" w:hAnsi="Arial" w:cs="Arial"/>
              </w:rPr>
              <w:t>Triptose</w:t>
            </w:r>
            <w:proofErr w:type="spellEnd"/>
          </w:p>
        </w:tc>
        <w:tc>
          <w:tcPr>
            <w:tcW w:w="1828" w:type="dxa"/>
            <w:tcBorders>
              <w:top w:val="single" w:sz="4" w:space="0" w:color="auto"/>
              <w:bottom w:val="single" w:sz="4" w:space="0" w:color="auto"/>
            </w:tcBorders>
            <w:vAlign w:val="center"/>
            <w:hideMark/>
          </w:tcPr>
          <w:p w14:paraId="62198ACB" w14:textId="77777777" w:rsidR="00A2388F" w:rsidRPr="002F0BEA" w:rsidRDefault="00A2388F" w:rsidP="00122D94">
            <w:pPr>
              <w:suppressAutoHyphens/>
              <w:spacing w:after="0" w:line="240" w:lineRule="auto"/>
              <w:jc w:val="center"/>
              <w:rPr>
                <w:rStyle w:val="markedcontent"/>
                <w:rFonts w:ascii="Arial" w:hAnsi="Arial" w:cs="Arial"/>
              </w:rPr>
            </w:pPr>
            <w:r w:rsidRPr="002F0BEA">
              <w:rPr>
                <w:rStyle w:val="markedcontent"/>
                <w:rFonts w:ascii="Arial" w:hAnsi="Arial" w:cs="Arial"/>
              </w:rPr>
              <w:t>Frasco</w:t>
            </w:r>
          </w:p>
        </w:tc>
      </w:tr>
      <w:tr w:rsidR="002F0BEA" w:rsidRPr="002F0BEA" w14:paraId="58F0A0C3" w14:textId="77777777" w:rsidTr="00DD1AD9">
        <w:trPr>
          <w:trHeight w:val="340"/>
        </w:trPr>
        <w:tc>
          <w:tcPr>
            <w:tcW w:w="9924" w:type="dxa"/>
            <w:gridSpan w:val="5"/>
            <w:tcBorders>
              <w:top w:val="single" w:sz="4" w:space="0" w:color="auto"/>
              <w:bottom w:val="nil"/>
            </w:tcBorders>
            <w:shd w:val="clear" w:color="auto" w:fill="auto"/>
            <w:vAlign w:val="center"/>
            <w:hideMark/>
          </w:tcPr>
          <w:p w14:paraId="3F2DBE77" w14:textId="77777777" w:rsidR="00A2388F" w:rsidRPr="002F0BEA" w:rsidRDefault="00A2388F" w:rsidP="00122D94">
            <w:pPr>
              <w:suppressAutoHyphens/>
              <w:spacing w:after="0" w:line="240" w:lineRule="auto"/>
              <w:jc w:val="center"/>
              <w:rPr>
                <w:rStyle w:val="markedcontent"/>
                <w:rFonts w:ascii="Arial" w:hAnsi="Arial" w:cs="Arial"/>
              </w:rPr>
            </w:pPr>
            <w:r w:rsidRPr="002F0BEA">
              <w:rPr>
                <w:rFonts w:ascii="Arial" w:hAnsi="Arial" w:cs="Arial"/>
                <w:b/>
              </w:rPr>
              <w:t>Descrição do Item</w:t>
            </w:r>
          </w:p>
        </w:tc>
      </w:tr>
      <w:tr w:rsidR="002F0BEA" w:rsidRPr="002F0BEA" w14:paraId="3E7F9421" w14:textId="77777777" w:rsidTr="00DD1AD9">
        <w:trPr>
          <w:trHeight w:val="340"/>
        </w:trPr>
        <w:tc>
          <w:tcPr>
            <w:tcW w:w="9924" w:type="dxa"/>
            <w:gridSpan w:val="5"/>
            <w:tcBorders>
              <w:top w:val="nil"/>
            </w:tcBorders>
            <w:hideMark/>
          </w:tcPr>
          <w:p w14:paraId="73835F6B" w14:textId="77777777" w:rsidR="00CC1344" w:rsidRPr="002F0BEA" w:rsidRDefault="00CC1344" w:rsidP="00C81496">
            <w:pPr>
              <w:pStyle w:val="Contedodetabela"/>
              <w:snapToGrid w:val="0"/>
              <w:spacing w:line="276" w:lineRule="auto"/>
              <w:rPr>
                <w:rFonts w:ascii="Arial" w:hAnsi="Arial" w:cs="Arial"/>
                <w:sz w:val="22"/>
                <w:szCs w:val="22"/>
              </w:rPr>
            </w:pPr>
            <w:r w:rsidRPr="002F0BEA">
              <w:rPr>
                <w:rFonts w:ascii="Arial" w:hAnsi="Arial" w:cs="Arial"/>
                <w:b/>
                <w:sz w:val="22"/>
                <w:szCs w:val="22"/>
              </w:rPr>
              <w:t>Embalagem:</w:t>
            </w:r>
            <w:r w:rsidRPr="002F0BEA">
              <w:rPr>
                <w:rFonts w:ascii="Arial" w:hAnsi="Arial" w:cs="Arial"/>
                <w:sz w:val="22"/>
                <w:szCs w:val="22"/>
              </w:rPr>
              <w:t xml:space="preserve"> 500 g</w:t>
            </w:r>
          </w:p>
          <w:p w14:paraId="11F0906C" w14:textId="77777777" w:rsidR="00CC1344" w:rsidRPr="002F0BEA" w:rsidRDefault="00CC1344" w:rsidP="00C81496">
            <w:pPr>
              <w:pStyle w:val="Contedodetabela"/>
              <w:snapToGrid w:val="0"/>
              <w:spacing w:line="276" w:lineRule="auto"/>
              <w:rPr>
                <w:rFonts w:ascii="Arial" w:hAnsi="Arial" w:cs="Arial"/>
                <w:b/>
                <w:sz w:val="22"/>
                <w:szCs w:val="22"/>
              </w:rPr>
            </w:pPr>
            <w:r w:rsidRPr="002F0BEA">
              <w:rPr>
                <w:rFonts w:ascii="Arial" w:hAnsi="Arial" w:cs="Arial"/>
                <w:b/>
                <w:sz w:val="22"/>
                <w:szCs w:val="22"/>
              </w:rPr>
              <w:t xml:space="preserve">Composição em g/L: </w:t>
            </w:r>
          </w:p>
          <w:p w14:paraId="54E13F26" w14:textId="77777777" w:rsidR="00CC1344" w:rsidRPr="002F0BEA" w:rsidRDefault="00CC1344" w:rsidP="00C81496">
            <w:pPr>
              <w:pStyle w:val="Contedodetabela"/>
              <w:snapToGrid w:val="0"/>
              <w:spacing w:line="276" w:lineRule="auto"/>
              <w:rPr>
                <w:rFonts w:ascii="Arial" w:hAnsi="Arial" w:cs="Arial"/>
                <w:sz w:val="22"/>
                <w:szCs w:val="22"/>
              </w:rPr>
            </w:pPr>
            <w:proofErr w:type="spellStart"/>
            <w:r w:rsidRPr="002F0BEA">
              <w:rPr>
                <w:rFonts w:ascii="Arial" w:hAnsi="Arial" w:cs="Arial"/>
                <w:sz w:val="22"/>
                <w:szCs w:val="22"/>
              </w:rPr>
              <w:t>Lauril</w:t>
            </w:r>
            <w:proofErr w:type="spellEnd"/>
            <w:r w:rsidRPr="002F0BEA">
              <w:rPr>
                <w:rFonts w:ascii="Arial" w:hAnsi="Arial" w:cs="Arial"/>
                <w:sz w:val="22"/>
                <w:szCs w:val="22"/>
              </w:rPr>
              <w:t xml:space="preserve"> sulfato de sódio: 0,1 g</w:t>
            </w:r>
          </w:p>
          <w:p w14:paraId="60406C52" w14:textId="77777777" w:rsidR="00CC1344" w:rsidRPr="002F0BEA" w:rsidRDefault="00CC1344" w:rsidP="00C81496">
            <w:pPr>
              <w:pStyle w:val="Contedodetabela"/>
              <w:snapToGrid w:val="0"/>
              <w:spacing w:line="276" w:lineRule="auto"/>
              <w:rPr>
                <w:rFonts w:ascii="Arial" w:hAnsi="Arial" w:cs="Arial"/>
                <w:sz w:val="22"/>
                <w:szCs w:val="22"/>
              </w:rPr>
            </w:pPr>
            <w:r w:rsidRPr="002F0BEA">
              <w:rPr>
                <w:rFonts w:ascii="Arial" w:hAnsi="Arial" w:cs="Arial"/>
                <w:sz w:val="22"/>
                <w:szCs w:val="22"/>
              </w:rPr>
              <w:t xml:space="preserve">Fosfato </w:t>
            </w:r>
            <w:proofErr w:type="spellStart"/>
            <w:r w:rsidRPr="002F0BEA">
              <w:rPr>
                <w:rFonts w:ascii="Arial" w:hAnsi="Arial" w:cs="Arial"/>
                <w:sz w:val="22"/>
                <w:szCs w:val="22"/>
              </w:rPr>
              <w:t>dipotássico</w:t>
            </w:r>
            <w:proofErr w:type="spellEnd"/>
            <w:r w:rsidRPr="002F0BEA">
              <w:rPr>
                <w:rFonts w:ascii="Arial" w:hAnsi="Arial" w:cs="Arial"/>
                <w:sz w:val="22"/>
                <w:szCs w:val="22"/>
              </w:rPr>
              <w:t>: 2,75 g</w:t>
            </w:r>
          </w:p>
          <w:p w14:paraId="228865A0" w14:textId="77777777" w:rsidR="00CC1344" w:rsidRPr="002F0BEA" w:rsidRDefault="00CC1344" w:rsidP="00C81496">
            <w:pPr>
              <w:pStyle w:val="Contedodetabela"/>
              <w:snapToGrid w:val="0"/>
              <w:spacing w:line="276" w:lineRule="auto"/>
              <w:rPr>
                <w:rFonts w:ascii="Arial" w:hAnsi="Arial" w:cs="Arial"/>
                <w:sz w:val="22"/>
                <w:szCs w:val="22"/>
              </w:rPr>
            </w:pPr>
            <w:r w:rsidRPr="002F0BEA">
              <w:rPr>
                <w:rFonts w:ascii="Arial" w:hAnsi="Arial" w:cs="Arial"/>
                <w:sz w:val="22"/>
                <w:szCs w:val="22"/>
              </w:rPr>
              <w:t xml:space="preserve">Fosfato </w:t>
            </w:r>
            <w:proofErr w:type="spellStart"/>
            <w:r w:rsidRPr="002F0BEA">
              <w:rPr>
                <w:rFonts w:ascii="Arial" w:hAnsi="Arial" w:cs="Arial"/>
                <w:sz w:val="22"/>
                <w:szCs w:val="22"/>
              </w:rPr>
              <w:t>monopotássico</w:t>
            </w:r>
            <w:proofErr w:type="spellEnd"/>
            <w:r w:rsidRPr="002F0BEA">
              <w:rPr>
                <w:rFonts w:ascii="Arial" w:hAnsi="Arial" w:cs="Arial"/>
                <w:sz w:val="22"/>
                <w:szCs w:val="22"/>
              </w:rPr>
              <w:t>: 2,75 g</w:t>
            </w:r>
          </w:p>
          <w:p w14:paraId="65AF6AD0" w14:textId="77777777" w:rsidR="00CC1344" w:rsidRPr="002F0BEA" w:rsidRDefault="00CC1344" w:rsidP="00C81496">
            <w:pPr>
              <w:pStyle w:val="Contedodetabela"/>
              <w:snapToGrid w:val="0"/>
              <w:spacing w:line="276" w:lineRule="auto"/>
              <w:rPr>
                <w:rFonts w:ascii="Arial" w:hAnsi="Arial" w:cs="Arial"/>
                <w:sz w:val="22"/>
                <w:szCs w:val="22"/>
              </w:rPr>
            </w:pPr>
            <w:r w:rsidRPr="002F0BEA">
              <w:rPr>
                <w:rFonts w:ascii="Arial" w:hAnsi="Arial" w:cs="Arial"/>
                <w:sz w:val="22"/>
                <w:szCs w:val="22"/>
              </w:rPr>
              <w:t>Lactose: 5,0 g</w:t>
            </w:r>
          </w:p>
          <w:p w14:paraId="15A1968A" w14:textId="77777777" w:rsidR="00CC1344" w:rsidRPr="002F0BEA" w:rsidRDefault="00CC1344" w:rsidP="00C81496">
            <w:pPr>
              <w:pStyle w:val="Contedodetabela"/>
              <w:snapToGrid w:val="0"/>
              <w:spacing w:line="276" w:lineRule="auto"/>
              <w:rPr>
                <w:rFonts w:ascii="Arial" w:hAnsi="Arial" w:cs="Arial"/>
                <w:sz w:val="22"/>
                <w:szCs w:val="22"/>
              </w:rPr>
            </w:pPr>
            <w:r w:rsidRPr="002F0BEA">
              <w:rPr>
                <w:rFonts w:ascii="Arial" w:hAnsi="Arial" w:cs="Arial"/>
                <w:sz w:val="22"/>
                <w:szCs w:val="22"/>
              </w:rPr>
              <w:t>Cloreto de sódio: 5,0 g</w:t>
            </w:r>
          </w:p>
          <w:p w14:paraId="7318F1F7" w14:textId="77777777" w:rsidR="00CC1344" w:rsidRPr="002F0BEA" w:rsidRDefault="00CC1344" w:rsidP="00C81496">
            <w:pPr>
              <w:pStyle w:val="Contedodetabela"/>
              <w:snapToGrid w:val="0"/>
              <w:spacing w:line="276" w:lineRule="auto"/>
              <w:rPr>
                <w:rFonts w:ascii="Arial" w:hAnsi="Arial" w:cs="Arial"/>
                <w:sz w:val="22"/>
                <w:szCs w:val="22"/>
              </w:rPr>
            </w:pPr>
            <w:proofErr w:type="spellStart"/>
            <w:r w:rsidRPr="002F0BEA">
              <w:rPr>
                <w:rFonts w:ascii="Arial" w:hAnsi="Arial" w:cs="Arial"/>
                <w:sz w:val="22"/>
                <w:szCs w:val="22"/>
              </w:rPr>
              <w:t>Triptose</w:t>
            </w:r>
            <w:proofErr w:type="spellEnd"/>
            <w:r w:rsidRPr="002F0BEA">
              <w:rPr>
                <w:rFonts w:ascii="Arial" w:hAnsi="Arial" w:cs="Arial"/>
                <w:sz w:val="22"/>
                <w:szCs w:val="22"/>
              </w:rPr>
              <w:t>: 20,0 g</w:t>
            </w:r>
          </w:p>
          <w:p w14:paraId="1F0775A9" w14:textId="77777777" w:rsidR="00CC1344" w:rsidRPr="002F0BEA" w:rsidRDefault="00CC1344" w:rsidP="00C81496">
            <w:pPr>
              <w:pStyle w:val="Contedodetabela"/>
              <w:snapToGrid w:val="0"/>
              <w:spacing w:line="276" w:lineRule="auto"/>
              <w:rPr>
                <w:rFonts w:ascii="Arial" w:hAnsi="Arial" w:cs="Arial"/>
                <w:sz w:val="22"/>
                <w:szCs w:val="22"/>
                <w:lang w:val="pt-PT"/>
              </w:rPr>
            </w:pPr>
            <w:r w:rsidRPr="002F0BEA">
              <w:rPr>
                <w:rFonts w:ascii="Arial" w:hAnsi="Arial" w:cs="Arial"/>
                <w:sz w:val="22"/>
                <w:szCs w:val="22"/>
                <w:lang w:val="pt-PT"/>
              </w:rPr>
              <w:t>pH final: 6,8 ± 0,2 a 25°C</w:t>
            </w:r>
          </w:p>
          <w:p w14:paraId="7C39A1A4" w14:textId="77777777" w:rsidR="00CC1344" w:rsidRPr="002F0BEA" w:rsidRDefault="00CC1344" w:rsidP="00C81496">
            <w:pPr>
              <w:pStyle w:val="Contedodetabela"/>
              <w:snapToGrid w:val="0"/>
              <w:spacing w:line="276" w:lineRule="auto"/>
              <w:rPr>
                <w:rFonts w:ascii="Arial" w:hAnsi="Arial" w:cs="Arial"/>
                <w:b/>
                <w:sz w:val="22"/>
                <w:szCs w:val="22"/>
              </w:rPr>
            </w:pPr>
            <w:r w:rsidRPr="002F0BEA">
              <w:rPr>
                <w:rFonts w:ascii="Arial" w:hAnsi="Arial" w:cs="Arial"/>
                <w:b/>
                <w:sz w:val="22"/>
                <w:szCs w:val="22"/>
              </w:rPr>
              <w:t>Características:</w:t>
            </w:r>
          </w:p>
          <w:p w14:paraId="49FB1B32" w14:textId="77777777" w:rsidR="00CC1344" w:rsidRPr="002F0BEA" w:rsidRDefault="00CC1344" w:rsidP="00C81496">
            <w:pPr>
              <w:pStyle w:val="Contedodetabela"/>
              <w:snapToGrid w:val="0"/>
              <w:spacing w:line="276" w:lineRule="auto"/>
              <w:rPr>
                <w:rFonts w:ascii="Arial" w:hAnsi="Arial" w:cs="Arial"/>
                <w:sz w:val="22"/>
                <w:szCs w:val="22"/>
              </w:rPr>
            </w:pPr>
            <w:r w:rsidRPr="002F0BEA">
              <w:rPr>
                <w:rFonts w:ascii="Arial" w:hAnsi="Arial" w:cs="Arial"/>
                <w:sz w:val="22"/>
                <w:szCs w:val="22"/>
              </w:rPr>
              <w:t>Aparência do pó: cor bege claro, pó homogêneo e livre circulante.</w:t>
            </w:r>
          </w:p>
          <w:p w14:paraId="1A54B3BA" w14:textId="414F2880" w:rsidR="00CC1344" w:rsidRPr="002F0BEA" w:rsidRDefault="00CC1344" w:rsidP="00C81496">
            <w:pPr>
              <w:pStyle w:val="Contedodetabela"/>
              <w:snapToGrid w:val="0"/>
              <w:spacing w:line="276" w:lineRule="auto"/>
              <w:contextualSpacing/>
              <w:jc w:val="both"/>
              <w:rPr>
                <w:rFonts w:ascii="Arial" w:hAnsi="Arial" w:cs="Arial"/>
                <w:sz w:val="22"/>
                <w:szCs w:val="22"/>
                <w:lang w:val="en-US"/>
              </w:rPr>
            </w:pPr>
            <w:proofErr w:type="spellStart"/>
            <w:r w:rsidRPr="002F0BEA">
              <w:rPr>
                <w:rFonts w:ascii="Arial" w:hAnsi="Arial" w:cs="Arial"/>
                <w:b/>
                <w:sz w:val="22"/>
                <w:szCs w:val="22"/>
                <w:lang w:val="en-US"/>
              </w:rPr>
              <w:t>Sinônimos</w:t>
            </w:r>
            <w:proofErr w:type="spellEnd"/>
            <w:r w:rsidRPr="002F0BEA">
              <w:rPr>
                <w:rFonts w:ascii="Arial" w:hAnsi="Arial" w:cs="Arial"/>
                <w:b/>
                <w:sz w:val="22"/>
                <w:szCs w:val="22"/>
                <w:lang w:val="en-US"/>
              </w:rPr>
              <w:t>:</w:t>
            </w:r>
            <w:r w:rsidRPr="002F0BEA">
              <w:rPr>
                <w:rFonts w:ascii="Arial" w:hAnsi="Arial" w:cs="Arial"/>
                <w:sz w:val="22"/>
                <w:szCs w:val="22"/>
                <w:lang w:val="en-US"/>
              </w:rPr>
              <w:t xml:space="preserve"> </w:t>
            </w:r>
            <w:proofErr w:type="spellStart"/>
            <w:r w:rsidRPr="002F0BEA">
              <w:rPr>
                <w:rFonts w:ascii="Arial" w:hAnsi="Arial" w:cs="Arial"/>
                <w:sz w:val="22"/>
                <w:szCs w:val="22"/>
                <w:lang w:val="en-US"/>
              </w:rPr>
              <w:t>Caldo</w:t>
            </w:r>
            <w:proofErr w:type="spellEnd"/>
            <w:r w:rsidRPr="002F0BEA">
              <w:rPr>
                <w:rFonts w:ascii="Arial" w:hAnsi="Arial" w:cs="Arial"/>
                <w:sz w:val="22"/>
                <w:szCs w:val="22"/>
                <w:lang w:val="en-US"/>
              </w:rPr>
              <w:t xml:space="preserve"> </w:t>
            </w:r>
            <w:proofErr w:type="spellStart"/>
            <w:r w:rsidRPr="002F0BEA">
              <w:rPr>
                <w:rFonts w:ascii="Arial" w:hAnsi="Arial" w:cs="Arial"/>
                <w:sz w:val="22"/>
                <w:szCs w:val="22"/>
                <w:lang w:val="en-US"/>
              </w:rPr>
              <w:t>lauril</w:t>
            </w:r>
            <w:proofErr w:type="spellEnd"/>
            <w:r w:rsidRPr="002F0BEA">
              <w:rPr>
                <w:rFonts w:ascii="Arial" w:hAnsi="Arial" w:cs="Arial"/>
                <w:sz w:val="22"/>
                <w:szCs w:val="22"/>
                <w:lang w:val="en-US"/>
              </w:rPr>
              <w:t xml:space="preserve"> </w:t>
            </w:r>
            <w:proofErr w:type="spellStart"/>
            <w:r w:rsidRPr="002F0BEA">
              <w:rPr>
                <w:rFonts w:ascii="Arial" w:hAnsi="Arial" w:cs="Arial"/>
                <w:sz w:val="22"/>
                <w:szCs w:val="22"/>
                <w:lang w:val="en-US"/>
              </w:rPr>
              <w:t>triptose</w:t>
            </w:r>
            <w:proofErr w:type="spellEnd"/>
            <w:r w:rsidRPr="002F0BEA">
              <w:rPr>
                <w:rFonts w:ascii="Arial" w:hAnsi="Arial" w:cs="Arial"/>
                <w:sz w:val="22"/>
                <w:szCs w:val="22"/>
                <w:lang w:val="en-US"/>
              </w:rPr>
              <w:t xml:space="preserve">, Lauryl Sulfate Broth, Lauryl </w:t>
            </w:r>
            <w:proofErr w:type="spellStart"/>
            <w:r w:rsidRPr="002F0BEA">
              <w:rPr>
                <w:rFonts w:ascii="Arial" w:hAnsi="Arial" w:cs="Arial"/>
                <w:sz w:val="22"/>
                <w:szCs w:val="22"/>
                <w:lang w:val="en-US"/>
              </w:rPr>
              <w:t>Tryptose</w:t>
            </w:r>
            <w:proofErr w:type="spellEnd"/>
            <w:r w:rsidRPr="002F0BEA">
              <w:rPr>
                <w:rFonts w:ascii="Arial" w:hAnsi="Arial" w:cs="Arial"/>
                <w:sz w:val="22"/>
                <w:szCs w:val="22"/>
                <w:lang w:val="en-US"/>
              </w:rPr>
              <w:t xml:space="preserve"> Broth.</w:t>
            </w:r>
          </w:p>
        </w:tc>
      </w:tr>
    </w:tbl>
    <w:p w14:paraId="043CE32D" w14:textId="77777777" w:rsidR="00A2388F" w:rsidRPr="002F0BEA" w:rsidRDefault="00A2388F" w:rsidP="00C04D5E">
      <w:pPr>
        <w:suppressAutoHyphens/>
        <w:spacing w:after="0" w:line="240" w:lineRule="auto"/>
        <w:jc w:val="both"/>
        <w:rPr>
          <w:rFonts w:ascii="Arial" w:hAnsi="Arial" w:cs="Arial"/>
          <w:b/>
          <w:bCs/>
          <w:sz w:val="24"/>
          <w:szCs w:val="24"/>
          <w:lang w:val="en-US"/>
        </w:rPr>
      </w:pPr>
    </w:p>
    <w:tbl>
      <w:tblPr>
        <w:tblStyle w:val="Tabelacomgrade"/>
        <w:tblW w:w="9924" w:type="dxa"/>
        <w:tblInd w:w="-431"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719"/>
        <w:gridCol w:w="1025"/>
        <w:gridCol w:w="1943"/>
        <w:gridCol w:w="4401"/>
        <w:gridCol w:w="1836"/>
      </w:tblGrid>
      <w:tr w:rsidR="002F0BEA" w:rsidRPr="002F0BEA" w14:paraId="09D50609" w14:textId="77777777" w:rsidTr="00C81496">
        <w:trPr>
          <w:trHeight w:val="397"/>
        </w:trPr>
        <w:tc>
          <w:tcPr>
            <w:tcW w:w="719" w:type="dxa"/>
            <w:tcBorders>
              <w:top w:val="single" w:sz="4" w:space="0" w:color="auto"/>
              <w:bottom w:val="single" w:sz="4" w:space="0" w:color="auto"/>
            </w:tcBorders>
            <w:shd w:val="clear" w:color="auto" w:fill="F2F2F2" w:themeFill="background1" w:themeFillShade="F2"/>
            <w:vAlign w:val="center"/>
            <w:hideMark/>
          </w:tcPr>
          <w:p w14:paraId="10FA8645" w14:textId="77777777" w:rsidR="00200223" w:rsidRPr="002F0BEA" w:rsidRDefault="00200223" w:rsidP="00122D9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025" w:type="dxa"/>
            <w:tcBorders>
              <w:top w:val="single" w:sz="4" w:space="0" w:color="auto"/>
              <w:bottom w:val="single" w:sz="4" w:space="0" w:color="auto"/>
            </w:tcBorders>
            <w:shd w:val="clear" w:color="auto" w:fill="F2F2F2" w:themeFill="background1" w:themeFillShade="F2"/>
            <w:vAlign w:val="center"/>
            <w:hideMark/>
          </w:tcPr>
          <w:p w14:paraId="75FDBA90" w14:textId="77777777" w:rsidR="00200223" w:rsidRPr="002F0BEA" w:rsidRDefault="00200223" w:rsidP="00122D94">
            <w:pPr>
              <w:suppressAutoHyphens/>
              <w:spacing w:after="0" w:line="240" w:lineRule="auto"/>
              <w:jc w:val="center"/>
              <w:rPr>
                <w:rStyle w:val="markedcontent"/>
                <w:rFonts w:ascii="Arial" w:hAnsi="Arial" w:cs="Arial"/>
                <w:b/>
                <w:bCs/>
                <w:sz w:val="18"/>
                <w:szCs w:val="18"/>
              </w:rPr>
            </w:pPr>
            <w:proofErr w:type="spellStart"/>
            <w:r w:rsidRPr="002F0BEA">
              <w:rPr>
                <w:rStyle w:val="markedcontent"/>
                <w:rFonts w:ascii="Arial" w:hAnsi="Arial" w:cs="Arial"/>
                <w:b/>
                <w:bCs/>
                <w:sz w:val="18"/>
                <w:szCs w:val="18"/>
              </w:rPr>
              <w:t>Req</w:t>
            </w:r>
            <w:proofErr w:type="spellEnd"/>
            <w:r w:rsidRPr="002F0BEA">
              <w:rPr>
                <w:rStyle w:val="markedcontent"/>
                <w:rFonts w:ascii="Arial" w:hAnsi="Arial" w:cs="Arial"/>
                <w:b/>
                <w:bCs/>
                <w:sz w:val="18"/>
                <w:szCs w:val="18"/>
              </w:rPr>
              <w:t xml:space="preserve"> item</w:t>
            </w:r>
          </w:p>
        </w:tc>
        <w:tc>
          <w:tcPr>
            <w:tcW w:w="1943" w:type="dxa"/>
            <w:tcBorders>
              <w:top w:val="single" w:sz="4" w:space="0" w:color="auto"/>
              <w:bottom w:val="single" w:sz="4" w:space="0" w:color="auto"/>
            </w:tcBorders>
            <w:shd w:val="clear" w:color="auto" w:fill="F2F2F2" w:themeFill="background1" w:themeFillShade="F2"/>
            <w:vAlign w:val="center"/>
            <w:hideMark/>
          </w:tcPr>
          <w:p w14:paraId="21EB1AAE" w14:textId="77777777" w:rsidR="00200223" w:rsidRPr="002F0BEA" w:rsidRDefault="00200223" w:rsidP="00122D9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Código</w:t>
            </w:r>
          </w:p>
        </w:tc>
        <w:tc>
          <w:tcPr>
            <w:tcW w:w="4401" w:type="dxa"/>
            <w:tcBorders>
              <w:top w:val="single" w:sz="4" w:space="0" w:color="auto"/>
              <w:bottom w:val="single" w:sz="4" w:space="0" w:color="auto"/>
            </w:tcBorders>
            <w:shd w:val="clear" w:color="auto" w:fill="F2F2F2" w:themeFill="background1" w:themeFillShade="F2"/>
            <w:vAlign w:val="center"/>
            <w:hideMark/>
          </w:tcPr>
          <w:p w14:paraId="536B3C22" w14:textId="77777777" w:rsidR="00200223" w:rsidRPr="002F0BEA" w:rsidRDefault="00200223" w:rsidP="00122D9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836" w:type="dxa"/>
            <w:tcBorders>
              <w:top w:val="single" w:sz="4" w:space="0" w:color="auto"/>
              <w:bottom w:val="single" w:sz="4" w:space="0" w:color="auto"/>
            </w:tcBorders>
            <w:shd w:val="clear" w:color="auto" w:fill="F2F2F2" w:themeFill="background1" w:themeFillShade="F2"/>
            <w:vAlign w:val="center"/>
            <w:hideMark/>
          </w:tcPr>
          <w:p w14:paraId="53EEC3A9" w14:textId="77777777" w:rsidR="00200223" w:rsidRPr="002F0BEA" w:rsidRDefault="00200223" w:rsidP="00122D94">
            <w:pPr>
              <w:suppressAutoHyphens/>
              <w:spacing w:after="0" w:line="240" w:lineRule="auto"/>
              <w:jc w:val="center"/>
              <w:rPr>
                <w:rStyle w:val="markedcontent"/>
                <w:rFonts w:ascii="Arial" w:hAnsi="Arial" w:cs="Arial"/>
                <w:b/>
                <w:bCs/>
                <w:sz w:val="18"/>
                <w:szCs w:val="18"/>
              </w:rPr>
            </w:pPr>
            <w:r w:rsidRPr="002F0BEA">
              <w:rPr>
                <w:rStyle w:val="markedcontent"/>
                <w:rFonts w:ascii="Arial" w:hAnsi="Arial" w:cs="Arial"/>
                <w:b/>
                <w:bCs/>
              </w:rPr>
              <w:t>Unidade</w:t>
            </w:r>
          </w:p>
        </w:tc>
      </w:tr>
      <w:tr w:rsidR="002F0BEA" w:rsidRPr="002F0BEA" w14:paraId="422F35D0" w14:textId="77777777" w:rsidTr="00DD1AD9">
        <w:trPr>
          <w:trHeight w:val="510"/>
        </w:trPr>
        <w:tc>
          <w:tcPr>
            <w:tcW w:w="719" w:type="dxa"/>
            <w:tcBorders>
              <w:top w:val="single" w:sz="4" w:space="0" w:color="auto"/>
              <w:bottom w:val="single" w:sz="4" w:space="0" w:color="auto"/>
            </w:tcBorders>
            <w:vAlign w:val="center"/>
            <w:hideMark/>
          </w:tcPr>
          <w:p w14:paraId="4C55405D" w14:textId="40370CBA" w:rsidR="00200223" w:rsidRPr="002F0BEA" w:rsidRDefault="00C04D5E" w:rsidP="00122D94">
            <w:pPr>
              <w:suppressAutoHyphens/>
              <w:spacing w:after="0" w:line="240" w:lineRule="auto"/>
              <w:jc w:val="center"/>
              <w:rPr>
                <w:rStyle w:val="markedcontent"/>
                <w:rFonts w:ascii="Arial" w:hAnsi="Arial" w:cs="Arial"/>
              </w:rPr>
            </w:pPr>
            <w:r w:rsidRPr="002F0BEA">
              <w:rPr>
                <w:rStyle w:val="markedcontent"/>
                <w:rFonts w:ascii="Arial" w:hAnsi="Arial" w:cs="Arial"/>
              </w:rPr>
              <w:t>4</w:t>
            </w:r>
            <w:r w:rsidR="00C73FB2" w:rsidRPr="002F0BEA">
              <w:rPr>
                <w:rStyle w:val="markedcontent"/>
                <w:rFonts w:ascii="Arial" w:hAnsi="Arial" w:cs="Arial"/>
              </w:rPr>
              <w:t>7</w:t>
            </w:r>
          </w:p>
        </w:tc>
        <w:tc>
          <w:tcPr>
            <w:tcW w:w="1025" w:type="dxa"/>
            <w:tcBorders>
              <w:top w:val="single" w:sz="4" w:space="0" w:color="auto"/>
              <w:bottom w:val="single" w:sz="4" w:space="0" w:color="auto"/>
            </w:tcBorders>
            <w:vAlign w:val="center"/>
            <w:hideMark/>
          </w:tcPr>
          <w:p w14:paraId="7D93195B" w14:textId="77777777" w:rsidR="00200223" w:rsidRPr="002F0BEA" w:rsidRDefault="00200223" w:rsidP="00122D94">
            <w:pPr>
              <w:suppressAutoHyphens/>
              <w:spacing w:after="0" w:line="240" w:lineRule="auto"/>
              <w:jc w:val="center"/>
              <w:rPr>
                <w:rStyle w:val="markedcontent"/>
                <w:rFonts w:ascii="Arial" w:hAnsi="Arial" w:cs="Arial"/>
              </w:rPr>
            </w:pPr>
            <w:r w:rsidRPr="002F0BEA">
              <w:rPr>
                <w:rFonts w:ascii="Arial" w:eastAsia="Times New Roman" w:hAnsi="Arial" w:cs="Arial"/>
              </w:rPr>
              <w:t>116161</w:t>
            </w:r>
          </w:p>
        </w:tc>
        <w:tc>
          <w:tcPr>
            <w:tcW w:w="1943" w:type="dxa"/>
            <w:tcBorders>
              <w:top w:val="single" w:sz="4" w:space="0" w:color="auto"/>
              <w:bottom w:val="single" w:sz="4" w:space="0" w:color="auto"/>
            </w:tcBorders>
            <w:vAlign w:val="center"/>
            <w:hideMark/>
          </w:tcPr>
          <w:p w14:paraId="0F40B5A4" w14:textId="15DA1079" w:rsidR="00200223" w:rsidRPr="002F0BEA" w:rsidRDefault="00200223" w:rsidP="00122D94">
            <w:pPr>
              <w:suppressAutoHyphens/>
              <w:spacing w:after="0" w:line="240" w:lineRule="auto"/>
              <w:jc w:val="center"/>
              <w:rPr>
                <w:rStyle w:val="markedcontent"/>
                <w:rFonts w:ascii="Arial" w:hAnsi="Arial" w:cs="Arial"/>
                <w:bCs/>
              </w:rPr>
            </w:pPr>
            <w:r w:rsidRPr="002F0BEA">
              <w:rPr>
                <w:rFonts w:ascii="Arial" w:hAnsi="Arial" w:cs="Arial"/>
                <w:bCs/>
              </w:rPr>
              <w:t>002.1</w:t>
            </w:r>
            <w:r w:rsidR="00A06024" w:rsidRPr="002F0BEA">
              <w:rPr>
                <w:rFonts w:ascii="Arial" w:hAnsi="Arial" w:cs="Arial"/>
                <w:bCs/>
              </w:rPr>
              <w:t>40.0063-7</w:t>
            </w:r>
          </w:p>
        </w:tc>
        <w:tc>
          <w:tcPr>
            <w:tcW w:w="4401" w:type="dxa"/>
            <w:tcBorders>
              <w:top w:val="single" w:sz="4" w:space="0" w:color="auto"/>
              <w:bottom w:val="single" w:sz="4" w:space="0" w:color="auto"/>
            </w:tcBorders>
            <w:vAlign w:val="center"/>
            <w:hideMark/>
          </w:tcPr>
          <w:p w14:paraId="4085188A" w14:textId="3C796803" w:rsidR="00200223" w:rsidRPr="002F0BEA" w:rsidRDefault="00A06024" w:rsidP="00122D94">
            <w:pPr>
              <w:suppressAutoHyphens/>
              <w:spacing w:after="0" w:line="276" w:lineRule="auto"/>
              <w:jc w:val="center"/>
              <w:rPr>
                <w:rStyle w:val="markedcontent"/>
                <w:rFonts w:ascii="Arial" w:hAnsi="Arial" w:cs="Arial"/>
                <w:b/>
                <w:bCs/>
              </w:rPr>
            </w:pPr>
            <w:proofErr w:type="spellStart"/>
            <w:r w:rsidRPr="002F0BEA">
              <w:rPr>
                <w:rFonts w:ascii="Arial" w:hAnsi="Arial" w:cs="Arial"/>
                <w:lang w:val="en-US"/>
              </w:rPr>
              <w:t>Indicador</w:t>
            </w:r>
            <w:proofErr w:type="spellEnd"/>
            <w:r w:rsidRPr="002F0BEA">
              <w:rPr>
                <w:rFonts w:ascii="Arial" w:hAnsi="Arial" w:cs="Arial"/>
                <w:lang w:val="en-US"/>
              </w:rPr>
              <w:t xml:space="preserve"> </w:t>
            </w:r>
            <w:proofErr w:type="spellStart"/>
            <w:r w:rsidRPr="002F0BEA">
              <w:rPr>
                <w:rFonts w:ascii="Arial" w:hAnsi="Arial" w:cs="Arial"/>
                <w:lang w:val="en-US"/>
              </w:rPr>
              <w:t>biológico</w:t>
            </w:r>
            <w:proofErr w:type="spellEnd"/>
            <w:r w:rsidRPr="002F0BEA">
              <w:rPr>
                <w:rFonts w:ascii="Arial" w:hAnsi="Arial" w:cs="Arial"/>
                <w:lang w:val="en-US"/>
              </w:rPr>
              <w:t xml:space="preserve"> </w:t>
            </w:r>
            <w:proofErr w:type="spellStart"/>
            <w:r w:rsidRPr="002F0BEA">
              <w:rPr>
                <w:rFonts w:ascii="Arial" w:hAnsi="Arial" w:cs="Arial"/>
                <w:i/>
                <w:lang w:val="en-US"/>
              </w:rPr>
              <w:t>Geobacillus</w:t>
            </w:r>
            <w:proofErr w:type="spellEnd"/>
            <w:r w:rsidRPr="002F0BEA">
              <w:rPr>
                <w:rFonts w:ascii="Arial" w:hAnsi="Arial" w:cs="Arial"/>
                <w:i/>
                <w:lang w:val="en-US"/>
              </w:rPr>
              <w:t xml:space="preserve"> stearothermophilus</w:t>
            </w:r>
          </w:p>
        </w:tc>
        <w:tc>
          <w:tcPr>
            <w:tcW w:w="1836" w:type="dxa"/>
            <w:tcBorders>
              <w:top w:val="single" w:sz="4" w:space="0" w:color="auto"/>
              <w:bottom w:val="single" w:sz="4" w:space="0" w:color="auto"/>
            </w:tcBorders>
            <w:vAlign w:val="center"/>
            <w:hideMark/>
          </w:tcPr>
          <w:p w14:paraId="4D0B364E" w14:textId="652AC4B0" w:rsidR="00200223" w:rsidRPr="002F0BEA" w:rsidRDefault="002B4B1C" w:rsidP="00122D94">
            <w:pPr>
              <w:suppressAutoHyphens/>
              <w:spacing w:after="0" w:line="240" w:lineRule="auto"/>
              <w:jc w:val="center"/>
              <w:rPr>
                <w:rStyle w:val="markedcontent"/>
                <w:rFonts w:ascii="Arial" w:hAnsi="Arial" w:cs="Arial"/>
              </w:rPr>
            </w:pPr>
            <w:r w:rsidRPr="002F0BEA">
              <w:rPr>
                <w:rStyle w:val="markedcontent"/>
                <w:rFonts w:ascii="Arial" w:hAnsi="Arial" w:cs="Arial"/>
              </w:rPr>
              <w:t>caixa</w:t>
            </w:r>
          </w:p>
        </w:tc>
      </w:tr>
      <w:tr w:rsidR="002F0BEA" w:rsidRPr="002F0BEA" w14:paraId="5E26994E" w14:textId="77777777" w:rsidTr="00DD1AD9">
        <w:trPr>
          <w:trHeight w:val="340"/>
        </w:trPr>
        <w:tc>
          <w:tcPr>
            <w:tcW w:w="9924" w:type="dxa"/>
            <w:gridSpan w:val="5"/>
            <w:tcBorders>
              <w:top w:val="single" w:sz="4" w:space="0" w:color="auto"/>
              <w:bottom w:val="nil"/>
            </w:tcBorders>
            <w:shd w:val="clear" w:color="auto" w:fill="auto"/>
            <w:vAlign w:val="center"/>
            <w:hideMark/>
          </w:tcPr>
          <w:p w14:paraId="2830407C" w14:textId="77777777" w:rsidR="00200223" w:rsidRPr="002F0BEA" w:rsidRDefault="00200223" w:rsidP="00122D94">
            <w:pPr>
              <w:suppressAutoHyphens/>
              <w:spacing w:after="0" w:line="240" w:lineRule="auto"/>
              <w:jc w:val="center"/>
              <w:rPr>
                <w:rStyle w:val="markedcontent"/>
                <w:rFonts w:ascii="Arial" w:hAnsi="Arial" w:cs="Arial"/>
              </w:rPr>
            </w:pPr>
            <w:r w:rsidRPr="002F0BEA">
              <w:rPr>
                <w:rFonts w:ascii="Arial" w:hAnsi="Arial" w:cs="Arial"/>
                <w:b/>
              </w:rPr>
              <w:t>Descrição do Item</w:t>
            </w:r>
          </w:p>
        </w:tc>
      </w:tr>
      <w:tr w:rsidR="002F0BEA" w:rsidRPr="002F0BEA" w14:paraId="7DD94C2C" w14:textId="77777777" w:rsidTr="00DD1AD9">
        <w:trPr>
          <w:trHeight w:val="340"/>
        </w:trPr>
        <w:tc>
          <w:tcPr>
            <w:tcW w:w="9924" w:type="dxa"/>
            <w:gridSpan w:val="5"/>
            <w:tcBorders>
              <w:top w:val="nil"/>
            </w:tcBorders>
            <w:hideMark/>
          </w:tcPr>
          <w:p w14:paraId="6AFD5BF2" w14:textId="77777777" w:rsidR="002B4B1C" w:rsidRPr="002F0BEA" w:rsidRDefault="002B4B1C" w:rsidP="00C81496">
            <w:pPr>
              <w:pStyle w:val="Contedodetabela"/>
              <w:snapToGrid w:val="0"/>
              <w:spacing w:line="276" w:lineRule="auto"/>
              <w:jc w:val="both"/>
              <w:rPr>
                <w:rFonts w:ascii="Arial" w:hAnsi="Arial" w:cs="Arial"/>
                <w:sz w:val="22"/>
                <w:szCs w:val="22"/>
              </w:rPr>
            </w:pPr>
            <w:r w:rsidRPr="002F0BEA">
              <w:rPr>
                <w:rFonts w:ascii="Arial" w:hAnsi="Arial" w:cs="Arial"/>
                <w:b/>
                <w:sz w:val="22"/>
                <w:szCs w:val="22"/>
              </w:rPr>
              <w:t>Embalagem:</w:t>
            </w:r>
            <w:r w:rsidRPr="002F0BEA">
              <w:rPr>
                <w:rFonts w:ascii="Arial" w:hAnsi="Arial" w:cs="Arial"/>
                <w:sz w:val="22"/>
                <w:szCs w:val="22"/>
              </w:rPr>
              <w:t xml:space="preserve"> caixa com 50 ampolas</w:t>
            </w:r>
          </w:p>
          <w:p w14:paraId="14BD354C" w14:textId="77777777" w:rsidR="002B4B1C" w:rsidRPr="002F0BEA" w:rsidRDefault="002B4B1C" w:rsidP="00C81496">
            <w:pPr>
              <w:pStyle w:val="Contedodetabela"/>
              <w:snapToGrid w:val="0"/>
              <w:spacing w:line="276" w:lineRule="auto"/>
              <w:jc w:val="both"/>
              <w:rPr>
                <w:rFonts w:ascii="Arial" w:hAnsi="Arial" w:cs="Arial"/>
                <w:b/>
                <w:sz w:val="22"/>
                <w:szCs w:val="22"/>
              </w:rPr>
            </w:pPr>
            <w:r w:rsidRPr="002F0BEA">
              <w:rPr>
                <w:rFonts w:ascii="Arial" w:hAnsi="Arial" w:cs="Arial"/>
                <w:b/>
                <w:sz w:val="22"/>
                <w:szCs w:val="22"/>
              </w:rPr>
              <w:t>Características</w:t>
            </w:r>
          </w:p>
          <w:p w14:paraId="39B26B1E" w14:textId="77777777" w:rsidR="002B4B1C" w:rsidRPr="002F0BEA" w:rsidRDefault="002B4B1C" w:rsidP="00C81496">
            <w:pPr>
              <w:pStyle w:val="Contedodetabela"/>
              <w:snapToGrid w:val="0"/>
              <w:spacing w:line="276" w:lineRule="auto"/>
              <w:jc w:val="both"/>
              <w:rPr>
                <w:rFonts w:ascii="Arial" w:hAnsi="Arial" w:cs="Arial"/>
                <w:sz w:val="22"/>
                <w:szCs w:val="22"/>
              </w:rPr>
            </w:pPr>
            <w:r w:rsidRPr="002F0BEA">
              <w:rPr>
                <w:rFonts w:ascii="Arial" w:hAnsi="Arial" w:cs="Arial"/>
                <w:sz w:val="22"/>
                <w:szCs w:val="22"/>
              </w:rPr>
              <w:t xml:space="preserve">Indicador biológico líquido autocontido para controle de esterilização a vapor, contendo caldo nutriente, açúcar, indicador de pH e esporos de </w:t>
            </w:r>
            <w:proofErr w:type="spellStart"/>
            <w:r w:rsidRPr="002F0BEA">
              <w:rPr>
                <w:rFonts w:ascii="Arial" w:hAnsi="Arial" w:cs="Arial"/>
                <w:i/>
                <w:sz w:val="22"/>
                <w:szCs w:val="22"/>
              </w:rPr>
              <w:t>Geobacillus</w:t>
            </w:r>
            <w:proofErr w:type="spellEnd"/>
            <w:r w:rsidRPr="002F0BEA">
              <w:rPr>
                <w:rFonts w:ascii="Arial" w:hAnsi="Arial" w:cs="Arial"/>
                <w:i/>
                <w:sz w:val="22"/>
                <w:szCs w:val="22"/>
              </w:rPr>
              <w:t xml:space="preserve"> </w:t>
            </w:r>
            <w:proofErr w:type="spellStart"/>
            <w:r w:rsidRPr="002F0BEA">
              <w:rPr>
                <w:rFonts w:ascii="Arial" w:hAnsi="Arial" w:cs="Arial"/>
                <w:i/>
                <w:sz w:val="22"/>
                <w:szCs w:val="22"/>
              </w:rPr>
              <w:t>stearothermophilus</w:t>
            </w:r>
            <w:proofErr w:type="spellEnd"/>
            <w:r w:rsidRPr="002F0BEA">
              <w:rPr>
                <w:rFonts w:ascii="Arial" w:hAnsi="Arial" w:cs="Arial"/>
                <w:i/>
                <w:sz w:val="22"/>
                <w:szCs w:val="22"/>
              </w:rPr>
              <w:t xml:space="preserve"> </w:t>
            </w:r>
            <w:r w:rsidRPr="002F0BEA">
              <w:rPr>
                <w:rFonts w:ascii="Arial" w:hAnsi="Arial" w:cs="Arial"/>
                <w:sz w:val="22"/>
                <w:szCs w:val="22"/>
              </w:rPr>
              <w:t>ATCC 7953 (população de 5 x 10</w:t>
            </w:r>
            <w:r w:rsidRPr="002F0BEA">
              <w:rPr>
                <w:rFonts w:ascii="Arial" w:hAnsi="Arial" w:cs="Arial"/>
                <w:sz w:val="22"/>
                <w:szCs w:val="22"/>
                <w:vertAlign w:val="superscript"/>
              </w:rPr>
              <w:t>5</w:t>
            </w:r>
            <w:r w:rsidRPr="002F0BEA">
              <w:rPr>
                <w:rFonts w:ascii="Arial" w:hAnsi="Arial" w:cs="Arial"/>
                <w:sz w:val="22"/>
                <w:szCs w:val="22"/>
              </w:rPr>
              <w:t xml:space="preserve"> a 1 x 10</w:t>
            </w:r>
            <w:r w:rsidRPr="002F0BEA">
              <w:rPr>
                <w:rFonts w:ascii="Arial" w:hAnsi="Arial" w:cs="Arial"/>
                <w:sz w:val="22"/>
                <w:szCs w:val="22"/>
                <w:vertAlign w:val="superscript"/>
              </w:rPr>
              <w:t>7</w:t>
            </w:r>
            <w:r w:rsidRPr="002F0BEA">
              <w:rPr>
                <w:rFonts w:ascii="Arial" w:hAnsi="Arial" w:cs="Arial"/>
                <w:sz w:val="22"/>
                <w:szCs w:val="22"/>
              </w:rPr>
              <w:t xml:space="preserve"> por unidade, com esporulação otimizada). A resistência térmica do material é definida pela morte de toda a população de esporos depois de 15 minutos, quando colocado em um ciclo de esterilização a vapor sob pressão em uma temperatura de 121 ± 0,5°C. </w:t>
            </w:r>
          </w:p>
          <w:p w14:paraId="0CC434D2" w14:textId="77777777" w:rsidR="002B4B1C" w:rsidRPr="002F0BEA" w:rsidRDefault="002B4B1C" w:rsidP="00C81496">
            <w:pPr>
              <w:pStyle w:val="Contedodetabela"/>
              <w:snapToGrid w:val="0"/>
              <w:spacing w:line="276" w:lineRule="auto"/>
              <w:jc w:val="both"/>
              <w:rPr>
                <w:rFonts w:ascii="Arial" w:hAnsi="Arial" w:cs="Arial"/>
                <w:sz w:val="22"/>
                <w:szCs w:val="22"/>
              </w:rPr>
            </w:pPr>
            <w:r w:rsidRPr="002F0BEA">
              <w:rPr>
                <w:rFonts w:ascii="Arial" w:hAnsi="Arial" w:cs="Arial"/>
                <w:sz w:val="22"/>
                <w:szCs w:val="22"/>
              </w:rPr>
              <w:t>Essas características se adequam ao método de esterilização a vapor empregado no Laboratório Central da Cesama para preparo de meios de cultura: 121°C por 15 minutos.</w:t>
            </w:r>
          </w:p>
          <w:p w14:paraId="2F3420C1" w14:textId="5E2B0460" w:rsidR="00200223" w:rsidRPr="002F0BEA" w:rsidRDefault="002B4B1C" w:rsidP="00C81496">
            <w:pPr>
              <w:pStyle w:val="Contedodetabela"/>
              <w:snapToGrid w:val="0"/>
              <w:spacing w:line="276" w:lineRule="auto"/>
              <w:contextualSpacing/>
              <w:jc w:val="both"/>
              <w:rPr>
                <w:rFonts w:ascii="Arial" w:hAnsi="Arial" w:cs="Arial"/>
                <w:sz w:val="22"/>
                <w:szCs w:val="22"/>
              </w:rPr>
            </w:pPr>
            <w:r w:rsidRPr="002F0BEA">
              <w:rPr>
                <w:rFonts w:ascii="Arial" w:hAnsi="Arial" w:cs="Arial"/>
                <w:sz w:val="22"/>
                <w:szCs w:val="22"/>
              </w:rPr>
              <w:t>Deverá ser apresentado Certificado de análise comprovando o tempo de morte (resistência térmica).</w:t>
            </w:r>
          </w:p>
        </w:tc>
      </w:tr>
    </w:tbl>
    <w:p w14:paraId="47810EB3" w14:textId="77777777" w:rsidR="00F5375C" w:rsidRPr="002F0BEA" w:rsidRDefault="00F5375C" w:rsidP="00C04D5E">
      <w:pPr>
        <w:suppressAutoHyphens/>
        <w:spacing w:after="0" w:line="240" w:lineRule="auto"/>
        <w:jc w:val="both"/>
        <w:rPr>
          <w:rFonts w:ascii="Arial" w:hAnsi="Arial" w:cs="Arial"/>
          <w:b/>
          <w:bCs/>
          <w:sz w:val="24"/>
          <w:szCs w:val="24"/>
        </w:rPr>
      </w:pPr>
    </w:p>
    <w:tbl>
      <w:tblPr>
        <w:tblStyle w:val="Tabelacomgrade"/>
        <w:tblW w:w="9924" w:type="dxa"/>
        <w:tblInd w:w="-431"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768"/>
        <w:gridCol w:w="1024"/>
        <w:gridCol w:w="1895"/>
        <w:gridCol w:w="4410"/>
        <w:gridCol w:w="1827"/>
      </w:tblGrid>
      <w:tr w:rsidR="002F0BEA" w:rsidRPr="002F0BEA" w14:paraId="14A38822" w14:textId="77777777" w:rsidTr="00C81496">
        <w:trPr>
          <w:trHeight w:val="397"/>
        </w:trPr>
        <w:tc>
          <w:tcPr>
            <w:tcW w:w="768" w:type="dxa"/>
            <w:tcBorders>
              <w:top w:val="single" w:sz="4" w:space="0" w:color="auto"/>
              <w:bottom w:val="single" w:sz="4" w:space="0" w:color="auto"/>
            </w:tcBorders>
            <w:shd w:val="clear" w:color="auto" w:fill="F2F2F2" w:themeFill="background1" w:themeFillShade="F2"/>
            <w:vAlign w:val="center"/>
            <w:hideMark/>
          </w:tcPr>
          <w:p w14:paraId="3AF17509" w14:textId="77777777" w:rsidR="00E734E2" w:rsidRPr="002F0BEA" w:rsidRDefault="00E734E2" w:rsidP="00122D9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024" w:type="dxa"/>
            <w:tcBorders>
              <w:top w:val="single" w:sz="4" w:space="0" w:color="auto"/>
              <w:bottom w:val="single" w:sz="4" w:space="0" w:color="auto"/>
            </w:tcBorders>
            <w:shd w:val="clear" w:color="auto" w:fill="F2F2F2" w:themeFill="background1" w:themeFillShade="F2"/>
            <w:vAlign w:val="center"/>
            <w:hideMark/>
          </w:tcPr>
          <w:p w14:paraId="5C239EE7" w14:textId="77777777" w:rsidR="00E734E2" w:rsidRPr="002F0BEA" w:rsidRDefault="00E734E2" w:rsidP="00122D94">
            <w:pPr>
              <w:suppressAutoHyphens/>
              <w:spacing w:after="0" w:line="240" w:lineRule="auto"/>
              <w:jc w:val="center"/>
              <w:rPr>
                <w:rStyle w:val="markedcontent"/>
                <w:rFonts w:ascii="Arial" w:hAnsi="Arial" w:cs="Arial"/>
                <w:b/>
                <w:bCs/>
                <w:sz w:val="18"/>
                <w:szCs w:val="18"/>
              </w:rPr>
            </w:pPr>
            <w:proofErr w:type="spellStart"/>
            <w:r w:rsidRPr="002F0BEA">
              <w:rPr>
                <w:rStyle w:val="markedcontent"/>
                <w:rFonts w:ascii="Arial" w:hAnsi="Arial" w:cs="Arial"/>
                <w:b/>
                <w:bCs/>
                <w:sz w:val="18"/>
                <w:szCs w:val="18"/>
              </w:rPr>
              <w:t>Req</w:t>
            </w:r>
            <w:proofErr w:type="spellEnd"/>
            <w:r w:rsidRPr="002F0BEA">
              <w:rPr>
                <w:rStyle w:val="markedcontent"/>
                <w:rFonts w:ascii="Arial" w:hAnsi="Arial" w:cs="Arial"/>
                <w:b/>
                <w:bCs/>
                <w:sz w:val="18"/>
                <w:szCs w:val="18"/>
              </w:rPr>
              <w:t xml:space="preserve"> item</w:t>
            </w:r>
          </w:p>
        </w:tc>
        <w:tc>
          <w:tcPr>
            <w:tcW w:w="1895" w:type="dxa"/>
            <w:tcBorders>
              <w:top w:val="single" w:sz="4" w:space="0" w:color="auto"/>
              <w:bottom w:val="single" w:sz="4" w:space="0" w:color="auto"/>
            </w:tcBorders>
            <w:shd w:val="clear" w:color="auto" w:fill="F2F2F2" w:themeFill="background1" w:themeFillShade="F2"/>
            <w:vAlign w:val="center"/>
            <w:hideMark/>
          </w:tcPr>
          <w:p w14:paraId="5D93EC71" w14:textId="77777777" w:rsidR="00E734E2" w:rsidRPr="002F0BEA" w:rsidRDefault="00E734E2" w:rsidP="00122D9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Código</w:t>
            </w:r>
          </w:p>
        </w:tc>
        <w:tc>
          <w:tcPr>
            <w:tcW w:w="4410" w:type="dxa"/>
            <w:tcBorders>
              <w:top w:val="single" w:sz="4" w:space="0" w:color="auto"/>
              <w:bottom w:val="single" w:sz="4" w:space="0" w:color="auto"/>
            </w:tcBorders>
            <w:shd w:val="clear" w:color="auto" w:fill="F2F2F2" w:themeFill="background1" w:themeFillShade="F2"/>
            <w:vAlign w:val="center"/>
            <w:hideMark/>
          </w:tcPr>
          <w:p w14:paraId="0EE293CE" w14:textId="77777777" w:rsidR="00E734E2" w:rsidRPr="002F0BEA" w:rsidRDefault="00E734E2" w:rsidP="00122D9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827" w:type="dxa"/>
            <w:tcBorders>
              <w:top w:val="single" w:sz="4" w:space="0" w:color="auto"/>
              <w:bottom w:val="single" w:sz="4" w:space="0" w:color="auto"/>
            </w:tcBorders>
            <w:shd w:val="clear" w:color="auto" w:fill="F2F2F2" w:themeFill="background1" w:themeFillShade="F2"/>
            <w:vAlign w:val="center"/>
            <w:hideMark/>
          </w:tcPr>
          <w:p w14:paraId="254CF6C4" w14:textId="77777777" w:rsidR="00E734E2" w:rsidRPr="002F0BEA" w:rsidRDefault="00E734E2" w:rsidP="00122D94">
            <w:pPr>
              <w:suppressAutoHyphens/>
              <w:spacing w:after="0" w:line="240" w:lineRule="auto"/>
              <w:jc w:val="center"/>
              <w:rPr>
                <w:rStyle w:val="markedcontent"/>
                <w:rFonts w:ascii="Arial" w:hAnsi="Arial" w:cs="Arial"/>
                <w:b/>
                <w:bCs/>
                <w:sz w:val="18"/>
                <w:szCs w:val="18"/>
              </w:rPr>
            </w:pPr>
            <w:r w:rsidRPr="002F0BEA">
              <w:rPr>
                <w:rStyle w:val="markedcontent"/>
                <w:rFonts w:ascii="Arial" w:hAnsi="Arial" w:cs="Arial"/>
                <w:b/>
                <w:bCs/>
              </w:rPr>
              <w:t>Unidade</w:t>
            </w:r>
          </w:p>
        </w:tc>
      </w:tr>
      <w:tr w:rsidR="002F0BEA" w:rsidRPr="002F0BEA" w14:paraId="2C4340C1" w14:textId="77777777" w:rsidTr="00DD1AD9">
        <w:trPr>
          <w:trHeight w:val="510"/>
        </w:trPr>
        <w:tc>
          <w:tcPr>
            <w:tcW w:w="768" w:type="dxa"/>
            <w:tcBorders>
              <w:top w:val="single" w:sz="4" w:space="0" w:color="auto"/>
              <w:bottom w:val="single" w:sz="4" w:space="0" w:color="auto"/>
            </w:tcBorders>
            <w:vAlign w:val="center"/>
            <w:hideMark/>
          </w:tcPr>
          <w:p w14:paraId="60AA4C67" w14:textId="0752903E" w:rsidR="00E734E2" w:rsidRPr="002F0BEA" w:rsidRDefault="00C04D5E" w:rsidP="00122D94">
            <w:pPr>
              <w:suppressAutoHyphens/>
              <w:spacing w:after="0" w:line="240" w:lineRule="auto"/>
              <w:jc w:val="center"/>
              <w:rPr>
                <w:rStyle w:val="markedcontent"/>
                <w:rFonts w:ascii="Arial" w:hAnsi="Arial" w:cs="Arial"/>
              </w:rPr>
            </w:pPr>
            <w:r w:rsidRPr="002F0BEA">
              <w:rPr>
                <w:rStyle w:val="markedcontent"/>
                <w:rFonts w:ascii="Arial" w:hAnsi="Arial" w:cs="Arial"/>
              </w:rPr>
              <w:t>4</w:t>
            </w:r>
            <w:r w:rsidR="00C73FB2" w:rsidRPr="002F0BEA">
              <w:rPr>
                <w:rStyle w:val="markedcontent"/>
                <w:rFonts w:ascii="Arial" w:hAnsi="Arial" w:cs="Arial"/>
              </w:rPr>
              <w:t>8</w:t>
            </w:r>
          </w:p>
        </w:tc>
        <w:tc>
          <w:tcPr>
            <w:tcW w:w="1024" w:type="dxa"/>
            <w:tcBorders>
              <w:top w:val="single" w:sz="4" w:space="0" w:color="auto"/>
              <w:bottom w:val="single" w:sz="4" w:space="0" w:color="auto"/>
            </w:tcBorders>
            <w:vAlign w:val="center"/>
            <w:hideMark/>
          </w:tcPr>
          <w:p w14:paraId="0041F346" w14:textId="77777777" w:rsidR="00E734E2" w:rsidRPr="002F0BEA" w:rsidRDefault="00E734E2" w:rsidP="00122D94">
            <w:pPr>
              <w:suppressAutoHyphens/>
              <w:spacing w:after="0" w:line="240" w:lineRule="auto"/>
              <w:jc w:val="center"/>
              <w:rPr>
                <w:rStyle w:val="markedcontent"/>
                <w:rFonts w:ascii="Arial" w:hAnsi="Arial" w:cs="Arial"/>
              </w:rPr>
            </w:pPr>
            <w:r w:rsidRPr="002F0BEA">
              <w:rPr>
                <w:rFonts w:ascii="Arial" w:eastAsia="Times New Roman" w:hAnsi="Arial" w:cs="Arial"/>
              </w:rPr>
              <w:t>116161</w:t>
            </w:r>
          </w:p>
        </w:tc>
        <w:tc>
          <w:tcPr>
            <w:tcW w:w="1895" w:type="dxa"/>
            <w:tcBorders>
              <w:top w:val="single" w:sz="4" w:space="0" w:color="auto"/>
              <w:bottom w:val="single" w:sz="4" w:space="0" w:color="auto"/>
            </w:tcBorders>
            <w:vAlign w:val="center"/>
            <w:hideMark/>
          </w:tcPr>
          <w:p w14:paraId="7D1E6E76" w14:textId="49A8782B" w:rsidR="00E734E2" w:rsidRPr="002F0BEA" w:rsidRDefault="00E734E2" w:rsidP="00122D94">
            <w:pPr>
              <w:suppressAutoHyphens/>
              <w:spacing w:after="0" w:line="240" w:lineRule="auto"/>
              <w:jc w:val="center"/>
              <w:rPr>
                <w:rStyle w:val="markedcontent"/>
                <w:rFonts w:ascii="Arial" w:hAnsi="Arial" w:cs="Arial"/>
                <w:bCs/>
              </w:rPr>
            </w:pPr>
            <w:r w:rsidRPr="002F0BEA">
              <w:rPr>
                <w:rFonts w:ascii="Arial" w:hAnsi="Arial" w:cs="Arial"/>
                <w:bCs/>
              </w:rPr>
              <w:t>002.140.00</w:t>
            </w:r>
            <w:r w:rsidR="00F551EE" w:rsidRPr="002F0BEA">
              <w:rPr>
                <w:rFonts w:ascii="Arial" w:hAnsi="Arial" w:cs="Arial"/>
                <w:bCs/>
              </w:rPr>
              <w:t>18-4</w:t>
            </w:r>
          </w:p>
        </w:tc>
        <w:tc>
          <w:tcPr>
            <w:tcW w:w="4410" w:type="dxa"/>
            <w:tcBorders>
              <w:top w:val="single" w:sz="4" w:space="0" w:color="auto"/>
              <w:bottom w:val="single" w:sz="4" w:space="0" w:color="auto"/>
            </w:tcBorders>
            <w:vAlign w:val="center"/>
            <w:hideMark/>
          </w:tcPr>
          <w:p w14:paraId="1380A141" w14:textId="0C63A7BD" w:rsidR="00E734E2" w:rsidRPr="002F0BEA" w:rsidRDefault="00E734E2" w:rsidP="00122D94">
            <w:pPr>
              <w:suppressAutoHyphens/>
              <w:spacing w:after="0" w:line="276" w:lineRule="auto"/>
              <w:jc w:val="center"/>
              <w:rPr>
                <w:rStyle w:val="markedcontent"/>
                <w:rFonts w:ascii="Arial" w:hAnsi="Arial" w:cs="Arial"/>
                <w:b/>
                <w:bCs/>
              </w:rPr>
            </w:pPr>
            <w:r w:rsidRPr="002F0BEA">
              <w:rPr>
                <w:rFonts w:ascii="Arial" w:hAnsi="Arial" w:cs="Arial"/>
              </w:rPr>
              <w:t xml:space="preserve">Indicador biológico </w:t>
            </w:r>
            <w:r w:rsidRPr="002F0BEA">
              <w:rPr>
                <w:rFonts w:ascii="Arial" w:hAnsi="Arial" w:cs="Arial"/>
                <w:bCs/>
                <w:i/>
              </w:rPr>
              <w:t xml:space="preserve">Bacillus </w:t>
            </w:r>
            <w:proofErr w:type="spellStart"/>
            <w:r w:rsidRPr="002F0BEA">
              <w:rPr>
                <w:rFonts w:ascii="Arial" w:hAnsi="Arial" w:cs="Arial"/>
                <w:bCs/>
                <w:i/>
              </w:rPr>
              <w:t>atrophaeus</w:t>
            </w:r>
            <w:proofErr w:type="spellEnd"/>
          </w:p>
        </w:tc>
        <w:tc>
          <w:tcPr>
            <w:tcW w:w="1827" w:type="dxa"/>
            <w:tcBorders>
              <w:top w:val="single" w:sz="4" w:space="0" w:color="auto"/>
              <w:bottom w:val="single" w:sz="4" w:space="0" w:color="auto"/>
            </w:tcBorders>
            <w:vAlign w:val="center"/>
            <w:hideMark/>
          </w:tcPr>
          <w:p w14:paraId="48B6EA31" w14:textId="77777777" w:rsidR="00E734E2" w:rsidRPr="002F0BEA" w:rsidRDefault="00E734E2" w:rsidP="00122D94">
            <w:pPr>
              <w:suppressAutoHyphens/>
              <w:spacing w:after="0" w:line="240" w:lineRule="auto"/>
              <w:jc w:val="center"/>
              <w:rPr>
                <w:rStyle w:val="markedcontent"/>
                <w:rFonts w:ascii="Arial" w:hAnsi="Arial" w:cs="Arial"/>
              </w:rPr>
            </w:pPr>
            <w:r w:rsidRPr="002F0BEA">
              <w:rPr>
                <w:rStyle w:val="markedcontent"/>
                <w:rFonts w:ascii="Arial" w:hAnsi="Arial" w:cs="Arial"/>
              </w:rPr>
              <w:t>caixa</w:t>
            </w:r>
          </w:p>
        </w:tc>
      </w:tr>
      <w:tr w:rsidR="002F0BEA" w:rsidRPr="002F0BEA" w14:paraId="51368F81" w14:textId="77777777" w:rsidTr="00DD1AD9">
        <w:trPr>
          <w:trHeight w:val="340"/>
        </w:trPr>
        <w:tc>
          <w:tcPr>
            <w:tcW w:w="9924" w:type="dxa"/>
            <w:gridSpan w:val="5"/>
            <w:tcBorders>
              <w:top w:val="single" w:sz="4" w:space="0" w:color="auto"/>
              <w:bottom w:val="nil"/>
            </w:tcBorders>
            <w:shd w:val="clear" w:color="auto" w:fill="auto"/>
            <w:vAlign w:val="center"/>
            <w:hideMark/>
          </w:tcPr>
          <w:p w14:paraId="2B17F59F" w14:textId="77777777" w:rsidR="00E734E2" w:rsidRPr="002F0BEA" w:rsidRDefault="00E734E2" w:rsidP="00122D94">
            <w:pPr>
              <w:suppressAutoHyphens/>
              <w:spacing w:after="0" w:line="240" w:lineRule="auto"/>
              <w:jc w:val="center"/>
              <w:rPr>
                <w:rStyle w:val="markedcontent"/>
                <w:rFonts w:ascii="Arial" w:hAnsi="Arial" w:cs="Arial"/>
              </w:rPr>
            </w:pPr>
            <w:r w:rsidRPr="002F0BEA">
              <w:rPr>
                <w:rFonts w:ascii="Arial" w:hAnsi="Arial" w:cs="Arial"/>
                <w:b/>
              </w:rPr>
              <w:t>Descrição do Item</w:t>
            </w:r>
          </w:p>
        </w:tc>
      </w:tr>
      <w:tr w:rsidR="002F0BEA" w:rsidRPr="002F0BEA" w14:paraId="5DAEFEF2" w14:textId="77777777" w:rsidTr="00DD1AD9">
        <w:trPr>
          <w:trHeight w:val="340"/>
        </w:trPr>
        <w:tc>
          <w:tcPr>
            <w:tcW w:w="9924" w:type="dxa"/>
            <w:gridSpan w:val="5"/>
            <w:tcBorders>
              <w:top w:val="nil"/>
            </w:tcBorders>
            <w:hideMark/>
          </w:tcPr>
          <w:p w14:paraId="00100136" w14:textId="1440FB82" w:rsidR="00411A0F" w:rsidRPr="002F0BEA" w:rsidRDefault="00411A0F" w:rsidP="00C81496">
            <w:pPr>
              <w:pStyle w:val="Contedodetabela"/>
              <w:snapToGrid w:val="0"/>
              <w:spacing w:line="276" w:lineRule="auto"/>
              <w:jc w:val="both"/>
              <w:rPr>
                <w:rFonts w:ascii="Arial" w:hAnsi="Arial" w:cs="Arial"/>
                <w:sz w:val="22"/>
                <w:szCs w:val="22"/>
              </w:rPr>
            </w:pPr>
            <w:r w:rsidRPr="002F0BEA">
              <w:rPr>
                <w:rFonts w:ascii="Arial" w:hAnsi="Arial" w:cs="Arial"/>
                <w:b/>
                <w:bCs/>
                <w:sz w:val="22"/>
                <w:szCs w:val="22"/>
              </w:rPr>
              <w:t>Embalagem:</w:t>
            </w:r>
            <w:r w:rsidRPr="002F0BEA">
              <w:rPr>
                <w:rFonts w:ascii="Arial" w:hAnsi="Arial" w:cs="Arial"/>
                <w:sz w:val="22"/>
                <w:szCs w:val="22"/>
              </w:rPr>
              <w:t xml:space="preserve"> 50 unidades.</w:t>
            </w:r>
          </w:p>
          <w:p w14:paraId="19C97E75" w14:textId="731B7979" w:rsidR="00411A0F" w:rsidRPr="002F0BEA" w:rsidRDefault="00411A0F" w:rsidP="00C81496">
            <w:pPr>
              <w:pStyle w:val="Contedodetabela"/>
              <w:snapToGrid w:val="0"/>
              <w:spacing w:line="276" w:lineRule="auto"/>
              <w:jc w:val="both"/>
              <w:rPr>
                <w:rFonts w:ascii="Arial" w:hAnsi="Arial" w:cs="Arial"/>
                <w:sz w:val="22"/>
                <w:szCs w:val="22"/>
              </w:rPr>
            </w:pPr>
            <w:r w:rsidRPr="002F0BEA">
              <w:rPr>
                <w:rFonts w:ascii="Arial" w:hAnsi="Arial" w:cs="Arial"/>
                <w:sz w:val="22"/>
                <w:szCs w:val="22"/>
              </w:rPr>
              <w:t xml:space="preserve">Indicador biológico para controle de esterilização a seco contendo </w:t>
            </w:r>
            <w:r w:rsidRPr="002F0BEA">
              <w:rPr>
                <w:rFonts w:ascii="Arial" w:hAnsi="Arial" w:cs="Arial"/>
                <w:bCs/>
                <w:i/>
                <w:sz w:val="22"/>
                <w:szCs w:val="22"/>
              </w:rPr>
              <w:t xml:space="preserve">Bacillus </w:t>
            </w:r>
            <w:proofErr w:type="spellStart"/>
            <w:r w:rsidRPr="002F0BEA">
              <w:rPr>
                <w:rFonts w:ascii="Arial" w:hAnsi="Arial" w:cs="Arial"/>
                <w:bCs/>
                <w:i/>
                <w:sz w:val="22"/>
                <w:szCs w:val="22"/>
              </w:rPr>
              <w:t>atrophaeus</w:t>
            </w:r>
            <w:proofErr w:type="spellEnd"/>
            <w:r w:rsidRPr="002F0BEA">
              <w:rPr>
                <w:rFonts w:ascii="Arial" w:hAnsi="Arial" w:cs="Arial"/>
                <w:sz w:val="22"/>
                <w:szCs w:val="22"/>
              </w:rPr>
              <w:t xml:space="preserve"> (</w:t>
            </w:r>
            <w:r w:rsidRPr="002F0BEA">
              <w:rPr>
                <w:rFonts w:ascii="Arial" w:hAnsi="Arial" w:cs="Arial"/>
                <w:bCs/>
                <w:i/>
                <w:sz w:val="22"/>
                <w:szCs w:val="22"/>
              </w:rPr>
              <w:t xml:space="preserve">Bacillus </w:t>
            </w:r>
            <w:proofErr w:type="spellStart"/>
            <w:r w:rsidRPr="002F0BEA">
              <w:rPr>
                <w:rFonts w:ascii="Arial" w:hAnsi="Arial" w:cs="Arial"/>
                <w:bCs/>
                <w:i/>
                <w:sz w:val="22"/>
                <w:szCs w:val="22"/>
              </w:rPr>
              <w:t>subtilis</w:t>
            </w:r>
            <w:proofErr w:type="spellEnd"/>
            <w:r w:rsidRPr="002F0BEA">
              <w:rPr>
                <w:rFonts w:ascii="Arial" w:hAnsi="Arial" w:cs="Arial"/>
                <w:bCs/>
                <w:i/>
                <w:sz w:val="22"/>
                <w:szCs w:val="22"/>
              </w:rPr>
              <w:t xml:space="preserve"> </w:t>
            </w:r>
            <w:r w:rsidRPr="002F0BEA">
              <w:rPr>
                <w:rFonts w:ascii="Arial" w:hAnsi="Arial" w:cs="Arial"/>
                <w:bCs/>
                <w:sz w:val="22"/>
                <w:szCs w:val="22"/>
              </w:rPr>
              <w:t>var.</w:t>
            </w:r>
            <w:r w:rsidRPr="002F0BEA">
              <w:rPr>
                <w:rFonts w:ascii="Arial" w:hAnsi="Arial" w:cs="Arial"/>
                <w:bCs/>
                <w:i/>
                <w:sz w:val="22"/>
                <w:szCs w:val="22"/>
              </w:rPr>
              <w:t xml:space="preserve"> </w:t>
            </w:r>
            <w:proofErr w:type="spellStart"/>
            <w:r w:rsidRPr="002F0BEA">
              <w:rPr>
                <w:rFonts w:ascii="Arial" w:hAnsi="Arial" w:cs="Arial"/>
                <w:bCs/>
                <w:i/>
                <w:sz w:val="22"/>
                <w:szCs w:val="22"/>
              </w:rPr>
              <w:t>niger</w:t>
            </w:r>
            <w:proofErr w:type="spellEnd"/>
            <w:r w:rsidRPr="002F0BEA">
              <w:rPr>
                <w:rFonts w:ascii="Arial" w:hAnsi="Arial" w:cs="Arial"/>
                <w:bCs/>
                <w:sz w:val="22"/>
                <w:szCs w:val="22"/>
              </w:rPr>
              <w:t>)</w:t>
            </w:r>
            <w:r w:rsidRPr="002F0BEA">
              <w:rPr>
                <w:rFonts w:ascii="Arial" w:hAnsi="Arial" w:cs="Arial"/>
                <w:sz w:val="22"/>
                <w:szCs w:val="22"/>
              </w:rPr>
              <w:t xml:space="preserve"> – população de 10</w:t>
            </w:r>
            <w:r w:rsidRPr="002F0BEA">
              <w:rPr>
                <w:rFonts w:ascii="Arial" w:hAnsi="Arial" w:cs="Arial"/>
                <w:sz w:val="22"/>
                <w:szCs w:val="22"/>
                <w:vertAlign w:val="superscript"/>
              </w:rPr>
              <w:t xml:space="preserve">6 </w:t>
            </w:r>
            <w:r w:rsidRPr="002F0BEA">
              <w:rPr>
                <w:rFonts w:ascii="Arial" w:hAnsi="Arial" w:cs="Arial"/>
                <w:sz w:val="22"/>
                <w:szCs w:val="22"/>
              </w:rPr>
              <w:t>(dez elevado a sexta potência.</w:t>
            </w:r>
          </w:p>
          <w:p w14:paraId="1E1D1B5A" w14:textId="75E1C393" w:rsidR="00E734E2" w:rsidRPr="002F0BEA" w:rsidRDefault="00411A0F" w:rsidP="00C81496">
            <w:pPr>
              <w:pStyle w:val="Contedodetabela"/>
              <w:snapToGrid w:val="0"/>
              <w:spacing w:line="276" w:lineRule="auto"/>
              <w:contextualSpacing/>
              <w:jc w:val="both"/>
              <w:rPr>
                <w:rFonts w:ascii="Arial" w:hAnsi="Arial" w:cs="Arial"/>
                <w:sz w:val="22"/>
                <w:szCs w:val="22"/>
              </w:rPr>
            </w:pPr>
            <w:r w:rsidRPr="002F0BEA">
              <w:rPr>
                <w:rFonts w:ascii="Arial" w:hAnsi="Arial" w:cs="Arial"/>
                <w:b/>
                <w:sz w:val="22"/>
                <w:szCs w:val="22"/>
              </w:rPr>
              <w:lastRenderedPageBreak/>
              <w:t>Sinônimo:</w:t>
            </w:r>
            <w:r w:rsidRPr="002F0BEA">
              <w:rPr>
                <w:rFonts w:ascii="Arial" w:hAnsi="Arial" w:cs="Arial"/>
                <w:sz w:val="22"/>
                <w:szCs w:val="22"/>
              </w:rPr>
              <w:t xml:space="preserve"> </w:t>
            </w:r>
            <w:r w:rsidRPr="002F0BEA">
              <w:rPr>
                <w:rFonts w:ascii="Arial" w:hAnsi="Arial" w:cs="Arial"/>
                <w:bCs/>
                <w:i/>
                <w:sz w:val="22"/>
                <w:szCs w:val="22"/>
              </w:rPr>
              <w:t xml:space="preserve">Bacillus </w:t>
            </w:r>
            <w:proofErr w:type="spellStart"/>
            <w:r w:rsidRPr="002F0BEA">
              <w:rPr>
                <w:rFonts w:ascii="Arial" w:hAnsi="Arial" w:cs="Arial"/>
                <w:bCs/>
                <w:i/>
                <w:sz w:val="22"/>
                <w:szCs w:val="22"/>
              </w:rPr>
              <w:t>subtilis</w:t>
            </w:r>
            <w:proofErr w:type="spellEnd"/>
            <w:r w:rsidRPr="002F0BEA">
              <w:rPr>
                <w:rFonts w:ascii="Arial" w:hAnsi="Arial" w:cs="Arial"/>
                <w:bCs/>
                <w:i/>
                <w:sz w:val="22"/>
                <w:szCs w:val="22"/>
              </w:rPr>
              <w:t xml:space="preserve"> </w:t>
            </w:r>
            <w:r w:rsidRPr="002F0BEA">
              <w:rPr>
                <w:rFonts w:ascii="Arial" w:hAnsi="Arial" w:cs="Arial"/>
                <w:bCs/>
                <w:sz w:val="22"/>
                <w:szCs w:val="22"/>
              </w:rPr>
              <w:t>var.</w:t>
            </w:r>
            <w:r w:rsidRPr="002F0BEA">
              <w:rPr>
                <w:rFonts w:ascii="Arial" w:hAnsi="Arial" w:cs="Arial"/>
                <w:bCs/>
                <w:i/>
                <w:sz w:val="22"/>
                <w:szCs w:val="22"/>
              </w:rPr>
              <w:t xml:space="preserve"> </w:t>
            </w:r>
            <w:proofErr w:type="spellStart"/>
            <w:r w:rsidRPr="002F0BEA">
              <w:rPr>
                <w:rFonts w:ascii="Arial" w:hAnsi="Arial" w:cs="Arial"/>
                <w:bCs/>
                <w:i/>
                <w:sz w:val="22"/>
                <w:szCs w:val="22"/>
              </w:rPr>
              <w:t>niger</w:t>
            </w:r>
            <w:proofErr w:type="spellEnd"/>
          </w:p>
        </w:tc>
      </w:tr>
    </w:tbl>
    <w:p w14:paraId="1632EE6C" w14:textId="77777777" w:rsidR="00E734E2" w:rsidRPr="002F0BEA" w:rsidRDefault="00E734E2" w:rsidP="00C04D5E">
      <w:pPr>
        <w:suppressAutoHyphens/>
        <w:spacing w:after="0" w:line="240" w:lineRule="auto"/>
        <w:jc w:val="both"/>
        <w:rPr>
          <w:rFonts w:ascii="Arial" w:hAnsi="Arial" w:cs="Arial"/>
          <w:b/>
          <w:bCs/>
          <w:sz w:val="24"/>
          <w:szCs w:val="24"/>
        </w:rPr>
      </w:pPr>
    </w:p>
    <w:tbl>
      <w:tblPr>
        <w:tblStyle w:val="Tabelacomgrade"/>
        <w:tblW w:w="9924" w:type="dxa"/>
        <w:tblInd w:w="-431"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768"/>
        <w:gridCol w:w="1024"/>
        <w:gridCol w:w="1895"/>
        <w:gridCol w:w="4410"/>
        <w:gridCol w:w="1827"/>
      </w:tblGrid>
      <w:tr w:rsidR="002F0BEA" w:rsidRPr="002F0BEA" w14:paraId="3B5470C9" w14:textId="77777777" w:rsidTr="00C81496">
        <w:trPr>
          <w:trHeight w:val="397"/>
        </w:trPr>
        <w:tc>
          <w:tcPr>
            <w:tcW w:w="768" w:type="dxa"/>
            <w:tcBorders>
              <w:top w:val="single" w:sz="4" w:space="0" w:color="auto"/>
              <w:bottom w:val="single" w:sz="4" w:space="0" w:color="auto"/>
            </w:tcBorders>
            <w:shd w:val="clear" w:color="auto" w:fill="F2F2F2" w:themeFill="background1" w:themeFillShade="F2"/>
            <w:vAlign w:val="center"/>
            <w:hideMark/>
          </w:tcPr>
          <w:p w14:paraId="43618E6A" w14:textId="77777777" w:rsidR="007E2FA9" w:rsidRPr="002F0BEA" w:rsidRDefault="007E2FA9" w:rsidP="00122D94">
            <w:pPr>
              <w:suppressAutoHyphens/>
              <w:spacing w:after="0" w:line="240" w:lineRule="auto"/>
              <w:jc w:val="center"/>
              <w:rPr>
                <w:rStyle w:val="markedcontent"/>
                <w:rFonts w:ascii="Arial" w:hAnsi="Arial" w:cs="Arial"/>
                <w:b/>
                <w:bCs/>
              </w:rPr>
            </w:pPr>
            <w:bookmarkStart w:id="2" w:name="_Hlk161991036"/>
            <w:r w:rsidRPr="002F0BEA">
              <w:rPr>
                <w:rStyle w:val="markedcontent"/>
                <w:rFonts w:ascii="Arial" w:hAnsi="Arial" w:cs="Arial"/>
                <w:b/>
                <w:bCs/>
              </w:rPr>
              <w:t>Item</w:t>
            </w:r>
          </w:p>
        </w:tc>
        <w:tc>
          <w:tcPr>
            <w:tcW w:w="1024" w:type="dxa"/>
            <w:tcBorders>
              <w:top w:val="single" w:sz="4" w:space="0" w:color="auto"/>
              <w:bottom w:val="single" w:sz="4" w:space="0" w:color="auto"/>
            </w:tcBorders>
            <w:shd w:val="clear" w:color="auto" w:fill="F2F2F2" w:themeFill="background1" w:themeFillShade="F2"/>
            <w:vAlign w:val="center"/>
            <w:hideMark/>
          </w:tcPr>
          <w:p w14:paraId="10A15340" w14:textId="77777777" w:rsidR="007E2FA9" w:rsidRPr="002F0BEA" w:rsidRDefault="007E2FA9" w:rsidP="00122D94">
            <w:pPr>
              <w:suppressAutoHyphens/>
              <w:spacing w:after="0" w:line="240" w:lineRule="auto"/>
              <w:jc w:val="center"/>
              <w:rPr>
                <w:rStyle w:val="markedcontent"/>
                <w:rFonts w:ascii="Arial" w:hAnsi="Arial" w:cs="Arial"/>
                <w:b/>
                <w:bCs/>
                <w:sz w:val="18"/>
                <w:szCs w:val="18"/>
              </w:rPr>
            </w:pPr>
            <w:proofErr w:type="spellStart"/>
            <w:r w:rsidRPr="002F0BEA">
              <w:rPr>
                <w:rStyle w:val="markedcontent"/>
                <w:rFonts w:ascii="Arial" w:hAnsi="Arial" w:cs="Arial"/>
                <w:b/>
                <w:bCs/>
                <w:sz w:val="18"/>
                <w:szCs w:val="18"/>
              </w:rPr>
              <w:t>Req</w:t>
            </w:r>
            <w:proofErr w:type="spellEnd"/>
            <w:r w:rsidRPr="002F0BEA">
              <w:rPr>
                <w:rStyle w:val="markedcontent"/>
                <w:rFonts w:ascii="Arial" w:hAnsi="Arial" w:cs="Arial"/>
                <w:b/>
                <w:bCs/>
                <w:sz w:val="18"/>
                <w:szCs w:val="18"/>
              </w:rPr>
              <w:t xml:space="preserve"> item</w:t>
            </w:r>
          </w:p>
        </w:tc>
        <w:tc>
          <w:tcPr>
            <w:tcW w:w="1895" w:type="dxa"/>
            <w:tcBorders>
              <w:top w:val="single" w:sz="4" w:space="0" w:color="auto"/>
              <w:bottom w:val="single" w:sz="4" w:space="0" w:color="auto"/>
            </w:tcBorders>
            <w:shd w:val="clear" w:color="auto" w:fill="F2F2F2" w:themeFill="background1" w:themeFillShade="F2"/>
            <w:vAlign w:val="center"/>
            <w:hideMark/>
          </w:tcPr>
          <w:p w14:paraId="18037074" w14:textId="77777777" w:rsidR="007E2FA9" w:rsidRPr="002F0BEA" w:rsidRDefault="007E2FA9" w:rsidP="00122D9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Código</w:t>
            </w:r>
          </w:p>
        </w:tc>
        <w:tc>
          <w:tcPr>
            <w:tcW w:w="4410" w:type="dxa"/>
            <w:tcBorders>
              <w:top w:val="single" w:sz="4" w:space="0" w:color="auto"/>
              <w:bottom w:val="single" w:sz="4" w:space="0" w:color="auto"/>
            </w:tcBorders>
            <w:shd w:val="clear" w:color="auto" w:fill="F2F2F2" w:themeFill="background1" w:themeFillShade="F2"/>
            <w:vAlign w:val="center"/>
            <w:hideMark/>
          </w:tcPr>
          <w:p w14:paraId="56FDE071" w14:textId="77777777" w:rsidR="007E2FA9" w:rsidRPr="002F0BEA" w:rsidRDefault="007E2FA9" w:rsidP="00122D9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827" w:type="dxa"/>
            <w:tcBorders>
              <w:top w:val="single" w:sz="4" w:space="0" w:color="auto"/>
              <w:bottom w:val="single" w:sz="4" w:space="0" w:color="auto"/>
            </w:tcBorders>
            <w:shd w:val="clear" w:color="auto" w:fill="F2F2F2" w:themeFill="background1" w:themeFillShade="F2"/>
            <w:vAlign w:val="center"/>
            <w:hideMark/>
          </w:tcPr>
          <w:p w14:paraId="649821C5" w14:textId="77777777" w:rsidR="007E2FA9" w:rsidRPr="002F0BEA" w:rsidRDefault="007E2FA9" w:rsidP="00122D94">
            <w:pPr>
              <w:suppressAutoHyphens/>
              <w:spacing w:after="0" w:line="240" w:lineRule="auto"/>
              <w:jc w:val="center"/>
              <w:rPr>
                <w:rStyle w:val="markedcontent"/>
                <w:rFonts w:ascii="Arial" w:hAnsi="Arial" w:cs="Arial"/>
                <w:b/>
                <w:bCs/>
                <w:sz w:val="18"/>
                <w:szCs w:val="18"/>
              </w:rPr>
            </w:pPr>
            <w:r w:rsidRPr="002F0BEA">
              <w:rPr>
                <w:rStyle w:val="markedcontent"/>
                <w:rFonts w:ascii="Arial" w:hAnsi="Arial" w:cs="Arial"/>
                <w:b/>
                <w:bCs/>
              </w:rPr>
              <w:t>Unidade</w:t>
            </w:r>
          </w:p>
        </w:tc>
      </w:tr>
      <w:tr w:rsidR="002F0BEA" w:rsidRPr="002F0BEA" w14:paraId="2A3B9849" w14:textId="77777777" w:rsidTr="00DD1AD9">
        <w:trPr>
          <w:trHeight w:val="510"/>
        </w:trPr>
        <w:tc>
          <w:tcPr>
            <w:tcW w:w="768" w:type="dxa"/>
            <w:tcBorders>
              <w:top w:val="single" w:sz="4" w:space="0" w:color="auto"/>
              <w:bottom w:val="single" w:sz="4" w:space="0" w:color="auto"/>
            </w:tcBorders>
            <w:vAlign w:val="center"/>
            <w:hideMark/>
          </w:tcPr>
          <w:p w14:paraId="3177B047" w14:textId="3752033E" w:rsidR="007E2FA9" w:rsidRPr="002F0BEA" w:rsidRDefault="00C73FB2" w:rsidP="00122D94">
            <w:pPr>
              <w:suppressAutoHyphens/>
              <w:spacing w:after="0" w:line="240" w:lineRule="auto"/>
              <w:jc w:val="center"/>
              <w:rPr>
                <w:rStyle w:val="markedcontent"/>
                <w:rFonts w:ascii="Arial" w:hAnsi="Arial" w:cs="Arial"/>
              </w:rPr>
            </w:pPr>
            <w:r w:rsidRPr="002F0BEA">
              <w:rPr>
                <w:rStyle w:val="markedcontent"/>
                <w:rFonts w:ascii="Arial" w:hAnsi="Arial" w:cs="Arial"/>
              </w:rPr>
              <w:t>49</w:t>
            </w:r>
          </w:p>
        </w:tc>
        <w:tc>
          <w:tcPr>
            <w:tcW w:w="1024" w:type="dxa"/>
            <w:tcBorders>
              <w:top w:val="single" w:sz="4" w:space="0" w:color="auto"/>
              <w:bottom w:val="single" w:sz="4" w:space="0" w:color="auto"/>
            </w:tcBorders>
            <w:vAlign w:val="center"/>
            <w:hideMark/>
          </w:tcPr>
          <w:p w14:paraId="57B264CA" w14:textId="77777777" w:rsidR="007E2FA9" w:rsidRPr="002F0BEA" w:rsidRDefault="007E2FA9" w:rsidP="00122D94">
            <w:pPr>
              <w:suppressAutoHyphens/>
              <w:spacing w:after="0" w:line="240" w:lineRule="auto"/>
              <w:jc w:val="center"/>
              <w:rPr>
                <w:rStyle w:val="markedcontent"/>
                <w:rFonts w:ascii="Arial" w:hAnsi="Arial" w:cs="Arial"/>
              </w:rPr>
            </w:pPr>
            <w:r w:rsidRPr="002F0BEA">
              <w:rPr>
                <w:rFonts w:ascii="Arial" w:eastAsia="Times New Roman" w:hAnsi="Arial" w:cs="Arial"/>
              </w:rPr>
              <w:t>116161</w:t>
            </w:r>
          </w:p>
        </w:tc>
        <w:tc>
          <w:tcPr>
            <w:tcW w:w="1895" w:type="dxa"/>
            <w:tcBorders>
              <w:top w:val="single" w:sz="4" w:space="0" w:color="auto"/>
              <w:bottom w:val="single" w:sz="4" w:space="0" w:color="auto"/>
            </w:tcBorders>
            <w:vAlign w:val="center"/>
            <w:hideMark/>
          </w:tcPr>
          <w:p w14:paraId="71D180C8" w14:textId="5ADEF795" w:rsidR="007E2FA9" w:rsidRPr="002F0BEA" w:rsidRDefault="007E2FA9" w:rsidP="00122D94">
            <w:pPr>
              <w:suppressAutoHyphens/>
              <w:spacing w:after="0" w:line="240" w:lineRule="auto"/>
              <w:jc w:val="center"/>
              <w:rPr>
                <w:rStyle w:val="markedcontent"/>
                <w:rFonts w:ascii="Arial" w:hAnsi="Arial" w:cs="Arial"/>
                <w:bCs/>
              </w:rPr>
            </w:pPr>
            <w:r w:rsidRPr="002F0BEA">
              <w:rPr>
                <w:rFonts w:ascii="Arial" w:hAnsi="Arial" w:cs="Arial"/>
                <w:bCs/>
              </w:rPr>
              <w:t>002.109.0007-0</w:t>
            </w:r>
          </w:p>
        </w:tc>
        <w:tc>
          <w:tcPr>
            <w:tcW w:w="4410" w:type="dxa"/>
            <w:tcBorders>
              <w:top w:val="single" w:sz="4" w:space="0" w:color="auto"/>
              <w:bottom w:val="single" w:sz="4" w:space="0" w:color="auto"/>
            </w:tcBorders>
            <w:vAlign w:val="center"/>
            <w:hideMark/>
          </w:tcPr>
          <w:p w14:paraId="0D466BF9" w14:textId="7BFFA47C" w:rsidR="007E2FA9" w:rsidRPr="002F0BEA" w:rsidRDefault="00534520" w:rsidP="00122D94">
            <w:pPr>
              <w:suppressAutoHyphens/>
              <w:spacing w:after="0" w:line="276" w:lineRule="auto"/>
              <w:jc w:val="center"/>
              <w:rPr>
                <w:rStyle w:val="markedcontent"/>
                <w:rFonts w:ascii="Arial" w:hAnsi="Arial" w:cs="Arial"/>
                <w:b/>
                <w:bCs/>
              </w:rPr>
            </w:pPr>
            <w:r w:rsidRPr="002F0BEA">
              <w:rPr>
                <w:rFonts w:ascii="Arial" w:hAnsi="Arial" w:cs="Arial"/>
              </w:rPr>
              <w:t>Microcistina ELISA Kit em Placa</w:t>
            </w:r>
          </w:p>
        </w:tc>
        <w:tc>
          <w:tcPr>
            <w:tcW w:w="1827" w:type="dxa"/>
            <w:tcBorders>
              <w:top w:val="single" w:sz="4" w:space="0" w:color="auto"/>
              <w:bottom w:val="single" w:sz="4" w:space="0" w:color="auto"/>
            </w:tcBorders>
            <w:vAlign w:val="center"/>
            <w:hideMark/>
          </w:tcPr>
          <w:p w14:paraId="61A8F7E9" w14:textId="5AD1B182" w:rsidR="007E2FA9" w:rsidRPr="002F0BEA" w:rsidRDefault="00534520" w:rsidP="00122D94">
            <w:pPr>
              <w:suppressAutoHyphens/>
              <w:spacing w:after="0" w:line="240" w:lineRule="auto"/>
              <w:jc w:val="center"/>
              <w:rPr>
                <w:rStyle w:val="markedcontent"/>
                <w:rFonts w:ascii="Arial" w:hAnsi="Arial" w:cs="Arial"/>
              </w:rPr>
            </w:pPr>
            <w:r w:rsidRPr="002F0BEA">
              <w:rPr>
                <w:rStyle w:val="markedcontent"/>
                <w:rFonts w:ascii="Arial" w:hAnsi="Arial" w:cs="Arial"/>
              </w:rPr>
              <w:t>kit</w:t>
            </w:r>
          </w:p>
        </w:tc>
      </w:tr>
      <w:tr w:rsidR="002F0BEA" w:rsidRPr="002F0BEA" w14:paraId="0A391B0C" w14:textId="77777777" w:rsidTr="00DD1AD9">
        <w:trPr>
          <w:trHeight w:val="340"/>
        </w:trPr>
        <w:tc>
          <w:tcPr>
            <w:tcW w:w="9924" w:type="dxa"/>
            <w:gridSpan w:val="5"/>
            <w:tcBorders>
              <w:top w:val="single" w:sz="4" w:space="0" w:color="auto"/>
              <w:bottom w:val="nil"/>
            </w:tcBorders>
            <w:shd w:val="clear" w:color="auto" w:fill="auto"/>
            <w:vAlign w:val="center"/>
            <w:hideMark/>
          </w:tcPr>
          <w:p w14:paraId="4B4DFEE9" w14:textId="77777777" w:rsidR="007E2FA9" w:rsidRPr="002F0BEA" w:rsidRDefault="007E2FA9" w:rsidP="00122D94">
            <w:pPr>
              <w:suppressAutoHyphens/>
              <w:spacing w:after="0" w:line="240" w:lineRule="auto"/>
              <w:jc w:val="center"/>
              <w:rPr>
                <w:rStyle w:val="markedcontent"/>
                <w:rFonts w:ascii="Arial" w:hAnsi="Arial" w:cs="Arial"/>
              </w:rPr>
            </w:pPr>
            <w:r w:rsidRPr="002F0BEA">
              <w:rPr>
                <w:rFonts w:ascii="Arial" w:hAnsi="Arial" w:cs="Arial"/>
                <w:b/>
              </w:rPr>
              <w:t>Descrição do Item</w:t>
            </w:r>
          </w:p>
        </w:tc>
      </w:tr>
      <w:tr w:rsidR="002F0BEA" w:rsidRPr="002F0BEA" w14:paraId="5277AE7B" w14:textId="77777777" w:rsidTr="00DD1AD9">
        <w:trPr>
          <w:trHeight w:val="340"/>
        </w:trPr>
        <w:tc>
          <w:tcPr>
            <w:tcW w:w="9924" w:type="dxa"/>
            <w:gridSpan w:val="5"/>
            <w:tcBorders>
              <w:top w:val="nil"/>
            </w:tcBorders>
            <w:hideMark/>
          </w:tcPr>
          <w:p w14:paraId="3E31C371" w14:textId="77777777" w:rsidR="00534520" w:rsidRPr="002F0BEA" w:rsidRDefault="00534520" w:rsidP="00C81496">
            <w:pPr>
              <w:pStyle w:val="Contedodetabela"/>
              <w:snapToGrid w:val="0"/>
              <w:spacing w:line="276" w:lineRule="auto"/>
              <w:jc w:val="both"/>
              <w:rPr>
                <w:rFonts w:ascii="Arial" w:hAnsi="Arial" w:cs="Arial"/>
                <w:sz w:val="22"/>
                <w:szCs w:val="22"/>
              </w:rPr>
            </w:pPr>
            <w:r w:rsidRPr="002F0BEA">
              <w:rPr>
                <w:rFonts w:ascii="Arial" w:hAnsi="Arial" w:cs="Arial"/>
                <w:b/>
                <w:sz w:val="22"/>
                <w:szCs w:val="22"/>
              </w:rPr>
              <w:t xml:space="preserve">Embalagem: </w:t>
            </w:r>
            <w:r w:rsidRPr="002F0BEA">
              <w:rPr>
                <w:rFonts w:ascii="Arial" w:hAnsi="Arial" w:cs="Arial"/>
                <w:sz w:val="22"/>
                <w:szCs w:val="22"/>
              </w:rPr>
              <w:t>kit quantitativo para determinação de microcistinas/</w:t>
            </w:r>
            <w:proofErr w:type="spellStart"/>
            <w:r w:rsidRPr="002F0BEA">
              <w:rPr>
                <w:rFonts w:ascii="Arial" w:hAnsi="Arial" w:cs="Arial"/>
                <w:sz w:val="22"/>
                <w:szCs w:val="22"/>
              </w:rPr>
              <w:t>nodularinas</w:t>
            </w:r>
            <w:proofErr w:type="spellEnd"/>
            <w:r w:rsidRPr="002F0BEA">
              <w:rPr>
                <w:rFonts w:ascii="Arial" w:hAnsi="Arial" w:cs="Arial"/>
                <w:sz w:val="22"/>
                <w:szCs w:val="22"/>
              </w:rPr>
              <w:t xml:space="preserve"> em amostras de água, contendo </w:t>
            </w:r>
            <w:r w:rsidRPr="002F0BEA">
              <w:rPr>
                <w:rFonts w:ascii="Arial" w:hAnsi="Arial" w:cs="Arial"/>
                <w:sz w:val="22"/>
                <w:szCs w:val="22"/>
                <w:u w:val="single"/>
              </w:rPr>
              <w:t>no mínimo</w:t>
            </w:r>
            <w:r w:rsidRPr="002F0BEA">
              <w:rPr>
                <w:rFonts w:ascii="Arial" w:hAnsi="Arial" w:cs="Arial"/>
                <w:sz w:val="22"/>
                <w:szCs w:val="22"/>
              </w:rPr>
              <w:t xml:space="preserve">: </w:t>
            </w:r>
          </w:p>
          <w:p w14:paraId="71632C5B" w14:textId="77777777" w:rsidR="00534520" w:rsidRPr="002F0BEA" w:rsidRDefault="00534520" w:rsidP="00C81496">
            <w:pPr>
              <w:pStyle w:val="Contedodetabela"/>
              <w:numPr>
                <w:ilvl w:val="0"/>
                <w:numId w:val="19"/>
              </w:numPr>
              <w:snapToGrid w:val="0"/>
              <w:spacing w:line="276" w:lineRule="auto"/>
              <w:jc w:val="both"/>
              <w:rPr>
                <w:rFonts w:ascii="Arial" w:hAnsi="Arial" w:cs="Arial"/>
                <w:sz w:val="22"/>
                <w:szCs w:val="22"/>
              </w:rPr>
            </w:pPr>
            <w:r w:rsidRPr="002F0BEA">
              <w:rPr>
                <w:rFonts w:ascii="Arial" w:hAnsi="Arial" w:cs="Arial"/>
                <w:sz w:val="22"/>
                <w:szCs w:val="22"/>
              </w:rPr>
              <w:t xml:space="preserve">1 </w:t>
            </w:r>
            <w:proofErr w:type="gramStart"/>
            <w:r w:rsidRPr="002F0BEA">
              <w:rPr>
                <w:rFonts w:ascii="Arial" w:hAnsi="Arial" w:cs="Arial"/>
                <w:sz w:val="22"/>
                <w:szCs w:val="22"/>
              </w:rPr>
              <w:t>microplaca  com</w:t>
            </w:r>
            <w:proofErr w:type="gramEnd"/>
            <w:r w:rsidRPr="002F0BEA">
              <w:rPr>
                <w:rFonts w:ascii="Arial" w:hAnsi="Arial" w:cs="Arial"/>
                <w:sz w:val="22"/>
                <w:szCs w:val="22"/>
              </w:rPr>
              <w:t xml:space="preserve"> 96 poços (12 x 8) cobertos com anticorpo; </w:t>
            </w:r>
          </w:p>
          <w:p w14:paraId="04A9A2B6" w14:textId="77777777" w:rsidR="00534520" w:rsidRPr="002F0BEA" w:rsidRDefault="00534520" w:rsidP="00C81496">
            <w:pPr>
              <w:pStyle w:val="Contedodetabela"/>
              <w:numPr>
                <w:ilvl w:val="0"/>
                <w:numId w:val="19"/>
              </w:numPr>
              <w:snapToGrid w:val="0"/>
              <w:spacing w:line="276" w:lineRule="auto"/>
              <w:jc w:val="both"/>
              <w:rPr>
                <w:rFonts w:ascii="Arial" w:hAnsi="Arial" w:cs="Arial"/>
                <w:sz w:val="22"/>
                <w:szCs w:val="22"/>
              </w:rPr>
            </w:pPr>
            <w:r w:rsidRPr="002F0BEA">
              <w:rPr>
                <w:rFonts w:ascii="Arial" w:hAnsi="Arial" w:cs="Arial"/>
                <w:sz w:val="22"/>
                <w:szCs w:val="22"/>
              </w:rPr>
              <w:t>6 frascos contendo Padrões (Standards/</w:t>
            </w:r>
            <w:proofErr w:type="spellStart"/>
            <w:r w:rsidRPr="002F0BEA">
              <w:rPr>
                <w:rFonts w:ascii="Arial" w:hAnsi="Arial" w:cs="Arial"/>
                <w:sz w:val="22"/>
                <w:szCs w:val="22"/>
              </w:rPr>
              <w:t>Calibrators</w:t>
            </w:r>
            <w:proofErr w:type="spellEnd"/>
            <w:r w:rsidRPr="002F0BEA">
              <w:rPr>
                <w:rFonts w:ascii="Arial" w:hAnsi="Arial" w:cs="Arial"/>
                <w:sz w:val="22"/>
                <w:szCs w:val="22"/>
              </w:rPr>
              <w:t xml:space="preserve">), incluindo um padrão com 0 </w:t>
            </w:r>
            <w:proofErr w:type="spellStart"/>
            <w:r w:rsidRPr="002F0BEA">
              <w:rPr>
                <w:rFonts w:ascii="Arial" w:hAnsi="Arial" w:cs="Arial"/>
                <w:sz w:val="22"/>
                <w:szCs w:val="22"/>
              </w:rPr>
              <w:t>ppb</w:t>
            </w:r>
            <w:proofErr w:type="spellEnd"/>
            <w:r w:rsidRPr="002F0BEA">
              <w:rPr>
                <w:rFonts w:ascii="Arial" w:hAnsi="Arial" w:cs="Arial"/>
                <w:sz w:val="22"/>
                <w:szCs w:val="22"/>
              </w:rPr>
              <w:t xml:space="preserve"> (</w:t>
            </w:r>
            <w:proofErr w:type="spellStart"/>
            <w:r w:rsidRPr="002F0BEA">
              <w:rPr>
                <w:rFonts w:ascii="Arial" w:hAnsi="Arial" w:cs="Arial"/>
                <w:sz w:val="22"/>
                <w:szCs w:val="22"/>
              </w:rPr>
              <w:t>μg</w:t>
            </w:r>
            <w:proofErr w:type="spellEnd"/>
            <w:r w:rsidRPr="002F0BEA">
              <w:rPr>
                <w:rFonts w:ascii="Arial" w:hAnsi="Arial" w:cs="Arial"/>
                <w:sz w:val="22"/>
                <w:szCs w:val="22"/>
              </w:rPr>
              <w:t>/L);</w:t>
            </w:r>
          </w:p>
          <w:p w14:paraId="7AD3D922" w14:textId="77777777" w:rsidR="00534520" w:rsidRPr="002F0BEA" w:rsidRDefault="00534520" w:rsidP="00C81496">
            <w:pPr>
              <w:pStyle w:val="Contedodetabela"/>
              <w:numPr>
                <w:ilvl w:val="0"/>
                <w:numId w:val="19"/>
              </w:numPr>
              <w:snapToGrid w:val="0"/>
              <w:spacing w:line="276" w:lineRule="auto"/>
              <w:jc w:val="both"/>
              <w:rPr>
                <w:rFonts w:ascii="Arial" w:hAnsi="Arial" w:cs="Arial"/>
                <w:sz w:val="22"/>
                <w:szCs w:val="22"/>
              </w:rPr>
            </w:pPr>
            <w:r w:rsidRPr="002F0BEA">
              <w:rPr>
                <w:rFonts w:ascii="Arial" w:hAnsi="Arial" w:cs="Arial"/>
                <w:sz w:val="22"/>
                <w:szCs w:val="22"/>
              </w:rPr>
              <w:t>1 frasco contendo Controle (</w:t>
            </w:r>
            <w:proofErr w:type="spellStart"/>
            <w:r w:rsidRPr="002F0BEA">
              <w:rPr>
                <w:rFonts w:ascii="Arial" w:hAnsi="Arial" w:cs="Arial"/>
                <w:sz w:val="22"/>
                <w:szCs w:val="22"/>
              </w:rPr>
              <w:t>Control</w:t>
            </w:r>
            <w:proofErr w:type="spellEnd"/>
            <w:r w:rsidRPr="002F0BEA">
              <w:rPr>
                <w:rFonts w:ascii="Arial" w:hAnsi="Arial" w:cs="Arial"/>
                <w:sz w:val="22"/>
                <w:szCs w:val="22"/>
              </w:rPr>
              <w:t xml:space="preserve">); </w:t>
            </w:r>
          </w:p>
          <w:p w14:paraId="2C3DF652" w14:textId="77777777" w:rsidR="00534520" w:rsidRPr="002F0BEA" w:rsidRDefault="00534520" w:rsidP="00C81496">
            <w:pPr>
              <w:pStyle w:val="Contedodetabela"/>
              <w:numPr>
                <w:ilvl w:val="0"/>
                <w:numId w:val="19"/>
              </w:numPr>
              <w:snapToGrid w:val="0"/>
              <w:spacing w:line="276" w:lineRule="auto"/>
              <w:jc w:val="both"/>
              <w:rPr>
                <w:rFonts w:ascii="Arial" w:hAnsi="Arial" w:cs="Arial"/>
                <w:sz w:val="22"/>
                <w:szCs w:val="22"/>
              </w:rPr>
            </w:pPr>
            <w:r w:rsidRPr="002F0BEA">
              <w:rPr>
                <w:rFonts w:ascii="Arial" w:hAnsi="Arial" w:cs="Arial"/>
                <w:sz w:val="22"/>
                <w:szCs w:val="22"/>
              </w:rPr>
              <w:t>1 frasco contendo Solução de anticorpo (</w:t>
            </w:r>
            <w:proofErr w:type="spellStart"/>
            <w:r w:rsidRPr="002F0BEA">
              <w:rPr>
                <w:rFonts w:ascii="Arial" w:hAnsi="Arial" w:cs="Arial"/>
                <w:sz w:val="22"/>
                <w:szCs w:val="22"/>
              </w:rPr>
              <w:t>anti</w:t>
            </w:r>
            <w:proofErr w:type="spellEnd"/>
            <w:r w:rsidRPr="002F0BEA">
              <w:rPr>
                <w:rFonts w:ascii="Arial" w:hAnsi="Arial" w:cs="Arial"/>
                <w:sz w:val="22"/>
                <w:szCs w:val="22"/>
              </w:rPr>
              <w:t xml:space="preserve"> microcistinas); </w:t>
            </w:r>
          </w:p>
          <w:p w14:paraId="601F8320" w14:textId="77777777" w:rsidR="00534520" w:rsidRPr="002F0BEA" w:rsidRDefault="00534520" w:rsidP="00C81496">
            <w:pPr>
              <w:pStyle w:val="Contedodetabela"/>
              <w:numPr>
                <w:ilvl w:val="0"/>
                <w:numId w:val="19"/>
              </w:numPr>
              <w:snapToGrid w:val="0"/>
              <w:spacing w:line="276" w:lineRule="auto"/>
              <w:jc w:val="both"/>
              <w:rPr>
                <w:rFonts w:ascii="Arial" w:hAnsi="Arial" w:cs="Arial"/>
                <w:sz w:val="22"/>
                <w:szCs w:val="22"/>
              </w:rPr>
            </w:pPr>
            <w:r w:rsidRPr="002F0BEA">
              <w:rPr>
                <w:rFonts w:ascii="Arial" w:hAnsi="Arial" w:cs="Arial"/>
                <w:sz w:val="22"/>
                <w:szCs w:val="22"/>
              </w:rPr>
              <w:t>1 frasco contendo Conjugado Enzimático de Microcistinas (</w:t>
            </w:r>
            <w:proofErr w:type="spellStart"/>
            <w:r w:rsidRPr="002F0BEA">
              <w:rPr>
                <w:rFonts w:ascii="Arial" w:hAnsi="Arial" w:cs="Arial"/>
                <w:sz w:val="22"/>
                <w:szCs w:val="22"/>
              </w:rPr>
              <w:t>Microcystin</w:t>
            </w:r>
            <w:proofErr w:type="spellEnd"/>
            <w:r w:rsidRPr="002F0BEA">
              <w:rPr>
                <w:rFonts w:ascii="Arial" w:hAnsi="Arial" w:cs="Arial"/>
                <w:sz w:val="22"/>
                <w:szCs w:val="22"/>
              </w:rPr>
              <w:t xml:space="preserve">-HRP </w:t>
            </w:r>
            <w:proofErr w:type="spellStart"/>
            <w:r w:rsidRPr="002F0BEA">
              <w:rPr>
                <w:rFonts w:ascii="Arial" w:hAnsi="Arial" w:cs="Arial"/>
                <w:sz w:val="22"/>
                <w:szCs w:val="22"/>
              </w:rPr>
              <w:t>Enzyme</w:t>
            </w:r>
            <w:proofErr w:type="spellEnd"/>
            <w:r w:rsidRPr="002F0BEA">
              <w:rPr>
                <w:rFonts w:ascii="Arial" w:hAnsi="Arial" w:cs="Arial"/>
                <w:sz w:val="22"/>
                <w:szCs w:val="22"/>
              </w:rPr>
              <w:t xml:space="preserve"> </w:t>
            </w:r>
            <w:proofErr w:type="spellStart"/>
            <w:r w:rsidRPr="002F0BEA">
              <w:rPr>
                <w:rFonts w:ascii="Arial" w:hAnsi="Arial" w:cs="Arial"/>
                <w:sz w:val="22"/>
                <w:szCs w:val="22"/>
              </w:rPr>
              <w:t>Conjugate</w:t>
            </w:r>
            <w:proofErr w:type="spellEnd"/>
            <w:r w:rsidRPr="002F0BEA">
              <w:rPr>
                <w:rFonts w:ascii="Arial" w:hAnsi="Arial" w:cs="Arial"/>
                <w:sz w:val="22"/>
                <w:szCs w:val="22"/>
              </w:rPr>
              <w:t xml:space="preserve">); </w:t>
            </w:r>
          </w:p>
          <w:p w14:paraId="33F64C93" w14:textId="77777777" w:rsidR="00534520" w:rsidRPr="002F0BEA" w:rsidRDefault="00534520" w:rsidP="00C81496">
            <w:pPr>
              <w:pStyle w:val="Contedodetabela"/>
              <w:numPr>
                <w:ilvl w:val="0"/>
                <w:numId w:val="19"/>
              </w:numPr>
              <w:snapToGrid w:val="0"/>
              <w:spacing w:line="276" w:lineRule="auto"/>
              <w:jc w:val="both"/>
              <w:rPr>
                <w:rFonts w:ascii="Arial" w:hAnsi="Arial" w:cs="Arial"/>
                <w:sz w:val="22"/>
                <w:szCs w:val="22"/>
              </w:rPr>
            </w:pPr>
            <w:r w:rsidRPr="002F0BEA">
              <w:rPr>
                <w:rFonts w:ascii="Arial" w:hAnsi="Arial" w:cs="Arial"/>
                <w:sz w:val="22"/>
                <w:szCs w:val="22"/>
              </w:rPr>
              <w:t xml:space="preserve">1 frasco </w:t>
            </w:r>
            <w:proofErr w:type="gramStart"/>
            <w:r w:rsidRPr="002F0BEA">
              <w:rPr>
                <w:rFonts w:ascii="Arial" w:hAnsi="Arial" w:cs="Arial"/>
                <w:sz w:val="22"/>
                <w:szCs w:val="22"/>
              </w:rPr>
              <w:t>contendo Diluente/zero</w:t>
            </w:r>
            <w:proofErr w:type="gramEnd"/>
            <w:r w:rsidRPr="002F0BEA">
              <w:rPr>
                <w:rFonts w:ascii="Arial" w:hAnsi="Arial" w:cs="Arial"/>
                <w:sz w:val="22"/>
                <w:szCs w:val="22"/>
              </w:rPr>
              <w:t xml:space="preserve">; </w:t>
            </w:r>
          </w:p>
          <w:p w14:paraId="0AE4771A" w14:textId="77777777" w:rsidR="00534520" w:rsidRPr="002F0BEA" w:rsidRDefault="00534520" w:rsidP="00C81496">
            <w:pPr>
              <w:pStyle w:val="Contedodetabela"/>
              <w:numPr>
                <w:ilvl w:val="0"/>
                <w:numId w:val="19"/>
              </w:numPr>
              <w:snapToGrid w:val="0"/>
              <w:spacing w:line="276" w:lineRule="auto"/>
              <w:jc w:val="both"/>
              <w:rPr>
                <w:rFonts w:ascii="Arial" w:hAnsi="Arial" w:cs="Arial"/>
                <w:sz w:val="22"/>
                <w:szCs w:val="22"/>
              </w:rPr>
            </w:pPr>
            <w:r w:rsidRPr="002F0BEA">
              <w:rPr>
                <w:rFonts w:ascii="Arial" w:hAnsi="Arial" w:cs="Arial"/>
                <w:sz w:val="22"/>
                <w:szCs w:val="22"/>
              </w:rPr>
              <w:t xml:space="preserve">1 frasco contendo Solução de lavagem (Wash Buffer/Wash </w:t>
            </w:r>
            <w:proofErr w:type="spellStart"/>
            <w:r w:rsidRPr="002F0BEA">
              <w:rPr>
                <w:rFonts w:ascii="Arial" w:hAnsi="Arial" w:cs="Arial"/>
                <w:sz w:val="22"/>
                <w:szCs w:val="22"/>
              </w:rPr>
              <w:t>Solution</w:t>
            </w:r>
            <w:proofErr w:type="spellEnd"/>
            <w:r w:rsidRPr="002F0BEA">
              <w:rPr>
                <w:rFonts w:ascii="Arial" w:hAnsi="Arial" w:cs="Arial"/>
                <w:sz w:val="22"/>
                <w:szCs w:val="22"/>
              </w:rPr>
              <w:t xml:space="preserve">); </w:t>
            </w:r>
          </w:p>
          <w:p w14:paraId="79B9CFCC" w14:textId="77777777" w:rsidR="00534520" w:rsidRPr="002F0BEA" w:rsidRDefault="00534520" w:rsidP="00C81496">
            <w:pPr>
              <w:pStyle w:val="Contedodetabela"/>
              <w:numPr>
                <w:ilvl w:val="0"/>
                <w:numId w:val="19"/>
              </w:numPr>
              <w:snapToGrid w:val="0"/>
              <w:spacing w:line="276" w:lineRule="auto"/>
              <w:jc w:val="both"/>
              <w:rPr>
                <w:rFonts w:ascii="Arial" w:hAnsi="Arial" w:cs="Arial"/>
                <w:sz w:val="22"/>
                <w:szCs w:val="22"/>
              </w:rPr>
            </w:pPr>
            <w:r w:rsidRPr="002F0BEA">
              <w:rPr>
                <w:rFonts w:ascii="Arial" w:hAnsi="Arial" w:cs="Arial"/>
                <w:sz w:val="22"/>
                <w:szCs w:val="22"/>
              </w:rPr>
              <w:t xml:space="preserve">1 frasco contendo Solução de cor (Color </w:t>
            </w:r>
            <w:proofErr w:type="spellStart"/>
            <w:r w:rsidRPr="002F0BEA">
              <w:rPr>
                <w:rFonts w:ascii="Arial" w:hAnsi="Arial" w:cs="Arial"/>
                <w:sz w:val="22"/>
                <w:szCs w:val="22"/>
              </w:rPr>
              <w:t>Solution</w:t>
            </w:r>
            <w:proofErr w:type="spellEnd"/>
            <w:r w:rsidRPr="002F0BEA">
              <w:rPr>
                <w:rFonts w:ascii="Arial" w:hAnsi="Arial" w:cs="Arial"/>
                <w:sz w:val="22"/>
                <w:szCs w:val="22"/>
              </w:rPr>
              <w:t>/</w:t>
            </w:r>
            <w:proofErr w:type="spellStart"/>
            <w:r w:rsidRPr="002F0BEA">
              <w:rPr>
                <w:rFonts w:ascii="Arial" w:hAnsi="Arial" w:cs="Arial"/>
                <w:sz w:val="22"/>
                <w:szCs w:val="22"/>
              </w:rPr>
              <w:t>Substrate</w:t>
            </w:r>
            <w:proofErr w:type="spellEnd"/>
            <w:r w:rsidRPr="002F0BEA">
              <w:rPr>
                <w:rFonts w:ascii="Arial" w:hAnsi="Arial" w:cs="Arial"/>
                <w:sz w:val="22"/>
                <w:szCs w:val="22"/>
              </w:rPr>
              <w:t xml:space="preserve">); </w:t>
            </w:r>
          </w:p>
          <w:p w14:paraId="6865BD84" w14:textId="77777777" w:rsidR="00534520" w:rsidRPr="002F0BEA" w:rsidRDefault="00534520" w:rsidP="00C81496">
            <w:pPr>
              <w:pStyle w:val="Contedodetabela"/>
              <w:numPr>
                <w:ilvl w:val="0"/>
                <w:numId w:val="19"/>
              </w:numPr>
              <w:snapToGrid w:val="0"/>
              <w:spacing w:line="276" w:lineRule="auto"/>
              <w:jc w:val="both"/>
              <w:rPr>
                <w:rFonts w:ascii="Arial" w:hAnsi="Arial" w:cs="Arial"/>
                <w:sz w:val="22"/>
                <w:szCs w:val="22"/>
              </w:rPr>
            </w:pPr>
            <w:r w:rsidRPr="002F0BEA">
              <w:rPr>
                <w:rFonts w:ascii="Arial" w:hAnsi="Arial" w:cs="Arial"/>
                <w:sz w:val="22"/>
                <w:szCs w:val="22"/>
              </w:rPr>
              <w:t xml:space="preserve">1 frasco contendo Solução de parada (Stop </w:t>
            </w:r>
            <w:proofErr w:type="spellStart"/>
            <w:r w:rsidRPr="002F0BEA">
              <w:rPr>
                <w:rFonts w:ascii="Arial" w:hAnsi="Arial" w:cs="Arial"/>
                <w:sz w:val="22"/>
                <w:szCs w:val="22"/>
              </w:rPr>
              <w:t>Solution</w:t>
            </w:r>
            <w:proofErr w:type="spellEnd"/>
            <w:r w:rsidRPr="002F0BEA">
              <w:rPr>
                <w:rFonts w:ascii="Arial" w:hAnsi="Arial" w:cs="Arial"/>
                <w:sz w:val="22"/>
                <w:szCs w:val="22"/>
              </w:rPr>
              <w:t>).</w:t>
            </w:r>
          </w:p>
          <w:p w14:paraId="66908CD5" w14:textId="0B72624C" w:rsidR="007E2FA9" w:rsidRPr="002F0BEA" w:rsidRDefault="007E2FA9" w:rsidP="00C81496">
            <w:pPr>
              <w:pStyle w:val="Contedodetabela"/>
              <w:snapToGrid w:val="0"/>
              <w:spacing w:line="276" w:lineRule="auto"/>
              <w:contextualSpacing/>
              <w:jc w:val="both"/>
              <w:rPr>
                <w:rFonts w:ascii="Arial" w:hAnsi="Arial" w:cs="Arial"/>
                <w:sz w:val="22"/>
                <w:szCs w:val="22"/>
              </w:rPr>
            </w:pPr>
          </w:p>
        </w:tc>
      </w:tr>
      <w:bookmarkEnd w:id="2"/>
    </w:tbl>
    <w:p w14:paraId="35F998A4" w14:textId="77777777" w:rsidR="007E2FA9" w:rsidRPr="002F0BEA" w:rsidRDefault="007E2FA9" w:rsidP="00C04D5E">
      <w:pPr>
        <w:suppressAutoHyphens/>
        <w:spacing w:after="0" w:line="240" w:lineRule="auto"/>
        <w:jc w:val="both"/>
        <w:rPr>
          <w:rFonts w:ascii="Arial" w:hAnsi="Arial" w:cs="Arial"/>
          <w:b/>
          <w:bCs/>
          <w:sz w:val="24"/>
          <w:szCs w:val="24"/>
        </w:rPr>
      </w:pPr>
    </w:p>
    <w:tbl>
      <w:tblPr>
        <w:tblStyle w:val="Tabelacomgrade"/>
        <w:tblW w:w="9924" w:type="dxa"/>
        <w:tblInd w:w="-431"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767"/>
        <w:gridCol w:w="1024"/>
        <w:gridCol w:w="1896"/>
        <w:gridCol w:w="4412"/>
        <w:gridCol w:w="1825"/>
      </w:tblGrid>
      <w:tr w:rsidR="002F0BEA" w:rsidRPr="002F0BEA" w14:paraId="03354674" w14:textId="77777777" w:rsidTr="00C81496">
        <w:trPr>
          <w:trHeight w:val="397"/>
        </w:trPr>
        <w:tc>
          <w:tcPr>
            <w:tcW w:w="767" w:type="dxa"/>
            <w:tcBorders>
              <w:top w:val="single" w:sz="4" w:space="0" w:color="auto"/>
              <w:bottom w:val="single" w:sz="4" w:space="0" w:color="auto"/>
            </w:tcBorders>
            <w:shd w:val="clear" w:color="auto" w:fill="F2F2F2" w:themeFill="background1" w:themeFillShade="F2"/>
            <w:vAlign w:val="center"/>
            <w:hideMark/>
          </w:tcPr>
          <w:p w14:paraId="0088B286" w14:textId="77777777" w:rsidR="00534520" w:rsidRPr="002F0BEA" w:rsidRDefault="00534520" w:rsidP="00122D9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024" w:type="dxa"/>
            <w:tcBorders>
              <w:top w:val="single" w:sz="4" w:space="0" w:color="auto"/>
              <w:bottom w:val="single" w:sz="4" w:space="0" w:color="auto"/>
            </w:tcBorders>
            <w:shd w:val="clear" w:color="auto" w:fill="F2F2F2" w:themeFill="background1" w:themeFillShade="F2"/>
            <w:vAlign w:val="center"/>
            <w:hideMark/>
          </w:tcPr>
          <w:p w14:paraId="17357156" w14:textId="77777777" w:rsidR="00534520" w:rsidRPr="002F0BEA" w:rsidRDefault="00534520" w:rsidP="00122D94">
            <w:pPr>
              <w:suppressAutoHyphens/>
              <w:spacing w:after="0" w:line="240" w:lineRule="auto"/>
              <w:jc w:val="center"/>
              <w:rPr>
                <w:rStyle w:val="markedcontent"/>
                <w:rFonts w:ascii="Arial" w:hAnsi="Arial" w:cs="Arial"/>
                <w:b/>
                <w:bCs/>
                <w:sz w:val="18"/>
                <w:szCs w:val="18"/>
              </w:rPr>
            </w:pPr>
            <w:proofErr w:type="spellStart"/>
            <w:r w:rsidRPr="002F0BEA">
              <w:rPr>
                <w:rStyle w:val="markedcontent"/>
                <w:rFonts w:ascii="Arial" w:hAnsi="Arial" w:cs="Arial"/>
                <w:b/>
                <w:bCs/>
                <w:sz w:val="18"/>
                <w:szCs w:val="18"/>
              </w:rPr>
              <w:t>Req</w:t>
            </w:r>
            <w:proofErr w:type="spellEnd"/>
            <w:r w:rsidRPr="002F0BEA">
              <w:rPr>
                <w:rStyle w:val="markedcontent"/>
                <w:rFonts w:ascii="Arial" w:hAnsi="Arial" w:cs="Arial"/>
                <w:b/>
                <w:bCs/>
                <w:sz w:val="18"/>
                <w:szCs w:val="18"/>
              </w:rPr>
              <w:t xml:space="preserve"> item</w:t>
            </w:r>
          </w:p>
        </w:tc>
        <w:tc>
          <w:tcPr>
            <w:tcW w:w="1896" w:type="dxa"/>
            <w:tcBorders>
              <w:top w:val="single" w:sz="4" w:space="0" w:color="auto"/>
              <w:bottom w:val="single" w:sz="4" w:space="0" w:color="auto"/>
            </w:tcBorders>
            <w:shd w:val="clear" w:color="auto" w:fill="F2F2F2" w:themeFill="background1" w:themeFillShade="F2"/>
            <w:vAlign w:val="center"/>
            <w:hideMark/>
          </w:tcPr>
          <w:p w14:paraId="78499BA0" w14:textId="77777777" w:rsidR="00534520" w:rsidRPr="002F0BEA" w:rsidRDefault="00534520" w:rsidP="00122D9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Código</w:t>
            </w:r>
          </w:p>
        </w:tc>
        <w:tc>
          <w:tcPr>
            <w:tcW w:w="4412" w:type="dxa"/>
            <w:tcBorders>
              <w:top w:val="single" w:sz="4" w:space="0" w:color="auto"/>
              <w:bottom w:val="single" w:sz="4" w:space="0" w:color="auto"/>
            </w:tcBorders>
            <w:shd w:val="clear" w:color="auto" w:fill="F2F2F2" w:themeFill="background1" w:themeFillShade="F2"/>
            <w:vAlign w:val="center"/>
            <w:hideMark/>
          </w:tcPr>
          <w:p w14:paraId="3AE434FC" w14:textId="77777777" w:rsidR="00534520" w:rsidRPr="002F0BEA" w:rsidRDefault="00534520" w:rsidP="00122D9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825" w:type="dxa"/>
            <w:tcBorders>
              <w:top w:val="single" w:sz="4" w:space="0" w:color="auto"/>
              <w:bottom w:val="single" w:sz="4" w:space="0" w:color="auto"/>
            </w:tcBorders>
            <w:shd w:val="clear" w:color="auto" w:fill="F2F2F2" w:themeFill="background1" w:themeFillShade="F2"/>
            <w:vAlign w:val="center"/>
            <w:hideMark/>
          </w:tcPr>
          <w:p w14:paraId="5FD18056" w14:textId="77777777" w:rsidR="00534520" w:rsidRPr="002F0BEA" w:rsidRDefault="00534520" w:rsidP="00122D94">
            <w:pPr>
              <w:suppressAutoHyphens/>
              <w:spacing w:after="0" w:line="240" w:lineRule="auto"/>
              <w:jc w:val="center"/>
              <w:rPr>
                <w:rStyle w:val="markedcontent"/>
                <w:rFonts w:ascii="Arial" w:hAnsi="Arial" w:cs="Arial"/>
                <w:b/>
                <w:bCs/>
                <w:sz w:val="18"/>
                <w:szCs w:val="18"/>
              </w:rPr>
            </w:pPr>
            <w:r w:rsidRPr="002F0BEA">
              <w:rPr>
                <w:rStyle w:val="markedcontent"/>
                <w:rFonts w:ascii="Arial" w:hAnsi="Arial" w:cs="Arial"/>
                <w:b/>
                <w:bCs/>
              </w:rPr>
              <w:t>Unidade</w:t>
            </w:r>
          </w:p>
        </w:tc>
      </w:tr>
      <w:tr w:rsidR="002F0BEA" w:rsidRPr="002F0BEA" w14:paraId="4338F0B9" w14:textId="77777777" w:rsidTr="00DD1AD9">
        <w:trPr>
          <w:trHeight w:val="510"/>
        </w:trPr>
        <w:tc>
          <w:tcPr>
            <w:tcW w:w="767" w:type="dxa"/>
            <w:tcBorders>
              <w:top w:val="single" w:sz="4" w:space="0" w:color="auto"/>
              <w:bottom w:val="single" w:sz="4" w:space="0" w:color="auto"/>
            </w:tcBorders>
            <w:vAlign w:val="center"/>
            <w:hideMark/>
          </w:tcPr>
          <w:p w14:paraId="2DDC7023" w14:textId="7210E7DD" w:rsidR="00534520" w:rsidRPr="002F0BEA" w:rsidRDefault="00C04D5E" w:rsidP="00122D94">
            <w:pPr>
              <w:suppressAutoHyphens/>
              <w:spacing w:after="0" w:line="240" w:lineRule="auto"/>
              <w:jc w:val="center"/>
              <w:rPr>
                <w:rStyle w:val="markedcontent"/>
                <w:rFonts w:ascii="Arial" w:hAnsi="Arial" w:cs="Arial"/>
              </w:rPr>
            </w:pPr>
            <w:r w:rsidRPr="002F0BEA">
              <w:rPr>
                <w:rStyle w:val="markedcontent"/>
                <w:rFonts w:ascii="Arial" w:hAnsi="Arial" w:cs="Arial"/>
              </w:rPr>
              <w:t>5</w:t>
            </w:r>
            <w:r w:rsidR="00C73FB2" w:rsidRPr="002F0BEA">
              <w:rPr>
                <w:rStyle w:val="markedcontent"/>
                <w:rFonts w:ascii="Arial" w:hAnsi="Arial" w:cs="Arial"/>
              </w:rPr>
              <w:t>0</w:t>
            </w:r>
          </w:p>
        </w:tc>
        <w:tc>
          <w:tcPr>
            <w:tcW w:w="1024" w:type="dxa"/>
            <w:tcBorders>
              <w:top w:val="single" w:sz="4" w:space="0" w:color="auto"/>
              <w:bottom w:val="single" w:sz="4" w:space="0" w:color="auto"/>
            </w:tcBorders>
            <w:vAlign w:val="center"/>
            <w:hideMark/>
          </w:tcPr>
          <w:p w14:paraId="7CC6B7B2" w14:textId="77777777" w:rsidR="00534520" w:rsidRPr="002F0BEA" w:rsidRDefault="00534520" w:rsidP="00122D94">
            <w:pPr>
              <w:suppressAutoHyphens/>
              <w:spacing w:after="0" w:line="240" w:lineRule="auto"/>
              <w:jc w:val="center"/>
              <w:rPr>
                <w:rStyle w:val="markedcontent"/>
                <w:rFonts w:ascii="Arial" w:hAnsi="Arial" w:cs="Arial"/>
              </w:rPr>
            </w:pPr>
            <w:r w:rsidRPr="002F0BEA">
              <w:rPr>
                <w:rFonts w:ascii="Arial" w:eastAsia="Times New Roman" w:hAnsi="Arial" w:cs="Arial"/>
              </w:rPr>
              <w:t>116161</w:t>
            </w:r>
          </w:p>
        </w:tc>
        <w:tc>
          <w:tcPr>
            <w:tcW w:w="1896" w:type="dxa"/>
            <w:tcBorders>
              <w:top w:val="single" w:sz="4" w:space="0" w:color="auto"/>
              <w:bottom w:val="single" w:sz="4" w:space="0" w:color="auto"/>
            </w:tcBorders>
            <w:vAlign w:val="center"/>
            <w:hideMark/>
          </w:tcPr>
          <w:p w14:paraId="6E82155B" w14:textId="1590A253" w:rsidR="00534520" w:rsidRPr="002F0BEA" w:rsidRDefault="00534520" w:rsidP="00122D94">
            <w:pPr>
              <w:suppressAutoHyphens/>
              <w:spacing w:after="0" w:line="240" w:lineRule="auto"/>
              <w:jc w:val="center"/>
              <w:rPr>
                <w:rStyle w:val="markedcontent"/>
                <w:rFonts w:ascii="Arial" w:hAnsi="Arial" w:cs="Arial"/>
                <w:bCs/>
              </w:rPr>
            </w:pPr>
            <w:r w:rsidRPr="002F0BEA">
              <w:rPr>
                <w:rFonts w:ascii="Arial" w:hAnsi="Arial" w:cs="Arial"/>
                <w:bCs/>
              </w:rPr>
              <w:t>002.</w:t>
            </w:r>
            <w:r w:rsidR="00701F44" w:rsidRPr="002F0BEA">
              <w:rPr>
                <w:rFonts w:ascii="Arial" w:hAnsi="Arial" w:cs="Arial"/>
                <w:bCs/>
              </w:rPr>
              <w:t>0</w:t>
            </w:r>
            <w:r w:rsidR="00A6732E" w:rsidRPr="002F0BEA">
              <w:rPr>
                <w:rFonts w:ascii="Arial" w:hAnsi="Arial" w:cs="Arial"/>
                <w:bCs/>
              </w:rPr>
              <w:t>89.0008-5</w:t>
            </w:r>
          </w:p>
        </w:tc>
        <w:tc>
          <w:tcPr>
            <w:tcW w:w="4412" w:type="dxa"/>
            <w:tcBorders>
              <w:top w:val="single" w:sz="4" w:space="0" w:color="auto"/>
              <w:bottom w:val="single" w:sz="4" w:space="0" w:color="auto"/>
            </w:tcBorders>
            <w:vAlign w:val="center"/>
            <w:hideMark/>
          </w:tcPr>
          <w:p w14:paraId="0F7A4144" w14:textId="3D9814D9" w:rsidR="00534520" w:rsidRPr="002F0BEA" w:rsidRDefault="00A6732E" w:rsidP="00122D94">
            <w:pPr>
              <w:suppressAutoHyphens/>
              <w:spacing w:after="0" w:line="276" w:lineRule="auto"/>
              <w:jc w:val="center"/>
              <w:rPr>
                <w:rStyle w:val="markedcontent"/>
                <w:rFonts w:ascii="Arial" w:hAnsi="Arial" w:cs="Arial"/>
                <w:b/>
                <w:bCs/>
              </w:rPr>
            </w:pPr>
            <w:proofErr w:type="spellStart"/>
            <w:r w:rsidRPr="002F0BEA">
              <w:rPr>
                <w:rFonts w:ascii="Arial" w:hAnsi="Arial" w:cs="Arial"/>
              </w:rPr>
              <w:t>Cilindrospermopsina</w:t>
            </w:r>
            <w:proofErr w:type="spellEnd"/>
            <w:r w:rsidRPr="002F0BEA">
              <w:rPr>
                <w:rFonts w:ascii="Arial" w:hAnsi="Arial" w:cs="Arial"/>
              </w:rPr>
              <w:t xml:space="preserve"> ELISA Kit em Placa</w:t>
            </w:r>
          </w:p>
        </w:tc>
        <w:tc>
          <w:tcPr>
            <w:tcW w:w="1825" w:type="dxa"/>
            <w:tcBorders>
              <w:top w:val="single" w:sz="4" w:space="0" w:color="auto"/>
              <w:bottom w:val="single" w:sz="4" w:space="0" w:color="auto"/>
            </w:tcBorders>
            <w:vAlign w:val="center"/>
            <w:hideMark/>
          </w:tcPr>
          <w:p w14:paraId="60269542" w14:textId="77777777" w:rsidR="00534520" w:rsidRPr="002F0BEA" w:rsidRDefault="00534520" w:rsidP="00122D94">
            <w:pPr>
              <w:suppressAutoHyphens/>
              <w:spacing w:after="0" w:line="240" w:lineRule="auto"/>
              <w:jc w:val="center"/>
              <w:rPr>
                <w:rStyle w:val="markedcontent"/>
                <w:rFonts w:ascii="Arial" w:hAnsi="Arial" w:cs="Arial"/>
              </w:rPr>
            </w:pPr>
            <w:r w:rsidRPr="002F0BEA">
              <w:rPr>
                <w:rStyle w:val="markedcontent"/>
                <w:rFonts w:ascii="Arial" w:hAnsi="Arial" w:cs="Arial"/>
              </w:rPr>
              <w:t>kit</w:t>
            </w:r>
          </w:p>
        </w:tc>
      </w:tr>
      <w:tr w:rsidR="002F0BEA" w:rsidRPr="002F0BEA" w14:paraId="60A7A7D7" w14:textId="77777777" w:rsidTr="00DD1AD9">
        <w:trPr>
          <w:trHeight w:val="340"/>
        </w:trPr>
        <w:tc>
          <w:tcPr>
            <w:tcW w:w="9924" w:type="dxa"/>
            <w:gridSpan w:val="5"/>
            <w:tcBorders>
              <w:top w:val="single" w:sz="4" w:space="0" w:color="auto"/>
              <w:bottom w:val="nil"/>
            </w:tcBorders>
            <w:shd w:val="clear" w:color="auto" w:fill="auto"/>
            <w:vAlign w:val="center"/>
            <w:hideMark/>
          </w:tcPr>
          <w:p w14:paraId="7A77CAAF" w14:textId="77777777" w:rsidR="00534520" w:rsidRPr="002F0BEA" w:rsidRDefault="00534520" w:rsidP="00122D94">
            <w:pPr>
              <w:suppressAutoHyphens/>
              <w:spacing w:after="0" w:line="240" w:lineRule="auto"/>
              <w:jc w:val="center"/>
              <w:rPr>
                <w:rStyle w:val="markedcontent"/>
                <w:rFonts w:ascii="Arial" w:hAnsi="Arial" w:cs="Arial"/>
              </w:rPr>
            </w:pPr>
            <w:r w:rsidRPr="002F0BEA">
              <w:rPr>
                <w:rFonts w:ascii="Arial" w:hAnsi="Arial" w:cs="Arial"/>
                <w:b/>
              </w:rPr>
              <w:t>Descrição do Item</w:t>
            </w:r>
          </w:p>
        </w:tc>
      </w:tr>
      <w:tr w:rsidR="002F0BEA" w:rsidRPr="002F0BEA" w14:paraId="7B6CA01F" w14:textId="77777777" w:rsidTr="00DD1AD9">
        <w:trPr>
          <w:trHeight w:val="340"/>
        </w:trPr>
        <w:tc>
          <w:tcPr>
            <w:tcW w:w="9924" w:type="dxa"/>
            <w:gridSpan w:val="5"/>
            <w:tcBorders>
              <w:top w:val="nil"/>
            </w:tcBorders>
            <w:hideMark/>
          </w:tcPr>
          <w:p w14:paraId="06D543F9" w14:textId="77777777" w:rsidR="00F57E42" w:rsidRPr="002F0BEA" w:rsidRDefault="00F57E42" w:rsidP="00C81496">
            <w:pPr>
              <w:pStyle w:val="Contedodetabela"/>
              <w:snapToGrid w:val="0"/>
              <w:spacing w:line="276" w:lineRule="auto"/>
              <w:jc w:val="both"/>
              <w:rPr>
                <w:rFonts w:ascii="Arial" w:hAnsi="Arial" w:cs="Arial"/>
                <w:sz w:val="22"/>
                <w:szCs w:val="22"/>
              </w:rPr>
            </w:pPr>
            <w:r w:rsidRPr="002F0BEA">
              <w:rPr>
                <w:rFonts w:ascii="Arial" w:hAnsi="Arial" w:cs="Arial"/>
                <w:b/>
                <w:sz w:val="22"/>
                <w:szCs w:val="22"/>
              </w:rPr>
              <w:t xml:space="preserve">Embalagem: </w:t>
            </w:r>
            <w:r w:rsidRPr="002F0BEA">
              <w:rPr>
                <w:rFonts w:ascii="Arial" w:hAnsi="Arial" w:cs="Arial"/>
                <w:sz w:val="22"/>
                <w:szCs w:val="22"/>
              </w:rPr>
              <w:t xml:space="preserve">kit quantitativo para determinação de </w:t>
            </w:r>
            <w:proofErr w:type="spellStart"/>
            <w:r w:rsidRPr="002F0BEA">
              <w:rPr>
                <w:rFonts w:ascii="Arial" w:hAnsi="Arial" w:cs="Arial"/>
                <w:sz w:val="22"/>
                <w:szCs w:val="22"/>
              </w:rPr>
              <w:t>cilindrospermopsina</w:t>
            </w:r>
            <w:proofErr w:type="spellEnd"/>
            <w:r w:rsidRPr="002F0BEA">
              <w:rPr>
                <w:rFonts w:ascii="Arial" w:hAnsi="Arial" w:cs="Arial"/>
                <w:sz w:val="22"/>
                <w:szCs w:val="22"/>
              </w:rPr>
              <w:t xml:space="preserve"> em amostras de água, contendo </w:t>
            </w:r>
            <w:r w:rsidRPr="002F0BEA">
              <w:rPr>
                <w:rFonts w:ascii="Arial" w:hAnsi="Arial" w:cs="Arial"/>
                <w:sz w:val="22"/>
                <w:szCs w:val="22"/>
                <w:u w:val="single"/>
              </w:rPr>
              <w:t>no mínimo</w:t>
            </w:r>
            <w:r w:rsidRPr="002F0BEA">
              <w:rPr>
                <w:rFonts w:ascii="Arial" w:hAnsi="Arial" w:cs="Arial"/>
                <w:sz w:val="22"/>
                <w:szCs w:val="22"/>
              </w:rPr>
              <w:t xml:space="preserve">: </w:t>
            </w:r>
          </w:p>
          <w:p w14:paraId="38683575" w14:textId="77777777" w:rsidR="00F57E42" w:rsidRPr="002F0BEA" w:rsidRDefault="00F57E42" w:rsidP="00C81496">
            <w:pPr>
              <w:pStyle w:val="Contedodetabela"/>
              <w:numPr>
                <w:ilvl w:val="0"/>
                <w:numId w:val="19"/>
              </w:numPr>
              <w:snapToGrid w:val="0"/>
              <w:spacing w:line="276" w:lineRule="auto"/>
              <w:jc w:val="both"/>
              <w:rPr>
                <w:rFonts w:ascii="Arial" w:hAnsi="Arial" w:cs="Arial"/>
                <w:sz w:val="22"/>
                <w:szCs w:val="22"/>
              </w:rPr>
            </w:pPr>
            <w:r w:rsidRPr="002F0BEA">
              <w:rPr>
                <w:rFonts w:ascii="Arial" w:hAnsi="Arial" w:cs="Arial"/>
                <w:sz w:val="22"/>
                <w:szCs w:val="22"/>
              </w:rPr>
              <w:t xml:space="preserve">1 microplaca com 96 poços (12 x 8) cobertos com anticorpo; </w:t>
            </w:r>
          </w:p>
          <w:p w14:paraId="10D7AB4A" w14:textId="77777777" w:rsidR="00F57E42" w:rsidRPr="002F0BEA" w:rsidRDefault="00F57E42" w:rsidP="00C81496">
            <w:pPr>
              <w:pStyle w:val="Contedodetabela"/>
              <w:numPr>
                <w:ilvl w:val="0"/>
                <w:numId w:val="19"/>
              </w:numPr>
              <w:snapToGrid w:val="0"/>
              <w:spacing w:line="276" w:lineRule="auto"/>
              <w:jc w:val="both"/>
              <w:rPr>
                <w:rFonts w:ascii="Arial" w:hAnsi="Arial" w:cs="Arial"/>
                <w:sz w:val="22"/>
                <w:szCs w:val="22"/>
              </w:rPr>
            </w:pPr>
            <w:r w:rsidRPr="002F0BEA">
              <w:rPr>
                <w:rFonts w:ascii="Arial" w:hAnsi="Arial" w:cs="Arial"/>
                <w:sz w:val="22"/>
                <w:szCs w:val="22"/>
              </w:rPr>
              <w:t>5 frascos contendo Padrões (Standards/</w:t>
            </w:r>
            <w:proofErr w:type="spellStart"/>
            <w:r w:rsidRPr="002F0BEA">
              <w:rPr>
                <w:rFonts w:ascii="Arial" w:hAnsi="Arial" w:cs="Arial"/>
                <w:sz w:val="22"/>
                <w:szCs w:val="22"/>
              </w:rPr>
              <w:t>Calibrators</w:t>
            </w:r>
            <w:proofErr w:type="spellEnd"/>
            <w:r w:rsidRPr="002F0BEA">
              <w:rPr>
                <w:rFonts w:ascii="Arial" w:hAnsi="Arial" w:cs="Arial"/>
                <w:sz w:val="22"/>
                <w:szCs w:val="22"/>
              </w:rPr>
              <w:t xml:space="preserve">), que devem abranger uma faixa de 0 a 2,0 </w:t>
            </w:r>
            <w:proofErr w:type="spellStart"/>
            <w:r w:rsidRPr="002F0BEA">
              <w:rPr>
                <w:rFonts w:ascii="Arial" w:hAnsi="Arial" w:cs="Arial"/>
                <w:sz w:val="22"/>
                <w:szCs w:val="22"/>
              </w:rPr>
              <w:t>ppb</w:t>
            </w:r>
            <w:proofErr w:type="spellEnd"/>
            <w:r w:rsidRPr="002F0BEA">
              <w:rPr>
                <w:rFonts w:ascii="Arial" w:hAnsi="Arial" w:cs="Arial"/>
                <w:sz w:val="22"/>
                <w:szCs w:val="22"/>
              </w:rPr>
              <w:t xml:space="preserve"> (</w:t>
            </w:r>
            <w:proofErr w:type="spellStart"/>
            <w:r w:rsidRPr="002F0BEA">
              <w:rPr>
                <w:rFonts w:ascii="Arial" w:hAnsi="Arial" w:cs="Arial"/>
                <w:sz w:val="22"/>
                <w:szCs w:val="22"/>
              </w:rPr>
              <w:t>μg</w:t>
            </w:r>
            <w:proofErr w:type="spellEnd"/>
            <w:r w:rsidRPr="002F0BEA">
              <w:rPr>
                <w:rFonts w:ascii="Arial" w:hAnsi="Arial" w:cs="Arial"/>
                <w:sz w:val="22"/>
                <w:szCs w:val="22"/>
              </w:rPr>
              <w:t xml:space="preserve">/L); </w:t>
            </w:r>
          </w:p>
          <w:p w14:paraId="3CD2EAEF" w14:textId="77777777" w:rsidR="00F57E42" w:rsidRPr="002F0BEA" w:rsidRDefault="00F57E42" w:rsidP="00C81496">
            <w:pPr>
              <w:pStyle w:val="Contedodetabela"/>
              <w:numPr>
                <w:ilvl w:val="0"/>
                <w:numId w:val="19"/>
              </w:numPr>
              <w:snapToGrid w:val="0"/>
              <w:spacing w:line="276" w:lineRule="auto"/>
              <w:jc w:val="both"/>
              <w:rPr>
                <w:rFonts w:ascii="Arial" w:hAnsi="Arial" w:cs="Arial"/>
                <w:sz w:val="22"/>
                <w:szCs w:val="22"/>
              </w:rPr>
            </w:pPr>
            <w:r w:rsidRPr="002F0BEA">
              <w:rPr>
                <w:rFonts w:ascii="Arial" w:hAnsi="Arial" w:cs="Arial"/>
                <w:sz w:val="22"/>
                <w:szCs w:val="22"/>
              </w:rPr>
              <w:t>1 controle (</w:t>
            </w:r>
            <w:proofErr w:type="spellStart"/>
            <w:r w:rsidRPr="002F0BEA">
              <w:rPr>
                <w:rFonts w:ascii="Arial" w:hAnsi="Arial" w:cs="Arial"/>
                <w:sz w:val="22"/>
                <w:szCs w:val="22"/>
              </w:rPr>
              <w:t>Control</w:t>
            </w:r>
            <w:proofErr w:type="spellEnd"/>
            <w:r w:rsidRPr="002F0BEA">
              <w:rPr>
                <w:rFonts w:ascii="Arial" w:hAnsi="Arial" w:cs="Arial"/>
                <w:sz w:val="22"/>
                <w:szCs w:val="22"/>
              </w:rPr>
              <w:t xml:space="preserve">); </w:t>
            </w:r>
          </w:p>
          <w:p w14:paraId="028B9D62" w14:textId="77777777" w:rsidR="00F57E42" w:rsidRPr="002F0BEA" w:rsidRDefault="00F57E42" w:rsidP="00C81496">
            <w:pPr>
              <w:pStyle w:val="Contedodetabela"/>
              <w:numPr>
                <w:ilvl w:val="0"/>
                <w:numId w:val="19"/>
              </w:numPr>
              <w:snapToGrid w:val="0"/>
              <w:spacing w:line="276" w:lineRule="auto"/>
              <w:jc w:val="both"/>
              <w:rPr>
                <w:rFonts w:ascii="Arial" w:hAnsi="Arial" w:cs="Arial"/>
                <w:sz w:val="22"/>
                <w:szCs w:val="22"/>
              </w:rPr>
            </w:pPr>
            <w:r w:rsidRPr="002F0BEA">
              <w:rPr>
                <w:rFonts w:ascii="Arial" w:hAnsi="Arial" w:cs="Arial"/>
                <w:sz w:val="22"/>
                <w:szCs w:val="22"/>
              </w:rPr>
              <w:t>1 frasco contendo Solução de anticorpo (</w:t>
            </w:r>
            <w:proofErr w:type="spellStart"/>
            <w:r w:rsidRPr="002F0BEA">
              <w:rPr>
                <w:rFonts w:ascii="Arial" w:hAnsi="Arial" w:cs="Arial"/>
                <w:sz w:val="22"/>
                <w:szCs w:val="22"/>
              </w:rPr>
              <w:t>anti</w:t>
            </w:r>
            <w:proofErr w:type="spellEnd"/>
            <w:r w:rsidRPr="002F0BEA">
              <w:rPr>
                <w:rFonts w:ascii="Arial" w:hAnsi="Arial" w:cs="Arial"/>
                <w:sz w:val="22"/>
                <w:szCs w:val="22"/>
              </w:rPr>
              <w:t xml:space="preserve"> </w:t>
            </w:r>
            <w:proofErr w:type="spellStart"/>
            <w:r w:rsidRPr="002F0BEA">
              <w:rPr>
                <w:rFonts w:ascii="Arial" w:hAnsi="Arial" w:cs="Arial"/>
                <w:sz w:val="22"/>
                <w:szCs w:val="22"/>
              </w:rPr>
              <w:t>cilindrospermopsina</w:t>
            </w:r>
            <w:proofErr w:type="spellEnd"/>
            <w:r w:rsidRPr="002F0BEA">
              <w:rPr>
                <w:rFonts w:ascii="Arial" w:hAnsi="Arial" w:cs="Arial"/>
                <w:sz w:val="22"/>
                <w:szCs w:val="22"/>
              </w:rPr>
              <w:t xml:space="preserve">); </w:t>
            </w:r>
          </w:p>
          <w:p w14:paraId="412161D0" w14:textId="77777777" w:rsidR="00F57E42" w:rsidRPr="002F0BEA" w:rsidRDefault="00F57E42" w:rsidP="00C81496">
            <w:pPr>
              <w:pStyle w:val="Contedodetabela"/>
              <w:numPr>
                <w:ilvl w:val="0"/>
                <w:numId w:val="19"/>
              </w:numPr>
              <w:snapToGrid w:val="0"/>
              <w:spacing w:line="276" w:lineRule="auto"/>
              <w:jc w:val="both"/>
              <w:rPr>
                <w:rFonts w:ascii="Arial" w:hAnsi="Arial" w:cs="Arial"/>
                <w:sz w:val="22"/>
                <w:szCs w:val="22"/>
              </w:rPr>
            </w:pPr>
            <w:r w:rsidRPr="002F0BEA">
              <w:rPr>
                <w:rFonts w:ascii="Arial" w:hAnsi="Arial" w:cs="Arial"/>
                <w:sz w:val="22"/>
                <w:szCs w:val="22"/>
              </w:rPr>
              <w:t xml:space="preserve">1 frasco contendo Conjugado Enzimático de </w:t>
            </w:r>
            <w:proofErr w:type="spellStart"/>
            <w:r w:rsidRPr="002F0BEA">
              <w:rPr>
                <w:rFonts w:ascii="Arial" w:hAnsi="Arial" w:cs="Arial"/>
                <w:sz w:val="22"/>
                <w:szCs w:val="22"/>
              </w:rPr>
              <w:t>Cilindrospermopsina</w:t>
            </w:r>
            <w:proofErr w:type="spellEnd"/>
            <w:r w:rsidRPr="002F0BEA">
              <w:rPr>
                <w:rFonts w:ascii="Arial" w:hAnsi="Arial" w:cs="Arial"/>
                <w:sz w:val="22"/>
                <w:szCs w:val="22"/>
              </w:rPr>
              <w:t xml:space="preserve"> (</w:t>
            </w:r>
            <w:proofErr w:type="spellStart"/>
            <w:r w:rsidRPr="002F0BEA">
              <w:rPr>
                <w:rFonts w:ascii="Arial" w:hAnsi="Arial" w:cs="Arial"/>
                <w:sz w:val="22"/>
                <w:szCs w:val="22"/>
              </w:rPr>
              <w:t>Cylindrospermopsin</w:t>
            </w:r>
            <w:proofErr w:type="spellEnd"/>
            <w:r w:rsidRPr="002F0BEA">
              <w:rPr>
                <w:rFonts w:ascii="Arial" w:hAnsi="Arial" w:cs="Arial"/>
                <w:sz w:val="22"/>
                <w:szCs w:val="22"/>
              </w:rPr>
              <w:t xml:space="preserve">-HRP </w:t>
            </w:r>
            <w:proofErr w:type="spellStart"/>
            <w:r w:rsidRPr="002F0BEA">
              <w:rPr>
                <w:rFonts w:ascii="Arial" w:hAnsi="Arial" w:cs="Arial"/>
                <w:sz w:val="22"/>
                <w:szCs w:val="22"/>
              </w:rPr>
              <w:t>Conjugate</w:t>
            </w:r>
            <w:proofErr w:type="spellEnd"/>
            <w:r w:rsidRPr="002F0BEA">
              <w:rPr>
                <w:rFonts w:ascii="Arial" w:hAnsi="Arial" w:cs="Arial"/>
                <w:sz w:val="22"/>
                <w:szCs w:val="22"/>
              </w:rPr>
              <w:t>);</w:t>
            </w:r>
          </w:p>
          <w:p w14:paraId="38B23EA9" w14:textId="77777777" w:rsidR="00F57E42" w:rsidRPr="002F0BEA" w:rsidRDefault="00F57E42" w:rsidP="00C81496">
            <w:pPr>
              <w:pStyle w:val="Contedodetabela"/>
              <w:numPr>
                <w:ilvl w:val="0"/>
                <w:numId w:val="19"/>
              </w:numPr>
              <w:snapToGrid w:val="0"/>
              <w:spacing w:line="276" w:lineRule="auto"/>
              <w:jc w:val="both"/>
              <w:rPr>
                <w:rFonts w:ascii="Arial" w:hAnsi="Arial" w:cs="Arial"/>
                <w:sz w:val="22"/>
                <w:szCs w:val="22"/>
              </w:rPr>
            </w:pPr>
            <w:r w:rsidRPr="002F0BEA">
              <w:rPr>
                <w:rFonts w:ascii="Arial" w:hAnsi="Arial" w:cs="Arial"/>
                <w:sz w:val="22"/>
                <w:szCs w:val="22"/>
              </w:rPr>
              <w:t xml:space="preserve">1 frasco contendo Solução de cor – Substrato (Color </w:t>
            </w:r>
            <w:proofErr w:type="spellStart"/>
            <w:r w:rsidRPr="002F0BEA">
              <w:rPr>
                <w:rFonts w:ascii="Arial" w:hAnsi="Arial" w:cs="Arial"/>
                <w:sz w:val="22"/>
                <w:szCs w:val="22"/>
              </w:rPr>
              <w:t>Solution</w:t>
            </w:r>
            <w:proofErr w:type="spellEnd"/>
            <w:r w:rsidRPr="002F0BEA">
              <w:rPr>
                <w:rFonts w:ascii="Arial" w:hAnsi="Arial" w:cs="Arial"/>
                <w:sz w:val="22"/>
                <w:szCs w:val="22"/>
              </w:rPr>
              <w:t>/</w:t>
            </w:r>
            <w:proofErr w:type="spellStart"/>
            <w:r w:rsidRPr="002F0BEA">
              <w:rPr>
                <w:rFonts w:ascii="Arial" w:hAnsi="Arial" w:cs="Arial"/>
                <w:sz w:val="22"/>
                <w:szCs w:val="22"/>
              </w:rPr>
              <w:t>Substrate</w:t>
            </w:r>
            <w:proofErr w:type="spellEnd"/>
            <w:r w:rsidRPr="002F0BEA">
              <w:rPr>
                <w:rFonts w:ascii="Arial" w:hAnsi="Arial" w:cs="Arial"/>
                <w:sz w:val="22"/>
                <w:szCs w:val="22"/>
              </w:rPr>
              <w:t xml:space="preserve">); </w:t>
            </w:r>
          </w:p>
          <w:p w14:paraId="36627D45" w14:textId="1EA764BD" w:rsidR="00534520" w:rsidRPr="002F0BEA" w:rsidRDefault="00F57E42" w:rsidP="00C81496">
            <w:pPr>
              <w:pStyle w:val="Contedodetabela"/>
              <w:numPr>
                <w:ilvl w:val="0"/>
                <w:numId w:val="19"/>
              </w:numPr>
              <w:snapToGrid w:val="0"/>
              <w:spacing w:line="276" w:lineRule="auto"/>
              <w:jc w:val="both"/>
              <w:rPr>
                <w:rFonts w:ascii="Arial" w:hAnsi="Arial" w:cs="Arial"/>
              </w:rPr>
            </w:pPr>
            <w:r w:rsidRPr="002F0BEA">
              <w:rPr>
                <w:rFonts w:ascii="Arial" w:hAnsi="Arial" w:cs="Arial"/>
                <w:sz w:val="22"/>
                <w:szCs w:val="22"/>
              </w:rPr>
              <w:t xml:space="preserve">1 frasco contendo Solução de parada (Stop </w:t>
            </w:r>
            <w:proofErr w:type="spellStart"/>
            <w:r w:rsidRPr="002F0BEA">
              <w:rPr>
                <w:rFonts w:ascii="Arial" w:hAnsi="Arial" w:cs="Arial"/>
                <w:sz w:val="22"/>
                <w:szCs w:val="22"/>
              </w:rPr>
              <w:t>Solution</w:t>
            </w:r>
            <w:proofErr w:type="spellEnd"/>
            <w:r w:rsidRPr="002F0BEA">
              <w:rPr>
                <w:rFonts w:ascii="Arial" w:hAnsi="Arial" w:cs="Arial"/>
                <w:sz w:val="22"/>
                <w:szCs w:val="22"/>
              </w:rPr>
              <w:t>).</w:t>
            </w:r>
          </w:p>
        </w:tc>
      </w:tr>
    </w:tbl>
    <w:p w14:paraId="5A90D002" w14:textId="77777777" w:rsidR="00534520" w:rsidRPr="002F0BEA" w:rsidRDefault="00534520" w:rsidP="00DE2689">
      <w:pPr>
        <w:suppressAutoHyphens/>
        <w:spacing w:after="120" w:line="360" w:lineRule="auto"/>
        <w:jc w:val="both"/>
        <w:rPr>
          <w:rFonts w:ascii="Arial" w:hAnsi="Arial" w:cs="Arial"/>
          <w:b/>
          <w:bCs/>
          <w:sz w:val="24"/>
          <w:szCs w:val="24"/>
        </w:rPr>
      </w:pPr>
    </w:p>
    <w:tbl>
      <w:tblPr>
        <w:tblStyle w:val="Tabelacomgrade"/>
        <w:tblW w:w="9924" w:type="dxa"/>
        <w:tblInd w:w="-431"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767"/>
        <w:gridCol w:w="1024"/>
        <w:gridCol w:w="1896"/>
        <w:gridCol w:w="4409"/>
        <w:gridCol w:w="1828"/>
      </w:tblGrid>
      <w:tr w:rsidR="002F0BEA" w:rsidRPr="002F0BEA" w14:paraId="2684671D" w14:textId="77777777" w:rsidTr="00C81496">
        <w:trPr>
          <w:trHeight w:val="397"/>
        </w:trPr>
        <w:tc>
          <w:tcPr>
            <w:tcW w:w="767" w:type="dxa"/>
            <w:tcBorders>
              <w:top w:val="single" w:sz="4" w:space="0" w:color="auto"/>
              <w:bottom w:val="single" w:sz="4" w:space="0" w:color="auto"/>
            </w:tcBorders>
            <w:shd w:val="clear" w:color="auto" w:fill="F2F2F2" w:themeFill="background1" w:themeFillShade="F2"/>
            <w:vAlign w:val="center"/>
            <w:hideMark/>
          </w:tcPr>
          <w:p w14:paraId="2F534583" w14:textId="77777777" w:rsidR="00EA43E7" w:rsidRPr="002F0BEA" w:rsidRDefault="00EA43E7" w:rsidP="00122D9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024" w:type="dxa"/>
            <w:tcBorders>
              <w:top w:val="single" w:sz="4" w:space="0" w:color="auto"/>
              <w:bottom w:val="single" w:sz="4" w:space="0" w:color="auto"/>
            </w:tcBorders>
            <w:shd w:val="clear" w:color="auto" w:fill="F2F2F2" w:themeFill="background1" w:themeFillShade="F2"/>
            <w:vAlign w:val="center"/>
            <w:hideMark/>
          </w:tcPr>
          <w:p w14:paraId="289E8982" w14:textId="77777777" w:rsidR="00EA43E7" w:rsidRPr="002F0BEA" w:rsidRDefault="00EA43E7" w:rsidP="00122D94">
            <w:pPr>
              <w:suppressAutoHyphens/>
              <w:spacing w:after="0" w:line="240" w:lineRule="auto"/>
              <w:jc w:val="center"/>
              <w:rPr>
                <w:rStyle w:val="markedcontent"/>
                <w:rFonts w:ascii="Arial" w:hAnsi="Arial" w:cs="Arial"/>
                <w:b/>
                <w:bCs/>
                <w:sz w:val="18"/>
                <w:szCs w:val="18"/>
              </w:rPr>
            </w:pPr>
            <w:proofErr w:type="spellStart"/>
            <w:r w:rsidRPr="002F0BEA">
              <w:rPr>
                <w:rStyle w:val="markedcontent"/>
                <w:rFonts w:ascii="Arial" w:hAnsi="Arial" w:cs="Arial"/>
                <w:b/>
                <w:bCs/>
                <w:sz w:val="18"/>
                <w:szCs w:val="18"/>
              </w:rPr>
              <w:t>Req</w:t>
            </w:r>
            <w:proofErr w:type="spellEnd"/>
            <w:r w:rsidRPr="002F0BEA">
              <w:rPr>
                <w:rStyle w:val="markedcontent"/>
                <w:rFonts w:ascii="Arial" w:hAnsi="Arial" w:cs="Arial"/>
                <w:b/>
                <w:bCs/>
                <w:sz w:val="18"/>
                <w:szCs w:val="18"/>
              </w:rPr>
              <w:t xml:space="preserve"> item</w:t>
            </w:r>
          </w:p>
        </w:tc>
        <w:tc>
          <w:tcPr>
            <w:tcW w:w="1896" w:type="dxa"/>
            <w:tcBorders>
              <w:top w:val="single" w:sz="4" w:space="0" w:color="auto"/>
              <w:bottom w:val="single" w:sz="4" w:space="0" w:color="auto"/>
            </w:tcBorders>
            <w:shd w:val="clear" w:color="auto" w:fill="F2F2F2" w:themeFill="background1" w:themeFillShade="F2"/>
            <w:vAlign w:val="center"/>
            <w:hideMark/>
          </w:tcPr>
          <w:p w14:paraId="650E0EAD" w14:textId="77777777" w:rsidR="00EA43E7" w:rsidRPr="002F0BEA" w:rsidRDefault="00EA43E7" w:rsidP="00122D9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Código</w:t>
            </w:r>
          </w:p>
        </w:tc>
        <w:tc>
          <w:tcPr>
            <w:tcW w:w="4409" w:type="dxa"/>
            <w:tcBorders>
              <w:top w:val="single" w:sz="4" w:space="0" w:color="auto"/>
              <w:bottom w:val="single" w:sz="4" w:space="0" w:color="auto"/>
            </w:tcBorders>
            <w:shd w:val="clear" w:color="auto" w:fill="F2F2F2" w:themeFill="background1" w:themeFillShade="F2"/>
            <w:vAlign w:val="center"/>
            <w:hideMark/>
          </w:tcPr>
          <w:p w14:paraId="6755E381" w14:textId="77777777" w:rsidR="00EA43E7" w:rsidRPr="002F0BEA" w:rsidRDefault="00EA43E7" w:rsidP="00122D9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828" w:type="dxa"/>
            <w:tcBorders>
              <w:top w:val="single" w:sz="4" w:space="0" w:color="auto"/>
              <w:bottom w:val="single" w:sz="4" w:space="0" w:color="auto"/>
            </w:tcBorders>
            <w:shd w:val="clear" w:color="auto" w:fill="F2F2F2" w:themeFill="background1" w:themeFillShade="F2"/>
            <w:vAlign w:val="center"/>
            <w:hideMark/>
          </w:tcPr>
          <w:p w14:paraId="6505B1D7" w14:textId="77777777" w:rsidR="00EA43E7" w:rsidRPr="002F0BEA" w:rsidRDefault="00EA43E7" w:rsidP="00122D94">
            <w:pPr>
              <w:suppressAutoHyphens/>
              <w:spacing w:after="0" w:line="240" w:lineRule="auto"/>
              <w:jc w:val="center"/>
              <w:rPr>
                <w:rStyle w:val="markedcontent"/>
                <w:rFonts w:ascii="Arial" w:hAnsi="Arial" w:cs="Arial"/>
                <w:b/>
                <w:bCs/>
                <w:sz w:val="18"/>
                <w:szCs w:val="18"/>
              </w:rPr>
            </w:pPr>
            <w:r w:rsidRPr="002F0BEA">
              <w:rPr>
                <w:rStyle w:val="markedcontent"/>
                <w:rFonts w:ascii="Arial" w:hAnsi="Arial" w:cs="Arial"/>
                <w:b/>
                <w:bCs/>
              </w:rPr>
              <w:t>Unidade</w:t>
            </w:r>
          </w:p>
        </w:tc>
      </w:tr>
      <w:tr w:rsidR="002F0BEA" w:rsidRPr="002F0BEA" w14:paraId="0F74D5B8" w14:textId="77777777" w:rsidTr="00DD1AD9">
        <w:trPr>
          <w:trHeight w:val="510"/>
        </w:trPr>
        <w:tc>
          <w:tcPr>
            <w:tcW w:w="767" w:type="dxa"/>
            <w:tcBorders>
              <w:top w:val="single" w:sz="4" w:space="0" w:color="auto"/>
              <w:bottom w:val="single" w:sz="4" w:space="0" w:color="auto"/>
            </w:tcBorders>
            <w:vAlign w:val="center"/>
            <w:hideMark/>
          </w:tcPr>
          <w:p w14:paraId="40748D7D" w14:textId="32E057B8" w:rsidR="00EA43E7" w:rsidRPr="002F0BEA" w:rsidRDefault="00C04D5E" w:rsidP="00122D94">
            <w:pPr>
              <w:suppressAutoHyphens/>
              <w:spacing w:after="0" w:line="240" w:lineRule="auto"/>
              <w:jc w:val="center"/>
              <w:rPr>
                <w:rStyle w:val="markedcontent"/>
                <w:rFonts w:ascii="Arial" w:hAnsi="Arial" w:cs="Arial"/>
              </w:rPr>
            </w:pPr>
            <w:r w:rsidRPr="002F0BEA">
              <w:rPr>
                <w:rStyle w:val="markedcontent"/>
                <w:rFonts w:ascii="Arial" w:hAnsi="Arial" w:cs="Arial"/>
              </w:rPr>
              <w:t>5</w:t>
            </w:r>
            <w:r w:rsidR="00C73FB2" w:rsidRPr="002F0BEA">
              <w:rPr>
                <w:rStyle w:val="markedcontent"/>
                <w:rFonts w:ascii="Arial" w:hAnsi="Arial" w:cs="Arial"/>
              </w:rPr>
              <w:t>1</w:t>
            </w:r>
          </w:p>
        </w:tc>
        <w:tc>
          <w:tcPr>
            <w:tcW w:w="1024" w:type="dxa"/>
            <w:tcBorders>
              <w:top w:val="single" w:sz="4" w:space="0" w:color="auto"/>
              <w:bottom w:val="single" w:sz="4" w:space="0" w:color="auto"/>
            </w:tcBorders>
            <w:vAlign w:val="center"/>
            <w:hideMark/>
          </w:tcPr>
          <w:p w14:paraId="5264D8F7" w14:textId="77777777" w:rsidR="00EA43E7" w:rsidRPr="002F0BEA" w:rsidRDefault="00EA43E7" w:rsidP="00122D94">
            <w:pPr>
              <w:suppressAutoHyphens/>
              <w:spacing w:after="0" w:line="240" w:lineRule="auto"/>
              <w:jc w:val="center"/>
              <w:rPr>
                <w:rStyle w:val="markedcontent"/>
                <w:rFonts w:ascii="Arial" w:hAnsi="Arial" w:cs="Arial"/>
              </w:rPr>
            </w:pPr>
            <w:r w:rsidRPr="002F0BEA">
              <w:rPr>
                <w:rFonts w:ascii="Arial" w:eastAsia="Times New Roman" w:hAnsi="Arial" w:cs="Arial"/>
              </w:rPr>
              <w:t>116161</w:t>
            </w:r>
          </w:p>
        </w:tc>
        <w:tc>
          <w:tcPr>
            <w:tcW w:w="1896" w:type="dxa"/>
            <w:tcBorders>
              <w:top w:val="single" w:sz="4" w:space="0" w:color="auto"/>
              <w:bottom w:val="single" w:sz="4" w:space="0" w:color="auto"/>
            </w:tcBorders>
            <w:vAlign w:val="center"/>
            <w:hideMark/>
          </w:tcPr>
          <w:p w14:paraId="01E44C6F" w14:textId="6D8B56DF" w:rsidR="00EA43E7" w:rsidRPr="002F0BEA" w:rsidRDefault="00EA43E7" w:rsidP="00122D94">
            <w:pPr>
              <w:suppressAutoHyphens/>
              <w:spacing w:after="0" w:line="240" w:lineRule="auto"/>
              <w:jc w:val="center"/>
              <w:rPr>
                <w:rStyle w:val="markedcontent"/>
                <w:rFonts w:ascii="Arial" w:hAnsi="Arial" w:cs="Arial"/>
                <w:bCs/>
              </w:rPr>
            </w:pPr>
            <w:r w:rsidRPr="002F0BEA">
              <w:rPr>
                <w:rFonts w:ascii="Arial" w:hAnsi="Arial" w:cs="Arial"/>
                <w:bCs/>
              </w:rPr>
              <w:t>002.</w:t>
            </w:r>
            <w:r w:rsidR="00701F44" w:rsidRPr="002F0BEA">
              <w:rPr>
                <w:rFonts w:ascii="Arial" w:hAnsi="Arial" w:cs="Arial"/>
                <w:bCs/>
              </w:rPr>
              <w:t>176.0001-8</w:t>
            </w:r>
          </w:p>
        </w:tc>
        <w:tc>
          <w:tcPr>
            <w:tcW w:w="4409" w:type="dxa"/>
            <w:tcBorders>
              <w:top w:val="single" w:sz="4" w:space="0" w:color="auto"/>
              <w:bottom w:val="single" w:sz="4" w:space="0" w:color="auto"/>
            </w:tcBorders>
            <w:vAlign w:val="center"/>
            <w:hideMark/>
          </w:tcPr>
          <w:p w14:paraId="2E54E37D" w14:textId="142323F9" w:rsidR="00EA43E7" w:rsidRPr="002F0BEA" w:rsidRDefault="00701F44" w:rsidP="00122D94">
            <w:pPr>
              <w:suppressAutoHyphens/>
              <w:spacing w:after="0" w:line="276" w:lineRule="auto"/>
              <w:jc w:val="center"/>
              <w:rPr>
                <w:rStyle w:val="markedcontent"/>
                <w:rFonts w:ascii="Arial" w:hAnsi="Arial" w:cs="Arial"/>
                <w:b/>
                <w:bCs/>
              </w:rPr>
            </w:pPr>
            <w:proofErr w:type="spellStart"/>
            <w:r w:rsidRPr="002F0BEA">
              <w:rPr>
                <w:rFonts w:ascii="Arial" w:hAnsi="Arial" w:cs="Arial"/>
              </w:rPr>
              <w:t>Saxitoxina</w:t>
            </w:r>
            <w:proofErr w:type="spellEnd"/>
            <w:r w:rsidRPr="002F0BEA">
              <w:rPr>
                <w:rFonts w:ascii="Arial" w:hAnsi="Arial" w:cs="Arial"/>
              </w:rPr>
              <w:t xml:space="preserve"> ELISA Kit em Placa</w:t>
            </w:r>
          </w:p>
        </w:tc>
        <w:tc>
          <w:tcPr>
            <w:tcW w:w="1828" w:type="dxa"/>
            <w:tcBorders>
              <w:top w:val="single" w:sz="4" w:space="0" w:color="auto"/>
              <w:bottom w:val="single" w:sz="4" w:space="0" w:color="auto"/>
            </w:tcBorders>
            <w:vAlign w:val="center"/>
            <w:hideMark/>
          </w:tcPr>
          <w:p w14:paraId="09A80FDA" w14:textId="77777777" w:rsidR="00EA43E7" w:rsidRPr="002F0BEA" w:rsidRDefault="00EA43E7" w:rsidP="00122D94">
            <w:pPr>
              <w:suppressAutoHyphens/>
              <w:spacing w:after="0" w:line="240" w:lineRule="auto"/>
              <w:jc w:val="center"/>
              <w:rPr>
                <w:rStyle w:val="markedcontent"/>
                <w:rFonts w:ascii="Arial" w:hAnsi="Arial" w:cs="Arial"/>
              </w:rPr>
            </w:pPr>
            <w:r w:rsidRPr="002F0BEA">
              <w:rPr>
                <w:rStyle w:val="markedcontent"/>
                <w:rFonts w:ascii="Arial" w:hAnsi="Arial" w:cs="Arial"/>
              </w:rPr>
              <w:t>kit</w:t>
            </w:r>
          </w:p>
        </w:tc>
      </w:tr>
      <w:tr w:rsidR="002F0BEA" w:rsidRPr="002F0BEA" w14:paraId="45877F04" w14:textId="77777777" w:rsidTr="00DD1AD9">
        <w:trPr>
          <w:trHeight w:val="340"/>
        </w:trPr>
        <w:tc>
          <w:tcPr>
            <w:tcW w:w="9924" w:type="dxa"/>
            <w:gridSpan w:val="5"/>
            <w:tcBorders>
              <w:top w:val="single" w:sz="4" w:space="0" w:color="auto"/>
              <w:bottom w:val="nil"/>
            </w:tcBorders>
            <w:shd w:val="clear" w:color="auto" w:fill="auto"/>
            <w:vAlign w:val="center"/>
            <w:hideMark/>
          </w:tcPr>
          <w:p w14:paraId="1037BE2D" w14:textId="77777777" w:rsidR="00EA43E7" w:rsidRPr="002F0BEA" w:rsidRDefault="00EA43E7" w:rsidP="00122D94">
            <w:pPr>
              <w:suppressAutoHyphens/>
              <w:spacing w:after="0" w:line="240" w:lineRule="auto"/>
              <w:jc w:val="center"/>
              <w:rPr>
                <w:rStyle w:val="markedcontent"/>
                <w:rFonts w:ascii="Arial" w:hAnsi="Arial" w:cs="Arial"/>
              </w:rPr>
            </w:pPr>
            <w:r w:rsidRPr="002F0BEA">
              <w:rPr>
                <w:rFonts w:ascii="Arial" w:hAnsi="Arial" w:cs="Arial"/>
                <w:b/>
              </w:rPr>
              <w:t>Descrição do Item</w:t>
            </w:r>
          </w:p>
        </w:tc>
      </w:tr>
      <w:tr w:rsidR="002F0BEA" w:rsidRPr="002F0BEA" w14:paraId="7D3B8C7E" w14:textId="77777777" w:rsidTr="00DD1AD9">
        <w:trPr>
          <w:trHeight w:val="340"/>
        </w:trPr>
        <w:tc>
          <w:tcPr>
            <w:tcW w:w="9924" w:type="dxa"/>
            <w:gridSpan w:val="5"/>
            <w:tcBorders>
              <w:top w:val="nil"/>
            </w:tcBorders>
            <w:hideMark/>
          </w:tcPr>
          <w:p w14:paraId="2FB95F66" w14:textId="77777777" w:rsidR="005F6568" w:rsidRPr="002F0BEA" w:rsidRDefault="005F6568" w:rsidP="00C81496">
            <w:pPr>
              <w:pStyle w:val="Contedodetabela"/>
              <w:snapToGrid w:val="0"/>
              <w:spacing w:line="276" w:lineRule="auto"/>
              <w:jc w:val="both"/>
              <w:rPr>
                <w:rFonts w:ascii="Arial" w:hAnsi="Arial" w:cs="Arial"/>
                <w:sz w:val="22"/>
                <w:szCs w:val="22"/>
              </w:rPr>
            </w:pPr>
            <w:r w:rsidRPr="002F0BEA">
              <w:rPr>
                <w:rFonts w:ascii="Arial" w:hAnsi="Arial" w:cs="Arial"/>
                <w:b/>
                <w:sz w:val="22"/>
                <w:szCs w:val="22"/>
              </w:rPr>
              <w:t>Embalagem:</w:t>
            </w:r>
            <w:r w:rsidRPr="002F0BEA">
              <w:rPr>
                <w:rFonts w:ascii="Arial" w:hAnsi="Arial" w:cs="Arial"/>
                <w:sz w:val="22"/>
                <w:szCs w:val="22"/>
              </w:rPr>
              <w:t xml:space="preserve"> kit quantitativo para determinação de </w:t>
            </w:r>
            <w:proofErr w:type="spellStart"/>
            <w:r w:rsidRPr="002F0BEA">
              <w:rPr>
                <w:rFonts w:ascii="Arial" w:hAnsi="Arial" w:cs="Arial"/>
                <w:sz w:val="22"/>
                <w:szCs w:val="22"/>
              </w:rPr>
              <w:t>saxitoxinas</w:t>
            </w:r>
            <w:proofErr w:type="spellEnd"/>
            <w:r w:rsidRPr="002F0BEA">
              <w:rPr>
                <w:rFonts w:ascii="Arial" w:hAnsi="Arial" w:cs="Arial"/>
                <w:sz w:val="22"/>
                <w:szCs w:val="22"/>
              </w:rPr>
              <w:t xml:space="preserve"> em amostras de água, contendo </w:t>
            </w:r>
            <w:r w:rsidRPr="002F0BEA">
              <w:rPr>
                <w:rFonts w:ascii="Arial" w:hAnsi="Arial" w:cs="Arial"/>
                <w:sz w:val="22"/>
                <w:szCs w:val="22"/>
                <w:u w:val="single"/>
              </w:rPr>
              <w:t>no mínimo</w:t>
            </w:r>
            <w:r w:rsidRPr="002F0BEA">
              <w:rPr>
                <w:rFonts w:ascii="Arial" w:hAnsi="Arial" w:cs="Arial"/>
                <w:sz w:val="22"/>
                <w:szCs w:val="22"/>
              </w:rPr>
              <w:t>:</w:t>
            </w:r>
          </w:p>
          <w:p w14:paraId="54F72150" w14:textId="77777777" w:rsidR="005F6568" w:rsidRPr="002F0BEA" w:rsidRDefault="005F6568" w:rsidP="00C81496">
            <w:pPr>
              <w:pStyle w:val="Contedodetabela"/>
              <w:numPr>
                <w:ilvl w:val="0"/>
                <w:numId w:val="19"/>
              </w:numPr>
              <w:snapToGrid w:val="0"/>
              <w:spacing w:line="276" w:lineRule="auto"/>
              <w:jc w:val="both"/>
              <w:rPr>
                <w:rFonts w:ascii="Arial" w:hAnsi="Arial" w:cs="Arial"/>
                <w:sz w:val="22"/>
                <w:szCs w:val="22"/>
              </w:rPr>
            </w:pPr>
            <w:r w:rsidRPr="002F0BEA">
              <w:rPr>
                <w:rFonts w:ascii="Arial" w:hAnsi="Arial" w:cs="Arial"/>
                <w:sz w:val="22"/>
                <w:szCs w:val="22"/>
              </w:rPr>
              <w:t>1 microplaca com 96 poços (12 x 8) cobertos com anticorpo;</w:t>
            </w:r>
          </w:p>
          <w:p w14:paraId="27C5DA33" w14:textId="77777777" w:rsidR="005F6568" w:rsidRPr="002F0BEA" w:rsidRDefault="005F6568" w:rsidP="00C81496">
            <w:pPr>
              <w:pStyle w:val="Contedodetabela"/>
              <w:numPr>
                <w:ilvl w:val="0"/>
                <w:numId w:val="19"/>
              </w:numPr>
              <w:snapToGrid w:val="0"/>
              <w:spacing w:line="276" w:lineRule="auto"/>
              <w:jc w:val="both"/>
              <w:rPr>
                <w:rFonts w:ascii="Arial" w:hAnsi="Arial" w:cs="Arial"/>
                <w:sz w:val="22"/>
                <w:szCs w:val="22"/>
              </w:rPr>
            </w:pPr>
            <w:r w:rsidRPr="002F0BEA">
              <w:rPr>
                <w:rFonts w:ascii="Arial" w:hAnsi="Arial" w:cs="Arial"/>
                <w:sz w:val="22"/>
                <w:szCs w:val="22"/>
              </w:rPr>
              <w:t>4 frascos contendo Padrões (Standards/</w:t>
            </w:r>
            <w:proofErr w:type="spellStart"/>
            <w:r w:rsidRPr="002F0BEA">
              <w:rPr>
                <w:rFonts w:ascii="Arial" w:hAnsi="Arial" w:cs="Arial"/>
                <w:sz w:val="22"/>
                <w:szCs w:val="22"/>
              </w:rPr>
              <w:t>Calibrators</w:t>
            </w:r>
            <w:proofErr w:type="spellEnd"/>
            <w:r w:rsidRPr="002F0BEA">
              <w:rPr>
                <w:rFonts w:ascii="Arial" w:hAnsi="Arial" w:cs="Arial"/>
                <w:sz w:val="22"/>
                <w:szCs w:val="22"/>
              </w:rPr>
              <w:t xml:space="preserve">), incluindo um padrão com 0 </w:t>
            </w:r>
            <w:proofErr w:type="spellStart"/>
            <w:r w:rsidRPr="002F0BEA">
              <w:rPr>
                <w:rFonts w:ascii="Arial" w:hAnsi="Arial" w:cs="Arial"/>
                <w:sz w:val="22"/>
                <w:szCs w:val="22"/>
              </w:rPr>
              <w:t>ppb</w:t>
            </w:r>
            <w:proofErr w:type="spellEnd"/>
            <w:r w:rsidRPr="002F0BEA">
              <w:rPr>
                <w:rFonts w:ascii="Arial" w:hAnsi="Arial" w:cs="Arial"/>
                <w:sz w:val="22"/>
                <w:szCs w:val="22"/>
              </w:rPr>
              <w:t xml:space="preserve"> (</w:t>
            </w:r>
            <w:proofErr w:type="spellStart"/>
            <w:r w:rsidRPr="002F0BEA">
              <w:rPr>
                <w:rFonts w:ascii="Arial" w:hAnsi="Arial" w:cs="Arial"/>
                <w:sz w:val="22"/>
                <w:szCs w:val="22"/>
              </w:rPr>
              <w:t>μg</w:t>
            </w:r>
            <w:proofErr w:type="spellEnd"/>
            <w:r w:rsidRPr="002F0BEA">
              <w:rPr>
                <w:rFonts w:ascii="Arial" w:hAnsi="Arial" w:cs="Arial"/>
                <w:sz w:val="22"/>
                <w:szCs w:val="22"/>
              </w:rPr>
              <w:t>/L);</w:t>
            </w:r>
          </w:p>
          <w:p w14:paraId="6C508BB9" w14:textId="77777777" w:rsidR="005F6568" w:rsidRPr="002F0BEA" w:rsidRDefault="005F6568" w:rsidP="00C81496">
            <w:pPr>
              <w:pStyle w:val="Contedodetabela"/>
              <w:numPr>
                <w:ilvl w:val="0"/>
                <w:numId w:val="19"/>
              </w:numPr>
              <w:snapToGrid w:val="0"/>
              <w:spacing w:line="276" w:lineRule="auto"/>
              <w:jc w:val="both"/>
              <w:rPr>
                <w:rFonts w:ascii="Arial" w:hAnsi="Arial" w:cs="Arial"/>
                <w:sz w:val="22"/>
                <w:szCs w:val="22"/>
              </w:rPr>
            </w:pPr>
            <w:r w:rsidRPr="002F0BEA">
              <w:rPr>
                <w:rFonts w:ascii="Arial" w:hAnsi="Arial" w:cs="Arial"/>
                <w:sz w:val="22"/>
                <w:szCs w:val="22"/>
              </w:rPr>
              <w:lastRenderedPageBreak/>
              <w:t>1 frasco contendo Solução anticorpo (</w:t>
            </w:r>
            <w:proofErr w:type="spellStart"/>
            <w:r w:rsidRPr="002F0BEA">
              <w:rPr>
                <w:rFonts w:ascii="Arial" w:hAnsi="Arial" w:cs="Arial"/>
                <w:sz w:val="22"/>
                <w:szCs w:val="22"/>
              </w:rPr>
              <w:t>anti-saxitoxina</w:t>
            </w:r>
            <w:proofErr w:type="spellEnd"/>
            <w:r w:rsidRPr="002F0BEA">
              <w:rPr>
                <w:rFonts w:ascii="Arial" w:hAnsi="Arial" w:cs="Arial"/>
                <w:sz w:val="22"/>
                <w:szCs w:val="22"/>
              </w:rPr>
              <w:t>);</w:t>
            </w:r>
          </w:p>
          <w:p w14:paraId="690D370F" w14:textId="77777777" w:rsidR="005F6568" w:rsidRPr="002F0BEA" w:rsidRDefault="005F6568" w:rsidP="00C81496">
            <w:pPr>
              <w:pStyle w:val="Contedodetabela"/>
              <w:numPr>
                <w:ilvl w:val="0"/>
                <w:numId w:val="19"/>
              </w:numPr>
              <w:snapToGrid w:val="0"/>
              <w:spacing w:line="276" w:lineRule="auto"/>
              <w:jc w:val="both"/>
              <w:rPr>
                <w:rFonts w:ascii="Arial" w:hAnsi="Arial" w:cs="Arial"/>
                <w:sz w:val="22"/>
                <w:szCs w:val="22"/>
              </w:rPr>
            </w:pPr>
            <w:r w:rsidRPr="002F0BEA">
              <w:rPr>
                <w:rFonts w:ascii="Arial" w:hAnsi="Arial" w:cs="Arial"/>
                <w:sz w:val="22"/>
                <w:szCs w:val="22"/>
              </w:rPr>
              <w:t xml:space="preserve">1 frasco contendo Solução Conjugado Enzimático de </w:t>
            </w:r>
            <w:proofErr w:type="spellStart"/>
            <w:r w:rsidRPr="002F0BEA">
              <w:rPr>
                <w:rFonts w:ascii="Arial" w:hAnsi="Arial" w:cs="Arial"/>
                <w:sz w:val="22"/>
                <w:szCs w:val="22"/>
              </w:rPr>
              <w:t>Saxitoxina</w:t>
            </w:r>
            <w:proofErr w:type="spellEnd"/>
            <w:r w:rsidRPr="002F0BEA">
              <w:rPr>
                <w:rFonts w:ascii="Arial" w:hAnsi="Arial" w:cs="Arial"/>
                <w:sz w:val="22"/>
                <w:szCs w:val="22"/>
              </w:rPr>
              <w:t xml:space="preserve"> (</w:t>
            </w:r>
            <w:proofErr w:type="spellStart"/>
            <w:r w:rsidRPr="002F0BEA">
              <w:rPr>
                <w:rFonts w:ascii="Arial" w:hAnsi="Arial" w:cs="Arial"/>
                <w:sz w:val="22"/>
                <w:szCs w:val="22"/>
              </w:rPr>
              <w:t>Saxitoxin</w:t>
            </w:r>
            <w:proofErr w:type="spellEnd"/>
            <w:r w:rsidRPr="002F0BEA">
              <w:rPr>
                <w:rFonts w:ascii="Arial" w:hAnsi="Arial" w:cs="Arial"/>
                <w:sz w:val="22"/>
                <w:szCs w:val="22"/>
              </w:rPr>
              <w:t xml:space="preserve">-HRP </w:t>
            </w:r>
            <w:proofErr w:type="spellStart"/>
            <w:r w:rsidRPr="002F0BEA">
              <w:rPr>
                <w:rFonts w:ascii="Arial" w:hAnsi="Arial" w:cs="Arial"/>
                <w:sz w:val="22"/>
                <w:szCs w:val="22"/>
              </w:rPr>
              <w:t>Conjugate</w:t>
            </w:r>
            <w:proofErr w:type="spellEnd"/>
            <w:r w:rsidRPr="002F0BEA">
              <w:rPr>
                <w:rFonts w:ascii="Arial" w:hAnsi="Arial" w:cs="Arial"/>
                <w:sz w:val="22"/>
                <w:szCs w:val="22"/>
              </w:rPr>
              <w:t>);</w:t>
            </w:r>
          </w:p>
          <w:p w14:paraId="3B062838" w14:textId="77777777" w:rsidR="005F6568" w:rsidRPr="002F0BEA" w:rsidRDefault="005F6568" w:rsidP="00C81496">
            <w:pPr>
              <w:pStyle w:val="Contedodetabela"/>
              <w:numPr>
                <w:ilvl w:val="0"/>
                <w:numId w:val="19"/>
              </w:numPr>
              <w:snapToGrid w:val="0"/>
              <w:spacing w:line="276" w:lineRule="auto"/>
              <w:jc w:val="both"/>
              <w:rPr>
                <w:rFonts w:ascii="Arial" w:hAnsi="Arial" w:cs="Arial"/>
                <w:sz w:val="22"/>
                <w:szCs w:val="22"/>
              </w:rPr>
            </w:pPr>
            <w:r w:rsidRPr="002F0BEA">
              <w:rPr>
                <w:rFonts w:ascii="Arial" w:hAnsi="Arial" w:cs="Arial"/>
                <w:sz w:val="22"/>
                <w:szCs w:val="22"/>
              </w:rPr>
              <w:t xml:space="preserve">1 frasco contendo Solução de lavagem (Wash Buffer/Wash </w:t>
            </w:r>
            <w:proofErr w:type="spellStart"/>
            <w:r w:rsidRPr="002F0BEA">
              <w:rPr>
                <w:rFonts w:ascii="Arial" w:hAnsi="Arial" w:cs="Arial"/>
                <w:sz w:val="22"/>
                <w:szCs w:val="22"/>
              </w:rPr>
              <w:t>Solution</w:t>
            </w:r>
            <w:proofErr w:type="spellEnd"/>
            <w:r w:rsidRPr="002F0BEA">
              <w:rPr>
                <w:rFonts w:ascii="Arial" w:hAnsi="Arial" w:cs="Arial"/>
                <w:sz w:val="22"/>
                <w:szCs w:val="22"/>
              </w:rPr>
              <w:t xml:space="preserve">); </w:t>
            </w:r>
          </w:p>
          <w:p w14:paraId="7641CA27" w14:textId="77777777" w:rsidR="005F6568" w:rsidRPr="002F0BEA" w:rsidRDefault="005F6568" w:rsidP="00C81496">
            <w:pPr>
              <w:pStyle w:val="Contedodetabela"/>
              <w:numPr>
                <w:ilvl w:val="0"/>
                <w:numId w:val="19"/>
              </w:numPr>
              <w:snapToGrid w:val="0"/>
              <w:spacing w:line="276" w:lineRule="auto"/>
              <w:jc w:val="both"/>
              <w:rPr>
                <w:rFonts w:ascii="Arial" w:hAnsi="Arial" w:cs="Arial"/>
                <w:sz w:val="22"/>
                <w:szCs w:val="22"/>
              </w:rPr>
            </w:pPr>
            <w:r w:rsidRPr="002F0BEA">
              <w:rPr>
                <w:rFonts w:ascii="Arial" w:hAnsi="Arial" w:cs="Arial"/>
                <w:sz w:val="22"/>
                <w:szCs w:val="22"/>
              </w:rPr>
              <w:t xml:space="preserve">1 frasco contendo Solução de cor (Color </w:t>
            </w:r>
            <w:proofErr w:type="spellStart"/>
            <w:r w:rsidRPr="002F0BEA">
              <w:rPr>
                <w:rFonts w:ascii="Arial" w:hAnsi="Arial" w:cs="Arial"/>
                <w:sz w:val="22"/>
                <w:szCs w:val="22"/>
              </w:rPr>
              <w:t>Solution</w:t>
            </w:r>
            <w:proofErr w:type="spellEnd"/>
            <w:r w:rsidRPr="002F0BEA">
              <w:rPr>
                <w:rFonts w:ascii="Arial" w:hAnsi="Arial" w:cs="Arial"/>
                <w:sz w:val="22"/>
                <w:szCs w:val="22"/>
              </w:rPr>
              <w:t>/</w:t>
            </w:r>
            <w:proofErr w:type="spellStart"/>
            <w:r w:rsidRPr="002F0BEA">
              <w:rPr>
                <w:rFonts w:ascii="Arial" w:hAnsi="Arial" w:cs="Arial"/>
                <w:sz w:val="22"/>
                <w:szCs w:val="22"/>
              </w:rPr>
              <w:t>Substrate</w:t>
            </w:r>
            <w:proofErr w:type="spellEnd"/>
            <w:r w:rsidRPr="002F0BEA">
              <w:rPr>
                <w:rFonts w:ascii="Arial" w:hAnsi="Arial" w:cs="Arial"/>
                <w:sz w:val="22"/>
                <w:szCs w:val="22"/>
              </w:rPr>
              <w:t xml:space="preserve">); </w:t>
            </w:r>
          </w:p>
          <w:p w14:paraId="15EE97A0" w14:textId="12E1C764" w:rsidR="00EA43E7" w:rsidRPr="002F0BEA" w:rsidRDefault="005F6568" w:rsidP="00C81496">
            <w:pPr>
              <w:pStyle w:val="Contedodetabela"/>
              <w:numPr>
                <w:ilvl w:val="0"/>
                <w:numId w:val="19"/>
              </w:numPr>
              <w:snapToGrid w:val="0"/>
              <w:spacing w:line="276" w:lineRule="auto"/>
              <w:jc w:val="both"/>
              <w:rPr>
                <w:rFonts w:ascii="Arial" w:hAnsi="Arial" w:cs="Arial"/>
              </w:rPr>
            </w:pPr>
            <w:r w:rsidRPr="002F0BEA">
              <w:rPr>
                <w:rFonts w:ascii="Arial" w:hAnsi="Arial" w:cs="Arial"/>
                <w:sz w:val="22"/>
                <w:szCs w:val="22"/>
              </w:rPr>
              <w:t xml:space="preserve">1 frasco contendo Solução de parada (Stop </w:t>
            </w:r>
            <w:proofErr w:type="spellStart"/>
            <w:r w:rsidRPr="002F0BEA">
              <w:rPr>
                <w:rFonts w:ascii="Arial" w:hAnsi="Arial" w:cs="Arial"/>
                <w:sz w:val="22"/>
                <w:szCs w:val="22"/>
              </w:rPr>
              <w:t>Solution</w:t>
            </w:r>
            <w:proofErr w:type="spellEnd"/>
            <w:r w:rsidRPr="002F0BEA">
              <w:rPr>
                <w:rFonts w:ascii="Arial" w:hAnsi="Arial" w:cs="Arial"/>
                <w:sz w:val="22"/>
                <w:szCs w:val="22"/>
              </w:rPr>
              <w:t>).</w:t>
            </w:r>
          </w:p>
        </w:tc>
      </w:tr>
    </w:tbl>
    <w:p w14:paraId="35FC68F5" w14:textId="77777777" w:rsidR="00EA43E7" w:rsidRPr="002F0BEA" w:rsidRDefault="00EA43E7" w:rsidP="00C04D5E">
      <w:pPr>
        <w:suppressAutoHyphens/>
        <w:spacing w:after="0" w:line="240" w:lineRule="auto"/>
        <w:jc w:val="both"/>
        <w:rPr>
          <w:rFonts w:ascii="Arial" w:hAnsi="Arial" w:cs="Arial"/>
          <w:b/>
          <w:bCs/>
          <w:sz w:val="24"/>
          <w:szCs w:val="24"/>
        </w:rPr>
      </w:pPr>
    </w:p>
    <w:tbl>
      <w:tblPr>
        <w:tblStyle w:val="Tabelacomgrade"/>
        <w:tblW w:w="9924" w:type="dxa"/>
        <w:tblInd w:w="-431"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719"/>
        <w:gridCol w:w="1025"/>
        <w:gridCol w:w="1801"/>
        <w:gridCol w:w="4543"/>
        <w:gridCol w:w="1836"/>
      </w:tblGrid>
      <w:tr w:rsidR="002F0BEA" w:rsidRPr="002F0BEA" w14:paraId="7FF28FD3" w14:textId="77777777" w:rsidTr="00C81496">
        <w:trPr>
          <w:trHeight w:val="397"/>
        </w:trPr>
        <w:tc>
          <w:tcPr>
            <w:tcW w:w="719" w:type="dxa"/>
            <w:tcBorders>
              <w:top w:val="single" w:sz="4" w:space="0" w:color="auto"/>
              <w:bottom w:val="single" w:sz="4" w:space="0" w:color="auto"/>
            </w:tcBorders>
            <w:shd w:val="clear" w:color="auto" w:fill="F2F2F2" w:themeFill="background1" w:themeFillShade="F2"/>
            <w:vAlign w:val="center"/>
            <w:hideMark/>
          </w:tcPr>
          <w:p w14:paraId="6F43E8C0" w14:textId="77777777" w:rsidR="00092A9D" w:rsidRPr="002F0BEA" w:rsidRDefault="00092A9D" w:rsidP="00122D9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025" w:type="dxa"/>
            <w:tcBorders>
              <w:top w:val="single" w:sz="4" w:space="0" w:color="auto"/>
              <w:bottom w:val="single" w:sz="4" w:space="0" w:color="auto"/>
            </w:tcBorders>
            <w:shd w:val="clear" w:color="auto" w:fill="F2F2F2" w:themeFill="background1" w:themeFillShade="F2"/>
            <w:vAlign w:val="center"/>
            <w:hideMark/>
          </w:tcPr>
          <w:p w14:paraId="1B44FEAB" w14:textId="77777777" w:rsidR="00092A9D" w:rsidRPr="002F0BEA" w:rsidRDefault="00092A9D" w:rsidP="00122D94">
            <w:pPr>
              <w:suppressAutoHyphens/>
              <w:spacing w:after="0" w:line="240" w:lineRule="auto"/>
              <w:jc w:val="center"/>
              <w:rPr>
                <w:rStyle w:val="markedcontent"/>
                <w:rFonts w:ascii="Arial" w:hAnsi="Arial" w:cs="Arial"/>
                <w:b/>
                <w:bCs/>
                <w:sz w:val="18"/>
                <w:szCs w:val="18"/>
              </w:rPr>
            </w:pPr>
            <w:proofErr w:type="spellStart"/>
            <w:r w:rsidRPr="002F0BEA">
              <w:rPr>
                <w:rStyle w:val="markedcontent"/>
                <w:rFonts w:ascii="Arial" w:hAnsi="Arial" w:cs="Arial"/>
                <w:b/>
                <w:bCs/>
                <w:sz w:val="18"/>
                <w:szCs w:val="18"/>
              </w:rPr>
              <w:t>Req</w:t>
            </w:r>
            <w:proofErr w:type="spellEnd"/>
            <w:r w:rsidRPr="002F0BEA">
              <w:rPr>
                <w:rStyle w:val="markedcontent"/>
                <w:rFonts w:ascii="Arial" w:hAnsi="Arial" w:cs="Arial"/>
                <w:b/>
                <w:bCs/>
                <w:sz w:val="18"/>
                <w:szCs w:val="18"/>
              </w:rPr>
              <w:t xml:space="preserve"> item</w:t>
            </w:r>
          </w:p>
        </w:tc>
        <w:tc>
          <w:tcPr>
            <w:tcW w:w="1801" w:type="dxa"/>
            <w:tcBorders>
              <w:top w:val="single" w:sz="4" w:space="0" w:color="auto"/>
              <w:bottom w:val="single" w:sz="4" w:space="0" w:color="auto"/>
            </w:tcBorders>
            <w:shd w:val="clear" w:color="auto" w:fill="F2F2F2" w:themeFill="background1" w:themeFillShade="F2"/>
            <w:vAlign w:val="center"/>
            <w:hideMark/>
          </w:tcPr>
          <w:p w14:paraId="40EAB5C5" w14:textId="77777777" w:rsidR="00092A9D" w:rsidRPr="002F0BEA" w:rsidRDefault="00092A9D" w:rsidP="00122D9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Código</w:t>
            </w:r>
          </w:p>
        </w:tc>
        <w:tc>
          <w:tcPr>
            <w:tcW w:w="4543" w:type="dxa"/>
            <w:tcBorders>
              <w:top w:val="single" w:sz="4" w:space="0" w:color="auto"/>
              <w:bottom w:val="single" w:sz="4" w:space="0" w:color="auto"/>
            </w:tcBorders>
            <w:shd w:val="clear" w:color="auto" w:fill="F2F2F2" w:themeFill="background1" w:themeFillShade="F2"/>
            <w:vAlign w:val="center"/>
            <w:hideMark/>
          </w:tcPr>
          <w:p w14:paraId="074C23A2" w14:textId="77777777" w:rsidR="00092A9D" w:rsidRPr="002F0BEA" w:rsidRDefault="00092A9D" w:rsidP="00122D9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836" w:type="dxa"/>
            <w:tcBorders>
              <w:top w:val="single" w:sz="4" w:space="0" w:color="auto"/>
              <w:bottom w:val="single" w:sz="4" w:space="0" w:color="auto"/>
            </w:tcBorders>
            <w:shd w:val="clear" w:color="auto" w:fill="F2F2F2" w:themeFill="background1" w:themeFillShade="F2"/>
            <w:vAlign w:val="center"/>
            <w:hideMark/>
          </w:tcPr>
          <w:p w14:paraId="0EFFA1E5" w14:textId="77777777" w:rsidR="00092A9D" w:rsidRPr="002F0BEA" w:rsidRDefault="00092A9D" w:rsidP="00122D94">
            <w:pPr>
              <w:suppressAutoHyphens/>
              <w:spacing w:after="0" w:line="240" w:lineRule="auto"/>
              <w:jc w:val="center"/>
              <w:rPr>
                <w:rStyle w:val="markedcontent"/>
                <w:rFonts w:ascii="Arial" w:hAnsi="Arial" w:cs="Arial"/>
                <w:b/>
                <w:bCs/>
                <w:sz w:val="18"/>
                <w:szCs w:val="18"/>
              </w:rPr>
            </w:pPr>
            <w:r w:rsidRPr="002F0BEA">
              <w:rPr>
                <w:rStyle w:val="markedcontent"/>
                <w:rFonts w:ascii="Arial" w:hAnsi="Arial" w:cs="Arial"/>
                <w:b/>
                <w:bCs/>
              </w:rPr>
              <w:t>Unidade</w:t>
            </w:r>
          </w:p>
        </w:tc>
      </w:tr>
      <w:tr w:rsidR="002F0BEA" w:rsidRPr="002F0BEA" w14:paraId="3AA65682" w14:textId="77777777" w:rsidTr="00DD1AD9">
        <w:trPr>
          <w:trHeight w:val="510"/>
        </w:trPr>
        <w:tc>
          <w:tcPr>
            <w:tcW w:w="719" w:type="dxa"/>
            <w:tcBorders>
              <w:top w:val="single" w:sz="4" w:space="0" w:color="auto"/>
              <w:bottom w:val="single" w:sz="4" w:space="0" w:color="auto"/>
            </w:tcBorders>
            <w:vAlign w:val="center"/>
            <w:hideMark/>
          </w:tcPr>
          <w:p w14:paraId="1784965A" w14:textId="6FEAE809" w:rsidR="00092A9D" w:rsidRPr="002F0BEA" w:rsidRDefault="00C04D5E" w:rsidP="00122D94">
            <w:pPr>
              <w:suppressAutoHyphens/>
              <w:spacing w:after="0" w:line="240" w:lineRule="auto"/>
              <w:jc w:val="center"/>
              <w:rPr>
                <w:rStyle w:val="markedcontent"/>
                <w:rFonts w:ascii="Arial" w:hAnsi="Arial" w:cs="Arial"/>
              </w:rPr>
            </w:pPr>
            <w:r w:rsidRPr="002F0BEA">
              <w:rPr>
                <w:rStyle w:val="markedcontent"/>
                <w:rFonts w:ascii="Arial" w:hAnsi="Arial" w:cs="Arial"/>
              </w:rPr>
              <w:t>5</w:t>
            </w:r>
            <w:r w:rsidR="00C73FB2" w:rsidRPr="002F0BEA">
              <w:rPr>
                <w:rStyle w:val="markedcontent"/>
                <w:rFonts w:ascii="Arial" w:hAnsi="Arial" w:cs="Arial"/>
              </w:rPr>
              <w:t>2</w:t>
            </w:r>
          </w:p>
        </w:tc>
        <w:tc>
          <w:tcPr>
            <w:tcW w:w="1025" w:type="dxa"/>
            <w:tcBorders>
              <w:top w:val="single" w:sz="4" w:space="0" w:color="auto"/>
              <w:bottom w:val="single" w:sz="4" w:space="0" w:color="auto"/>
            </w:tcBorders>
            <w:vAlign w:val="center"/>
            <w:hideMark/>
          </w:tcPr>
          <w:p w14:paraId="5488C88B" w14:textId="77777777" w:rsidR="00092A9D" w:rsidRPr="002F0BEA" w:rsidRDefault="00092A9D" w:rsidP="00122D94">
            <w:pPr>
              <w:suppressAutoHyphens/>
              <w:spacing w:after="0" w:line="240" w:lineRule="auto"/>
              <w:jc w:val="center"/>
              <w:rPr>
                <w:rStyle w:val="markedcontent"/>
                <w:rFonts w:ascii="Arial" w:hAnsi="Arial" w:cs="Arial"/>
              </w:rPr>
            </w:pPr>
            <w:r w:rsidRPr="002F0BEA">
              <w:rPr>
                <w:rFonts w:ascii="Arial" w:eastAsia="Times New Roman" w:hAnsi="Arial" w:cs="Arial"/>
              </w:rPr>
              <w:t>116161</w:t>
            </w:r>
          </w:p>
        </w:tc>
        <w:tc>
          <w:tcPr>
            <w:tcW w:w="1801" w:type="dxa"/>
            <w:tcBorders>
              <w:top w:val="single" w:sz="4" w:space="0" w:color="auto"/>
              <w:bottom w:val="single" w:sz="4" w:space="0" w:color="auto"/>
            </w:tcBorders>
            <w:vAlign w:val="center"/>
            <w:hideMark/>
          </w:tcPr>
          <w:p w14:paraId="1E827223" w14:textId="4B87ECE3" w:rsidR="00092A9D" w:rsidRPr="002F0BEA" w:rsidRDefault="00092A9D" w:rsidP="00122D94">
            <w:pPr>
              <w:suppressAutoHyphens/>
              <w:spacing w:after="0" w:line="240" w:lineRule="auto"/>
              <w:jc w:val="center"/>
              <w:rPr>
                <w:rStyle w:val="markedcontent"/>
                <w:rFonts w:ascii="Arial" w:hAnsi="Arial" w:cs="Arial"/>
                <w:bCs/>
              </w:rPr>
            </w:pPr>
            <w:r w:rsidRPr="002F0BEA">
              <w:rPr>
                <w:rFonts w:ascii="Arial" w:hAnsi="Arial" w:cs="Arial"/>
                <w:bCs/>
              </w:rPr>
              <w:t>002.1</w:t>
            </w:r>
            <w:r w:rsidR="007A3AA6" w:rsidRPr="002F0BEA">
              <w:rPr>
                <w:rFonts w:ascii="Arial" w:hAnsi="Arial" w:cs="Arial"/>
                <w:bCs/>
              </w:rPr>
              <w:t>55.0001-6</w:t>
            </w:r>
          </w:p>
        </w:tc>
        <w:tc>
          <w:tcPr>
            <w:tcW w:w="4543" w:type="dxa"/>
            <w:tcBorders>
              <w:top w:val="single" w:sz="4" w:space="0" w:color="auto"/>
              <w:bottom w:val="single" w:sz="4" w:space="0" w:color="auto"/>
            </w:tcBorders>
            <w:vAlign w:val="center"/>
            <w:hideMark/>
          </w:tcPr>
          <w:p w14:paraId="0D6162F0" w14:textId="1E8DA553" w:rsidR="00092A9D" w:rsidRPr="002F0BEA" w:rsidRDefault="007A3AA6" w:rsidP="00122D94">
            <w:pPr>
              <w:suppressAutoHyphens/>
              <w:spacing w:after="0" w:line="276" w:lineRule="auto"/>
              <w:jc w:val="center"/>
              <w:rPr>
                <w:rStyle w:val="markedcontent"/>
                <w:rFonts w:ascii="Arial" w:hAnsi="Arial" w:cs="Arial"/>
              </w:rPr>
            </w:pPr>
            <w:r w:rsidRPr="002F0BEA">
              <w:rPr>
                <w:rStyle w:val="markedcontent"/>
                <w:rFonts w:ascii="Arial" w:hAnsi="Arial" w:cs="Arial"/>
              </w:rPr>
              <w:t xml:space="preserve">Substrato </w:t>
            </w:r>
            <w:proofErr w:type="spellStart"/>
            <w:r w:rsidRPr="002F0BEA">
              <w:rPr>
                <w:rStyle w:val="markedcontent"/>
                <w:rFonts w:ascii="Arial" w:hAnsi="Arial" w:cs="Arial"/>
              </w:rPr>
              <w:t>cromogênico</w:t>
            </w:r>
            <w:proofErr w:type="spellEnd"/>
            <w:r w:rsidRPr="002F0BEA">
              <w:rPr>
                <w:rStyle w:val="markedcontent"/>
                <w:rFonts w:ascii="Arial" w:hAnsi="Arial" w:cs="Arial"/>
              </w:rPr>
              <w:t xml:space="preserve"> enzimático para sistema </w:t>
            </w:r>
            <w:proofErr w:type="spellStart"/>
            <w:r w:rsidRPr="002F0BEA">
              <w:rPr>
                <w:rStyle w:val="markedcontent"/>
                <w:rFonts w:ascii="Arial" w:hAnsi="Arial" w:cs="Arial"/>
              </w:rPr>
              <w:t>Colilert</w:t>
            </w:r>
            <w:proofErr w:type="spellEnd"/>
          </w:p>
        </w:tc>
        <w:tc>
          <w:tcPr>
            <w:tcW w:w="1836" w:type="dxa"/>
            <w:tcBorders>
              <w:top w:val="single" w:sz="4" w:space="0" w:color="auto"/>
              <w:bottom w:val="single" w:sz="4" w:space="0" w:color="auto"/>
            </w:tcBorders>
            <w:vAlign w:val="center"/>
            <w:hideMark/>
          </w:tcPr>
          <w:p w14:paraId="6C1D49D5" w14:textId="03722C8E" w:rsidR="00092A9D" w:rsidRPr="002F0BEA" w:rsidRDefault="007A3AA6" w:rsidP="00122D94">
            <w:pPr>
              <w:suppressAutoHyphens/>
              <w:spacing w:after="0" w:line="240" w:lineRule="auto"/>
              <w:jc w:val="center"/>
              <w:rPr>
                <w:rStyle w:val="markedcontent"/>
                <w:rFonts w:ascii="Arial" w:hAnsi="Arial" w:cs="Arial"/>
              </w:rPr>
            </w:pPr>
            <w:r w:rsidRPr="002F0BEA">
              <w:rPr>
                <w:rStyle w:val="markedcontent"/>
                <w:rFonts w:ascii="Arial" w:hAnsi="Arial" w:cs="Arial"/>
              </w:rPr>
              <w:t>Caixa</w:t>
            </w:r>
          </w:p>
        </w:tc>
      </w:tr>
      <w:tr w:rsidR="002F0BEA" w:rsidRPr="002F0BEA" w14:paraId="4416E0C8" w14:textId="77777777" w:rsidTr="00DD1AD9">
        <w:trPr>
          <w:trHeight w:val="340"/>
        </w:trPr>
        <w:tc>
          <w:tcPr>
            <w:tcW w:w="9924" w:type="dxa"/>
            <w:gridSpan w:val="5"/>
            <w:tcBorders>
              <w:top w:val="single" w:sz="4" w:space="0" w:color="auto"/>
              <w:bottom w:val="nil"/>
            </w:tcBorders>
            <w:shd w:val="clear" w:color="auto" w:fill="auto"/>
            <w:vAlign w:val="center"/>
            <w:hideMark/>
          </w:tcPr>
          <w:p w14:paraId="1A5182E2" w14:textId="77777777" w:rsidR="00092A9D" w:rsidRPr="002F0BEA" w:rsidRDefault="00092A9D" w:rsidP="00122D94">
            <w:pPr>
              <w:suppressAutoHyphens/>
              <w:spacing w:after="0" w:line="240" w:lineRule="auto"/>
              <w:jc w:val="center"/>
              <w:rPr>
                <w:rStyle w:val="markedcontent"/>
                <w:rFonts w:ascii="Arial" w:hAnsi="Arial" w:cs="Arial"/>
              </w:rPr>
            </w:pPr>
            <w:r w:rsidRPr="002F0BEA">
              <w:rPr>
                <w:rFonts w:ascii="Arial" w:hAnsi="Arial" w:cs="Arial"/>
                <w:b/>
              </w:rPr>
              <w:t>Descrição do Item</w:t>
            </w:r>
          </w:p>
        </w:tc>
      </w:tr>
      <w:tr w:rsidR="002F0BEA" w:rsidRPr="002F0BEA" w14:paraId="7C76A6A1" w14:textId="77777777" w:rsidTr="008D75FE">
        <w:trPr>
          <w:trHeight w:val="340"/>
        </w:trPr>
        <w:tc>
          <w:tcPr>
            <w:tcW w:w="9924" w:type="dxa"/>
            <w:gridSpan w:val="5"/>
            <w:tcBorders>
              <w:top w:val="nil"/>
              <w:bottom w:val="single" w:sz="4" w:space="0" w:color="auto"/>
            </w:tcBorders>
            <w:hideMark/>
          </w:tcPr>
          <w:p w14:paraId="6E9E9940" w14:textId="77777777" w:rsidR="00755D1E" w:rsidRPr="002F0BEA" w:rsidRDefault="00755D1E" w:rsidP="009119B3">
            <w:pPr>
              <w:pStyle w:val="Contedodetabela"/>
              <w:snapToGrid w:val="0"/>
              <w:spacing w:line="276" w:lineRule="auto"/>
              <w:jc w:val="both"/>
              <w:rPr>
                <w:rFonts w:ascii="Arial" w:hAnsi="Arial" w:cs="Arial"/>
                <w:sz w:val="22"/>
                <w:szCs w:val="22"/>
              </w:rPr>
            </w:pPr>
            <w:r w:rsidRPr="002F0BEA">
              <w:rPr>
                <w:rFonts w:ascii="Arial" w:hAnsi="Arial" w:cs="Arial"/>
                <w:b/>
                <w:bCs/>
                <w:sz w:val="22"/>
                <w:szCs w:val="22"/>
              </w:rPr>
              <w:t>Embalagem:</w:t>
            </w:r>
            <w:r w:rsidRPr="002F0BEA">
              <w:rPr>
                <w:rFonts w:ascii="Arial" w:hAnsi="Arial" w:cs="Arial"/>
                <w:sz w:val="22"/>
                <w:szCs w:val="22"/>
              </w:rPr>
              <w:t xml:space="preserve"> Caixa com 200 unidades </w:t>
            </w:r>
          </w:p>
          <w:p w14:paraId="6191F9FE" w14:textId="77777777" w:rsidR="00755D1E" w:rsidRPr="002F0BEA" w:rsidRDefault="00755D1E" w:rsidP="009119B3">
            <w:pPr>
              <w:pStyle w:val="Contedodetabela"/>
              <w:snapToGrid w:val="0"/>
              <w:spacing w:line="276" w:lineRule="auto"/>
              <w:jc w:val="both"/>
              <w:rPr>
                <w:rFonts w:ascii="Arial" w:hAnsi="Arial" w:cs="Arial"/>
                <w:b/>
                <w:sz w:val="22"/>
                <w:szCs w:val="22"/>
              </w:rPr>
            </w:pPr>
            <w:r w:rsidRPr="002F0BEA">
              <w:rPr>
                <w:rFonts w:ascii="Arial" w:hAnsi="Arial" w:cs="Arial"/>
                <w:b/>
                <w:sz w:val="22"/>
                <w:szCs w:val="22"/>
              </w:rPr>
              <w:t>Características</w:t>
            </w:r>
          </w:p>
          <w:p w14:paraId="3830693B" w14:textId="77777777" w:rsidR="00755D1E" w:rsidRPr="002F0BEA" w:rsidRDefault="00755D1E" w:rsidP="009119B3">
            <w:pPr>
              <w:shd w:val="clear" w:color="auto" w:fill="FFFFFF"/>
              <w:spacing w:after="0" w:line="276" w:lineRule="auto"/>
              <w:jc w:val="both"/>
              <w:rPr>
                <w:rFonts w:ascii="Arial" w:eastAsia="Times New Roman" w:hAnsi="Arial" w:cs="Arial"/>
                <w:lang w:eastAsia="pt-BR"/>
              </w:rPr>
            </w:pPr>
            <w:r w:rsidRPr="002F0BEA">
              <w:rPr>
                <w:rFonts w:ascii="Arial" w:eastAsia="Times New Roman" w:hAnsi="Arial" w:cs="Arial"/>
                <w:lang w:eastAsia="pt-BR"/>
              </w:rPr>
              <w:t xml:space="preserve">Substrato enzimático constituído pelos substratos específicos ONPG para a detecção de coliformes totais, e MUG para a detecção simultânea de </w:t>
            </w:r>
            <w:r w:rsidRPr="002F0BEA">
              <w:rPr>
                <w:rFonts w:ascii="Arial" w:eastAsia="Times New Roman" w:hAnsi="Arial" w:cs="Arial"/>
                <w:i/>
                <w:iCs/>
                <w:lang w:eastAsia="pt-BR"/>
              </w:rPr>
              <w:t>Escherichia coli</w:t>
            </w:r>
            <w:r w:rsidRPr="002F0BEA">
              <w:rPr>
                <w:rFonts w:ascii="Arial" w:eastAsia="Times New Roman" w:hAnsi="Arial" w:cs="Arial"/>
                <w:lang w:eastAsia="pt-BR"/>
              </w:rPr>
              <w:t xml:space="preserve">. </w:t>
            </w:r>
          </w:p>
          <w:p w14:paraId="3441BBC0" w14:textId="7DC504F3" w:rsidR="00755D1E" w:rsidRPr="002F0BEA" w:rsidRDefault="00755D1E" w:rsidP="009119B3">
            <w:pPr>
              <w:shd w:val="clear" w:color="auto" w:fill="FFFFFF"/>
              <w:spacing w:after="0" w:line="276" w:lineRule="auto"/>
              <w:jc w:val="both"/>
              <w:rPr>
                <w:rFonts w:ascii="Arial" w:eastAsia="Times New Roman" w:hAnsi="Arial" w:cs="Arial"/>
                <w:lang w:eastAsia="pt-BR"/>
              </w:rPr>
            </w:pPr>
            <w:r w:rsidRPr="002F0BEA">
              <w:rPr>
                <w:rFonts w:ascii="Arial" w:eastAsia="Times New Roman" w:hAnsi="Arial" w:cs="Arial"/>
                <w:lang w:eastAsia="pt-BR"/>
              </w:rPr>
              <w:t xml:space="preserve">Aplicação: detecção desses indicadores em 100 </w:t>
            </w:r>
            <w:proofErr w:type="spellStart"/>
            <w:r w:rsidRPr="002F0BEA">
              <w:rPr>
                <w:rFonts w:ascii="Arial" w:eastAsia="Times New Roman" w:hAnsi="Arial" w:cs="Arial"/>
                <w:lang w:eastAsia="pt-BR"/>
              </w:rPr>
              <w:t>mL</w:t>
            </w:r>
            <w:proofErr w:type="spellEnd"/>
            <w:r w:rsidRPr="002F0BEA">
              <w:rPr>
                <w:rFonts w:ascii="Arial" w:eastAsia="Times New Roman" w:hAnsi="Arial" w:cs="Arial"/>
                <w:lang w:eastAsia="pt-BR"/>
              </w:rPr>
              <w:t xml:space="preserve"> de amostra de água potável e de efluentes, após 24 horas de incubação a 35°C.</w:t>
            </w:r>
            <w:r w:rsidR="00C52ED1" w:rsidRPr="002F0BEA">
              <w:rPr>
                <w:rFonts w:ascii="Arial" w:eastAsia="Times New Roman" w:hAnsi="Arial" w:cs="Arial"/>
                <w:lang w:eastAsia="pt-BR"/>
              </w:rPr>
              <w:t xml:space="preserve"> Determinações qualitativas e quantitativas.</w:t>
            </w:r>
            <w:r w:rsidRPr="002F0BEA">
              <w:rPr>
                <w:rFonts w:ascii="Arial" w:eastAsia="Times New Roman" w:hAnsi="Arial" w:cs="Arial"/>
                <w:lang w:eastAsia="pt-BR"/>
              </w:rPr>
              <w:t xml:space="preserve"> </w:t>
            </w:r>
          </w:p>
          <w:p w14:paraId="08CA570F" w14:textId="77777777" w:rsidR="00092A9D" w:rsidRPr="002F0BEA" w:rsidRDefault="000D7763" w:rsidP="009119B3">
            <w:pPr>
              <w:pStyle w:val="Contedodetabela"/>
              <w:snapToGrid w:val="0"/>
              <w:spacing w:line="276" w:lineRule="auto"/>
              <w:jc w:val="both"/>
              <w:rPr>
                <w:rFonts w:ascii="Arial" w:hAnsi="Arial" w:cs="Arial"/>
                <w:sz w:val="22"/>
                <w:szCs w:val="22"/>
                <w:lang w:eastAsia="pt-BR"/>
              </w:rPr>
            </w:pPr>
            <w:r w:rsidRPr="002F0BEA">
              <w:rPr>
                <w:rFonts w:ascii="Arial" w:eastAsia="Times New Roman" w:hAnsi="Arial" w:cs="Arial"/>
                <w:b/>
                <w:bCs/>
                <w:kern w:val="0"/>
                <w:sz w:val="22"/>
                <w:szCs w:val="22"/>
                <w:lang w:eastAsia="pt-BR" w:bidi="ar-SA"/>
              </w:rPr>
              <w:t>Referência:</w:t>
            </w:r>
            <w:r w:rsidRPr="002F0BEA">
              <w:rPr>
                <w:rFonts w:ascii="Arial" w:eastAsia="Times New Roman" w:hAnsi="Arial" w:cs="Arial"/>
                <w:kern w:val="0"/>
                <w:sz w:val="22"/>
                <w:szCs w:val="22"/>
                <w:lang w:eastAsia="pt-BR" w:bidi="ar-SA"/>
              </w:rPr>
              <w:t xml:space="preserve"> </w:t>
            </w:r>
            <w:r w:rsidRPr="002F0BEA">
              <w:rPr>
                <w:rFonts w:ascii="Arial" w:hAnsi="Arial" w:cs="Arial"/>
                <w:sz w:val="22"/>
                <w:szCs w:val="22"/>
              </w:rPr>
              <w:t xml:space="preserve">Marca: </w:t>
            </w:r>
            <w:proofErr w:type="spellStart"/>
            <w:r w:rsidRPr="002F0BEA">
              <w:rPr>
                <w:rFonts w:ascii="Arial" w:hAnsi="Arial" w:cs="Arial"/>
                <w:sz w:val="22"/>
                <w:szCs w:val="22"/>
              </w:rPr>
              <w:t>Colilert</w:t>
            </w:r>
            <w:proofErr w:type="spellEnd"/>
            <w:r w:rsidRPr="002F0BEA">
              <w:rPr>
                <w:rFonts w:ascii="Arial" w:hAnsi="Arial" w:cs="Arial"/>
                <w:sz w:val="22"/>
                <w:szCs w:val="22"/>
              </w:rPr>
              <w:t>® IDEXX – WP200</w:t>
            </w:r>
            <w:r w:rsidR="00C52ED1" w:rsidRPr="002F0BEA">
              <w:rPr>
                <w:rFonts w:ascii="Arial" w:hAnsi="Arial" w:cs="Arial"/>
                <w:sz w:val="22"/>
                <w:szCs w:val="22"/>
              </w:rPr>
              <w:t xml:space="preserve">. </w:t>
            </w:r>
            <w:r w:rsidR="00755D1E" w:rsidRPr="002F0BEA">
              <w:rPr>
                <w:rFonts w:ascii="Arial" w:eastAsia="Times New Roman" w:hAnsi="Arial" w:cs="Arial"/>
                <w:kern w:val="0"/>
                <w:sz w:val="22"/>
                <w:szCs w:val="22"/>
                <w:lang w:eastAsia="pt-BR" w:bidi="ar-SA"/>
              </w:rPr>
              <w:t xml:space="preserve">Justificativa de marca: Único insumo dessa classe analítica aprovado pelo Standard </w:t>
            </w:r>
            <w:proofErr w:type="spellStart"/>
            <w:r w:rsidR="00755D1E" w:rsidRPr="002F0BEA">
              <w:rPr>
                <w:rFonts w:ascii="Arial" w:eastAsia="Times New Roman" w:hAnsi="Arial" w:cs="Arial"/>
                <w:kern w:val="0"/>
                <w:sz w:val="22"/>
                <w:szCs w:val="22"/>
                <w:lang w:eastAsia="pt-BR" w:bidi="ar-SA"/>
              </w:rPr>
              <w:t>Methods</w:t>
            </w:r>
            <w:proofErr w:type="spellEnd"/>
            <w:r w:rsidR="00755D1E" w:rsidRPr="002F0BEA">
              <w:rPr>
                <w:rFonts w:ascii="Arial" w:eastAsia="Times New Roman" w:hAnsi="Arial" w:cs="Arial"/>
                <w:kern w:val="0"/>
                <w:sz w:val="22"/>
                <w:szCs w:val="22"/>
                <w:lang w:eastAsia="pt-BR" w:bidi="ar-SA"/>
              </w:rPr>
              <w:t xml:space="preserve"> for </w:t>
            </w:r>
            <w:proofErr w:type="spellStart"/>
            <w:r w:rsidR="00755D1E" w:rsidRPr="002F0BEA">
              <w:rPr>
                <w:rFonts w:ascii="Arial" w:eastAsia="Times New Roman" w:hAnsi="Arial" w:cs="Arial"/>
                <w:kern w:val="0"/>
                <w:sz w:val="22"/>
                <w:szCs w:val="22"/>
                <w:lang w:eastAsia="pt-BR" w:bidi="ar-SA"/>
              </w:rPr>
              <w:t>the</w:t>
            </w:r>
            <w:proofErr w:type="spellEnd"/>
            <w:r w:rsidR="00755D1E" w:rsidRPr="002F0BEA">
              <w:rPr>
                <w:rFonts w:ascii="Arial" w:eastAsia="Times New Roman" w:hAnsi="Arial" w:cs="Arial"/>
                <w:kern w:val="0"/>
                <w:sz w:val="22"/>
                <w:szCs w:val="22"/>
                <w:lang w:eastAsia="pt-BR" w:bidi="ar-SA"/>
              </w:rPr>
              <w:t xml:space="preserve"> </w:t>
            </w:r>
            <w:proofErr w:type="spellStart"/>
            <w:r w:rsidR="00755D1E" w:rsidRPr="002F0BEA">
              <w:rPr>
                <w:rFonts w:ascii="Arial" w:eastAsia="Times New Roman" w:hAnsi="Arial" w:cs="Arial"/>
                <w:kern w:val="0"/>
                <w:sz w:val="22"/>
                <w:szCs w:val="22"/>
                <w:lang w:eastAsia="pt-BR" w:bidi="ar-SA"/>
              </w:rPr>
              <w:t>Examination</w:t>
            </w:r>
            <w:proofErr w:type="spellEnd"/>
            <w:r w:rsidR="00755D1E" w:rsidRPr="002F0BEA">
              <w:rPr>
                <w:rFonts w:ascii="Arial" w:eastAsia="Times New Roman" w:hAnsi="Arial" w:cs="Arial"/>
                <w:kern w:val="0"/>
                <w:sz w:val="22"/>
                <w:szCs w:val="22"/>
                <w:lang w:eastAsia="pt-BR" w:bidi="ar-SA"/>
              </w:rPr>
              <w:t xml:space="preserve"> </w:t>
            </w:r>
            <w:proofErr w:type="spellStart"/>
            <w:r w:rsidR="00755D1E" w:rsidRPr="002F0BEA">
              <w:rPr>
                <w:rFonts w:ascii="Arial" w:eastAsia="Times New Roman" w:hAnsi="Arial" w:cs="Arial"/>
                <w:kern w:val="0"/>
                <w:sz w:val="22"/>
                <w:szCs w:val="22"/>
                <w:lang w:eastAsia="pt-BR" w:bidi="ar-SA"/>
              </w:rPr>
              <w:t>of</w:t>
            </w:r>
            <w:proofErr w:type="spellEnd"/>
            <w:r w:rsidR="00755D1E" w:rsidRPr="002F0BEA">
              <w:rPr>
                <w:rFonts w:ascii="Arial" w:eastAsia="Times New Roman" w:hAnsi="Arial" w:cs="Arial"/>
                <w:kern w:val="0"/>
                <w:sz w:val="22"/>
                <w:szCs w:val="22"/>
                <w:lang w:eastAsia="pt-BR" w:bidi="ar-SA"/>
              </w:rPr>
              <w:t xml:space="preserve"> </w:t>
            </w:r>
            <w:proofErr w:type="spellStart"/>
            <w:r w:rsidR="00755D1E" w:rsidRPr="002F0BEA">
              <w:rPr>
                <w:rFonts w:ascii="Arial" w:eastAsia="Times New Roman" w:hAnsi="Arial" w:cs="Arial"/>
                <w:kern w:val="0"/>
                <w:sz w:val="22"/>
                <w:szCs w:val="22"/>
                <w:lang w:eastAsia="pt-BR" w:bidi="ar-SA"/>
              </w:rPr>
              <w:t>Water</w:t>
            </w:r>
            <w:proofErr w:type="spellEnd"/>
            <w:r w:rsidR="00755D1E" w:rsidRPr="002F0BEA">
              <w:rPr>
                <w:rFonts w:ascii="Arial" w:eastAsia="Times New Roman" w:hAnsi="Arial" w:cs="Arial"/>
                <w:kern w:val="0"/>
                <w:sz w:val="22"/>
                <w:szCs w:val="22"/>
                <w:lang w:eastAsia="pt-BR" w:bidi="ar-SA"/>
              </w:rPr>
              <w:t xml:space="preserve"> </w:t>
            </w:r>
            <w:proofErr w:type="spellStart"/>
            <w:r w:rsidR="00755D1E" w:rsidRPr="002F0BEA">
              <w:rPr>
                <w:rFonts w:ascii="Arial" w:eastAsia="Times New Roman" w:hAnsi="Arial" w:cs="Arial"/>
                <w:kern w:val="0"/>
                <w:sz w:val="22"/>
                <w:szCs w:val="22"/>
                <w:lang w:eastAsia="pt-BR" w:bidi="ar-SA"/>
              </w:rPr>
              <w:t>and</w:t>
            </w:r>
            <w:proofErr w:type="spellEnd"/>
            <w:r w:rsidR="00755D1E" w:rsidRPr="002F0BEA">
              <w:rPr>
                <w:rFonts w:ascii="Arial" w:eastAsia="Times New Roman" w:hAnsi="Arial" w:cs="Arial"/>
                <w:kern w:val="0"/>
                <w:sz w:val="22"/>
                <w:szCs w:val="22"/>
                <w:lang w:eastAsia="pt-BR" w:bidi="ar-SA"/>
              </w:rPr>
              <w:t xml:space="preserve"> </w:t>
            </w:r>
            <w:proofErr w:type="spellStart"/>
            <w:r w:rsidR="00755D1E" w:rsidRPr="002F0BEA">
              <w:rPr>
                <w:rFonts w:ascii="Arial" w:eastAsia="Times New Roman" w:hAnsi="Arial" w:cs="Arial"/>
                <w:kern w:val="0"/>
                <w:sz w:val="22"/>
                <w:szCs w:val="22"/>
                <w:lang w:eastAsia="pt-BR" w:bidi="ar-SA"/>
              </w:rPr>
              <w:t>Wastewater</w:t>
            </w:r>
            <w:proofErr w:type="spellEnd"/>
            <w:r w:rsidR="00755D1E" w:rsidRPr="002F0BEA">
              <w:rPr>
                <w:rFonts w:ascii="Arial" w:eastAsia="Times New Roman" w:hAnsi="Arial" w:cs="Arial"/>
                <w:kern w:val="0"/>
                <w:sz w:val="22"/>
                <w:szCs w:val="22"/>
                <w:lang w:eastAsia="pt-BR" w:bidi="ar-SA"/>
              </w:rPr>
              <w:t xml:space="preserve"> - 9223 (APHA/AWWA/WEF), método utilizado pelo Laboratório Central da Cesama. Parâmetro com reconhecimento de competência técnica pela Rede Metrológica de Minas Gerais segundo </w:t>
            </w:r>
            <w:r w:rsidR="00755D1E" w:rsidRPr="002F0BEA">
              <w:rPr>
                <w:rFonts w:ascii="Arial" w:hAnsi="Arial" w:cs="Arial"/>
                <w:sz w:val="22"/>
                <w:szCs w:val="22"/>
                <w:lang w:eastAsia="pt-BR"/>
              </w:rPr>
              <w:t>norma ABNT NBR ISO/IEC 17025.</w:t>
            </w:r>
          </w:p>
          <w:p w14:paraId="1D4BB54A" w14:textId="2C64AFE8" w:rsidR="008622F3" w:rsidRPr="002F0BEA" w:rsidRDefault="008622F3" w:rsidP="009119B3">
            <w:pPr>
              <w:pStyle w:val="Contedodetabela"/>
              <w:snapToGrid w:val="0"/>
              <w:spacing w:line="276" w:lineRule="auto"/>
              <w:jc w:val="both"/>
              <w:rPr>
                <w:rFonts w:ascii="Arial" w:hAnsi="Arial" w:cs="Arial"/>
              </w:rPr>
            </w:pPr>
            <w:r w:rsidRPr="002F0BEA">
              <w:rPr>
                <w:rFonts w:ascii="Arial" w:hAnsi="Arial" w:cs="Arial"/>
                <w:sz w:val="22"/>
                <w:szCs w:val="22"/>
              </w:rPr>
              <w:t>Deverá vir acompanhado de um comparador de cor</w:t>
            </w:r>
            <w:r w:rsidR="006B24EC" w:rsidRPr="002F0BEA">
              <w:rPr>
                <w:rFonts w:ascii="Arial" w:hAnsi="Arial" w:cs="Arial"/>
                <w:sz w:val="22"/>
                <w:szCs w:val="22"/>
              </w:rPr>
              <w:t xml:space="preserve"> a cada duas caixas de substrato.</w:t>
            </w:r>
          </w:p>
        </w:tc>
      </w:tr>
      <w:tr w:rsidR="002F0BEA" w:rsidRPr="002F0BEA" w14:paraId="5913B8F7" w14:textId="77777777" w:rsidTr="0067713B">
        <w:trPr>
          <w:trHeight w:val="340"/>
        </w:trPr>
        <w:tc>
          <w:tcPr>
            <w:tcW w:w="9924" w:type="dxa"/>
            <w:gridSpan w:val="5"/>
            <w:tcBorders>
              <w:top w:val="single" w:sz="4" w:space="0" w:color="auto"/>
              <w:bottom w:val="single" w:sz="4" w:space="0" w:color="auto"/>
            </w:tcBorders>
            <w:shd w:val="clear" w:color="auto" w:fill="F2F2F2" w:themeFill="background1" w:themeFillShade="F2"/>
          </w:tcPr>
          <w:p w14:paraId="028590E1" w14:textId="41692D99" w:rsidR="008D75FE" w:rsidRPr="002F0BEA" w:rsidRDefault="00F92889" w:rsidP="009119B3">
            <w:pPr>
              <w:pStyle w:val="Contedodetabela"/>
              <w:snapToGrid w:val="0"/>
              <w:spacing w:line="276" w:lineRule="auto"/>
              <w:jc w:val="both"/>
              <w:rPr>
                <w:rFonts w:ascii="Arial" w:hAnsi="Arial" w:cs="Arial"/>
                <w:sz w:val="22"/>
                <w:szCs w:val="22"/>
              </w:rPr>
            </w:pPr>
            <w:r w:rsidRPr="002F0BEA">
              <w:rPr>
                <w:rFonts w:ascii="Arial" w:hAnsi="Arial" w:cs="Arial"/>
                <w:sz w:val="20"/>
                <w:szCs w:val="20"/>
              </w:rPr>
              <w:t>Afastamento da Lei Complementar nº 123, de 14 de dezembro de 2006: O art. 49 da Lei Complementar nº 123/06 permite a não aplicação do disposto nos seus artigos 47 e 48 quando ao tratamento diferenciado e simplificado para as microempresas e empresas de pequeno porte não for vantajoso para a Administração ou representar prejuízo ao objeto a ser contratado.</w:t>
            </w:r>
          </w:p>
        </w:tc>
      </w:tr>
    </w:tbl>
    <w:p w14:paraId="0DAADF44" w14:textId="77777777" w:rsidR="00092A9D" w:rsidRPr="002F0BEA" w:rsidRDefault="00092A9D" w:rsidP="00C04D5E">
      <w:pPr>
        <w:suppressAutoHyphens/>
        <w:spacing w:after="0" w:line="240" w:lineRule="auto"/>
        <w:jc w:val="both"/>
        <w:rPr>
          <w:rFonts w:ascii="Arial" w:hAnsi="Arial" w:cs="Arial"/>
          <w:b/>
          <w:bCs/>
          <w:sz w:val="24"/>
          <w:szCs w:val="24"/>
        </w:rPr>
      </w:pPr>
    </w:p>
    <w:tbl>
      <w:tblPr>
        <w:tblStyle w:val="Tabelacomgrade"/>
        <w:tblW w:w="9924" w:type="dxa"/>
        <w:tblInd w:w="-431"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719"/>
        <w:gridCol w:w="1025"/>
        <w:gridCol w:w="1943"/>
        <w:gridCol w:w="4401"/>
        <w:gridCol w:w="1836"/>
      </w:tblGrid>
      <w:tr w:rsidR="002F0BEA" w:rsidRPr="002F0BEA" w14:paraId="2DAB385D" w14:textId="77777777" w:rsidTr="00C81496">
        <w:trPr>
          <w:trHeight w:val="397"/>
        </w:trPr>
        <w:tc>
          <w:tcPr>
            <w:tcW w:w="719" w:type="dxa"/>
            <w:tcBorders>
              <w:top w:val="single" w:sz="4" w:space="0" w:color="auto"/>
              <w:bottom w:val="single" w:sz="4" w:space="0" w:color="auto"/>
            </w:tcBorders>
            <w:shd w:val="clear" w:color="auto" w:fill="F2F2F2" w:themeFill="background1" w:themeFillShade="F2"/>
            <w:vAlign w:val="center"/>
            <w:hideMark/>
          </w:tcPr>
          <w:p w14:paraId="19E6CABF" w14:textId="77777777" w:rsidR="00F763B6" w:rsidRPr="002F0BEA" w:rsidRDefault="00F763B6" w:rsidP="00122D9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025" w:type="dxa"/>
            <w:tcBorders>
              <w:top w:val="single" w:sz="4" w:space="0" w:color="auto"/>
              <w:bottom w:val="single" w:sz="4" w:space="0" w:color="auto"/>
            </w:tcBorders>
            <w:shd w:val="clear" w:color="auto" w:fill="F2F2F2" w:themeFill="background1" w:themeFillShade="F2"/>
            <w:vAlign w:val="center"/>
            <w:hideMark/>
          </w:tcPr>
          <w:p w14:paraId="45FCC62C" w14:textId="77777777" w:rsidR="00F763B6" w:rsidRPr="002F0BEA" w:rsidRDefault="00F763B6" w:rsidP="00122D94">
            <w:pPr>
              <w:suppressAutoHyphens/>
              <w:spacing w:after="0" w:line="240" w:lineRule="auto"/>
              <w:jc w:val="center"/>
              <w:rPr>
                <w:rStyle w:val="markedcontent"/>
                <w:rFonts w:ascii="Arial" w:hAnsi="Arial" w:cs="Arial"/>
                <w:b/>
                <w:bCs/>
                <w:sz w:val="18"/>
                <w:szCs w:val="18"/>
              </w:rPr>
            </w:pPr>
            <w:proofErr w:type="spellStart"/>
            <w:r w:rsidRPr="002F0BEA">
              <w:rPr>
                <w:rStyle w:val="markedcontent"/>
                <w:rFonts w:ascii="Arial" w:hAnsi="Arial" w:cs="Arial"/>
                <w:b/>
                <w:bCs/>
                <w:sz w:val="18"/>
                <w:szCs w:val="18"/>
              </w:rPr>
              <w:t>Req</w:t>
            </w:r>
            <w:proofErr w:type="spellEnd"/>
            <w:r w:rsidRPr="002F0BEA">
              <w:rPr>
                <w:rStyle w:val="markedcontent"/>
                <w:rFonts w:ascii="Arial" w:hAnsi="Arial" w:cs="Arial"/>
                <w:b/>
                <w:bCs/>
                <w:sz w:val="18"/>
                <w:szCs w:val="18"/>
              </w:rPr>
              <w:t xml:space="preserve"> item</w:t>
            </w:r>
          </w:p>
        </w:tc>
        <w:tc>
          <w:tcPr>
            <w:tcW w:w="1943" w:type="dxa"/>
            <w:tcBorders>
              <w:top w:val="single" w:sz="4" w:space="0" w:color="auto"/>
              <w:bottom w:val="single" w:sz="4" w:space="0" w:color="auto"/>
            </w:tcBorders>
            <w:shd w:val="clear" w:color="auto" w:fill="F2F2F2" w:themeFill="background1" w:themeFillShade="F2"/>
            <w:vAlign w:val="center"/>
            <w:hideMark/>
          </w:tcPr>
          <w:p w14:paraId="0D4B5616" w14:textId="77777777" w:rsidR="00F763B6" w:rsidRPr="002F0BEA" w:rsidRDefault="00F763B6" w:rsidP="00122D9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Código</w:t>
            </w:r>
          </w:p>
        </w:tc>
        <w:tc>
          <w:tcPr>
            <w:tcW w:w="4401" w:type="dxa"/>
            <w:tcBorders>
              <w:top w:val="single" w:sz="4" w:space="0" w:color="auto"/>
              <w:bottom w:val="single" w:sz="4" w:space="0" w:color="auto"/>
            </w:tcBorders>
            <w:shd w:val="clear" w:color="auto" w:fill="F2F2F2" w:themeFill="background1" w:themeFillShade="F2"/>
            <w:vAlign w:val="center"/>
            <w:hideMark/>
          </w:tcPr>
          <w:p w14:paraId="1E324424" w14:textId="77777777" w:rsidR="00F763B6" w:rsidRPr="002F0BEA" w:rsidRDefault="00F763B6" w:rsidP="00122D9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836" w:type="dxa"/>
            <w:tcBorders>
              <w:top w:val="single" w:sz="4" w:space="0" w:color="auto"/>
              <w:bottom w:val="single" w:sz="4" w:space="0" w:color="auto"/>
            </w:tcBorders>
            <w:shd w:val="clear" w:color="auto" w:fill="F2F2F2" w:themeFill="background1" w:themeFillShade="F2"/>
            <w:vAlign w:val="center"/>
            <w:hideMark/>
          </w:tcPr>
          <w:p w14:paraId="096CCAC2" w14:textId="77777777" w:rsidR="00F763B6" w:rsidRPr="002F0BEA" w:rsidRDefault="00F763B6" w:rsidP="00122D94">
            <w:pPr>
              <w:suppressAutoHyphens/>
              <w:spacing w:after="0" w:line="240" w:lineRule="auto"/>
              <w:jc w:val="center"/>
              <w:rPr>
                <w:rStyle w:val="markedcontent"/>
                <w:rFonts w:ascii="Arial" w:hAnsi="Arial" w:cs="Arial"/>
                <w:b/>
                <w:bCs/>
                <w:sz w:val="18"/>
                <w:szCs w:val="18"/>
              </w:rPr>
            </w:pPr>
            <w:r w:rsidRPr="002F0BEA">
              <w:rPr>
                <w:rStyle w:val="markedcontent"/>
                <w:rFonts w:ascii="Arial" w:hAnsi="Arial" w:cs="Arial"/>
                <w:b/>
                <w:bCs/>
              </w:rPr>
              <w:t>Unidade</w:t>
            </w:r>
          </w:p>
        </w:tc>
      </w:tr>
      <w:tr w:rsidR="002F0BEA" w:rsidRPr="002F0BEA" w14:paraId="1CCAFACB" w14:textId="77777777" w:rsidTr="00102243">
        <w:trPr>
          <w:trHeight w:val="510"/>
        </w:trPr>
        <w:tc>
          <w:tcPr>
            <w:tcW w:w="719" w:type="dxa"/>
            <w:tcBorders>
              <w:top w:val="single" w:sz="4" w:space="0" w:color="auto"/>
              <w:bottom w:val="single" w:sz="4" w:space="0" w:color="auto"/>
            </w:tcBorders>
            <w:vAlign w:val="center"/>
            <w:hideMark/>
          </w:tcPr>
          <w:p w14:paraId="1C9E10FE" w14:textId="71807BF3" w:rsidR="00F763B6" w:rsidRPr="002F0BEA" w:rsidRDefault="00C04D5E" w:rsidP="00122D94">
            <w:pPr>
              <w:suppressAutoHyphens/>
              <w:spacing w:after="0" w:line="240" w:lineRule="auto"/>
              <w:jc w:val="center"/>
              <w:rPr>
                <w:rStyle w:val="markedcontent"/>
                <w:rFonts w:ascii="Arial" w:hAnsi="Arial" w:cs="Arial"/>
              </w:rPr>
            </w:pPr>
            <w:r w:rsidRPr="002F0BEA">
              <w:rPr>
                <w:rStyle w:val="markedcontent"/>
                <w:rFonts w:ascii="Arial" w:hAnsi="Arial" w:cs="Arial"/>
              </w:rPr>
              <w:t>5</w:t>
            </w:r>
            <w:r w:rsidR="00C73FB2" w:rsidRPr="002F0BEA">
              <w:rPr>
                <w:rStyle w:val="markedcontent"/>
                <w:rFonts w:ascii="Arial" w:hAnsi="Arial" w:cs="Arial"/>
              </w:rPr>
              <w:t>3</w:t>
            </w:r>
          </w:p>
        </w:tc>
        <w:tc>
          <w:tcPr>
            <w:tcW w:w="1025" w:type="dxa"/>
            <w:tcBorders>
              <w:top w:val="single" w:sz="4" w:space="0" w:color="auto"/>
              <w:bottom w:val="single" w:sz="4" w:space="0" w:color="auto"/>
            </w:tcBorders>
            <w:vAlign w:val="center"/>
            <w:hideMark/>
          </w:tcPr>
          <w:p w14:paraId="76FEA581" w14:textId="77777777" w:rsidR="00F763B6" w:rsidRPr="002F0BEA" w:rsidRDefault="00F763B6" w:rsidP="00122D94">
            <w:pPr>
              <w:suppressAutoHyphens/>
              <w:spacing w:after="0" w:line="240" w:lineRule="auto"/>
              <w:jc w:val="center"/>
              <w:rPr>
                <w:rStyle w:val="markedcontent"/>
                <w:rFonts w:ascii="Arial" w:hAnsi="Arial" w:cs="Arial"/>
              </w:rPr>
            </w:pPr>
            <w:r w:rsidRPr="002F0BEA">
              <w:rPr>
                <w:rFonts w:ascii="Arial" w:eastAsia="Times New Roman" w:hAnsi="Arial" w:cs="Arial"/>
              </w:rPr>
              <w:t>116161</w:t>
            </w:r>
          </w:p>
        </w:tc>
        <w:tc>
          <w:tcPr>
            <w:tcW w:w="1943" w:type="dxa"/>
            <w:tcBorders>
              <w:top w:val="single" w:sz="4" w:space="0" w:color="auto"/>
              <w:bottom w:val="single" w:sz="4" w:space="0" w:color="auto"/>
            </w:tcBorders>
            <w:vAlign w:val="center"/>
            <w:hideMark/>
          </w:tcPr>
          <w:p w14:paraId="22203FC6" w14:textId="773063D4" w:rsidR="00F763B6" w:rsidRPr="002F0BEA" w:rsidRDefault="00F763B6" w:rsidP="00122D94">
            <w:pPr>
              <w:suppressAutoHyphens/>
              <w:spacing w:after="0" w:line="240" w:lineRule="auto"/>
              <w:jc w:val="center"/>
              <w:rPr>
                <w:rStyle w:val="markedcontent"/>
                <w:rFonts w:ascii="Arial" w:hAnsi="Arial" w:cs="Arial"/>
                <w:bCs/>
              </w:rPr>
            </w:pPr>
            <w:r w:rsidRPr="002F0BEA">
              <w:rPr>
                <w:rFonts w:ascii="Arial" w:hAnsi="Arial" w:cs="Arial"/>
                <w:bCs/>
              </w:rPr>
              <w:t>002.032.0001-2</w:t>
            </w:r>
          </w:p>
        </w:tc>
        <w:tc>
          <w:tcPr>
            <w:tcW w:w="4401" w:type="dxa"/>
            <w:tcBorders>
              <w:top w:val="single" w:sz="4" w:space="0" w:color="auto"/>
              <w:bottom w:val="single" w:sz="4" w:space="0" w:color="auto"/>
            </w:tcBorders>
            <w:vAlign w:val="center"/>
            <w:hideMark/>
          </w:tcPr>
          <w:p w14:paraId="4A3B56C9" w14:textId="4CBCAA9B" w:rsidR="00F763B6" w:rsidRPr="002F0BEA" w:rsidRDefault="00F763B6" w:rsidP="00122D94">
            <w:pPr>
              <w:suppressAutoHyphens/>
              <w:spacing w:after="0" w:line="276" w:lineRule="auto"/>
              <w:jc w:val="center"/>
              <w:rPr>
                <w:rStyle w:val="markedcontent"/>
                <w:rFonts w:ascii="Arial" w:hAnsi="Arial" w:cs="Arial"/>
              </w:rPr>
            </w:pPr>
            <w:r w:rsidRPr="002F0BEA">
              <w:rPr>
                <w:rFonts w:ascii="Arial" w:hAnsi="Arial" w:cs="Arial"/>
              </w:rPr>
              <w:t>Cartela Quanti-</w:t>
            </w:r>
            <w:proofErr w:type="spellStart"/>
            <w:r w:rsidR="00012365" w:rsidRPr="002F0BEA">
              <w:rPr>
                <w:rFonts w:ascii="Arial" w:hAnsi="Arial" w:cs="Arial"/>
              </w:rPr>
              <w:t>T</w:t>
            </w:r>
            <w:r w:rsidRPr="002F0BEA">
              <w:rPr>
                <w:rFonts w:ascii="Arial" w:hAnsi="Arial" w:cs="Arial"/>
              </w:rPr>
              <w:t>ray</w:t>
            </w:r>
            <w:proofErr w:type="spellEnd"/>
            <w:r w:rsidRPr="002F0BEA">
              <w:rPr>
                <w:rFonts w:ascii="Arial" w:hAnsi="Arial" w:cs="Arial"/>
              </w:rPr>
              <w:t xml:space="preserve"> / 2000</w:t>
            </w:r>
          </w:p>
        </w:tc>
        <w:tc>
          <w:tcPr>
            <w:tcW w:w="1836" w:type="dxa"/>
            <w:tcBorders>
              <w:top w:val="single" w:sz="4" w:space="0" w:color="auto"/>
              <w:bottom w:val="single" w:sz="4" w:space="0" w:color="auto"/>
            </w:tcBorders>
            <w:vAlign w:val="center"/>
            <w:hideMark/>
          </w:tcPr>
          <w:p w14:paraId="617D3E46" w14:textId="3E29C568" w:rsidR="00F763B6" w:rsidRPr="002F0BEA" w:rsidRDefault="00012365" w:rsidP="00122D94">
            <w:pPr>
              <w:suppressAutoHyphens/>
              <w:spacing w:after="0" w:line="240" w:lineRule="auto"/>
              <w:jc w:val="center"/>
              <w:rPr>
                <w:rStyle w:val="markedcontent"/>
                <w:rFonts w:ascii="Arial" w:hAnsi="Arial" w:cs="Arial"/>
              </w:rPr>
            </w:pPr>
            <w:r w:rsidRPr="002F0BEA">
              <w:rPr>
                <w:rStyle w:val="markedcontent"/>
                <w:rFonts w:ascii="Arial" w:hAnsi="Arial" w:cs="Arial"/>
              </w:rPr>
              <w:t>Embalagem</w:t>
            </w:r>
          </w:p>
        </w:tc>
      </w:tr>
      <w:tr w:rsidR="002F0BEA" w:rsidRPr="002F0BEA" w14:paraId="5E5231F8" w14:textId="77777777" w:rsidTr="00102243">
        <w:trPr>
          <w:trHeight w:val="340"/>
        </w:trPr>
        <w:tc>
          <w:tcPr>
            <w:tcW w:w="9924" w:type="dxa"/>
            <w:gridSpan w:val="5"/>
            <w:tcBorders>
              <w:top w:val="single" w:sz="4" w:space="0" w:color="auto"/>
              <w:bottom w:val="nil"/>
            </w:tcBorders>
            <w:shd w:val="clear" w:color="auto" w:fill="auto"/>
            <w:vAlign w:val="center"/>
            <w:hideMark/>
          </w:tcPr>
          <w:p w14:paraId="3203FEC9" w14:textId="77777777" w:rsidR="00F763B6" w:rsidRPr="002F0BEA" w:rsidRDefault="00F763B6" w:rsidP="00122D94">
            <w:pPr>
              <w:suppressAutoHyphens/>
              <w:spacing w:after="0" w:line="240" w:lineRule="auto"/>
              <w:jc w:val="center"/>
              <w:rPr>
                <w:rStyle w:val="markedcontent"/>
                <w:rFonts w:ascii="Arial" w:hAnsi="Arial" w:cs="Arial"/>
              </w:rPr>
            </w:pPr>
            <w:r w:rsidRPr="002F0BEA">
              <w:rPr>
                <w:rFonts w:ascii="Arial" w:hAnsi="Arial" w:cs="Arial"/>
                <w:b/>
              </w:rPr>
              <w:t>Descrição do Item</w:t>
            </w:r>
          </w:p>
        </w:tc>
      </w:tr>
      <w:tr w:rsidR="002F0BEA" w:rsidRPr="002F0BEA" w14:paraId="338D0AAE" w14:textId="77777777" w:rsidTr="0067713B">
        <w:trPr>
          <w:trHeight w:val="340"/>
        </w:trPr>
        <w:tc>
          <w:tcPr>
            <w:tcW w:w="9924" w:type="dxa"/>
            <w:gridSpan w:val="5"/>
            <w:tcBorders>
              <w:top w:val="nil"/>
              <w:bottom w:val="single" w:sz="4" w:space="0" w:color="auto"/>
            </w:tcBorders>
            <w:hideMark/>
          </w:tcPr>
          <w:p w14:paraId="60088B15" w14:textId="77777777" w:rsidR="00012365" w:rsidRPr="002F0BEA" w:rsidRDefault="00012365" w:rsidP="00012365">
            <w:pPr>
              <w:pStyle w:val="Contedodetabela"/>
              <w:snapToGrid w:val="0"/>
              <w:spacing w:line="276" w:lineRule="auto"/>
              <w:rPr>
                <w:rFonts w:ascii="Arial" w:hAnsi="Arial" w:cs="Arial"/>
                <w:sz w:val="22"/>
                <w:szCs w:val="22"/>
              </w:rPr>
            </w:pPr>
            <w:r w:rsidRPr="002F0BEA">
              <w:rPr>
                <w:rFonts w:ascii="Arial" w:hAnsi="Arial" w:cs="Arial"/>
                <w:b/>
                <w:sz w:val="22"/>
                <w:szCs w:val="22"/>
              </w:rPr>
              <w:t>Embalagem:</w:t>
            </w:r>
            <w:r w:rsidRPr="002F0BEA">
              <w:rPr>
                <w:rFonts w:ascii="Arial" w:hAnsi="Arial" w:cs="Arial"/>
                <w:sz w:val="22"/>
                <w:szCs w:val="22"/>
              </w:rPr>
              <w:t xml:space="preserve"> Caixa com 100 cartelas </w:t>
            </w:r>
          </w:p>
          <w:p w14:paraId="42CC8C41" w14:textId="77777777" w:rsidR="00012365" w:rsidRPr="002F0BEA" w:rsidRDefault="00012365" w:rsidP="00012365">
            <w:pPr>
              <w:pStyle w:val="Contedodetabela"/>
              <w:snapToGrid w:val="0"/>
              <w:spacing w:line="276" w:lineRule="auto"/>
              <w:rPr>
                <w:rFonts w:ascii="Arial" w:hAnsi="Arial" w:cs="Arial"/>
                <w:sz w:val="22"/>
                <w:szCs w:val="22"/>
                <w:shd w:val="clear" w:color="auto" w:fill="FFFFFF"/>
              </w:rPr>
            </w:pPr>
            <w:r w:rsidRPr="002F0BEA">
              <w:rPr>
                <w:rFonts w:ascii="Arial" w:hAnsi="Arial" w:cs="Arial"/>
                <w:sz w:val="22"/>
                <w:szCs w:val="22"/>
                <w:shd w:val="clear" w:color="auto" w:fill="FFFFFF"/>
              </w:rPr>
              <w:t xml:space="preserve">Cartela plástica aluminizada </w:t>
            </w:r>
            <w:r w:rsidRPr="002F0BEA">
              <w:rPr>
                <w:rFonts w:ascii="Arial" w:hAnsi="Arial" w:cs="Arial"/>
                <w:b/>
                <w:bCs/>
                <w:sz w:val="22"/>
                <w:szCs w:val="22"/>
                <w:u w:val="single"/>
                <w:shd w:val="clear" w:color="auto" w:fill="FFFFFF"/>
              </w:rPr>
              <w:t>estéril</w:t>
            </w:r>
          </w:p>
          <w:p w14:paraId="3C2D7B78" w14:textId="7E143231" w:rsidR="00012365" w:rsidRPr="002F0BEA" w:rsidRDefault="00012365" w:rsidP="00012365">
            <w:pPr>
              <w:pStyle w:val="Contedodetabela"/>
              <w:snapToGrid w:val="0"/>
              <w:spacing w:line="276" w:lineRule="auto"/>
              <w:rPr>
                <w:rFonts w:ascii="Arial" w:hAnsi="Arial" w:cs="Arial"/>
                <w:sz w:val="22"/>
                <w:szCs w:val="22"/>
                <w:shd w:val="clear" w:color="auto" w:fill="FFFFFF"/>
              </w:rPr>
            </w:pPr>
            <w:r w:rsidRPr="002F0BEA">
              <w:rPr>
                <w:rFonts w:ascii="Arial" w:hAnsi="Arial" w:cs="Arial"/>
                <w:sz w:val="22"/>
                <w:szCs w:val="22"/>
                <w:shd w:val="clear" w:color="auto" w:fill="FFFFFF"/>
              </w:rPr>
              <w:t>Contagem de 1 até 2</w:t>
            </w:r>
            <w:r w:rsidR="00723CCF" w:rsidRPr="002F0BEA">
              <w:rPr>
                <w:rFonts w:ascii="Arial" w:hAnsi="Arial" w:cs="Arial"/>
                <w:sz w:val="22"/>
                <w:szCs w:val="22"/>
                <w:shd w:val="clear" w:color="auto" w:fill="FFFFFF"/>
              </w:rPr>
              <w:t>.</w:t>
            </w:r>
            <w:r w:rsidRPr="002F0BEA">
              <w:rPr>
                <w:rFonts w:ascii="Arial" w:hAnsi="Arial" w:cs="Arial"/>
                <w:sz w:val="22"/>
                <w:szCs w:val="22"/>
                <w:shd w:val="clear" w:color="auto" w:fill="FFFFFF"/>
              </w:rPr>
              <w:t xml:space="preserve">419 NMP/100 </w:t>
            </w:r>
            <w:proofErr w:type="spellStart"/>
            <w:r w:rsidRPr="002F0BEA">
              <w:rPr>
                <w:rFonts w:ascii="Arial" w:hAnsi="Arial" w:cs="Arial"/>
                <w:sz w:val="22"/>
                <w:szCs w:val="22"/>
                <w:shd w:val="clear" w:color="auto" w:fill="FFFFFF"/>
              </w:rPr>
              <w:t>mL</w:t>
            </w:r>
            <w:proofErr w:type="spellEnd"/>
            <w:r w:rsidRPr="002F0BEA">
              <w:rPr>
                <w:rFonts w:ascii="Arial" w:hAnsi="Arial" w:cs="Arial"/>
                <w:sz w:val="22"/>
                <w:szCs w:val="22"/>
                <w:shd w:val="clear" w:color="auto" w:fill="FFFFFF"/>
              </w:rPr>
              <w:t xml:space="preserve"> sem diluição</w:t>
            </w:r>
          </w:p>
          <w:p w14:paraId="7B48D129" w14:textId="6F287CB6" w:rsidR="00F763B6" w:rsidRPr="002F0BEA" w:rsidRDefault="00723CCF" w:rsidP="00012365">
            <w:pPr>
              <w:pStyle w:val="Contedodetabela"/>
              <w:snapToGrid w:val="0"/>
              <w:spacing w:line="276" w:lineRule="auto"/>
              <w:jc w:val="both"/>
              <w:rPr>
                <w:rFonts w:ascii="Arial" w:hAnsi="Arial" w:cs="Arial"/>
              </w:rPr>
            </w:pPr>
            <w:r w:rsidRPr="002F0BEA">
              <w:rPr>
                <w:rFonts w:ascii="Arial" w:hAnsi="Arial" w:cs="Arial"/>
                <w:sz w:val="22"/>
                <w:szCs w:val="22"/>
              </w:rPr>
              <w:t xml:space="preserve">Referência: </w:t>
            </w:r>
            <w:r w:rsidR="004E5119" w:rsidRPr="002F0BEA">
              <w:rPr>
                <w:rFonts w:ascii="Arial" w:hAnsi="Arial" w:cs="Arial"/>
                <w:sz w:val="22"/>
                <w:szCs w:val="22"/>
              </w:rPr>
              <w:t xml:space="preserve">WQT2K QUANTI-TRAY 2000 DISPOSABLE 100/BX </w:t>
            </w:r>
            <w:r w:rsidR="00012365" w:rsidRPr="002F0BEA">
              <w:rPr>
                <w:rFonts w:ascii="Arial" w:hAnsi="Arial" w:cs="Arial"/>
                <w:sz w:val="22"/>
                <w:szCs w:val="22"/>
              </w:rPr>
              <w:t>Marca IDEXX</w:t>
            </w:r>
            <w:r w:rsidR="003D3AAE" w:rsidRPr="002F0BEA">
              <w:rPr>
                <w:rFonts w:ascii="Arial" w:hAnsi="Arial" w:cs="Arial"/>
                <w:sz w:val="22"/>
                <w:szCs w:val="22"/>
              </w:rPr>
              <w:t>, similar ou de melhor qualidade. Material conhecido e utilizado pelo Laboratório Central da Cesama com resultados satisfatórios.</w:t>
            </w:r>
            <w:r w:rsidR="00012365" w:rsidRPr="002F0BEA">
              <w:rPr>
                <w:rFonts w:ascii="Arial" w:hAnsi="Arial" w:cs="Arial"/>
              </w:rPr>
              <w:t xml:space="preserve"> </w:t>
            </w:r>
            <w:r w:rsidR="004136A3" w:rsidRPr="002F0BEA">
              <w:rPr>
                <w:rFonts w:ascii="Arial" w:hAnsi="Arial" w:cs="Arial"/>
                <w:sz w:val="22"/>
                <w:szCs w:val="22"/>
              </w:rPr>
              <w:t xml:space="preserve">Adequado as seladoras marca </w:t>
            </w:r>
            <w:proofErr w:type="spellStart"/>
            <w:r w:rsidR="004136A3" w:rsidRPr="002F0BEA">
              <w:rPr>
                <w:rFonts w:ascii="Arial" w:hAnsi="Arial" w:cs="Arial"/>
                <w:sz w:val="22"/>
                <w:szCs w:val="22"/>
              </w:rPr>
              <w:t>Idexx</w:t>
            </w:r>
            <w:proofErr w:type="spellEnd"/>
            <w:r w:rsidR="004136A3" w:rsidRPr="002F0BEA">
              <w:rPr>
                <w:rFonts w:ascii="Arial" w:hAnsi="Arial" w:cs="Arial"/>
                <w:sz w:val="22"/>
                <w:szCs w:val="22"/>
              </w:rPr>
              <w:t xml:space="preserve">, modelo </w:t>
            </w:r>
            <w:proofErr w:type="spellStart"/>
            <w:r w:rsidR="004136A3" w:rsidRPr="002F0BEA">
              <w:rPr>
                <w:rFonts w:ascii="Arial" w:hAnsi="Arial" w:cs="Arial"/>
                <w:sz w:val="22"/>
                <w:szCs w:val="22"/>
              </w:rPr>
              <w:t>Sealer</w:t>
            </w:r>
            <w:proofErr w:type="spellEnd"/>
            <w:r w:rsidR="004136A3" w:rsidRPr="002F0BEA">
              <w:rPr>
                <w:rFonts w:ascii="Arial" w:hAnsi="Arial" w:cs="Arial"/>
                <w:sz w:val="22"/>
                <w:szCs w:val="22"/>
              </w:rPr>
              <w:t xml:space="preserve"> Plus (SEL-02) e (SEL-03) de uso no laboratório.</w:t>
            </w:r>
            <w:r w:rsidR="00012365" w:rsidRPr="002F0BEA">
              <w:rPr>
                <w:rFonts w:ascii="Arial" w:hAnsi="Arial" w:cs="Arial"/>
              </w:rPr>
              <w:t xml:space="preserve">     </w:t>
            </w:r>
            <w:r w:rsidR="00012365" w:rsidRPr="002F0BEA">
              <w:rPr>
                <w:rFonts w:ascii="Arial" w:hAnsi="Arial" w:cs="Arial"/>
                <w:bCs/>
              </w:rPr>
              <w:t xml:space="preserve">  </w:t>
            </w:r>
          </w:p>
        </w:tc>
      </w:tr>
      <w:tr w:rsidR="002F0BEA" w:rsidRPr="002F0BEA" w14:paraId="64C4EAE6" w14:textId="77777777" w:rsidTr="00D666A8">
        <w:trPr>
          <w:trHeight w:val="340"/>
        </w:trPr>
        <w:tc>
          <w:tcPr>
            <w:tcW w:w="9924" w:type="dxa"/>
            <w:gridSpan w:val="5"/>
            <w:tcBorders>
              <w:top w:val="single" w:sz="4" w:space="0" w:color="auto"/>
              <w:bottom w:val="single" w:sz="4" w:space="0" w:color="auto"/>
            </w:tcBorders>
            <w:shd w:val="clear" w:color="auto" w:fill="F2F2F2" w:themeFill="background1" w:themeFillShade="F2"/>
          </w:tcPr>
          <w:p w14:paraId="1C438152" w14:textId="7B072DE8" w:rsidR="0067713B" w:rsidRPr="002F0BEA" w:rsidRDefault="0067713B" w:rsidP="00D666A8">
            <w:pPr>
              <w:pStyle w:val="Contedodetabela"/>
              <w:snapToGrid w:val="0"/>
              <w:spacing w:line="276" w:lineRule="auto"/>
              <w:jc w:val="both"/>
              <w:rPr>
                <w:rFonts w:ascii="Arial" w:hAnsi="Arial" w:cs="Arial"/>
                <w:sz w:val="20"/>
                <w:szCs w:val="20"/>
              </w:rPr>
            </w:pPr>
            <w:r w:rsidRPr="002F0BEA">
              <w:rPr>
                <w:rFonts w:ascii="Arial" w:hAnsi="Arial" w:cs="Arial"/>
                <w:sz w:val="20"/>
                <w:szCs w:val="20"/>
              </w:rPr>
              <w:t>Afastamento da Lei Complementar nº 123, de 14 de dezembro de 2006</w:t>
            </w:r>
            <w:r w:rsidR="00310128" w:rsidRPr="002F0BEA">
              <w:rPr>
                <w:rFonts w:ascii="Arial" w:hAnsi="Arial" w:cs="Arial"/>
                <w:sz w:val="20"/>
                <w:szCs w:val="20"/>
              </w:rPr>
              <w:t>:</w:t>
            </w:r>
            <w:r w:rsidRPr="002F0BEA">
              <w:rPr>
                <w:rFonts w:ascii="Arial" w:hAnsi="Arial" w:cs="Arial"/>
                <w:sz w:val="20"/>
                <w:szCs w:val="20"/>
              </w:rPr>
              <w:t xml:space="preserve"> </w:t>
            </w:r>
            <w:r w:rsidR="00310128" w:rsidRPr="002F0BEA">
              <w:rPr>
                <w:rFonts w:ascii="Arial" w:hAnsi="Arial" w:cs="Arial"/>
                <w:sz w:val="20"/>
                <w:szCs w:val="20"/>
              </w:rPr>
              <w:t>O art. 49 da Lei Complementar nº 123/06 permite a não aplicação do disposto nos seus artigos 47 e 48 quando ao tratamento diferenciado e simplificado para as microempresas e empresas de pequeno porte não for vantajoso para a Administração ou representar prejuízo ao objeto a ser contratado.</w:t>
            </w:r>
          </w:p>
        </w:tc>
      </w:tr>
    </w:tbl>
    <w:p w14:paraId="5F45F577" w14:textId="77777777" w:rsidR="00F763B6" w:rsidRPr="002F0BEA" w:rsidRDefault="00F763B6" w:rsidP="00C04D5E">
      <w:pPr>
        <w:suppressAutoHyphens/>
        <w:spacing w:after="0" w:line="240" w:lineRule="auto"/>
        <w:jc w:val="both"/>
        <w:rPr>
          <w:rFonts w:ascii="Arial" w:hAnsi="Arial" w:cs="Arial"/>
          <w:b/>
          <w:bCs/>
          <w:sz w:val="24"/>
          <w:szCs w:val="24"/>
        </w:rPr>
      </w:pPr>
    </w:p>
    <w:p w14:paraId="257DC8D1" w14:textId="77777777" w:rsidR="00F92889" w:rsidRPr="002F0BEA" w:rsidRDefault="00F92889" w:rsidP="00C04D5E">
      <w:pPr>
        <w:suppressAutoHyphens/>
        <w:spacing w:after="0" w:line="240" w:lineRule="auto"/>
        <w:jc w:val="both"/>
        <w:rPr>
          <w:rFonts w:ascii="Arial" w:hAnsi="Arial" w:cs="Arial"/>
          <w:b/>
          <w:bCs/>
          <w:sz w:val="24"/>
          <w:szCs w:val="24"/>
        </w:rPr>
      </w:pPr>
    </w:p>
    <w:p w14:paraId="0C891D4F" w14:textId="77777777" w:rsidR="00F92889" w:rsidRPr="002F0BEA" w:rsidRDefault="00F92889" w:rsidP="00C04D5E">
      <w:pPr>
        <w:suppressAutoHyphens/>
        <w:spacing w:after="0" w:line="240" w:lineRule="auto"/>
        <w:jc w:val="both"/>
        <w:rPr>
          <w:rFonts w:ascii="Arial" w:hAnsi="Arial" w:cs="Arial"/>
          <w:b/>
          <w:bCs/>
          <w:sz w:val="24"/>
          <w:szCs w:val="24"/>
        </w:rPr>
      </w:pPr>
    </w:p>
    <w:tbl>
      <w:tblPr>
        <w:tblStyle w:val="Tabelacomgrade"/>
        <w:tblW w:w="9924" w:type="dxa"/>
        <w:tblInd w:w="-431"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767"/>
        <w:gridCol w:w="1024"/>
        <w:gridCol w:w="1896"/>
        <w:gridCol w:w="4409"/>
        <w:gridCol w:w="1828"/>
      </w:tblGrid>
      <w:tr w:rsidR="002F0BEA" w:rsidRPr="002F0BEA" w14:paraId="7670F778" w14:textId="77777777" w:rsidTr="00C81496">
        <w:trPr>
          <w:trHeight w:val="397"/>
        </w:trPr>
        <w:tc>
          <w:tcPr>
            <w:tcW w:w="767" w:type="dxa"/>
            <w:tcBorders>
              <w:top w:val="single" w:sz="4" w:space="0" w:color="auto"/>
              <w:bottom w:val="single" w:sz="4" w:space="0" w:color="auto"/>
            </w:tcBorders>
            <w:shd w:val="clear" w:color="auto" w:fill="F2F2F2" w:themeFill="background1" w:themeFillShade="F2"/>
            <w:vAlign w:val="center"/>
            <w:hideMark/>
          </w:tcPr>
          <w:p w14:paraId="26ECF30A" w14:textId="77777777" w:rsidR="003D3AAE" w:rsidRPr="002F0BEA" w:rsidRDefault="003D3AAE" w:rsidP="00122D94">
            <w:pPr>
              <w:suppressAutoHyphens/>
              <w:spacing w:after="0" w:line="240" w:lineRule="auto"/>
              <w:jc w:val="center"/>
              <w:rPr>
                <w:rStyle w:val="markedcontent"/>
                <w:rFonts w:ascii="Arial" w:hAnsi="Arial" w:cs="Arial"/>
                <w:b/>
                <w:bCs/>
              </w:rPr>
            </w:pPr>
            <w:bookmarkStart w:id="3" w:name="_Hlk161992973"/>
            <w:r w:rsidRPr="002F0BEA">
              <w:rPr>
                <w:rStyle w:val="markedcontent"/>
                <w:rFonts w:ascii="Arial" w:hAnsi="Arial" w:cs="Arial"/>
                <w:b/>
                <w:bCs/>
              </w:rPr>
              <w:t>Item</w:t>
            </w:r>
          </w:p>
        </w:tc>
        <w:tc>
          <w:tcPr>
            <w:tcW w:w="1024" w:type="dxa"/>
            <w:tcBorders>
              <w:top w:val="single" w:sz="4" w:space="0" w:color="auto"/>
              <w:bottom w:val="single" w:sz="4" w:space="0" w:color="auto"/>
            </w:tcBorders>
            <w:shd w:val="clear" w:color="auto" w:fill="F2F2F2" w:themeFill="background1" w:themeFillShade="F2"/>
            <w:vAlign w:val="center"/>
            <w:hideMark/>
          </w:tcPr>
          <w:p w14:paraId="6B348AF7" w14:textId="77777777" w:rsidR="003D3AAE" w:rsidRPr="002F0BEA" w:rsidRDefault="003D3AAE" w:rsidP="00122D94">
            <w:pPr>
              <w:suppressAutoHyphens/>
              <w:spacing w:after="0" w:line="240" w:lineRule="auto"/>
              <w:jc w:val="center"/>
              <w:rPr>
                <w:rStyle w:val="markedcontent"/>
                <w:rFonts w:ascii="Arial" w:hAnsi="Arial" w:cs="Arial"/>
                <w:b/>
                <w:bCs/>
                <w:sz w:val="18"/>
                <w:szCs w:val="18"/>
              </w:rPr>
            </w:pPr>
            <w:proofErr w:type="spellStart"/>
            <w:r w:rsidRPr="002F0BEA">
              <w:rPr>
                <w:rStyle w:val="markedcontent"/>
                <w:rFonts w:ascii="Arial" w:hAnsi="Arial" w:cs="Arial"/>
                <w:b/>
                <w:bCs/>
                <w:sz w:val="18"/>
                <w:szCs w:val="18"/>
              </w:rPr>
              <w:t>Req</w:t>
            </w:r>
            <w:proofErr w:type="spellEnd"/>
            <w:r w:rsidRPr="002F0BEA">
              <w:rPr>
                <w:rStyle w:val="markedcontent"/>
                <w:rFonts w:ascii="Arial" w:hAnsi="Arial" w:cs="Arial"/>
                <w:b/>
                <w:bCs/>
                <w:sz w:val="18"/>
                <w:szCs w:val="18"/>
              </w:rPr>
              <w:t xml:space="preserve"> item</w:t>
            </w:r>
          </w:p>
        </w:tc>
        <w:tc>
          <w:tcPr>
            <w:tcW w:w="1896" w:type="dxa"/>
            <w:tcBorders>
              <w:top w:val="single" w:sz="4" w:space="0" w:color="auto"/>
              <w:bottom w:val="single" w:sz="4" w:space="0" w:color="auto"/>
            </w:tcBorders>
            <w:shd w:val="clear" w:color="auto" w:fill="F2F2F2" w:themeFill="background1" w:themeFillShade="F2"/>
            <w:vAlign w:val="center"/>
            <w:hideMark/>
          </w:tcPr>
          <w:p w14:paraId="59C418BF" w14:textId="77777777" w:rsidR="003D3AAE" w:rsidRPr="002F0BEA" w:rsidRDefault="003D3AAE" w:rsidP="00122D9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Código</w:t>
            </w:r>
          </w:p>
        </w:tc>
        <w:tc>
          <w:tcPr>
            <w:tcW w:w="4409" w:type="dxa"/>
            <w:tcBorders>
              <w:top w:val="single" w:sz="4" w:space="0" w:color="auto"/>
              <w:bottom w:val="single" w:sz="4" w:space="0" w:color="auto"/>
            </w:tcBorders>
            <w:shd w:val="clear" w:color="auto" w:fill="F2F2F2" w:themeFill="background1" w:themeFillShade="F2"/>
            <w:vAlign w:val="center"/>
            <w:hideMark/>
          </w:tcPr>
          <w:p w14:paraId="52F62A55" w14:textId="77777777" w:rsidR="003D3AAE" w:rsidRPr="002F0BEA" w:rsidRDefault="003D3AAE" w:rsidP="00122D9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828" w:type="dxa"/>
            <w:tcBorders>
              <w:top w:val="single" w:sz="4" w:space="0" w:color="auto"/>
              <w:bottom w:val="single" w:sz="4" w:space="0" w:color="auto"/>
            </w:tcBorders>
            <w:shd w:val="clear" w:color="auto" w:fill="F2F2F2" w:themeFill="background1" w:themeFillShade="F2"/>
            <w:vAlign w:val="center"/>
            <w:hideMark/>
          </w:tcPr>
          <w:p w14:paraId="48C2DBA4" w14:textId="77777777" w:rsidR="003D3AAE" w:rsidRPr="002F0BEA" w:rsidRDefault="003D3AAE" w:rsidP="00122D94">
            <w:pPr>
              <w:suppressAutoHyphens/>
              <w:spacing w:after="0" w:line="240" w:lineRule="auto"/>
              <w:jc w:val="center"/>
              <w:rPr>
                <w:rStyle w:val="markedcontent"/>
                <w:rFonts w:ascii="Arial" w:hAnsi="Arial" w:cs="Arial"/>
                <w:b/>
                <w:bCs/>
                <w:sz w:val="18"/>
                <w:szCs w:val="18"/>
              </w:rPr>
            </w:pPr>
            <w:r w:rsidRPr="002F0BEA">
              <w:rPr>
                <w:rStyle w:val="markedcontent"/>
                <w:rFonts w:ascii="Arial" w:hAnsi="Arial" w:cs="Arial"/>
                <w:b/>
                <w:bCs/>
              </w:rPr>
              <w:t>Unidade</w:t>
            </w:r>
          </w:p>
        </w:tc>
      </w:tr>
      <w:tr w:rsidR="002F0BEA" w:rsidRPr="002F0BEA" w14:paraId="36301480" w14:textId="77777777" w:rsidTr="00102243">
        <w:trPr>
          <w:trHeight w:val="510"/>
        </w:trPr>
        <w:tc>
          <w:tcPr>
            <w:tcW w:w="767" w:type="dxa"/>
            <w:tcBorders>
              <w:top w:val="single" w:sz="4" w:space="0" w:color="auto"/>
              <w:bottom w:val="single" w:sz="4" w:space="0" w:color="auto"/>
            </w:tcBorders>
            <w:vAlign w:val="center"/>
            <w:hideMark/>
          </w:tcPr>
          <w:p w14:paraId="66D2AF14" w14:textId="0F58F731" w:rsidR="003D3AAE" w:rsidRPr="002F0BEA" w:rsidRDefault="00C04D5E" w:rsidP="00122D94">
            <w:pPr>
              <w:suppressAutoHyphens/>
              <w:spacing w:after="0" w:line="240" w:lineRule="auto"/>
              <w:jc w:val="center"/>
              <w:rPr>
                <w:rStyle w:val="markedcontent"/>
                <w:rFonts w:ascii="Arial" w:hAnsi="Arial" w:cs="Arial"/>
              </w:rPr>
            </w:pPr>
            <w:r w:rsidRPr="002F0BEA">
              <w:rPr>
                <w:rStyle w:val="markedcontent"/>
                <w:rFonts w:ascii="Arial" w:hAnsi="Arial" w:cs="Arial"/>
              </w:rPr>
              <w:t>5</w:t>
            </w:r>
            <w:r w:rsidR="00C73FB2" w:rsidRPr="002F0BEA">
              <w:rPr>
                <w:rStyle w:val="markedcontent"/>
                <w:rFonts w:ascii="Arial" w:hAnsi="Arial" w:cs="Arial"/>
              </w:rPr>
              <w:t>4</w:t>
            </w:r>
          </w:p>
        </w:tc>
        <w:tc>
          <w:tcPr>
            <w:tcW w:w="1024" w:type="dxa"/>
            <w:tcBorders>
              <w:top w:val="single" w:sz="4" w:space="0" w:color="auto"/>
              <w:bottom w:val="single" w:sz="4" w:space="0" w:color="auto"/>
            </w:tcBorders>
            <w:vAlign w:val="center"/>
            <w:hideMark/>
          </w:tcPr>
          <w:p w14:paraId="3B936F1A" w14:textId="77777777" w:rsidR="003D3AAE" w:rsidRPr="002F0BEA" w:rsidRDefault="003D3AAE" w:rsidP="00122D94">
            <w:pPr>
              <w:suppressAutoHyphens/>
              <w:spacing w:after="0" w:line="240" w:lineRule="auto"/>
              <w:jc w:val="center"/>
              <w:rPr>
                <w:rStyle w:val="markedcontent"/>
                <w:rFonts w:ascii="Arial" w:hAnsi="Arial" w:cs="Arial"/>
              </w:rPr>
            </w:pPr>
            <w:r w:rsidRPr="002F0BEA">
              <w:rPr>
                <w:rFonts w:ascii="Arial" w:eastAsia="Times New Roman" w:hAnsi="Arial" w:cs="Arial"/>
              </w:rPr>
              <w:t>116161</w:t>
            </w:r>
          </w:p>
        </w:tc>
        <w:tc>
          <w:tcPr>
            <w:tcW w:w="1896" w:type="dxa"/>
            <w:tcBorders>
              <w:top w:val="single" w:sz="4" w:space="0" w:color="auto"/>
              <w:bottom w:val="single" w:sz="4" w:space="0" w:color="auto"/>
            </w:tcBorders>
            <w:vAlign w:val="center"/>
            <w:hideMark/>
          </w:tcPr>
          <w:p w14:paraId="221A144F" w14:textId="3774A7CC" w:rsidR="003D3AAE" w:rsidRPr="002F0BEA" w:rsidRDefault="003D3AAE" w:rsidP="00122D94">
            <w:pPr>
              <w:suppressAutoHyphens/>
              <w:spacing w:after="0" w:line="240" w:lineRule="auto"/>
              <w:jc w:val="center"/>
              <w:rPr>
                <w:rStyle w:val="markedcontent"/>
                <w:rFonts w:ascii="Arial" w:hAnsi="Arial" w:cs="Arial"/>
                <w:bCs/>
              </w:rPr>
            </w:pPr>
            <w:r w:rsidRPr="002F0BEA">
              <w:rPr>
                <w:rFonts w:ascii="Arial" w:hAnsi="Arial" w:cs="Arial"/>
                <w:bCs/>
              </w:rPr>
              <w:t>002.</w:t>
            </w:r>
            <w:r w:rsidR="00693D78" w:rsidRPr="002F0BEA">
              <w:rPr>
                <w:rFonts w:ascii="Arial" w:hAnsi="Arial" w:cs="Arial"/>
                <w:bCs/>
              </w:rPr>
              <w:t>182.0000-1</w:t>
            </w:r>
          </w:p>
        </w:tc>
        <w:tc>
          <w:tcPr>
            <w:tcW w:w="4409" w:type="dxa"/>
            <w:tcBorders>
              <w:top w:val="single" w:sz="4" w:space="0" w:color="auto"/>
              <w:bottom w:val="single" w:sz="4" w:space="0" w:color="auto"/>
            </w:tcBorders>
            <w:vAlign w:val="center"/>
            <w:hideMark/>
          </w:tcPr>
          <w:p w14:paraId="5D89E8B3" w14:textId="08E4459F" w:rsidR="003D3AAE" w:rsidRPr="002F0BEA" w:rsidRDefault="003D3AAE" w:rsidP="00122D94">
            <w:pPr>
              <w:suppressAutoHyphens/>
              <w:spacing w:after="0" w:line="276" w:lineRule="auto"/>
              <w:jc w:val="center"/>
              <w:rPr>
                <w:rStyle w:val="markedcontent"/>
                <w:rFonts w:ascii="Arial" w:hAnsi="Arial" w:cs="Arial"/>
              </w:rPr>
            </w:pPr>
            <w:r w:rsidRPr="002F0BEA">
              <w:rPr>
                <w:rFonts w:ascii="Arial" w:hAnsi="Arial" w:cs="Arial"/>
              </w:rPr>
              <w:t>Fita adesiva autoclave</w:t>
            </w:r>
          </w:p>
        </w:tc>
        <w:tc>
          <w:tcPr>
            <w:tcW w:w="1828" w:type="dxa"/>
            <w:tcBorders>
              <w:top w:val="single" w:sz="4" w:space="0" w:color="auto"/>
              <w:bottom w:val="single" w:sz="4" w:space="0" w:color="auto"/>
            </w:tcBorders>
            <w:vAlign w:val="center"/>
            <w:hideMark/>
          </w:tcPr>
          <w:p w14:paraId="0EB0F83E" w14:textId="03DF6567" w:rsidR="003D3AAE" w:rsidRPr="002F0BEA" w:rsidRDefault="00693D78" w:rsidP="00122D94">
            <w:pPr>
              <w:suppressAutoHyphens/>
              <w:spacing w:after="0" w:line="240" w:lineRule="auto"/>
              <w:jc w:val="center"/>
              <w:rPr>
                <w:rStyle w:val="markedcontent"/>
                <w:rFonts w:ascii="Arial" w:hAnsi="Arial" w:cs="Arial"/>
              </w:rPr>
            </w:pPr>
            <w:r w:rsidRPr="002F0BEA">
              <w:rPr>
                <w:rStyle w:val="markedcontent"/>
                <w:rFonts w:ascii="Arial" w:hAnsi="Arial" w:cs="Arial"/>
              </w:rPr>
              <w:t>Rolo</w:t>
            </w:r>
          </w:p>
        </w:tc>
      </w:tr>
      <w:tr w:rsidR="002F0BEA" w:rsidRPr="002F0BEA" w14:paraId="2E538D10" w14:textId="77777777" w:rsidTr="00102243">
        <w:trPr>
          <w:trHeight w:val="340"/>
        </w:trPr>
        <w:tc>
          <w:tcPr>
            <w:tcW w:w="9924" w:type="dxa"/>
            <w:gridSpan w:val="5"/>
            <w:tcBorders>
              <w:top w:val="single" w:sz="4" w:space="0" w:color="auto"/>
              <w:bottom w:val="nil"/>
            </w:tcBorders>
            <w:shd w:val="clear" w:color="auto" w:fill="auto"/>
            <w:vAlign w:val="center"/>
            <w:hideMark/>
          </w:tcPr>
          <w:p w14:paraId="6D8F5242" w14:textId="77777777" w:rsidR="003D3AAE" w:rsidRPr="002F0BEA" w:rsidRDefault="003D3AAE" w:rsidP="00122D94">
            <w:pPr>
              <w:suppressAutoHyphens/>
              <w:spacing w:after="0" w:line="240" w:lineRule="auto"/>
              <w:jc w:val="center"/>
              <w:rPr>
                <w:rStyle w:val="markedcontent"/>
                <w:rFonts w:ascii="Arial" w:hAnsi="Arial" w:cs="Arial"/>
              </w:rPr>
            </w:pPr>
            <w:r w:rsidRPr="002F0BEA">
              <w:rPr>
                <w:rFonts w:ascii="Arial" w:hAnsi="Arial" w:cs="Arial"/>
                <w:b/>
              </w:rPr>
              <w:t>Descrição do Item</w:t>
            </w:r>
          </w:p>
        </w:tc>
      </w:tr>
      <w:tr w:rsidR="002F0BEA" w:rsidRPr="002F0BEA" w14:paraId="4C16302F" w14:textId="77777777" w:rsidTr="00102243">
        <w:trPr>
          <w:trHeight w:val="340"/>
        </w:trPr>
        <w:tc>
          <w:tcPr>
            <w:tcW w:w="9924" w:type="dxa"/>
            <w:gridSpan w:val="5"/>
            <w:tcBorders>
              <w:top w:val="nil"/>
              <w:bottom w:val="single" w:sz="4" w:space="0" w:color="auto"/>
            </w:tcBorders>
            <w:hideMark/>
          </w:tcPr>
          <w:p w14:paraId="18D33A1C" w14:textId="77777777" w:rsidR="003D3AAE" w:rsidRPr="002F0BEA" w:rsidRDefault="00693D78" w:rsidP="00693D78">
            <w:pPr>
              <w:pStyle w:val="Contedodetabela"/>
              <w:snapToGrid w:val="0"/>
              <w:spacing w:line="276" w:lineRule="auto"/>
              <w:jc w:val="both"/>
              <w:rPr>
                <w:rFonts w:ascii="Arial" w:hAnsi="Arial" w:cs="Arial"/>
                <w:sz w:val="22"/>
                <w:szCs w:val="22"/>
              </w:rPr>
            </w:pPr>
            <w:r w:rsidRPr="002F0BEA">
              <w:rPr>
                <w:rFonts w:ascii="Arial" w:hAnsi="Arial" w:cs="Arial"/>
                <w:sz w:val="22"/>
                <w:szCs w:val="22"/>
              </w:rPr>
              <w:t xml:space="preserve">Papel crê à base de fita de celulose, tinta </w:t>
            </w:r>
            <w:proofErr w:type="spellStart"/>
            <w:r w:rsidRPr="002F0BEA">
              <w:rPr>
                <w:rFonts w:ascii="Arial" w:hAnsi="Arial" w:cs="Arial"/>
                <w:sz w:val="22"/>
                <w:szCs w:val="22"/>
              </w:rPr>
              <w:t>termoreativa</w:t>
            </w:r>
            <w:proofErr w:type="spellEnd"/>
            <w:r w:rsidRPr="002F0BEA">
              <w:rPr>
                <w:rFonts w:ascii="Arial" w:hAnsi="Arial" w:cs="Arial"/>
                <w:sz w:val="22"/>
                <w:szCs w:val="22"/>
              </w:rPr>
              <w:t>, estireno butadieno, resinas acrílicas e adesivo à base de borracha natural e resina.</w:t>
            </w:r>
          </w:p>
          <w:p w14:paraId="5C127B6F" w14:textId="66FB88D9" w:rsidR="00DC2EA2" w:rsidRPr="002F0BEA" w:rsidRDefault="00DC2EA2" w:rsidP="00693D78">
            <w:pPr>
              <w:pStyle w:val="Contedodetabela"/>
              <w:snapToGrid w:val="0"/>
              <w:spacing w:line="276" w:lineRule="auto"/>
              <w:jc w:val="both"/>
              <w:rPr>
                <w:rFonts w:ascii="Arial" w:hAnsi="Arial" w:cs="Arial"/>
                <w:sz w:val="22"/>
                <w:szCs w:val="22"/>
              </w:rPr>
            </w:pPr>
            <w:r w:rsidRPr="002F0BEA">
              <w:rPr>
                <w:rFonts w:ascii="Arial" w:hAnsi="Arial" w:cs="Arial"/>
                <w:b/>
                <w:sz w:val="22"/>
                <w:szCs w:val="22"/>
              </w:rPr>
              <w:t>Embalagem:</w:t>
            </w:r>
            <w:r w:rsidRPr="002F0BEA">
              <w:rPr>
                <w:rFonts w:ascii="Arial" w:hAnsi="Arial" w:cs="Arial"/>
                <w:sz w:val="22"/>
                <w:szCs w:val="22"/>
              </w:rPr>
              <w:t xml:space="preserve"> Rolo 19 mm x 30 m</w:t>
            </w:r>
          </w:p>
        </w:tc>
      </w:tr>
      <w:bookmarkEnd w:id="3"/>
    </w:tbl>
    <w:p w14:paraId="0EE29EA6" w14:textId="77777777" w:rsidR="003D3AAE" w:rsidRPr="002F0BEA" w:rsidRDefault="003D3AAE" w:rsidP="00C04D5E">
      <w:pPr>
        <w:suppressAutoHyphens/>
        <w:spacing w:after="0" w:line="240" w:lineRule="auto"/>
        <w:jc w:val="both"/>
        <w:rPr>
          <w:rFonts w:ascii="Arial" w:hAnsi="Arial" w:cs="Arial"/>
          <w:b/>
          <w:bCs/>
          <w:sz w:val="24"/>
          <w:szCs w:val="24"/>
        </w:rPr>
      </w:pPr>
    </w:p>
    <w:tbl>
      <w:tblPr>
        <w:tblStyle w:val="Tabelacomgrade"/>
        <w:tblW w:w="9924" w:type="dxa"/>
        <w:tblInd w:w="-431"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768"/>
        <w:gridCol w:w="1024"/>
        <w:gridCol w:w="1895"/>
        <w:gridCol w:w="4410"/>
        <w:gridCol w:w="1827"/>
      </w:tblGrid>
      <w:tr w:rsidR="002F0BEA" w:rsidRPr="002F0BEA" w14:paraId="66AE7A39" w14:textId="77777777" w:rsidTr="00C81496">
        <w:trPr>
          <w:trHeight w:val="397"/>
        </w:trPr>
        <w:tc>
          <w:tcPr>
            <w:tcW w:w="768" w:type="dxa"/>
            <w:tcBorders>
              <w:top w:val="single" w:sz="4" w:space="0" w:color="auto"/>
              <w:bottom w:val="single" w:sz="4" w:space="0" w:color="auto"/>
            </w:tcBorders>
            <w:shd w:val="clear" w:color="auto" w:fill="F2F2F2" w:themeFill="background1" w:themeFillShade="F2"/>
            <w:vAlign w:val="center"/>
            <w:hideMark/>
          </w:tcPr>
          <w:p w14:paraId="4829DA00" w14:textId="77777777" w:rsidR="00FA3CFF" w:rsidRPr="002F0BEA" w:rsidRDefault="00FA3CFF" w:rsidP="00122D94">
            <w:pPr>
              <w:suppressAutoHyphens/>
              <w:spacing w:after="0" w:line="240" w:lineRule="auto"/>
              <w:jc w:val="center"/>
              <w:rPr>
                <w:rStyle w:val="markedcontent"/>
                <w:rFonts w:ascii="Arial" w:hAnsi="Arial" w:cs="Arial"/>
                <w:b/>
                <w:bCs/>
              </w:rPr>
            </w:pPr>
            <w:bookmarkStart w:id="4" w:name="_Hlk161993565"/>
            <w:r w:rsidRPr="002F0BEA">
              <w:rPr>
                <w:rStyle w:val="markedcontent"/>
                <w:rFonts w:ascii="Arial" w:hAnsi="Arial" w:cs="Arial"/>
                <w:b/>
                <w:bCs/>
              </w:rPr>
              <w:t>Item</w:t>
            </w:r>
          </w:p>
        </w:tc>
        <w:tc>
          <w:tcPr>
            <w:tcW w:w="1024" w:type="dxa"/>
            <w:tcBorders>
              <w:top w:val="single" w:sz="4" w:space="0" w:color="auto"/>
              <w:bottom w:val="single" w:sz="4" w:space="0" w:color="auto"/>
            </w:tcBorders>
            <w:shd w:val="clear" w:color="auto" w:fill="F2F2F2" w:themeFill="background1" w:themeFillShade="F2"/>
            <w:vAlign w:val="center"/>
            <w:hideMark/>
          </w:tcPr>
          <w:p w14:paraId="089D0BD8" w14:textId="77777777" w:rsidR="00FA3CFF" w:rsidRPr="002F0BEA" w:rsidRDefault="00FA3CFF" w:rsidP="00122D94">
            <w:pPr>
              <w:suppressAutoHyphens/>
              <w:spacing w:after="0" w:line="240" w:lineRule="auto"/>
              <w:jc w:val="center"/>
              <w:rPr>
                <w:rStyle w:val="markedcontent"/>
                <w:rFonts w:ascii="Arial" w:hAnsi="Arial" w:cs="Arial"/>
                <w:b/>
                <w:bCs/>
                <w:sz w:val="18"/>
                <w:szCs w:val="18"/>
              </w:rPr>
            </w:pPr>
            <w:proofErr w:type="spellStart"/>
            <w:r w:rsidRPr="002F0BEA">
              <w:rPr>
                <w:rStyle w:val="markedcontent"/>
                <w:rFonts w:ascii="Arial" w:hAnsi="Arial" w:cs="Arial"/>
                <w:b/>
                <w:bCs/>
                <w:sz w:val="18"/>
                <w:szCs w:val="18"/>
              </w:rPr>
              <w:t>Req</w:t>
            </w:r>
            <w:proofErr w:type="spellEnd"/>
            <w:r w:rsidRPr="002F0BEA">
              <w:rPr>
                <w:rStyle w:val="markedcontent"/>
                <w:rFonts w:ascii="Arial" w:hAnsi="Arial" w:cs="Arial"/>
                <w:b/>
                <w:bCs/>
                <w:sz w:val="18"/>
                <w:szCs w:val="18"/>
              </w:rPr>
              <w:t xml:space="preserve"> item</w:t>
            </w:r>
          </w:p>
        </w:tc>
        <w:tc>
          <w:tcPr>
            <w:tcW w:w="1895" w:type="dxa"/>
            <w:tcBorders>
              <w:top w:val="single" w:sz="4" w:space="0" w:color="auto"/>
              <w:bottom w:val="single" w:sz="4" w:space="0" w:color="auto"/>
            </w:tcBorders>
            <w:shd w:val="clear" w:color="auto" w:fill="F2F2F2" w:themeFill="background1" w:themeFillShade="F2"/>
            <w:vAlign w:val="center"/>
            <w:hideMark/>
          </w:tcPr>
          <w:p w14:paraId="0BDC08C8" w14:textId="77777777" w:rsidR="00FA3CFF" w:rsidRPr="002F0BEA" w:rsidRDefault="00FA3CFF" w:rsidP="00122D9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Código</w:t>
            </w:r>
          </w:p>
        </w:tc>
        <w:tc>
          <w:tcPr>
            <w:tcW w:w="4410" w:type="dxa"/>
            <w:tcBorders>
              <w:top w:val="single" w:sz="4" w:space="0" w:color="auto"/>
              <w:bottom w:val="single" w:sz="4" w:space="0" w:color="auto"/>
            </w:tcBorders>
            <w:shd w:val="clear" w:color="auto" w:fill="F2F2F2" w:themeFill="background1" w:themeFillShade="F2"/>
            <w:vAlign w:val="center"/>
            <w:hideMark/>
          </w:tcPr>
          <w:p w14:paraId="134993AF" w14:textId="77777777" w:rsidR="00FA3CFF" w:rsidRPr="002F0BEA" w:rsidRDefault="00FA3CFF" w:rsidP="00122D9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827" w:type="dxa"/>
            <w:tcBorders>
              <w:top w:val="single" w:sz="4" w:space="0" w:color="auto"/>
              <w:bottom w:val="single" w:sz="4" w:space="0" w:color="auto"/>
            </w:tcBorders>
            <w:shd w:val="clear" w:color="auto" w:fill="F2F2F2" w:themeFill="background1" w:themeFillShade="F2"/>
            <w:vAlign w:val="center"/>
            <w:hideMark/>
          </w:tcPr>
          <w:p w14:paraId="08B36ECE" w14:textId="77777777" w:rsidR="00FA3CFF" w:rsidRPr="002F0BEA" w:rsidRDefault="00FA3CFF" w:rsidP="00122D94">
            <w:pPr>
              <w:suppressAutoHyphens/>
              <w:spacing w:after="0" w:line="240" w:lineRule="auto"/>
              <w:jc w:val="center"/>
              <w:rPr>
                <w:rStyle w:val="markedcontent"/>
                <w:rFonts w:ascii="Arial" w:hAnsi="Arial" w:cs="Arial"/>
                <w:b/>
                <w:bCs/>
                <w:sz w:val="18"/>
                <w:szCs w:val="18"/>
              </w:rPr>
            </w:pPr>
            <w:r w:rsidRPr="002F0BEA">
              <w:rPr>
                <w:rStyle w:val="markedcontent"/>
                <w:rFonts w:ascii="Arial" w:hAnsi="Arial" w:cs="Arial"/>
                <w:b/>
                <w:bCs/>
              </w:rPr>
              <w:t>Unidade</w:t>
            </w:r>
          </w:p>
        </w:tc>
      </w:tr>
      <w:tr w:rsidR="002F0BEA" w:rsidRPr="002F0BEA" w14:paraId="2FF23B06" w14:textId="77777777" w:rsidTr="00102243">
        <w:trPr>
          <w:trHeight w:val="510"/>
        </w:trPr>
        <w:tc>
          <w:tcPr>
            <w:tcW w:w="768" w:type="dxa"/>
            <w:tcBorders>
              <w:top w:val="single" w:sz="4" w:space="0" w:color="auto"/>
              <w:bottom w:val="single" w:sz="4" w:space="0" w:color="auto"/>
            </w:tcBorders>
            <w:vAlign w:val="center"/>
            <w:hideMark/>
          </w:tcPr>
          <w:p w14:paraId="4E93CF0C" w14:textId="6DC39425" w:rsidR="00FA3CFF" w:rsidRPr="002F0BEA" w:rsidRDefault="00C04D5E" w:rsidP="00122D94">
            <w:pPr>
              <w:suppressAutoHyphens/>
              <w:spacing w:after="0" w:line="240" w:lineRule="auto"/>
              <w:jc w:val="center"/>
              <w:rPr>
                <w:rStyle w:val="markedcontent"/>
                <w:rFonts w:ascii="Arial" w:hAnsi="Arial" w:cs="Arial"/>
              </w:rPr>
            </w:pPr>
            <w:r w:rsidRPr="002F0BEA">
              <w:rPr>
                <w:rStyle w:val="markedcontent"/>
                <w:rFonts w:ascii="Arial" w:hAnsi="Arial" w:cs="Arial"/>
              </w:rPr>
              <w:t>5</w:t>
            </w:r>
            <w:r w:rsidR="00C73FB2" w:rsidRPr="002F0BEA">
              <w:rPr>
                <w:rStyle w:val="markedcontent"/>
                <w:rFonts w:ascii="Arial" w:hAnsi="Arial" w:cs="Arial"/>
              </w:rPr>
              <w:t>5</w:t>
            </w:r>
          </w:p>
        </w:tc>
        <w:tc>
          <w:tcPr>
            <w:tcW w:w="1024" w:type="dxa"/>
            <w:tcBorders>
              <w:top w:val="single" w:sz="4" w:space="0" w:color="auto"/>
              <w:bottom w:val="single" w:sz="4" w:space="0" w:color="auto"/>
            </w:tcBorders>
            <w:vAlign w:val="center"/>
            <w:hideMark/>
          </w:tcPr>
          <w:p w14:paraId="177AE03F" w14:textId="77777777" w:rsidR="00FA3CFF" w:rsidRPr="002F0BEA" w:rsidRDefault="00FA3CFF" w:rsidP="00122D94">
            <w:pPr>
              <w:suppressAutoHyphens/>
              <w:spacing w:after="0" w:line="240" w:lineRule="auto"/>
              <w:jc w:val="center"/>
              <w:rPr>
                <w:rStyle w:val="markedcontent"/>
                <w:rFonts w:ascii="Arial" w:hAnsi="Arial" w:cs="Arial"/>
              </w:rPr>
            </w:pPr>
            <w:r w:rsidRPr="002F0BEA">
              <w:rPr>
                <w:rFonts w:ascii="Arial" w:eastAsia="Times New Roman" w:hAnsi="Arial" w:cs="Arial"/>
              </w:rPr>
              <w:t>116161</w:t>
            </w:r>
          </w:p>
        </w:tc>
        <w:tc>
          <w:tcPr>
            <w:tcW w:w="1895" w:type="dxa"/>
            <w:tcBorders>
              <w:top w:val="single" w:sz="4" w:space="0" w:color="auto"/>
              <w:bottom w:val="single" w:sz="4" w:space="0" w:color="auto"/>
            </w:tcBorders>
            <w:vAlign w:val="center"/>
            <w:hideMark/>
          </w:tcPr>
          <w:p w14:paraId="5FF97F0A" w14:textId="59819B5A" w:rsidR="00FA3CFF" w:rsidRPr="002F0BEA" w:rsidRDefault="00FA3CFF" w:rsidP="00122D94">
            <w:pPr>
              <w:suppressAutoHyphens/>
              <w:spacing w:after="0" w:line="240" w:lineRule="auto"/>
              <w:jc w:val="center"/>
              <w:rPr>
                <w:rStyle w:val="markedcontent"/>
                <w:rFonts w:ascii="Arial" w:hAnsi="Arial" w:cs="Arial"/>
                <w:bCs/>
              </w:rPr>
            </w:pPr>
            <w:r w:rsidRPr="002F0BEA">
              <w:rPr>
                <w:rFonts w:ascii="Arial" w:hAnsi="Arial" w:cs="Arial"/>
                <w:bCs/>
              </w:rPr>
              <w:t>002.</w:t>
            </w:r>
            <w:r w:rsidR="00127E26" w:rsidRPr="002F0BEA">
              <w:rPr>
                <w:rFonts w:ascii="Arial" w:hAnsi="Arial" w:cs="Arial"/>
                <w:bCs/>
              </w:rPr>
              <w:t>002.0001-1</w:t>
            </w:r>
          </w:p>
        </w:tc>
        <w:tc>
          <w:tcPr>
            <w:tcW w:w="4410" w:type="dxa"/>
            <w:tcBorders>
              <w:top w:val="single" w:sz="4" w:space="0" w:color="auto"/>
              <w:bottom w:val="single" w:sz="4" w:space="0" w:color="auto"/>
            </w:tcBorders>
            <w:vAlign w:val="center"/>
            <w:hideMark/>
          </w:tcPr>
          <w:p w14:paraId="018B9EA5" w14:textId="2255354B" w:rsidR="00FA3CFF" w:rsidRPr="002F0BEA" w:rsidRDefault="00FA3CFF" w:rsidP="00122D94">
            <w:pPr>
              <w:suppressAutoHyphens/>
              <w:spacing w:after="0" w:line="276" w:lineRule="auto"/>
              <w:jc w:val="center"/>
              <w:rPr>
                <w:rStyle w:val="markedcontent"/>
                <w:rFonts w:ascii="Arial" w:hAnsi="Arial" w:cs="Arial"/>
              </w:rPr>
            </w:pPr>
            <w:r w:rsidRPr="002F0BEA">
              <w:rPr>
                <w:rFonts w:ascii="Arial" w:hAnsi="Arial" w:cs="Arial"/>
              </w:rPr>
              <w:t>Alça plástica descartável e estéril</w:t>
            </w:r>
          </w:p>
        </w:tc>
        <w:tc>
          <w:tcPr>
            <w:tcW w:w="1827" w:type="dxa"/>
            <w:tcBorders>
              <w:top w:val="single" w:sz="4" w:space="0" w:color="auto"/>
              <w:bottom w:val="single" w:sz="4" w:space="0" w:color="auto"/>
            </w:tcBorders>
            <w:vAlign w:val="center"/>
            <w:hideMark/>
          </w:tcPr>
          <w:p w14:paraId="6451C4A8" w14:textId="677B9BB6" w:rsidR="00FA3CFF" w:rsidRPr="002F0BEA" w:rsidRDefault="00B33841" w:rsidP="00122D94">
            <w:pPr>
              <w:suppressAutoHyphens/>
              <w:spacing w:after="0" w:line="240" w:lineRule="auto"/>
              <w:jc w:val="center"/>
              <w:rPr>
                <w:rStyle w:val="markedcontent"/>
                <w:rFonts w:ascii="Arial" w:hAnsi="Arial" w:cs="Arial"/>
              </w:rPr>
            </w:pPr>
            <w:r w:rsidRPr="002F0BEA">
              <w:rPr>
                <w:rStyle w:val="markedcontent"/>
                <w:rFonts w:ascii="Arial" w:hAnsi="Arial" w:cs="Arial"/>
              </w:rPr>
              <w:t>Peça</w:t>
            </w:r>
          </w:p>
        </w:tc>
      </w:tr>
      <w:tr w:rsidR="002F0BEA" w:rsidRPr="002F0BEA" w14:paraId="762108F5" w14:textId="77777777" w:rsidTr="00102243">
        <w:trPr>
          <w:trHeight w:val="340"/>
        </w:trPr>
        <w:tc>
          <w:tcPr>
            <w:tcW w:w="9924" w:type="dxa"/>
            <w:gridSpan w:val="5"/>
            <w:tcBorders>
              <w:top w:val="single" w:sz="4" w:space="0" w:color="auto"/>
              <w:bottom w:val="nil"/>
            </w:tcBorders>
            <w:shd w:val="clear" w:color="auto" w:fill="auto"/>
            <w:vAlign w:val="center"/>
            <w:hideMark/>
          </w:tcPr>
          <w:p w14:paraId="7ACF19E3" w14:textId="77777777" w:rsidR="00FA3CFF" w:rsidRPr="002F0BEA" w:rsidRDefault="00FA3CFF" w:rsidP="00122D94">
            <w:pPr>
              <w:suppressAutoHyphens/>
              <w:spacing w:after="0" w:line="240" w:lineRule="auto"/>
              <w:jc w:val="center"/>
              <w:rPr>
                <w:rStyle w:val="markedcontent"/>
                <w:rFonts w:ascii="Arial" w:hAnsi="Arial" w:cs="Arial"/>
              </w:rPr>
            </w:pPr>
            <w:r w:rsidRPr="002F0BEA">
              <w:rPr>
                <w:rFonts w:ascii="Arial" w:hAnsi="Arial" w:cs="Arial"/>
                <w:b/>
              </w:rPr>
              <w:t>Descrição do Item</w:t>
            </w:r>
          </w:p>
        </w:tc>
      </w:tr>
      <w:tr w:rsidR="002F0BEA" w:rsidRPr="002F0BEA" w14:paraId="4D5A56AB" w14:textId="77777777" w:rsidTr="00102243">
        <w:trPr>
          <w:trHeight w:val="340"/>
        </w:trPr>
        <w:tc>
          <w:tcPr>
            <w:tcW w:w="9924" w:type="dxa"/>
            <w:gridSpan w:val="5"/>
            <w:tcBorders>
              <w:top w:val="nil"/>
              <w:bottom w:val="single" w:sz="4" w:space="0" w:color="auto"/>
            </w:tcBorders>
            <w:hideMark/>
          </w:tcPr>
          <w:p w14:paraId="0E71D197" w14:textId="3F667352" w:rsidR="006A2A17" w:rsidRPr="002F0BEA" w:rsidRDefault="00127E26" w:rsidP="00C81496">
            <w:pPr>
              <w:pStyle w:val="Contedodetabela"/>
              <w:snapToGrid w:val="0"/>
              <w:spacing w:line="276" w:lineRule="auto"/>
              <w:jc w:val="both"/>
              <w:rPr>
                <w:rFonts w:ascii="Arial" w:hAnsi="Arial" w:cs="Arial"/>
                <w:sz w:val="22"/>
                <w:szCs w:val="22"/>
              </w:rPr>
            </w:pPr>
            <w:r w:rsidRPr="002F0BEA">
              <w:rPr>
                <w:rFonts w:ascii="Arial" w:hAnsi="Arial" w:cs="Arial"/>
                <w:sz w:val="22"/>
                <w:szCs w:val="22"/>
              </w:rPr>
              <w:t xml:space="preserve">Alça para uso em laboratório, confeccionada em </w:t>
            </w:r>
            <w:r w:rsidR="008A6418" w:rsidRPr="002F0BEA">
              <w:rPr>
                <w:rFonts w:ascii="Arial" w:hAnsi="Arial" w:cs="Arial"/>
                <w:sz w:val="22"/>
                <w:szCs w:val="22"/>
              </w:rPr>
              <w:t>poliestireno estéril e</w:t>
            </w:r>
            <w:r w:rsidRPr="002F0BEA">
              <w:rPr>
                <w:rFonts w:ascii="Arial" w:hAnsi="Arial" w:cs="Arial"/>
                <w:sz w:val="22"/>
                <w:szCs w:val="22"/>
              </w:rPr>
              <w:t xml:space="preserve"> descartável</w:t>
            </w:r>
            <w:r w:rsidR="009B4AE6" w:rsidRPr="002F0BEA">
              <w:rPr>
                <w:rFonts w:ascii="Arial" w:hAnsi="Arial" w:cs="Arial"/>
                <w:sz w:val="22"/>
                <w:szCs w:val="22"/>
              </w:rPr>
              <w:t xml:space="preserve"> para uso em microbiologia, formato de anel</w:t>
            </w:r>
            <w:r w:rsidR="008A6418" w:rsidRPr="002F0BEA">
              <w:rPr>
                <w:rFonts w:ascii="Arial" w:hAnsi="Arial" w:cs="Arial"/>
                <w:sz w:val="22"/>
                <w:szCs w:val="22"/>
              </w:rPr>
              <w:t>, c</w:t>
            </w:r>
            <w:r w:rsidR="006A2A17" w:rsidRPr="002F0BEA">
              <w:rPr>
                <w:rFonts w:ascii="Arial" w:hAnsi="Arial" w:cs="Arial"/>
                <w:sz w:val="22"/>
                <w:szCs w:val="22"/>
              </w:rPr>
              <w:t xml:space="preserve">alibrada em 10 µL (1:100), </w:t>
            </w:r>
            <w:r w:rsidR="007957D0" w:rsidRPr="002F0BEA">
              <w:rPr>
                <w:rFonts w:ascii="Arial" w:hAnsi="Arial" w:cs="Arial"/>
                <w:sz w:val="22"/>
                <w:szCs w:val="22"/>
              </w:rPr>
              <w:t>com apenas uma extremidade de uso</w:t>
            </w:r>
            <w:r w:rsidR="00EF60AE" w:rsidRPr="002F0BEA">
              <w:rPr>
                <w:rFonts w:ascii="Arial" w:hAnsi="Arial" w:cs="Arial"/>
                <w:sz w:val="22"/>
                <w:szCs w:val="22"/>
              </w:rPr>
              <w:t>.</w:t>
            </w:r>
            <w:r w:rsidR="007957D0" w:rsidRPr="002F0BEA">
              <w:rPr>
                <w:rFonts w:ascii="Arial" w:hAnsi="Arial" w:cs="Arial"/>
                <w:sz w:val="22"/>
                <w:szCs w:val="22"/>
              </w:rPr>
              <w:t xml:space="preserve"> </w:t>
            </w:r>
            <w:r w:rsidR="00EF60AE" w:rsidRPr="002F0BEA">
              <w:rPr>
                <w:rFonts w:ascii="Arial" w:hAnsi="Arial" w:cs="Arial"/>
                <w:sz w:val="22"/>
                <w:szCs w:val="22"/>
              </w:rPr>
              <w:t>M</w:t>
            </w:r>
            <w:r w:rsidR="007957D0" w:rsidRPr="002F0BEA">
              <w:rPr>
                <w:rFonts w:ascii="Arial" w:hAnsi="Arial" w:cs="Arial"/>
                <w:sz w:val="22"/>
                <w:szCs w:val="22"/>
              </w:rPr>
              <w:t>aterial com flexibilidade que permita o estriamento sem danificar o meio de cultura</w:t>
            </w:r>
            <w:r w:rsidR="00C67F69" w:rsidRPr="002F0BEA">
              <w:rPr>
                <w:rFonts w:ascii="Arial" w:hAnsi="Arial" w:cs="Arial"/>
                <w:sz w:val="22"/>
                <w:szCs w:val="22"/>
              </w:rPr>
              <w:t xml:space="preserve"> e sem quebra do produto.</w:t>
            </w:r>
          </w:p>
          <w:p w14:paraId="7403B597" w14:textId="7CE273D6" w:rsidR="00FA3CFF" w:rsidRPr="002F0BEA" w:rsidRDefault="00C67F69" w:rsidP="00C81496">
            <w:pPr>
              <w:pStyle w:val="Contedodetabela"/>
              <w:snapToGrid w:val="0"/>
              <w:spacing w:line="276" w:lineRule="auto"/>
              <w:jc w:val="both"/>
              <w:rPr>
                <w:rFonts w:ascii="Arial" w:hAnsi="Arial" w:cs="Arial"/>
                <w:sz w:val="22"/>
                <w:szCs w:val="22"/>
              </w:rPr>
            </w:pPr>
            <w:r w:rsidRPr="002F0BEA">
              <w:rPr>
                <w:rFonts w:ascii="Arial" w:hAnsi="Arial" w:cs="Arial"/>
                <w:sz w:val="22"/>
                <w:szCs w:val="22"/>
              </w:rPr>
              <w:t>Validade mínima de 12 meses.</w:t>
            </w:r>
          </w:p>
        </w:tc>
      </w:tr>
      <w:bookmarkEnd w:id="4"/>
    </w:tbl>
    <w:p w14:paraId="7F433CC2" w14:textId="77777777" w:rsidR="003F1495" w:rsidRPr="002F0BEA" w:rsidRDefault="003F1495" w:rsidP="00C04D5E">
      <w:pPr>
        <w:suppressAutoHyphens/>
        <w:spacing w:after="0" w:line="240" w:lineRule="auto"/>
        <w:jc w:val="both"/>
        <w:rPr>
          <w:rFonts w:ascii="Arial" w:hAnsi="Arial" w:cs="Arial"/>
          <w:b/>
          <w:bCs/>
          <w:sz w:val="24"/>
          <w:szCs w:val="24"/>
        </w:rPr>
      </w:pPr>
    </w:p>
    <w:tbl>
      <w:tblPr>
        <w:tblStyle w:val="Tabelacomgrade"/>
        <w:tblW w:w="9924" w:type="dxa"/>
        <w:tblInd w:w="-431"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768"/>
        <w:gridCol w:w="1024"/>
        <w:gridCol w:w="1895"/>
        <w:gridCol w:w="4410"/>
        <w:gridCol w:w="1827"/>
      </w:tblGrid>
      <w:tr w:rsidR="002F0BEA" w:rsidRPr="002F0BEA" w14:paraId="3B9B9CA9" w14:textId="77777777" w:rsidTr="00C81496">
        <w:trPr>
          <w:trHeight w:val="397"/>
        </w:trPr>
        <w:tc>
          <w:tcPr>
            <w:tcW w:w="768" w:type="dxa"/>
            <w:tcBorders>
              <w:top w:val="single" w:sz="4" w:space="0" w:color="auto"/>
              <w:bottom w:val="single" w:sz="4" w:space="0" w:color="auto"/>
            </w:tcBorders>
            <w:shd w:val="clear" w:color="auto" w:fill="F2F2F2" w:themeFill="background1" w:themeFillShade="F2"/>
            <w:vAlign w:val="center"/>
            <w:hideMark/>
          </w:tcPr>
          <w:p w14:paraId="72EAE595" w14:textId="77777777" w:rsidR="003F1495" w:rsidRPr="002F0BEA" w:rsidRDefault="003F1495" w:rsidP="00122D94">
            <w:pPr>
              <w:suppressAutoHyphens/>
              <w:spacing w:after="0" w:line="240" w:lineRule="auto"/>
              <w:jc w:val="center"/>
              <w:rPr>
                <w:rStyle w:val="markedcontent"/>
                <w:rFonts w:ascii="Arial" w:hAnsi="Arial" w:cs="Arial"/>
                <w:b/>
                <w:bCs/>
              </w:rPr>
            </w:pPr>
            <w:bookmarkStart w:id="5" w:name="_Hlk161993752"/>
            <w:r w:rsidRPr="002F0BEA">
              <w:rPr>
                <w:rStyle w:val="markedcontent"/>
                <w:rFonts w:ascii="Arial" w:hAnsi="Arial" w:cs="Arial"/>
                <w:b/>
                <w:bCs/>
              </w:rPr>
              <w:t>Item</w:t>
            </w:r>
          </w:p>
        </w:tc>
        <w:tc>
          <w:tcPr>
            <w:tcW w:w="1024" w:type="dxa"/>
            <w:tcBorders>
              <w:top w:val="single" w:sz="4" w:space="0" w:color="auto"/>
              <w:bottom w:val="single" w:sz="4" w:space="0" w:color="auto"/>
            </w:tcBorders>
            <w:shd w:val="clear" w:color="auto" w:fill="F2F2F2" w:themeFill="background1" w:themeFillShade="F2"/>
            <w:vAlign w:val="center"/>
            <w:hideMark/>
          </w:tcPr>
          <w:p w14:paraId="38767CB7" w14:textId="77777777" w:rsidR="003F1495" w:rsidRPr="002F0BEA" w:rsidRDefault="003F1495" w:rsidP="00122D94">
            <w:pPr>
              <w:suppressAutoHyphens/>
              <w:spacing w:after="0" w:line="240" w:lineRule="auto"/>
              <w:jc w:val="center"/>
              <w:rPr>
                <w:rStyle w:val="markedcontent"/>
                <w:rFonts w:ascii="Arial" w:hAnsi="Arial" w:cs="Arial"/>
                <w:b/>
                <w:bCs/>
                <w:sz w:val="18"/>
                <w:szCs w:val="18"/>
              </w:rPr>
            </w:pPr>
            <w:proofErr w:type="spellStart"/>
            <w:r w:rsidRPr="002F0BEA">
              <w:rPr>
                <w:rStyle w:val="markedcontent"/>
                <w:rFonts w:ascii="Arial" w:hAnsi="Arial" w:cs="Arial"/>
                <w:b/>
                <w:bCs/>
                <w:sz w:val="18"/>
                <w:szCs w:val="18"/>
              </w:rPr>
              <w:t>Req</w:t>
            </w:r>
            <w:proofErr w:type="spellEnd"/>
            <w:r w:rsidRPr="002F0BEA">
              <w:rPr>
                <w:rStyle w:val="markedcontent"/>
                <w:rFonts w:ascii="Arial" w:hAnsi="Arial" w:cs="Arial"/>
                <w:b/>
                <w:bCs/>
                <w:sz w:val="18"/>
                <w:szCs w:val="18"/>
              </w:rPr>
              <w:t xml:space="preserve"> item</w:t>
            </w:r>
          </w:p>
        </w:tc>
        <w:tc>
          <w:tcPr>
            <w:tcW w:w="1895" w:type="dxa"/>
            <w:tcBorders>
              <w:top w:val="single" w:sz="4" w:space="0" w:color="auto"/>
              <w:bottom w:val="single" w:sz="4" w:space="0" w:color="auto"/>
            </w:tcBorders>
            <w:shd w:val="clear" w:color="auto" w:fill="F2F2F2" w:themeFill="background1" w:themeFillShade="F2"/>
            <w:vAlign w:val="center"/>
            <w:hideMark/>
          </w:tcPr>
          <w:p w14:paraId="349B4E6D" w14:textId="77777777" w:rsidR="003F1495" w:rsidRPr="002F0BEA" w:rsidRDefault="003F1495" w:rsidP="00122D9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Código</w:t>
            </w:r>
          </w:p>
        </w:tc>
        <w:tc>
          <w:tcPr>
            <w:tcW w:w="4410" w:type="dxa"/>
            <w:tcBorders>
              <w:top w:val="single" w:sz="4" w:space="0" w:color="auto"/>
              <w:bottom w:val="single" w:sz="4" w:space="0" w:color="auto"/>
            </w:tcBorders>
            <w:shd w:val="clear" w:color="auto" w:fill="F2F2F2" w:themeFill="background1" w:themeFillShade="F2"/>
            <w:vAlign w:val="center"/>
            <w:hideMark/>
          </w:tcPr>
          <w:p w14:paraId="451C6C30" w14:textId="77777777" w:rsidR="003F1495" w:rsidRPr="002F0BEA" w:rsidRDefault="003F1495" w:rsidP="00122D9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827" w:type="dxa"/>
            <w:tcBorders>
              <w:top w:val="single" w:sz="4" w:space="0" w:color="auto"/>
              <w:bottom w:val="single" w:sz="4" w:space="0" w:color="auto"/>
            </w:tcBorders>
            <w:shd w:val="clear" w:color="auto" w:fill="F2F2F2" w:themeFill="background1" w:themeFillShade="F2"/>
            <w:vAlign w:val="center"/>
            <w:hideMark/>
          </w:tcPr>
          <w:p w14:paraId="6E6F36F1" w14:textId="77777777" w:rsidR="003F1495" w:rsidRPr="002F0BEA" w:rsidRDefault="003F1495" w:rsidP="00122D94">
            <w:pPr>
              <w:suppressAutoHyphens/>
              <w:spacing w:after="0" w:line="240" w:lineRule="auto"/>
              <w:jc w:val="center"/>
              <w:rPr>
                <w:rStyle w:val="markedcontent"/>
                <w:rFonts w:ascii="Arial" w:hAnsi="Arial" w:cs="Arial"/>
                <w:b/>
                <w:bCs/>
                <w:sz w:val="18"/>
                <w:szCs w:val="18"/>
              </w:rPr>
            </w:pPr>
            <w:r w:rsidRPr="002F0BEA">
              <w:rPr>
                <w:rStyle w:val="markedcontent"/>
                <w:rFonts w:ascii="Arial" w:hAnsi="Arial" w:cs="Arial"/>
                <w:b/>
                <w:bCs/>
              </w:rPr>
              <w:t>Unidade</w:t>
            </w:r>
          </w:p>
        </w:tc>
      </w:tr>
      <w:tr w:rsidR="002F0BEA" w:rsidRPr="002F0BEA" w14:paraId="5736ADFE" w14:textId="77777777" w:rsidTr="00102243">
        <w:trPr>
          <w:trHeight w:val="510"/>
        </w:trPr>
        <w:tc>
          <w:tcPr>
            <w:tcW w:w="768" w:type="dxa"/>
            <w:tcBorders>
              <w:top w:val="single" w:sz="4" w:space="0" w:color="auto"/>
              <w:bottom w:val="single" w:sz="4" w:space="0" w:color="auto"/>
            </w:tcBorders>
            <w:vAlign w:val="center"/>
            <w:hideMark/>
          </w:tcPr>
          <w:p w14:paraId="5BD5C274" w14:textId="2F7428D5" w:rsidR="003F1495" w:rsidRPr="002F0BEA" w:rsidRDefault="00C04D5E" w:rsidP="00122D94">
            <w:pPr>
              <w:suppressAutoHyphens/>
              <w:spacing w:after="0" w:line="240" w:lineRule="auto"/>
              <w:jc w:val="center"/>
              <w:rPr>
                <w:rStyle w:val="markedcontent"/>
                <w:rFonts w:ascii="Arial" w:hAnsi="Arial" w:cs="Arial"/>
              </w:rPr>
            </w:pPr>
            <w:r w:rsidRPr="002F0BEA">
              <w:rPr>
                <w:rStyle w:val="markedcontent"/>
                <w:rFonts w:ascii="Arial" w:hAnsi="Arial" w:cs="Arial"/>
              </w:rPr>
              <w:t>5</w:t>
            </w:r>
            <w:r w:rsidR="00C73FB2" w:rsidRPr="002F0BEA">
              <w:rPr>
                <w:rStyle w:val="markedcontent"/>
                <w:rFonts w:ascii="Arial" w:hAnsi="Arial" w:cs="Arial"/>
              </w:rPr>
              <w:t>6</w:t>
            </w:r>
          </w:p>
        </w:tc>
        <w:tc>
          <w:tcPr>
            <w:tcW w:w="1024" w:type="dxa"/>
            <w:tcBorders>
              <w:top w:val="single" w:sz="4" w:space="0" w:color="auto"/>
              <w:bottom w:val="single" w:sz="4" w:space="0" w:color="auto"/>
            </w:tcBorders>
            <w:vAlign w:val="center"/>
            <w:hideMark/>
          </w:tcPr>
          <w:p w14:paraId="3291CBC9" w14:textId="77777777" w:rsidR="003F1495" w:rsidRPr="002F0BEA" w:rsidRDefault="003F1495" w:rsidP="00122D94">
            <w:pPr>
              <w:suppressAutoHyphens/>
              <w:spacing w:after="0" w:line="240" w:lineRule="auto"/>
              <w:jc w:val="center"/>
              <w:rPr>
                <w:rStyle w:val="markedcontent"/>
                <w:rFonts w:ascii="Arial" w:hAnsi="Arial" w:cs="Arial"/>
              </w:rPr>
            </w:pPr>
            <w:r w:rsidRPr="002F0BEA">
              <w:rPr>
                <w:rFonts w:ascii="Arial" w:eastAsia="Times New Roman" w:hAnsi="Arial" w:cs="Arial"/>
              </w:rPr>
              <w:t>116161</w:t>
            </w:r>
          </w:p>
        </w:tc>
        <w:tc>
          <w:tcPr>
            <w:tcW w:w="1895" w:type="dxa"/>
            <w:tcBorders>
              <w:top w:val="single" w:sz="4" w:space="0" w:color="auto"/>
              <w:bottom w:val="single" w:sz="4" w:space="0" w:color="auto"/>
            </w:tcBorders>
            <w:vAlign w:val="center"/>
            <w:hideMark/>
          </w:tcPr>
          <w:p w14:paraId="1E43AA39" w14:textId="3B423255" w:rsidR="003F1495" w:rsidRPr="002F0BEA" w:rsidRDefault="003F1495" w:rsidP="00122D94">
            <w:pPr>
              <w:suppressAutoHyphens/>
              <w:spacing w:after="0" w:line="240" w:lineRule="auto"/>
              <w:jc w:val="center"/>
              <w:rPr>
                <w:rStyle w:val="markedcontent"/>
                <w:rFonts w:ascii="Arial" w:hAnsi="Arial" w:cs="Arial"/>
                <w:bCs/>
              </w:rPr>
            </w:pPr>
            <w:r w:rsidRPr="002F0BEA">
              <w:rPr>
                <w:rFonts w:ascii="Arial" w:hAnsi="Arial" w:cs="Arial"/>
                <w:bCs/>
              </w:rPr>
              <w:t>002.002.000</w:t>
            </w:r>
            <w:r w:rsidR="001A3F20" w:rsidRPr="002F0BEA">
              <w:rPr>
                <w:rFonts w:ascii="Arial" w:hAnsi="Arial" w:cs="Arial"/>
                <w:bCs/>
              </w:rPr>
              <w:t>2-0</w:t>
            </w:r>
          </w:p>
        </w:tc>
        <w:tc>
          <w:tcPr>
            <w:tcW w:w="4410" w:type="dxa"/>
            <w:tcBorders>
              <w:top w:val="single" w:sz="4" w:space="0" w:color="auto"/>
              <w:bottom w:val="single" w:sz="4" w:space="0" w:color="auto"/>
            </w:tcBorders>
            <w:vAlign w:val="center"/>
            <w:hideMark/>
          </w:tcPr>
          <w:p w14:paraId="24E61C22" w14:textId="65DD207C" w:rsidR="003F1495" w:rsidRPr="002F0BEA" w:rsidRDefault="003F1495" w:rsidP="00122D94">
            <w:pPr>
              <w:suppressAutoHyphens/>
              <w:spacing w:after="0" w:line="276" w:lineRule="auto"/>
              <w:jc w:val="center"/>
              <w:rPr>
                <w:rStyle w:val="markedcontent"/>
                <w:rFonts w:ascii="Arial" w:hAnsi="Arial" w:cs="Arial"/>
              </w:rPr>
            </w:pPr>
            <w:r w:rsidRPr="002F0BEA">
              <w:rPr>
                <w:rFonts w:ascii="Arial" w:hAnsi="Arial" w:cs="Arial"/>
              </w:rPr>
              <w:t xml:space="preserve">Alça </w:t>
            </w:r>
            <w:r w:rsidR="001A3F20" w:rsidRPr="002F0BEA">
              <w:rPr>
                <w:rFonts w:ascii="Arial" w:hAnsi="Arial" w:cs="Arial"/>
              </w:rPr>
              <w:t xml:space="preserve">espalhadora de </w:t>
            </w:r>
            <w:proofErr w:type="spellStart"/>
            <w:r w:rsidR="001A3F20" w:rsidRPr="002F0BEA">
              <w:rPr>
                <w:rFonts w:ascii="Arial" w:hAnsi="Arial" w:cs="Arial"/>
              </w:rPr>
              <w:t>Drigalski</w:t>
            </w:r>
            <w:proofErr w:type="spellEnd"/>
            <w:r w:rsidR="001A3F20" w:rsidRPr="002F0BEA">
              <w:rPr>
                <w:rFonts w:ascii="Arial" w:hAnsi="Arial" w:cs="Arial"/>
              </w:rPr>
              <w:t xml:space="preserve"> -</w:t>
            </w:r>
            <w:r w:rsidRPr="002F0BEA">
              <w:rPr>
                <w:rFonts w:ascii="Arial" w:hAnsi="Arial" w:cs="Arial"/>
              </w:rPr>
              <w:t xml:space="preserve"> descartável e estéril</w:t>
            </w:r>
          </w:p>
        </w:tc>
        <w:tc>
          <w:tcPr>
            <w:tcW w:w="1827" w:type="dxa"/>
            <w:tcBorders>
              <w:top w:val="single" w:sz="4" w:space="0" w:color="auto"/>
              <w:bottom w:val="single" w:sz="4" w:space="0" w:color="auto"/>
            </w:tcBorders>
            <w:vAlign w:val="center"/>
            <w:hideMark/>
          </w:tcPr>
          <w:p w14:paraId="2AD20C82" w14:textId="77777777" w:rsidR="003F1495" w:rsidRPr="002F0BEA" w:rsidRDefault="003F1495" w:rsidP="00122D94">
            <w:pPr>
              <w:suppressAutoHyphens/>
              <w:spacing w:after="0" w:line="240" w:lineRule="auto"/>
              <w:jc w:val="center"/>
              <w:rPr>
                <w:rStyle w:val="markedcontent"/>
                <w:rFonts w:ascii="Arial" w:hAnsi="Arial" w:cs="Arial"/>
              </w:rPr>
            </w:pPr>
            <w:r w:rsidRPr="002F0BEA">
              <w:rPr>
                <w:rStyle w:val="markedcontent"/>
                <w:rFonts w:ascii="Arial" w:hAnsi="Arial" w:cs="Arial"/>
              </w:rPr>
              <w:t>Peça</w:t>
            </w:r>
          </w:p>
        </w:tc>
      </w:tr>
      <w:tr w:rsidR="002F0BEA" w:rsidRPr="002F0BEA" w14:paraId="77E72AB4" w14:textId="77777777" w:rsidTr="00102243">
        <w:trPr>
          <w:trHeight w:val="340"/>
        </w:trPr>
        <w:tc>
          <w:tcPr>
            <w:tcW w:w="9924" w:type="dxa"/>
            <w:gridSpan w:val="5"/>
            <w:tcBorders>
              <w:top w:val="single" w:sz="4" w:space="0" w:color="auto"/>
              <w:bottom w:val="nil"/>
            </w:tcBorders>
            <w:shd w:val="clear" w:color="auto" w:fill="auto"/>
            <w:vAlign w:val="center"/>
            <w:hideMark/>
          </w:tcPr>
          <w:p w14:paraId="67BDD026" w14:textId="77777777" w:rsidR="003F1495" w:rsidRPr="002F0BEA" w:rsidRDefault="003F1495" w:rsidP="00122D94">
            <w:pPr>
              <w:suppressAutoHyphens/>
              <w:spacing w:after="0" w:line="240" w:lineRule="auto"/>
              <w:jc w:val="center"/>
              <w:rPr>
                <w:rStyle w:val="markedcontent"/>
                <w:rFonts w:ascii="Arial" w:hAnsi="Arial" w:cs="Arial"/>
              </w:rPr>
            </w:pPr>
            <w:r w:rsidRPr="002F0BEA">
              <w:rPr>
                <w:rFonts w:ascii="Arial" w:hAnsi="Arial" w:cs="Arial"/>
                <w:b/>
              </w:rPr>
              <w:t>Descrição do Item</w:t>
            </w:r>
          </w:p>
        </w:tc>
      </w:tr>
      <w:tr w:rsidR="002F0BEA" w:rsidRPr="002F0BEA" w14:paraId="57368686" w14:textId="77777777" w:rsidTr="00102243">
        <w:trPr>
          <w:trHeight w:val="340"/>
        </w:trPr>
        <w:tc>
          <w:tcPr>
            <w:tcW w:w="9924" w:type="dxa"/>
            <w:gridSpan w:val="5"/>
            <w:tcBorders>
              <w:top w:val="nil"/>
              <w:bottom w:val="single" w:sz="4" w:space="0" w:color="auto"/>
            </w:tcBorders>
            <w:hideMark/>
          </w:tcPr>
          <w:p w14:paraId="7A5E209E" w14:textId="7D4D25A4" w:rsidR="003F1495" w:rsidRPr="002F0BEA" w:rsidRDefault="000372A2" w:rsidP="00C81496">
            <w:pPr>
              <w:pStyle w:val="Contedodetabela"/>
              <w:snapToGrid w:val="0"/>
              <w:spacing w:line="276" w:lineRule="auto"/>
              <w:jc w:val="both"/>
              <w:rPr>
                <w:rFonts w:ascii="Arial" w:hAnsi="Arial" w:cs="Arial"/>
                <w:sz w:val="22"/>
                <w:szCs w:val="22"/>
              </w:rPr>
            </w:pPr>
            <w:r w:rsidRPr="002F0BEA">
              <w:rPr>
                <w:rFonts w:ascii="Arial" w:hAnsi="Arial" w:cs="Arial"/>
                <w:sz w:val="22"/>
                <w:szCs w:val="22"/>
              </w:rPr>
              <w:t>Material em polipropileno com comprimento</w:t>
            </w:r>
            <w:r w:rsidR="007D2018" w:rsidRPr="002F0BEA">
              <w:rPr>
                <w:rFonts w:ascii="Arial" w:hAnsi="Arial" w:cs="Arial"/>
                <w:sz w:val="22"/>
                <w:szCs w:val="22"/>
              </w:rPr>
              <w:t xml:space="preserve"> de lâmina de aproximadamente 35 mm e estéril.</w:t>
            </w:r>
          </w:p>
          <w:p w14:paraId="08163687" w14:textId="77777777" w:rsidR="003F1495" w:rsidRPr="002F0BEA" w:rsidRDefault="003F1495" w:rsidP="00C81496">
            <w:pPr>
              <w:pStyle w:val="Contedodetabela"/>
              <w:snapToGrid w:val="0"/>
              <w:spacing w:line="276" w:lineRule="auto"/>
              <w:jc w:val="both"/>
              <w:rPr>
                <w:rFonts w:ascii="Arial" w:hAnsi="Arial" w:cs="Arial"/>
                <w:sz w:val="22"/>
                <w:szCs w:val="22"/>
              </w:rPr>
            </w:pPr>
            <w:r w:rsidRPr="002F0BEA">
              <w:rPr>
                <w:rFonts w:ascii="Arial" w:hAnsi="Arial" w:cs="Arial"/>
                <w:sz w:val="22"/>
                <w:szCs w:val="22"/>
              </w:rPr>
              <w:t>Validade mínima de 12 meses.</w:t>
            </w:r>
          </w:p>
        </w:tc>
      </w:tr>
      <w:bookmarkEnd w:id="5"/>
    </w:tbl>
    <w:p w14:paraId="34887B31" w14:textId="77777777" w:rsidR="003F1495" w:rsidRPr="002F0BEA" w:rsidRDefault="003F1495" w:rsidP="00C04D5E">
      <w:pPr>
        <w:suppressAutoHyphens/>
        <w:spacing w:after="0" w:line="240" w:lineRule="auto"/>
        <w:jc w:val="both"/>
        <w:rPr>
          <w:rFonts w:ascii="Arial" w:hAnsi="Arial" w:cs="Arial"/>
          <w:b/>
          <w:bCs/>
          <w:sz w:val="24"/>
          <w:szCs w:val="24"/>
        </w:rPr>
      </w:pPr>
    </w:p>
    <w:tbl>
      <w:tblPr>
        <w:tblStyle w:val="Tabelacomgrade"/>
        <w:tblW w:w="9924" w:type="dxa"/>
        <w:tblInd w:w="-431"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767"/>
        <w:gridCol w:w="1024"/>
        <w:gridCol w:w="1896"/>
        <w:gridCol w:w="4409"/>
        <w:gridCol w:w="1828"/>
      </w:tblGrid>
      <w:tr w:rsidR="002F0BEA" w:rsidRPr="002F0BEA" w14:paraId="6C3BE24A" w14:textId="77777777" w:rsidTr="00C81496">
        <w:trPr>
          <w:trHeight w:val="397"/>
        </w:trPr>
        <w:tc>
          <w:tcPr>
            <w:tcW w:w="767" w:type="dxa"/>
            <w:tcBorders>
              <w:top w:val="single" w:sz="4" w:space="0" w:color="auto"/>
              <w:bottom w:val="single" w:sz="4" w:space="0" w:color="auto"/>
            </w:tcBorders>
            <w:shd w:val="clear" w:color="auto" w:fill="F2F2F2" w:themeFill="background1" w:themeFillShade="F2"/>
            <w:vAlign w:val="center"/>
            <w:hideMark/>
          </w:tcPr>
          <w:p w14:paraId="01650EB7" w14:textId="77777777" w:rsidR="009E192D" w:rsidRPr="002F0BEA" w:rsidRDefault="009E192D" w:rsidP="00122D9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024" w:type="dxa"/>
            <w:tcBorders>
              <w:top w:val="single" w:sz="4" w:space="0" w:color="auto"/>
              <w:bottom w:val="single" w:sz="4" w:space="0" w:color="auto"/>
            </w:tcBorders>
            <w:shd w:val="clear" w:color="auto" w:fill="F2F2F2" w:themeFill="background1" w:themeFillShade="F2"/>
            <w:vAlign w:val="center"/>
            <w:hideMark/>
          </w:tcPr>
          <w:p w14:paraId="1CF233B4" w14:textId="77777777" w:rsidR="009E192D" w:rsidRPr="002F0BEA" w:rsidRDefault="009E192D" w:rsidP="00122D94">
            <w:pPr>
              <w:suppressAutoHyphens/>
              <w:spacing w:after="0" w:line="240" w:lineRule="auto"/>
              <w:jc w:val="center"/>
              <w:rPr>
                <w:rStyle w:val="markedcontent"/>
                <w:rFonts w:ascii="Arial" w:hAnsi="Arial" w:cs="Arial"/>
                <w:b/>
                <w:bCs/>
                <w:sz w:val="18"/>
                <w:szCs w:val="18"/>
              </w:rPr>
            </w:pPr>
            <w:proofErr w:type="spellStart"/>
            <w:r w:rsidRPr="002F0BEA">
              <w:rPr>
                <w:rStyle w:val="markedcontent"/>
                <w:rFonts w:ascii="Arial" w:hAnsi="Arial" w:cs="Arial"/>
                <w:b/>
                <w:bCs/>
                <w:sz w:val="18"/>
                <w:szCs w:val="18"/>
              </w:rPr>
              <w:t>Req</w:t>
            </w:r>
            <w:proofErr w:type="spellEnd"/>
            <w:r w:rsidRPr="002F0BEA">
              <w:rPr>
                <w:rStyle w:val="markedcontent"/>
                <w:rFonts w:ascii="Arial" w:hAnsi="Arial" w:cs="Arial"/>
                <w:b/>
                <w:bCs/>
                <w:sz w:val="18"/>
                <w:szCs w:val="18"/>
              </w:rPr>
              <w:t xml:space="preserve"> item</w:t>
            </w:r>
          </w:p>
        </w:tc>
        <w:tc>
          <w:tcPr>
            <w:tcW w:w="1896" w:type="dxa"/>
            <w:tcBorders>
              <w:top w:val="single" w:sz="4" w:space="0" w:color="auto"/>
              <w:bottom w:val="single" w:sz="4" w:space="0" w:color="auto"/>
            </w:tcBorders>
            <w:shd w:val="clear" w:color="auto" w:fill="F2F2F2" w:themeFill="background1" w:themeFillShade="F2"/>
            <w:vAlign w:val="center"/>
            <w:hideMark/>
          </w:tcPr>
          <w:p w14:paraId="12B63193" w14:textId="77777777" w:rsidR="009E192D" w:rsidRPr="002F0BEA" w:rsidRDefault="009E192D" w:rsidP="00122D9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Código</w:t>
            </w:r>
          </w:p>
        </w:tc>
        <w:tc>
          <w:tcPr>
            <w:tcW w:w="4409" w:type="dxa"/>
            <w:tcBorders>
              <w:top w:val="single" w:sz="4" w:space="0" w:color="auto"/>
              <w:bottom w:val="single" w:sz="4" w:space="0" w:color="auto"/>
            </w:tcBorders>
            <w:shd w:val="clear" w:color="auto" w:fill="F2F2F2" w:themeFill="background1" w:themeFillShade="F2"/>
            <w:vAlign w:val="center"/>
            <w:hideMark/>
          </w:tcPr>
          <w:p w14:paraId="7298A0CA" w14:textId="77777777" w:rsidR="009E192D" w:rsidRPr="002F0BEA" w:rsidRDefault="009E192D" w:rsidP="00122D9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828" w:type="dxa"/>
            <w:tcBorders>
              <w:top w:val="single" w:sz="4" w:space="0" w:color="auto"/>
              <w:bottom w:val="single" w:sz="4" w:space="0" w:color="auto"/>
            </w:tcBorders>
            <w:shd w:val="clear" w:color="auto" w:fill="F2F2F2" w:themeFill="background1" w:themeFillShade="F2"/>
            <w:vAlign w:val="center"/>
            <w:hideMark/>
          </w:tcPr>
          <w:p w14:paraId="645D5968" w14:textId="77777777" w:rsidR="009E192D" w:rsidRPr="002F0BEA" w:rsidRDefault="009E192D" w:rsidP="00122D94">
            <w:pPr>
              <w:suppressAutoHyphens/>
              <w:spacing w:after="0" w:line="240" w:lineRule="auto"/>
              <w:jc w:val="center"/>
              <w:rPr>
                <w:rStyle w:val="markedcontent"/>
                <w:rFonts w:ascii="Arial" w:hAnsi="Arial" w:cs="Arial"/>
                <w:b/>
                <w:bCs/>
                <w:sz w:val="18"/>
                <w:szCs w:val="18"/>
              </w:rPr>
            </w:pPr>
            <w:r w:rsidRPr="002F0BEA">
              <w:rPr>
                <w:rStyle w:val="markedcontent"/>
                <w:rFonts w:ascii="Arial" w:hAnsi="Arial" w:cs="Arial"/>
                <w:b/>
                <w:bCs/>
              </w:rPr>
              <w:t>Unidade</w:t>
            </w:r>
          </w:p>
        </w:tc>
      </w:tr>
      <w:tr w:rsidR="002F0BEA" w:rsidRPr="002F0BEA" w14:paraId="196057AE" w14:textId="77777777" w:rsidTr="00102243">
        <w:trPr>
          <w:trHeight w:val="510"/>
        </w:trPr>
        <w:tc>
          <w:tcPr>
            <w:tcW w:w="767" w:type="dxa"/>
            <w:tcBorders>
              <w:top w:val="single" w:sz="4" w:space="0" w:color="auto"/>
              <w:bottom w:val="single" w:sz="4" w:space="0" w:color="auto"/>
            </w:tcBorders>
            <w:vAlign w:val="center"/>
            <w:hideMark/>
          </w:tcPr>
          <w:p w14:paraId="50652638" w14:textId="784D08CE" w:rsidR="009E192D" w:rsidRPr="002F0BEA" w:rsidRDefault="00C04D5E" w:rsidP="00122D94">
            <w:pPr>
              <w:suppressAutoHyphens/>
              <w:spacing w:after="0" w:line="240" w:lineRule="auto"/>
              <w:jc w:val="center"/>
              <w:rPr>
                <w:rStyle w:val="markedcontent"/>
                <w:rFonts w:ascii="Arial" w:hAnsi="Arial" w:cs="Arial"/>
              </w:rPr>
            </w:pPr>
            <w:r w:rsidRPr="002F0BEA">
              <w:rPr>
                <w:rStyle w:val="markedcontent"/>
                <w:rFonts w:ascii="Arial" w:hAnsi="Arial" w:cs="Arial"/>
              </w:rPr>
              <w:t>5</w:t>
            </w:r>
            <w:r w:rsidR="00C73FB2" w:rsidRPr="002F0BEA">
              <w:rPr>
                <w:rStyle w:val="markedcontent"/>
                <w:rFonts w:ascii="Arial" w:hAnsi="Arial" w:cs="Arial"/>
              </w:rPr>
              <w:t>7</w:t>
            </w:r>
          </w:p>
        </w:tc>
        <w:tc>
          <w:tcPr>
            <w:tcW w:w="1024" w:type="dxa"/>
            <w:tcBorders>
              <w:top w:val="single" w:sz="4" w:space="0" w:color="auto"/>
              <w:bottom w:val="single" w:sz="4" w:space="0" w:color="auto"/>
            </w:tcBorders>
            <w:vAlign w:val="center"/>
            <w:hideMark/>
          </w:tcPr>
          <w:p w14:paraId="53781D91" w14:textId="77777777" w:rsidR="009E192D" w:rsidRPr="002F0BEA" w:rsidRDefault="009E192D" w:rsidP="00122D94">
            <w:pPr>
              <w:suppressAutoHyphens/>
              <w:spacing w:after="0" w:line="240" w:lineRule="auto"/>
              <w:jc w:val="center"/>
              <w:rPr>
                <w:rStyle w:val="markedcontent"/>
                <w:rFonts w:ascii="Arial" w:hAnsi="Arial" w:cs="Arial"/>
              </w:rPr>
            </w:pPr>
            <w:r w:rsidRPr="002F0BEA">
              <w:rPr>
                <w:rFonts w:ascii="Arial" w:eastAsia="Times New Roman" w:hAnsi="Arial" w:cs="Arial"/>
              </w:rPr>
              <w:t>116161</w:t>
            </w:r>
          </w:p>
        </w:tc>
        <w:tc>
          <w:tcPr>
            <w:tcW w:w="1896" w:type="dxa"/>
            <w:tcBorders>
              <w:top w:val="single" w:sz="4" w:space="0" w:color="auto"/>
              <w:bottom w:val="single" w:sz="4" w:space="0" w:color="auto"/>
            </w:tcBorders>
            <w:vAlign w:val="center"/>
            <w:hideMark/>
          </w:tcPr>
          <w:p w14:paraId="42131ABE" w14:textId="1CBAD68C" w:rsidR="009E192D" w:rsidRPr="002F0BEA" w:rsidRDefault="009E192D" w:rsidP="00122D94">
            <w:pPr>
              <w:suppressAutoHyphens/>
              <w:spacing w:after="0" w:line="240" w:lineRule="auto"/>
              <w:jc w:val="center"/>
              <w:rPr>
                <w:rStyle w:val="markedcontent"/>
                <w:rFonts w:ascii="Arial" w:hAnsi="Arial" w:cs="Arial"/>
                <w:bCs/>
              </w:rPr>
            </w:pPr>
            <w:r w:rsidRPr="002F0BEA">
              <w:rPr>
                <w:rFonts w:ascii="Arial" w:hAnsi="Arial" w:cs="Arial"/>
                <w:bCs/>
              </w:rPr>
              <w:t>002.0</w:t>
            </w:r>
            <w:r w:rsidR="009F550B" w:rsidRPr="002F0BEA">
              <w:rPr>
                <w:rFonts w:ascii="Arial" w:hAnsi="Arial" w:cs="Arial"/>
                <w:bCs/>
              </w:rPr>
              <w:t>27.0008-9</w:t>
            </w:r>
          </w:p>
        </w:tc>
        <w:tc>
          <w:tcPr>
            <w:tcW w:w="4409" w:type="dxa"/>
            <w:tcBorders>
              <w:top w:val="single" w:sz="4" w:space="0" w:color="auto"/>
              <w:bottom w:val="single" w:sz="4" w:space="0" w:color="auto"/>
            </w:tcBorders>
            <w:vAlign w:val="center"/>
            <w:hideMark/>
          </w:tcPr>
          <w:p w14:paraId="71F5C768" w14:textId="19C2E338" w:rsidR="009E192D" w:rsidRPr="002F0BEA" w:rsidRDefault="009E192D" w:rsidP="00122D94">
            <w:pPr>
              <w:suppressAutoHyphens/>
              <w:spacing w:after="0" w:line="276" w:lineRule="auto"/>
              <w:jc w:val="center"/>
              <w:rPr>
                <w:rStyle w:val="markedcontent"/>
                <w:rFonts w:ascii="Arial" w:hAnsi="Arial" w:cs="Arial"/>
              </w:rPr>
            </w:pPr>
            <w:proofErr w:type="spellStart"/>
            <w:r w:rsidRPr="002F0BEA">
              <w:rPr>
                <w:rFonts w:ascii="Arial" w:hAnsi="Arial" w:cs="Arial"/>
              </w:rPr>
              <w:t>Criotubo</w:t>
            </w:r>
            <w:proofErr w:type="spellEnd"/>
            <w:r w:rsidRPr="002F0BEA">
              <w:rPr>
                <w:rFonts w:ascii="Arial" w:hAnsi="Arial" w:cs="Arial"/>
              </w:rPr>
              <w:t xml:space="preserve"> Caldo TSB 1ml + 15% Glicerol</w:t>
            </w:r>
          </w:p>
        </w:tc>
        <w:tc>
          <w:tcPr>
            <w:tcW w:w="1828" w:type="dxa"/>
            <w:tcBorders>
              <w:top w:val="single" w:sz="4" w:space="0" w:color="auto"/>
              <w:bottom w:val="single" w:sz="4" w:space="0" w:color="auto"/>
            </w:tcBorders>
            <w:vAlign w:val="center"/>
            <w:hideMark/>
          </w:tcPr>
          <w:p w14:paraId="7CEFDF8E" w14:textId="485E70EF" w:rsidR="009E192D" w:rsidRPr="002F0BEA" w:rsidRDefault="009E192D" w:rsidP="00122D94">
            <w:pPr>
              <w:suppressAutoHyphens/>
              <w:spacing w:after="0" w:line="240" w:lineRule="auto"/>
              <w:jc w:val="center"/>
              <w:rPr>
                <w:rStyle w:val="markedcontent"/>
                <w:rFonts w:ascii="Arial" w:hAnsi="Arial" w:cs="Arial"/>
              </w:rPr>
            </w:pPr>
            <w:r w:rsidRPr="002F0BEA">
              <w:rPr>
                <w:rStyle w:val="markedcontent"/>
                <w:rFonts w:ascii="Arial" w:hAnsi="Arial" w:cs="Arial"/>
              </w:rPr>
              <w:t>Tubo</w:t>
            </w:r>
          </w:p>
        </w:tc>
      </w:tr>
      <w:tr w:rsidR="002F0BEA" w:rsidRPr="002F0BEA" w14:paraId="2FAE6C8B" w14:textId="77777777" w:rsidTr="00102243">
        <w:trPr>
          <w:trHeight w:val="340"/>
        </w:trPr>
        <w:tc>
          <w:tcPr>
            <w:tcW w:w="9924" w:type="dxa"/>
            <w:gridSpan w:val="5"/>
            <w:tcBorders>
              <w:top w:val="single" w:sz="4" w:space="0" w:color="auto"/>
              <w:bottom w:val="nil"/>
            </w:tcBorders>
            <w:shd w:val="clear" w:color="auto" w:fill="auto"/>
            <w:vAlign w:val="center"/>
            <w:hideMark/>
          </w:tcPr>
          <w:p w14:paraId="201062E3" w14:textId="77777777" w:rsidR="009E192D" w:rsidRPr="002F0BEA" w:rsidRDefault="009E192D" w:rsidP="00122D94">
            <w:pPr>
              <w:suppressAutoHyphens/>
              <w:spacing w:after="0" w:line="240" w:lineRule="auto"/>
              <w:jc w:val="center"/>
              <w:rPr>
                <w:rStyle w:val="markedcontent"/>
                <w:rFonts w:ascii="Arial" w:hAnsi="Arial" w:cs="Arial"/>
              </w:rPr>
            </w:pPr>
            <w:r w:rsidRPr="002F0BEA">
              <w:rPr>
                <w:rFonts w:ascii="Arial" w:hAnsi="Arial" w:cs="Arial"/>
                <w:b/>
              </w:rPr>
              <w:t>Descrição do Item</w:t>
            </w:r>
          </w:p>
        </w:tc>
      </w:tr>
      <w:tr w:rsidR="002F0BEA" w:rsidRPr="002F0BEA" w14:paraId="5D0F554A" w14:textId="77777777" w:rsidTr="00102243">
        <w:trPr>
          <w:trHeight w:val="340"/>
        </w:trPr>
        <w:tc>
          <w:tcPr>
            <w:tcW w:w="9924" w:type="dxa"/>
            <w:gridSpan w:val="5"/>
            <w:tcBorders>
              <w:top w:val="nil"/>
              <w:bottom w:val="single" w:sz="4" w:space="0" w:color="auto"/>
            </w:tcBorders>
            <w:hideMark/>
          </w:tcPr>
          <w:p w14:paraId="3BB31364" w14:textId="77777777" w:rsidR="009F550B" w:rsidRPr="002F0BEA" w:rsidRDefault="009F550B" w:rsidP="009F550B">
            <w:pPr>
              <w:pStyle w:val="Contedodetabela"/>
              <w:snapToGrid w:val="0"/>
              <w:spacing w:line="276" w:lineRule="auto"/>
              <w:jc w:val="both"/>
              <w:rPr>
                <w:rFonts w:ascii="Arial" w:hAnsi="Arial" w:cs="Arial"/>
                <w:sz w:val="22"/>
                <w:szCs w:val="22"/>
              </w:rPr>
            </w:pPr>
            <w:r w:rsidRPr="002F0BEA">
              <w:rPr>
                <w:rFonts w:ascii="Arial" w:hAnsi="Arial" w:cs="Arial"/>
                <w:b/>
                <w:sz w:val="22"/>
                <w:szCs w:val="22"/>
              </w:rPr>
              <w:t xml:space="preserve">Embalagem: </w:t>
            </w:r>
            <w:r w:rsidRPr="002F0BEA">
              <w:rPr>
                <w:rFonts w:ascii="Arial" w:hAnsi="Arial" w:cs="Arial"/>
                <w:sz w:val="22"/>
                <w:szCs w:val="22"/>
              </w:rPr>
              <w:t>Estante com 100 unidades.</w:t>
            </w:r>
          </w:p>
          <w:p w14:paraId="5FFBBB24" w14:textId="77777777" w:rsidR="009F550B" w:rsidRPr="002F0BEA" w:rsidRDefault="009F550B" w:rsidP="009F550B">
            <w:pPr>
              <w:pStyle w:val="Contedodetabela"/>
              <w:snapToGrid w:val="0"/>
              <w:spacing w:line="276" w:lineRule="auto"/>
              <w:jc w:val="both"/>
              <w:rPr>
                <w:rFonts w:ascii="Arial" w:hAnsi="Arial" w:cs="Arial"/>
                <w:sz w:val="22"/>
                <w:szCs w:val="22"/>
              </w:rPr>
            </w:pPr>
            <w:r w:rsidRPr="002F0BEA">
              <w:rPr>
                <w:rFonts w:ascii="Arial" w:hAnsi="Arial" w:cs="Arial"/>
                <w:sz w:val="22"/>
                <w:szCs w:val="22"/>
              </w:rPr>
              <w:t>Digerido pancreático de caseína: 17,0g</w:t>
            </w:r>
          </w:p>
          <w:p w14:paraId="57474FC9" w14:textId="77777777" w:rsidR="009F550B" w:rsidRPr="002F0BEA" w:rsidRDefault="009F550B" w:rsidP="009F550B">
            <w:pPr>
              <w:pStyle w:val="Contedodetabela"/>
              <w:snapToGrid w:val="0"/>
              <w:spacing w:line="276" w:lineRule="auto"/>
              <w:rPr>
                <w:rFonts w:ascii="Arial" w:hAnsi="Arial" w:cs="Arial"/>
                <w:sz w:val="22"/>
                <w:szCs w:val="22"/>
              </w:rPr>
            </w:pPr>
            <w:r w:rsidRPr="002F0BEA">
              <w:rPr>
                <w:rFonts w:ascii="Arial" w:hAnsi="Arial" w:cs="Arial"/>
                <w:sz w:val="22"/>
                <w:szCs w:val="22"/>
              </w:rPr>
              <w:t xml:space="preserve">Digerido </w:t>
            </w:r>
            <w:proofErr w:type="spellStart"/>
            <w:r w:rsidRPr="002F0BEA">
              <w:rPr>
                <w:rFonts w:ascii="Arial" w:hAnsi="Arial" w:cs="Arial"/>
                <w:sz w:val="22"/>
                <w:szCs w:val="22"/>
              </w:rPr>
              <w:t>papaínico</w:t>
            </w:r>
            <w:proofErr w:type="spellEnd"/>
            <w:r w:rsidRPr="002F0BEA">
              <w:rPr>
                <w:rFonts w:ascii="Arial" w:hAnsi="Arial" w:cs="Arial"/>
                <w:sz w:val="22"/>
                <w:szCs w:val="22"/>
              </w:rPr>
              <w:t xml:space="preserve"> de soja: 3,0g</w:t>
            </w:r>
          </w:p>
          <w:p w14:paraId="65CCA796" w14:textId="77777777" w:rsidR="009F550B" w:rsidRPr="002F0BEA" w:rsidRDefault="009F550B" w:rsidP="009F550B">
            <w:pPr>
              <w:pStyle w:val="Contedodetabela"/>
              <w:snapToGrid w:val="0"/>
              <w:spacing w:line="276" w:lineRule="auto"/>
              <w:rPr>
                <w:rFonts w:ascii="Arial" w:hAnsi="Arial" w:cs="Arial"/>
                <w:sz w:val="22"/>
                <w:szCs w:val="22"/>
              </w:rPr>
            </w:pPr>
            <w:r w:rsidRPr="002F0BEA">
              <w:rPr>
                <w:rFonts w:ascii="Arial" w:hAnsi="Arial" w:cs="Arial"/>
                <w:sz w:val="22"/>
                <w:szCs w:val="22"/>
              </w:rPr>
              <w:t>Cloreto de sódio: 5,0g</w:t>
            </w:r>
          </w:p>
          <w:p w14:paraId="77460FF6" w14:textId="77777777" w:rsidR="009F550B" w:rsidRPr="002F0BEA" w:rsidRDefault="009F550B" w:rsidP="009F550B">
            <w:pPr>
              <w:pStyle w:val="Contedodetabela"/>
              <w:snapToGrid w:val="0"/>
              <w:spacing w:line="276" w:lineRule="auto"/>
              <w:rPr>
                <w:rFonts w:ascii="Arial" w:hAnsi="Arial" w:cs="Arial"/>
                <w:sz w:val="22"/>
                <w:szCs w:val="22"/>
              </w:rPr>
            </w:pPr>
            <w:r w:rsidRPr="002F0BEA">
              <w:rPr>
                <w:rFonts w:ascii="Arial" w:hAnsi="Arial" w:cs="Arial"/>
                <w:sz w:val="22"/>
                <w:szCs w:val="22"/>
              </w:rPr>
              <w:t xml:space="preserve">Fosfato de potássio </w:t>
            </w:r>
            <w:proofErr w:type="spellStart"/>
            <w:r w:rsidRPr="002F0BEA">
              <w:rPr>
                <w:rFonts w:ascii="Arial" w:hAnsi="Arial" w:cs="Arial"/>
                <w:sz w:val="22"/>
                <w:szCs w:val="22"/>
              </w:rPr>
              <w:t>bibássico</w:t>
            </w:r>
            <w:proofErr w:type="spellEnd"/>
            <w:r w:rsidRPr="002F0BEA">
              <w:rPr>
                <w:rFonts w:ascii="Arial" w:hAnsi="Arial" w:cs="Arial"/>
                <w:sz w:val="22"/>
                <w:szCs w:val="22"/>
              </w:rPr>
              <w:t>: 2,5g</w:t>
            </w:r>
          </w:p>
          <w:p w14:paraId="55DF54D7" w14:textId="77777777" w:rsidR="009F550B" w:rsidRPr="002F0BEA" w:rsidRDefault="009F550B" w:rsidP="009F550B">
            <w:pPr>
              <w:pStyle w:val="Contedodetabela"/>
              <w:snapToGrid w:val="0"/>
              <w:spacing w:line="276" w:lineRule="auto"/>
              <w:rPr>
                <w:rFonts w:ascii="Arial" w:hAnsi="Arial" w:cs="Arial"/>
                <w:sz w:val="22"/>
                <w:szCs w:val="22"/>
              </w:rPr>
            </w:pPr>
            <w:r w:rsidRPr="002F0BEA">
              <w:rPr>
                <w:rFonts w:ascii="Arial" w:hAnsi="Arial" w:cs="Arial"/>
                <w:sz w:val="22"/>
                <w:szCs w:val="22"/>
              </w:rPr>
              <w:t>Glicose: 2,5g</w:t>
            </w:r>
          </w:p>
          <w:p w14:paraId="73C69B56" w14:textId="77777777" w:rsidR="009F550B" w:rsidRPr="002F0BEA" w:rsidRDefault="009F550B" w:rsidP="009F550B">
            <w:pPr>
              <w:pStyle w:val="Contedodetabela"/>
              <w:snapToGrid w:val="0"/>
              <w:spacing w:line="276" w:lineRule="auto"/>
              <w:rPr>
                <w:rFonts w:ascii="Arial" w:hAnsi="Arial" w:cs="Arial"/>
                <w:sz w:val="22"/>
                <w:szCs w:val="22"/>
              </w:rPr>
            </w:pPr>
            <w:r w:rsidRPr="002F0BEA">
              <w:rPr>
                <w:rFonts w:ascii="Arial" w:hAnsi="Arial" w:cs="Arial"/>
                <w:sz w:val="22"/>
                <w:szCs w:val="22"/>
              </w:rPr>
              <w:t>Glicerina: 15mL</w:t>
            </w:r>
          </w:p>
          <w:p w14:paraId="25422D47" w14:textId="77777777" w:rsidR="009F550B" w:rsidRPr="002F0BEA" w:rsidRDefault="009F550B" w:rsidP="009F550B">
            <w:pPr>
              <w:pStyle w:val="Contedodetabela"/>
              <w:snapToGrid w:val="0"/>
              <w:spacing w:line="276" w:lineRule="auto"/>
              <w:rPr>
                <w:rFonts w:ascii="Arial" w:hAnsi="Arial" w:cs="Arial"/>
                <w:sz w:val="22"/>
                <w:szCs w:val="22"/>
                <w:lang w:val="pt-PT"/>
              </w:rPr>
            </w:pPr>
            <w:r w:rsidRPr="002F0BEA">
              <w:rPr>
                <w:rFonts w:ascii="Arial" w:hAnsi="Arial" w:cs="Arial"/>
                <w:sz w:val="22"/>
                <w:szCs w:val="22"/>
                <w:lang w:val="pt-PT"/>
              </w:rPr>
              <w:t>pH final: 7,3 ± 0,2 a 25°C</w:t>
            </w:r>
          </w:p>
          <w:p w14:paraId="76CFBA28" w14:textId="77777777" w:rsidR="009F550B" w:rsidRPr="002F0BEA" w:rsidRDefault="009F550B" w:rsidP="009F550B">
            <w:pPr>
              <w:pStyle w:val="Contedodetabela"/>
              <w:snapToGrid w:val="0"/>
              <w:spacing w:line="276" w:lineRule="auto"/>
              <w:rPr>
                <w:rFonts w:ascii="Arial" w:hAnsi="Arial" w:cs="Arial"/>
                <w:b/>
                <w:sz w:val="22"/>
                <w:szCs w:val="22"/>
              </w:rPr>
            </w:pPr>
            <w:r w:rsidRPr="002F0BEA">
              <w:rPr>
                <w:rFonts w:ascii="Arial" w:hAnsi="Arial" w:cs="Arial"/>
                <w:b/>
                <w:sz w:val="22"/>
                <w:szCs w:val="22"/>
              </w:rPr>
              <w:t>Características:</w:t>
            </w:r>
          </w:p>
          <w:p w14:paraId="1A2587AB" w14:textId="77777777" w:rsidR="009F550B" w:rsidRPr="002F0BEA" w:rsidRDefault="009F550B" w:rsidP="009F550B">
            <w:pPr>
              <w:pStyle w:val="Contedodetabela"/>
              <w:snapToGrid w:val="0"/>
              <w:spacing w:line="276" w:lineRule="auto"/>
              <w:rPr>
                <w:rFonts w:ascii="Arial" w:hAnsi="Arial" w:cs="Arial"/>
                <w:sz w:val="22"/>
                <w:szCs w:val="22"/>
              </w:rPr>
            </w:pPr>
            <w:r w:rsidRPr="002F0BEA">
              <w:rPr>
                <w:rFonts w:ascii="Arial" w:hAnsi="Arial" w:cs="Arial"/>
                <w:sz w:val="22"/>
                <w:szCs w:val="22"/>
              </w:rPr>
              <w:t>Forma líquida.</w:t>
            </w:r>
          </w:p>
          <w:p w14:paraId="3BA5A748" w14:textId="2CD27DC5" w:rsidR="009E192D" w:rsidRPr="002F0BEA" w:rsidRDefault="009F550B" w:rsidP="009F550B">
            <w:pPr>
              <w:pStyle w:val="Contedodetabela"/>
              <w:snapToGrid w:val="0"/>
              <w:spacing w:line="276" w:lineRule="auto"/>
              <w:jc w:val="both"/>
              <w:rPr>
                <w:rFonts w:ascii="Arial" w:hAnsi="Arial" w:cs="Arial"/>
                <w:sz w:val="22"/>
                <w:szCs w:val="22"/>
              </w:rPr>
            </w:pPr>
            <w:r w:rsidRPr="002F0BEA">
              <w:rPr>
                <w:rFonts w:ascii="Arial" w:hAnsi="Arial" w:cs="Arial"/>
                <w:sz w:val="22"/>
                <w:szCs w:val="22"/>
              </w:rPr>
              <w:t>Cor âmbar médio a claro.</w:t>
            </w:r>
          </w:p>
        </w:tc>
      </w:tr>
    </w:tbl>
    <w:p w14:paraId="39A711DF" w14:textId="77777777" w:rsidR="00F5375C" w:rsidRPr="002F0BEA" w:rsidRDefault="00F5375C" w:rsidP="00C04D5E">
      <w:pPr>
        <w:suppressAutoHyphens/>
        <w:spacing w:after="0" w:line="240" w:lineRule="auto"/>
        <w:jc w:val="both"/>
        <w:rPr>
          <w:rFonts w:ascii="Arial" w:hAnsi="Arial" w:cs="Arial"/>
          <w:b/>
          <w:bCs/>
          <w:sz w:val="24"/>
          <w:szCs w:val="24"/>
        </w:rPr>
      </w:pPr>
    </w:p>
    <w:tbl>
      <w:tblPr>
        <w:tblStyle w:val="Tabelacomgrade"/>
        <w:tblW w:w="9924" w:type="dxa"/>
        <w:tblInd w:w="-431"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767"/>
        <w:gridCol w:w="1024"/>
        <w:gridCol w:w="1896"/>
        <w:gridCol w:w="4409"/>
        <w:gridCol w:w="1828"/>
      </w:tblGrid>
      <w:tr w:rsidR="002F0BEA" w:rsidRPr="002F0BEA" w14:paraId="5AB0ADFB" w14:textId="77777777" w:rsidTr="00C81496">
        <w:trPr>
          <w:trHeight w:val="397"/>
        </w:trPr>
        <w:tc>
          <w:tcPr>
            <w:tcW w:w="767" w:type="dxa"/>
            <w:tcBorders>
              <w:top w:val="single" w:sz="4" w:space="0" w:color="auto"/>
              <w:bottom w:val="single" w:sz="4" w:space="0" w:color="auto"/>
            </w:tcBorders>
            <w:shd w:val="clear" w:color="auto" w:fill="F2F2F2" w:themeFill="background1" w:themeFillShade="F2"/>
            <w:vAlign w:val="center"/>
            <w:hideMark/>
          </w:tcPr>
          <w:p w14:paraId="0A3F5E99" w14:textId="77777777" w:rsidR="00084995" w:rsidRPr="002F0BEA" w:rsidRDefault="00084995" w:rsidP="00122D94">
            <w:pPr>
              <w:suppressAutoHyphens/>
              <w:spacing w:after="0" w:line="240" w:lineRule="auto"/>
              <w:jc w:val="center"/>
              <w:rPr>
                <w:rStyle w:val="markedcontent"/>
                <w:rFonts w:ascii="Arial" w:hAnsi="Arial" w:cs="Arial"/>
                <w:b/>
                <w:bCs/>
              </w:rPr>
            </w:pPr>
            <w:bookmarkStart w:id="6" w:name="_Hlk161995920"/>
            <w:r w:rsidRPr="002F0BEA">
              <w:rPr>
                <w:rStyle w:val="markedcontent"/>
                <w:rFonts w:ascii="Arial" w:hAnsi="Arial" w:cs="Arial"/>
                <w:b/>
                <w:bCs/>
              </w:rPr>
              <w:lastRenderedPageBreak/>
              <w:t>Item</w:t>
            </w:r>
          </w:p>
        </w:tc>
        <w:tc>
          <w:tcPr>
            <w:tcW w:w="1024" w:type="dxa"/>
            <w:tcBorders>
              <w:top w:val="single" w:sz="4" w:space="0" w:color="auto"/>
              <w:bottom w:val="single" w:sz="4" w:space="0" w:color="auto"/>
            </w:tcBorders>
            <w:shd w:val="clear" w:color="auto" w:fill="F2F2F2" w:themeFill="background1" w:themeFillShade="F2"/>
            <w:vAlign w:val="center"/>
            <w:hideMark/>
          </w:tcPr>
          <w:p w14:paraId="3C1CBF1E" w14:textId="77777777" w:rsidR="00084995" w:rsidRPr="002F0BEA" w:rsidRDefault="00084995" w:rsidP="00122D94">
            <w:pPr>
              <w:suppressAutoHyphens/>
              <w:spacing w:after="0" w:line="240" w:lineRule="auto"/>
              <w:jc w:val="center"/>
              <w:rPr>
                <w:rStyle w:val="markedcontent"/>
                <w:rFonts w:ascii="Arial" w:hAnsi="Arial" w:cs="Arial"/>
                <w:b/>
                <w:bCs/>
                <w:sz w:val="18"/>
                <w:szCs w:val="18"/>
              </w:rPr>
            </w:pPr>
            <w:proofErr w:type="spellStart"/>
            <w:r w:rsidRPr="002F0BEA">
              <w:rPr>
                <w:rStyle w:val="markedcontent"/>
                <w:rFonts w:ascii="Arial" w:hAnsi="Arial" w:cs="Arial"/>
                <w:b/>
                <w:bCs/>
                <w:sz w:val="18"/>
                <w:szCs w:val="18"/>
              </w:rPr>
              <w:t>Req</w:t>
            </w:r>
            <w:proofErr w:type="spellEnd"/>
            <w:r w:rsidRPr="002F0BEA">
              <w:rPr>
                <w:rStyle w:val="markedcontent"/>
                <w:rFonts w:ascii="Arial" w:hAnsi="Arial" w:cs="Arial"/>
                <w:b/>
                <w:bCs/>
                <w:sz w:val="18"/>
                <w:szCs w:val="18"/>
              </w:rPr>
              <w:t xml:space="preserve"> item</w:t>
            </w:r>
          </w:p>
        </w:tc>
        <w:tc>
          <w:tcPr>
            <w:tcW w:w="1896" w:type="dxa"/>
            <w:tcBorders>
              <w:top w:val="single" w:sz="4" w:space="0" w:color="auto"/>
              <w:bottom w:val="single" w:sz="4" w:space="0" w:color="auto"/>
            </w:tcBorders>
            <w:shd w:val="clear" w:color="auto" w:fill="F2F2F2" w:themeFill="background1" w:themeFillShade="F2"/>
            <w:vAlign w:val="center"/>
            <w:hideMark/>
          </w:tcPr>
          <w:p w14:paraId="35DCA9D5" w14:textId="77777777" w:rsidR="00084995" w:rsidRPr="002F0BEA" w:rsidRDefault="00084995" w:rsidP="00122D9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Código</w:t>
            </w:r>
          </w:p>
        </w:tc>
        <w:tc>
          <w:tcPr>
            <w:tcW w:w="4409" w:type="dxa"/>
            <w:tcBorders>
              <w:top w:val="single" w:sz="4" w:space="0" w:color="auto"/>
              <w:bottom w:val="single" w:sz="4" w:space="0" w:color="auto"/>
            </w:tcBorders>
            <w:shd w:val="clear" w:color="auto" w:fill="F2F2F2" w:themeFill="background1" w:themeFillShade="F2"/>
            <w:vAlign w:val="center"/>
            <w:hideMark/>
          </w:tcPr>
          <w:p w14:paraId="6D6C123D" w14:textId="77777777" w:rsidR="00084995" w:rsidRPr="002F0BEA" w:rsidRDefault="00084995" w:rsidP="00122D9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828" w:type="dxa"/>
            <w:tcBorders>
              <w:top w:val="single" w:sz="4" w:space="0" w:color="auto"/>
              <w:bottom w:val="single" w:sz="4" w:space="0" w:color="auto"/>
            </w:tcBorders>
            <w:shd w:val="clear" w:color="auto" w:fill="F2F2F2" w:themeFill="background1" w:themeFillShade="F2"/>
            <w:vAlign w:val="center"/>
            <w:hideMark/>
          </w:tcPr>
          <w:p w14:paraId="6604A166" w14:textId="77777777" w:rsidR="00084995" w:rsidRPr="002F0BEA" w:rsidRDefault="00084995" w:rsidP="00122D94">
            <w:pPr>
              <w:suppressAutoHyphens/>
              <w:spacing w:after="0" w:line="240" w:lineRule="auto"/>
              <w:jc w:val="center"/>
              <w:rPr>
                <w:rStyle w:val="markedcontent"/>
                <w:rFonts w:ascii="Arial" w:hAnsi="Arial" w:cs="Arial"/>
                <w:b/>
                <w:bCs/>
                <w:sz w:val="18"/>
                <w:szCs w:val="18"/>
              </w:rPr>
            </w:pPr>
            <w:r w:rsidRPr="002F0BEA">
              <w:rPr>
                <w:rStyle w:val="markedcontent"/>
                <w:rFonts w:ascii="Arial" w:hAnsi="Arial" w:cs="Arial"/>
                <w:b/>
                <w:bCs/>
              </w:rPr>
              <w:t>Unidade</w:t>
            </w:r>
          </w:p>
        </w:tc>
      </w:tr>
      <w:tr w:rsidR="002F0BEA" w:rsidRPr="002F0BEA" w14:paraId="7A32D2A5" w14:textId="77777777" w:rsidTr="00102243">
        <w:trPr>
          <w:trHeight w:val="510"/>
        </w:trPr>
        <w:tc>
          <w:tcPr>
            <w:tcW w:w="767" w:type="dxa"/>
            <w:tcBorders>
              <w:top w:val="single" w:sz="4" w:space="0" w:color="auto"/>
              <w:bottom w:val="single" w:sz="4" w:space="0" w:color="auto"/>
            </w:tcBorders>
            <w:vAlign w:val="center"/>
            <w:hideMark/>
          </w:tcPr>
          <w:p w14:paraId="470F4D8D" w14:textId="467633A8" w:rsidR="00084995" w:rsidRPr="002F0BEA" w:rsidRDefault="00C04D5E" w:rsidP="00C81496">
            <w:pPr>
              <w:suppressAutoHyphens/>
              <w:spacing w:after="0" w:line="240" w:lineRule="auto"/>
              <w:jc w:val="center"/>
              <w:rPr>
                <w:rStyle w:val="markedcontent"/>
                <w:rFonts w:ascii="Arial" w:hAnsi="Arial" w:cs="Arial"/>
              </w:rPr>
            </w:pPr>
            <w:r w:rsidRPr="002F0BEA">
              <w:rPr>
                <w:rStyle w:val="markedcontent"/>
                <w:rFonts w:ascii="Arial" w:hAnsi="Arial" w:cs="Arial"/>
              </w:rPr>
              <w:t>5</w:t>
            </w:r>
            <w:r w:rsidR="00C73FB2" w:rsidRPr="002F0BEA">
              <w:rPr>
                <w:rStyle w:val="markedcontent"/>
                <w:rFonts w:ascii="Arial" w:hAnsi="Arial" w:cs="Arial"/>
              </w:rPr>
              <w:t>8</w:t>
            </w:r>
          </w:p>
        </w:tc>
        <w:tc>
          <w:tcPr>
            <w:tcW w:w="1024" w:type="dxa"/>
            <w:tcBorders>
              <w:top w:val="single" w:sz="4" w:space="0" w:color="auto"/>
              <w:bottom w:val="single" w:sz="4" w:space="0" w:color="auto"/>
            </w:tcBorders>
            <w:vAlign w:val="center"/>
            <w:hideMark/>
          </w:tcPr>
          <w:p w14:paraId="311EEC1F" w14:textId="77777777" w:rsidR="00084995" w:rsidRPr="002F0BEA" w:rsidRDefault="00084995" w:rsidP="00C81496">
            <w:pPr>
              <w:suppressAutoHyphens/>
              <w:spacing w:after="0" w:line="240" w:lineRule="auto"/>
              <w:jc w:val="center"/>
              <w:rPr>
                <w:rStyle w:val="markedcontent"/>
                <w:rFonts w:ascii="Arial" w:hAnsi="Arial" w:cs="Arial"/>
              </w:rPr>
            </w:pPr>
            <w:r w:rsidRPr="002F0BEA">
              <w:rPr>
                <w:rFonts w:ascii="Arial" w:eastAsia="Times New Roman" w:hAnsi="Arial" w:cs="Arial"/>
              </w:rPr>
              <w:t>116161</w:t>
            </w:r>
          </w:p>
        </w:tc>
        <w:tc>
          <w:tcPr>
            <w:tcW w:w="1896" w:type="dxa"/>
            <w:tcBorders>
              <w:top w:val="single" w:sz="4" w:space="0" w:color="auto"/>
              <w:bottom w:val="single" w:sz="4" w:space="0" w:color="auto"/>
            </w:tcBorders>
            <w:vAlign w:val="center"/>
            <w:hideMark/>
          </w:tcPr>
          <w:p w14:paraId="0A552932" w14:textId="074B0AC5" w:rsidR="00084995" w:rsidRPr="002F0BEA" w:rsidRDefault="00084995" w:rsidP="00C81496">
            <w:pPr>
              <w:suppressAutoHyphens/>
              <w:spacing w:after="0" w:line="240" w:lineRule="auto"/>
              <w:jc w:val="center"/>
              <w:rPr>
                <w:rStyle w:val="markedcontent"/>
                <w:rFonts w:ascii="Arial" w:hAnsi="Arial" w:cs="Arial"/>
                <w:bCs/>
              </w:rPr>
            </w:pPr>
            <w:r w:rsidRPr="002F0BEA">
              <w:rPr>
                <w:rFonts w:ascii="Arial" w:hAnsi="Arial" w:cs="Arial"/>
                <w:bCs/>
              </w:rPr>
              <w:t>002.0</w:t>
            </w:r>
            <w:r w:rsidR="00CC56D8" w:rsidRPr="002F0BEA">
              <w:rPr>
                <w:rFonts w:ascii="Arial" w:hAnsi="Arial" w:cs="Arial"/>
                <w:bCs/>
              </w:rPr>
              <w:t>70.0005-0</w:t>
            </w:r>
          </w:p>
        </w:tc>
        <w:tc>
          <w:tcPr>
            <w:tcW w:w="4409" w:type="dxa"/>
            <w:tcBorders>
              <w:top w:val="single" w:sz="4" w:space="0" w:color="auto"/>
              <w:bottom w:val="single" w:sz="4" w:space="0" w:color="auto"/>
            </w:tcBorders>
            <w:vAlign w:val="center"/>
            <w:hideMark/>
          </w:tcPr>
          <w:p w14:paraId="001A2508" w14:textId="17B5A4CE" w:rsidR="00084995" w:rsidRPr="002F0BEA" w:rsidRDefault="00DF39B2" w:rsidP="00C81496">
            <w:pPr>
              <w:suppressAutoHyphens/>
              <w:spacing w:after="0" w:line="240" w:lineRule="auto"/>
              <w:jc w:val="center"/>
              <w:rPr>
                <w:rStyle w:val="markedcontent"/>
                <w:rFonts w:ascii="Arial" w:hAnsi="Arial" w:cs="Arial"/>
              </w:rPr>
            </w:pPr>
            <w:r w:rsidRPr="002F0BEA">
              <w:rPr>
                <w:rFonts w:ascii="Arial" w:hAnsi="Arial" w:cs="Arial"/>
              </w:rPr>
              <w:t>Hidróxido de Sódio</w:t>
            </w:r>
            <w:r w:rsidR="007F56A2" w:rsidRPr="002F0BEA">
              <w:rPr>
                <w:rFonts w:ascii="Arial" w:hAnsi="Arial" w:cs="Arial"/>
              </w:rPr>
              <w:t xml:space="preserve"> </w:t>
            </w:r>
            <w:r w:rsidRPr="002F0BEA">
              <w:rPr>
                <w:rFonts w:ascii="Arial" w:hAnsi="Arial" w:cs="Arial"/>
              </w:rPr>
              <w:t>PA - ACS</w:t>
            </w:r>
          </w:p>
        </w:tc>
        <w:tc>
          <w:tcPr>
            <w:tcW w:w="1828" w:type="dxa"/>
            <w:tcBorders>
              <w:top w:val="single" w:sz="4" w:space="0" w:color="auto"/>
              <w:bottom w:val="single" w:sz="4" w:space="0" w:color="auto"/>
            </w:tcBorders>
            <w:vAlign w:val="center"/>
            <w:hideMark/>
          </w:tcPr>
          <w:p w14:paraId="060B4A6C" w14:textId="355252F8" w:rsidR="00084995" w:rsidRPr="002F0BEA" w:rsidRDefault="007F56A2" w:rsidP="00C81496">
            <w:pPr>
              <w:suppressAutoHyphens/>
              <w:spacing w:after="0" w:line="240" w:lineRule="auto"/>
              <w:jc w:val="center"/>
              <w:rPr>
                <w:rStyle w:val="markedcontent"/>
                <w:rFonts w:ascii="Arial" w:hAnsi="Arial" w:cs="Arial"/>
              </w:rPr>
            </w:pPr>
            <w:r w:rsidRPr="002F0BEA">
              <w:rPr>
                <w:rStyle w:val="markedcontent"/>
                <w:rFonts w:ascii="Arial" w:hAnsi="Arial" w:cs="Arial"/>
              </w:rPr>
              <w:t>Quilo</w:t>
            </w:r>
          </w:p>
        </w:tc>
      </w:tr>
      <w:tr w:rsidR="002F0BEA" w:rsidRPr="002F0BEA" w14:paraId="3605AABD" w14:textId="77777777" w:rsidTr="00102243">
        <w:trPr>
          <w:trHeight w:val="340"/>
        </w:trPr>
        <w:tc>
          <w:tcPr>
            <w:tcW w:w="9924" w:type="dxa"/>
            <w:gridSpan w:val="5"/>
            <w:tcBorders>
              <w:top w:val="single" w:sz="4" w:space="0" w:color="auto"/>
              <w:bottom w:val="nil"/>
            </w:tcBorders>
            <w:shd w:val="clear" w:color="auto" w:fill="auto"/>
            <w:vAlign w:val="center"/>
            <w:hideMark/>
          </w:tcPr>
          <w:p w14:paraId="0AC8021C" w14:textId="77777777" w:rsidR="00084995" w:rsidRPr="002F0BEA" w:rsidRDefault="00084995" w:rsidP="00122D94">
            <w:pPr>
              <w:suppressAutoHyphens/>
              <w:spacing w:after="0" w:line="240" w:lineRule="auto"/>
              <w:jc w:val="center"/>
              <w:rPr>
                <w:rStyle w:val="markedcontent"/>
                <w:rFonts w:ascii="Arial" w:hAnsi="Arial" w:cs="Arial"/>
              </w:rPr>
            </w:pPr>
            <w:r w:rsidRPr="002F0BEA">
              <w:rPr>
                <w:rFonts w:ascii="Arial" w:hAnsi="Arial" w:cs="Arial"/>
                <w:b/>
              </w:rPr>
              <w:t>Descrição do Item</w:t>
            </w:r>
          </w:p>
        </w:tc>
      </w:tr>
      <w:tr w:rsidR="002F0BEA" w:rsidRPr="002F0BEA" w14:paraId="108F3CA1" w14:textId="77777777" w:rsidTr="00102243">
        <w:trPr>
          <w:trHeight w:val="340"/>
        </w:trPr>
        <w:tc>
          <w:tcPr>
            <w:tcW w:w="9924" w:type="dxa"/>
            <w:gridSpan w:val="5"/>
            <w:tcBorders>
              <w:top w:val="nil"/>
              <w:bottom w:val="single" w:sz="4" w:space="0" w:color="auto"/>
            </w:tcBorders>
            <w:hideMark/>
          </w:tcPr>
          <w:p w14:paraId="22C16ACE" w14:textId="77777777" w:rsidR="00DF39B2" w:rsidRPr="002F0BEA" w:rsidRDefault="00DF39B2" w:rsidP="00DF39B2">
            <w:pPr>
              <w:pStyle w:val="Contedodetabela"/>
              <w:snapToGrid w:val="0"/>
              <w:spacing w:line="276" w:lineRule="auto"/>
              <w:contextualSpacing/>
              <w:rPr>
                <w:rFonts w:ascii="Arial" w:hAnsi="Arial" w:cs="Arial"/>
                <w:sz w:val="22"/>
                <w:szCs w:val="22"/>
              </w:rPr>
            </w:pPr>
            <w:r w:rsidRPr="002F0BEA">
              <w:rPr>
                <w:rFonts w:ascii="Arial" w:hAnsi="Arial" w:cs="Arial"/>
                <w:b/>
                <w:sz w:val="22"/>
                <w:szCs w:val="22"/>
              </w:rPr>
              <w:t>Cas</w:t>
            </w:r>
            <w:r w:rsidRPr="002F0BEA">
              <w:rPr>
                <w:rFonts w:ascii="Arial" w:hAnsi="Arial" w:cs="Arial"/>
                <w:sz w:val="22"/>
                <w:szCs w:val="22"/>
              </w:rPr>
              <w:t>:1310-73-2</w:t>
            </w:r>
          </w:p>
          <w:p w14:paraId="712B1F66" w14:textId="77777777" w:rsidR="00DF39B2" w:rsidRPr="002F0BEA" w:rsidRDefault="00DF39B2" w:rsidP="00DF39B2">
            <w:pPr>
              <w:pStyle w:val="Contedodetabela"/>
              <w:snapToGrid w:val="0"/>
              <w:spacing w:line="276" w:lineRule="auto"/>
              <w:contextualSpacing/>
              <w:rPr>
                <w:rFonts w:ascii="Arial" w:hAnsi="Arial" w:cs="Arial"/>
                <w:sz w:val="22"/>
                <w:szCs w:val="22"/>
              </w:rPr>
            </w:pPr>
            <w:r w:rsidRPr="002F0BEA">
              <w:rPr>
                <w:rFonts w:ascii="Arial" w:hAnsi="Arial" w:cs="Arial"/>
                <w:b/>
                <w:sz w:val="22"/>
                <w:szCs w:val="22"/>
              </w:rPr>
              <w:t>Fórmula</w:t>
            </w:r>
            <w:r w:rsidRPr="002F0BEA">
              <w:rPr>
                <w:rFonts w:ascii="Arial" w:hAnsi="Arial" w:cs="Arial"/>
                <w:sz w:val="22"/>
                <w:szCs w:val="22"/>
              </w:rPr>
              <w:t xml:space="preserve">: </w:t>
            </w:r>
            <w:proofErr w:type="spellStart"/>
            <w:r w:rsidRPr="002F0BEA">
              <w:rPr>
                <w:rFonts w:ascii="Arial" w:hAnsi="Arial" w:cs="Arial"/>
                <w:sz w:val="22"/>
                <w:szCs w:val="22"/>
              </w:rPr>
              <w:t>NaOH</w:t>
            </w:r>
            <w:proofErr w:type="spellEnd"/>
          </w:p>
          <w:p w14:paraId="1E607F99" w14:textId="77777777" w:rsidR="00DF39B2" w:rsidRPr="002F0BEA" w:rsidRDefault="00DF39B2" w:rsidP="00DF39B2">
            <w:pPr>
              <w:pStyle w:val="Contedodetabela"/>
              <w:snapToGrid w:val="0"/>
              <w:spacing w:line="276" w:lineRule="auto"/>
              <w:contextualSpacing/>
              <w:rPr>
                <w:rFonts w:ascii="Arial" w:hAnsi="Arial" w:cs="Arial"/>
                <w:sz w:val="22"/>
                <w:szCs w:val="22"/>
              </w:rPr>
            </w:pPr>
            <w:r w:rsidRPr="002F0BEA">
              <w:rPr>
                <w:rFonts w:ascii="Arial" w:hAnsi="Arial" w:cs="Arial"/>
                <w:b/>
                <w:sz w:val="22"/>
                <w:szCs w:val="22"/>
              </w:rPr>
              <w:t>Embalagem:</w:t>
            </w:r>
            <w:r w:rsidRPr="002F0BEA">
              <w:rPr>
                <w:rFonts w:ascii="Arial" w:hAnsi="Arial" w:cs="Arial"/>
                <w:sz w:val="22"/>
                <w:szCs w:val="22"/>
              </w:rPr>
              <w:t xml:space="preserve"> 500 g</w:t>
            </w:r>
          </w:p>
          <w:p w14:paraId="4E904AB7" w14:textId="75BA8664" w:rsidR="00084995" w:rsidRPr="002F0BEA" w:rsidRDefault="00DF39B2" w:rsidP="00DF39B2">
            <w:pPr>
              <w:pStyle w:val="Contedodetabela"/>
              <w:snapToGrid w:val="0"/>
              <w:spacing w:line="276" w:lineRule="auto"/>
              <w:contextualSpacing/>
              <w:rPr>
                <w:rFonts w:ascii="Arial" w:hAnsi="Arial" w:cs="Arial"/>
              </w:rPr>
            </w:pPr>
            <w:r w:rsidRPr="002F0BEA">
              <w:rPr>
                <w:rFonts w:ascii="Arial" w:hAnsi="Arial" w:cs="Arial"/>
                <w:sz w:val="22"/>
                <w:szCs w:val="22"/>
              </w:rPr>
              <w:t>Pureza (</w:t>
            </w:r>
            <w:proofErr w:type="spellStart"/>
            <w:r w:rsidRPr="002F0BEA">
              <w:rPr>
                <w:rFonts w:ascii="Arial" w:hAnsi="Arial" w:cs="Arial"/>
                <w:sz w:val="22"/>
                <w:szCs w:val="22"/>
              </w:rPr>
              <w:t>NaOH</w:t>
            </w:r>
            <w:proofErr w:type="spellEnd"/>
            <w:r w:rsidRPr="002F0BEA">
              <w:rPr>
                <w:rFonts w:ascii="Arial" w:hAnsi="Arial" w:cs="Arial"/>
                <w:sz w:val="22"/>
                <w:szCs w:val="22"/>
              </w:rPr>
              <w:t xml:space="preserve">) (por </w:t>
            </w:r>
            <w:proofErr w:type="spellStart"/>
            <w:r w:rsidRPr="002F0BEA">
              <w:rPr>
                <w:rFonts w:ascii="Arial" w:hAnsi="Arial" w:cs="Arial"/>
                <w:sz w:val="22"/>
                <w:szCs w:val="22"/>
              </w:rPr>
              <w:t>acidimetría</w:t>
            </w:r>
            <w:proofErr w:type="spellEnd"/>
            <w:r w:rsidRPr="002F0BEA">
              <w:rPr>
                <w:rFonts w:ascii="Arial" w:hAnsi="Arial" w:cs="Arial"/>
                <w:sz w:val="22"/>
                <w:szCs w:val="22"/>
              </w:rPr>
              <w:t>): min.98,0 %</w:t>
            </w:r>
          </w:p>
        </w:tc>
      </w:tr>
      <w:bookmarkEnd w:id="6"/>
    </w:tbl>
    <w:p w14:paraId="72B7D7A0" w14:textId="77777777" w:rsidR="00084995" w:rsidRPr="002F0BEA" w:rsidRDefault="00084995" w:rsidP="00C04D5E">
      <w:pPr>
        <w:suppressAutoHyphens/>
        <w:spacing w:after="0" w:line="240" w:lineRule="auto"/>
        <w:jc w:val="both"/>
        <w:rPr>
          <w:rFonts w:ascii="Arial" w:hAnsi="Arial" w:cs="Arial"/>
          <w:b/>
          <w:bCs/>
          <w:sz w:val="24"/>
          <w:szCs w:val="24"/>
        </w:rPr>
      </w:pPr>
    </w:p>
    <w:tbl>
      <w:tblPr>
        <w:tblStyle w:val="Tabelacomgrade"/>
        <w:tblW w:w="9924" w:type="dxa"/>
        <w:tblInd w:w="-431"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767"/>
        <w:gridCol w:w="1024"/>
        <w:gridCol w:w="1896"/>
        <w:gridCol w:w="4407"/>
        <w:gridCol w:w="1830"/>
      </w:tblGrid>
      <w:tr w:rsidR="002F0BEA" w:rsidRPr="002F0BEA" w14:paraId="13C0A34B" w14:textId="77777777" w:rsidTr="00C81496">
        <w:trPr>
          <w:trHeight w:val="397"/>
        </w:trPr>
        <w:tc>
          <w:tcPr>
            <w:tcW w:w="767" w:type="dxa"/>
            <w:tcBorders>
              <w:top w:val="single" w:sz="4" w:space="0" w:color="auto"/>
              <w:bottom w:val="single" w:sz="4" w:space="0" w:color="auto"/>
            </w:tcBorders>
            <w:shd w:val="clear" w:color="auto" w:fill="F2F2F2" w:themeFill="background1" w:themeFillShade="F2"/>
            <w:vAlign w:val="center"/>
            <w:hideMark/>
          </w:tcPr>
          <w:p w14:paraId="31803470" w14:textId="77777777" w:rsidR="00084995" w:rsidRPr="002F0BEA" w:rsidRDefault="00084995" w:rsidP="00122D94">
            <w:pPr>
              <w:suppressAutoHyphens/>
              <w:spacing w:after="0" w:line="240" w:lineRule="auto"/>
              <w:jc w:val="center"/>
              <w:rPr>
                <w:rStyle w:val="markedcontent"/>
                <w:rFonts w:ascii="Arial" w:hAnsi="Arial" w:cs="Arial"/>
                <w:b/>
                <w:bCs/>
              </w:rPr>
            </w:pPr>
            <w:bookmarkStart w:id="7" w:name="_Hlk161994191"/>
            <w:r w:rsidRPr="002F0BEA">
              <w:rPr>
                <w:rStyle w:val="markedcontent"/>
                <w:rFonts w:ascii="Arial" w:hAnsi="Arial" w:cs="Arial"/>
                <w:b/>
                <w:bCs/>
              </w:rPr>
              <w:t>Item</w:t>
            </w:r>
          </w:p>
        </w:tc>
        <w:tc>
          <w:tcPr>
            <w:tcW w:w="1024" w:type="dxa"/>
            <w:tcBorders>
              <w:top w:val="single" w:sz="4" w:space="0" w:color="auto"/>
              <w:bottom w:val="single" w:sz="4" w:space="0" w:color="auto"/>
            </w:tcBorders>
            <w:shd w:val="clear" w:color="auto" w:fill="F2F2F2" w:themeFill="background1" w:themeFillShade="F2"/>
            <w:vAlign w:val="center"/>
            <w:hideMark/>
          </w:tcPr>
          <w:p w14:paraId="1E686C01" w14:textId="77777777" w:rsidR="00084995" w:rsidRPr="002F0BEA" w:rsidRDefault="00084995" w:rsidP="00122D94">
            <w:pPr>
              <w:suppressAutoHyphens/>
              <w:spacing w:after="0" w:line="240" w:lineRule="auto"/>
              <w:jc w:val="center"/>
              <w:rPr>
                <w:rStyle w:val="markedcontent"/>
                <w:rFonts w:ascii="Arial" w:hAnsi="Arial" w:cs="Arial"/>
                <w:b/>
                <w:bCs/>
                <w:sz w:val="18"/>
                <w:szCs w:val="18"/>
              </w:rPr>
            </w:pPr>
            <w:proofErr w:type="spellStart"/>
            <w:r w:rsidRPr="002F0BEA">
              <w:rPr>
                <w:rStyle w:val="markedcontent"/>
                <w:rFonts w:ascii="Arial" w:hAnsi="Arial" w:cs="Arial"/>
                <w:b/>
                <w:bCs/>
                <w:sz w:val="18"/>
                <w:szCs w:val="18"/>
              </w:rPr>
              <w:t>Req</w:t>
            </w:r>
            <w:proofErr w:type="spellEnd"/>
            <w:r w:rsidRPr="002F0BEA">
              <w:rPr>
                <w:rStyle w:val="markedcontent"/>
                <w:rFonts w:ascii="Arial" w:hAnsi="Arial" w:cs="Arial"/>
                <w:b/>
                <w:bCs/>
                <w:sz w:val="18"/>
                <w:szCs w:val="18"/>
              </w:rPr>
              <w:t xml:space="preserve"> item</w:t>
            </w:r>
          </w:p>
        </w:tc>
        <w:tc>
          <w:tcPr>
            <w:tcW w:w="1896" w:type="dxa"/>
            <w:tcBorders>
              <w:top w:val="single" w:sz="4" w:space="0" w:color="auto"/>
              <w:bottom w:val="single" w:sz="4" w:space="0" w:color="auto"/>
            </w:tcBorders>
            <w:shd w:val="clear" w:color="auto" w:fill="F2F2F2" w:themeFill="background1" w:themeFillShade="F2"/>
            <w:vAlign w:val="center"/>
            <w:hideMark/>
          </w:tcPr>
          <w:p w14:paraId="2704287F" w14:textId="77777777" w:rsidR="00084995" w:rsidRPr="002F0BEA" w:rsidRDefault="00084995" w:rsidP="00122D9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Código</w:t>
            </w:r>
          </w:p>
        </w:tc>
        <w:tc>
          <w:tcPr>
            <w:tcW w:w="4407" w:type="dxa"/>
            <w:tcBorders>
              <w:top w:val="single" w:sz="4" w:space="0" w:color="auto"/>
              <w:bottom w:val="single" w:sz="4" w:space="0" w:color="auto"/>
            </w:tcBorders>
            <w:shd w:val="clear" w:color="auto" w:fill="F2F2F2" w:themeFill="background1" w:themeFillShade="F2"/>
            <w:vAlign w:val="center"/>
            <w:hideMark/>
          </w:tcPr>
          <w:p w14:paraId="65926A93" w14:textId="77777777" w:rsidR="00084995" w:rsidRPr="002F0BEA" w:rsidRDefault="00084995" w:rsidP="00122D94">
            <w:pPr>
              <w:suppressAutoHyphens/>
              <w:spacing w:after="0" w:line="240" w:lineRule="auto"/>
              <w:jc w:val="center"/>
              <w:rPr>
                <w:rStyle w:val="markedcontent"/>
                <w:rFonts w:ascii="Arial" w:hAnsi="Arial" w:cs="Arial"/>
                <w:b/>
                <w:bCs/>
              </w:rPr>
            </w:pPr>
            <w:r w:rsidRPr="002F0BEA">
              <w:rPr>
                <w:rStyle w:val="markedcontent"/>
                <w:rFonts w:ascii="Arial" w:hAnsi="Arial" w:cs="Arial"/>
                <w:b/>
                <w:bCs/>
              </w:rPr>
              <w:t>Item</w:t>
            </w:r>
          </w:p>
        </w:tc>
        <w:tc>
          <w:tcPr>
            <w:tcW w:w="1830" w:type="dxa"/>
            <w:tcBorders>
              <w:top w:val="single" w:sz="4" w:space="0" w:color="auto"/>
              <w:bottom w:val="single" w:sz="4" w:space="0" w:color="auto"/>
            </w:tcBorders>
            <w:shd w:val="clear" w:color="auto" w:fill="F2F2F2" w:themeFill="background1" w:themeFillShade="F2"/>
            <w:vAlign w:val="center"/>
            <w:hideMark/>
          </w:tcPr>
          <w:p w14:paraId="3D0F6C75" w14:textId="77777777" w:rsidR="00084995" w:rsidRPr="002F0BEA" w:rsidRDefault="00084995" w:rsidP="00122D94">
            <w:pPr>
              <w:suppressAutoHyphens/>
              <w:spacing w:after="0" w:line="240" w:lineRule="auto"/>
              <w:jc w:val="center"/>
              <w:rPr>
                <w:rStyle w:val="markedcontent"/>
                <w:rFonts w:ascii="Arial" w:hAnsi="Arial" w:cs="Arial"/>
                <w:b/>
                <w:bCs/>
                <w:sz w:val="18"/>
                <w:szCs w:val="18"/>
              </w:rPr>
            </w:pPr>
            <w:r w:rsidRPr="002F0BEA">
              <w:rPr>
                <w:rStyle w:val="markedcontent"/>
                <w:rFonts w:ascii="Arial" w:hAnsi="Arial" w:cs="Arial"/>
                <w:b/>
                <w:bCs/>
              </w:rPr>
              <w:t>Unidade</w:t>
            </w:r>
          </w:p>
        </w:tc>
      </w:tr>
      <w:tr w:rsidR="002F0BEA" w:rsidRPr="002F0BEA" w14:paraId="395B8909" w14:textId="77777777" w:rsidTr="00102243">
        <w:trPr>
          <w:trHeight w:val="510"/>
        </w:trPr>
        <w:tc>
          <w:tcPr>
            <w:tcW w:w="767" w:type="dxa"/>
            <w:tcBorders>
              <w:top w:val="single" w:sz="4" w:space="0" w:color="auto"/>
              <w:bottom w:val="single" w:sz="4" w:space="0" w:color="auto"/>
            </w:tcBorders>
            <w:vAlign w:val="center"/>
            <w:hideMark/>
          </w:tcPr>
          <w:p w14:paraId="60451F1A" w14:textId="0787B5A6" w:rsidR="00084995" w:rsidRPr="002F0BEA" w:rsidRDefault="00C73FB2" w:rsidP="00C81496">
            <w:pPr>
              <w:suppressAutoHyphens/>
              <w:spacing w:after="0" w:line="240" w:lineRule="auto"/>
              <w:jc w:val="center"/>
              <w:rPr>
                <w:rStyle w:val="markedcontent"/>
                <w:rFonts w:ascii="Arial" w:hAnsi="Arial" w:cs="Arial"/>
              </w:rPr>
            </w:pPr>
            <w:r w:rsidRPr="002F0BEA">
              <w:rPr>
                <w:rStyle w:val="markedcontent"/>
                <w:rFonts w:ascii="Arial" w:hAnsi="Arial" w:cs="Arial"/>
              </w:rPr>
              <w:t>59</w:t>
            </w:r>
          </w:p>
        </w:tc>
        <w:tc>
          <w:tcPr>
            <w:tcW w:w="1024" w:type="dxa"/>
            <w:tcBorders>
              <w:top w:val="single" w:sz="4" w:space="0" w:color="auto"/>
              <w:bottom w:val="single" w:sz="4" w:space="0" w:color="auto"/>
            </w:tcBorders>
            <w:vAlign w:val="center"/>
            <w:hideMark/>
          </w:tcPr>
          <w:p w14:paraId="56C724C0" w14:textId="77777777" w:rsidR="00084995" w:rsidRPr="002F0BEA" w:rsidRDefault="00084995" w:rsidP="00C81496">
            <w:pPr>
              <w:suppressAutoHyphens/>
              <w:spacing w:after="0" w:line="240" w:lineRule="auto"/>
              <w:jc w:val="center"/>
              <w:rPr>
                <w:rStyle w:val="markedcontent"/>
                <w:rFonts w:ascii="Arial" w:hAnsi="Arial" w:cs="Arial"/>
              </w:rPr>
            </w:pPr>
            <w:r w:rsidRPr="002F0BEA">
              <w:rPr>
                <w:rFonts w:ascii="Arial" w:eastAsia="Times New Roman" w:hAnsi="Arial" w:cs="Arial"/>
              </w:rPr>
              <w:t>116161</w:t>
            </w:r>
          </w:p>
        </w:tc>
        <w:tc>
          <w:tcPr>
            <w:tcW w:w="1896" w:type="dxa"/>
            <w:tcBorders>
              <w:top w:val="single" w:sz="4" w:space="0" w:color="auto"/>
              <w:bottom w:val="single" w:sz="4" w:space="0" w:color="auto"/>
            </w:tcBorders>
            <w:vAlign w:val="center"/>
            <w:hideMark/>
          </w:tcPr>
          <w:p w14:paraId="30D9C0B4" w14:textId="2DCF026C" w:rsidR="00084995" w:rsidRPr="002F0BEA" w:rsidRDefault="00084995" w:rsidP="00C81496">
            <w:pPr>
              <w:suppressAutoHyphens/>
              <w:spacing w:after="0" w:line="240" w:lineRule="auto"/>
              <w:jc w:val="center"/>
              <w:rPr>
                <w:rStyle w:val="markedcontent"/>
                <w:rFonts w:ascii="Arial" w:hAnsi="Arial" w:cs="Arial"/>
                <w:bCs/>
              </w:rPr>
            </w:pPr>
            <w:r w:rsidRPr="002F0BEA">
              <w:rPr>
                <w:rFonts w:ascii="Arial" w:hAnsi="Arial" w:cs="Arial"/>
                <w:bCs/>
              </w:rPr>
              <w:t>002.</w:t>
            </w:r>
            <w:r w:rsidR="005F7083" w:rsidRPr="002F0BEA">
              <w:rPr>
                <w:rFonts w:ascii="Arial" w:hAnsi="Arial" w:cs="Arial"/>
                <w:bCs/>
              </w:rPr>
              <w:t>179.0003-7</w:t>
            </w:r>
          </w:p>
        </w:tc>
        <w:tc>
          <w:tcPr>
            <w:tcW w:w="4407" w:type="dxa"/>
            <w:tcBorders>
              <w:top w:val="single" w:sz="4" w:space="0" w:color="auto"/>
              <w:bottom w:val="single" w:sz="4" w:space="0" w:color="auto"/>
            </w:tcBorders>
            <w:vAlign w:val="center"/>
            <w:hideMark/>
          </w:tcPr>
          <w:p w14:paraId="2CC282E6" w14:textId="759D4382" w:rsidR="00084995" w:rsidRPr="002F0BEA" w:rsidRDefault="00084995" w:rsidP="00C81496">
            <w:pPr>
              <w:suppressAutoHyphens/>
              <w:spacing w:after="0" w:line="240" w:lineRule="auto"/>
              <w:jc w:val="center"/>
              <w:rPr>
                <w:rStyle w:val="markedcontent"/>
                <w:rFonts w:ascii="Arial" w:hAnsi="Arial" w:cs="Arial"/>
                <w:bCs/>
              </w:rPr>
            </w:pPr>
            <w:r w:rsidRPr="002F0BEA">
              <w:rPr>
                <w:rFonts w:ascii="Arial" w:hAnsi="Arial" w:cs="Arial"/>
                <w:bCs/>
                <w:lang w:val="fr-FR"/>
              </w:rPr>
              <w:t>Óleo para Imersão (Microscópio)</w:t>
            </w:r>
          </w:p>
        </w:tc>
        <w:tc>
          <w:tcPr>
            <w:tcW w:w="1830" w:type="dxa"/>
            <w:tcBorders>
              <w:top w:val="single" w:sz="4" w:space="0" w:color="auto"/>
              <w:bottom w:val="single" w:sz="4" w:space="0" w:color="auto"/>
            </w:tcBorders>
            <w:vAlign w:val="center"/>
            <w:hideMark/>
          </w:tcPr>
          <w:p w14:paraId="3D246C4D" w14:textId="1566A6A4" w:rsidR="00084995" w:rsidRPr="002F0BEA" w:rsidRDefault="00084995" w:rsidP="00C81496">
            <w:pPr>
              <w:suppressAutoHyphens/>
              <w:spacing w:after="0" w:line="240" w:lineRule="auto"/>
              <w:jc w:val="center"/>
              <w:rPr>
                <w:rStyle w:val="markedcontent"/>
                <w:rFonts w:ascii="Arial" w:hAnsi="Arial" w:cs="Arial"/>
              </w:rPr>
            </w:pPr>
            <w:r w:rsidRPr="002F0BEA">
              <w:rPr>
                <w:rStyle w:val="markedcontent"/>
                <w:rFonts w:ascii="Arial" w:hAnsi="Arial" w:cs="Arial"/>
              </w:rPr>
              <w:t>Embalagem</w:t>
            </w:r>
          </w:p>
        </w:tc>
      </w:tr>
      <w:tr w:rsidR="002F0BEA" w:rsidRPr="002F0BEA" w14:paraId="5C53D86C" w14:textId="77777777" w:rsidTr="00102243">
        <w:trPr>
          <w:trHeight w:val="340"/>
        </w:trPr>
        <w:tc>
          <w:tcPr>
            <w:tcW w:w="9924" w:type="dxa"/>
            <w:gridSpan w:val="5"/>
            <w:tcBorders>
              <w:top w:val="single" w:sz="4" w:space="0" w:color="auto"/>
              <w:bottom w:val="nil"/>
            </w:tcBorders>
            <w:shd w:val="clear" w:color="auto" w:fill="auto"/>
            <w:vAlign w:val="center"/>
            <w:hideMark/>
          </w:tcPr>
          <w:p w14:paraId="07A4E78E" w14:textId="77777777" w:rsidR="00084995" w:rsidRPr="002F0BEA" w:rsidRDefault="00084995" w:rsidP="00122D94">
            <w:pPr>
              <w:suppressAutoHyphens/>
              <w:spacing w:after="0" w:line="240" w:lineRule="auto"/>
              <w:jc w:val="center"/>
              <w:rPr>
                <w:rStyle w:val="markedcontent"/>
                <w:rFonts w:ascii="Arial" w:hAnsi="Arial" w:cs="Arial"/>
              </w:rPr>
            </w:pPr>
            <w:r w:rsidRPr="002F0BEA">
              <w:rPr>
                <w:rFonts w:ascii="Arial" w:hAnsi="Arial" w:cs="Arial"/>
                <w:b/>
              </w:rPr>
              <w:t>Descrição do Item</w:t>
            </w:r>
          </w:p>
        </w:tc>
      </w:tr>
      <w:tr w:rsidR="002F0BEA" w:rsidRPr="002F0BEA" w14:paraId="71856F6F" w14:textId="77777777" w:rsidTr="00102243">
        <w:trPr>
          <w:trHeight w:val="340"/>
        </w:trPr>
        <w:tc>
          <w:tcPr>
            <w:tcW w:w="9924" w:type="dxa"/>
            <w:gridSpan w:val="5"/>
            <w:tcBorders>
              <w:top w:val="nil"/>
              <w:bottom w:val="single" w:sz="4" w:space="0" w:color="auto"/>
            </w:tcBorders>
            <w:hideMark/>
          </w:tcPr>
          <w:p w14:paraId="1240F47B" w14:textId="77777777" w:rsidR="005F7083" w:rsidRPr="002F0BEA" w:rsidRDefault="005F7083" w:rsidP="005F7083">
            <w:pPr>
              <w:pStyle w:val="Contedodetabela"/>
              <w:snapToGrid w:val="0"/>
              <w:spacing w:line="360" w:lineRule="auto"/>
              <w:jc w:val="both"/>
              <w:rPr>
                <w:rFonts w:ascii="Arial" w:hAnsi="Arial" w:cs="Arial"/>
              </w:rPr>
            </w:pPr>
            <w:r w:rsidRPr="002F0BEA">
              <w:rPr>
                <w:rFonts w:ascii="Arial" w:hAnsi="Arial" w:cs="Arial"/>
                <w:b/>
                <w:bCs/>
              </w:rPr>
              <w:t>Embalagem:</w:t>
            </w:r>
            <w:r w:rsidRPr="002F0BEA">
              <w:rPr>
                <w:rFonts w:ascii="Arial" w:hAnsi="Arial" w:cs="Arial"/>
              </w:rPr>
              <w:t xml:space="preserve"> 100 ml</w:t>
            </w:r>
          </w:p>
          <w:p w14:paraId="60EFC58F" w14:textId="77777777" w:rsidR="005F7083" w:rsidRPr="002F0BEA" w:rsidRDefault="005F7083" w:rsidP="005F7083">
            <w:pPr>
              <w:pStyle w:val="Contedodetabela"/>
              <w:snapToGrid w:val="0"/>
              <w:spacing w:line="360" w:lineRule="auto"/>
              <w:jc w:val="both"/>
              <w:rPr>
                <w:rFonts w:ascii="Arial" w:hAnsi="Arial" w:cs="Arial"/>
              </w:rPr>
            </w:pPr>
            <w:r w:rsidRPr="002F0BEA">
              <w:rPr>
                <w:rFonts w:ascii="Arial" w:hAnsi="Arial" w:cs="Arial"/>
                <w:shd w:val="clear" w:color="auto" w:fill="FFFFFF"/>
              </w:rPr>
              <w:t>Óleo para ser utilizado com objetiva de imersão (100X) em microscopia.</w:t>
            </w:r>
            <w:r w:rsidRPr="002F0BEA">
              <w:rPr>
                <w:rFonts w:ascii="Arial" w:hAnsi="Arial" w:cs="Arial"/>
              </w:rPr>
              <w:t xml:space="preserve">                                                                </w:t>
            </w:r>
          </w:p>
          <w:p w14:paraId="2AC718F1" w14:textId="65223F8C" w:rsidR="005F7083" w:rsidRPr="002F0BEA" w:rsidRDefault="005F7083" w:rsidP="003E3D12">
            <w:pPr>
              <w:pStyle w:val="Contedodetabela"/>
              <w:snapToGrid w:val="0"/>
              <w:spacing w:line="360" w:lineRule="auto"/>
              <w:rPr>
                <w:rFonts w:ascii="Arial" w:hAnsi="Arial" w:cs="Arial"/>
              </w:rPr>
            </w:pPr>
            <w:r w:rsidRPr="002F0BEA">
              <w:rPr>
                <w:rFonts w:ascii="Arial" w:hAnsi="Arial" w:cs="Arial"/>
              </w:rPr>
              <w:t>Aparência: líquido, transparente (incolor)</w:t>
            </w:r>
          </w:p>
          <w:p w14:paraId="24E7F3EC" w14:textId="3314A0C8" w:rsidR="00084995" w:rsidRPr="002F0BEA" w:rsidRDefault="005F7083" w:rsidP="005F7083">
            <w:pPr>
              <w:pStyle w:val="Contedodetabela"/>
              <w:snapToGrid w:val="0"/>
              <w:spacing w:line="276" w:lineRule="auto"/>
              <w:jc w:val="both"/>
              <w:rPr>
                <w:rFonts w:ascii="Arial" w:hAnsi="Arial" w:cs="Arial"/>
                <w:sz w:val="22"/>
                <w:szCs w:val="22"/>
              </w:rPr>
            </w:pPr>
            <w:r w:rsidRPr="002F0BEA">
              <w:rPr>
                <w:rFonts w:ascii="Arial" w:hAnsi="Arial" w:cs="Arial"/>
              </w:rPr>
              <w:t xml:space="preserve">Sinônimos: </w:t>
            </w:r>
            <w:proofErr w:type="spellStart"/>
            <w:r w:rsidRPr="002F0BEA">
              <w:rPr>
                <w:rFonts w:ascii="Arial" w:hAnsi="Arial" w:cs="Arial"/>
              </w:rPr>
              <w:t>Immersion</w:t>
            </w:r>
            <w:proofErr w:type="spellEnd"/>
            <w:r w:rsidRPr="002F0BEA">
              <w:rPr>
                <w:rFonts w:ascii="Arial" w:hAnsi="Arial" w:cs="Arial"/>
              </w:rPr>
              <w:t xml:space="preserve"> </w:t>
            </w:r>
            <w:proofErr w:type="spellStart"/>
            <w:r w:rsidRPr="002F0BEA">
              <w:rPr>
                <w:rFonts w:ascii="Arial" w:hAnsi="Arial" w:cs="Arial"/>
              </w:rPr>
              <w:t>oil</w:t>
            </w:r>
            <w:proofErr w:type="spellEnd"/>
            <w:r w:rsidRPr="002F0BEA">
              <w:rPr>
                <w:rFonts w:ascii="Arial" w:hAnsi="Arial" w:cs="Arial"/>
              </w:rPr>
              <w:t>.</w:t>
            </w:r>
          </w:p>
        </w:tc>
      </w:tr>
      <w:bookmarkEnd w:id="7"/>
    </w:tbl>
    <w:p w14:paraId="19B2B58B" w14:textId="77777777" w:rsidR="0030401A" w:rsidRPr="002F0BEA" w:rsidRDefault="0030401A" w:rsidP="00E760CF">
      <w:pPr>
        <w:suppressAutoHyphens/>
        <w:spacing w:after="0" w:line="360" w:lineRule="auto"/>
        <w:jc w:val="both"/>
        <w:rPr>
          <w:rStyle w:val="markedcontent"/>
          <w:rFonts w:ascii="Arial" w:hAnsi="Arial" w:cs="Arial"/>
          <w:sz w:val="24"/>
          <w:szCs w:val="24"/>
        </w:rPr>
      </w:pPr>
    </w:p>
    <w:p w14:paraId="19977BE8" w14:textId="77777777" w:rsidR="00E760CF" w:rsidRPr="002F0BEA" w:rsidRDefault="00E760CF" w:rsidP="00E760CF">
      <w:pPr>
        <w:suppressAutoHyphens/>
        <w:spacing w:after="0" w:line="360" w:lineRule="auto"/>
        <w:jc w:val="both"/>
        <w:rPr>
          <w:rStyle w:val="markedcontent"/>
          <w:rFonts w:ascii="Arial" w:hAnsi="Arial" w:cs="Arial"/>
          <w:sz w:val="24"/>
          <w:szCs w:val="24"/>
        </w:rPr>
      </w:pPr>
    </w:p>
    <w:p w14:paraId="63792D59" w14:textId="5DC299F7" w:rsidR="006B3E78" w:rsidRPr="002F0BEA" w:rsidRDefault="00626B08" w:rsidP="00E760CF">
      <w:pPr>
        <w:autoSpaceDE w:val="0"/>
        <w:autoSpaceDN w:val="0"/>
        <w:adjustRightInd w:val="0"/>
        <w:spacing w:after="0" w:line="360" w:lineRule="auto"/>
        <w:jc w:val="both"/>
        <w:rPr>
          <w:rFonts w:ascii="Arial" w:hAnsi="Arial" w:cs="Arial"/>
          <w:b/>
          <w:bCs/>
          <w:sz w:val="24"/>
          <w:szCs w:val="24"/>
        </w:rPr>
      </w:pPr>
      <w:r w:rsidRPr="002F0BEA">
        <w:rPr>
          <w:rStyle w:val="markedcontent"/>
          <w:rFonts w:ascii="Arial" w:hAnsi="Arial" w:cs="Arial"/>
          <w:b/>
          <w:bCs/>
          <w:sz w:val="24"/>
          <w:szCs w:val="24"/>
        </w:rPr>
        <w:t>5</w:t>
      </w:r>
      <w:r w:rsidR="00897047" w:rsidRPr="002F0BEA">
        <w:rPr>
          <w:rStyle w:val="markedcontent"/>
          <w:rFonts w:ascii="Arial" w:hAnsi="Arial" w:cs="Arial"/>
          <w:b/>
          <w:bCs/>
          <w:sz w:val="24"/>
          <w:szCs w:val="24"/>
        </w:rPr>
        <w:t>.</w:t>
      </w:r>
      <w:r w:rsidR="004D54AE" w:rsidRPr="002F0BEA">
        <w:rPr>
          <w:rStyle w:val="markedcontent"/>
          <w:rFonts w:ascii="Arial" w:hAnsi="Arial" w:cs="Arial"/>
          <w:b/>
          <w:bCs/>
          <w:sz w:val="24"/>
          <w:szCs w:val="24"/>
        </w:rPr>
        <w:t xml:space="preserve"> </w:t>
      </w:r>
      <w:r w:rsidR="00D152B0" w:rsidRPr="002F0BEA">
        <w:rPr>
          <w:rStyle w:val="markedcontent"/>
          <w:rFonts w:ascii="Arial" w:hAnsi="Arial" w:cs="Arial"/>
          <w:b/>
          <w:bCs/>
          <w:sz w:val="24"/>
          <w:szCs w:val="24"/>
        </w:rPr>
        <w:t>VALORES MÁXIMOS ACEITÁVEIS</w:t>
      </w:r>
    </w:p>
    <w:p w14:paraId="7E839B92" w14:textId="3A02750F" w:rsidR="00D152B0" w:rsidRPr="002F0BEA" w:rsidRDefault="00D152B0" w:rsidP="00E760CF">
      <w:pPr>
        <w:spacing w:line="360" w:lineRule="auto"/>
        <w:jc w:val="both"/>
        <w:rPr>
          <w:rFonts w:ascii="Arial" w:hAnsi="Arial" w:cs="Arial"/>
          <w:sz w:val="24"/>
          <w:szCs w:val="24"/>
        </w:rPr>
      </w:pPr>
      <w:r w:rsidRPr="002F0BEA">
        <w:rPr>
          <w:rFonts w:ascii="Arial" w:hAnsi="Arial" w:cs="Arial"/>
          <w:sz w:val="24"/>
          <w:szCs w:val="24"/>
        </w:rPr>
        <w:t>5.1</w:t>
      </w:r>
      <w:r w:rsidR="0011623B" w:rsidRPr="002F0BEA">
        <w:rPr>
          <w:rFonts w:ascii="Arial" w:hAnsi="Arial" w:cs="Arial"/>
          <w:sz w:val="24"/>
          <w:szCs w:val="24"/>
        </w:rPr>
        <w:t xml:space="preserve"> </w:t>
      </w:r>
      <w:r w:rsidRPr="002F0BEA">
        <w:rPr>
          <w:rFonts w:ascii="Arial" w:hAnsi="Arial" w:cs="Arial"/>
          <w:sz w:val="24"/>
          <w:szCs w:val="24"/>
        </w:rPr>
        <w:t xml:space="preserve">A estimativa do valor do objeto da contratação </w:t>
      </w:r>
      <w:r w:rsidR="000C1E69" w:rsidRPr="002F0BEA">
        <w:rPr>
          <w:rFonts w:ascii="Arial" w:hAnsi="Arial" w:cs="Arial"/>
          <w:sz w:val="24"/>
          <w:szCs w:val="24"/>
        </w:rPr>
        <w:t>foi</w:t>
      </w:r>
      <w:r w:rsidRPr="002F0BEA">
        <w:rPr>
          <w:rFonts w:ascii="Arial" w:hAnsi="Arial" w:cs="Arial"/>
          <w:sz w:val="24"/>
          <w:szCs w:val="24"/>
        </w:rPr>
        <w:t xml:space="preserve"> realizada a partir dos seguintes critérios:</w:t>
      </w:r>
    </w:p>
    <w:p w14:paraId="75EB416D" w14:textId="77777777" w:rsidR="00F1554D" w:rsidRPr="002F0BEA" w:rsidRDefault="00F1554D" w:rsidP="006E7C1E">
      <w:pPr>
        <w:pStyle w:val="PargrafodaLista"/>
        <w:numPr>
          <w:ilvl w:val="0"/>
          <w:numId w:val="23"/>
        </w:numPr>
        <w:spacing w:after="0" w:line="360" w:lineRule="auto"/>
        <w:jc w:val="both"/>
        <w:rPr>
          <w:rFonts w:ascii="Arial" w:hAnsi="Arial" w:cs="Arial"/>
          <w:sz w:val="24"/>
          <w:szCs w:val="24"/>
        </w:rPr>
      </w:pPr>
      <w:r w:rsidRPr="002F0BEA">
        <w:rPr>
          <w:rFonts w:ascii="Arial" w:hAnsi="Arial" w:cs="Arial"/>
          <w:sz w:val="24"/>
          <w:szCs w:val="24"/>
        </w:rPr>
        <w:t xml:space="preserve">Os parâmetros para pesquisa de preços foram utilizados de forma combinada em conformidade com o artigo 23 do Manual de Planejamento das Contratações, parte integrante do RILC - direta com fornecedores, Banco de Preços, sítios eletrônicos e Último Custo (contratos anteriores conforme CT 98/2023, 99/2023, 100/2023, 141/2023 e 142/2023) devidamente corrigido pelo IPCA acumulado no período. </w:t>
      </w:r>
    </w:p>
    <w:p w14:paraId="0FE89978" w14:textId="77777777" w:rsidR="00F1554D" w:rsidRPr="002F0BEA" w:rsidRDefault="00F1554D" w:rsidP="006E7C1E">
      <w:pPr>
        <w:pStyle w:val="PargrafodaLista"/>
        <w:numPr>
          <w:ilvl w:val="0"/>
          <w:numId w:val="23"/>
        </w:numPr>
        <w:spacing w:after="0" w:line="360" w:lineRule="auto"/>
        <w:jc w:val="both"/>
        <w:rPr>
          <w:rFonts w:ascii="Arial" w:hAnsi="Arial" w:cs="Arial"/>
          <w:sz w:val="24"/>
          <w:szCs w:val="24"/>
        </w:rPr>
      </w:pPr>
      <w:r w:rsidRPr="002F0BEA">
        <w:rPr>
          <w:rFonts w:ascii="Arial" w:hAnsi="Arial" w:cs="Arial"/>
          <w:sz w:val="24"/>
          <w:szCs w:val="24"/>
        </w:rPr>
        <w:t xml:space="preserve">Os fornecedores da pesquisa direta foram escolhidos por serem conhecidos no ramo de comercialização dos itens desta solicitação e aqueles que retornaram à solicitação constam na planilha. </w:t>
      </w:r>
    </w:p>
    <w:p w14:paraId="61625119" w14:textId="77777777" w:rsidR="00F1554D" w:rsidRPr="002F0BEA" w:rsidRDefault="00F1554D" w:rsidP="006E7C1E">
      <w:pPr>
        <w:pStyle w:val="PargrafodaLista"/>
        <w:numPr>
          <w:ilvl w:val="0"/>
          <w:numId w:val="23"/>
        </w:numPr>
        <w:spacing w:after="0" w:line="360" w:lineRule="auto"/>
        <w:jc w:val="both"/>
        <w:rPr>
          <w:rFonts w:ascii="Arial" w:hAnsi="Arial" w:cs="Arial"/>
          <w:sz w:val="24"/>
          <w:szCs w:val="24"/>
        </w:rPr>
      </w:pPr>
      <w:r w:rsidRPr="002F0BEA">
        <w:rPr>
          <w:rFonts w:ascii="Arial" w:hAnsi="Arial" w:cs="Arial"/>
          <w:sz w:val="24"/>
          <w:szCs w:val="24"/>
        </w:rPr>
        <w:t xml:space="preserve">Realizada análise de custos em conformidade com a Planilha de Análise Orçamentária, com as seguintes considerações: </w:t>
      </w:r>
    </w:p>
    <w:p w14:paraId="2AC0704A" w14:textId="77777777" w:rsidR="00453175" w:rsidRPr="002F0BEA" w:rsidRDefault="00F1554D" w:rsidP="0024284B">
      <w:pPr>
        <w:pStyle w:val="PargrafodaLista"/>
        <w:numPr>
          <w:ilvl w:val="0"/>
          <w:numId w:val="24"/>
        </w:numPr>
        <w:spacing w:after="0" w:line="360" w:lineRule="auto"/>
        <w:ind w:left="0" w:firstLine="357"/>
        <w:jc w:val="both"/>
        <w:rPr>
          <w:rFonts w:ascii="Arial" w:hAnsi="Arial" w:cs="Arial"/>
          <w:sz w:val="24"/>
          <w:szCs w:val="24"/>
        </w:rPr>
      </w:pPr>
      <w:r w:rsidRPr="002F0BEA">
        <w:rPr>
          <w:rFonts w:ascii="Arial" w:hAnsi="Arial" w:cs="Arial"/>
          <w:sz w:val="24"/>
          <w:szCs w:val="24"/>
        </w:rPr>
        <w:lastRenderedPageBreak/>
        <w:t>item 8 – mediante informação do setor requisitante quanto atendimento das propostas à especificação solicitada e que a diferença de valores deve-se ao grau de pureza do produto, havendo no mercado item de valor até menor que aquele que foi considerado válido na análise orçamentária, esta foi considerada com a devida justificativa de menos de 3 preços válidos;</w:t>
      </w:r>
    </w:p>
    <w:p w14:paraId="0DC816E2" w14:textId="77777777" w:rsidR="0024284B" w:rsidRPr="002F0BEA" w:rsidRDefault="00F1554D" w:rsidP="0024284B">
      <w:pPr>
        <w:pStyle w:val="PargrafodaLista"/>
        <w:numPr>
          <w:ilvl w:val="0"/>
          <w:numId w:val="24"/>
        </w:numPr>
        <w:spacing w:after="0" w:line="360" w:lineRule="auto"/>
        <w:ind w:left="0" w:firstLine="357"/>
        <w:jc w:val="both"/>
        <w:rPr>
          <w:rFonts w:ascii="Arial" w:hAnsi="Arial" w:cs="Arial"/>
          <w:sz w:val="24"/>
          <w:szCs w:val="24"/>
        </w:rPr>
      </w:pPr>
      <w:r w:rsidRPr="002F0BEA">
        <w:rPr>
          <w:rFonts w:ascii="Arial" w:hAnsi="Arial" w:cs="Arial"/>
          <w:sz w:val="24"/>
          <w:szCs w:val="24"/>
        </w:rPr>
        <w:t xml:space="preserve"> item 13 – tendo sido as proposta analisadas pelo requisitante e havendo no mercado item de valor até menor que aquele que foi considerado válido na análise orçamentária, esta foi considerada com a devida justificativa de menos de 3 preços válidos;</w:t>
      </w:r>
    </w:p>
    <w:p w14:paraId="0F8A3E47" w14:textId="77777777" w:rsidR="003A6F44" w:rsidRPr="002F0BEA" w:rsidRDefault="00F1554D" w:rsidP="0024284B">
      <w:pPr>
        <w:pStyle w:val="PargrafodaLista"/>
        <w:numPr>
          <w:ilvl w:val="0"/>
          <w:numId w:val="24"/>
        </w:numPr>
        <w:spacing w:after="0" w:line="360" w:lineRule="auto"/>
        <w:ind w:left="0" w:firstLine="357"/>
        <w:jc w:val="both"/>
        <w:rPr>
          <w:rFonts w:ascii="Arial" w:hAnsi="Arial" w:cs="Arial"/>
          <w:sz w:val="24"/>
          <w:szCs w:val="24"/>
        </w:rPr>
      </w:pPr>
      <w:r w:rsidRPr="002F0BEA">
        <w:rPr>
          <w:rFonts w:ascii="Arial" w:hAnsi="Arial" w:cs="Arial"/>
          <w:sz w:val="24"/>
          <w:szCs w:val="24"/>
        </w:rPr>
        <w:t>item 16 - tomando como base o último custo de contrato de gestão da ACQ, optou</w:t>
      </w:r>
      <w:r w:rsidR="003A6F44" w:rsidRPr="002F0BEA">
        <w:rPr>
          <w:rFonts w:ascii="Arial" w:hAnsi="Arial" w:cs="Arial"/>
          <w:sz w:val="24"/>
          <w:szCs w:val="24"/>
        </w:rPr>
        <w:t>-</w:t>
      </w:r>
      <w:r w:rsidRPr="002F0BEA">
        <w:rPr>
          <w:rFonts w:ascii="Arial" w:hAnsi="Arial" w:cs="Arial"/>
          <w:sz w:val="24"/>
          <w:szCs w:val="24"/>
        </w:rPr>
        <w:t xml:space="preserve">se por desconsiderar somente o valor excessivamente elevado e utilizar a média sobre o conjunto dos 02 preços visando economicidade, com a devida justificativa de menos de 3 preços válidos; </w:t>
      </w:r>
    </w:p>
    <w:p w14:paraId="6F22ADDB" w14:textId="77777777" w:rsidR="003A6F44" w:rsidRPr="002F0BEA" w:rsidRDefault="00F1554D" w:rsidP="0024284B">
      <w:pPr>
        <w:pStyle w:val="PargrafodaLista"/>
        <w:numPr>
          <w:ilvl w:val="0"/>
          <w:numId w:val="24"/>
        </w:numPr>
        <w:spacing w:after="0" w:line="360" w:lineRule="auto"/>
        <w:ind w:left="0" w:firstLine="357"/>
        <w:jc w:val="both"/>
        <w:rPr>
          <w:rFonts w:ascii="Arial" w:hAnsi="Arial" w:cs="Arial"/>
          <w:sz w:val="24"/>
          <w:szCs w:val="24"/>
        </w:rPr>
      </w:pPr>
      <w:r w:rsidRPr="002F0BEA">
        <w:rPr>
          <w:rFonts w:ascii="Arial" w:hAnsi="Arial" w:cs="Arial"/>
          <w:sz w:val="24"/>
          <w:szCs w:val="24"/>
        </w:rPr>
        <w:t xml:space="preserve">item 18: devido </w:t>
      </w:r>
      <w:proofErr w:type="spellStart"/>
      <w:r w:rsidRPr="002F0BEA">
        <w:rPr>
          <w:rFonts w:ascii="Arial" w:hAnsi="Arial" w:cs="Arial"/>
          <w:sz w:val="24"/>
          <w:szCs w:val="24"/>
        </w:rPr>
        <w:t>o</w:t>
      </w:r>
      <w:proofErr w:type="spellEnd"/>
      <w:r w:rsidRPr="002F0BEA">
        <w:rPr>
          <w:rFonts w:ascii="Arial" w:hAnsi="Arial" w:cs="Arial"/>
          <w:sz w:val="24"/>
          <w:szCs w:val="24"/>
        </w:rPr>
        <w:t xml:space="preserve"> histórico de aquisições anteriores e visando economicidade, optou-se por desconsiderar somente o valor excessivamente elevado e utilizar a mediana sobre o conjunto dos demais; </w:t>
      </w:r>
    </w:p>
    <w:p w14:paraId="356EDC1B" w14:textId="77777777" w:rsidR="003A6F44" w:rsidRPr="002F0BEA" w:rsidRDefault="00F1554D" w:rsidP="0024284B">
      <w:pPr>
        <w:pStyle w:val="PargrafodaLista"/>
        <w:numPr>
          <w:ilvl w:val="0"/>
          <w:numId w:val="24"/>
        </w:numPr>
        <w:spacing w:after="0" w:line="360" w:lineRule="auto"/>
        <w:ind w:left="0" w:firstLine="357"/>
        <w:jc w:val="both"/>
        <w:rPr>
          <w:rFonts w:ascii="Arial" w:hAnsi="Arial" w:cs="Arial"/>
          <w:sz w:val="24"/>
          <w:szCs w:val="24"/>
        </w:rPr>
      </w:pPr>
      <w:r w:rsidRPr="002F0BEA">
        <w:rPr>
          <w:rFonts w:ascii="Arial" w:hAnsi="Arial" w:cs="Arial"/>
          <w:sz w:val="24"/>
          <w:szCs w:val="24"/>
        </w:rPr>
        <w:t xml:space="preserve">item 33 - devido </w:t>
      </w:r>
      <w:proofErr w:type="spellStart"/>
      <w:r w:rsidRPr="002F0BEA">
        <w:rPr>
          <w:rFonts w:ascii="Arial" w:hAnsi="Arial" w:cs="Arial"/>
          <w:sz w:val="24"/>
          <w:szCs w:val="24"/>
        </w:rPr>
        <w:t>o</w:t>
      </w:r>
      <w:proofErr w:type="spellEnd"/>
      <w:r w:rsidRPr="002F0BEA">
        <w:rPr>
          <w:rFonts w:ascii="Arial" w:hAnsi="Arial" w:cs="Arial"/>
          <w:sz w:val="24"/>
          <w:szCs w:val="24"/>
        </w:rPr>
        <w:t xml:space="preserve"> histórico de aquisições anteriores e visando economicidade, optou-se por desconsiderar somente os valores excessivamente elevados e utilizar a média sobre o conjunto dos demais; </w:t>
      </w:r>
    </w:p>
    <w:p w14:paraId="6316BAF7" w14:textId="77777777" w:rsidR="003A6F44" w:rsidRPr="002F0BEA" w:rsidRDefault="00F1554D" w:rsidP="0024284B">
      <w:pPr>
        <w:pStyle w:val="PargrafodaLista"/>
        <w:numPr>
          <w:ilvl w:val="0"/>
          <w:numId w:val="24"/>
        </w:numPr>
        <w:spacing w:after="0" w:line="360" w:lineRule="auto"/>
        <w:ind w:left="0" w:firstLine="357"/>
        <w:jc w:val="both"/>
        <w:rPr>
          <w:rFonts w:ascii="Arial" w:hAnsi="Arial" w:cs="Arial"/>
          <w:sz w:val="24"/>
          <w:szCs w:val="24"/>
        </w:rPr>
      </w:pPr>
      <w:r w:rsidRPr="002F0BEA">
        <w:rPr>
          <w:rFonts w:ascii="Arial" w:hAnsi="Arial" w:cs="Arial"/>
          <w:sz w:val="24"/>
          <w:szCs w:val="24"/>
        </w:rPr>
        <w:t xml:space="preserve">item 40 - devido </w:t>
      </w:r>
      <w:proofErr w:type="spellStart"/>
      <w:r w:rsidRPr="002F0BEA">
        <w:rPr>
          <w:rFonts w:ascii="Arial" w:hAnsi="Arial" w:cs="Arial"/>
          <w:sz w:val="24"/>
          <w:szCs w:val="24"/>
        </w:rPr>
        <w:t>o</w:t>
      </w:r>
      <w:proofErr w:type="spellEnd"/>
      <w:r w:rsidRPr="002F0BEA">
        <w:rPr>
          <w:rFonts w:ascii="Arial" w:hAnsi="Arial" w:cs="Arial"/>
          <w:sz w:val="24"/>
          <w:szCs w:val="24"/>
        </w:rPr>
        <w:t xml:space="preserve"> histórico de aquisições anteriores e visando economicidade, optou-se por desconsiderar somente os valores excessivamente elevados e utilizar a mediana sobre o conjunto dos demais; </w:t>
      </w:r>
    </w:p>
    <w:p w14:paraId="3AD64AAD" w14:textId="77777777" w:rsidR="00B56BC7" w:rsidRPr="002F0BEA" w:rsidRDefault="00F1554D" w:rsidP="0024284B">
      <w:pPr>
        <w:pStyle w:val="PargrafodaLista"/>
        <w:numPr>
          <w:ilvl w:val="0"/>
          <w:numId w:val="24"/>
        </w:numPr>
        <w:spacing w:after="0" w:line="360" w:lineRule="auto"/>
        <w:ind w:left="0" w:firstLine="357"/>
        <w:jc w:val="both"/>
        <w:rPr>
          <w:rFonts w:ascii="Arial" w:hAnsi="Arial" w:cs="Arial"/>
          <w:sz w:val="24"/>
          <w:szCs w:val="24"/>
        </w:rPr>
      </w:pPr>
      <w:r w:rsidRPr="002F0BEA">
        <w:rPr>
          <w:rFonts w:ascii="Arial" w:hAnsi="Arial" w:cs="Arial"/>
          <w:sz w:val="24"/>
          <w:szCs w:val="24"/>
        </w:rPr>
        <w:t xml:space="preserve">item 52: todos os valores considerados na composição da média; </w:t>
      </w:r>
    </w:p>
    <w:p w14:paraId="57AE2C29" w14:textId="77777777" w:rsidR="00B56BC7" w:rsidRPr="002F0BEA" w:rsidRDefault="00F1554D" w:rsidP="0024284B">
      <w:pPr>
        <w:pStyle w:val="PargrafodaLista"/>
        <w:numPr>
          <w:ilvl w:val="0"/>
          <w:numId w:val="24"/>
        </w:numPr>
        <w:spacing w:after="0" w:line="360" w:lineRule="auto"/>
        <w:ind w:left="0" w:firstLine="357"/>
        <w:jc w:val="both"/>
        <w:rPr>
          <w:rFonts w:ascii="Arial" w:hAnsi="Arial" w:cs="Arial"/>
          <w:sz w:val="24"/>
          <w:szCs w:val="24"/>
        </w:rPr>
      </w:pPr>
      <w:r w:rsidRPr="002F0BEA">
        <w:rPr>
          <w:rFonts w:ascii="Arial" w:hAnsi="Arial" w:cs="Arial"/>
          <w:sz w:val="24"/>
          <w:szCs w:val="24"/>
        </w:rPr>
        <w:t xml:space="preserve">item 53: desconsiderado somente o excessivamente elevado; </w:t>
      </w:r>
    </w:p>
    <w:p w14:paraId="03F19C21" w14:textId="77777777" w:rsidR="00B56BC7" w:rsidRPr="002F0BEA" w:rsidRDefault="00F1554D" w:rsidP="0024284B">
      <w:pPr>
        <w:pStyle w:val="PargrafodaLista"/>
        <w:numPr>
          <w:ilvl w:val="0"/>
          <w:numId w:val="24"/>
        </w:numPr>
        <w:spacing w:after="0" w:line="360" w:lineRule="auto"/>
        <w:ind w:left="0" w:firstLine="357"/>
        <w:jc w:val="both"/>
        <w:rPr>
          <w:rFonts w:ascii="Arial" w:hAnsi="Arial" w:cs="Arial"/>
          <w:sz w:val="24"/>
          <w:szCs w:val="24"/>
        </w:rPr>
      </w:pPr>
      <w:r w:rsidRPr="002F0BEA">
        <w:rPr>
          <w:rFonts w:ascii="Arial" w:hAnsi="Arial" w:cs="Arial"/>
          <w:sz w:val="24"/>
          <w:szCs w:val="24"/>
        </w:rPr>
        <w:t xml:space="preserve">item 58 – considerado o menor custo devido histórico de aquisições anteriores e visando economicidade. </w:t>
      </w:r>
    </w:p>
    <w:p w14:paraId="36F8F75C" w14:textId="4FE0F3B1" w:rsidR="00F1554D" w:rsidRPr="002F0BEA" w:rsidRDefault="00F1554D" w:rsidP="0024284B">
      <w:pPr>
        <w:pStyle w:val="PargrafodaLista"/>
        <w:numPr>
          <w:ilvl w:val="0"/>
          <w:numId w:val="24"/>
        </w:numPr>
        <w:spacing w:after="0" w:line="360" w:lineRule="auto"/>
        <w:ind w:left="0" w:firstLine="357"/>
        <w:jc w:val="both"/>
        <w:rPr>
          <w:rFonts w:ascii="Arial" w:hAnsi="Arial" w:cs="Arial"/>
          <w:sz w:val="24"/>
          <w:szCs w:val="24"/>
        </w:rPr>
      </w:pPr>
      <w:r w:rsidRPr="002F0BEA">
        <w:rPr>
          <w:rFonts w:ascii="Arial" w:hAnsi="Arial" w:cs="Arial"/>
          <w:sz w:val="24"/>
          <w:szCs w:val="24"/>
        </w:rPr>
        <w:t>Não foi possível composição de no mínimo 03 (três) preços para os itens 5, 8, 9, 13 ao 17, 19, 20, 23, 28, 34, 37, 39, 41, 45, 47 ao 51, 54, 57 ao 59.</w:t>
      </w:r>
    </w:p>
    <w:p w14:paraId="1844AB04" w14:textId="77777777" w:rsidR="003B222D" w:rsidRPr="002F0BEA" w:rsidRDefault="003B222D" w:rsidP="00E760CF">
      <w:pPr>
        <w:spacing w:line="360" w:lineRule="auto"/>
        <w:jc w:val="both"/>
        <w:rPr>
          <w:rFonts w:ascii="Arial" w:hAnsi="Arial" w:cs="Arial"/>
          <w:sz w:val="24"/>
          <w:szCs w:val="24"/>
        </w:rPr>
      </w:pPr>
    </w:p>
    <w:p w14:paraId="6418111C" w14:textId="77777777" w:rsidR="005C289E" w:rsidRPr="002F0BEA" w:rsidRDefault="005C289E" w:rsidP="00E760CF">
      <w:pPr>
        <w:spacing w:line="360" w:lineRule="auto"/>
        <w:jc w:val="both"/>
        <w:rPr>
          <w:rFonts w:ascii="Arial" w:hAnsi="Arial" w:cs="Arial"/>
          <w:sz w:val="24"/>
          <w:szCs w:val="24"/>
        </w:rPr>
      </w:pPr>
    </w:p>
    <w:p w14:paraId="013ACB5E" w14:textId="77777777" w:rsidR="00987BF8" w:rsidRPr="002F0BEA" w:rsidRDefault="00987BF8" w:rsidP="00E760CF">
      <w:pPr>
        <w:spacing w:line="360" w:lineRule="auto"/>
        <w:jc w:val="both"/>
        <w:rPr>
          <w:rFonts w:ascii="Arial" w:hAnsi="Arial" w:cs="Arial"/>
          <w:sz w:val="24"/>
          <w:szCs w:val="24"/>
        </w:rPr>
      </w:pPr>
    </w:p>
    <w:p w14:paraId="14346D01" w14:textId="2E82918B" w:rsidR="00947302" w:rsidRPr="002F0BEA" w:rsidRDefault="003B222D" w:rsidP="00C73FB2">
      <w:pPr>
        <w:spacing w:before="120" w:line="360" w:lineRule="auto"/>
        <w:ind w:left="-426" w:hanging="141"/>
        <w:jc w:val="center"/>
        <w:rPr>
          <w:rFonts w:ascii="Arial" w:hAnsi="Arial" w:cs="Arial"/>
          <w:sz w:val="24"/>
          <w:szCs w:val="24"/>
        </w:rPr>
      </w:pPr>
      <w:r w:rsidRPr="002F0BEA">
        <w:rPr>
          <w:rFonts w:ascii="Arial" w:hAnsi="Arial" w:cs="Arial"/>
          <w:noProof/>
          <w:sz w:val="24"/>
          <w:szCs w:val="24"/>
        </w:rPr>
        <w:drawing>
          <wp:inline distT="0" distB="0" distL="0" distR="0" wp14:anchorId="6216551D" wp14:editId="0D12598A">
            <wp:extent cx="5768026" cy="7025640"/>
            <wp:effectExtent l="0" t="0" r="4445" b="3810"/>
            <wp:docPr id="137791024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7910243" name=""/>
                    <pic:cNvPicPr/>
                  </pic:nvPicPr>
                  <pic:blipFill rotWithShape="1">
                    <a:blip r:embed="rId10"/>
                    <a:srcRect b="1002"/>
                    <a:stretch/>
                  </pic:blipFill>
                  <pic:spPr bwMode="auto">
                    <a:xfrm>
                      <a:off x="0" y="0"/>
                      <a:ext cx="5772223" cy="7030752"/>
                    </a:xfrm>
                    <a:prstGeom prst="rect">
                      <a:avLst/>
                    </a:prstGeom>
                    <a:ln>
                      <a:noFill/>
                    </a:ln>
                    <a:extLst>
                      <a:ext uri="{53640926-AAD7-44D8-BBD7-CCE9431645EC}">
                        <a14:shadowObscured xmlns:a14="http://schemas.microsoft.com/office/drawing/2010/main"/>
                      </a:ext>
                    </a:extLst>
                  </pic:spPr>
                </pic:pic>
              </a:graphicData>
            </a:graphic>
          </wp:inline>
        </w:drawing>
      </w:r>
    </w:p>
    <w:p w14:paraId="14390FF4" w14:textId="77777777" w:rsidR="00267BFD" w:rsidRPr="002F0BEA" w:rsidRDefault="00267BFD" w:rsidP="007D030A">
      <w:pPr>
        <w:suppressAutoHyphens/>
        <w:spacing w:after="120" w:line="360" w:lineRule="auto"/>
        <w:jc w:val="both"/>
        <w:rPr>
          <w:rFonts w:ascii="Arial" w:hAnsi="Arial" w:cs="Arial"/>
          <w:b/>
          <w:bCs/>
          <w:sz w:val="24"/>
          <w:szCs w:val="24"/>
        </w:rPr>
      </w:pPr>
    </w:p>
    <w:p w14:paraId="7F89D913" w14:textId="77777777" w:rsidR="00267BFD" w:rsidRPr="002F0BEA" w:rsidRDefault="00267BFD" w:rsidP="007D030A">
      <w:pPr>
        <w:suppressAutoHyphens/>
        <w:spacing w:after="120" w:line="360" w:lineRule="auto"/>
        <w:jc w:val="both"/>
        <w:rPr>
          <w:rFonts w:ascii="Arial" w:hAnsi="Arial" w:cs="Arial"/>
          <w:b/>
          <w:bCs/>
          <w:sz w:val="24"/>
          <w:szCs w:val="24"/>
        </w:rPr>
      </w:pPr>
    </w:p>
    <w:p w14:paraId="6E246BC3" w14:textId="6C25C1D4" w:rsidR="00EA44D3" w:rsidRPr="002F0BEA" w:rsidRDefault="004F4DB8" w:rsidP="007D030A">
      <w:pPr>
        <w:suppressAutoHyphens/>
        <w:spacing w:after="120" w:line="360" w:lineRule="auto"/>
        <w:jc w:val="both"/>
        <w:rPr>
          <w:rFonts w:ascii="Arial" w:hAnsi="Arial" w:cs="Arial"/>
          <w:b/>
          <w:bCs/>
          <w:sz w:val="24"/>
          <w:szCs w:val="24"/>
          <w:u w:val="single"/>
        </w:rPr>
      </w:pPr>
      <w:r w:rsidRPr="002F0BEA">
        <w:rPr>
          <w:rFonts w:ascii="Arial" w:hAnsi="Arial" w:cs="Arial"/>
          <w:b/>
          <w:bCs/>
          <w:sz w:val="24"/>
          <w:szCs w:val="24"/>
        </w:rPr>
        <w:lastRenderedPageBreak/>
        <w:t>6</w:t>
      </w:r>
      <w:r w:rsidR="00EA44D3" w:rsidRPr="002F0BEA">
        <w:rPr>
          <w:rFonts w:ascii="Arial" w:hAnsi="Arial" w:cs="Arial"/>
          <w:b/>
          <w:bCs/>
          <w:sz w:val="24"/>
          <w:szCs w:val="24"/>
        </w:rPr>
        <w:t xml:space="preserve">. ENTREGA E </w:t>
      </w:r>
      <w:r w:rsidR="00FF131E" w:rsidRPr="002F0BEA">
        <w:rPr>
          <w:rFonts w:ascii="Arial" w:hAnsi="Arial" w:cs="Arial"/>
          <w:b/>
          <w:bCs/>
          <w:sz w:val="24"/>
          <w:szCs w:val="24"/>
        </w:rPr>
        <w:t>FORMA</w:t>
      </w:r>
      <w:r w:rsidR="00EA44D3" w:rsidRPr="002F0BEA">
        <w:rPr>
          <w:rFonts w:ascii="Arial" w:hAnsi="Arial" w:cs="Arial"/>
          <w:b/>
          <w:bCs/>
          <w:sz w:val="24"/>
          <w:szCs w:val="24"/>
        </w:rPr>
        <w:t xml:space="preserve"> DE FORNECIMENTO</w:t>
      </w:r>
    </w:p>
    <w:p w14:paraId="0646FB80" w14:textId="27C6A0AC" w:rsidR="00EA44D3" w:rsidRPr="002F0BEA" w:rsidRDefault="004F4DB8" w:rsidP="007D030A">
      <w:pPr>
        <w:suppressAutoHyphens/>
        <w:spacing w:after="120" w:line="360" w:lineRule="auto"/>
        <w:jc w:val="both"/>
        <w:rPr>
          <w:rFonts w:ascii="Arial" w:hAnsi="Arial" w:cs="Arial"/>
          <w:bCs/>
          <w:sz w:val="24"/>
          <w:szCs w:val="24"/>
        </w:rPr>
      </w:pPr>
      <w:r w:rsidRPr="002F0BEA">
        <w:rPr>
          <w:rFonts w:ascii="Arial" w:hAnsi="Arial" w:cs="Arial"/>
          <w:sz w:val="24"/>
          <w:szCs w:val="24"/>
        </w:rPr>
        <w:t>6</w:t>
      </w:r>
      <w:r w:rsidR="00EA44D3" w:rsidRPr="002F0BEA">
        <w:rPr>
          <w:rFonts w:ascii="Arial" w:hAnsi="Arial" w:cs="Arial"/>
          <w:sz w:val="24"/>
          <w:szCs w:val="24"/>
        </w:rPr>
        <w:t xml:space="preserve">.1 A entrega será realizada </w:t>
      </w:r>
      <w:r w:rsidR="00FB4906" w:rsidRPr="002F0BEA">
        <w:rPr>
          <w:rFonts w:ascii="Arial" w:hAnsi="Arial" w:cs="Arial"/>
          <w:sz w:val="24"/>
          <w:szCs w:val="24"/>
        </w:rPr>
        <w:t xml:space="preserve">de forma </w:t>
      </w:r>
      <w:r w:rsidRPr="002F0BEA">
        <w:rPr>
          <w:rFonts w:ascii="Arial" w:hAnsi="Arial" w:cs="Arial"/>
          <w:sz w:val="24"/>
          <w:szCs w:val="24"/>
        </w:rPr>
        <w:t>integral</w:t>
      </w:r>
      <w:r w:rsidR="00FB4906" w:rsidRPr="002F0BEA">
        <w:rPr>
          <w:rFonts w:ascii="Arial" w:hAnsi="Arial" w:cs="Arial"/>
          <w:sz w:val="24"/>
          <w:szCs w:val="24"/>
        </w:rPr>
        <w:t xml:space="preserve"> </w:t>
      </w:r>
      <w:r w:rsidR="00EA44D3" w:rsidRPr="002F0BEA">
        <w:rPr>
          <w:rFonts w:ascii="Arial" w:hAnsi="Arial" w:cs="Arial"/>
          <w:sz w:val="24"/>
          <w:szCs w:val="24"/>
        </w:rPr>
        <w:t xml:space="preserve">no prazo máximo de </w:t>
      </w:r>
      <w:r w:rsidRPr="002F0BEA">
        <w:rPr>
          <w:rFonts w:ascii="Arial" w:hAnsi="Arial" w:cs="Arial"/>
          <w:b/>
          <w:bCs/>
          <w:sz w:val="24"/>
          <w:szCs w:val="24"/>
        </w:rPr>
        <w:t>60</w:t>
      </w:r>
      <w:r w:rsidR="00EA44D3" w:rsidRPr="002F0BEA">
        <w:rPr>
          <w:rFonts w:ascii="Arial" w:hAnsi="Arial" w:cs="Arial"/>
          <w:b/>
          <w:bCs/>
          <w:sz w:val="24"/>
          <w:szCs w:val="24"/>
        </w:rPr>
        <w:t xml:space="preserve"> (</w:t>
      </w:r>
      <w:r w:rsidRPr="002F0BEA">
        <w:rPr>
          <w:rFonts w:ascii="Arial" w:hAnsi="Arial" w:cs="Arial"/>
          <w:b/>
          <w:bCs/>
          <w:sz w:val="24"/>
          <w:szCs w:val="24"/>
        </w:rPr>
        <w:t>sessenta</w:t>
      </w:r>
      <w:r w:rsidR="00EA44D3" w:rsidRPr="002F0BEA">
        <w:rPr>
          <w:rFonts w:ascii="Arial" w:hAnsi="Arial" w:cs="Arial"/>
          <w:b/>
          <w:bCs/>
          <w:sz w:val="24"/>
          <w:szCs w:val="24"/>
        </w:rPr>
        <w:t xml:space="preserve">) </w:t>
      </w:r>
      <w:r w:rsidRPr="002F0BEA">
        <w:rPr>
          <w:rFonts w:ascii="Arial" w:hAnsi="Arial" w:cs="Arial"/>
          <w:b/>
          <w:bCs/>
          <w:sz w:val="24"/>
          <w:szCs w:val="24"/>
        </w:rPr>
        <w:t>dias</w:t>
      </w:r>
      <w:r w:rsidR="00FB4906" w:rsidRPr="002F0BEA">
        <w:rPr>
          <w:rFonts w:ascii="Arial" w:hAnsi="Arial" w:cs="Arial"/>
          <w:b/>
          <w:bCs/>
          <w:sz w:val="24"/>
          <w:szCs w:val="24"/>
        </w:rPr>
        <w:t xml:space="preserve"> </w:t>
      </w:r>
      <w:r w:rsidR="00EA44D3" w:rsidRPr="002F0BEA">
        <w:rPr>
          <w:rFonts w:ascii="Arial" w:hAnsi="Arial" w:cs="Arial"/>
          <w:sz w:val="24"/>
          <w:szCs w:val="24"/>
        </w:rPr>
        <w:t>contados a partir do recebimento da solicitação, feita pelo departamento competente</w:t>
      </w:r>
      <w:r w:rsidR="00EA44D3" w:rsidRPr="002F0BEA">
        <w:rPr>
          <w:rFonts w:ascii="Arial" w:hAnsi="Arial" w:cs="Arial"/>
          <w:bCs/>
          <w:sz w:val="24"/>
          <w:szCs w:val="24"/>
        </w:rPr>
        <w:t>.</w:t>
      </w:r>
    </w:p>
    <w:p w14:paraId="6C2B0117" w14:textId="70711ECA" w:rsidR="00EA44D3" w:rsidRPr="002F0BEA" w:rsidRDefault="004F4DB8" w:rsidP="007D030A">
      <w:pPr>
        <w:suppressAutoHyphens/>
        <w:spacing w:after="120" w:line="360" w:lineRule="auto"/>
        <w:jc w:val="both"/>
        <w:rPr>
          <w:rFonts w:ascii="Arial" w:hAnsi="Arial" w:cs="Arial"/>
          <w:bCs/>
          <w:sz w:val="24"/>
          <w:szCs w:val="24"/>
        </w:rPr>
      </w:pPr>
      <w:r w:rsidRPr="002F0BEA">
        <w:rPr>
          <w:rFonts w:ascii="Arial" w:hAnsi="Arial" w:cs="Arial"/>
          <w:bCs/>
          <w:sz w:val="24"/>
          <w:szCs w:val="24"/>
        </w:rPr>
        <w:t>6</w:t>
      </w:r>
      <w:r w:rsidR="00EA44D3" w:rsidRPr="002F0BEA">
        <w:rPr>
          <w:rFonts w:ascii="Arial" w:hAnsi="Arial" w:cs="Arial"/>
          <w:bCs/>
          <w:sz w:val="24"/>
          <w:szCs w:val="24"/>
        </w:rPr>
        <w:t xml:space="preserve">.2 Os materiais deverão ser entregues no </w:t>
      </w:r>
      <w:r w:rsidR="00EA44D3" w:rsidRPr="002F0BEA">
        <w:rPr>
          <w:rFonts w:ascii="Arial" w:hAnsi="Arial" w:cs="Arial"/>
          <w:b/>
          <w:sz w:val="24"/>
          <w:szCs w:val="24"/>
        </w:rPr>
        <w:t xml:space="preserve">Departamento de </w:t>
      </w:r>
      <w:r w:rsidR="00706898" w:rsidRPr="002F0BEA">
        <w:rPr>
          <w:rFonts w:ascii="Arial" w:hAnsi="Arial" w:cs="Arial"/>
          <w:b/>
          <w:sz w:val="24"/>
          <w:szCs w:val="24"/>
        </w:rPr>
        <w:t>Suprimentos</w:t>
      </w:r>
      <w:r w:rsidR="00EA44D3" w:rsidRPr="002F0BEA">
        <w:rPr>
          <w:rFonts w:ascii="Arial" w:hAnsi="Arial" w:cs="Arial"/>
          <w:sz w:val="24"/>
          <w:szCs w:val="24"/>
        </w:rPr>
        <w:t xml:space="preserve">, à Rua Santa Terezinha, nº 505, Bairro Santa Terezinha, Juiz de Fora / MG, CEP 36.045-490, em dias úteis, das </w:t>
      </w:r>
      <w:r w:rsidR="00EA44D3" w:rsidRPr="002F0BEA">
        <w:rPr>
          <w:rFonts w:ascii="Arial" w:hAnsi="Arial" w:cs="Arial"/>
          <w:bCs/>
          <w:sz w:val="24"/>
          <w:szCs w:val="24"/>
        </w:rPr>
        <w:t>08</w:t>
      </w:r>
      <w:r w:rsidRPr="002F0BEA">
        <w:rPr>
          <w:rFonts w:ascii="Arial" w:hAnsi="Arial" w:cs="Arial"/>
          <w:bCs/>
          <w:sz w:val="24"/>
          <w:szCs w:val="24"/>
        </w:rPr>
        <w:t xml:space="preserve"> </w:t>
      </w:r>
      <w:r w:rsidR="00EA44D3" w:rsidRPr="002F0BEA">
        <w:rPr>
          <w:rFonts w:ascii="Arial" w:hAnsi="Arial" w:cs="Arial"/>
          <w:bCs/>
          <w:sz w:val="24"/>
          <w:szCs w:val="24"/>
        </w:rPr>
        <w:t>às 11h30min e de 14 às 17</w:t>
      </w:r>
      <w:r w:rsidRPr="002F0BEA">
        <w:rPr>
          <w:rFonts w:ascii="Arial" w:hAnsi="Arial" w:cs="Arial"/>
          <w:bCs/>
          <w:sz w:val="24"/>
          <w:szCs w:val="24"/>
        </w:rPr>
        <w:t xml:space="preserve"> </w:t>
      </w:r>
      <w:r w:rsidR="00EA44D3" w:rsidRPr="002F0BEA">
        <w:rPr>
          <w:rFonts w:ascii="Arial" w:hAnsi="Arial" w:cs="Arial"/>
          <w:bCs/>
          <w:sz w:val="24"/>
          <w:szCs w:val="24"/>
        </w:rPr>
        <w:t>horas</w:t>
      </w:r>
      <w:r w:rsidR="00EA44D3" w:rsidRPr="002F0BEA">
        <w:rPr>
          <w:rFonts w:ascii="Arial" w:hAnsi="Arial" w:cs="Arial"/>
          <w:sz w:val="24"/>
          <w:szCs w:val="24"/>
        </w:rPr>
        <w:t>.</w:t>
      </w:r>
    </w:p>
    <w:p w14:paraId="48D5B3E9" w14:textId="145AA7E1" w:rsidR="00EA44D3" w:rsidRPr="002F0BEA" w:rsidRDefault="004F4DB8" w:rsidP="007D030A">
      <w:pPr>
        <w:suppressAutoHyphens/>
        <w:autoSpaceDE w:val="0"/>
        <w:autoSpaceDN w:val="0"/>
        <w:adjustRightInd w:val="0"/>
        <w:spacing w:after="120" w:line="360" w:lineRule="auto"/>
        <w:jc w:val="both"/>
        <w:rPr>
          <w:rFonts w:ascii="Arial" w:hAnsi="Arial" w:cs="Arial"/>
          <w:sz w:val="24"/>
          <w:szCs w:val="24"/>
        </w:rPr>
      </w:pPr>
      <w:r w:rsidRPr="002F0BEA">
        <w:rPr>
          <w:rFonts w:ascii="Arial" w:hAnsi="Arial" w:cs="Arial"/>
          <w:sz w:val="24"/>
          <w:szCs w:val="24"/>
        </w:rPr>
        <w:t>6</w:t>
      </w:r>
      <w:r w:rsidR="00EA44D3" w:rsidRPr="002F0BEA">
        <w:rPr>
          <w:rFonts w:ascii="Arial" w:hAnsi="Arial" w:cs="Arial"/>
          <w:sz w:val="24"/>
          <w:szCs w:val="24"/>
        </w:rPr>
        <w:t xml:space="preserve">.3 Os materiais deverão ser entregues devidamente embalados, lacrados, acondicionados e transportados com segurança e sob a responsabilidade da </w:t>
      </w:r>
      <w:r w:rsidR="00F926A1" w:rsidRPr="002F0BEA">
        <w:rPr>
          <w:rFonts w:ascii="Arial" w:hAnsi="Arial" w:cs="Arial"/>
          <w:sz w:val="24"/>
          <w:szCs w:val="24"/>
        </w:rPr>
        <w:t>contratada</w:t>
      </w:r>
      <w:r w:rsidR="00EA44D3" w:rsidRPr="002F0BEA">
        <w:rPr>
          <w:rFonts w:ascii="Arial" w:hAnsi="Arial" w:cs="Arial"/>
          <w:sz w:val="24"/>
          <w:szCs w:val="24"/>
        </w:rPr>
        <w:t>. A CESAMA recusará os materiais que forem entregues em desconformidade com esta previsão.</w:t>
      </w:r>
    </w:p>
    <w:p w14:paraId="4963C27E" w14:textId="6276D4B1" w:rsidR="00EA44D3" w:rsidRPr="002F0BEA" w:rsidRDefault="004F4DB8" w:rsidP="007D030A">
      <w:pPr>
        <w:suppressAutoHyphens/>
        <w:spacing w:after="120" w:line="360" w:lineRule="auto"/>
        <w:jc w:val="both"/>
        <w:rPr>
          <w:rFonts w:ascii="Arial" w:hAnsi="Arial" w:cs="Arial"/>
          <w:sz w:val="24"/>
          <w:szCs w:val="24"/>
        </w:rPr>
      </w:pPr>
      <w:r w:rsidRPr="002F0BEA">
        <w:rPr>
          <w:rFonts w:ascii="Arial" w:hAnsi="Arial" w:cs="Arial"/>
          <w:sz w:val="24"/>
          <w:szCs w:val="24"/>
        </w:rPr>
        <w:t>6</w:t>
      </w:r>
      <w:r w:rsidR="00EA44D3" w:rsidRPr="002F0BEA">
        <w:rPr>
          <w:rFonts w:ascii="Arial" w:hAnsi="Arial" w:cs="Arial"/>
          <w:sz w:val="24"/>
          <w:szCs w:val="24"/>
        </w:rPr>
        <w:t xml:space="preserve">.4 Durante os serviços de transporte e descarga a </w:t>
      </w:r>
      <w:r w:rsidR="00F926A1" w:rsidRPr="002F0BEA">
        <w:rPr>
          <w:rFonts w:ascii="Arial" w:hAnsi="Arial" w:cs="Arial"/>
          <w:sz w:val="24"/>
          <w:szCs w:val="24"/>
        </w:rPr>
        <w:t>contratada</w:t>
      </w:r>
      <w:r w:rsidR="00EA44D3" w:rsidRPr="002F0BEA">
        <w:rPr>
          <w:rFonts w:ascii="Arial" w:hAnsi="Arial"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3B56D5" w:rsidRPr="002F0BEA">
        <w:rPr>
          <w:rFonts w:ascii="Arial" w:hAnsi="Arial" w:cs="Arial"/>
          <w:sz w:val="24"/>
          <w:szCs w:val="24"/>
        </w:rPr>
        <w:t xml:space="preserve">Ministério do Trabalho e </w:t>
      </w:r>
      <w:r w:rsidR="002E70AC" w:rsidRPr="002F0BEA">
        <w:rPr>
          <w:rFonts w:ascii="Arial" w:hAnsi="Arial" w:cs="Arial"/>
          <w:sz w:val="24"/>
          <w:szCs w:val="24"/>
        </w:rPr>
        <w:t>Emprego</w:t>
      </w:r>
      <w:r w:rsidR="00EA44D3" w:rsidRPr="002F0BEA">
        <w:rPr>
          <w:rFonts w:ascii="Arial" w:hAnsi="Arial" w:cs="Arial"/>
          <w:sz w:val="24"/>
          <w:szCs w:val="24"/>
        </w:rPr>
        <w:t>) será de responsabilidade exclusiva da contratada.</w:t>
      </w:r>
    </w:p>
    <w:p w14:paraId="1329353E" w14:textId="02D65AB6" w:rsidR="00D02C75" w:rsidRPr="002F0BEA" w:rsidRDefault="004F4DB8" w:rsidP="007D030A">
      <w:pPr>
        <w:suppressAutoHyphens/>
        <w:spacing w:after="120" w:line="360" w:lineRule="auto"/>
        <w:jc w:val="both"/>
        <w:rPr>
          <w:rFonts w:ascii="Arial" w:hAnsi="Arial" w:cs="Arial"/>
          <w:b/>
          <w:sz w:val="24"/>
          <w:szCs w:val="24"/>
        </w:rPr>
      </w:pPr>
      <w:r w:rsidRPr="002F0BEA">
        <w:rPr>
          <w:rFonts w:ascii="Arial" w:hAnsi="Arial" w:cs="Arial"/>
          <w:bCs/>
          <w:sz w:val="24"/>
          <w:szCs w:val="24"/>
        </w:rPr>
        <w:t>6</w:t>
      </w:r>
      <w:r w:rsidR="00EA44D3" w:rsidRPr="002F0BEA">
        <w:rPr>
          <w:rFonts w:ascii="Arial" w:hAnsi="Arial" w:cs="Arial"/>
          <w:bCs/>
          <w:sz w:val="24"/>
          <w:szCs w:val="24"/>
        </w:rPr>
        <w:t xml:space="preserve">.5 O veículo utilizado para entrega dos materiais no Departamento de </w:t>
      </w:r>
      <w:r w:rsidR="00706898" w:rsidRPr="002F0BEA">
        <w:rPr>
          <w:rFonts w:ascii="Arial" w:hAnsi="Arial" w:cs="Arial"/>
          <w:bCs/>
          <w:sz w:val="24"/>
          <w:szCs w:val="24"/>
        </w:rPr>
        <w:t>Suprimentos</w:t>
      </w:r>
      <w:r w:rsidR="00EA44D3" w:rsidRPr="002F0BEA">
        <w:rPr>
          <w:rFonts w:ascii="Arial" w:hAnsi="Arial" w:cs="Arial"/>
          <w:bCs/>
          <w:sz w:val="24"/>
          <w:szCs w:val="24"/>
        </w:rPr>
        <w:t xml:space="preserve"> deverá ter no máximo 14 metros de comprimento, de para-choque a para-choque, e altura máxima de 4 metros.</w:t>
      </w:r>
    </w:p>
    <w:p w14:paraId="2EEC3A5B" w14:textId="0A229A9D" w:rsidR="00EA44D3" w:rsidRPr="002F0BEA" w:rsidRDefault="007D030A" w:rsidP="007D030A">
      <w:pPr>
        <w:suppressAutoHyphens/>
        <w:spacing w:after="120" w:line="360" w:lineRule="auto"/>
        <w:jc w:val="both"/>
        <w:rPr>
          <w:rFonts w:ascii="Arial" w:hAnsi="Arial" w:cs="Arial"/>
          <w:sz w:val="24"/>
          <w:szCs w:val="24"/>
        </w:rPr>
      </w:pPr>
      <w:r w:rsidRPr="002F0BEA">
        <w:rPr>
          <w:rFonts w:ascii="Arial" w:hAnsi="Arial" w:cs="Arial"/>
          <w:sz w:val="24"/>
          <w:szCs w:val="24"/>
        </w:rPr>
        <w:t>6</w:t>
      </w:r>
      <w:r w:rsidR="00EA44D3" w:rsidRPr="002F0BEA">
        <w:rPr>
          <w:rFonts w:ascii="Arial" w:hAnsi="Arial" w:cs="Arial"/>
          <w:sz w:val="24"/>
          <w:szCs w:val="24"/>
        </w:rPr>
        <w:t>.6 A CESAMA irá designar um empregado para acompanhar o recebimento dos materiais.</w:t>
      </w:r>
    </w:p>
    <w:p w14:paraId="37877CB1" w14:textId="360594DA" w:rsidR="00EA44D3" w:rsidRPr="002F0BEA" w:rsidRDefault="007D030A" w:rsidP="007D030A">
      <w:pPr>
        <w:suppressAutoHyphens/>
        <w:autoSpaceDE w:val="0"/>
        <w:autoSpaceDN w:val="0"/>
        <w:adjustRightInd w:val="0"/>
        <w:spacing w:after="120" w:line="360" w:lineRule="auto"/>
        <w:jc w:val="both"/>
        <w:rPr>
          <w:rFonts w:ascii="Arial" w:hAnsi="Arial" w:cs="Arial"/>
          <w:sz w:val="24"/>
          <w:szCs w:val="24"/>
        </w:rPr>
      </w:pPr>
      <w:r w:rsidRPr="002F0BEA">
        <w:rPr>
          <w:rFonts w:ascii="Arial" w:hAnsi="Arial" w:cs="Arial"/>
          <w:sz w:val="24"/>
          <w:szCs w:val="24"/>
        </w:rPr>
        <w:t>6</w:t>
      </w:r>
      <w:r w:rsidR="00EA44D3" w:rsidRPr="002F0BEA">
        <w:rPr>
          <w:rFonts w:ascii="Arial" w:hAnsi="Arial" w:cs="Arial"/>
          <w:sz w:val="24"/>
          <w:szCs w:val="24"/>
        </w:rPr>
        <w:t xml:space="preserve">.7 O empregado designado assinará termo ratificando o recebimento provisório, podendo recusar os materiais que estiverem em desacordo com a exigência </w:t>
      </w:r>
      <w:r w:rsidR="00F176B3" w:rsidRPr="002F0BEA">
        <w:rPr>
          <w:rFonts w:ascii="Arial" w:hAnsi="Arial" w:cs="Arial"/>
          <w:sz w:val="24"/>
          <w:szCs w:val="24"/>
        </w:rPr>
        <w:t>do Termo de referência</w:t>
      </w:r>
      <w:r w:rsidR="00EA44D3" w:rsidRPr="002F0BEA">
        <w:rPr>
          <w:rFonts w:ascii="Arial" w:hAnsi="Arial" w:cs="Arial"/>
          <w:sz w:val="24"/>
          <w:szCs w:val="24"/>
        </w:rPr>
        <w:t xml:space="preserve"> no prazo máximo de 10 (dez) dias úteis a contar de sua entrega no local informado no </w:t>
      </w:r>
      <w:r w:rsidR="00EA44D3" w:rsidRPr="002F0BEA">
        <w:rPr>
          <w:rFonts w:ascii="Arial" w:hAnsi="Arial" w:cs="Arial"/>
          <w:b/>
          <w:sz w:val="24"/>
          <w:szCs w:val="24"/>
        </w:rPr>
        <w:t xml:space="preserve">item </w:t>
      </w:r>
      <w:r w:rsidRPr="002F0BEA">
        <w:rPr>
          <w:rFonts w:ascii="Arial" w:hAnsi="Arial" w:cs="Arial"/>
          <w:b/>
          <w:sz w:val="24"/>
          <w:szCs w:val="24"/>
        </w:rPr>
        <w:t>6</w:t>
      </w:r>
      <w:r w:rsidR="00EA44D3" w:rsidRPr="002F0BEA">
        <w:rPr>
          <w:rFonts w:ascii="Arial" w:hAnsi="Arial" w:cs="Arial"/>
          <w:b/>
          <w:sz w:val="24"/>
          <w:szCs w:val="24"/>
        </w:rPr>
        <w:t>.2</w:t>
      </w:r>
      <w:r w:rsidR="00EA44D3" w:rsidRPr="002F0BEA">
        <w:rPr>
          <w:rFonts w:ascii="Arial" w:hAnsi="Arial" w:cs="Arial"/>
          <w:sz w:val="24"/>
          <w:szCs w:val="24"/>
        </w:rPr>
        <w:t>.</w:t>
      </w:r>
    </w:p>
    <w:p w14:paraId="63C75EA7" w14:textId="5115780E" w:rsidR="00EA44D3" w:rsidRPr="002F0BEA" w:rsidRDefault="007D030A" w:rsidP="007D030A">
      <w:pPr>
        <w:suppressAutoHyphens/>
        <w:autoSpaceDE w:val="0"/>
        <w:autoSpaceDN w:val="0"/>
        <w:adjustRightInd w:val="0"/>
        <w:spacing w:after="120" w:line="360" w:lineRule="auto"/>
        <w:jc w:val="both"/>
        <w:rPr>
          <w:rFonts w:ascii="Arial" w:hAnsi="Arial" w:cs="Arial"/>
          <w:sz w:val="24"/>
          <w:szCs w:val="24"/>
        </w:rPr>
      </w:pPr>
      <w:r w:rsidRPr="002F0BEA">
        <w:rPr>
          <w:rFonts w:ascii="Arial" w:hAnsi="Arial" w:cs="Arial"/>
          <w:sz w:val="24"/>
          <w:szCs w:val="24"/>
        </w:rPr>
        <w:t>6</w:t>
      </w:r>
      <w:r w:rsidR="00EA44D3" w:rsidRPr="002F0BEA">
        <w:rPr>
          <w:rFonts w:ascii="Arial" w:hAnsi="Arial" w:cs="Arial"/>
          <w:sz w:val="24"/>
          <w:szCs w:val="24"/>
        </w:rPr>
        <w:t xml:space="preserve">.8. Os materiais serão devolvidos / recusados na hipótese de não corresponderem às especificações deste </w:t>
      </w:r>
      <w:r w:rsidR="00F176B3" w:rsidRPr="002F0BEA">
        <w:rPr>
          <w:rFonts w:ascii="Arial" w:hAnsi="Arial" w:cs="Arial"/>
          <w:sz w:val="24"/>
          <w:szCs w:val="24"/>
        </w:rPr>
        <w:t>Termo de Referência,</w:t>
      </w:r>
      <w:r w:rsidR="00EA44D3" w:rsidRPr="002F0BEA">
        <w:rPr>
          <w:rFonts w:ascii="Arial" w:hAnsi="Arial" w:cs="Arial"/>
          <w:sz w:val="24"/>
          <w:szCs w:val="24"/>
        </w:rPr>
        <w:t xml:space="preserve"> devendo ser </w:t>
      </w:r>
      <w:r w:rsidR="00EA44D3" w:rsidRPr="002F0BEA">
        <w:rPr>
          <w:rFonts w:ascii="Arial" w:hAnsi="Arial" w:cs="Arial"/>
          <w:sz w:val="24"/>
          <w:szCs w:val="24"/>
        </w:rPr>
        <w:lastRenderedPageBreak/>
        <w:t xml:space="preserve">recolhidos das dependências da CESAMA para substituição, </w:t>
      </w:r>
      <w:r w:rsidR="00D02C75" w:rsidRPr="002F0BEA">
        <w:rPr>
          <w:rFonts w:ascii="Arial" w:hAnsi="Arial" w:cs="Arial"/>
          <w:sz w:val="24"/>
          <w:szCs w:val="24"/>
        </w:rPr>
        <w:t>à custa</w:t>
      </w:r>
      <w:r w:rsidR="00EA44D3" w:rsidRPr="002F0BEA">
        <w:rPr>
          <w:rFonts w:ascii="Arial" w:hAnsi="Arial" w:cs="Arial"/>
          <w:sz w:val="24"/>
          <w:szCs w:val="24"/>
        </w:rPr>
        <w:t xml:space="preserve"> da </w:t>
      </w:r>
      <w:r w:rsidR="00F926A1" w:rsidRPr="002F0BEA">
        <w:rPr>
          <w:rFonts w:ascii="Arial" w:hAnsi="Arial" w:cs="Arial"/>
          <w:sz w:val="24"/>
          <w:szCs w:val="24"/>
        </w:rPr>
        <w:t>contratada</w:t>
      </w:r>
      <w:r w:rsidR="00EA44D3" w:rsidRPr="002F0BEA">
        <w:rPr>
          <w:rFonts w:ascii="Arial" w:hAnsi="Arial" w:cs="Arial"/>
          <w:sz w:val="24"/>
          <w:szCs w:val="24"/>
        </w:rPr>
        <w:t>, no prazo máximo de 02 (dois) dias úteis.</w:t>
      </w:r>
    </w:p>
    <w:p w14:paraId="72870A07" w14:textId="3F222F27" w:rsidR="00EA44D3" w:rsidRPr="002F0BEA" w:rsidRDefault="007D030A" w:rsidP="007D030A">
      <w:pPr>
        <w:suppressAutoHyphens/>
        <w:autoSpaceDE w:val="0"/>
        <w:autoSpaceDN w:val="0"/>
        <w:adjustRightInd w:val="0"/>
        <w:spacing w:after="120" w:line="360" w:lineRule="auto"/>
        <w:jc w:val="both"/>
        <w:rPr>
          <w:rFonts w:ascii="Arial" w:hAnsi="Arial" w:cs="Arial"/>
          <w:sz w:val="24"/>
          <w:szCs w:val="24"/>
        </w:rPr>
      </w:pPr>
      <w:r w:rsidRPr="002F0BEA">
        <w:rPr>
          <w:rFonts w:ascii="Arial" w:hAnsi="Arial" w:cs="Arial"/>
          <w:sz w:val="24"/>
          <w:szCs w:val="24"/>
        </w:rPr>
        <w:t>6</w:t>
      </w:r>
      <w:r w:rsidR="00EA44D3" w:rsidRPr="002F0BEA">
        <w:rPr>
          <w:rFonts w:ascii="Arial" w:hAnsi="Arial" w:cs="Arial"/>
          <w:sz w:val="24"/>
          <w:szCs w:val="24"/>
        </w:rPr>
        <w:t xml:space="preserve">.9 A substituição de que trata o </w:t>
      </w:r>
      <w:r w:rsidR="00EA44D3" w:rsidRPr="002F0BEA">
        <w:rPr>
          <w:rFonts w:ascii="Arial" w:hAnsi="Arial" w:cs="Arial"/>
          <w:b/>
          <w:sz w:val="24"/>
          <w:szCs w:val="24"/>
        </w:rPr>
        <w:t xml:space="preserve">item </w:t>
      </w:r>
      <w:r w:rsidRPr="002F0BEA">
        <w:rPr>
          <w:rFonts w:ascii="Arial" w:hAnsi="Arial" w:cs="Arial"/>
          <w:b/>
          <w:sz w:val="24"/>
          <w:szCs w:val="24"/>
        </w:rPr>
        <w:t>6</w:t>
      </w:r>
      <w:r w:rsidR="00EA44D3" w:rsidRPr="002F0BEA">
        <w:rPr>
          <w:rFonts w:ascii="Arial" w:hAnsi="Arial" w:cs="Arial"/>
          <w:b/>
          <w:sz w:val="24"/>
          <w:szCs w:val="24"/>
        </w:rPr>
        <w:t>.8</w:t>
      </w:r>
      <w:r w:rsidR="00EA44D3" w:rsidRPr="002F0BEA">
        <w:rPr>
          <w:rFonts w:ascii="Arial" w:hAnsi="Arial" w:cs="Arial"/>
          <w:sz w:val="24"/>
          <w:szCs w:val="24"/>
        </w:rPr>
        <w:t xml:space="preserve"> deverá ser feita no prazo máximo de 05 (cinco) dias corridos, a contar da data do recolhimento dos materiais na CESAMA, sujeitando-se a </w:t>
      </w:r>
      <w:r w:rsidR="00F926A1" w:rsidRPr="002F0BEA">
        <w:rPr>
          <w:rFonts w:ascii="Arial" w:hAnsi="Arial" w:cs="Arial"/>
          <w:sz w:val="24"/>
          <w:szCs w:val="24"/>
        </w:rPr>
        <w:t>contratada</w:t>
      </w:r>
      <w:r w:rsidR="00EA44D3" w:rsidRPr="002F0BEA">
        <w:rPr>
          <w:rFonts w:ascii="Arial" w:hAnsi="Arial" w:cs="Arial"/>
          <w:sz w:val="24"/>
          <w:szCs w:val="24"/>
        </w:rPr>
        <w:t xml:space="preserve">, na inobservância, às penalidades previstas no </w:t>
      </w:r>
      <w:r w:rsidR="00F176B3" w:rsidRPr="002F0BEA">
        <w:rPr>
          <w:rFonts w:ascii="Arial" w:hAnsi="Arial" w:cs="Arial"/>
          <w:sz w:val="24"/>
          <w:szCs w:val="24"/>
        </w:rPr>
        <w:t>Termo de Referência</w:t>
      </w:r>
      <w:r w:rsidR="00716F21" w:rsidRPr="002F0BEA">
        <w:rPr>
          <w:rFonts w:ascii="Arial" w:hAnsi="Arial" w:cs="Arial"/>
          <w:sz w:val="24"/>
          <w:szCs w:val="24"/>
        </w:rPr>
        <w:t xml:space="preserve"> e Edital</w:t>
      </w:r>
      <w:r w:rsidR="00EA44D3" w:rsidRPr="002F0BEA">
        <w:rPr>
          <w:rFonts w:ascii="Arial" w:hAnsi="Arial" w:cs="Arial"/>
          <w:sz w:val="24"/>
          <w:szCs w:val="24"/>
        </w:rPr>
        <w:t>.</w:t>
      </w:r>
    </w:p>
    <w:p w14:paraId="419894D2" w14:textId="18EA1716" w:rsidR="00EA44D3" w:rsidRPr="002F0BEA" w:rsidRDefault="007D030A" w:rsidP="007D030A">
      <w:pPr>
        <w:suppressAutoHyphens/>
        <w:autoSpaceDE w:val="0"/>
        <w:autoSpaceDN w:val="0"/>
        <w:adjustRightInd w:val="0"/>
        <w:spacing w:after="120" w:line="360" w:lineRule="auto"/>
        <w:jc w:val="both"/>
        <w:rPr>
          <w:rFonts w:ascii="Arial" w:hAnsi="Arial" w:cs="Arial"/>
          <w:sz w:val="24"/>
          <w:szCs w:val="24"/>
        </w:rPr>
      </w:pPr>
      <w:r w:rsidRPr="002F0BEA">
        <w:rPr>
          <w:rFonts w:ascii="Arial" w:hAnsi="Arial" w:cs="Arial"/>
          <w:sz w:val="24"/>
          <w:szCs w:val="24"/>
        </w:rPr>
        <w:t>6</w:t>
      </w:r>
      <w:r w:rsidR="00EA44D3" w:rsidRPr="002F0BEA">
        <w:rPr>
          <w:rFonts w:ascii="Arial" w:hAnsi="Arial" w:cs="Arial"/>
          <w:sz w:val="24"/>
          <w:szCs w:val="24"/>
        </w:rPr>
        <w:t xml:space="preserve">.10 A recusa total ou parcial dos materiais entregues, por motivos justificados no recebimento, não será razão para prorrogação do prazo da entrega, previamente consignado </w:t>
      </w:r>
      <w:r w:rsidR="00D02C75" w:rsidRPr="002F0BEA">
        <w:rPr>
          <w:rFonts w:ascii="Arial" w:hAnsi="Arial" w:cs="Arial"/>
          <w:sz w:val="24"/>
          <w:szCs w:val="24"/>
        </w:rPr>
        <w:t>no Contrato</w:t>
      </w:r>
      <w:r w:rsidR="00EA44D3" w:rsidRPr="002F0BEA">
        <w:rPr>
          <w:rFonts w:ascii="Arial" w:hAnsi="Arial" w:cs="Arial"/>
          <w:sz w:val="24"/>
          <w:szCs w:val="24"/>
        </w:rPr>
        <w:t>.</w:t>
      </w:r>
    </w:p>
    <w:p w14:paraId="159213E2" w14:textId="601E8AC2" w:rsidR="00EA44D3" w:rsidRPr="002F0BEA" w:rsidRDefault="007D030A" w:rsidP="007D030A">
      <w:pPr>
        <w:suppressAutoHyphens/>
        <w:spacing w:after="120" w:line="360" w:lineRule="auto"/>
        <w:jc w:val="both"/>
        <w:rPr>
          <w:rFonts w:ascii="Arial" w:hAnsi="Arial" w:cs="Arial"/>
          <w:sz w:val="24"/>
          <w:szCs w:val="24"/>
        </w:rPr>
      </w:pPr>
      <w:r w:rsidRPr="002F0BEA">
        <w:rPr>
          <w:rFonts w:ascii="Arial" w:hAnsi="Arial" w:cs="Arial"/>
          <w:sz w:val="24"/>
          <w:szCs w:val="24"/>
        </w:rPr>
        <w:t>6</w:t>
      </w:r>
      <w:r w:rsidR="00EA44D3" w:rsidRPr="002F0BEA">
        <w:rPr>
          <w:rFonts w:ascii="Arial" w:hAnsi="Arial" w:cs="Arial"/>
          <w:sz w:val="24"/>
          <w:szCs w:val="24"/>
        </w:rPr>
        <w:t xml:space="preserve">.11 Verificando-se, novamente, a desconformidade do material entregue com o exigido </w:t>
      </w:r>
      <w:r w:rsidR="00F176B3" w:rsidRPr="002F0BEA">
        <w:rPr>
          <w:rFonts w:ascii="Arial" w:hAnsi="Arial" w:cs="Arial"/>
          <w:sz w:val="24"/>
          <w:szCs w:val="24"/>
        </w:rPr>
        <w:t>no Termo de Referência</w:t>
      </w:r>
      <w:r w:rsidR="00EA44D3" w:rsidRPr="002F0BEA">
        <w:rPr>
          <w:rFonts w:ascii="Arial" w:hAnsi="Arial" w:cs="Arial"/>
          <w:sz w:val="24"/>
          <w:szCs w:val="24"/>
        </w:rPr>
        <w:t xml:space="preserve">, ficará demonstrada a incapacidade da empresa </w:t>
      </w:r>
      <w:r w:rsidR="00F926A1" w:rsidRPr="002F0BEA">
        <w:rPr>
          <w:rFonts w:ascii="Arial" w:hAnsi="Arial" w:cs="Arial"/>
          <w:sz w:val="24"/>
          <w:szCs w:val="24"/>
        </w:rPr>
        <w:t>contratada</w:t>
      </w:r>
      <w:r w:rsidR="00EA44D3" w:rsidRPr="002F0BEA">
        <w:rPr>
          <w:rFonts w:ascii="Arial" w:hAnsi="Arial" w:cs="Arial"/>
          <w:sz w:val="24"/>
          <w:szCs w:val="24"/>
        </w:rPr>
        <w:t>, sujeitando-se, a mesma, as penalidades previstas n</w:t>
      </w:r>
      <w:r w:rsidR="003C3271" w:rsidRPr="002F0BEA">
        <w:rPr>
          <w:rFonts w:ascii="Arial" w:hAnsi="Arial" w:cs="Arial"/>
          <w:sz w:val="24"/>
          <w:szCs w:val="24"/>
        </w:rPr>
        <w:t xml:space="preserve">o </w:t>
      </w:r>
      <w:r w:rsidR="00F176B3" w:rsidRPr="002F0BEA">
        <w:rPr>
          <w:rFonts w:ascii="Arial" w:hAnsi="Arial" w:cs="Arial"/>
          <w:sz w:val="24"/>
          <w:szCs w:val="24"/>
        </w:rPr>
        <w:t>Termo de Referência</w:t>
      </w:r>
      <w:r w:rsidR="00716F21" w:rsidRPr="002F0BEA">
        <w:rPr>
          <w:rFonts w:ascii="Arial" w:hAnsi="Arial" w:cs="Arial"/>
          <w:sz w:val="24"/>
          <w:szCs w:val="24"/>
        </w:rPr>
        <w:t xml:space="preserve"> e Edital</w:t>
      </w:r>
      <w:r w:rsidR="00EA44D3" w:rsidRPr="002F0BEA">
        <w:rPr>
          <w:rFonts w:ascii="Arial" w:hAnsi="Arial" w:cs="Arial"/>
          <w:sz w:val="24"/>
          <w:szCs w:val="24"/>
        </w:rPr>
        <w:t>.</w:t>
      </w:r>
    </w:p>
    <w:p w14:paraId="5B3CE110" w14:textId="77777777" w:rsidR="006F4049" w:rsidRPr="002F0BEA" w:rsidRDefault="006F4049" w:rsidP="007D030A">
      <w:pPr>
        <w:spacing w:after="0" w:line="360" w:lineRule="auto"/>
        <w:jc w:val="both"/>
        <w:rPr>
          <w:rFonts w:ascii="Arial" w:hAnsi="Arial" w:cs="Arial"/>
          <w:bCs/>
          <w:sz w:val="24"/>
          <w:szCs w:val="24"/>
        </w:rPr>
      </w:pPr>
    </w:p>
    <w:p w14:paraId="49930C29" w14:textId="41794911" w:rsidR="00B06ADB" w:rsidRPr="002F0BEA" w:rsidRDefault="007D030A" w:rsidP="007D030A">
      <w:pPr>
        <w:spacing w:after="0" w:line="360" w:lineRule="auto"/>
        <w:jc w:val="both"/>
        <w:rPr>
          <w:rFonts w:ascii="Arial" w:hAnsi="Arial" w:cs="Arial"/>
          <w:sz w:val="24"/>
          <w:szCs w:val="24"/>
        </w:rPr>
      </w:pPr>
      <w:r w:rsidRPr="002F0BEA">
        <w:rPr>
          <w:rFonts w:ascii="Arial" w:hAnsi="Arial" w:cs="Arial"/>
          <w:b/>
          <w:sz w:val="24"/>
          <w:szCs w:val="24"/>
        </w:rPr>
        <w:t>7</w:t>
      </w:r>
      <w:r w:rsidR="00B06ADB" w:rsidRPr="002F0BEA">
        <w:rPr>
          <w:rFonts w:ascii="Arial" w:hAnsi="Arial" w:cs="Arial"/>
          <w:b/>
          <w:sz w:val="24"/>
          <w:szCs w:val="24"/>
        </w:rPr>
        <w:t>.</w:t>
      </w:r>
      <w:r w:rsidRPr="002F0BEA">
        <w:rPr>
          <w:rFonts w:ascii="Arial" w:hAnsi="Arial" w:cs="Arial"/>
          <w:b/>
          <w:sz w:val="24"/>
          <w:szCs w:val="24"/>
        </w:rPr>
        <w:t xml:space="preserve"> </w:t>
      </w:r>
      <w:r w:rsidR="00B06ADB" w:rsidRPr="002F0BEA">
        <w:rPr>
          <w:rFonts w:ascii="Arial" w:hAnsi="Arial" w:cs="Arial"/>
          <w:b/>
          <w:sz w:val="24"/>
          <w:szCs w:val="24"/>
        </w:rPr>
        <w:t>MEDIÇÕES E PAGAMENTO</w:t>
      </w:r>
    </w:p>
    <w:p w14:paraId="29466992" w14:textId="406EFEED" w:rsidR="00B06ADB" w:rsidRPr="002F0BEA" w:rsidRDefault="007D030A" w:rsidP="007D030A">
      <w:pPr>
        <w:suppressAutoHyphens/>
        <w:autoSpaceDE w:val="0"/>
        <w:autoSpaceDN w:val="0"/>
        <w:adjustRightInd w:val="0"/>
        <w:spacing w:after="0" w:line="360" w:lineRule="auto"/>
        <w:jc w:val="both"/>
        <w:rPr>
          <w:rFonts w:ascii="Arial" w:hAnsi="Arial" w:cs="Arial"/>
          <w:b/>
          <w:sz w:val="24"/>
          <w:szCs w:val="24"/>
        </w:rPr>
      </w:pPr>
      <w:r w:rsidRPr="002F0BEA">
        <w:rPr>
          <w:rFonts w:ascii="Arial" w:hAnsi="Arial" w:cs="Arial"/>
          <w:b/>
          <w:sz w:val="24"/>
          <w:szCs w:val="24"/>
        </w:rPr>
        <w:t>7</w:t>
      </w:r>
      <w:r w:rsidR="00B06ADB" w:rsidRPr="002F0BEA">
        <w:rPr>
          <w:rFonts w:ascii="Arial" w:hAnsi="Arial" w:cs="Arial"/>
          <w:b/>
          <w:sz w:val="24"/>
          <w:szCs w:val="24"/>
        </w:rPr>
        <w:t>.1</w:t>
      </w:r>
      <w:r w:rsidRPr="002F0BEA">
        <w:rPr>
          <w:rFonts w:ascii="Arial" w:hAnsi="Arial" w:cs="Arial"/>
          <w:b/>
          <w:sz w:val="24"/>
          <w:szCs w:val="24"/>
        </w:rPr>
        <w:t xml:space="preserve"> </w:t>
      </w:r>
      <w:r w:rsidR="00B06ADB" w:rsidRPr="002F0BEA">
        <w:rPr>
          <w:rFonts w:ascii="Arial" w:hAnsi="Arial" w:cs="Arial"/>
          <w:b/>
          <w:sz w:val="24"/>
          <w:szCs w:val="24"/>
        </w:rPr>
        <w:t>Medições</w:t>
      </w:r>
    </w:p>
    <w:p w14:paraId="0D4CD65E" w14:textId="71EFDF12" w:rsidR="00B06ADB" w:rsidRPr="002F0BEA" w:rsidRDefault="003521DD" w:rsidP="007D030A">
      <w:pPr>
        <w:suppressAutoHyphens/>
        <w:autoSpaceDE w:val="0"/>
        <w:autoSpaceDN w:val="0"/>
        <w:adjustRightInd w:val="0"/>
        <w:spacing w:after="0" w:line="360" w:lineRule="auto"/>
        <w:jc w:val="both"/>
        <w:rPr>
          <w:rFonts w:ascii="Arial" w:hAnsi="Arial" w:cs="Arial"/>
          <w:bCs/>
          <w:sz w:val="24"/>
          <w:szCs w:val="24"/>
        </w:rPr>
      </w:pPr>
      <w:r w:rsidRPr="002F0BEA">
        <w:rPr>
          <w:rFonts w:ascii="Arial" w:hAnsi="Arial" w:cs="Arial"/>
          <w:bCs/>
          <w:sz w:val="24"/>
          <w:szCs w:val="24"/>
        </w:rPr>
        <w:t>7</w:t>
      </w:r>
      <w:r w:rsidR="00B06ADB" w:rsidRPr="002F0BEA">
        <w:rPr>
          <w:rFonts w:ascii="Arial" w:hAnsi="Arial" w:cs="Arial"/>
          <w:bCs/>
          <w:sz w:val="24"/>
          <w:szCs w:val="24"/>
        </w:rPr>
        <w:t xml:space="preserve">.1.1 </w:t>
      </w:r>
      <w:r w:rsidR="00B06ADB" w:rsidRPr="002F0BEA">
        <w:rPr>
          <w:rFonts w:ascii="Arial" w:hAnsi="Arial" w:cs="Arial"/>
          <w:sz w:val="24"/>
          <w:szCs w:val="24"/>
        </w:rPr>
        <w:t>As medições serão elaboradas mensalmente pelo gestor/fiscal do contrato</w:t>
      </w:r>
      <w:r w:rsidR="004D4DA4" w:rsidRPr="002F0BEA">
        <w:rPr>
          <w:rFonts w:ascii="Arial" w:hAnsi="Arial" w:cs="Arial"/>
          <w:sz w:val="24"/>
          <w:szCs w:val="24"/>
        </w:rPr>
        <w:t xml:space="preserve"> </w:t>
      </w:r>
      <w:r w:rsidR="00B06ADB" w:rsidRPr="002F0BEA">
        <w:rPr>
          <w:rFonts w:ascii="Arial" w:hAnsi="Arial" w:cs="Arial"/>
          <w:sz w:val="24"/>
          <w:szCs w:val="24"/>
        </w:rPr>
        <w:t xml:space="preserve">designado pela Cesama, e deter-se-ão sobre os </w:t>
      </w:r>
      <w:r w:rsidR="00F91C0D" w:rsidRPr="002F0BEA">
        <w:rPr>
          <w:rFonts w:ascii="Arial" w:hAnsi="Arial" w:cs="Arial"/>
          <w:sz w:val="24"/>
          <w:szCs w:val="24"/>
        </w:rPr>
        <w:t>materiais entregues</w:t>
      </w:r>
      <w:r w:rsidR="004D4DA4" w:rsidRPr="002F0BEA">
        <w:rPr>
          <w:rFonts w:ascii="Arial" w:hAnsi="Arial" w:cs="Arial"/>
          <w:sz w:val="24"/>
          <w:szCs w:val="24"/>
        </w:rPr>
        <w:t xml:space="preserve"> </w:t>
      </w:r>
      <w:r w:rsidR="00B06ADB" w:rsidRPr="002F0BEA">
        <w:rPr>
          <w:rFonts w:ascii="Arial" w:hAnsi="Arial" w:cs="Arial"/>
          <w:sz w:val="24"/>
          <w:szCs w:val="24"/>
        </w:rPr>
        <w:t>no período</w:t>
      </w:r>
      <w:r w:rsidR="004D4DA4" w:rsidRPr="002F0BEA">
        <w:rPr>
          <w:rFonts w:ascii="Arial" w:hAnsi="Arial" w:cs="Arial"/>
          <w:sz w:val="24"/>
          <w:szCs w:val="24"/>
        </w:rPr>
        <w:t xml:space="preserve"> </w:t>
      </w:r>
      <w:r w:rsidR="00B06ADB" w:rsidRPr="002F0BEA">
        <w:rPr>
          <w:rFonts w:ascii="Arial" w:hAnsi="Arial" w:cs="Arial"/>
          <w:sz w:val="24"/>
          <w:szCs w:val="24"/>
        </w:rPr>
        <w:t>correspondente ao dia 1º a 30 ou 31 de cada mês, para fins de registro contábil e pagamento, ou em outro período determinado pela fiscalização da Cesama.</w:t>
      </w:r>
    </w:p>
    <w:p w14:paraId="57C87CD5" w14:textId="407E632A" w:rsidR="00B06ADB" w:rsidRPr="002F0BEA" w:rsidRDefault="004D4DA4" w:rsidP="007D030A">
      <w:pPr>
        <w:suppressAutoHyphens/>
        <w:autoSpaceDE w:val="0"/>
        <w:autoSpaceDN w:val="0"/>
        <w:adjustRightInd w:val="0"/>
        <w:spacing w:after="0" w:line="360" w:lineRule="auto"/>
        <w:jc w:val="both"/>
        <w:rPr>
          <w:rFonts w:ascii="Arial" w:hAnsi="Arial" w:cs="Arial"/>
          <w:sz w:val="24"/>
          <w:szCs w:val="24"/>
        </w:rPr>
      </w:pPr>
      <w:r w:rsidRPr="002F0BEA">
        <w:rPr>
          <w:rFonts w:ascii="Arial" w:hAnsi="Arial" w:cs="Arial"/>
          <w:bCs/>
          <w:sz w:val="24"/>
          <w:szCs w:val="24"/>
        </w:rPr>
        <w:t>7</w:t>
      </w:r>
      <w:r w:rsidR="00B06ADB" w:rsidRPr="002F0BEA">
        <w:rPr>
          <w:rFonts w:ascii="Arial" w:hAnsi="Arial" w:cs="Arial"/>
          <w:bCs/>
          <w:sz w:val="24"/>
          <w:szCs w:val="24"/>
        </w:rPr>
        <w:t xml:space="preserve">.1.2 </w:t>
      </w:r>
      <w:r w:rsidR="00B06ADB" w:rsidRPr="002F0BEA">
        <w:rPr>
          <w:rFonts w:ascii="Arial" w:hAnsi="Arial" w:cs="Arial"/>
          <w:sz w:val="24"/>
          <w:szCs w:val="24"/>
        </w:rPr>
        <w:t xml:space="preserve">As medições somente serão efetuadas se ocorrerem </w:t>
      </w:r>
      <w:r w:rsidR="00F91C0D" w:rsidRPr="002F0BEA">
        <w:rPr>
          <w:rFonts w:ascii="Arial" w:hAnsi="Arial" w:cs="Arial"/>
          <w:sz w:val="24"/>
          <w:szCs w:val="24"/>
        </w:rPr>
        <w:t>entrega de materiais</w:t>
      </w:r>
      <w:r w:rsidR="00B06ADB" w:rsidRPr="002F0BEA">
        <w:rPr>
          <w:rFonts w:ascii="Arial" w:hAnsi="Arial" w:cs="Arial"/>
          <w:sz w:val="24"/>
          <w:szCs w:val="24"/>
        </w:rPr>
        <w:t xml:space="preserve"> no período</w:t>
      </w:r>
      <w:r w:rsidR="00CB35D6" w:rsidRPr="002F0BEA">
        <w:rPr>
          <w:rFonts w:ascii="Arial" w:hAnsi="Arial" w:cs="Arial"/>
          <w:sz w:val="24"/>
          <w:szCs w:val="24"/>
        </w:rPr>
        <w:t xml:space="preserve"> </w:t>
      </w:r>
      <w:r w:rsidR="00B06ADB" w:rsidRPr="002F0BEA">
        <w:rPr>
          <w:rFonts w:ascii="Arial" w:hAnsi="Arial" w:cs="Arial"/>
          <w:sz w:val="24"/>
          <w:szCs w:val="24"/>
        </w:rPr>
        <w:t>supramencionado.</w:t>
      </w:r>
    </w:p>
    <w:p w14:paraId="4169E96C" w14:textId="1842F7D8" w:rsidR="00B06ADB" w:rsidRPr="002F0BEA" w:rsidRDefault="004D4DA4" w:rsidP="007D030A">
      <w:pPr>
        <w:suppressAutoHyphens/>
        <w:autoSpaceDE w:val="0"/>
        <w:autoSpaceDN w:val="0"/>
        <w:adjustRightInd w:val="0"/>
        <w:spacing w:after="0" w:line="360" w:lineRule="auto"/>
        <w:jc w:val="both"/>
        <w:rPr>
          <w:rFonts w:ascii="Arial" w:hAnsi="Arial" w:cs="Arial"/>
          <w:sz w:val="24"/>
          <w:szCs w:val="24"/>
        </w:rPr>
      </w:pPr>
      <w:r w:rsidRPr="002F0BEA">
        <w:rPr>
          <w:rFonts w:ascii="Arial" w:hAnsi="Arial" w:cs="Arial"/>
          <w:sz w:val="24"/>
          <w:szCs w:val="24"/>
        </w:rPr>
        <w:t>7</w:t>
      </w:r>
      <w:r w:rsidR="00B06ADB" w:rsidRPr="002F0BEA">
        <w:rPr>
          <w:rFonts w:ascii="Arial" w:hAnsi="Arial" w:cs="Arial"/>
          <w:sz w:val="24"/>
          <w:szCs w:val="24"/>
        </w:rPr>
        <w:t>.1.3 As medições poderão ser efetivadas até 10 (dez) dias do mês subsequente ao</w:t>
      </w:r>
      <w:r w:rsidR="00CB35D6" w:rsidRPr="002F0BEA">
        <w:rPr>
          <w:rFonts w:ascii="Arial" w:hAnsi="Arial" w:cs="Arial"/>
          <w:sz w:val="24"/>
          <w:szCs w:val="24"/>
        </w:rPr>
        <w:t xml:space="preserve"> </w:t>
      </w:r>
      <w:r w:rsidR="00B06ADB" w:rsidRPr="002F0BEA">
        <w:rPr>
          <w:rFonts w:ascii="Arial" w:hAnsi="Arial" w:cs="Arial"/>
          <w:sz w:val="24"/>
          <w:szCs w:val="24"/>
        </w:rPr>
        <w:t xml:space="preserve">período considerado no </w:t>
      </w:r>
      <w:r w:rsidR="00B06ADB" w:rsidRPr="002F0BEA">
        <w:rPr>
          <w:rFonts w:ascii="Arial" w:hAnsi="Arial" w:cs="Arial"/>
          <w:b/>
          <w:sz w:val="24"/>
          <w:szCs w:val="24"/>
        </w:rPr>
        <w:t xml:space="preserve">item </w:t>
      </w:r>
      <w:r w:rsidRPr="002F0BEA">
        <w:rPr>
          <w:rFonts w:ascii="Arial" w:hAnsi="Arial" w:cs="Arial"/>
          <w:b/>
          <w:sz w:val="24"/>
          <w:szCs w:val="24"/>
        </w:rPr>
        <w:t>7</w:t>
      </w:r>
      <w:r w:rsidR="00B06ADB" w:rsidRPr="002F0BEA">
        <w:rPr>
          <w:rFonts w:ascii="Arial" w:hAnsi="Arial" w:cs="Arial"/>
          <w:b/>
          <w:sz w:val="24"/>
          <w:szCs w:val="24"/>
        </w:rPr>
        <w:t>.1.1</w:t>
      </w:r>
      <w:r w:rsidR="00B06ADB" w:rsidRPr="002F0BEA">
        <w:rPr>
          <w:rFonts w:ascii="Arial" w:hAnsi="Arial" w:cs="Arial"/>
          <w:sz w:val="24"/>
          <w:szCs w:val="24"/>
        </w:rPr>
        <w:t>, data limite para emissão pela Cesama da ordem</w:t>
      </w:r>
      <w:r w:rsidR="00CB35D6" w:rsidRPr="002F0BEA">
        <w:rPr>
          <w:rFonts w:ascii="Arial" w:hAnsi="Arial" w:cs="Arial"/>
          <w:sz w:val="24"/>
          <w:szCs w:val="24"/>
        </w:rPr>
        <w:t xml:space="preserve"> </w:t>
      </w:r>
      <w:r w:rsidR="00B06ADB" w:rsidRPr="002F0BEA">
        <w:rPr>
          <w:rFonts w:ascii="Arial" w:hAnsi="Arial" w:cs="Arial"/>
          <w:sz w:val="24"/>
          <w:szCs w:val="24"/>
        </w:rPr>
        <w:t>de faturamento.</w:t>
      </w:r>
    </w:p>
    <w:p w14:paraId="2911D5AF" w14:textId="77777777" w:rsidR="004D4DA4" w:rsidRPr="002F0BEA" w:rsidRDefault="004D4DA4" w:rsidP="007D030A">
      <w:pPr>
        <w:suppressAutoHyphens/>
        <w:autoSpaceDE w:val="0"/>
        <w:autoSpaceDN w:val="0"/>
        <w:adjustRightInd w:val="0"/>
        <w:spacing w:after="0" w:line="360" w:lineRule="auto"/>
        <w:jc w:val="both"/>
        <w:rPr>
          <w:rFonts w:ascii="Arial" w:hAnsi="Arial" w:cs="Arial"/>
          <w:b/>
          <w:bCs/>
          <w:sz w:val="24"/>
          <w:szCs w:val="24"/>
        </w:rPr>
      </w:pPr>
    </w:p>
    <w:p w14:paraId="172C993F" w14:textId="182E4605" w:rsidR="00B06ADB" w:rsidRPr="002F0BEA" w:rsidRDefault="004D4DA4" w:rsidP="007D030A">
      <w:pPr>
        <w:suppressAutoHyphens/>
        <w:autoSpaceDE w:val="0"/>
        <w:autoSpaceDN w:val="0"/>
        <w:adjustRightInd w:val="0"/>
        <w:spacing w:after="0" w:line="360" w:lineRule="auto"/>
        <w:jc w:val="both"/>
        <w:rPr>
          <w:rFonts w:ascii="Arial" w:hAnsi="Arial" w:cs="Arial"/>
          <w:b/>
          <w:bCs/>
          <w:sz w:val="24"/>
          <w:szCs w:val="24"/>
        </w:rPr>
      </w:pPr>
      <w:r w:rsidRPr="002F0BEA">
        <w:rPr>
          <w:rFonts w:ascii="Arial" w:hAnsi="Arial" w:cs="Arial"/>
          <w:b/>
          <w:bCs/>
          <w:sz w:val="24"/>
          <w:szCs w:val="24"/>
        </w:rPr>
        <w:t>7</w:t>
      </w:r>
      <w:r w:rsidR="00B06ADB" w:rsidRPr="002F0BEA">
        <w:rPr>
          <w:rFonts w:ascii="Arial" w:hAnsi="Arial" w:cs="Arial"/>
          <w:b/>
          <w:bCs/>
          <w:sz w:val="24"/>
          <w:szCs w:val="24"/>
        </w:rPr>
        <w:t>.2 Pagamentos</w:t>
      </w:r>
    </w:p>
    <w:p w14:paraId="24FFC487" w14:textId="50D5CBF9" w:rsidR="00B06ADB" w:rsidRPr="002F0BEA" w:rsidRDefault="004D4DA4" w:rsidP="007D030A">
      <w:pPr>
        <w:suppressAutoHyphens/>
        <w:autoSpaceDE w:val="0"/>
        <w:autoSpaceDN w:val="0"/>
        <w:adjustRightInd w:val="0"/>
        <w:spacing w:after="0" w:line="360" w:lineRule="auto"/>
        <w:jc w:val="both"/>
        <w:rPr>
          <w:rFonts w:ascii="Arial" w:hAnsi="Arial" w:cs="Arial"/>
          <w:sz w:val="24"/>
          <w:szCs w:val="24"/>
        </w:rPr>
      </w:pPr>
      <w:r w:rsidRPr="002F0BEA">
        <w:rPr>
          <w:rFonts w:ascii="Arial" w:hAnsi="Arial" w:cs="Arial"/>
          <w:sz w:val="24"/>
          <w:szCs w:val="24"/>
        </w:rPr>
        <w:t>7</w:t>
      </w:r>
      <w:r w:rsidR="00B06ADB" w:rsidRPr="002F0BEA">
        <w:rPr>
          <w:rFonts w:ascii="Arial" w:hAnsi="Arial" w:cs="Arial"/>
          <w:sz w:val="24"/>
          <w:szCs w:val="24"/>
        </w:rPr>
        <w:t xml:space="preserve">.2.1 A CESAMA </w:t>
      </w:r>
      <w:r w:rsidR="00A47EB7" w:rsidRPr="002F0BEA">
        <w:rPr>
          <w:rFonts w:ascii="Arial" w:hAnsi="Arial" w:cs="Arial"/>
          <w:sz w:val="24"/>
          <w:szCs w:val="24"/>
        </w:rPr>
        <w:t xml:space="preserve">efetuará os pagamentos relativos aos compromissos assumidos, através de medições mensais, 30 (trinta) dias após a execução do </w:t>
      </w:r>
      <w:r w:rsidR="00A47EB7" w:rsidRPr="002F0BEA">
        <w:rPr>
          <w:rFonts w:ascii="Arial" w:hAnsi="Arial" w:cs="Arial"/>
          <w:sz w:val="24"/>
          <w:szCs w:val="24"/>
        </w:rPr>
        <w:lastRenderedPageBreak/>
        <w:t>objeto ou parte dele com a apresentação e aceitação da Nota Fiscal pelo departamento competente da CESAMA</w:t>
      </w:r>
      <w:r w:rsidR="00B06ADB" w:rsidRPr="002F0BEA">
        <w:rPr>
          <w:rFonts w:ascii="Arial" w:hAnsi="Arial" w:cs="Arial"/>
          <w:sz w:val="24"/>
          <w:szCs w:val="24"/>
        </w:rPr>
        <w:t>.</w:t>
      </w:r>
    </w:p>
    <w:p w14:paraId="03234331" w14:textId="34E69C26" w:rsidR="00B06ADB" w:rsidRPr="002F0BEA" w:rsidRDefault="004D4DA4" w:rsidP="007D030A">
      <w:pPr>
        <w:pStyle w:val="Corpodetexto"/>
        <w:tabs>
          <w:tab w:val="left" w:pos="851"/>
        </w:tabs>
        <w:spacing w:line="360" w:lineRule="auto"/>
        <w:rPr>
          <w:rFonts w:cs="Arial"/>
          <w:sz w:val="24"/>
          <w:szCs w:val="24"/>
        </w:rPr>
      </w:pPr>
      <w:r w:rsidRPr="002F0BEA">
        <w:rPr>
          <w:rFonts w:cs="Arial"/>
          <w:sz w:val="24"/>
          <w:szCs w:val="24"/>
        </w:rPr>
        <w:t>7</w:t>
      </w:r>
      <w:r w:rsidR="00B06ADB" w:rsidRPr="002F0BEA">
        <w:rPr>
          <w:rFonts w:cs="Arial"/>
          <w:sz w:val="24"/>
          <w:szCs w:val="24"/>
        </w:rPr>
        <w:t xml:space="preserve">.2.2 Caso o vencimento ocorra no sábado, domingo, feriado ou ponto facultativo para a Cesama, o pagamento será realizado no primeiro dia subsequente. </w:t>
      </w:r>
    </w:p>
    <w:p w14:paraId="7AD56199" w14:textId="5F842954" w:rsidR="00B06ADB" w:rsidRPr="002F0BEA" w:rsidRDefault="004D4DA4" w:rsidP="007D030A">
      <w:pPr>
        <w:pStyle w:val="Corpodetexto"/>
        <w:spacing w:line="360" w:lineRule="auto"/>
        <w:rPr>
          <w:rFonts w:cs="Arial"/>
          <w:sz w:val="24"/>
          <w:szCs w:val="24"/>
        </w:rPr>
      </w:pPr>
      <w:r w:rsidRPr="002F0BEA">
        <w:rPr>
          <w:rFonts w:cs="Arial"/>
          <w:sz w:val="24"/>
          <w:szCs w:val="24"/>
        </w:rPr>
        <w:t>7</w:t>
      </w:r>
      <w:r w:rsidR="00B06ADB" w:rsidRPr="002F0BEA">
        <w:rPr>
          <w:rFonts w:cs="Arial"/>
          <w:sz w:val="24"/>
          <w:szCs w:val="24"/>
        </w:rPr>
        <w:t xml:space="preserve">.2.3 O pagamento será efetuado através de depósito em conta bancária ou via </w:t>
      </w:r>
      <w:r w:rsidR="00B06ADB" w:rsidRPr="002F0BEA">
        <w:rPr>
          <w:rFonts w:cs="Arial"/>
          <w:b/>
          <w:bCs/>
          <w:sz w:val="24"/>
          <w:szCs w:val="24"/>
        </w:rPr>
        <w:t>TED</w:t>
      </w:r>
      <w:r w:rsidR="00B06ADB" w:rsidRPr="002F0BEA">
        <w:rPr>
          <w:rFonts w:cs="Arial"/>
          <w:sz w:val="24"/>
          <w:szCs w:val="24"/>
        </w:rPr>
        <w:t xml:space="preserve"> (transferência eletrônica disponível), cujas tarifas extras correrão por conta da </w:t>
      </w:r>
      <w:r w:rsidR="00B06ADB" w:rsidRPr="002F0BEA">
        <w:rPr>
          <w:rFonts w:cs="Arial"/>
          <w:bCs/>
          <w:sz w:val="24"/>
          <w:szCs w:val="24"/>
        </w:rPr>
        <w:t>Contratada</w:t>
      </w:r>
      <w:r w:rsidR="00B06ADB" w:rsidRPr="002F0BEA">
        <w:rPr>
          <w:rFonts w:cs="Arial"/>
          <w:sz w:val="24"/>
          <w:szCs w:val="24"/>
        </w:rPr>
        <w:t>.</w:t>
      </w:r>
    </w:p>
    <w:p w14:paraId="670E30A1" w14:textId="7C642E6D" w:rsidR="00B06ADB" w:rsidRPr="002F0BEA" w:rsidRDefault="004D4DA4" w:rsidP="007D030A">
      <w:pPr>
        <w:pStyle w:val="Corpodetexto"/>
        <w:spacing w:line="360" w:lineRule="auto"/>
        <w:rPr>
          <w:rFonts w:cs="Arial"/>
          <w:sz w:val="24"/>
          <w:szCs w:val="24"/>
        </w:rPr>
      </w:pPr>
      <w:r w:rsidRPr="002F0BEA">
        <w:rPr>
          <w:rFonts w:cs="Arial"/>
          <w:sz w:val="24"/>
          <w:szCs w:val="24"/>
        </w:rPr>
        <w:t>7</w:t>
      </w:r>
      <w:r w:rsidR="00B06ADB" w:rsidRPr="002F0BEA">
        <w:rPr>
          <w:rFonts w:cs="Arial"/>
          <w:sz w:val="24"/>
          <w:szCs w:val="24"/>
        </w:rPr>
        <w:t xml:space="preserve">.2.4 A Nota Fiscal Eletrônica – NF-e – deverá ser enviada para o e-mail </w:t>
      </w:r>
      <w:hyperlink r:id="rId11" w:history="1">
        <w:r w:rsidR="00B06ADB" w:rsidRPr="002F0BEA">
          <w:rPr>
            <w:rStyle w:val="Hyperlink"/>
            <w:rFonts w:eastAsia="Calibri" w:cs="Arial"/>
            <w:color w:val="auto"/>
            <w:sz w:val="24"/>
            <w:szCs w:val="24"/>
          </w:rPr>
          <w:t>nfe@cesama.com.br</w:t>
        </w:r>
      </w:hyperlink>
      <w:r w:rsidRPr="002F0BEA">
        <w:rPr>
          <w:rFonts w:cs="Arial"/>
          <w:sz w:val="24"/>
          <w:szCs w:val="24"/>
        </w:rPr>
        <w:t xml:space="preserve"> e</w:t>
      </w:r>
      <w:r w:rsidR="00B06ADB" w:rsidRPr="002F0BEA">
        <w:rPr>
          <w:rFonts w:cs="Arial"/>
          <w:sz w:val="24"/>
          <w:szCs w:val="24"/>
        </w:rPr>
        <w:t xml:space="preserve"> </w:t>
      </w:r>
      <w:hyperlink r:id="rId12" w:history="1">
        <w:r w:rsidRPr="002F0BEA">
          <w:rPr>
            <w:rStyle w:val="Hyperlink"/>
            <w:rFonts w:cs="Arial"/>
            <w:color w:val="auto"/>
            <w:sz w:val="24"/>
            <w:szCs w:val="24"/>
          </w:rPr>
          <w:t>compras@cesama.com.br</w:t>
        </w:r>
      </w:hyperlink>
      <w:r w:rsidRPr="002F0BEA">
        <w:rPr>
          <w:rFonts w:cs="Arial"/>
          <w:sz w:val="24"/>
          <w:szCs w:val="24"/>
        </w:rPr>
        <w:t>.</w:t>
      </w:r>
    </w:p>
    <w:p w14:paraId="266C7F9C" w14:textId="3F3E099B" w:rsidR="00B06ADB" w:rsidRPr="002F0BEA" w:rsidRDefault="004D4DA4" w:rsidP="007D030A">
      <w:pPr>
        <w:pStyle w:val="Corpodetexto"/>
        <w:tabs>
          <w:tab w:val="left" w:pos="993"/>
        </w:tabs>
        <w:spacing w:line="360" w:lineRule="auto"/>
        <w:rPr>
          <w:rFonts w:cs="Arial"/>
          <w:sz w:val="24"/>
          <w:szCs w:val="24"/>
        </w:rPr>
      </w:pPr>
      <w:r w:rsidRPr="002F0BEA">
        <w:rPr>
          <w:rFonts w:cs="Arial"/>
          <w:sz w:val="24"/>
          <w:szCs w:val="24"/>
        </w:rPr>
        <w:t>7</w:t>
      </w:r>
      <w:r w:rsidR="00B06ADB" w:rsidRPr="002F0BEA">
        <w:rPr>
          <w:rFonts w:cs="Arial"/>
          <w:sz w:val="24"/>
          <w:szCs w:val="24"/>
        </w:rPr>
        <w:t>.2.5 O pagamento só poderá ser realizado em nome d</w:t>
      </w:r>
      <w:r w:rsidR="00F926A1" w:rsidRPr="002F0BEA">
        <w:rPr>
          <w:rFonts w:cs="Arial"/>
          <w:sz w:val="24"/>
          <w:szCs w:val="24"/>
        </w:rPr>
        <w:t>a contratada</w:t>
      </w:r>
      <w:r w:rsidR="00B06ADB" w:rsidRPr="002F0BEA">
        <w:rPr>
          <w:rFonts w:cs="Arial"/>
          <w:sz w:val="24"/>
          <w:szCs w:val="24"/>
        </w:rPr>
        <w:t xml:space="preserve"> e os boletos não poderão, em hipótese nenhuma, ser pagos em nome de outro beneficiário. </w:t>
      </w:r>
    </w:p>
    <w:p w14:paraId="2B684576" w14:textId="7D37FBB5" w:rsidR="00B06ADB" w:rsidRPr="002F0BEA" w:rsidRDefault="004D4DA4" w:rsidP="007D030A">
      <w:pPr>
        <w:pStyle w:val="Corpodetexto"/>
        <w:spacing w:line="360" w:lineRule="auto"/>
        <w:rPr>
          <w:rFonts w:cs="Arial"/>
          <w:sz w:val="24"/>
          <w:szCs w:val="24"/>
        </w:rPr>
      </w:pPr>
      <w:r w:rsidRPr="002F0BEA">
        <w:rPr>
          <w:rFonts w:eastAsia="Arial Unicode MS" w:cs="Arial"/>
          <w:iCs/>
          <w:sz w:val="24"/>
          <w:szCs w:val="24"/>
        </w:rPr>
        <w:t>7</w:t>
      </w:r>
      <w:r w:rsidR="00B06ADB" w:rsidRPr="002F0BEA">
        <w:rPr>
          <w:rFonts w:eastAsia="Arial Unicode MS" w:cs="Arial"/>
          <w:iCs/>
          <w:sz w:val="24"/>
          <w:szCs w:val="24"/>
        </w:rPr>
        <w:t xml:space="preserve">.2.6 Deverá constar na descrição da </w:t>
      </w:r>
      <w:r w:rsidR="00B06ADB" w:rsidRPr="002F0BEA">
        <w:rPr>
          <w:rFonts w:cs="Arial"/>
          <w:sz w:val="24"/>
          <w:szCs w:val="24"/>
        </w:rPr>
        <w:t>Nota Fiscal / Fatura</w:t>
      </w:r>
      <w:r w:rsidR="00B06ADB" w:rsidRPr="002F0BEA">
        <w:rPr>
          <w:rFonts w:eastAsia="Arial Unicode MS" w:cs="Arial"/>
          <w:iCs/>
          <w:sz w:val="24"/>
          <w:szCs w:val="24"/>
        </w:rPr>
        <w:t xml:space="preserve"> o número da </w:t>
      </w:r>
      <w:r w:rsidR="0087643A" w:rsidRPr="002F0BEA">
        <w:rPr>
          <w:rFonts w:eastAsia="Arial Unicode MS" w:cs="Arial"/>
          <w:iCs/>
          <w:sz w:val="24"/>
          <w:szCs w:val="24"/>
        </w:rPr>
        <w:t>licitação</w:t>
      </w:r>
      <w:r w:rsidR="00B06ADB" w:rsidRPr="002F0BEA">
        <w:rPr>
          <w:rFonts w:eastAsia="Arial Unicode MS" w:cs="Arial"/>
          <w:iCs/>
          <w:sz w:val="24"/>
          <w:szCs w:val="24"/>
        </w:rPr>
        <w:t xml:space="preserve"> e</w:t>
      </w:r>
      <w:r w:rsidR="004207AE" w:rsidRPr="002F0BEA">
        <w:rPr>
          <w:rFonts w:eastAsia="Arial Unicode MS" w:cs="Arial"/>
          <w:iCs/>
          <w:sz w:val="24"/>
          <w:szCs w:val="24"/>
        </w:rPr>
        <w:t xml:space="preserve"> ou</w:t>
      </w:r>
      <w:r w:rsidR="00B06ADB" w:rsidRPr="002F0BEA">
        <w:rPr>
          <w:rFonts w:eastAsia="Arial Unicode MS" w:cs="Arial"/>
          <w:iCs/>
          <w:sz w:val="24"/>
          <w:szCs w:val="24"/>
        </w:rPr>
        <w:t xml:space="preserve"> número do contrato.</w:t>
      </w:r>
    </w:p>
    <w:p w14:paraId="5A3D85C6" w14:textId="55C1D446" w:rsidR="00B06ADB" w:rsidRPr="002F0BEA" w:rsidRDefault="004D4DA4" w:rsidP="007D030A">
      <w:pPr>
        <w:pStyle w:val="WW-Recuodecorpodetexto2"/>
        <w:spacing w:line="360" w:lineRule="auto"/>
        <w:ind w:left="0"/>
        <w:rPr>
          <w:rFonts w:cs="Arial"/>
          <w:sz w:val="24"/>
          <w:szCs w:val="24"/>
        </w:rPr>
      </w:pPr>
      <w:r w:rsidRPr="002F0BEA">
        <w:rPr>
          <w:rFonts w:cs="Arial"/>
          <w:sz w:val="24"/>
          <w:szCs w:val="24"/>
        </w:rPr>
        <w:t>7</w:t>
      </w:r>
      <w:r w:rsidR="00B06ADB" w:rsidRPr="002F0BEA">
        <w:rPr>
          <w:rFonts w:cs="Arial"/>
          <w:sz w:val="24"/>
          <w:szCs w:val="24"/>
        </w:rPr>
        <w:t xml:space="preserve">.2.7 O pagamento </w:t>
      </w:r>
      <w:r w:rsidR="00B06ADB" w:rsidRPr="002F0BEA">
        <w:rPr>
          <w:rFonts w:cs="Arial"/>
          <w:b/>
          <w:bCs/>
          <w:sz w:val="24"/>
          <w:szCs w:val="24"/>
        </w:rPr>
        <w:t>SOMENTE</w:t>
      </w:r>
      <w:r w:rsidR="00B06ADB" w:rsidRPr="002F0BEA">
        <w:rPr>
          <w:rFonts w:cs="Arial"/>
          <w:sz w:val="24"/>
          <w:szCs w:val="24"/>
        </w:rPr>
        <w:t xml:space="preserve"> será efetuado:</w:t>
      </w:r>
    </w:p>
    <w:p w14:paraId="0541E8D5" w14:textId="77777777" w:rsidR="00B06ADB" w:rsidRPr="002F0BEA" w:rsidRDefault="00B06ADB" w:rsidP="007D030A">
      <w:pPr>
        <w:pStyle w:val="WW-Recuodecorpodetexto2"/>
        <w:numPr>
          <w:ilvl w:val="0"/>
          <w:numId w:val="11"/>
        </w:numPr>
        <w:spacing w:line="360" w:lineRule="auto"/>
        <w:ind w:left="851" w:hanging="284"/>
        <w:rPr>
          <w:rFonts w:cs="Arial"/>
          <w:sz w:val="24"/>
          <w:szCs w:val="24"/>
        </w:rPr>
      </w:pPr>
      <w:r w:rsidRPr="002F0BEA">
        <w:rPr>
          <w:rFonts w:cs="Arial"/>
          <w:sz w:val="24"/>
          <w:szCs w:val="24"/>
        </w:rPr>
        <w:t>Após a aceitação da Nota Fiscal / Fatura.</w:t>
      </w:r>
    </w:p>
    <w:p w14:paraId="4C8DD612" w14:textId="77777777" w:rsidR="00B06ADB" w:rsidRPr="002F0BEA" w:rsidRDefault="00B06ADB" w:rsidP="007D030A">
      <w:pPr>
        <w:pStyle w:val="WW-Recuodecorpodetexto2"/>
        <w:numPr>
          <w:ilvl w:val="0"/>
          <w:numId w:val="11"/>
        </w:numPr>
        <w:spacing w:line="360" w:lineRule="auto"/>
        <w:ind w:left="851" w:hanging="284"/>
        <w:rPr>
          <w:rFonts w:cs="Arial"/>
          <w:sz w:val="24"/>
          <w:szCs w:val="24"/>
        </w:rPr>
      </w:pPr>
      <w:r w:rsidRPr="002F0BEA">
        <w:rPr>
          <w:rFonts w:cs="Arial"/>
          <w:sz w:val="24"/>
          <w:szCs w:val="24"/>
        </w:rPr>
        <w:t xml:space="preserve">Após o recolhimento pela </w:t>
      </w:r>
      <w:r w:rsidR="00DC1414" w:rsidRPr="002F0BEA">
        <w:rPr>
          <w:rFonts w:cs="Arial"/>
          <w:sz w:val="24"/>
          <w:szCs w:val="24"/>
        </w:rPr>
        <w:t>contratada</w:t>
      </w:r>
      <w:r w:rsidRPr="002F0BEA">
        <w:rPr>
          <w:rFonts w:cs="Arial"/>
          <w:sz w:val="24"/>
          <w:szCs w:val="24"/>
        </w:rPr>
        <w:t xml:space="preserve"> de quaisquer multas que lhe tenham sido impostas em decorrência de inadimplemento contratual.</w:t>
      </w:r>
    </w:p>
    <w:p w14:paraId="785A4E32" w14:textId="03C4DC87" w:rsidR="00B06ADB" w:rsidRPr="002F0BEA" w:rsidRDefault="004D4DA4" w:rsidP="007D030A">
      <w:pPr>
        <w:pStyle w:val="Corpodetexto2"/>
        <w:spacing w:line="360" w:lineRule="auto"/>
        <w:rPr>
          <w:b/>
          <w:color w:val="auto"/>
          <w:sz w:val="24"/>
          <w:szCs w:val="24"/>
        </w:rPr>
      </w:pPr>
      <w:r w:rsidRPr="002F0BEA">
        <w:rPr>
          <w:color w:val="auto"/>
          <w:sz w:val="24"/>
          <w:szCs w:val="24"/>
        </w:rPr>
        <w:t>7</w:t>
      </w:r>
      <w:r w:rsidR="00B06ADB" w:rsidRPr="002F0BEA">
        <w:rPr>
          <w:color w:val="auto"/>
          <w:sz w:val="24"/>
          <w:szCs w:val="24"/>
        </w:rPr>
        <w:t>.2.8 Na Nota Fiscal / Fatura deverão ser anexadas as certidões atualizadas de regularidade junto ao INSS, ao FGTS e à Justiça do Trabalho.</w:t>
      </w:r>
    </w:p>
    <w:p w14:paraId="3B76D651" w14:textId="49315472" w:rsidR="00B06ADB" w:rsidRPr="002F0BEA" w:rsidRDefault="004D4DA4" w:rsidP="007D030A">
      <w:pPr>
        <w:pStyle w:val="Corpodetexto2"/>
        <w:spacing w:line="360" w:lineRule="auto"/>
        <w:rPr>
          <w:b/>
          <w:color w:val="auto"/>
          <w:sz w:val="24"/>
          <w:szCs w:val="24"/>
        </w:rPr>
      </w:pPr>
      <w:r w:rsidRPr="002F0BEA">
        <w:rPr>
          <w:color w:val="auto"/>
          <w:sz w:val="24"/>
          <w:szCs w:val="24"/>
        </w:rPr>
        <w:t>7</w:t>
      </w:r>
      <w:r w:rsidR="00B06ADB" w:rsidRPr="002F0BEA">
        <w:rPr>
          <w:color w:val="auto"/>
          <w:sz w:val="24"/>
          <w:szCs w:val="24"/>
        </w:rPr>
        <w:t>.2.9 Na eventualidade de aplicação de multas, estas deverão ser liquidadas simultaneamente com parcela vinculada ao evento cujo descumprimento der origem à aplicação da penalidade.</w:t>
      </w:r>
    </w:p>
    <w:p w14:paraId="5908A888" w14:textId="755A7458" w:rsidR="00B06ADB" w:rsidRPr="002F0BEA" w:rsidRDefault="004D4DA4" w:rsidP="007D030A">
      <w:pPr>
        <w:suppressAutoHyphens/>
        <w:spacing w:after="0" w:line="360" w:lineRule="auto"/>
        <w:jc w:val="both"/>
        <w:rPr>
          <w:rFonts w:ascii="Arial" w:hAnsi="Arial" w:cs="Arial"/>
          <w:sz w:val="24"/>
          <w:szCs w:val="24"/>
        </w:rPr>
      </w:pPr>
      <w:r w:rsidRPr="002F0BEA">
        <w:rPr>
          <w:rFonts w:ascii="Arial" w:hAnsi="Arial" w:cs="Arial"/>
          <w:sz w:val="24"/>
          <w:szCs w:val="24"/>
        </w:rPr>
        <w:t>7</w:t>
      </w:r>
      <w:r w:rsidR="00B06ADB" w:rsidRPr="002F0BEA">
        <w:rPr>
          <w:rFonts w:ascii="Arial" w:hAnsi="Arial" w:cs="Arial"/>
          <w:sz w:val="24"/>
          <w:szCs w:val="24"/>
        </w:rPr>
        <w:t>.2.10 O CNPJ da Contratada constante da Nota Fiscal / Fatura deverá ser o mesmo da documentação apresentada no processo.</w:t>
      </w:r>
    </w:p>
    <w:p w14:paraId="3C3651B5" w14:textId="45F3DFED" w:rsidR="00345C99" w:rsidRPr="002F0BEA" w:rsidRDefault="004D4DA4" w:rsidP="007D030A">
      <w:pPr>
        <w:suppressAutoHyphens/>
        <w:spacing w:after="0" w:line="360" w:lineRule="auto"/>
        <w:jc w:val="both"/>
        <w:rPr>
          <w:rFonts w:ascii="Arial" w:hAnsi="Arial" w:cs="Arial"/>
          <w:sz w:val="24"/>
          <w:szCs w:val="24"/>
          <w:lang w:val="de-DE"/>
        </w:rPr>
      </w:pPr>
      <w:r w:rsidRPr="002F0BEA">
        <w:rPr>
          <w:rFonts w:ascii="Arial" w:hAnsi="Arial" w:cs="Arial"/>
          <w:iCs/>
          <w:sz w:val="24"/>
          <w:szCs w:val="24"/>
        </w:rPr>
        <w:t>7</w:t>
      </w:r>
      <w:r w:rsidR="00B06ADB" w:rsidRPr="002F0BEA">
        <w:rPr>
          <w:rFonts w:ascii="Arial" w:hAnsi="Arial" w:cs="Arial"/>
          <w:iCs/>
          <w:sz w:val="24"/>
          <w:szCs w:val="24"/>
        </w:rPr>
        <w:t xml:space="preserve">.2.11 Será utilizado </w:t>
      </w:r>
      <w:r w:rsidR="00390D15" w:rsidRPr="002F0BEA">
        <w:rPr>
          <w:rFonts w:ascii="Arial" w:hAnsi="Arial" w:cs="Arial"/>
          <w:iCs/>
          <w:sz w:val="24"/>
          <w:szCs w:val="24"/>
        </w:rPr>
        <w:t>o</w:t>
      </w:r>
      <w:r w:rsidRPr="002F0BEA">
        <w:rPr>
          <w:rFonts w:ascii="Arial" w:hAnsi="Arial" w:cs="Arial"/>
          <w:iCs/>
          <w:sz w:val="24"/>
          <w:szCs w:val="24"/>
        </w:rPr>
        <w:t xml:space="preserve"> IPCA (Índice Nacional de Preços ao Consumidor Amplo) </w:t>
      </w:r>
      <w:r w:rsidR="00390D15" w:rsidRPr="002F0BEA">
        <w:rPr>
          <w:rFonts w:ascii="Arial" w:hAnsi="Arial" w:cs="Arial"/>
          <w:iCs/>
          <w:sz w:val="24"/>
          <w:szCs w:val="24"/>
        </w:rPr>
        <w:t xml:space="preserve">como índice para reajuste de preços </w:t>
      </w:r>
      <w:r w:rsidR="00B542F7" w:rsidRPr="002F0BEA">
        <w:rPr>
          <w:rFonts w:ascii="Arial" w:hAnsi="Arial" w:cs="Arial"/>
          <w:iCs/>
          <w:sz w:val="24"/>
          <w:szCs w:val="24"/>
        </w:rPr>
        <w:t>do</w:t>
      </w:r>
      <w:r w:rsidR="00390D15" w:rsidRPr="002F0BEA">
        <w:rPr>
          <w:rFonts w:ascii="Arial" w:hAnsi="Arial" w:cs="Arial"/>
          <w:iCs/>
          <w:sz w:val="24"/>
          <w:szCs w:val="24"/>
        </w:rPr>
        <w:t xml:space="preserve"> contrato, quando couber, e o marco inicial para concessão do reajuste será </w:t>
      </w:r>
      <w:r w:rsidR="00892C6B" w:rsidRPr="002F0BEA">
        <w:rPr>
          <w:rFonts w:ascii="Arial" w:hAnsi="Arial" w:cs="Arial"/>
          <w:iCs/>
          <w:sz w:val="24"/>
          <w:szCs w:val="24"/>
        </w:rPr>
        <w:t>a data da apresentação da proposta comercial</w:t>
      </w:r>
      <w:r w:rsidRPr="002F0BEA">
        <w:rPr>
          <w:rFonts w:ascii="Arial" w:hAnsi="Arial" w:cs="Arial"/>
          <w:iCs/>
          <w:sz w:val="24"/>
          <w:szCs w:val="24"/>
        </w:rPr>
        <w:t>.</w:t>
      </w:r>
    </w:p>
    <w:p w14:paraId="3DE4EB46" w14:textId="5503A3A7" w:rsidR="00B06ADB" w:rsidRPr="002F0BEA" w:rsidRDefault="004D4DA4" w:rsidP="007D030A">
      <w:pPr>
        <w:suppressAutoHyphens/>
        <w:spacing w:after="0" w:line="360" w:lineRule="auto"/>
        <w:jc w:val="both"/>
        <w:rPr>
          <w:rFonts w:ascii="Arial" w:hAnsi="Arial" w:cs="Arial"/>
          <w:sz w:val="24"/>
          <w:szCs w:val="24"/>
          <w:lang w:val="de-DE"/>
        </w:rPr>
      </w:pPr>
      <w:r w:rsidRPr="002F0BEA">
        <w:rPr>
          <w:rFonts w:ascii="Arial" w:hAnsi="Arial" w:cs="Arial"/>
          <w:sz w:val="24"/>
          <w:szCs w:val="24"/>
        </w:rPr>
        <w:t>7</w:t>
      </w:r>
      <w:r w:rsidR="00B06ADB" w:rsidRPr="002F0BEA">
        <w:rPr>
          <w:rFonts w:ascii="Arial" w:hAnsi="Arial" w:cs="Arial"/>
          <w:sz w:val="24"/>
          <w:szCs w:val="24"/>
        </w:rPr>
        <w:t xml:space="preserve">.2.12 Na hipótese de ocorrer atraso no pagamento da Nota Fiscal / Fatura por responsabilidade da CESAMA, </w:t>
      </w:r>
      <w:proofErr w:type="spellStart"/>
      <w:r w:rsidR="00B06ADB" w:rsidRPr="002F0BEA">
        <w:rPr>
          <w:rFonts w:ascii="Arial" w:hAnsi="Arial" w:cs="Arial"/>
          <w:sz w:val="24"/>
          <w:szCs w:val="24"/>
        </w:rPr>
        <w:t>esta</w:t>
      </w:r>
      <w:proofErr w:type="spellEnd"/>
      <w:r w:rsidR="00B06ADB" w:rsidRPr="002F0BEA">
        <w:rPr>
          <w:rFonts w:ascii="Arial" w:hAnsi="Arial" w:cs="Arial"/>
          <w:sz w:val="24"/>
          <w:szCs w:val="24"/>
        </w:rPr>
        <w:t xml:space="preserve"> se compromete a aplicar, conforme </w:t>
      </w:r>
      <w:r w:rsidR="00B06ADB" w:rsidRPr="002F0BEA">
        <w:rPr>
          <w:rFonts w:ascii="Arial" w:hAnsi="Arial" w:cs="Arial"/>
          <w:sz w:val="24"/>
          <w:szCs w:val="24"/>
        </w:rPr>
        <w:lastRenderedPageBreak/>
        <w:t>legislação em vigor, juros de mora sobre o valor devido “</w:t>
      </w:r>
      <w:r w:rsidR="00B06ADB" w:rsidRPr="002F0BEA">
        <w:rPr>
          <w:rFonts w:ascii="Arial" w:hAnsi="Arial" w:cs="Arial"/>
          <w:i/>
          <w:iCs/>
          <w:sz w:val="24"/>
          <w:szCs w:val="24"/>
        </w:rPr>
        <w:t>pro rata”</w:t>
      </w:r>
      <w:r w:rsidR="00B06ADB" w:rsidRPr="002F0BEA">
        <w:rPr>
          <w:rFonts w:ascii="Arial" w:hAnsi="Arial" w:cs="Arial"/>
          <w:sz w:val="24"/>
          <w:szCs w:val="24"/>
        </w:rPr>
        <w:t xml:space="preserve"> entre a data do vencimento e o efetivo pagamento</w:t>
      </w:r>
      <w:r w:rsidR="00B06ADB" w:rsidRPr="002F0BEA">
        <w:rPr>
          <w:rFonts w:ascii="Arial" w:hAnsi="Arial" w:cs="Arial"/>
          <w:sz w:val="24"/>
          <w:szCs w:val="24"/>
          <w:lang w:val="de-DE"/>
        </w:rPr>
        <w:t>.</w:t>
      </w:r>
    </w:p>
    <w:p w14:paraId="1222A736" w14:textId="233DA8EF" w:rsidR="00B06ADB" w:rsidRPr="002F0BEA" w:rsidRDefault="004D4DA4" w:rsidP="007D030A">
      <w:pPr>
        <w:suppressAutoHyphens/>
        <w:spacing w:after="0" w:line="360" w:lineRule="auto"/>
        <w:jc w:val="both"/>
        <w:rPr>
          <w:rFonts w:ascii="Arial" w:hAnsi="Arial" w:cs="Arial"/>
          <w:sz w:val="24"/>
          <w:szCs w:val="24"/>
        </w:rPr>
      </w:pPr>
      <w:r w:rsidRPr="002F0BEA">
        <w:rPr>
          <w:rFonts w:ascii="Arial" w:hAnsi="Arial" w:cs="Arial"/>
          <w:sz w:val="24"/>
          <w:szCs w:val="24"/>
        </w:rPr>
        <w:t>7</w:t>
      </w:r>
      <w:r w:rsidR="00B06ADB" w:rsidRPr="002F0BEA">
        <w:rPr>
          <w:rFonts w:ascii="Arial" w:hAnsi="Arial" w:cs="Arial"/>
          <w:sz w:val="24"/>
          <w:szCs w:val="24"/>
        </w:rPr>
        <w:t>.2.13 A Contratada não poderá ceder ou dar em garantia, em qualquer hipótese, no todo ou em parte, os créditos de qualquer natureza, decorrentes ou oriundos do contrato.</w:t>
      </w:r>
    </w:p>
    <w:p w14:paraId="567580BB" w14:textId="3CA0BF85" w:rsidR="00B06ADB" w:rsidRPr="002F0BEA" w:rsidRDefault="004D4DA4" w:rsidP="007D030A">
      <w:pPr>
        <w:suppressAutoHyphens/>
        <w:spacing w:after="0" w:line="360" w:lineRule="auto"/>
        <w:jc w:val="both"/>
        <w:rPr>
          <w:rFonts w:ascii="Arial" w:hAnsi="Arial" w:cs="Arial"/>
          <w:b/>
          <w:bCs/>
          <w:sz w:val="24"/>
          <w:szCs w:val="24"/>
        </w:rPr>
      </w:pPr>
      <w:r w:rsidRPr="002F0BEA">
        <w:rPr>
          <w:rFonts w:ascii="Arial" w:hAnsi="Arial" w:cs="Arial"/>
          <w:sz w:val="24"/>
          <w:szCs w:val="24"/>
        </w:rPr>
        <w:t>7</w:t>
      </w:r>
      <w:r w:rsidR="00B06ADB" w:rsidRPr="002F0BEA">
        <w:rPr>
          <w:rFonts w:ascii="Arial" w:hAnsi="Arial" w:cs="Arial"/>
          <w:sz w:val="24"/>
          <w:szCs w:val="24"/>
        </w:rPr>
        <w:t>.2.14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74D87606" w14:textId="1841191C" w:rsidR="00B06ADB" w:rsidRPr="002F0BEA" w:rsidRDefault="004D4DA4" w:rsidP="007D030A">
      <w:pPr>
        <w:spacing w:after="0" w:line="360" w:lineRule="auto"/>
        <w:jc w:val="both"/>
        <w:rPr>
          <w:rFonts w:ascii="Arial" w:hAnsi="Arial" w:cs="Arial"/>
          <w:sz w:val="24"/>
          <w:szCs w:val="24"/>
        </w:rPr>
      </w:pPr>
      <w:r w:rsidRPr="002F0BEA">
        <w:rPr>
          <w:rFonts w:ascii="Arial" w:hAnsi="Arial" w:cs="Arial"/>
          <w:sz w:val="24"/>
          <w:szCs w:val="24"/>
        </w:rPr>
        <w:t>7</w:t>
      </w:r>
      <w:r w:rsidR="00B06ADB" w:rsidRPr="002F0BEA">
        <w:rPr>
          <w:rFonts w:ascii="Arial" w:hAnsi="Arial" w:cs="Arial"/>
          <w:sz w:val="24"/>
          <w:szCs w:val="24"/>
        </w:rPr>
        <w:t xml:space="preserve">.2.15 A antecipação de pagamento só poderá ocorrer caso o material tenha sido entregue. </w:t>
      </w:r>
    </w:p>
    <w:p w14:paraId="2F34BA31" w14:textId="2C8E3BD9" w:rsidR="00B06ADB" w:rsidRPr="002F0BEA" w:rsidRDefault="004D4DA4" w:rsidP="007D030A">
      <w:pPr>
        <w:pStyle w:val="Corpodetexto2"/>
        <w:tabs>
          <w:tab w:val="left" w:pos="-3402"/>
          <w:tab w:val="left" w:pos="993"/>
        </w:tabs>
        <w:spacing w:line="360" w:lineRule="auto"/>
        <w:rPr>
          <w:color w:val="auto"/>
          <w:sz w:val="24"/>
          <w:szCs w:val="24"/>
        </w:rPr>
      </w:pPr>
      <w:r w:rsidRPr="002F0BEA">
        <w:rPr>
          <w:color w:val="auto"/>
          <w:sz w:val="24"/>
          <w:szCs w:val="24"/>
        </w:rPr>
        <w:t>7</w:t>
      </w:r>
      <w:r w:rsidR="00B06ADB" w:rsidRPr="002F0BEA">
        <w:rPr>
          <w:color w:val="auto"/>
          <w:sz w:val="24"/>
          <w:szCs w:val="24"/>
        </w:rPr>
        <w:t>.2.16 A Cesama poderá realizar o pagamento antes do prazo definido no</w:t>
      </w:r>
      <w:r w:rsidRPr="002F0BEA">
        <w:rPr>
          <w:color w:val="auto"/>
          <w:sz w:val="24"/>
          <w:szCs w:val="24"/>
        </w:rPr>
        <w:t xml:space="preserve"> </w:t>
      </w:r>
      <w:r w:rsidR="00B06ADB" w:rsidRPr="002F0BEA">
        <w:rPr>
          <w:b/>
          <w:color w:val="auto"/>
          <w:sz w:val="24"/>
          <w:szCs w:val="24"/>
        </w:rPr>
        <w:t xml:space="preserve">item </w:t>
      </w:r>
      <w:r w:rsidRPr="002F0BEA">
        <w:rPr>
          <w:b/>
          <w:color w:val="auto"/>
          <w:sz w:val="24"/>
          <w:szCs w:val="24"/>
        </w:rPr>
        <w:t>7</w:t>
      </w:r>
      <w:r w:rsidR="00B06ADB" w:rsidRPr="002F0BEA">
        <w:rPr>
          <w:b/>
          <w:color w:val="auto"/>
          <w:sz w:val="24"/>
          <w:szCs w:val="24"/>
        </w:rPr>
        <w:t>.2.1</w:t>
      </w:r>
      <w:r w:rsidR="00B06ADB" w:rsidRPr="002F0BEA">
        <w:rPr>
          <w:color w:val="auto"/>
          <w:sz w:val="24"/>
          <w:szCs w:val="24"/>
        </w:rPr>
        <w:t>, através de solicitação expressa d</w:t>
      </w:r>
      <w:r w:rsidR="00F926A1" w:rsidRPr="002F0BEA">
        <w:rPr>
          <w:color w:val="auto"/>
          <w:sz w:val="24"/>
          <w:szCs w:val="24"/>
        </w:rPr>
        <w:t>a contratada</w:t>
      </w:r>
      <w:r w:rsidR="00B06ADB" w:rsidRPr="002F0BEA">
        <w:rPr>
          <w:color w:val="auto"/>
          <w:sz w:val="24"/>
          <w:szCs w:val="24"/>
        </w:rPr>
        <w:t xml:space="preserve">, que será analisada pela Gerência Financeira e </w:t>
      </w:r>
      <w:r w:rsidR="00716F21" w:rsidRPr="002F0BEA">
        <w:rPr>
          <w:color w:val="auto"/>
          <w:sz w:val="24"/>
          <w:szCs w:val="24"/>
        </w:rPr>
        <w:t>Comercial</w:t>
      </w:r>
      <w:r w:rsidR="00B06ADB" w:rsidRPr="002F0BEA">
        <w:rPr>
          <w:color w:val="auto"/>
          <w:sz w:val="24"/>
          <w:szCs w:val="24"/>
        </w:rPr>
        <w:t xml:space="preserve">, de acordo com as condições financeiras da Cesama. Havendo a antecipação do pagamento, </w:t>
      </w:r>
      <w:proofErr w:type="gramStart"/>
      <w:r w:rsidR="00B06ADB" w:rsidRPr="002F0BEA">
        <w:rPr>
          <w:color w:val="auto"/>
          <w:sz w:val="24"/>
          <w:szCs w:val="24"/>
        </w:rPr>
        <w:t>o mesmo</w:t>
      </w:r>
      <w:proofErr w:type="gramEnd"/>
      <w:r w:rsidR="00B06ADB" w:rsidRPr="002F0BEA">
        <w:rPr>
          <w:color w:val="auto"/>
          <w:sz w:val="24"/>
          <w:szCs w:val="24"/>
        </w:rPr>
        <w:t xml:space="preserve"> sofrerá um desconto financeiro, e o índice a ser utilizado será o Índice Nacional de Preços ao Consumidor – INPC acrescido de 1% (um por cento) “</w:t>
      </w:r>
      <w:r w:rsidR="00B06ADB" w:rsidRPr="002F0BEA">
        <w:rPr>
          <w:i/>
          <w:color w:val="auto"/>
          <w:sz w:val="24"/>
          <w:szCs w:val="24"/>
        </w:rPr>
        <w:t>pro rata</w:t>
      </w:r>
      <w:r w:rsidR="00B06ADB" w:rsidRPr="002F0BEA">
        <w:rPr>
          <w:color w:val="auto"/>
          <w:sz w:val="24"/>
          <w:szCs w:val="24"/>
        </w:rPr>
        <w:t>”.</w:t>
      </w:r>
    </w:p>
    <w:p w14:paraId="14D7C6F1" w14:textId="77777777" w:rsidR="00E8195B" w:rsidRPr="002F0BEA" w:rsidRDefault="00E8195B" w:rsidP="007D030A">
      <w:pPr>
        <w:pStyle w:val="Corpodetexto2"/>
        <w:tabs>
          <w:tab w:val="left" w:pos="-3402"/>
          <w:tab w:val="left" w:pos="993"/>
        </w:tabs>
        <w:spacing w:line="360" w:lineRule="auto"/>
        <w:rPr>
          <w:color w:val="auto"/>
          <w:sz w:val="24"/>
          <w:szCs w:val="24"/>
        </w:rPr>
      </w:pPr>
    </w:p>
    <w:p w14:paraId="34F7B690" w14:textId="35EE5265" w:rsidR="006F4049" w:rsidRPr="002F0BEA" w:rsidRDefault="004D4DA4" w:rsidP="004D4DA4">
      <w:pPr>
        <w:suppressAutoHyphens/>
        <w:autoSpaceDE w:val="0"/>
        <w:autoSpaceDN w:val="0"/>
        <w:adjustRightInd w:val="0"/>
        <w:spacing w:after="120" w:line="360" w:lineRule="auto"/>
        <w:jc w:val="both"/>
        <w:rPr>
          <w:rFonts w:ascii="Arial" w:hAnsi="Arial" w:cs="Arial"/>
          <w:b/>
          <w:sz w:val="24"/>
          <w:szCs w:val="24"/>
        </w:rPr>
      </w:pPr>
      <w:r w:rsidRPr="002F0BEA">
        <w:rPr>
          <w:rFonts w:ascii="Arial" w:hAnsi="Arial" w:cs="Arial"/>
          <w:b/>
          <w:sz w:val="24"/>
          <w:szCs w:val="24"/>
        </w:rPr>
        <w:t>8</w:t>
      </w:r>
      <w:r w:rsidR="00E8195B" w:rsidRPr="002F0BEA">
        <w:rPr>
          <w:rFonts w:ascii="Arial" w:hAnsi="Arial" w:cs="Arial"/>
          <w:b/>
          <w:sz w:val="24"/>
          <w:szCs w:val="24"/>
        </w:rPr>
        <w:t>. OBRIGAÇÕES DA CONTRATADA</w:t>
      </w:r>
    </w:p>
    <w:p w14:paraId="5085F6B9" w14:textId="2BF91C18" w:rsidR="006F4049" w:rsidRPr="002F0BEA" w:rsidRDefault="002C050D" w:rsidP="004D4DA4">
      <w:pPr>
        <w:suppressAutoHyphens/>
        <w:autoSpaceDE w:val="0"/>
        <w:autoSpaceDN w:val="0"/>
        <w:adjustRightInd w:val="0"/>
        <w:spacing w:after="120" w:line="360" w:lineRule="auto"/>
        <w:jc w:val="both"/>
        <w:rPr>
          <w:rFonts w:ascii="Arial" w:hAnsi="Arial" w:cs="Arial"/>
          <w:bCs/>
          <w:sz w:val="24"/>
          <w:szCs w:val="24"/>
        </w:rPr>
      </w:pPr>
      <w:r w:rsidRPr="002F0BEA">
        <w:rPr>
          <w:rFonts w:ascii="Arial" w:hAnsi="Arial" w:cs="Arial"/>
          <w:bCs/>
          <w:sz w:val="24"/>
          <w:szCs w:val="24"/>
        </w:rPr>
        <w:t>8</w:t>
      </w:r>
      <w:r w:rsidR="00E8195B" w:rsidRPr="002F0BEA">
        <w:rPr>
          <w:rFonts w:ascii="Arial" w:hAnsi="Arial" w:cs="Arial"/>
          <w:bCs/>
          <w:sz w:val="24"/>
          <w:szCs w:val="24"/>
        </w:rPr>
        <w:t>.1.</w:t>
      </w:r>
      <w:r w:rsidR="00A37222" w:rsidRPr="002F0BEA">
        <w:rPr>
          <w:rFonts w:ascii="Arial" w:hAnsi="Arial" w:cs="Arial"/>
          <w:bCs/>
          <w:sz w:val="24"/>
          <w:szCs w:val="24"/>
        </w:rPr>
        <w:t xml:space="preserve"> </w:t>
      </w:r>
      <w:r w:rsidR="00E8195B" w:rsidRPr="002F0BEA">
        <w:rPr>
          <w:rFonts w:ascii="Arial" w:hAnsi="Arial" w:cs="Arial"/>
          <w:bCs/>
          <w:sz w:val="24"/>
          <w:szCs w:val="24"/>
        </w:rPr>
        <w:t xml:space="preserve">Executar o Contrato fielmente, conforme definido no </w:t>
      </w:r>
      <w:r w:rsidR="00F176B3" w:rsidRPr="002F0BEA">
        <w:rPr>
          <w:rFonts w:ascii="Arial" w:hAnsi="Arial" w:cs="Arial"/>
          <w:bCs/>
          <w:sz w:val="24"/>
          <w:szCs w:val="24"/>
        </w:rPr>
        <w:t>Termo de Referência</w:t>
      </w:r>
      <w:r w:rsidR="00E8195B" w:rsidRPr="002F0BEA">
        <w:rPr>
          <w:rFonts w:ascii="Arial" w:hAnsi="Arial" w:cs="Arial"/>
          <w:bCs/>
          <w:sz w:val="24"/>
          <w:szCs w:val="24"/>
        </w:rPr>
        <w:t xml:space="preserve"> e seus anexos.</w:t>
      </w:r>
    </w:p>
    <w:p w14:paraId="3E5707D3" w14:textId="337EBA50" w:rsidR="00E8195B" w:rsidRPr="002F0BEA" w:rsidRDefault="002C050D" w:rsidP="004D4DA4">
      <w:pPr>
        <w:suppressAutoHyphens/>
        <w:autoSpaceDE w:val="0"/>
        <w:autoSpaceDN w:val="0"/>
        <w:adjustRightInd w:val="0"/>
        <w:spacing w:after="120" w:line="360" w:lineRule="auto"/>
        <w:jc w:val="both"/>
        <w:rPr>
          <w:rFonts w:ascii="Arial" w:hAnsi="Arial" w:cs="Arial"/>
          <w:bCs/>
          <w:sz w:val="24"/>
          <w:szCs w:val="24"/>
        </w:rPr>
      </w:pPr>
      <w:r w:rsidRPr="002F0BEA">
        <w:rPr>
          <w:rFonts w:ascii="Arial" w:hAnsi="Arial" w:cs="Arial"/>
          <w:bCs/>
          <w:sz w:val="24"/>
          <w:szCs w:val="24"/>
        </w:rPr>
        <w:t>8</w:t>
      </w:r>
      <w:r w:rsidR="00E8195B" w:rsidRPr="002F0BEA">
        <w:rPr>
          <w:rFonts w:ascii="Arial" w:hAnsi="Arial" w:cs="Arial"/>
          <w:bCs/>
          <w:sz w:val="24"/>
          <w:szCs w:val="24"/>
        </w:rPr>
        <w:t>.</w:t>
      </w:r>
      <w:r w:rsidR="00A37222" w:rsidRPr="002F0BEA">
        <w:rPr>
          <w:rFonts w:ascii="Arial" w:hAnsi="Arial" w:cs="Arial"/>
          <w:bCs/>
          <w:sz w:val="24"/>
          <w:szCs w:val="24"/>
        </w:rPr>
        <w:t>2. Arcar</w:t>
      </w:r>
      <w:r w:rsidR="00E8195B" w:rsidRPr="002F0BEA">
        <w:rPr>
          <w:rFonts w:ascii="Arial" w:hAnsi="Arial" w:cs="Arial"/>
          <w:bCs/>
          <w:sz w:val="24"/>
          <w:szCs w:val="24"/>
        </w:rPr>
        <w:t xml:space="preserve"> com todos os custos e encargos resultantes da execução do objeto do presente contrato, inclusive impostos, taxas, emolumentos incidentes sobre a </w:t>
      </w:r>
      <w:r w:rsidR="00F91C0D" w:rsidRPr="002F0BEA">
        <w:rPr>
          <w:rFonts w:ascii="Arial" w:hAnsi="Arial" w:cs="Arial"/>
          <w:bCs/>
          <w:sz w:val="24"/>
          <w:szCs w:val="24"/>
        </w:rPr>
        <w:t>entrega dos materiais</w:t>
      </w:r>
      <w:r w:rsidR="00E8195B" w:rsidRPr="002F0BEA">
        <w:rPr>
          <w:rFonts w:ascii="Arial" w:hAnsi="Arial" w:cs="Arial"/>
          <w:bCs/>
          <w:sz w:val="24"/>
          <w:szCs w:val="24"/>
        </w:rPr>
        <w:t xml:space="preserve">, e tudo que for necessário para a fiel </w:t>
      </w:r>
      <w:r w:rsidR="00F91C0D" w:rsidRPr="002F0BEA">
        <w:rPr>
          <w:rFonts w:ascii="Arial" w:hAnsi="Arial" w:cs="Arial"/>
          <w:bCs/>
          <w:sz w:val="24"/>
          <w:szCs w:val="24"/>
        </w:rPr>
        <w:t>execução do</w:t>
      </w:r>
      <w:r w:rsidR="00E8195B" w:rsidRPr="002F0BEA">
        <w:rPr>
          <w:rFonts w:ascii="Arial" w:hAnsi="Arial" w:cs="Arial"/>
          <w:bCs/>
          <w:sz w:val="24"/>
          <w:szCs w:val="24"/>
        </w:rPr>
        <w:t xml:space="preserve"> contrat</w:t>
      </w:r>
      <w:r w:rsidR="00F91C0D" w:rsidRPr="002F0BEA">
        <w:rPr>
          <w:rFonts w:ascii="Arial" w:hAnsi="Arial" w:cs="Arial"/>
          <w:bCs/>
          <w:sz w:val="24"/>
          <w:szCs w:val="24"/>
        </w:rPr>
        <w:t>o</w:t>
      </w:r>
      <w:r w:rsidR="00E8195B" w:rsidRPr="002F0BEA">
        <w:rPr>
          <w:rFonts w:ascii="Arial" w:hAnsi="Arial" w:cs="Arial"/>
          <w:bCs/>
          <w:sz w:val="24"/>
          <w:szCs w:val="24"/>
        </w:rPr>
        <w:t>.</w:t>
      </w:r>
    </w:p>
    <w:p w14:paraId="2BD403B8" w14:textId="67CDEBF3" w:rsidR="006F4049" w:rsidRPr="002F0BEA" w:rsidRDefault="002C050D" w:rsidP="004D4DA4">
      <w:pPr>
        <w:suppressAutoHyphens/>
        <w:autoSpaceDE w:val="0"/>
        <w:autoSpaceDN w:val="0"/>
        <w:adjustRightInd w:val="0"/>
        <w:spacing w:after="120" w:line="360" w:lineRule="auto"/>
        <w:jc w:val="both"/>
        <w:rPr>
          <w:rFonts w:ascii="Arial" w:hAnsi="Arial" w:cs="Arial"/>
          <w:bCs/>
          <w:sz w:val="24"/>
          <w:szCs w:val="24"/>
        </w:rPr>
      </w:pPr>
      <w:r w:rsidRPr="002F0BEA">
        <w:rPr>
          <w:rFonts w:ascii="Arial" w:hAnsi="Arial" w:cs="Arial"/>
          <w:bCs/>
          <w:sz w:val="24"/>
          <w:szCs w:val="24"/>
        </w:rPr>
        <w:t>8</w:t>
      </w:r>
      <w:r w:rsidR="00A02FAB" w:rsidRPr="002F0BEA">
        <w:rPr>
          <w:rFonts w:ascii="Arial" w:hAnsi="Arial" w:cs="Arial"/>
          <w:bCs/>
          <w:sz w:val="24"/>
          <w:szCs w:val="24"/>
        </w:rPr>
        <w:t>.3 Atender às determinações da fiscalização da CESAMA e providenciar a imediata correção, quando est</w:t>
      </w:r>
      <w:r w:rsidR="00D742CC" w:rsidRPr="002F0BEA">
        <w:rPr>
          <w:rFonts w:ascii="Arial" w:hAnsi="Arial" w:cs="Arial"/>
          <w:bCs/>
          <w:sz w:val="24"/>
          <w:szCs w:val="24"/>
        </w:rPr>
        <w:t>a</w:t>
      </w:r>
      <w:r w:rsidR="00A02FAB" w:rsidRPr="002F0BEA">
        <w:rPr>
          <w:rFonts w:ascii="Arial" w:hAnsi="Arial" w:cs="Arial"/>
          <w:bCs/>
          <w:sz w:val="24"/>
          <w:szCs w:val="24"/>
        </w:rPr>
        <w:t xml:space="preserve"> for solicitado.</w:t>
      </w:r>
    </w:p>
    <w:p w14:paraId="7F9F6A0E" w14:textId="2A12F25D" w:rsidR="006F4049" w:rsidRPr="002F0BEA" w:rsidRDefault="002C050D" w:rsidP="004D4DA4">
      <w:pPr>
        <w:suppressAutoHyphens/>
        <w:autoSpaceDE w:val="0"/>
        <w:autoSpaceDN w:val="0"/>
        <w:adjustRightInd w:val="0"/>
        <w:spacing w:after="120" w:line="360" w:lineRule="auto"/>
        <w:jc w:val="both"/>
        <w:rPr>
          <w:rFonts w:ascii="Arial" w:hAnsi="Arial" w:cs="Arial"/>
          <w:bCs/>
          <w:sz w:val="24"/>
          <w:szCs w:val="24"/>
        </w:rPr>
      </w:pPr>
      <w:r w:rsidRPr="002F0BEA">
        <w:rPr>
          <w:rFonts w:ascii="Arial" w:hAnsi="Arial" w:cs="Arial"/>
          <w:bCs/>
          <w:sz w:val="24"/>
          <w:szCs w:val="24"/>
        </w:rPr>
        <w:t>8</w:t>
      </w:r>
      <w:r w:rsidR="00E8195B" w:rsidRPr="002F0BEA">
        <w:rPr>
          <w:rFonts w:ascii="Arial" w:hAnsi="Arial" w:cs="Arial"/>
          <w:bCs/>
          <w:sz w:val="24"/>
          <w:szCs w:val="24"/>
        </w:rPr>
        <w:t xml:space="preserve">.4 Responsabilizar-se pela qualidade dos </w:t>
      </w:r>
      <w:r w:rsidR="00F91C0D" w:rsidRPr="002F0BEA">
        <w:rPr>
          <w:rFonts w:ascii="Arial" w:hAnsi="Arial" w:cs="Arial"/>
          <w:bCs/>
          <w:sz w:val="24"/>
          <w:szCs w:val="24"/>
        </w:rPr>
        <w:t>materiais</w:t>
      </w:r>
      <w:r w:rsidR="00E8195B" w:rsidRPr="002F0BEA">
        <w:rPr>
          <w:rFonts w:ascii="Arial" w:hAnsi="Arial" w:cs="Arial"/>
          <w:bCs/>
          <w:sz w:val="24"/>
          <w:szCs w:val="24"/>
        </w:rPr>
        <w:t xml:space="preserve">, substituindo aqueles que apresentarem qualquer tipo de vício ou imperfeição, ou não se adequarem ao </w:t>
      </w:r>
      <w:r w:rsidR="00F176B3" w:rsidRPr="002F0BEA">
        <w:rPr>
          <w:rFonts w:ascii="Arial" w:hAnsi="Arial" w:cs="Arial"/>
          <w:bCs/>
          <w:sz w:val="24"/>
          <w:szCs w:val="24"/>
        </w:rPr>
        <w:t>Termo de Referência</w:t>
      </w:r>
      <w:r w:rsidR="00E8195B" w:rsidRPr="002F0BEA">
        <w:rPr>
          <w:rFonts w:ascii="Arial" w:hAnsi="Arial" w:cs="Arial"/>
          <w:bCs/>
          <w:sz w:val="24"/>
          <w:szCs w:val="24"/>
        </w:rPr>
        <w:t>, sob pena de aplicação das sanções cabíveis, inclusive rescisão do Contrato.</w:t>
      </w:r>
    </w:p>
    <w:p w14:paraId="21B48E7A" w14:textId="7DA23C70" w:rsidR="006F4049" w:rsidRPr="002F0BEA" w:rsidRDefault="002C050D" w:rsidP="004D4DA4">
      <w:pPr>
        <w:suppressAutoHyphens/>
        <w:autoSpaceDE w:val="0"/>
        <w:autoSpaceDN w:val="0"/>
        <w:adjustRightInd w:val="0"/>
        <w:spacing w:after="120" w:line="360" w:lineRule="auto"/>
        <w:jc w:val="both"/>
        <w:rPr>
          <w:rFonts w:ascii="Arial" w:hAnsi="Arial" w:cs="Arial"/>
          <w:bCs/>
          <w:sz w:val="24"/>
          <w:szCs w:val="24"/>
        </w:rPr>
      </w:pPr>
      <w:r w:rsidRPr="002F0BEA">
        <w:rPr>
          <w:rFonts w:ascii="Arial" w:hAnsi="Arial" w:cs="Arial"/>
          <w:bCs/>
          <w:sz w:val="24"/>
          <w:szCs w:val="24"/>
        </w:rPr>
        <w:lastRenderedPageBreak/>
        <w:t>8</w:t>
      </w:r>
      <w:r w:rsidR="00E8195B" w:rsidRPr="002F0BEA">
        <w:rPr>
          <w:rFonts w:ascii="Arial" w:hAnsi="Arial" w:cs="Arial"/>
          <w:bCs/>
          <w:sz w:val="24"/>
          <w:szCs w:val="24"/>
        </w:rPr>
        <w:t xml:space="preserve">.5 Cumprir os prazos previstos </w:t>
      </w:r>
      <w:r w:rsidR="00F176B3" w:rsidRPr="002F0BEA">
        <w:rPr>
          <w:rFonts w:ascii="Arial" w:hAnsi="Arial" w:cs="Arial"/>
          <w:bCs/>
          <w:sz w:val="24"/>
          <w:szCs w:val="24"/>
        </w:rPr>
        <w:t>no Termo de Referência</w:t>
      </w:r>
      <w:r w:rsidR="00E8195B" w:rsidRPr="002F0BEA">
        <w:rPr>
          <w:rFonts w:ascii="Arial" w:hAnsi="Arial" w:cs="Arial"/>
          <w:bCs/>
          <w:sz w:val="24"/>
          <w:szCs w:val="24"/>
        </w:rPr>
        <w:t xml:space="preserve"> ou outros que venham a ser fixados pela CESAMA.</w:t>
      </w:r>
    </w:p>
    <w:p w14:paraId="26CAADAC" w14:textId="0CF0DC83" w:rsidR="006F4049" w:rsidRPr="002F0BEA" w:rsidRDefault="002C050D" w:rsidP="004D4DA4">
      <w:pPr>
        <w:suppressAutoHyphens/>
        <w:autoSpaceDE w:val="0"/>
        <w:autoSpaceDN w:val="0"/>
        <w:adjustRightInd w:val="0"/>
        <w:spacing w:after="120" w:line="360" w:lineRule="auto"/>
        <w:jc w:val="both"/>
        <w:rPr>
          <w:rFonts w:ascii="Arial" w:hAnsi="Arial" w:cs="Arial"/>
          <w:bCs/>
          <w:sz w:val="24"/>
          <w:szCs w:val="24"/>
        </w:rPr>
      </w:pPr>
      <w:r w:rsidRPr="002F0BEA">
        <w:rPr>
          <w:rFonts w:ascii="Arial" w:hAnsi="Arial" w:cs="Arial"/>
          <w:bCs/>
          <w:sz w:val="24"/>
          <w:szCs w:val="24"/>
        </w:rPr>
        <w:t>8</w:t>
      </w:r>
      <w:r w:rsidR="00E8195B" w:rsidRPr="002F0BEA">
        <w:rPr>
          <w:rFonts w:ascii="Arial" w:hAnsi="Arial" w:cs="Arial"/>
          <w:bCs/>
          <w:sz w:val="24"/>
          <w:szCs w:val="24"/>
        </w:rPr>
        <w:t>.6 Dirimir qualquer dúvida e prestar esclarecimentos acerca da execução do Contrato, durante toda a sua vigência, a pedido da CESAMA.</w:t>
      </w:r>
    </w:p>
    <w:p w14:paraId="487560AC" w14:textId="641A0225" w:rsidR="00A02FAB" w:rsidRPr="002F0BEA" w:rsidRDefault="002C050D" w:rsidP="004D4DA4">
      <w:pPr>
        <w:suppressAutoHyphens/>
        <w:autoSpaceDE w:val="0"/>
        <w:autoSpaceDN w:val="0"/>
        <w:adjustRightInd w:val="0"/>
        <w:spacing w:after="120" w:line="360" w:lineRule="auto"/>
        <w:jc w:val="both"/>
        <w:rPr>
          <w:rFonts w:ascii="Arial" w:hAnsi="Arial" w:cs="Arial"/>
          <w:sz w:val="24"/>
          <w:szCs w:val="24"/>
        </w:rPr>
      </w:pPr>
      <w:r w:rsidRPr="002F0BEA">
        <w:rPr>
          <w:rFonts w:ascii="Arial" w:hAnsi="Arial" w:cs="Arial"/>
          <w:bCs/>
          <w:sz w:val="24"/>
          <w:szCs w:val="24"/>
        </w:rPr>
        <w:t>8</w:t>
      </w:r>
      <w:r w:rsidR="00E8195B" w:rsidRPr="002F0BEA">
        <w:rPr>
          <w:rFonts w:ascii="Arial" w:hAnsi="Arial" w:cs="Arial"/>
          <w:bCs/>
          <w:sz w:val="24"/>
          <w:szCs w:val="24"/>
        </w:rPr>
        <w:t>.7 Responsabilizar-se pelos encargos trabalhistas, previdenciários, fiscais e comerciais, resultantes da execução do Contrato.</w:t>
      </w:r>
    </w:p>
    <w:p w14:paraId="5A0A815F" w14:textId="0D155027" w:rsidR="00E8195B" w:rsidRPr="002F0BEA" w:rsidRDefault="002C050D" w:rsidP="004D4DA4">
      <w:pPr>
        <w:suppressAutoHyphens/>
        <w:autoSpaceDE w:val="0"/>
        <w:autoSpaceDN w:val="0"/>
        <w:adjustRightInd w:val="0"/>
        <w:spacing w:after="120" w:line="360" w:lineRule="auto"/>
        <w:jc w:val="both"/>
        <w:rPr>
          <w:rFonts w:ascii="Arial" w:hAnsi="Arial" w:cs="Arial"/>
          <w:sz w:val="24"/>
          <w:szCs w:val="24"/>
        </w:rPr>
      </w:pPr>
      <w:r w:rsidRPr="002F0BEA">
        <w:rPr>
          <w:rFonts w:ascii="Arial" w:hAnsi="Arial" w:cs="Arial"/>
          <w:sz w:val="24"/>
          <w:szCs w:val="24"/>
        </w:rPr>
        <w:t>8</w:t>
      </w:r>
      <w:r w:rsidR="00E8195B" w:rsidRPr="002F0BEA">
        <w:rPr>
          <w:rFonts w:ascii="Arial" w:hAnsi="Arial" w:cs="Arial"/>
          <w:sz w:val="24"/>
          <w:szCs w:val="24"/>
        </w:rPr>
        <w:t>.</w:t>
      </w:r>
      <w:r w:rsidR="00A02FAB" w:rsidRPr="002F0BEA">
        <w:rPr>
          <w:rFonts w:ascii="Arial" w:hAnsi="Arial" w:cs="Arial"/>
          <w:sz w:val="24"/>
          <w:szCs w:val="24"/>
        </w:rPr>
        <w:t>8</w:t>
      </w:r>
      <w:r w:rsidRPr="002F0BEA">
        <w:rPr>
          <w:rFonts w:ascii="Arial" w:hAnsi="Arial" w:cs="Arial"/>
          <w:sz w:val="24"/>
          <w:szCs w:val="24"/>
        </w:rPr>
        <w:t xml:space="preserve"> </w:t>
      </w:r>
      <w:r w:rsidR="00E8195B" w:rsidRPr="002F0BEA">
        <w:rPr>
          <w:rFonts w:ascii="Arial" w:hAnsi="Arial" w:cs="Arial"/>
          <w:sz w:val="24"/>
          <w:szCs w:val="24"/>
        </w:rPr>
        <w:t xml:space="preserve">Providenciara correção das deficiências apontadas pela CESAMA com respeito </w:t>
      </w:r>
      <w:proofErr w:type="spellStart"/>
      <w:r w:rsidR="00E8195B" w:rsidRPr="002F0BEA">
        <w:rPr>
          <w:rFonts w:ascii="Arial" w:hAnsi="Arial" w:cs="Arial"/>
          <w:sz w:val="24"/>
          <w:szCs w:val="24"/>
        </w:rPr>
        <w:t>a</w:t>
      </w:r>
      <w:r w:rsidR="00F91C0D" w:rsidRPr="002F0BEA">
        <w:rPr>
          <w:rFonts w:ascii="Arial" w:hAnsi="Arial" w:cs="Arial"/>
          <w:sz w:val="24"/>
          <w:szCs w:val="24"/>
        </w:rPr>
        <w:t>entrega</w:t>
      </w:r>
      <w:proofErr w:type="spellEnd"/>
      <w:r w:rsidR="00F91C0D" w:rsidRPr="002F0BEA">
        <w:rPr>
          <w:rFonts w:ascii="Arial" w:hAnsi="Arial" w:cs="Arial"/>
          <w:sz w:val="24"/>
          <w:szCs w:val="24"/>
        </w:rPr>
        <w:t xml:space="preserve"> dos materiais</w:t>
      </w:r>
      <w:r w:rsidR="00E8195B" w:rsidRPr="002F0BEA">
        <w:rPr>
          <w:rFonts w:ascii="Arial" w:hAnsi="Arial" w:cs="Arial"/>
          <w:sz w:val="24"/>
          <w:szCs w:val="24"/>
        </w:rPr>
        <w:t>.</w:t>
      </w:r>
    </w:p>
    <w:p w14:paraId="60120003" w14:textId="753FEBD0" w:rsidR="00E8195B" w:rsidRPr="002F0BEA" w:rsidRDefault="002C050D" w:rsidP="004D4DA4">
      <w:pPr>
        <w:suppressAutoHyphens/>
        <w:autoSpaceDE w:val="0"/>
        <w:autoSpaceDN w:val="0"/>
        <w:adjustRightInd w:val="0"/>
        <w:spacing w:after="120" w:line="360" w:lineRule="auto"/>
        <w:jc w:val="both"/>
        <w:rPr>
          <w:rFonts w:ascii="Arial" w:hAnsi="Arial" w:cs="Arial"/>
          <w:sz w:val="24"/>
          <w:szCs w:val="24"/>
        </w:rPr>
      </w:pPr>
      <w:r w:rsidRPr="002F0BEA">
        <w:rPr>
          <w:rFonts w:ascii="Arial" w:hAnsi="Arial" w:cs="Arial"/>
          <w:sz w:val="24"/>
          <w:szCs w:val="24"/>
        </w:rPr>
        <w:t>8</w:t>
      </w:r>
      <w:r w:rsidR="00E8195B" w:rsidRPr="002F0BEA">
        <w:rPr>
          <w:rFonts w:ascii="Arial" w:hAnsi="Arial" w:cs="Arial"/>
          <w:sz w:val="24"/>
          <w:szCs w:val="24"/>
        </w:rPr>
        <w:t>.</w:t>
      </w:r>
      <w:r w:rsidR="00A02FAB" w:rsidRPr="002F0BEA">
        <w:rPr>
          <w:rFonts w:ascii="Arial" w:hAnsi="Arial" w:cs="Arial"/>
          <w:sz w:val="24"/>
          <w:szCs w:val="24"/>
        </w:rPr>
        <w:t>9</w:t>
      </w:r>
      <w:r w:rsidRPr="002F0BEA">
        <w:rPr>
          <w:rFonts w:ascii="Arial" w:hAnsi="Arial" w:cs="Arial"/>
          <w:sz w:val="24"/>
          <w:szCs w:val="24"/>
        </w:rPr>
        <w:t xml:space="preserve"> </w:t>
      </w:r>
      <w:r w:rsidR="00E8195B" w:rsidRPr="002F0BEA">
        <w:rPr>
          <w:rFonts w:ascii="Arial" w:hAnsi="Arial" w:cs="Arial"/>
          <w:sz w:val="24"/>
          <w:szCs w:val="24"/>
        </w:rPr>
        <w:t>Executar o objeto do presente Termo de Referência nas condições e prazos</w:t>
      </w:r>
      <w:r w:rsidR="003E454A" w:rsidRPr="002F0BEA">
        <w:rPr>
          <w:rFonts w:ascii="Arial" w:hAnsi="Arial" w:cs="Arial"/>
          <w:sz w:val="24"/>
          <w:szCs w:val="24"/>
        </w:rPr>
        <w:t xml:space="preserve"> </w:t>
      </w:r>
      <w:r w:rsidR="00E8195B" w:rsidRPr="002F0BEA">
        <w:rPr>
          <w:rFonts w:ascii="Arial" w:hAnsi="Arial" w:cs="Arial"/>
          <w:sz w:val="24"/>
          <w:szCs w:val="24"/>
        </w:rPr>
        <w:t>estabelecidos, seguindo ordens e orientações da CESAMA.</w:t>
      </w:r>
    </w:p>
    <w:p w14:paraId="35343EA0" w14:textId="77777777" w:rsidR="006F4049" w:rsidRPr="002F0BEA" w:rsidRDefault="006F4049" w:rsidP="004D4DA4">
      <w:pPr>
        <w:suppressAutoHyphens/>
        <w:autoSpaceDE w:val="0"/>
        <w:autoSpaceDN w:val="0"/>
        <w:adjustRightInd w:val="0"/>
        <w:spacing w:after="120" w:line="360" w:lineRule="auto"/>
        <w:jc w:val="both"/>
        <w:rPr>
          <w:rFonts w:ascii="Arial" w:hAnsi="Arial" w:cs="Arial"/>
          <w:sz w:val="24"/>
          <w:szCs w:val="24"/>
        </w:rPr>
      </w:pPr>
    </w:p>
    <w:p w14:paraId="30535E89" w14:textId="6B181C56" w:rsidR="00A02FAB" w:rsidRPr="002F0BEA" w:rsidRDefault="00A105E8" w:rsidP="004D4DA4">
      <w:pPr>
        <w:suppressAutoHyphens/>
        <w:autoSpaceDE w:val="0"/>
        <w:autoSpaceDN w:val="0"/>
        <w:adjustRightInd w:val="0"/>
        <w:spacing w:after="120" w:line="360" w:lineRule="auto"/>
        <w:jc w:val="both"/>
        <w:rPr>
          <w:rFonts w:ascii="Arial" w:hAnsi="Arial" w:cs="Arial"/>
          <w:b/>
          <w:sz w:val="24"/>
          <w:szCs w:val="24"/>
        </w:rPr>
      </w:pPr>
      <w:r w:rsidRPr="002F0BEA">
        <w:rPr>
          <w:rFonts w:ascii="Arial" w:hAnsi="Arial" w:cs="Arial"/>
          <w:b/>
          <w:sz w:val="24"/>
          <w:szCs w:val="24"/>
        </w:rPr>
        <w:t>9</w:t>
      </w:r>
      <w:r w:rsidR="00E8195B" w:rsidRPr="002F0BEA">
        <w:rPr>
          <w:rFonts w:ascii="Arial" w:hAnsi="Arial" w:cs="Arial"/>
          <w:b/>
          <w:sz w:val="24"/>
          <w:szCs w:val="24"/>
        </w:rPr>
        <w:t>. OBRIGAÇÕES DA CESAMA</w:t>
      </w:r>
    </w:p>
    <w:p w14:paraId="09C1C624" w14:textId="0F6A35D7" w:rsidR="006F4049" w:rsidRPr="002F0BEA" w:rsidRDefault="00A105E8" w:rsidP="004D4DA4">
      <w:pPr>
        <w:spacing w:after="120" w:line="360" w:lineRule="auto"/>
        <w:jc w:val="both"/>
        <w:rPr>
          <w:rFonts w:ascii="Arial" w:hAnsi="Arial" w:cs="Arial"/>
          <w:sz w:val="24"/>
          <w:szCs w:val="24"/>
        </w:rPr>
      </w:pPr>
      <w:r w:rsidRPr="002F0BEA">
        <w:rPr>
          <w:rFonts w:ascii="Arial" w:hAnsi="Arial" w:cs="Arial"/>
          <w:sz w:val="24"/>
          <w:szCs w:val="24"/>
        </w:rPr>
        <w:t>9</w:t>
      </w:r>
      <w:r w:rsidR="00A02FAB" w:rsidRPr="002F0BEA">
        <w:rPr>
          <w:rFonts w:ascii="Arial" w:hAnsi="Arial" w:cs="Arial"/>
          <w:sz w:val="24"/>
          <w:szCs w:val="24"/>
        </w:rPr>
        <w:t>.1 Emitir as solicitações, após a assinatura do Contrato.</w:t>
      </w:r>
    </w:p>
    <w:p w14:paraId="69DB11CA" w14:textId="34C3F754" w:rsidR="00E8195B" w:rsidRPr="002F0BEA" w:rsidRDefault="00A105E8" w:rsidP="004D4DA4">
      <w:pPr>
        <w:spacing w:after="120" w:line="360" w:lineRule="auto"/>
        <w:jc w:val="both"/>
        <w:rPr>
          <w:rFonts w:ascii="Arial" w:hAnsi="Arial" w:cs="Arial"/>
          <w:sz w:val="24"/>
          <w:szCs w:val="24"/>
        </w:rPr>
      </w:pPr>
      <w:r w:rsidRPr="002F0BEA">
        <w:rPr>
          <w:rFonts w:ascii="Arial" w:hAnsi="Arial" w:cs="Arial"/>
          <w:sz w:val="24"/>
          <w:szCs w:val="24"/>
        </w:rPr>
        <w:t>9</w:t>
      </w:r>
      <w:r w:rsidR="00E8195B" w:rsidRPr="002F0BEA">
        <w:rPr>
          <w:rFonts w:ascii="Arial" w:hAnsi="Arial" w:cs="Arial"/>
          <w:sz w:val="24"/>
          <w:szCs w:val="24"/>
        </w:rPr>
        <w:t>.2 Efetuar todos os pagamentos devidos à Contratada, nas condições estabelecidas.</w:t>
      </w:r>
    </w:p>
    <w:p w14:paraId="144673DD" w14:textId="6953361F" w:rsidR="006F4049" w:rsidRPr="002F0BEA" w:rsidRDefault="00A105E8" w:rsidP="004D4DA4">
      <w:pPr>
        <w:suppressAutoHyphens/>
        <w:autoSpaceDE w:val="0"/>
        <w:autoSpaceDN w:val="0"/>
        <w:adjustRightInd w:val="0"/>
        <w:spacing w:after="120" w:line="360" w:lineRule="auto"/>
        <w:jc w:val="both"/>
        <w:rPr>
          <w:rFonts w:ascii="Arial" w:hAnsi="Arial" w:cs="Arial"/>
          <w:sz w:val="24"/>
          <w:szCs w:val="24"/>
        </w:rPr>
      </w:pPr>
      <w:r w:rsidRPr="002F0BEA">
        <w:rPr>
          <w:rFonts w:ascii="Arial" w:hAnsi="Arial" w:cs="Arial"/>
          <w:sz w:val="24"/>
          <w:szCs w:val="24"/>
        </w:rPr>
        <w:t>9</w:t>
      </w:r>
      <w:r w:rsidR="006F4049" w:rsidRPr="002F0BEA">
        <w:rPr>
          <w:rFonts w:ascii="Arial" w:hAnsi="Arial" w:cs="Arial"/>
          <w:sz w:val="24"/>
          <w:szCs w:val="24"/>
        </w:rPr>
        <w:t>.3</w:t>
      </w:r>
      <w:r w:rsidRPr="002F0BEA">
        <w:rPr>
          <w:rFonts w:ascii="Arial" w:hAnsi="Arial" w:cs="Arial"/>
          <w:sz w:val="24"/>
          <w:szCs w:val="24"/>
        </w:rPr>
        <w:t xml:space="preserve"> </w:t>
      </w:r>
      <w:proofErr w:type="spellStart"/>
      <w:r w:rsidR="005269F4" w:rsidRPr="002F0BEA">
        <w:rPr>
          <w:rFonts w:ascii="Arial" w:hAnsi="Arial" w:cs="Arial"/>
          <w:sz w:val="24"/>
          <w:szCs w:val="24"/>
        </w:rPr>
        <w:t>Fornecer</w:t>
      </w:r>
      <w:proofErr w:type="spellEnd"/>
      <w:r w:rsidR="00E8195B" w:rsidRPr="002F0BEA">
        <w:rPr>
          <w:rFonts w:ascii="Arial" w:hAnsi="Arial" w:cs="Arial"/>
          <w:sz w:val="24"/>
          <w:szCs w:val="24"/>
        </w:rPr>
        <w:t xml:space="preserve"> as instruções necessárias à execução e efetuar todos os</w:t>
      </w:r>
      <w:r w:rsidR="00E8195B" w:rsidRPr="002F0BEA">
        <w:rPr>
          <w:rFonts w:ascii="Arial" w:hAnsi="Arial" w:cs="Arial"/>
        </w:rPr>
        <w:br/>
      </w:r>
      <w:r w:rsidR="00E8195B" w:rsidRPr="002F0BEA">
        <w:rPr>
          <w:rFonts w:ascii="Arial" w:hAnsi="Arial" w:cs="Arial"/>
          <w:sz w:val="24"/>
          <w:szCs w:val="24"/>
        </w:rPr>
        <w:t>pagamentos devidos à Contratada, nas condições estabelecidas.</w:t>
      </w:r>
    </w:p>
    <w:p w14:paraId="6DD793F7" w14:textId="754B16AC" w:rsidR="00A02FAB" w:rsidRPr="002F0BEA" w:rsidRDefault="00A105E8" w:rsidP="004D4DA4">
      <w:pPr>
        <w:suppressAutoHyphens/>
        <w:spacing w:after="120" w:line="360" w:lineRule="auto"/>
        <w:jc w:val="both"/>
        <w:rPr>
          <w:rFonts w:ascii="Arial" w:hAnsi="Arial" w:cs="Arial"/>
          <w:sz w:val="24"/>
          <w:szCs w:val="24"/>
        </w:rPr>
      </w:pPr>
      <w:r w:rsidRPr="002F0BEA">
        <w:rPr>
          <w:rFonts w:ascii="Arial" w:hAnsi="Arial" w:cs="Arial"/>
          <w:sz w:val="24"/>
          <w:szCs w:val="24"/>
        </w:rPr>
        <w:t>9</w:t>
      </w:r>
      <w:r w:rsidR="00A02FAB" w:rsidRPr="002F0BEA">
        <w:rPr>
          <w:rFonts w:ascii="Arial" w:hAnsi="Arial" w:cs="Arial"/>
          <w:sz w:val="24"/>
          <w:szCs w:val="24"/>
        </w:rPr>
        <w:t>.4 Fiscalizar a execução do Contrato, o que não fará cessar ou diminuir a responsabilidade da Contratada pelo perfeito cumprimento das obrigações estipuladas, nem por quaisquer danos, inclusive quanto a terceiros, ou por irregularidades constatadas</w:t>
      </w:r>
      <w:r w:rsidR="006F4049" w:rsidRPr="002F0BEA">
        <w:rPr>
          <w:rFonts w:ascii="Arial" w:hAnsi="Arial" w:cs="Arial"/>
          <w:sz w:val="24"/>
          <w:szCs w:val="24"/>
        </w:rPr>
        <w:t>.</w:t>
      </w:r>
    </w:p>
    <w:p w14:paraId="02544ACB" w14:textId="2BAAFC10" w:rsidR="006F4049" w:rsidRPr="002F0BEA" w:rsidRDefault="00A105E8" w:rsidP="004D4DA4">
      <w:pPr>
        <w:suppressAutoHyphens/>
        <w:autoSpaceDE w:val="0"/>
        <w:autoSpaceDN w:val="0"/>
        <w:adjustRightInd w:val="0"/>
        <w:spacing w:after="120" w:line="360" w:lineRule="auto"/>
        <w:jc w:val="both"/>
        <w:rPr>
          <w:rFonts w:ascii="Arial" w:hAnsi="Arial" w:cs="Arial"/>
          <w:sz w:val="24"/>
          <w:szCs w:val="24"/>
        </w:rPr>
      </w:pPr>
      <w:r w:rsidRPr="002F0BEA">
        <w:rPr>
          <w:rFonts w:ascii="Arial" w:hAnsi="Arial" w:cs="Arial"/>
          <w:sz w:val="24"/>
          <w:szCs w:val="24"/>
        </w:rPr>
        <w:t>9</w:t>
      </w:r>
      <w:r w:rsidR="00E8195B" w:rsidRPr="002F0BEA">
        <w:rPr>
          <w:rFonts w:ascii="Arial" w:hAnsi="Arial" w:cs="Arial"/>
          <w:sz w:val="24"/>
          <w:szCs w:val="24"/>
        </w:rPr>
        <w:t>.5 Rejeitar todo e qualquer material ou serviço de má qualidade e em desconformidade com as especificações d</w:t>
      </w:r>
      <w:r w:rsidR="003C3271" w:rsidRPr="002F0BEA">
        <w:rPr>
          <w:rFonts w:ascii="Arial" w:hAnsi="Arial" w:cs="Arial"/>
          <w:sz w:val="24"/>
          <w:szCs w:val="24"/>
        </w:rPr>
        <w:t xml:space="preserve">o </w:t>
      </w:r>
      <w:r w:rsidR="00F176B3" w:rsidRPr="002F0BEA">
        <w:rPr>
          <w:rFonts w:ascii="Arial" w:hAnsi="Arial" w:cs="Arial"/>
          <w:sz w:val="24"/>
          <w:szCs w:val="24"/>
        </w:rPr>
        <w:t>Termo de Referência</w:t>
      </w:r>
      <w:r w:rsidR="00E8195B" w:rsidRPr="002F0BEA">
        <w:rPr>
          <w:rFonts w:ascii="Arial" w:hAnsi="Arial" w:cs="Arial"/>
          <w:sz w:val="24"/>
          <w:szCs w:val="24"/>
        </w:rPr>
        <w:t>.</w:t>
      </w:r>
    </w:p>
    <w:p w14:paraId="76C5FC20" w14:textId="3046940F" w:rsidR="006F4049" w:rsidRPr="002F0BEA" w:rsidRDefault="00A105E8" w:rsidP="004D4DA4">
      <w:pPr>
        <w:suppressAutoHyphens/>
        <w:autoSpaceDE w:val="0"/>
        <w:autoSpaceDN w:val="0"/>
        <w:adjustRightInd w:val="0"/>
        <w:spacing w:after="120" w:line="360" w:lineRule="auto"/>
        <w:jc w:val="both"/>
        <w:rPr>
          <w:rFonts w:ascii="Arial" w:hAnsi="Arial" w:cs="Arial"/>
        </w:rPr>
      </w:pPr>
      <w:r w:rsidRPr="002F0BEA">
        <w:rPr>
          <w:rFonts w:ascii="Arial" w:hAnsi="Arial" w:cs="Arial"/>
          <w:sz w:val="24"/>
          <w:szCs w:val="24"/>
        </w:rPr>
        <w:t>9</w:t>
      </w:r>
      <w:r w:rsidR="00E8195B" w:rsidRPr="002F0BEA">
        <w:rPr>
          <w:rFonts w:ascii="Arial" w:hAnsi="Arial" w:cs="Arial"/>
          <w:sz w:val="24"/>
          <w:szCs w:val="24"/>
        </w:rPr>
        <w:t>.6 Exigir o cumprimento de todos os itens d</w:t>
      </w:r>
      <w:r w:rsidR="003C3271" w:rsidRPr="002F0BEA">
        <w:rPr>
          <w:rFonts w:ascii="Arial" w:hAnsi="Arial" w:cs="Arial"/>
          <w:sz w:val="24"/>
          <w:szCs w:val="24"/>
        </w:rPr>
        <w:t xml:space="preserve">o </w:t>
      </w:r>
      <w:r w:rsidR="00F176B3" w:rsidRPr="002F0BEA">
        <w:rPr>
          <w:rFonts w:ascii="Arial" w:hAnsi="Arial" w:cs="Arial"/>
          <w:sz w:val="24"/>
          <w:szCs w:val="24"/>
        </w:rPr>
        <w:t>Termo de Referência</w:t>
      </w:r>
      <w:r w:rsidR="00E8195B" w:rsidRPr="002F0BEA">
        <w:rPr>
          <w:rFonts w:ascii="Arial" w:hAnsi="Arial" w:cs="Arial"/>
          <w:sz w:val="24"/>
          <w:szCs w:val="24"/>
        </w:rPr>
        <w:t>, segundo</w:t>
      </w:r>
      <w:r w:rsidR="003E454A" w:rsidRPr="002F0BEA">
        <w:rPr>
          <w:rFonts w:ascii="Arial" w:hAnsi="Arial" w:cs="Arial"/>
          <w:sz w:val="24"/>
          <w:szCs w:val="24"/>
        </w:rPr>
        <w:t xml:space="preserve"> </w:t>
      </w:r>
      <w:r w:rsidR="00E8195B" w:rsidRPr="002F0BEA">
        <w:rPr>
          <w:rFonts w:ascii="Arial" w:hAnsi="Arial" w:cs="Arial"/>
          <w:sz w:val="24"/>
          <w:szCs w:val="24"/>
        </w:rPr>
        <w:t>suas especificações e prazos.</w:t>
      </w:r>
    </w:p>
    <w:p w14:paraId="2466422D" w14:textId="5D3794A9" w:rsidR="006F4049" w:rsidRPr="002F0BEA" w:rsidRDefault="00A105E8" w:rsidP="004D4DA4">
      <w:pPr>
        <w:suppressAutoHyphens/>
        <w:autoSpaceDE w:val="0"/>
        <w:autoSpaceDN w:val="0"/>
        <w:adjustRightInd w:val="0"/>
        <w:spacing w:after="120" w:line="360" w:lineRule="auto"/>
        <w:jc w:val="both"/>
        <w:rPr>
          <w:rFonts w:ascii="Arial" w:hAnsi="Arial" w:cs="Arial"/>
          <w:sz w:val="24"/>
          <w:szCs w:val="24"/>
        </w:rPr>
      </w:pPr>
      <w:r w:rsidRPr="002F0BEA">
        <w:rPr>
          <w:rFonts w:ascii="Arial" w:hAnsi="Arial" w:cs="Arial"/>
          <w:sz w:val="24"/>
          <w:szCs w:val="24"/>
        </w:rPr>
        <w:t>9</w:t>
      </w:r>
      <w:r w:rsidR="00E8195B" w:rsidRPr="002F0BEA">
        <w:rPr>
          <w:rFonts w:ascii="Arial" w:hAnsi="Arial" w:cs="Arial"/>
          <w:sz w:val="24"/>
          <w:szCs w:val="24"/>
        </w:rPr>
        <w:t>.7 A CESAMA não responderá por quaisquer compromissos assumidos pela</w:t>
      </w:r>
      <w:r w:rsidR="00E8195B" w:rsidRPr="002F0BEA">
        <w:rPr>
          <w:rFonts w:ascii="Arial" w:hAnsi="Arial" w:cs="Arial"/>
          <w:sz w:val="24"/>
          <w:szCs w:val="24"/>
        </w:rPr>
        <w:br/>
        <w:t>empresa Contratada com terceiros, ainda que vinculados à execução do</w:t>
      </w:r>
      <w:r w:rsidR="00E8195B" w:rsidRPr="002F0BEA">
        <w:rPr>
          <w:rFonts w:ascii="Arial" w:hAnsi="Arial" w:cs="Arial"/>
          <w:sz w:val="24"/>
          <w:szCs w:val="24"/>
        </w:rPr>
        <w:br/>
      </w:r>
      <w:r w:rsidR="00E8195B" w:rsidRPr="002F0BEA">
        <w:rPr>
          <w:rFonts w:ascii="Arial" w:hAnsi="Arial" w:cs="Arial"/>
          <w:sz w:val="24"/>
          <w:szCs w:val="24"/>
        </w:rPr>
        <w:lastRenderedPageBreak/>
        <w:t>presente Contrato, bem como por qualquer dano causado a terceiros em</w:t>
      </w:r>
      <w:r w:rsidR="00E8195B" w:rsidRPr="002F0BEA">
        <w:rPr>
          <w:rFonts w:ascii="Arial" w:hAnsi="Arial" w:cs="Arial"/>
          <w:sz w:val="24"/>
          <w:szCs w:val="24"/>
        </w:rPr>
        <w:br/>
        <w:t>decorrência de ato da empresa Contratada e de seus empregados, prepostos</w:t>
      </w:r>
      <w:r w:rsidR="00E8195B" w:rsidRPr="002F0BEA">
        <w:rPr>
          <w:rFonts w:ascii="Arial" w:hAnsi="Arial" w:cs="Arial"/>
          <w:sz w:val="24"/>
          <w:szCs w:val="24"/>
        </w:rPr>
        <w:br/>
        <w:t>ou subordinados.</w:t>
      </w:r>
    </w:p>
    <w:p w14:paraId="02058E25" w14:textId="4BF8C962" w:rsidR="006F4049" w:rsidRPr="002F0BEA" w:rsidRDefault="00A105E8" w:rsidP="004D4DA4">
      <w:pPr>
        <w:suppressAutoHyphens/>
        <w:autoSpaceDE w:val="0"/>
        <w:autoSpaceDN w:val="0"/>
        <w:adjustRightInd w:val="0"/>
        <w:spacing w:after="120" w:line="360" w:lineRule="auto"/>
        <w:jc w:val="both"/>
        <w:rPr>
          <w:rFonts w:ascii="Arial" w:hAnsi="Arial" w:cs="Arial"/>
          <w:sz w:val="24"/>
          <w:szCs w:val="24"/>
        </w:rPr>
      </w:pPr>
      <w:r w:rsidRPr="002F0BEA">
        <w:rPr>
          <w:rFonts w:ascii="Arial" w:hAnsi="Arial" w:cs="Arial"/>
          <w:sz w:val="24"/>
          <w:szCs w:val="24"/>
        </w:rPr>
        <w:t>9</w:t>
      </w:r>
      <w:r w:rsidR="00E8195B" w:rsidRPr="002F0BEA">
        <w:rPr>
          <w:rFonts w:ascii="Arial" w:hAnsi="Arial" w:cs="Arial"/>
          <w:sz w:val="24"/>
          <w:szCs w:val="24"/>
        </w:rPr>
        <w:t>.8 Notificar a empresa Contratada de qualquer irregularidade constatada, por</w:t>
      </w:r>
      <w:r w:rsidR="00E8195B" w:rsidRPr="002F0BEA">
        <w:rPr>
          <w:rFonts w:ascii="Arial" w:hAnsi="Arial" w:cs="Arial"/>
        </w:rPr>
        <w:br/>
      </w:r>
      <w:r w:rsidR="00E8195B" w:rsidRPr="002F0BEA">
        <w:rPr>
          <w:rFonts w:ascii="Arial" w:hAnsi="Arial" w:cs="Arial"/>
          <w:sz w:val="24"/>
          <w:szCs w:val="24"/>
        </w:rPr>
        <w:t>escrito, para que seja sanada sob pena de incorrer nas sanções previstas</w:t>
      </w:r>
      <w:r w:rsidR="00E8195B" w:rsidRPr="002F0BEA">
        <w:rPr>
          <w:rFonts w:ascii="Arial" w:hAnsi="Arial" w:cs="Arial"/>
        </w:rPr>
        <w:br/>
      </w:r>
      <w:r w:rsidR="00E8195B" w:rsidRPr="002F0BEA">
        <w:rPr>
          <w:rFonts w:ascii="Arial" w:hAnsi="Arial" w:cs="Arial"/>
          <w:sz w:val="24"/>
          <w:szCs w:val="24"/>
        </w:rPr>
        <w:t>n</w:t>
      </w:r>
      <w:r w:rsidR="003C3271" w:rsidRPr="002F0BEA">
        <w:rPr>
          <w:rFonts w:ascii="Arial" w:hAnsi="Arial" w:cs="Arial"/>
          <w:sz w:val="24"/>
          <w:szCs w:val="24"/>
        </w:rPr>
        <w:t xml:space="preserve">o </w:t>
      </w:r>
      <w:r w:rsidR="00F176B3" w:rsidRPr="002F0BEA">
        <w:rPr>
          <w:rFonts w:ascii="Arial" w:hAnsi="Arial" w:cs="Arial"/>
          <w:sz w:val="24"/>
          <w:szCs w:val="24"/>
        </w:rPr>
        <w:t>Termo de Referência</w:t>
      </w:r>
      <w:r w:rsidR="00E8195B" w:rsidRPr="002F0BEA">
        <w:rPr>
          <w:rFonts w:ascii="Arial" w:hAnsi="Arial" w:cs="Arial"/>
          <w:sz w:val="24"/>
          <w:szCs w:val="24"/>
        </w:rPr>
        <w:t>.</w:t>
      </w:r>
    </w:p>
    <w:p w14:paraId="2A2AD418" w14:textId="1EAAC2EA" w:rsidR="00E8195B" w:rsidRPr="002F0BEA" w:rsidRDefault="00A105E8" w:rsidP="004D4DA4">
      <w:pPr>
        <w:suppressAutoHyphens/>
        <w:autoSpaceDE w:val="0"/>
        <w:autoSpaceDN w:val="0"/>
        <w:adjustRightInd w:val="0"/>
        <w:spacing w:after="120" w:line="360" w:lineRule="auto"/>
        <w:jc w:val="both"/>
        <w:rPr>
          <w:rFonts w:ascii="Arial" w:hAnsi="Arial" w:cs="Arial"/>
          <w:sz w:val="24"/>
          <w:szCs w:val="24"/>
        </w:rPr>
      </w:pPr>
      <w:r w:rsidRPr="002F0BEA">
        <w:rPr>
          <w:rFonts w:ascii="Arial" w:hAnsi="Arial" w:cs="Arial"/>
          <w:sz w:val="24"/>
          <w:szCs w:val="24"/>
        </w:rPr>
        <w:t>9</w:t>
      </w:r>
      <w:r w:rsidR="00E8195B" w:rsidRPr="002F0BEA">
        <w:rPr>
          <w:rFonts w:ascii="Arial" w:hAnsi="Arial" w:cs="Arial"/>
          <w:sz w:val="24"/>
          <w:szCs w:val="24"/>
        </w:rPr>
        <w:t>.9 Todas as requisições e notificações trocadas entre as partes devem ser feitas</w:t>
      </w:r>
      <w:r w:rsidR="003E454A" w:rsidRPr="002F0BEA">
        <w:rPr>
          <w:rFonts w:ascii="Arial" w:hAnsi="Arial" w:cs="Arial"/>
          <w:sz w:val="24"/>
          <w:szCs w:val="24"/>
        </w:rPr>
        <w:t xml:space="preserve"> </w:t>
      </w:r>
      <w:r w:rsidR="00E8195B" w:rsidRPr="002F0BEA">
        <w:rPr>
          <w:rFonts w:ascii="Arial" w:hAnsi="Arial" w:cs="Arial"/>
          <w:sz w:val="24"/>
          <w:szCs w:val="24"/>
        </w:rPr>
        <w:t>por escrito devidamente assinadas e protocoladas.</w:t>
      </w:r>
    </w:p>
    <w:p w14:paraId="00370243" w14:textId="77777777" w:rsidR="00CE3C09" w:rsidRPr="002F0BEA" w:rsidRDefault="00CE3C09" w:rsidP="004D4DA4">
      <w:pPr>
        <w:suppressAutoHyphens/>
        <w:autoSpaceDE w:val="0"/>
        <w:autoSpaceDN w:val="0"/>
        <w:adjustRightInd w:val="0"/>
        <w:spacing w:after="120" w:line="360" w:lineRule="auto"/>
        <w:jc w:val="both"/>
        <w:rPr>
          <w:rFonts w:ascii="Arial" w:hAnsi="Arial" w:cs="Arial"/>
          <w:sz w:val="24"/>
          <w:szCs w:val="24"/>
        </w:rPr>
      </w:pPr>
    </w:p>
    <w:p w14:paraId="595E6AED" w14:textId="09EA8EF7" w:rsidR="00A02FAB" w:rsidRPr="002F0BEA" w:rsidRDefault="00EE1F48" w:rsidP="004D4DA4">
      <w:pPr>
        <w:autoSpaceDE w:val="0"/>
        <w:spacing w:after="120" w:line="360" w:lineRule="auto"/>
        <w:jc w:val="both"/>
        <w:rPr>
          <w:rFonts w:ascii="Arial" w:hAnsi="Arial" w:cs="Arial"/>
          <w:b/>
          <w:sz w:val="24"/>
          <w:szCs w:val="24"/>
        </w:rPr>
      </w:pPr>
      <w:r w:rsidRPr="002F0BEA">
        <w:rPr>
          <w:rFonts w:ascii="Arial" w:hAnsi="Arial" w:cs="Arial"/>
          <w:b/>
          <w:sz w:val="24"/>
          <w:szCs w:val="24"/>
        </w:rPr>
        <w:t>1</w:t>
      </w:r>
      <w:r w:rsidR="00A105E8" w:rsidRPr="002F0BEA">
        <w:rPr>
          <w:rFonts w:ascii="Arial" w:hAnsi="Arial" w:cs="Arial"/>
          <w:b/>
          <w:sz w:val="24"/>
          <w:szCs w:val="24"/>
        </w:rPr>
        <w:t>0</w:t>
      </w:r>
      <w:r w:rsidR="00A02FAB" w:rsidRPr="002F0BEA">
        <w:rPr>
          <w:rFonts w:ascii="Arial" w:hAnsi="Arial" w:cs="Arial"/>
          <w:b/>
          <w:sz w:val="24"/>
          <w:szCs w:val="24"/>
        </w:rPr>
        <w:t>. JULGAMENTO</w:t>
      </w:r>
    </w:p>
    <w:p w14:paraId="2215D62A" w14:textId="457B6B4C" w:rsidR="00A02FAB" w:rsidRPr="002F0BEA" w:rsidRDefault="00EE1F48" w:rsidP="004D4DA4">
      <w:pPr>
        <w:suppressAutoHyphens/>
        <w:spacing w:after="120" w:line="360" w:lineRule="auto"/>
        <w:jc w:val="both"/>
        <w:rPr>
          <w:rFonts w:ascii="Arial" w:eastAsia="Arial Unicode MS" w:hAnsi="Arial" w:cs="Arial"/>
          <w:sz w:val="24"/>
          <w:szCs w:val="24"/>
        </w:rPr>
      </w:pPr>
      <w:r w:rsidRPr="002F0BEA">
        <w:rPr>
          <w:rFonts w:ascii="Arial" w:eastAsia="Arial Unicode MS" w:hAnsi="Arial" w:cs="Arial"/>
          <w:sz w:val="24"/>
          <w:szCs w:val="24"/>
        </w:rPr>
        <w:t>1</w:t>
      </w:r>
      <w:r w:rsidR="00A105E8" w:rsidRPr="002F0BEA">
        <w:rPr>
          <w:rFonts w:ascii="Arial" w:eastAsia="Arial Unicode MS" w:hAnsi="Arial" w:cs="Arial"/>
          <w:sz w:val="24"/>
          <w:szCs w:val="24"/>
        </w:rPr>
        <w:t>0</w:t>
      </w:r>
      <w:r w:rsidR="00A02FAB" w:rsidRPr="002F0BEA">
        <w:rPr>
          <w:rFonts w:ascii="Arial" w:eastAsia="Arial Unicode MS" w:hAnsi="Arial" w:cs="Arial"/>
          <w:sz w:val="24"/>
          <w:szCs w:val="24"/>
        </w:rPr>
        <w:t xml:space="preserve">.1 O critério de julgamento será o de </w:t>
      </w:r>
      <w:r w:rsidR="00A105E8" w:rsidRPr="002F0BEA">
        <w:rPr>
          <w:rFonts w:ascii="Arial" w:eastAsia="Arial Unicode MS" w:hAnsi="Arial" w:cs="Arial"/>
          <w:sz w:val="24"/>
          <w:szCs w:val="24"/>
        </w:rPr>
        <w:t xml:space="preserve">MENOR PREÇO, representado pelo </w:t>
      </w:r>
      <w:r w:rsidR="00A105E8" w:rsidRPr="002F0BEA">
        <w:rPr>
          <w:rFonts w:ascii="Arial" w:eastAsia="Arial Unicode MS" w:hAnsi="Arial" w:cs="Arial"/>
          <w:sz w:val="24"/>
          <w:szCs w:val="24"/>
          <w:u w:val="single"/>
        </w:rPr>
        <w:t>MENOR PREÇO TOTAL POR ITEM</w:t>
      </w:r>
      <w:r w:rsidR="00D152B0" w:rsidRPr="002F0BEA">
        <w:rPr>
          <w:rFonts w:ascii="Arial" w:eastAsia="Arial Unicode MS" w:hAnsi="Arial" w:cs="Arial"/>
          <w:sz w:val="24"/>
          <w:szCs w:val="24"/>
        </w:rPr>
        <w:t xml:space="preserve">, </w:t>
      </w:r>
      <w:r w:rsidR="0047728C" w:rsidRPr="002F0BEA">
        <w:rPr>
          <w:rFonts w:ascii="Arial" w:hAnsi="Arial" w:cs="Arial"/>
          <w:sz w:val="24"/>
          <w:szCs w:val="24"/>
        </w:rPr>
        <w:t xml:space="preserve">desde que observadas às especificações e demais condições estabelecidas no </w:t>
      </w:r>
      <w:r w:rsidR="00F176B3" w:rsidRPr="002F0BEA">
        <w:rPr>
          <w:rFonts w:ascii="Arial" w:hAnsi="Arial" w:cs="Arial"/>
          <w:sz w:val="24"/>
          <w:szCs w:val="24"/>
        </w:rPr>
        <w:t>Termo de Referência</w:t>
      </w:r>
      <w:r w:rsidR="0047728C" w:rsidRPr="002F0BEA">
        <w:rPr>
          <w:rFonts w:ascii="Arial" w:hAnsi="Arial" w:cs="Arial"/>
          <w:sz w:val="24"/>
          <w:szCs w:val="24"/>
        </w:rPr>
        <w:t xml:space="preserve"> e seus anexos.</w:t>
      </w:r>
    </w:p>
    <w:p w14:paraId="3AC5DEFA" w14:textId="77777777" w:rsidR="006F4049" w:rsidRPr="002F0BEA" w:rsidRDefault="006F4049" w:rsidP="004D4DA4">
      <w:pPr>
        <w:suppressAutoHyphens/>
        <w:spacing w:after="120" w:line="360" w:lineRule="auto"/>
        <w:jc w:val="both"/>
        <w:rPr>
          <w:rFonts w:ascii="Arial" w:eastAsia="Arial Unicode MS" w:hAnsi="Arial" w:cs="Arial"/>
          <w:sz w:val="24"/>
          <w:szCs w:val="24"/>
        </w:rPr>
      </w:pPr>
    </w:p>
    <w:p w14:paraId="5407EEDE" w14:textId="35754744" w:rsidR="00A02FAB" w:rsidRPr="002F0BEA" w:rsidRDefault="00EE1F48" w:rsidP="004D4DA4">
      <w:pPr>
        <w:autoSpaceDE w:val="0"/>
        <w:autoSpaceDN w:val="0"/>
        <w:adjustRightInd w:val="0"/>
        <w:spacing w:after="120" w:line="360" w:lineRule="auto"/>
        <w:jc w:val="both"/>
        <w:rPr>
          <w:rFonts w:ascii="Arial" w:hAnsi="Arial" w:cs="Arial"/>
          <w:b/>
          <w:sz w:val="24"/>
          <w:szCs w:val="24"/>
          <w:lang w:eastAsia="ar-SA"/>
        </w:rPr>
      </w:pPr>
      <w:r w:rsidRPr="002F0BEA">
        <w:rPr>
          <w:rFonts w:ascii="Arial" w:hAnsi="Arial" w:cs="Arial"/>
          <w:b/>
          <w:sz w:val="24"/>
          <w:szCs w:val="24"/>
          <w:lang w:eastAsia="ar-SA"/>
        </w:rPr>
        <w:t>1</w:t>
      </w:r>
      <w:r w:rsidR="00A105E8" w:rsidRPr="002F0BEA">
        <w:rPr>
          <w:rFonts w:ascii="Arial" w:hAnsi="Arial" w:cs="Arial"/>
          <w:b/>
          <w:sz w:val="24"/>
          <w:szCs w:val="24"/>
          <w:lang w:eastAsia="ar-SA"/>
        </w:rPr>
        <w:t>1</w:t>
      </w:r>
      <w:r w:rsidR="00A02FAB" w:rsidRPr="002F0BEA">
        <w:rPr>
          <w:rFonts w:ascii="Arial" w:hAnsi="Arial" w:cs="Arial"/>
          <w:b/>
          <w:sz w:val="24"/>
          <w:szCs w:val="24"/>
          <w:lang w:eastAsia="ar-SA"/>
        </w:rPr>
        <w:t>. PENALIDADES</w:t>
      </w:r>
    </w:p>
    <w:p w14:paraId="39ABF7F0" w14:textId="635A79DB" w:rsidR="007F15DB" w:rsidRPr="002F0BEA" w:rsidRDefault="007F15DB" w:rsidP="004D4DA4">
      <w:pPr>
        <w:tabs>
          <w:tab w:val="num" w:pos="0"/>
          <w:tab w:val="left" w:pos="567"/>
        </w:tabs>
        <w:suppressAutoHyphens/>
        <w:spacing w:after="120" w:line="360" w:lineRule="auto"/>
        <w:jc w:val="both"/>
        <w:rPr>
          <w:rFonts w:ascii="Arial" w:eastAsia="Arial Unicode MS" w:hAnsi="Arial" w:cs="Arial"/>
          <w:bCs/>
          <w:sz w:val="24"/>
          <w:szCs w:val="24"/>
        </w:rPr>
      </w:pPr>
      <w:r w:rsidRPr="002F0BEA">
        <w:rPr>
          <w:rFonts w:ascii="Arial" w:eastAsia="Arial Unicode MS" w:hAnsi="Arial" w:cs="Arial"/>
          <w:bCs/>
          <w:sz w:val="24"/>
          <w:szCs w:val="24"/>
        </w:rPr>
        <w:t>1</w:t>
      </w:r>
      <w:r w:rsidR="00A105E8" w:rsidRPr="002F0BEA">
        <w:rPr>
          <w:rFonts w:ascii="Arial" w:eastAsia="Arial Unicode MS" w:hAnsi="Arial" w:cs="Arial"/>
          <w:bCs/>
          <w:sz w:val="24"/>
          <w:szCs w:val="24"/>
        </w:rPr>
        <w:t>1</w:t>
      </w:r>
      <w:r w:rsidRPr="002F0BEA">
        <w:rPr>
          <w:rFonts w:ascii="Arial" w:eastAsia="Arial Unicode MS" w:hAnsi="Arial" w:cs="Arial"/>
          <w:bCs/>
          <w:sz w:val="24"/>
          <w:szCs w:val="24"/>
        </w:rPr>
        <w:t>.1.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15537FD1" w14:textId="5A4A4E7F" w:rsidR="007F15DB" w:rsidRPr="002F0BEA" w:rsidRDefault="007F15DB" w:rsidP="004D4DA4">
      <w:pPr>
        <w:tabs>
          <w:tab w:val="num" w:pos="0"/>
          <w:tab w:val="left" w:pos="567"/>
        </w:tabs>
        <w:suppressAutoHyphens/>
        <w:spacing w:after="120" w:line="360" w:lineRule="auto"/>
        <w:jc w:val="both"/>
        <w:rPr>
          <w:rFonts w:ascii="Arial" w:eastAsia="Arial Unicode MS" w:hAnsi="Arial" w:cs="Arial"/>
          <w:bCs/>
          <w:sz w:val="24"/>
          <w:szCs w:val="24"/>
        </w:rPr>
      </w:pPr>
      <w:r w:rsidRPr="002F0BEA">
        <w:rPr>
          <w:rFonts w:ascii="Arial" w:hAnsi="Arial" w:cs="Arial"/>
          <w:sz w:val="24"/>
          <w:szCs w:val="24"/>
          <w:lang w:eastAsia="pt-BR"/>
        </w:rPr>
        <w:t>1</w:t>
      </w:r>
      <w:r w:rsidR="00A105E8" w:rsidRPr="002F0BEA">
        <w:rPr>
          <w:rFonts w:ascii="Arial" w:hAnsi="Arial" w:cs="Arial"/>
          <w:sz w:val="24"/>
          <w:szCs w:val="24"/>
          <w:lang w:eastAsia="pt-BR"/>
        </w:rPr>
        <w:t>1</w:t>
      </w:r>
      <w:r w:rsidRPr="002F0BEA">
        <w:rPr>
          <w:rFonts w:ascii="Arial" w:hAnsi="Arial" w:cs="Arial"/>
          <w:sz w:val="24"/>
          <w:szCs w:val="24"/>
          <w:lang w:eastAsia="pt-BR"/>
        </w:rPr>
        <w:t xml:space="preserve">.1.1 O atraso injustificado na prestação dos serviços sujeita a CONTRATADA ao pagamento de multa de mora </w:t>
      </w:r>
      <w:bookmarkStart w:id="8" w:name="_Hlk156569936"/>
      <w:r w:rsidR="00466153" w:rsidRPr="002F0BEA">
        <w:rPr>
          <w:rFonts w:ascii="Arial" w:hAnsi="Arial" w:cs="Arial"/>
          <w:sz w:val="24"/>
          <w:szCs w:val="24"/>
          <w:lang w:eastAsia="pt-BR"/>
        </w:rPr>
        <w:t xml:space="preserve">de 0,5% (zero vírgula cinco por cento) para cada dia de atraso, até o limite de 30% (trinta por cento), </w:t>
      </w:r>
      <w:bookmarkEnd w:id="8"/>
      <w:r w:rsidRPr="002F0BEA">
        <w:rPr>
          <w:rFonts w:ascii="Arial" w:hAnsi="Arial" w:cs="Arial"/>
          <w:sz w:val="24"/>
          <w:szCs w:val="24"/>
          <w:lang w:eastAsia="pt-BR"/>
        </w:rPr>
        <w:t>sobre o valor global do Contrato.</w:t>
      </w:r>
    </w:p>
    <w:p w14:paraId="3F5B2F4C" w14:textId="248A32F1" w:rsidR="007F15DB" w:rsidRPr="002F0BEA" w:rsidRDefault="007F15DB" w:rsidP="004D4DA4">
      <w:pPr>
        <w:tabs>
          <w:tab w:val="num" w:pos="0"/>
          <w:tab w:val="left" w:pos="567"/>
        </w:tabs>
        <w:suppressAutoHyphens/>
        <w:spacing w:after="120" w:line="360" w:lineRule="auto"/>
        <w:jc w:val="both"/>
        <w:rPr>
          <w:rFonts w:ascii="Arial" w:eastAsia="Arial Unicode MS" w:hAnsi="Arial" w:cs="Arial"/>
          <w:bCs/>
          <w:sz w:val="24"/>
          <w:szCs w:val="24"/>
        </w:rPr>
      </w:pPr>
      <w:r w:rsidRPr="002F0BEA">
        <w:rPr>
          <w:rFonts w:ascii="Arial" w:eastAsia="Arial Unicode MS" w:hAnsi="Arial" w:cs="Arial"/>
          <w:bCs/>
          <w:sz w:val="24"/>
          <w:szCs w:val="24"/>
        </w:rPr>
        <w:t>1</w:t>
      </w:r>
      <w:r w:rsidR="00A105E8" w:rsidRPr="002F0BEA">
        <w:rPr>
          <w:rFonts w:ascii="Arial" w:eastAsia="Arial Unicode MS" w:hAnsi="Arial" w:cs="Arial"/>
          <w:bCs/>
          <w:sz w:val="24"/>
          <w:szCs w:val="24"/>
        </w:rPr>
        <w:t>1</w:t>
      </w:r>
      <w:r w:rsidRPr="002F0BEA">
        <w:rPr>
          <w:rFonts w:ascii="Arial" w:eastAsia="Arial Unicode MS" w:hAnsi="Arial" w:cs="Arial"/>
          <w:bCs/>
          <w:sz w:val="24"/>
          <w:szCs w:val="24"/>
        </w:rPr>
        <w:t xml:space="preserve">.2. Pela inexecução, total ou parcial do Contrato, a CESAMA poderá aplicar à CONTRATADA isoladamente ou cumulativamente: </w:t>
      </w:r>
    </w:p>
    <w:p w14:paraId="28323D32" w14:textId="77777777" w:rsidR="007F15DB" w:rsidRPr="002F0BEA" w:rsidRDefault="007F15DB" w:rsidP="004D4DA4">
      <w:pPr>
        <w:tabs>
          <w:tab w:val="num" w:pos="0"/>
          <w:tab w:val="left" w:pos="567"/>
        </w:tabs>
        <w:suppressAutoHyphens/>
        <w:spacing w:after="120" w:line="360" w:lineRule="auto"/>
        <w:jc w:val="both"/>
        <w:rPr>
          <w:rFonts w:ascii="Arial" w:eastAsia="Arial Unicode MS" w:hAnsi="Arial" w:cs="Arial"/>
          <w:bCs/>
          <w:sz w:val="24"/>
          <w:szCs w:val="24"/>
        </w:rPr>
      </w:pPr>
      <w:r w:rsidRPr="002F0BEA">
        <w:rPr>
          <w:rFonts w:ascii="Arial" w:eastAsia="Arial Unicode MS" w:hAnsi="Arial" w:cs="Arial"/>
          <w:bCs/>
          <w:sz w:val="24"/>
          <w:szCs w:val="24"/>
        </w:rPr>
        <w:t>a) advertência;</w:t>
      </w:r>
    </w:p>
    <w:p w14:paraId="2A625EB0" w14:textId="2DBEF85A" w:rsidR="007F15DB" w:rsidRPr="002F0BEA" w:rsidRDefault="007F15DB" w:rsidP="004D4DA4">
      <w:pPr>
        <w:tabs>
          <w:tab w:val="num" w:pos="0"/>
          <w:tab w:val="left" w:pos="567"/>
        </w:tabs>
        <w:suppressAutoHyphens/>
        <w:spacing w:after="120" w:line="360" w:lineRule="auto"/>
        <w:jc w:val="both"/>
        <w:rPr>
          <w:rFonts w:ascii="Arial" w:eastAsia="Arial Unicode MS" w:hAnsi="Arial" w:cs="Arial"/>
          <w:b/>
          <w:bCs/>
          <w:sz w:val="24"/>
          <w:szCs w:val="24"/>
        </w:rPr>
      </w:pPr>
      <w:r w:rsidRPr="002F0BEA">
        <w:rPr>
          <w:rFonts w:ascii="Arial" w:eastAsia="Arial Unicode MS" w:hAnsi="Arial" w:cs="Arial"/>
          <w:bCs/>
          <w:sz w:val="24"/>
          <w:szCs w:val="24"/>
        </w:rPr>
        <w:lastRenderedPageBreak/>
        <w:t xml:space="preserve">b) multa meramente moratória, como previsto no </w:t>
      </w:r>
      <w:r w:rsidRPr="002F0BEA">
        <w:rPr>
          <w:rFonts w:ascii="Arial" w:eastAsia="Arial Unicode MS" w:hAnsi="Arial" w:cs="Arial"/>
          <w:b/>
          <w:bCs/>
          <w:sz w:val="24"/>
          <w:szCs w:val="24"/>
        </w:rPr>
        <w:t>item 1</w:t>
      </w:r>
      <w:r w:rsidR="00360374" w:rsidRPr="002F0BEA">
        <w:rPr>
          <w:rFonts w:ascii="Arial" w:eastAsia="Arial Unicode MS" w:hAnsi="Arial" w:cs="Arial"/>
          <w:b/>
          <w:bCs/>
          <w:sz w:val="24"/>
          <w:szCs w:val="24"/>
        </w:rPr>
        <w:t>1</w:t>
      </w:r>
      <w:r w:rsidRPr="002F0BEA">
        <w:rPr>
          <w:rFonts w:ascii="Arial" w:eastAsia="Arial Unicode MS" w:hAnsi="Arial" w:cs="Arial"/>
          <w:b/>
          <w:bCs/>
          <w:sz w:val="24"/>
          <w:szCs w:val="24"/>
        </w:rPr>
        <w:t>.1.1</w:t>
      </w:r>
      <w:r w:rsidRPr="002F0BEA">
        <w:rPr>
          <w:rFonts w:ascii="Arial" w:eastAsia="Arial Unicode MS" w:hAnsi="Arial" w:cs="Arial"/>
          <w:bCs/>
          <w:sz w:val="24"/>
          <w:szCs w:val="24"/>
        </w:rPr>
        <w:t xml:space="preserve"> ou multa-penalidade de até 3% (três por cento) sobre o valor do Contrato;</w:t>
      </w:r>
    </w:p>
    <w:p w14:paraId="1AD75045" w14:textId="77777777" w:rsidR="007F15DB" w:rsidRPr="002F0BEA" w:rsidRDefault="007F15DB" w:rsidP="004D4DA4">
      <w:pPr>
        <w:tabs>
          <w:tab w:val="num" w:pos="0"/>
          <w:tab w:val="left" w:pos="567"/>
        </w:tabs>
        <w:suppressAutoHyphens/>
        <w:spacing w:after="120" w:line="360" w:lineRule="auto"/>
        <w:jc w:val="both"/>
        <w:rPr>
          <w:rFonts w:ascii="Arial" w:eastAsia="Arial Unicode MS" w:hAnsi="Arial" w:cs="Arial"/>
          <w:bCs/>
          <w:sz w:val="24"/>
          <w:szCs w:val="24"/>
        </w:rPr>
      </w:pPr>
      <w:r w:rsidRPr="002F0BEA">
        <w:rPr>
          <w:rFonts w:ascii="Arial" w:eastAsia="Arial Unicode MS" w:hAnsi="Arial" w:cs="Arial"/>
          <w:bCs/>
          <w:sz w:val="24"/>
          <w:szCs w:val="24"/>
        </w:rPr>
        <w:t>c) suspensão temporária de participar em licitação e impedimento de contratar com a CESAMA, por prazo não superior a 02 (dois) anos.</w:t>
      </w:r>
    </w:p>
    <w:p w14:paraId="182E0BC1" w14:textId="77777777" w:rsidR="006F4049" w:rsidRPr="002F0BEA" w:rsidRDefault="006F4049" w:rsidP="004D4DA4">
      <w:pPr>
        <w:spacing w:after="120" w:line="360" w:lineRule="auto"/>
        <w:ind w:firstLine="567"/>
        <w:jc w:val="both"/>
        <w:rPr>
          <w:rFonts w:ascii="Arial" w:eastAsia="Arial Unicode MS" w:hAnsi="Arial" w:cs="Arial"/>
          <w:sz w:val="24"/>
          <w:szCs w:val="24"/>
        </w:rPr>
      </w:pPr>
    </w:p>
    <w:p w14:paraId="3985B884" w14:textId="1AA3B073" w:rsidR="0094225E" w:rsidRPr="002F0BEA" w:rsidRDefault="00EE1F48" w:rsidP="004D4DA4">
      <w:pPr>
        <w:suppressAutoHyphens/>
        <w:autoSpaceDE w:val="0"/>
        <w:autoSpaceDN w:val="0"/>
        <w:adjustRightInd w:val="0"/>
        <w:spacing w:after="120" w:line="360" w:lineRule="auto"/>
        <w:jc w:val="both"/>
        <w:rPr>
          <w:rFonts w:ascii="Arial" w:hAnsi="Arial" w:cs="Arial"/>
          <w:b/>
          <w:bCs/>
          <w:sz w:val="24"/>
          <w:szCs w:val="24"/>
        </w:rPr>
      </w:pPr>
      <w:r w:rsidRPr="002F0BEA">
        <w:rPr>
          <w:rFonts w:ascii="Arial" w:hAnsi="Arial" w:cs="Arial"/>
          <w:b/>
          <w:bCs/>
          <w:sz w:val="24"/>
          <w:szCs w:val="24"/>
        </w:rPr>
        <w:t>1</w:t>
      </w:r>
      <w:r w:rsidR="00A105E8" w:rsidRPr="002F0BEA">
        <w:rPr>
          <w:rFonts w:ascii="Arial" w:hAnsi="Arial" w:cs="Arial"/>
          <w:b/>
          <w:bCs/>
          <w:sz w:val="24"/>
          <w:szCs w:val="24"/>
        </w:rPr>
        <w:t>2</w:t>
      </w:r>
      <w:r w:rsidR="00897047" w:rsidRPr="002F0BEA">
        <w:rPr>
          <w:rFonts w:ascii="Arial" w:hAnsi="Arial" w:cs="Arial"/>
          <w:b/>
          <w:bCs/>
          <w:sz w:val="24"/>
          <w:szCs w:val="24"/>
        </w:rPr>
        <w:t>.</w:t>
      </w:r>
      <w:r w:rsidR="00A105E8" w:rsidRPr="002F0BEA">
        <w:rPr>
          <w:rFonts w:ascii="Arial" w:hAnsi="Arial" w:cs="Arial"/>
          <w:b/>
          <w:bCs/>
          <w:sz w:val="24"/>
          <w:szCs w:val="24"/>
        </w:rPr>
        <w:t xml:space="preserve"> </w:t>
      </w:r>
      <w:r w:rsidR="0094225E" w:rsidRPr="002F0BEA">
        <w:rPr>
          <w:rFonts w:ascii="Arial" w:hAnsi="Arial" w:cs="Arial"/>
          <w:b/>
          <w:bCs/>
          <w:sz w:val="24"/>
          <w:szCs w:val="24"/>
        </w:rPr>
        <w:t>CONDIÇÕES GERAIS D</w:t>
      </w:r>
      <w:r w:rsidR="00540C93" w:rsidRPr="002F0BEA">
        <w:rPr>
          <w:rFonts w:ascii="Arial" w:hAnsi="Arial" w:cs="Arial"/>
          <w:b/>
          <w:bCs/>
          <w:sz w:val="24"/>
          <w:szCs w:val="24"/>
        </w:rPr>
        <w:t>O CONTRATO</w:t>
      </w:r>
    </w:p>
    <w:p w14:paraId="76A7AA99" w14:textId="54D093C7" w:rsidR="006F4049" w:rsidRPr="002F0BEA" w:rsidRDefault="00EE1F48" w:rsidP="004D4DA4">
      <w:pPr>
        <w:suppressAutoHyphens/>
        <w:autoSpaceDE w:val="0"/>
        <w:autoSpaceDN w:val="0"/>
        <w:adjustRightInd w:val="0"/>
        <w:spacing w:after="120" w:line="360" w:lineRule="auto"/>
        <w:jc w:val="both"/>
        <w:rPr>
          <w:rFonts w:ascii="Arial" w:hAnsi="Arial" w:cs="Arial"/>
          <w:sz w:val="24"/>
          <w:szCs w:val="24"/>
        </w:rPr>
      </w:pPr>
      <w:r w:rsidRPr="002F0BEA">
        <w:rPr>
          <w:rFonts w:ascii="Arial" w:hAnsi="Arial" w:cs="Arial"/>
          <w:sz w:val="24"/>
          <w:szCs w:val="24"/>
        </w:rPr>
        <w:t>1</w:t>
      </w:r>
      <w:r w:rsidR="00A105E8" w:rsidRPr="002F0BEA">
        <w:rPr>
          <w:rFonts w:ascii="Arial" w:hAnsi="Arial" w:cs="Arial"/>
          <w:sz w:val="24"/>
          <w:szCs w:val="24"/>
        </w:rPr>
        <w:t>2</w:t>
      </w:r>
      <w:r w:rsidR="00394BAC" w:rsidRPr="002F0BEA">
        <w:rPr>
          <w:rFonts w:ascii="Arial" w:hAnsi="Arial" w:cs="Arial"/>
          <w:sz w:val="24"/>
          <w:szCs w:val="24"/>
        </w:rPr>
        <w:t>.</w:t>
      </w:r>
      <w:r w:rsidR="00625400" w:rsidRPr="002F0BEA">
        <w:rPr>
          <w:rFonts w:ascii="Arial" w:hAnsi="Arial" w:cs="Arial"/>
          <w:sz w:val="24"/>
          <w:szCs w:val="24"/>
        </w:rPr>
        <w:t xml:space="preserve">1 </w:t>
      </w:r>
      <w:r w:rsidR="00900BE1" w:rsidRPr="002F0BEA">
        <w:rPr>
          <w:rFonts w:ascii="Arial" w:hAnsi="Arial" w:cs="Arial"/>
          <w:sz w:val="24"/>
          <w:szCs w:val="24"/>
        </w:rPr>
        <w:t>O contrato</w:t>
      </w:r>
      <w:r w:rsidR="0094225E" w:rsidRPr="002F0BEA">
        <w:rPr>
          <w:rFonts w:ascii="Arial" w:hAnsi="Arial" w:cs="Arial"/>
          <w:sz w:val="24"/>
          <w:szCs w:val="24"/>
        </w:rPr>
        <w:t xml:space="preserve"> obedecerá às disposições da Lei Federal nº13.303 de 30/06/2016 e alterações posteriores, bem como as disposições deste Termo de Referência e preceitos do direito privado, no que concerne à sua execução, alteração, inexecução ou rescisão.</w:t>
      </w:r>
    </w:p>
    <w:p w14:paraId="1948B2B6" w14:textId="123F1BB0" w:rsidR="006F4049" w:rsidRPr="002F0BEA" w:rsidRDefault="00EE1F48" w:rsidP="004D4DA4">
      <w:pPr>
        <w:suppressAutoHyphens/>
        <w:autoSpaceDE w:val="0"/>
        <w:autoSpaceDN w:val="0"/>
        <w:adjustRightInd w:val="0"/>
        <w:spacing w:after="120" w:line="360" w:lineRule="auto"/>
        <w:jc w:val="both"/>
        <w:rPr>
          <w:rFonts w:ascii="Arial" w:hAnsi="Arial" w:cs="Arial"/>
          <w:sz w:val="24"/>
          <w:szCs w:val="24"/>
        </w:rPr>
      </w:pPr>
      <w:r w:rsidRPr="002F0BEA">
        <w:rPr>
          <w:rFonts w:ascii="Arial" w:hAnsi="Arial" w:cs="Arial"/>
          <w:sz w:val="24"/>
          <w:szCs w:val="24"/>
        </w:rPr>
        <w:t>1</w:t>
      </w:r>
      <w:r w:rsidR="00A105E8" w:rsidRPr="002F0BEA">
        <w:rPr>
          <w:rFonts w:ascii="Arial" w:hAnsi="Arial" w:cs="Arial"/>
          <w:sz w:val="24"/>
          <w:szCs w:val="24"/>
        </w:rPr>
        <w:t>2</w:t>
      </w:r>
      <w:r w:rsidR="00394BAC" w:rsidRPr="002F0BEA">
        <w:rPr>
          <w:rFonts w:ascii="Arial" w:hAnsi="Arial" w:cs="Arial"/>
          <w:sz w:val="24"/>
          <w:szCs w:val="24"/>
        </w:rPr>
        <w:t>.2 São partes integrantes do Contrato, independente de transcrição, o Aviso de Licitação, o Edital e seus anexos, o Termo de Referência e a proposta do licitante vencedor e seus anexos.</w:t>
      </w:r>
    </w:p>
    <w:p w14:paraId="14FC9ECD" w14:textId="7DD166F2" w:rsidR="006F4049" w:rsidRPr="002F0BEA" w:rsidRDefault="00EE1F48" w:rsidP="004D4DA4">
      <w:pPr>
        <w:suppressAutoHyphens/>
        <w:autoSpaceDE w:val="0"/>
        <w:autoSpaceDN w:val="0"/>
        <w:adjustRightInd w:val="0"/>
        <w:spacing w:after="120" w:line="360" w:lineRule="auto"/>
        <w:jc w:val="both"/>
        <w:rPr>
          <w:rFonts w:ascii="Arial" w:hAnsi="Arial" w:cs="Arial"/>
          <w:sz w:val="24"/>
          <w:szCs w:val="24"/>
        </w:rPr>
      </w:pPr>
      <w:r w:rsidRPr="002F0BEA">
        <w:rPr>
          <w:rFonts w:ascii="Arial" w:hAnsi="Arial" w:cs="Arial"/>
          <w:sz w:val="24"/>
          <w:szCs w:val="24"/>
        </w:rPr>
        <w:t>1</w:t>
      </w:r>
      <w:r w:rsidR="00A105E8" w:rsidRPr="002F0BEA">
        <w:rPr>
          <w:rFonts w:ascii="Arial" w:hAnsi="Arial" w:cs="Arial"/>
          <w:sz w:val="24"/>
          <w:szCs w:val="24"/>
        </w:rPr>
        <w:t>2</w:t>
      </w:r>
      <w:r w:rsidR="00394BAC" w:rsidRPr="002F0BEA">
        <w:rPr>
          <w:rFonts w:ascii="Arial" w:hAnsi="Arial" w:cs="Arial"/>
          <w:sz w:val="24"/>
          <w:szCs w:val="24"/>
        </w:rPr>
        <w:t>.3</w:t>
      </w:r>
      <w:r w:rsidR="00A105E8" w:rsidRPr="002F0BEA">
        <w:rPr>
          <w:rFonts w:ascii="Arial" w:hAnsi="Arial" w:cs="Arial"/>
          <w:sz w:val="24"/>
          <w:szCs w:val="24"/>
        </w:rPr>
        <w:t xml:space="preserve"> </w:t>
      </w:r>
      <w:r w:rsidR="0094225E" w:rsidRPr="002F0BEA">
        <w:rPr>
          <w:rFonts w:ascii="Arial" w:hAnsi="Arial" w:cs="Arial"/>
          <w:sz w:val="24"/>
          <w:szCs w:val="24"/>
        </w:rPr>
        <w:t xml:space="preserve">O prazo de vigência </w:t>
      </w:r>
      <w:r w:rsidR="00540C93" w:rsidRPr="002F0BEA">
        <w:rPr>
          <w:rFonts w:ascii="Arial" w:hAnsi="Arial" w:cs="Arial"/>
          <w:sz w:val="24"/>
          <w:szCs w:val="24"/>
        </w:rPr>
        <w:t xml:space="preserve">contratual </w:t>
      </w:r>
      <w:r w:rsidR="0094225E" w:rsidRPr="002F0BEA">
        <w:rPr>
          <w:rFonts w:ascii="Arial" w:hAnsi="Arial" w:cs="Arial"/>
          <w:sz w:val="24"/>
          <w:szCs w:val="24"/>
        </w:rPr>
        <w:t xml:space="preserve">é de </w:t>
      </w:r>
      <w:r w:rsidR="00973512" w:rsidRPr="002F0BEA">
        <w:rPr>
          <w:rFonts w:ascii="Arial" w:hAnsi="Arial" w:cs="Arial"/>
          <w:b/>
          <w:bCs/>
          <w:sz w:val="24"/>
          <w:szCs w:val="24"/>
        </w:rPr>
        <w:t>100</w:t>
      </w:r>
      <w:r w:rsidR="0094225E" w:rsidRPr="002F0BEA">
        <w:rPr>
          <w:rFonts w:ascii="Arial" w:hAnsi="Arial" w:cs="Arial"/>
          <w:b/>
          <w:bCs/>
          <w:sz w:val="24"/>
          <w:szCs w:val="24"/>
        </w:rPr>
        <w:t xml:space="preserve"> (</w:t>
      </w:r>
      <w:r w:rsidR="00973512" w:rsidRPr="002F0BEA">
        <w:rPr>
          <w:rFonts w:ascii="Arial" w:hAnsi="Arial" w:cs="Arial"/>
          <w:b/>
          <w:bCs/>
          <w:sz w:val="24"/>
          <w:szCs w:val="24"/>
        </w:rPr>
        <w:t>cem</w:t>
      </w:r>
      <w:r w:rsidR="0094225E" w:rsidRPr="002F0BEA">
        <w:rPr>
          <w:rFonts w:ascii="Arial" w:hAnsi="Arial" w:cs="Arial"/>
          <w:b/>
          <w:bCs/>
          <w:sz w:val="24"/>
          <w:szCs w:val="24"/>
        </w:rPr>
        <w:t>)</w:t>
      </w:r>
      <w:r w:rsidR="00973512" w:rsidRPr="002F0BEA">
        <w:rPr>
          <w:rFonts w:ascii="Arial" w:hAnsi="Arial" w:cs="Arial"/>
          <w:sz w:val="24"/>
          <w:szCs w:val="24"/>
        </w:rPr>
        <w:t xml:space="preserve"> dias</w:t>
      </w:r>
      <w:r w:rsidR="0094225E" w:rsidRPr="002F0BEA">
        <w:rPr>
          <w:rFonts w:ascii="Arial" w:hAnsi="Arial" w:cs="Arial"/>
          <w:sz w:val="24"/>
          <w:szCs w:val="24"/>
        </w:rPr>
        <w:t xml:space="preserve"> contados a partir da </w:t>
      </w:r>
      <w:r w:rsidR="00900BE1" w:rsidRPr="002F0BEA">
        <w:rPr>
          <w:rFonts w:ascii="Arial" w:hAnsi="Arial" w:cs="Arial"/>
          <w:sz w:val="24"/>
          <w:szCs w:val="24"/>
        </w:rPr>
        <w:t>assinatura do contrato</w:t>
      </w:r>
      <w:r w:rsidR="0094225E" w:rsidRPr="002F0BEA">
        <w:rPr>
          <w:rFonts w:ascii="Arial" w:hAnsi="Arial" w:cs="Arial"/>
          <w:sz w:val="24"/>
          <w:szCs w:val="24"/>
        </w:rPr>
        <w:t>.</w:t>
      </w:r>
    </w:p>
    <w:p w14:paraId="3F322E2D" w14:textId="61DAC3D6" w:rsidR="006F4049" w:rsidRPr="002F0BEA" w:rsidRDefault="00EE1F48" w:rsidP="004D4DA4">
      <w:pPr>
        <w:suppressAutoHyphens/>
        <w:autoSpaceDE w:val="0"/>
        <w:autoSpaceDN w:val="0"/>
        <w:adjustRightInd w:val="0"/>
        <w:spacing w:after="120" w:line="360" w:lineRule="auto"/>
        <w:jc w:val="both"/>
        <w:rPr>
          <w:rFonts w:ascii="Arial" w:hAnsi="Arial" w:cs="Arial"/>
          <w:sz w:val="24"/>
          <w:szCs w:val="24"/>
        </w:rPr>
      </w:pPr>
      <w:r w:rsidRPr="002F0BEA">
        <w:rPr>
          <w:rFonts w:ascii="Arial" w:hAnsi="Arial" w:cs="Arial"/>
          <w:sz w:val="24"/>
          <w:szCs w:val="24"/>
        </w:rPr>
        <w:t>1</w:t>
      </w:r>
      <w:r w:rsidR="00973512" w:rsidRPr="002F0BEA">
        <w:rPr>
          <w:rFonts w:ascii="Arial" w:hAnsi="Arial" w:cs="Arial"/>
          <w:sz w:val="24"/>
          <w:szCs w:val="24"/>
        </w:rPr>
        <w:t>2</w:t>
      </w:r>
      <w:r w:rsidR="005B4DE6" w:rsidRPr="002F0BEA">
        <w:rPr>
          <w:rFonts w:ascii="Arial" w:hAnsi="Arial" w:cs="Arial"/>
          <w:sz w:val="24"/>
          <w:szCs w:val="24"/>
        </w:rPr>
        <w:t>.</w:t>
      </w:r>
      <w:r w:rsidR="00973512" w:rsidRPr="002F0BEA">
        <w:rPr>
          <w:rFonts w:ascii="Arial" w:hAnsi="Arial" w:cs="Arial"/>
          <w:sz w:val="24"/>
          <w:szCs w:val="24"/>
        </w:rPr>
        <w:t xml:space="preserve">4 </w:t>
      </w:r>
      <w:r w:rsidR="005B4DE6" w:rsidRPr="002F0BEA">
        <w:rPr>
          <w:rFonts w:ascii="Arial" w:eastAsia="Arial Unicode MS" w:hAnsi="Arial" w:cs="Arial"/>
          <w:sz w:val="24"/>
          <w:szCs w:val="24"/>
        </w:rPr>
        <w:t>A CONTRATADA poderá aceitar, nas mesmas condições contratuais, os acréscimos ou supressões no Contrato</w:t>
      </w:r>
      <w:r w:rsidR="00767E9F" w:rsidRPr="002F0BEA">
        <w:rPr>
          <w:rFonts w:ascii="Arial" w:eastAsia="Arial Unicode MS" w:hAnsi="Arial" w:cs="Arial"/>
          <w:sz w:val="24"/>
          <w:szCs w:val="24"/>
        </w:rPr>
        <w:t xml:space="preserve"> conforme</w:t>
      </w:r>
      <w:r w:rsidR="005B4DE6" w:rsidRPr="002F0BEA">
        <w:rPr>
          <w:rFonts w:ascii="Arial" w:eastAsia="Arial Unicode MS" w:hAnsi="Arial" w:cs="Arial"/>
          <w:sz w:val="24"/>
          <w:szCs w:val="24"/>
        </w:rPr>
        <w:t xml:space="preserve"> estabelecido no art. 81, §1º da Lei Federal nº 13.303/16</w:t>
      </w:r>
      <w:r w:rsidR="005B4DE6" w:rsidRPr="002F0BEA">
        <w:rPr>
          <w:rFonts w:ascii="Arial" w:hAnsi="Arial" w:cs="Arial"/>
          <w:sz w:val="24"/>
          <w:szCs w:val="24"/>
        </w:rPr>
        <w:t>.</w:t>
      </w:r>
    </w:p>
    <w:p w14:paraId="03224EB7" w14:textId="7051606F" w:rsidR="006F4049" w:rsidRPr="002F0BEA" w:rsidRDefault="00EE1F48" w:rsidP="004D4DA4">
      <w:pPr>
        <w:suppressAutoHyphens/>
        <w:autoSpaceDE w:val="0"/>
        <w:autoSpaceDN w:val="0"/>
        <w:adjustRightInd w:val="0"/>
        <w:spacing w:after="120" w:line="360" w:lineRule="auto"/>
        <w:jc w:val="both"/>
        <w:rPr>
          <w:rFonts w:ascii="Arial" w:hAnsi="Arial" w:cs="Arial"/>
          <w:sz w:val="24"/>
          <w:szCs w:val="24"/>
        </w:rPr>
      </w:pPr>
      <w:r w:rsidRPr="002F0BEA">
        <w:rPr>
          <w:rFonts w:ascii="Arial" w:hAnsi="Arial" w:cs="Arial"/>
          <w:sz w:val="24"/>
          <w:szCs w:val="24"/>
        </w:rPr>
        <w:t>1</w:t>
      </w:r>
      <w:r w:rsidR="00973512" w:rsidRPr="002F0BEA">
        <w:rPr>
          <w:rFonts w:ascii="Arial" w:hAnsi="Arial" w:cs="Arial"/>
          <w:sz w:val="24"/>
          <w:szCs w:val="24"/>
        </w:rPr>
        <w:t>2</w:t>
      </w:r>
      <w:r w:rsidR="005B4DE6" w:rsidRPr="002F0BEA">
        <w:rPr>
          <w:rFonts w:ascii="Arial" w:hAnsi="Arial" w:cs="Arial"/>
          <w:sz w:val="24"/>
          <w:szCs w:val="24"/>
        </w:rPr>
        <w:t>.</w:t>
      </w:r>
      <w:r w:rsidR="00973512" w:rsidRPr="002F0BEA">
        <w:rPr>
          <w:rFonts w:ascii="Arial" w:hAnsi="Arial" w:cs="Arial"/>
          <w:sz w:val="24"/>
          <w:szCs w:val="24"/>
        </w:rPr>
        <w:t>5</w:t>
      </w:r>
      <w:r w:rsidR="005B4DE6" w:rsidRPr="002F0BEA">
        <w:rPr>
          <w:rFonts w:ascii="Arial" w:hAnsi="Arial" w:cs="Arial"/>
          <w:sz w:val="24"/>
          <w:szCs w:val="24"/>
        </w:rPr>
        <w:t xml:space="preserve"> Conforme o </w:t>
      </w:r>
      <w:r w:rsidR="005B4DE6" w:rsidRPr="002F0BEA">
        <w:rPr>
          <w:rFonts w:ascii="Arial" w:hAnsi="Arial" w:cs="Arial"/>
          <w:b/>
          <w:bCs/>
          <w:sz w:val="24"/>
          <w:szCs w:val="24"/>
        </w:rPr>
        <w:t xml:space="preserve">art. </w:t>
      </w:r>
      <w:r w:rsidR="00767E9F" w:rsidRPr="002F0BEA">
        <w:rPr>
          <w:rFonts w:ascii="Arial" w:hAnsi="Arial" w:cs="Arial"/>
          <w:b/>
          <w:bCs/>
          <w:sz w:val="24"/>
          <w:szCs w:val="24"/>
        </w:rPr>
        <w:t>105, inciso X</w:t>
      </w:r>
      <w:r w:rsidR="00767E9F" w:rsidRPr="002F0BEA">
        <w:rPr>
          <w:rFonts w:ascii="Arial" w:hAnsi="Arial" w:cs="Arial"/>
          <w:sz w:val="24"/>
          <w:szCs w:val="24"/>
        </w:rPr>
        <w:t>, do Regulamento Interno de Licitações, Contratos e Convênios da Cesama</w:t>
      </w:r>
      <w:r w:rsidR="005B4DE6" w:rsidRPr="002F0BEA">
        <w:rPr>
          <w:rFonts w:ascii="Arial" w:hAnsi="Arial" w:cs="Arial"/>
          <w:sz w:val="24"/>
          <w:szCs w:val="24"/>
        </w:rPr>
        <w:t>, toda prorrogação de prazo será justificada por escrito e previamente autorizada pela autoridade competente da CESAMA para celebrar o Contrato.</w:t>
      </w:r>
    </w:p>
    <w:p w14:paraId="56327834" w14:textId="3C063FB9" w:rsidR="006F4049" w:rsidRPr="002F0BEA" w:rsidRDefault="00EE1F48" w:rsidP="004D4DA4">
      <w:pPr>
        <w:suppressAutoHyphens/>
        <w:autoSpaceDE w:val="0"/>
        <w:autoSpaceDN w:val="0"/>
        <w:adjustRightInd w:val="0"/>
        <w:spacing w:after="120" w:line="360" w:lineRule="auto"/>
        <w:jc w:val="both"/>
        <w:rPr>
          <w:rFonts w:ascii="Arial" w:hAnsi="Arial" w:cs="Arial"/>
          <w:sz w:val="24"/>
          <w:szCs w:val="24"/>
        </w:rPr>
      </w:pPr>
      <w:r w:rsidRPr="002F0BEA">
        <w:rPr>
          <w:rFonts w:ascii="Arial" w:hAnsi="Arial" w:cs="Arial"/>
          <w:sz w:val="24"/>
          <w:szCs w:val="24"/>
        </w:rPr>
        <w:t>1</w:t>
      </w:r>
      <w:r w:rsidR="00973512" w:rsidRPr="002F0BEA">
        <w:rPr>
          <w:rFonts w:ascii="Arial" w:hAnsi="Arial" w:cs="Arial"/>
          <w:sz w:val="24"/>
          <w:szCs w:val="24"/>
        </w:rPr>
        <w:t>2</w:t>
      </w:r>
      <w:r w:rsidR="005B4DE6" w:rsidRPr="002F0BEA">
        <w:rPr>
          <w:rFonts w:ascii="Arial" w:hAnsi="Arial" w:cs="Arial"/>
          <w:sz w:val="24"/>
          <w:szCs w:val="24"/>
        </w:rPr>
        <w:t>.</w:t>
      </w:r>
      <w:r w:rsidR="00973512" w:rsidRPr="002F0BEA">
        <w:rPr>
          <w:rFonts w:ascii="Arial" w:hAnsi="Arial" w:cs="Arial"/>
          <w:sz w:val="24"/>
          <w:szCs w:val="24"/>
        </w:rPr>
        <w:t>6</w:t>
      </w:r>
      <w:r w:rsidR="005B4DE6" w:rsidRPr="002F0BEA">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693A45CC" w14:textId="29E971DF" w:rsidR="006F4049" w:rsidRPr="002F0BEA" w:rsidRDefault="00EE1F48" w:rsidP="004D4DA4">
      <w:pPr>
        <w:suppressAutoHyphens/>
        <w:autoSpaceDE w:val="0"/>
        <w:autoSpaceDN w:val="0"/>
        <w:adjustRightInd w:val="0"/>
        <w:spacing w:after="120" w:line="360" w:lineRule="auto"/>
        <w:jc w:val="both"/>
        <w:rPr>
          <w:rFonts w:ascii="Arial" w:hAnsi="Arial" w:cs="Arial"/>
          <w:sz w:val="24"/>
          <w:szCs w:val="24"/>
        </w:rPr>
      </w:pPr>
      <w:r w:rsidRPr="002F0BEA">
        <w:rPr>
          <w:rFonts w:ascii="Arial" w:hAnsi="Arial" w:cs="Arial"/>
          <w:sz w:val="24"/>
          <w:szCs w:val="24"/>
        </w:rPr>
        <w:lastRenderedPageBreak/>
        <w:t>1</w:t>
      </w:r>
      <w:r w:rsidR="00973512" w:rsidRPr="002F0BEA">
        <w:rPr>
          <w:rFonts w:ascii="Arial" w:hAnsi="Arial" w:cs="Arial"/>
          <w:sz w:val="24"/>
          <w:szCs w:val="24"/>
        </w:rPr>
        <w:t>2</w:t>
      </w:r>
      <w:r w:rsidR="002201A1" w:rsidRPr="002F0BEA">
        <w:rPr>
          <w:rFonts w:ascii="Arial" w:hAnsi="Arial" w:cs="Arial"/>
          <w:sz w:val="24"/>
          <w:szCs w:val="24"/>
        </w:rPr>
        <w:t>.</w:t>
      </w:r>
      <w:r w:rsidR="00973512" w:rsidRPr="002F0BEA">
        <w:rPr>
          <w:rFonts w:ascii="Arial" w:hAnsi="Arial" w:cs="Arial"/>
          <w:sz w:val="24"/>
          <w:szCs w:val="24"/>
        </w:rPr>
        <w:t>7</w:t>
      </w:r>
      <w:r w:rsidR="005B4DE6" w:rsidRPr="002F0BEA">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14:paraId="7B948AF5" w14:textId="0AD9E15C" w:rsidR="006F4049" w:rsidRPr="002F0BEA" w:rsidRDefault="00EE1F48" w:rsidP="004D4DA4">
      <w:pPr>
        <w:suppressAutoHyphens/>
        <w:autoSpaceDE w:val="0"/>
        <w:autoSpaceDN w:val="0"/>
        <w:adjustRightInd w:val="0"/>
        <w:spacing w:after="120" w:line="360" w:lineRule="auto"/>
        <w:jc w:val="both"/>
        <w:rPr>
          <w:rFonts w:ascii="Arial" w:hAnsi="Arial" w:cs="Arial"/>
          <w:sz w:val="24"/>
          <w:szCs w:val="24"/>
        </w:rPr>
      </w:pPr>
      <w:r w:rsidRPr="002F0BEA">
        <w:rPr>
          <w:rFonts w:ascii="Arial" w:hAnsi="Arial" w:cs="Arial"/>
          <w:sz w:val="24"/>
          <w:szCs w:val="24"/>
        </w:rPr>
        <w:t>1</w:t>
      </w:r>
      <w:r w:rsidR="00973512" w:rsidRPr="002F0BEA">
        <w:rPr>
          <w:rFonts w:ascii="Arial" w:hAnsi="Arial" w:cs="Arial"/>
          <w:sz w:val="24"/>
          <w:szCs w:val="24"/>
        </w:rPr>
        <w:t>2</w:t>
      </w:r>
      <w:r w:rsidR="002201A1" w:rsidRPr="002F0BEA">
        <w:rPr>
          <w:rFonts w:ascii="Arial" w:hAnsi="Arial" w:cs="Arial"/>
          <w:sz w:val="24"/>
          <w:szCs w:val="24"/>
        </w:rPr>
        <w:t>.</w:t>
      </w:r>
      <w:r w:rsidR="00973512" w:rsidRPr="002F0BEA">
        <w:rPr>
          <w:rFonts w:ascii="Arial" w:hAnsi="Arial" w:cs="Arial"/>
          <w:sz w:val="24"/>
          <w:szCs w:val="24"/>
        </w:rPr>
        <w:t>8</w:t>
      </w:r>
      <w:r w:rsidR="005B4DE6" w:rsidRPr="002F0BEA">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r w:rsidR="002201A1" w:rsidRPr="002F0BEA">
        <w:rPr>
          <w:rFonts w:ascii="Arial" w:hAnsi="Arial" w:cs="Arial"/>
          <w:sz w:val="24"/>
          <w:szCs w:val="24"/>
        </w:rPr>
        <w:t>.</w:t>
      </w:r>
    </w:p>
    <w:p w14:paraId="0CA3CFC5" w14:textId="2EF4E155" w:rsidR="006F4049" w:rsidRPr="002F0BEA" w:rsidRDefault="00EE1F48" w:rsidP="004D4DA4">
      <w:pPr>
        <w:suppressAutoHyphens/>
        <w:autoSpaceDE w:val="0"/>
        <w:autoSpaceDN w:val="0"/>
        <w:adjustRightInd w:val="0"/>
        <w:spacing w:after="120" w:line="360" w:lineRule="auto"/>
        <w:jc w:val="both"/>
        <w:rPr>
          <w:rFonts w:ascii="Arial" w:hAnsi="Arial" w:cs="Arial"/>
          <w:sz w:val="24"/>
          <w:szCs w:val="24"/>
        </w:rPr>
      </w:pPr>
      <w:r w:rsidRPr="002F0BEA">
        <w:rPr>
          <w:rFonts w:ascii="Arial" w:hAnsi="Arial" w:cs="Arial"/>
          <w:sz w:val="24"/>
          <w:szCs w:val="24"/>
        </w:rPr>
        <w:t>1</w:t>
      </w:r>
      <w:r w:rsidR="00973512" w:rsidRPr="002F0BEA">
        <w:rPr>
          <w:rFonts w:ascii="Arial" w:hAnsi="Arial" w:cs="Arial"/>
          <w:sz w:val="24"/>
          <w:szCs w:val="24"/>
        </w:rPr>
        <w:t>2</w:t>
      </w:r>
      <w:r w:rsidR="005B4DE6" w:rsidRPr="002F0BEA">
        <w:rPr>
          <w:rFonts w:ascii="Arial" w:hAnsi="Arial" w:cs="Arial"/>
          <w:sz w:val="24"/>
          <w:szCs w:val="24"/>
        </w:rPr>
        <w:t>.</w:t>
      </w:r>
      <w:r w:rsidR="00973512" w:rsidRPr="002F0BEA">
        <w:rPr>
          <w:rFonts w:ascii="Arial" w:hAnsi="Arial" w:cs="Arial"/>
          <w:sz w:val="24"/>
          <w:szCs w:val="24"/>
        </w:rPr>
        <w:t>9</w:t>
      </w:r>
      <w:r w:rsidR="00540C93" w:rsidRPr="002F0BEA">
        <w:rPr>
          <w:rFonts w:ascii="Arial" w:hAnsi="Arial" w:cs="Arial"/>
          <w:sz w:val="24"/>
          <w:szCs w:val="24"/>
        </w:rPr>
        <w:t xml:space="preserve"> O licitante vencedor se obriga a assinar o Contrato em até 05 (cinco) dias</w:t>
      </w:r>
      <w:r w:rsidR="00540C93" w:rsidRPr="002F0BEA">
        <w:rPr>
          <w:rFonts w:ascii="Arial" w:hAnsi="Arial" w:cs="Arial"/>
        </w:rPr>
        <w:br/>
      </w:r>
      <w:r w:rsidR="00540C93" w:rsidRPr="002F0BEA">
        <w:rPr>
          <w:rFonts w:ascii="Arial" w:hAnsi="Arial" w:cs="Arial"/>
          <w:sz w:val="24"/>
          <w:szCs w:val="24"/>
        </w:rPr>
        <w:t>úteis, contados a partir da data do recebimento da notificação da CESAMA,</w:t>
      </w:r>
      <w:r w:rsidR="00540C93" w:rsidRPr="002F0BEA">
        <w:rPr>
          <w:rFonts w:ascii="Arial" w:hAnsi="Arial" w:cs="Arial"/>
        </w:rPr>
        <w:br/>
      </w:r>
      <w:r w:rsidR="00540C93" w:rsidRPr="002F0BEA">
        <w:rPr>
          <w:rFonts w:ascii="Arial" w:hAnsi="Arial" w:cs="Arial"/>
          <w:sz w:val="24"/>
          <w:szCs w:val="24"/>
        </w:rPr>
        <w:t>respondendo pelos ônus dos tributos que incidam ou venham a incidir sobre</w:t>
      </w:r>
      <w:r w:rsidR="00540C93" w:rsidRPr="002F0BEA">
        <w:rPr>
          <w:rFonts w:ascii="Arial" w:hAnsi="Arial" w:cs="Arial"/>
        </w:rPr>
        <w:br/>
      </w:r>
      <w:r w:rsidR="00540C93" w:rsidRPr="002F0BEA">
        <w:rPr>
          <w:rFonts w:ascii="Arial" w:hAnsi="Arial" w:cs="Arial"/>
          <w:sz w:val="24"/>
          <w:szCs w:val="24"/>
        </w:rPr>
        <w:t>o ato ou instrumento que o formalize</w:t>
      </w:r>
      <w:r w:rsidR="00911979" w:rsidRPr="002F0BEA">
        <w:rPr>
          <w:rFonts w:ascii="Arial" w:hAnsi="Arial" w:cs="Arial"/>
          <w:sz w:val="24"/>
          <w:szCs w:val="24"/>
        </w:rPr>
        <w:t xml:space="preserve"> conforme </w:t>
      </w:r>
      <w:r w:rsidR="00911979" w:rsidRPr="002F0BEA">
        <w:rPr>
          <w:rFonts w:ascii="Arial" w:hAnsi="Arial" w:cs="Arial"/>
          <w:b/>
          <w:bCs/>
          <w:sz w:val="24"/>
          <w:szCs w:val="24"/>
        </w:rPr>
        <w:t>art. 60</w:t>
      </w:r>
      <w:r w:rsidR="00911979" w:rsidRPr="002F0BEA">
        <w:rPr>
          <w:rFonts w:ascii="Arial" w:hAnsi="Arial" w:cs="Arial"/>
          <w:sz w:val="24"/>
          <w:szCs w:val="24"/>
        </w:rPr>
        <w:t xml:space="preserve"> do RILC</w:t>
      </w:r>
      <w:r w:rsidR="00540C93" w:rsidRPr="002F0BEA">
        <w:rPr>
          <w:rFonts w:ascii="Arial" w:hAnsi="Arial" w:cs="Arial"/>
          <w:sz w:val="24"/>
          <w:szCs w:val="24"/>
        </w:rPr>
        <w:t>.</w:t>
      </w:r>
    </w:p>
    <w:p w14:paraId="0366684D" w14:textId="1BAC9850" w:rsidR="006F4049" w:rsidRPr="002F0BEA" w:rsidRDefault="00EE1F48" w:rsidP="004D4DA4">
      <w:pPr>
        <w:suppressAutoHyphens/>
        <w:autoSpaceDE w:val="0"/>
        <w:autoSpaceDN w:val="0"/>
        <w:adjustRightInd w:val="0"/>
        <w:spacing w:after="120" w:line="360" w:lineRule="auto"/>
        <w:jc w:val="both"/>
        <w:rPr>
          <w:rFonts w:ascii="Arial" w:hAnsi="Arial" w:cs="Arial"/>
          <w:sz w:val="24"/>
          <w:szCs w:val="24"/>
        </w:rPr>
      </w:pPr>
      <w:r w:rsidRPr="002F0BEA">
        <w:rPr>
          <w:rFonts w:ascii="Arial" w:hAnsi="Arial" w:cs="Arial"/>
          <w:sz w:val="24"/>
          <w:szCs w:val="24"/>
        </w:rPr>
        <w:t>1</w:t>
      </w:r>
      <w:r w:rsidR="00822D9F" w:rsidRPr="002F0BEA">
        <w:rPr>
          <w:rFonts w:ascii="Arial" w:hAnsi="Arial" w:cs="Arial"/>
          <w:sz w:val="24"/>
          <w:szCs w:val="24"/>
        </w:rPr>
        <w:t>2</w:t>
      </w:r>
      <w:r w:rsidR="005B4DE6" w:rsidRPr="002F0BEA">
        <w:rPr>
          <w:rFonts w:ascii="Arial" w:hAnsi="Arial" w:cs="Arial"/>
          <w:sz w:val="24"/>
          <w:szCs w:val="24"/>
        </w:rPr>
        <w:t>.</w:t>
      </w:r>
      <w:r w:rsidR="00767E9F" w:rsidRPr="002F0BEA">
        <w:rPr>
          <w:rFonts w:ascii="Arial" w:hAnsi="Arial" w:cs="Arial"/>
          <w:sz w:val="24"/>
          <w:szCs w:val="24"/>
        </w:rPr>
        <w:t>1</w:t>
      </w:r>
      <w:r w:rsidR="00822D9F" w:rsidRPr="002F0BEA">
        <w:rPr>
          <w:rFonts w:ascii="Arial" w:hAnsi="Arial" w:cs="Arial"/>
          <w:sz w:val="24"/>
          <w:szCs w:val="24"/>
        </w:rPr>
        <w:t xml:space="preserve">0 </w:t>
      </w:r>
      <w:r w:rsidR="00911979" w:rsidRPr="002F0BEA">
        <w:rPr>
          <w:rFonts w:ascii="Arial" w:hAnsi="Arial" w:cs="Arial"/>
          <w:sz w:val="24"/>
          <w:szCs w:val="24"/>
        </w:rPr>
        <w:t xml:space="preserve">O prazo previsto </w:t>
      </w:r>
      <w:r w:rsidR="00911979" w:rsidRPr="002F0BEA">
        <w:rPr>
          <w:rFonts w:ascii="Arial" w:hAnsi="Arial" w:cs="Arial"/>
          <w:b/>
          <w:sz w:val="24"/>
          <w:szCs w:val="24"/>
        </w:rPr>
        <w:t xml:space="preserve">item </w:t>
      </w:r>
      <w:r w:rsidRPr="002F0BEA">
        <w:rPr>
          <w:rFonts w:ascii="Arial" w:hAnsi="Arial" w:cs="Arial"/>
          <w:b/>
          <w:sz w:val="24"/>
          <w:szCs w:val="24"/>
        </w:rPr>
        <w:t>1</w:t>
      </w:r>
      <w:r w:rsidR="00822D9F" w:rsidRPr="002F0BEA">
        <w:rPr>
          <w:rFonts w:ascii="Arial" w:hAnsi="Arial" w:cs="Arial"/>
          <w:b/>
          <w:sz w:val="24"/>
          <w:szCs w:val="24"/>
        </w:rPr>
        <w:t>2</w:t>
      </w:r>
      <w:r w:rsidR="005B4DE6" w:rsidRPr="002F0BEA">
        <w:rPr>
          <w:rFonts w:ascii="Arial" w:hAnsi="Arial" w:cs="Arial"/>
          <w:b/>
          <w:sz w:val="24"/>
          <w:szCs w:val="24"/>
        </w:rPr>
        <w:t>.</w:t>
      </w:r>
      <w:r w:rsidR="00822D9F" w:rsidRPr="002F0BEA">
        <w:rPr>
          <w:rFonts w:ascii="Arial" w:hAnsi="Arial" w:cs="Arial"/>
          <w:b/>
          <w:sz w:val="24"/>
          <w:szCs w:val="24"/>
        </w:rPr>
        <w:t>9</w:t>
      </w:r>
      <w:r w:rsidR="00911979" w:rsidRPr="002F0BEA">
        <w:rPr>
          <w:rFonts w:ascii="Arial" w:hAnsi="Arial" w:cs="Arial"/>
          <w:sz w:val="24"/>
          <w:szCs w:val="24"/>
        </w:rPr>
        <w:t xml:space="preserve"> poderá ser prorrogado por igual período, mediante justificativa do licitante vencedor e autorização da Cesama.</w:t>
      </w:r>
    </w:p>
    <w:p w14:paraId="0ABBFA23" w14:textId="6B8D69C7" w:rsidR="006F4049" w:rsidRPr="002F0BEA" w:rsidRDefault="00EE1F48" w:rsidP="004D4DA4">
      <w:pPr>
        <w:suppressAutoHyphens/>
        <w:autoSpaceDE w:val="0"/>
        <w:autoSpaceDN w:val="0"/>
        <w:adjustRightInd w:val="0"/>
        <w:spacing w:after="120" w:line="360" w:lineRule="auto"/>
        <w:jc w:val="both"/>
        <w:rPr>
          <w:rFonts w:ascii="Arial" w:hAnsi="Arial" w:cs="Arial"/>
          <w:sz w:val="24"/>
          <w:szCs w:val="24"/>
          <w:lang w:eastAsia="ar-SA"/>
        </w:rPr>
      </w:pPr>
      <w:r w:rsidRPr="002F0BEA">
        <w:rPr>
          <w:rFonts w:ascii="Arial" w:hAnsi="Arial" w:cs="Arial"/>
          <w:sz w:val="24"/>
          <w:szCs w:val="24"/>
          <w:lang w:eastAsia="ar-SA"/>
        </w:rPr>
        <w:t>1</w:t>
      </w:r>
      <w:r w:rsidR="0017524D" w:rsidRPr="002F0BEA">
        <w:rPr>
          <w:rFonts w:ascii="Arial" w:hAnsi="Arial" w:cs="Arial"/>
          <w:sz w:val="24"/>
          <w:szCs w:val="24"/>
          <w:lang w:eastAsia="ar-SA"/>
        </w:rPr>
        <w:t>2</w:t>
      </w:r>
      <w:r w:rsidR="005B4DE6" w:rsidRPr="002F0BEA">
        <w:rPr>
          <w:rFonts w:ascii="Arial" w:hAnsi="Arial" w:cs="Arial"/>
          <w:sz w:val="24"/>
          <w:szCs w:val="24"/>
          <w:lang w:eastAsia="ar-SA"/>
        </w:rPr>
        <w:t>.</w:t>
      </w:r>
      <w:r w:rsidR="00767E9F" w:rsidRPr="002F0BEA">
        <w:rPr>
          <w:rFonts w:ascii="Arial" w:hAnsi="Arial" w:cs="Arial"/>
          <w:sz w:val="24"/>
          <w:szCs w:val="24"/>
          <w:lang w:eastAsia="ar-SA"/>
        </w:rPr>
        <w:t>1</w:t>
      </w:r>
      <w:r w:rsidR="0017524D" w:rsidRPr="002F0BEA">
        <w:rPr>
          <w:rFonts w:ascii="Arial" w:hAnsi="Arial" w:cs="Arial"/>
          <w:sz w:val="24"/>
          <w:szCs w:val="24"/>
          <w:lang w:eastAsia="ar-SA"/>
        </w:rPr>
        <w:t>1</w:t>
      </w:r>
      <w:r w:rsidR="00822D9F" w:rsidRPr="002F0BEA">
        <w:rPr>
          <w:rFonts w:ascii="Arial" w:hAnsi="Arial" w:cs="Arial"/>
          <w:sz w:val="24"/>
          <w:szCs w:val="24"/>
          <w:lang w:eastAsia="ar-SA"/>
        </w:rPr>
        <w:t xml:space="preserve"> </w:t>
      </w:r>
      <w:r w:rsidR="00C44494" w:rsidRPr="002F0BEA">
        <w:rPr>
          <w:rFonts w:ascii="Arial" w:hAnsi="Arial" w:cs="Arial"/>
          <w:sz w:val="24"/>
          <w:szCs w:val="24"/>
          <w:lang w:eastAsia="ar-SA"/>
        </w:rPr>
        <w:t xml:space="preserve">Decorrido o prazo do </w:t>
      </w:r>
      <w:r w:rsidR="00C44494" w:rsidRPr="002F0BEA">
        <w:rPr>
          <w:rFonts w:ascii="Arial" w:hAnsi="Arial" w:cs="Arial"/>
          <w:b/>
          <w:sz w:val="24"/>
          <w:szCs w:val="24"/>
          <w:lang w:eastAsia="ar-SA"/>
        </w:rPr>
        <w:t>item anterior</w:t>
      </w:r>
      <w:r w:rsidR="00C44494" w:rsidRPr="002F0BEA">
        <w:rPr>
          <w:rFonts w:ascii="Arial" w:hAnsi="Arial" w:cs="Arial"/>
          <w:sz w:val="24"/>
          <w:szCs w:val="24"/>
          <w:lang w:eastAsia="ar-SA"/>
        </w:rPr>
        <w:t xml:space="preserve"> e não comparecendo o licitante vencedor para a assinatura do Contrato, </w:t>
      </w:r>
      <w:proofErr w:type="gramStart"/>
      <w:r w:rsidR="00C44494" w:rsidRPr="002F0BEA">
        <w:rPr>
          <w:rFonts w:ascii="Arial" w:hAnsi="Arial" w:cs="Arial"/>
          <w:sz w:val="24"/>
          <w:szCs w:val="24"/>
          <w:lang w:eastAsia="ar-SA"/>
        </w:rPr>
        <w:t>o mesmo</w:t>
      </w:r>
      <w:proofErr w:type="gramEnd"/>
      <w:r w:rsidR="00C44494" w:rsidRPr="002F0BEA">
        <w:rPr>
          <w:rFonts w:ascii="Arial" w:hAnsi="Arial" w:cs="Arial"/>
          <w:sz w:val="24"/>
          <w:szCs w:val="24"/>
          <w:lang w:eastAsia="ar-SA"/>
        </w:rPr>
        <w:t xml:space="preserve"> será considerado como desistente.</w:t>
      </w:r>
    </w:p>
    <w:p w14:paraId="6877D1FA" w14:textId="42AAC548" w:rsidR="005B4DE6" w:rsidRPr="002F0BEA" w:rsidRDefault="0017524D" w:rsidP="004D4DA4">
      <w:pPr>
        <w:suppressAutoHyphens/>
        <w:autoSpaceDE w:val="0"/>
        <w:autoSpaceDN w:val="0"/>
        <w:adjustRightInd w:val="0"/>
        <w:spacing w:after="120" w:line="360" w:lineRule="auto"/>
        <w:jc w:val="both"/>
        <w:rPr>
          <w:rFonts w:ascii="Arial" w:hAnsi="Arial" w:cs="Arial"/>
          <w:sz w:val="24"/>
          <w:szCs w:val="24"/>
          <w:lang w:eastAsia="ar-SA"/>
        </w:rPr>
      </w:pPr>
      <w:r w:rsidRPr="002F0BEA">
        <w:rPr>
          <w:rFonts w:ascii="Arial" w:hAnsi="Arial" w:cs="Arial"/>
          <w:sz w:val="24"/>
          <w:szCs w:val="24"/>
          <w:lang w:eastAsia="ar-SA"/>
        </w:rPr>
        <w:t xml:space="preserve">12.12 </w:t>
      </w:r>
      <w:r w:rsidR="00C44494" w:rsidRPr="002F0BEA">
        <w:rPr>
          <w:rFonts w:ascii="Arial" w:hAnsi="Arial" w:cs="Arial"/>
          <w:sz w:val="24"/>
          <w:szCs w:val="24"/>
          <w:lang w:eastAsia="ar-SA"/>
        </w:rPr>
        <w:t xml:space="preserve">Ocorrendo a hipótese descrita no </w:t>
      </w:r>
      <w:r w:rsidR="00C44494" w:rsidRPr="002F0BEA">
        <w:rPr>
          <w:rFonts w:ascii="Arial" w:hAnsi="Arial" w:cs="Arial"/>
          <w:b/>
          <w:sz w:val="24"/>
          <w:szCs w:val="24"/>
          <w:lang w:eastAsia="ar-SA"/>
        </w:rPr>
        <w:t xml:space="preserve">item </w:t>
      </w:r>
      <w:r w:rsidRPr="002F0BEA">
        <w:rPr>
          <w:rFonts w:ascii="Arial" w:hAnsi="Arial" w:cs="Arial"/>
          <w:b/>
          <w:sz w:val="24"/>
          <w:szCs w:val="24"/>
          <w:lang w:eastAsia="ar-SA"/>
        </w:rPr>
        <w:t>12.11</w:t>
      </w:r>
      <w:r w:rsidR="00C44494" w:rsidRPr="002F0BEA">
        <w:rPr>
          <w:rFonts w:ascii="Arial" w:hAnsi="Arial" w:cs="Arial"/>
          <w:b/>
          <w:sz w:val="24"/>
          <w:szCs w:val="24"/>
          <w:lang w:eastAsia="ar-SA"/>
        </w:rPr>
        <w:t>,</w:t>
      </w:r>
      <w:r w:rsidR="00C44494" w:rsidRPr="002F0BEA">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w:t>
      </w:r>
      <w:r w:rsidR="00A962E0" w:rsidRPr="002F0BEA">
        <w:rPr>
          <w:rFonts w:ascii="Arial" w:hAnsi="Arial" w:cs="Arial"/>
          <w:sz w:val="24"/>
          <w:szCs w:val="24"/>
        </w:rPr>
        <w:t>conforme art. 75 da Lei Federal n° 13.303/16 ou na impossibilidade de se aplicar o disposto no referido artigo a Cesama deverá revogar a licitação</w:t>
      </w:r>
      <w:r w:rsidR="00C44494" w:rsidRPr="002F0BEA">
        <w:rPr>
          <w:rFonts w:ascii="Arial" w:hAnsi="Arial" w:cs="Arial"/>
          <w:sz w:val="24"/>
          <w:szCs w:val="24"/>
          <w:lang w:eastAsia="ar-SA"/>
        </w:rPr>
        <w:t>.</w:t>
      </w:r>
    </w:p>
    <w:p w14:paraId="57BF45AD" w14:textId="77777777" w:rsidR="006F4049" w:rsidRPr="002F0BEA" w:rsidRDefault="006F4049" w:rsidP="004D4DA4">
      <w:pPr>
        <w:suppressAutoHyphens/>
        <w:autoSpaceDE w:val="0"/>
        <w:autoSpaceDN w:val="0"/>
        <w:adjustRightInd w:val="0"/>
        <w:spacing w:after="120" w:line="360" w:lineRule="auto"/>
        <w:jc w:val="both"/>
        <w:rPr>
          <w:rFonts w:ascii="Arial" w:hAnsi="Arial" w:cs="Arial"/>
          <w:sz w:val="24"/>
          <w:szCs w:val="24"/>
          <w:lang w:eastAsia="ar-SA"/>
        </w:rPr>
      </w:pPr>
    </w:p>
    <w:p w14:paraId="5FE0E03A" w14:textId="5E08F18A" w:rsidR="005B4DE6" w:rsidRPr="002F0BEA" w:rsidRDefault="00767E9F" w:rsidP="004D4DA4">
      <w:pPr>
        <w:suppressAutoHyphens/>
        <w:spacing w:after="120" w:line="360" w:lineRule="auto"/>
        <w:jc w:val="both"/>
        <w:rPr>
          <w:rFonts w:ascii="Arial" w:hAnsi="Arial" w:cs="Arial"/>
          <w:b/>
          <w:bCs/>
          <w:sz w:val="24"/>
          <w:szCs w:val="24"/>
        </w:rPr>
      </w:pPr>
      <w:r w:rsidRPr="002F0BEA">
        <w:rPr>
          <w:rFonts w:ascii="Arial" w:hAnsi="Arial" w:cs="Arial"/>
          <w:b/>
          <w:bCs/>
          <w:sz w:val="24"/>
          <w:szCs w:val="24"/>
        </w:rPr>
        <w:t>1</w:t>
      </w:r>
      <w:r w:rsidR="00CB12BC" w:rsidRPr="002F0BEA">
        <w:rPr>
          <w:rFonts w:ascii="Arial" w:hAnsi="Arial" w:cs="Arial"/>
          <w:b/>
          <w:bCs/>
          <w:sz w:val="24"/>
          <w:szCs w:val="24"/>
        </w:rPr>
        <w:t>3.</w:t>
      </w:r>
      <w:r w:rsidR="002201A1" w:rsidRPr="002F0BEA">
        <w:rPr>
          <w:rFonts w:ascii="Arial" w:hAnsi="Arial" w:cs="Arial"/>
          <w:b/>
          <w:bCs/>
          <w:sz w:val="24"/>
          <w:szCs w:val="24"/>
        </w:rPr>
        <w:t xml:space="preserve"> DA INEXECUÇÃO E DA RESCISÃO DO CONTRATO</w:t>
      </w:r>
    </w:p>
    <w:p w14:paraId="1445FD9A" w14:textId="489271B8" w:rsidR="006F4049" w:rsidRPr="002F0BEA" w:rsidRDefault="00767E9F" w:rsidP="004D4DA4">
      <w:pPr>
        <w:suppressAutoHyphens/>
        <w:autoSpaceDE w:val="0"/>
        <w:autoSpaceDN w:val="0"/>
        <w:adjustRightInd w:val="0"/>
        <w:spacing w:after="120" w:line="360" w:lineRule="auto"/>
        <w:jc w:val="both"/>
        <w:rPr>
          <w:rFonts w:ascii="Arial" w:hAnsi="Arial" w:cs="Arial"/>
          <w:sz w:val="24"/>
          <w:szCs w:val="24"/>
        </w:rPr>
      </w:pPr>
      <w:r w:rsidRPr="002F0BEA">
        <w:rPr>
          <w:rFonts w:ascii="Arial" w:hAnsi="Arial" w:cs="Arial"/>
          <w:sz w:val="24"/>
          <w:szCs w:val="24"/>
        </w:rPr>
        <w:t>1</w:t>
      </w:r>
      <w:r w:rsidR="00CB12BC" w:rsidRPr="002F0BEA">
        <w:rPr>
          <w:rFonts w:ascii="Arial" w:hAnsi="Arial" w:cs="Arial"/>
          <w:sz w:val="24"/>
          <w:szCs w:val="24"/>
        </w:rPr>
        <w:t>3</w:t>
      </w:r>
      <w:r w:rsidR="002201A1" w:rsidRPr="002F0BEA">
        <w:rPr>
          <w:rFonts w:ascii="Arial" w:hAnsi="Arial" w:cs="Arial"/>
          <w:sz w:val="24"/>
          <w:szCs w:val="24"/>
        </w:rPr>
        <w:t>.1</w:t>
      </w:r>
      <w:r w:rsidR="00CB12BC" w:rsidRPr="002F0BEA">
        <w:rPr>
          <w:rFonts w:ascii="Arial" w:hAnsi="Arial" w:cs="Arial"/>
          <w:sz w:val="24"/>
          <w:szCs w:val="24"/>
        </w:rPr>
        <w:t xml:space="preserve"> </w:t>
      </w:r>
      <w:r w:rsidR="0094225E" w:rsidRPr="002F0BEA">
        <w:rPr>
          <w:rFonts w:ascii="Arial" w:hAnsi="Arial" w:cs="Arial"/>
          <w:sz w:val="24"/>
          <w:szCs w:val="24"/>
        </w:rPr>
        <w:t>No que se refere a inexecução e a rescisão d</w:t>
      </w:r>
      <w:r w:rsidR="00900BE1" w:rsidRPr="002F0BEA">
        <w:rPr>
          <w:rFonts w:ascii="Arial" w:hAnsi="Arial" w:cs="Arial"/>
          <w:sz w:val="24"/>
          <w:szCs w:val="24"/>
        </w:rPr>
        <w:t>o contrato</w:t>
      </w:r>
      <w:r w:rsidR="0094225E" w:rsidRPr="002F0BEA">
        <w:rPr>
          <w:rFonts w:ascii="Arial" w:hAnsi="Arial" w:cs="Arial"/>
          <w:sz w:val="24"/>
          <w:szCs w:val="24"/>
        </w:rPr>
        <w:t>, aplica-se o disposto no</w:t>
      </w:r>
      <w:r w:rsidR="00625400" w:rsidRPr="002F0BEA">
        <w:rPr>
          <w:rFonts w:ascii="Arial" w:hAnsi="Arial" w:cs="Arial"/>
          <w:sz w:val="24"/>
          <w:szCs w:val="24"/>
        </w:rPr>
        <w:t xml:space="preserve"> Manual de Convênios e de Gestão e Fiscalização de Contratos, </w:t>
      </w:r>
      <w:r w:rsidR="00473A61" w:rsidRPr="002F0BEA">
        <w:rPr>
          <w:rFonts w:ascii="Arial" w:hAnsi="Arial" w:cs="Arial"/>
          <w:sz w:val="24"/>
          <w:szCs w:val="24"/>
        </w:rPr>
        <w:t xml:space="preserve">parte integrante do </w:t>
      </w:r>
      <w:r w:rsidR="0094225E" w:rsidRPr="002F0BEA">
        <w:rPr>
          <w:rFonts w:ascii="Arial" w:hAnsi="Arial" w:cs="Arial"/>
          <w:sz w:val="24"/>
          <w:szCs w:val="24"/>
        </w:rPr>
        <w:t>Regulamento Interno de Licitações, Contratos e Convênios da Cesama</w:t>
      </w:r>
      <w:r w:rsidR="00473A61" w:rsidRPr="002F0BEA">
        <w:rPr>
          <w:rFonts w:ascii="Arial" w:hAnsi="Arial" w:cs="Arial"/>
          <w:sz w:val="24"/>
          <w:szCs w:val="24"/>
        </w:rPr>
        <w:t xml:space="preserve"> (RILC)</w:t>
      </w:r>
      <w:r w:rsidR="0094225E" w:rsidRPr="002F0BEA">
        <w:rPr>
          <w:rFonts w:ascii="Arial" w:hAnsi="Arial" w:cs="Arial"/>
          <w:sz w:val="24"/>
          <w:szCs w:val="24"/>
        </w:rPr>
        <w:t>.</w:t>
      </w:r>
    </w:p>
    <w:p w14:paraId="5C1EA927" w14:textId="2760CEE1" w:rsidR="0094225E" w:rsidRPr="002F0BEA" w:rsidRDefault="00767E9F" w:rsidP="004D4DA4">
      <w:pPr>
        <w:suppressAutoHyphens/>
        <w:autoSpaceDE w:val="0"/>
        <w:autoSpaceDN w:val="0"/>
        <w:adjustRightInd w:val="0"/>
        <w:spacing w:after="120" w:line="360" w:lineRule="auto"/>
        <w:jc w:val="both"/>
        <w:rPr>
          <w:rFonts w:ascii="Arial" w:hAnsi="Arial" w:cs="Arial"/>
          <w:sz w:val="24"/>
          <w:szCs w:val="24"/>
        </w:rPr>
      </w:pPr>
      <w:r w:rsidRPr="002F0BEA">
        <w:rPr>
          <w:rFonts w:ascii="Arial" w:hAnsi="Arial" w:cs="Arial"/>
          <w:sz w:val="24"/>
          <w:szCs w:val="24"/>
        </w:rPr>
        <w:lastRenderedPageBreak/>
        <w:t>1</w:t>
      </w:r>
      <w:r w:rsidR="00CB12BC" w:rsidRPr="002F0BEA">
        <w:rPr>
          <w:rFonts w:ascii="Arial" w:hAnsi="Arial" w:cs="Arial"/>
          <w:sz w:val="24"/>
          <w:szCs w:val="24"/>
        </w:rPr>
        <w:t>3</w:t>
      </w:r>
      <w:r w:rsidR="002201A1" w:rsidRPr="002F0BEA">
        <w:rPr>
          <w:rFonts w:ascii="Arial" w:hAnsi="Arial" w:cs="Arial"/>
          <w:sz w:val="24"/>
          <w:szCs w:val="24"/>
        </w:rPr>
        <w:t>.2</w:t>
      </w:r>
      <w:r w:rsidR="00CB12BC" w:rsidRPr="002F0BEA">
        <w:rPr>
          <w:rFonts w:ascii="Arial" w:hAnsi="Arial" w:cs="Arial"/>
          <w:sz w:val="24"/>
          <w:szCs w:val="24"/>
        </w:rPr>
        <w:t xml:space="preserve"> </w:t>
      </w:r>
      <w:r w:rsidR="0094225E" w:rsidRPr="002F0BEA">
        <w:rPr>
          <w:rFonts w:ascii="Arial" w:hAnsi="Arial" w:cs="Arial"/>
          <w:sz w:val="24"/>
          <w:szCs w:val="24"/>
        </w:rPr>
        <w:t>A inexecução total ou parcial d</w:t>
      </w:r>
      <w:r w:rsidR="00900BE1" w:rsidRPr="002F0BEA">
        <w:rPr>
          <w:rFonts w:ascii="Arial" w:hAnsi="Arial" w:cs="Arial"/>
          <w:sz w:val="24"/>
          <w:szCs w:val="24"/>
        </w:rPr>
        <w:t>o contrato</w:t>
      </w:r>
      <w:r w:rsidR="0094225E" w:rsidRPr="002F0BEA">
        <w:rPr>
          <w:rFonts w:ascii="Arial" w:hAnsi="Arial" w:cs="Arial"/>
          <w:sz w:val="24"/>
          <w:szCs w:val="24"/>
        </w:rPr>
        <w:t xml:space="preserve"> poderá ensejar a sua rescisão, com as consequências cabíveis.</w:t>
      </w:r>
    </w:p>
    <w:p w14:paraId="1F4C1D74" w14:textId="4C240DFF" w:rsidR="0094225E" w:rsidRPr="002F0BEA" w:rsidRDefault="00767E9F" w:rsidP="004D4DA4">
      <w:pPr>
        <w:suppressAutoHyphens/>
        <w:autoSpaceDE w:val="0"/>
        <w:autoSpaceDN w:val="0"/>
        <w:adjustRightInd w:val="0"/>
        <w:spacing w:after="120" w:line="360" w:lineRule="auto"/>
        <w:jc w:val="both"/>
        <w:rPr>
          <w:rFonts w:ascii="Arial" w:hAnsi="Arial" w:cs="Arial"/>
          <w:sz w:val="24"/>
          <w:szCs w:val="24"/>
        </w:rPr>
      </w:pPr>
      <w:r w:rsidRPr="002F0BEA">
        <w:rPr>
          <w:rFonts w:ascii="Arial" w:hAnsi="Arial" w:cs="Arial"/>
          <w:sz w:val="24"/>
          <w:szCs w:val="24"/>
        </w:rPr>
        <w:t>1</w:t>
      </w:r>
      <w:r w:rsidR="00CB12BC" w:rsidRPr="002F0BEA">
        <w:rPr>
          <w:rFonts w:ascii="Arial" w:hAnsi="Arial" w:cs="Arial"/>
          <w:sz w:val="24"/>
          <w:szCs w:val="24"/>
        </w:rPr>
        <w:t>3</w:t>
      </w:r>
      <w:r w:rsidR="002201A1" w:rsidRPr="002F0BEA">
        <w:rPr>
          <w:rFonts w:ascii="Arial" w:hAnsi="Arial" w:cs="Arial"/>
          <w:sz w:val="24"/>
          <w:szCs w:val="24"/>
        </w:rPr>
        <w:t>.3</w:t>
      </w:r>
      <w:r w:rsidR="00CB12BC" w:rsidRPr="002F0BEA">
        <w:rPr>
          <w:rFonts w:ascii="Arial" w:hAnsi="Arial" w:cs="Arial"/>
          <w:sz w:val="24"/>
          <w:szCs w:val="24"/>
        </w:rPr>
        <w:t xml:space="preserve"> </w:t>
      </w:r>
      <w:r w:rsidR="0094225E" w:rsidRPr="002F0BEA">
        <w:rPr>
          <w:rFonts w:ascii="Arial" w:hAnsi="Arial" w:cs="Arial"/>
          <w:sz w:val="24"/>
          <w:szCs w:val="24"/>
        </w:rPr>
        <w:t>Constituem motivo para rescisão d</w:t>
      </w:r>
      <w:r w:rsidR="00900BE1" w:rsidRPr="002F0BEA">
        <w:rPr>
          <w:rFonts w:ascii="Arial" w:hAnsi="Arial" w:cs="Arial"/>
          <w:sz w:val="24"/>
          <w:szCs w:val="24"/>
        </w:rPr>
        <w:t>o contrato</w:t>
      </w:r>
      <w:r w:rsidR="0094225E" w:rsidRPr="002F0BEA">
        <w:rPr>
          <w:rFonts w:ascii="Arial" w:hAnsi="Arial" w:cs="Arial"/>
          <w:sz w:val="24"/>
          <w:szCs w:val="24"/>
        </w:rPr>
        <w:t xml:space="preserve"> os especificados no </w:t>
      </w:r>
      <w:r w:rsidR="00625400" w:rsidRPr="002F0BEA">
        <w:rPr>
          <w:rFonts w:ascii="Arial" w:hAnsi="Arial" w:cs="Arial"/>
          <w:sz w:val="24"/>
          <w:szCs w:val="24"/>
        </w:rPr>
        <w:t xml:space="preserve">Manual de Convênios e de Gestão e Fiscalização de Contratos, </w:t>
      </w:r>
      <w:r w:rsidR="00473A61" w:rsidRPr="002F0BEA">
        <w:rPr>
          <w:rFonts w:ascii="Arial" w:hAnsi="Arial" w:cs="Arial"/>
          <w:sz w:val="24"/>
          <w:szCs w:val="24"/>
        </w:rPr>
        <w:t>parte integrante do Regulamento Interno de Licitações, Contratos e Convênios da Cesama (RILC)</w:t>
      </w:r>
      <w:r w:rsidR="0094225E" w:rsidRPr="002F0BEA">
        <w:rPr>
          <w:rFonts w:ascii="Arial" w:hAnsi="Arial" w:cs="Arial"/>
          <w:sz w:val="24"/>
          <w:szCs w:val="24"/>
        </w:rPr>
        <w:t>.</w:t>
      </w:r>
    </w:p>
    <w:p w14:paraId="4612AE47" w14:textId="27D6B74F" w:rsidR="0094225E" w:rsidRPr="002F0BEA" w:rsidRDefault="00767E9F" w:rsidP="004D4DA4">
      <w:pPr>
        <w:suppressAutoHyphens/>
        <w:spacing w:after="120" w:line="360" w:lineRule="auto"/>
        <w:jc w:val="both"/>
        <w:rPr>
          <w:rFonts w:ascii="Arial" w:hAnsi="Arial" w:cs="Arial"/>
          <w:sz w:val="24"/>
          <w:szCs w:val="24"/>
        </w:rPr>
      </w:pPr>
      <w:r w:rsidRPr="002F0BEA">
        <w:rPr>
          <w:rFonts w:ascii="Arial" w:hAnsi="Arial" w:cs="Arial"/>
          <w:sz w:val="24"/>
          <w:szCs w:val="24"/>
        </w:rPr>
        <w:t>1</w:t>
      </w:r>
      <w:r w:rsidR="00CB12BC" w:rsidRPr="002F0BEA">
        <w:rPr>
          <w:rFonts w:ascii="Arial" w:hAnsi="Arial" w:cs="Arial"/>
          <w:sz w:val="24"/>
          <w:szCs w:val="24"/>
        </w:rPr>
        <w:t>3</w:t>
      </w:r>
      <w:r w:rsidR="002201A1" w:rsidRPr="002F0BEA">
        <w:rPr>
          <w:rFonts w:ascii="Arial" w:hAnsi="Arial" w:cs="Arial"/>
          <w:sz w:val="24"/>
          <w:szCs w:val="24"/>
        </w:rPr>
        <w:t xml:space="preserve">.4 </w:t>
      </w:r>
      <w:r w:rsidR="0094225E" w:rsidRPr="002F0BEA">
        <w:rPr>
          <w:rFonts w:ascii="Arial" w:hAnsi="Arial" w:cs="Arial"/>
          <w:sz w:val="24"/>
          <w:szCs w:val="24"/>
        </w:rPr>
        <w:t>A rescisão d</w:t>
      </w:r>
      <w:r w:rsidR="00900BE1" w:rsidRPr="002F0BEA">
        <w:rPr>
          <w:rFonts w:ascii="Arial" w:hAnsi="Arial" w:cs="Arial"/>
          <w:sz w:val="24"/>
          <w:szCs w:val="24"/>
        </w:rPr>
        <w:t>o contrato</w:t>
      </w:r>
      <w:r w:rsidR="0094225E" w:rsidRPr="002F0BEA">
        <w:rPr>
          <w:rFonts w:ascii="Arial" w:hAnsi="Arial" w:cs="Arial"/>
          <w:sz w:val="24"/>
          <w:szCs w:val="24"/>
        </w:rPr>
        <w:t xml:space="preserve"> poderá ser: </w:t>
      </w:r>
    </w:p>
    <w:p w14:paraId="55B4AA0A" w14:textId="77777777" w:rsidR="0094225E" w:rsidRPr="002F0BEA" w:rsidRDefault="00625400" w:rsidP="004D4DA4">
      <w:pPr>
        <w:spacing w:after="120" w:line="360" w:lineRule="auto"/>
        <w:jc w:val="both"/>
        <w:rPr>
          <w:rFonts w:ascii="Arial" w:hAnsi="Arial" w:cs="Arial"/>
          <w:sz w:val="24"/>
          <w:szCs w:val="24"/>
        </w:rPr>
      </w:pPr>
      <w:r w:rsidRPr="002F0BEA">
        <w:rPr>
          <w:rFonts w:ascii="Arial" w:hAnsi="Arial" w:cs="Arial"/>
          <w:sz w:val="24"/>
          <w:szCs w:val="24"/>
        </w:rPr>
        <w:t xml:space="preserve">I. </w:t>
      </w:r>
      <w:r w:rsidR="0094225E" w:rsidRPr="002F0BEA">
        <w:rPr>
          <w:rFonts w:ascii="Arial" w:hAnsi="Arial" w:cs="Arial"/>
          <w:sz w:val="24"/>
          <w:szCs w:val="24"/>
        </w:rPr>
        <w:t xml:space="preserve">por ato unilateral e escrito de qualquer das partes; </w:t>
      </w:r>
    </w:p>
    <w:p w14:paraId="0EEC3015" w14:textId="77777777" w:rsidR="0094225E" w:rsidRPr="002F0BEA" w:rsidRDefault="00625400" w:rsidP="004D4DA4">
      <w:pPr>
        <w:spacing w:after="120" w:line="360" w:lineRule="auto"/>
        <w:jc w:val="both"/>
        <w:rPr>
          <w:rFonts w:ascii="Arial" w:hAnsi="Arial" w:cs="Arial"/>
          <w:sz w:val="24"/>
          <w:szCs w:val="24"/>
        </w:rPr>
      </w:pPr>
      <w:r w:rsidRPr="002F0BEA">
        <w:rPr>
          <w:rFonts w:ascii="Arial" w:hAnsi="Arial" w:cs="Arial"/>
          <w:sz w:val="24"/>
          <w:szCs w:val="24"/>
        </w:rPr>
        <w:t xml:space="preserve">II. </w:t>
      </w:r>
      <w:r w:rsidR="0094225E" w:rsidRPr="002F0BEA">
        <w:rPr>
          <w:rFonts w:ascii="Arial" w:hAnsi="Arial" w:cs="Arial"/>
          <w:sz w:val="24"/>
          <w:szCs w:val="24"/>
        </w:rPr>
        <w:t xml:space="preserve">amigável, por acordo entre as partes, reduzida a termo no processo de contratação, desde que haja conveniência para a Cesama; </w:t>
      </w:r>
    </w:p>
    <w:p w14:paraId="15FD3F11" w14:textId="77777777" w:rsidR="0094225E" w:rsidRPr="002F0BEA" w:rsidRDefault="007D10E1" w:rsidP="004D4DA4">
      <w:pPr>
        <w:spacing w:after="120" w:line="360" w:lineRule="auto"/>
        <w:jc w:val="both"/>
        <w:rPr>
          <w:rFonts w:ascii="Arial" w:hAnsi="Arial" w:cs="Arial"/>
          <w:sz w:val="24"/>
          <w:szCs w:val="24"/>
        </w:rPr>
      </w:pPr>
      <w:r w:rsidRPr="002F0BEA">
        <w:rPr>
          <w:rFonts w:ascii="Arial" w:hAnsi="Arial" w:cs="Arial"/>
          <w:sz w:val="24"/>
          <w:szCs w:val="24"/>
        </w:rPr>
        <w:t xml:space="preserve">III. </w:t>
      </w:r>
      <w:r w:rsidR="0094225E" w:rsidRPr="002F0BEA">
        <w:rPr>
          <w:rFonts w:ascii="Arial" w:hAnsi="Arial" w:cs="Arial"/>
          <w:sz w:val="24"/>
          <w:szCs w:val="24"/>
        </w:rPr>
        <w:t xml:space="preserve"> judicial, nos termos da legislação. </w:t>
      </w:r>
    </w:p>
    <w:p w14:paraId="6061315A" w14:textId="466D8ABF" w:rsidR="0094225E" w:rsidRPr="002F0BEA" w:rsidRDefault="00767E9F" w:rsidP="004D4DA4">
      <w:pPr>
        <w:suppressAutoHyphens/>
        <w:spacing w:after="120" w:line="360" w:lineRule="auto"/>
        <w:jc w:val="both"/>
        <w:rPr>
          <w:rFonts w:ascii="Arial" w:hAnsi="Arial" w:cs="Arial"/>
          <w:sz w:val="24"/>
          <w:szCs w:val="24"/>
        </w:rPr>
      </w:pPr>
      <w:r w:rsidRPr="002F0BEA">
        <w:rPr>
          <w:rFonts w:ascii="Arial" w:hAnsi="Arial" w:cs="Arial"/>
          <w:sz w:val="24"/>
          <w:szCs w:val="24"/>
        </w:rPr>
        <w:t>1</w:t>
      </w:r>
      <w:r w:rsidR="00CB12BC" w:rsidRPr="002F0BEA">
        <w:rPr>
          <w:rFonts w:ascii="Arial" w:hAnsi="Arial" w:cs="Arial"/>
          <w:sz w:val="24"/>
          <w:szCs w:val="24"/>
        </w:rPr>
        <w:t>3</w:t>
      </w:r>
      <w:r w:rsidR="002201A1" w:rsidRPr="002F0BEA">
        <w:rPr>
          <w:rFonts w:ascii="Arial" w:hAnsi="Arial" w:cs="Arial"/>
          <w:sz w:val="24"/>
          <w:szCs w:val="24"/>
        </w:rPr>
        <w:t>.5</w:t>
      </w:r>
      <w:r w:rsidR="00CB12BC" w:rsidRPr="002F0BEA">
        <w:rPr>
          <w:rFonts w:ascii="Arial" w:hAnsi="Arial" w:cs="Arial"/>
          <w:sz w:val="24"/>
          <w:szCs w:val="24"/>
        </w:rPr>
        <w:t xml:space="preserve"> </w:t>
      </w:r>
      <w:r w:rsidR="0094225E" w:rsidRPr="002F0BEA">
        <w:rPr>
          <w:rFonts w:ascii="Arial" w:hAnsi="Arial" w:cs="Arial"/>
          <w:sz w:val="24"/>
          <w:szCs w:val="24"/>
        </w:rPr>
        <w:t xml:space="preserve">A rescisão por ato unilateral a que se refere </w:t>
      </w:r>
      <w:r w:rsidRPr="002F0BEA">
        <w:rPr>
          <w:rFonts w:ascii="Arial" w:hAnsi="Arial" w:cs="Arial"/>
          <w:sz w:val="24"/>
          <w:szCs w:val="24"/>
        </w:rPr>
        <w:t xml:space="preserve">o inciso </w:t>
      </w:r>
      <w:r w:rsidR="00256705" w:rsidRPr="002F0BEA">
        <w:rPr>
          <w:rFonts w:ascii="Arial" w:hAnsi="Arial" w:cs="Arial"/>
          <w:sz w:val="24"/>
          <w:szCs w:val="24"/>
        </w:rPr>
        <w:t>I</w:t>
      </w:r>
      <w:r w:rsidR="0094225E" w:rsidRPr="002F0BEA">
        <w:rPr>
          <w:rFonts w:ascii="Arial" w:hAnsi="Arial" w:cs="Arial"/>
          <w:sz w:val="24"/>
          <w:szCs w:val="24"/>
        </w:rPr>
        <w:t xml:space="preserve"> do </w:t>
      </w:r>
      <w:r w:rsidR="0094225E" w:rsidRPr="002F0BEA">
        <w:rPr>
          <w:rFonts w:ascii="Arial" w:hAnsi="Arial" w:cs="Arial"/>
          <w:bCs/>
          <w:sz w:val="24"/>
          <w:szCs w:val="24"/>
        </w:rPr>
        <w:t>item acima</w:t>
      </w:r>
      <w:r w:rsidR="0094225E" w:rsidRPr="002F0BEA">
        <w:rPr>
          <w:rFonts w:ascii="Arial" w:hAnsi="Arial" w:cs="Arial"/>
          <w:sz w:val="24"/>
          <w:szCs w:val="24"/>
        </w:rPr>
        <w:t xml:space="preserve">, deverá ser precedida de comunicação escrita e fundamentada da parte interessada e ser enviada </w:t>
      </w:r>
      <w:r w:rsidRPr="002F0BEA">
        <w:rPr>
          <w:rFonts w:ascii="Arial" w:hAnsi="Arial" w:cs="Arial"/>
          <w:sz w:val="24"/>
          <w:szCs w:val="24"/>
        </w:rPr>
        <w:t>a</w:t>
      </w:r>
      <w:r w:rsidR="0094225E" w:rsidRPr="002F0BEA">
        <w:rPr>
          <w:rFonts w:ascii="Arial" w:hAnsi="Arial" w:cs="Arial"/>
          <w:sz w:val="24"/>
          <w:szCs w:val="24"/>
        </w:rPr>
        <w:t xml:space="preserve"> outra parte com antecedência mínima de </w:t>
      </w:r>
      <w:bookmarkStart w:id="9" w:name="_Hlk156571724"/>
      <w:r w:rsidR="00291711" w:rsidRPr="002F0BEA">
        <w:rPr>
          <w:rFonts w:ascii="Arial" w:hAnsi="Arial" w:cs="Arial"/>
          <w:b/>
          <w:bCs/>
          <w:sz w:val="24"/>
          <w:szCs w:val="24"/>
        </w:rPr>
        <w:t>30</w:t>
      </w:r>
      <w:r w:rsidR="00466153" w:rsidRPr="002F0BEA">
        <w:rPr>
          <w:rFonts w:ascii="Arial" w:hAnsi="Arial" w:cs="Arial"/>
          <w:b/>
          <w:bCs/>
          <w:sz w:val="24"/>
          <w:szCs w:val="24"/>
        </w:rPr>
        <w:t xml:space="preserve"> (</w:t>
      </w:r>
      <w:r w:rsidR="00291711" w:rsidRPr="002F0BEA">
        <w:rPr>
          <w:rFonts w:ascii="Arial" w:hAnsi="Arial" w:cs="Arial"/>
          <w:b/>
          <w:bCs/>
          <w:sz w:val="24"/>
          <w:szCs w:val="24"/>
        </w:rPr>
        <w:t>trinta</w:t>
      </w:r>
      <w:r w:rsidR="00466153" w:rsidRPr="002F0BEA">
        <w:rPr>
          <w:rFonts w:ascii="Arial" w:hAnsi="Arial" w:cs="Arial"/>
          <w:b/>
          <w:bCs/>
          <w:sz w:val="24"/>
          <w:szCs w:val="24"/>
        </w:rPr>
        <w:t>) dias.</w:t>
      </w:r>
      <w:bookmarkEnd w:id="9"/>
      <w:r w:rsidR="00A37222" w:rsidRPr="002F0BEA">
        <w:rPr>
          <w:rFonts w:ascii="Arial" w:hAnsi="Arial" w:cs="Arial"/>
          <w:b/>
          <w:bCs/>
          <w:sz w:val="24"/>
          <w:szCs w:val="24"/>
        </w:rPr>
        <w:t xml:space="preserve"> </w:t>
      </w:r>
    </w:p>
    <w:p w14:paraId="0BAF3AD7" w14:textId="0D916904" w:rsidR="0094225E" w:rsidRPr="002F0BEA" w:rsidRDefault="00767E9F" w:rsidP="004D4DA4">
      <w:pPr>
        <w:suppressAutoHyphens/>
        <w:spacing w:after="120" w:line="360" w:lineRule="auto"/>
        <w:jc w:val="both"/>
        <w:rPr>
          <w:rFonts w:ascii="Arial" w:hAnsi="Arial" w:cs="Arial"/>
          <w:sz w:val="24"/>
          <w:szCs w:val="24"/>
        </w:rPr>
      </w:pPr>
      <w:r w:rsidRPr="002F0BEA">
        <w:rPr>
          <w:rFonts w:ascii="Arial" w:hAnsi="Arial" w:cs="Arial"/>
          <w:sz w:val="24"/>
          <w:szCs w:val="24"/>
        </w:rPr>
        <w:t>1</w:t>
      </w:r>
      <w:r w:rsidR="00291711" w:rsidRPr="002F0BEA">
        <w:rPr>
          <w:rFonts w:ascii="Arial" w:hAnsi="Arial" w:cs="Arial"/>
          <w:sz w:val="24"/>
          <w:szCs w:val="24"/>
        </w:rPr>
        <w:t>3</w:t>
      </w:r>
      <w:r w:rsidR="002201A1" w:rsidRPr="002F0BEA">
        <w:rPr>
          <w:rFonts w:ascii="Arial" w:hAnsi="Arial" w:cs="Arial"/>
          <w:sz w:val="24"/>
          <w:szCs w:val="24"/>
        </w:rPr>
        <w:t>.</w:t>
      </w:r>
      <w:r w:rsidR="003F7100" w:rsidRPr="002F0BEA">
        <w:rPr>
          <w:rFonts w:ascii="Arial" w:hAnsi="Arial" w:cs="Arial"/>
          <w:sz w:val="24"/>
          <w:szCs w:val="24"/>
        </w:rPr>
        <w:t xml:space="preserve">6 </w:t>
      </w:r>
      <w:r w:rsidR="0094225E" w:rsidRPr="002F0BEA">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5C710838" w14:textId="77777777" w:rsidR="0094225E" w:rsidRPr="002F0BEA" w:rsidRDefault="007D10E1" w:rsidP="004D4DA4">
      <w:pPr>
        <w:spacing w:after="120" w:line="360" w:lineRule="auto"/>
        <w:jc w:val="both"/>
        <w:rPr>
          <w:rFonts w:ascii="Arial" w:hAnsi="Arial" w:cs="Arial"/>
          <w:sz w:val="24"/>
          <w:szCs w:val="24"/>
        </w:rPr>
      </w:pPr>
      <w:r w:rsidRPr="002F0BEA">
        <w:rPr>
          <w:rFonts w:ascii="Arial" w:hAnsi="Arial" w:cs="Arial"/>
          <w:sz w:val="24"/>
          <w:szCs w:val="24"/>
        </w:rPr>
        <w:t xml:space="preserve">I. </w:t>
      </w:r>
      <w:r w:rsidR="0094225E" w:rsidRPr="002F0BEA">
        <w:rPr>
          <w:rFonts w:ascii="Arial" w:hAnsi="Arial" w:cs="Arial"/>
          <w:sz w:val="24"/>
          <w:szCs w:val="24"/>
        </w:rPr>
        <w:t>devolução da garantia</w:t>
      </w:r>
      <w:r w:rsidR="003F7100" w:rsidRPr="002F0BEA">
        <w:rPr>
          <w:rFonts w:ascii="Arial" w:hAnsi="Arial" w:cs="Arial"/>
          <w:sz w:val="24"/>
          <w:szCs w:val="24"/>
        </w:rPr>
        <w:t>, quando houver</w:t>
      </w:r>
      <w:r w:rsidR="0094225E" w:rsidRPr="002F0BEA">
        <w:rPr>
          <w:rFonts w:ascii="Arial" w:hAnsi="Arial" w:cs="Arial"/>
          <w:sz w:val="24"/>
          <w:szCs w:val="24"/>
        </w:rPr>
        <w:t xml:space="preserve">; </w:t>
      </w:r>
    </w:p>
    <w:p w14:paraId="77553C6F" w14:textId="77777777" w:rsidR="0094225E" w:rsidRPr="002F0BEA" w:rsidRDefault="007D10E1" w:rsidP="004D4DA4">
      <w:pPr>
        <w:spacing w:after="120" w:line="360" w:lineRule="auto"/>
        <w:jc w:val="both"/>
        <w:rPr>
          <w:rFonts w:ascii="Arial" w:hAnsi="Arial" w:cs="Arial"/>
          <w:sz w:val="24"/>
          <w:szCs w:val="24"/>
        </w:rPr>
      </w:pPr>
      <w:r w:rsidRPr="002F0BEA">
        <w:rPr>
          <w:rFonts w:ascii="Arial" w:hAnsi="Arial" w:cs="Arial"/>
          <w:sz w:val="24"/>
          <w:szCs w:val="24"/>
        </w:rPr>
        <w:t xml:space="preserve">II. </w:t>
      </w:r>
      <w:r w:rsidR="0094225E" w:rsidRPr="002F0BEA">
        <w:rPr>
          <w:rFonts w:ascii="Arial" w:hAnsi="Arial" w:cs="Arial"/>
          <w:sz w:val="24"/>
          <w:szCs w:val="24"/>
        </w:rPr>
        <w:t>pagamentos devidos pela execução d</w:t>
      </w:r>
      <w:r w:rsidR="00900BE1" w:rsidRPr="002F0BEA">
        <w:rPr>
          <w:rFonts w:ascii="Arial" w:hAnsi="Arial" w:cs="Arial"/>
          <w:sz w:val="24"/>
          <w:szCs w:val="24"/>
        </w:rPr>
        <w:t>o contrato</w:t>
      </w:r>
      <w:r w:rsidR="0094225E" w:rsidRPr="002F0BEA">
        <w:rPr>
          <w:rFonts w:ascii="Arial" w:hAnsi="Arial" w:cs="Arial"/>
          <w:sz w:val="24"/>
          <w:szCs w:val="24"/>
        </w:rPr>
        <w:t xml:space="preserve"> até a data da rescisão; </w:t>
      </w:r>
    </w:p>
    <w:p w14:paraId="1BFC6457" w14:textId="77777777" w:rsidR="0094225E" w:rsidRPr="002F0BEA" w:rsidRDefault="007D10E1" w:rsidP="004D4DA4">
      <w:pPr>
        <w:spacing w:after="120" w:line="360" w:lineRule="auto"/>
        <w:jc w:val="both"/>
        <w:rPr>
          <w:rFonts w:ascii="Arial" w:hAnsi="Arial" w:cs="Arial"/>
          <w:sz w:val="24"/>
          <w:szCs w:val="24"/>
        </w:rPr>
      </w:pPr>
      <w:r w:rsidRPr="002F0BEA">
        <w:rPr>
          <w:rFonts w:ascii="Arial" w:hAnsi="Arial" w:cs="Arial"/>
          <w:sz w:val="24"/>
          <w:szCs w:val="24"/>
        </w:rPr>
        <w:t>III.</w:t>
      </w:r>
      <w:r w:rsidR="0094225E" w:rsidRPr="002F0BEA">
        <w:rPr>
          <w:rFonts w:ascii="Arial" w:hAnsi="Arial" w:cs="Arial"/>
          <w:sz w:val="24"/>
          <w:szCs w:val="24"/>
        </w:rPr>
        <w:t xml:space="preserve"> pagamento do custo da desmobilização</w:t>
      </w:r>
      <w:r w:rsidR="003F7100" w:rsidRPr="002F0BEA">
        <w:rPr>
          <w:rFonts w:ascii="Arial" w:hAnsi="Arial" w:cs="Arial"/>
          <w:sz w:val="24"/>
          <w:szCs w:val="24"/>
        </w:rPr>
        <w:t>, quando houver</w:t>
      </w:r>
      <w:r w:rsidR="0094225E" w:rsidRPr="002F0BEA">
        <w:rPr>
          <w:rFonts w:ascii="Arial" w:hAnsi="Arial" w:cs="Arial"/>
          <w:sz w:val="24"/>
          <w:szCs w:val="24"/>
        </w:rPr>
        <w:t>.</w:t>
      </w:r>
    </w:p>
    <w:p w14:paraId="4E24F4B4" w14:textId="77777777" w:rsidR="00C14978" w:rsidRPr="002F0BEA" w:rsidRDefault="00C14978" w:rsidP="004D4DA4">
      <w:pPr>
        <w:spacing w:after="120" w:line="360" w:lineRule="auto"/>
        <w:jc w:val="both"/>
        <w:rPr>
          <w:rFonts w:ascii="Arial" w:hAnsi="Arial" w:cs="Arial"/>
          <w:b/>
          <w:bCs/>
          <w:sz w:val="24"/>
          <w:szCs w:val="24"/>
        </w:rPr>
      </w:pPr>
    </w:p>
    <w:p w14:paraId="7C2AFAFA" w14:textId="731D2BC3" w:rsidR="00366C4E" w:rsidRPr="002F0BEA" w:rsidRDefault="00767E9F" w:rsidP="004D4DA4">
      <w:pPr>
        <w:autoSpaceDE w:val="0"/>
        <w:autoSpaceDN w:val="0"/>
        <w:adjustRightInd w:val="0"/>
        <w:spacing w:after="120" w:line="360" w:lineRule="auto"/>
        <w:jc w:val="both"/>
        <w:rPr>
          <w:rFonts w:ascii="Arial" w:hAnsi="Arial" w:cs="Arial"/>
          <w:b/>
          <w:bCs/>
          <w:sz w:val="24"/>
          <w:szCs w:val="24"/>
        </w:rPr>
      </w:pPr>
      <w:r w:rsidRPr="002F0BEA">
        <w:rPr>
          <w:rFonts w:ascii="Arial" w:hAnsi="Arial" w:cs="Arial"/>
          <w:b/>
          <w:bCs/>
          <w:sz w:val="24"/>
          <w:szCs w:val="24"/>
        </w:rPr>
        <w:t>1</w:t>
      </w:r>
      <w:r w:rsidR="00C14978" w:rsidRPr="002F0BEA">
        <w:rPr>
          <w:rFonts w:ascii="Arial" w:hAnsi="Arial" w:cs="Arial"/>
          <w:b/>
          <w:bCs/>
          <w:sz w:val="24"/>
          <w:szCs w:val="24"/>
        </w:rPr>
        <w:t>4</w:t>
      </w:r>
      <w:r w:rsidR="00366C4E" w:rsidRPr="002F0BEA">
        <w:rPr>
          <w:rFonts w:ascii="Arial" w:hAnsi="Arial" w:cs="Arial"/>
          <w:b/>
          <w:bCs/>
          <w:sz w:val="24"/>
          <w:szCs w:val="24"/>
        </w:rPr>
        <w:t>. EXIGÊNCIAS PARA PROPOSTA</w:t>
      </w:r>
      <w:r w:rsidR="00D152B0" w:rsidRPr="002F0BEA">
        <w:rPr>
          <w:rFonts w:ascii="Arial" w:hAnsi="Arial" w:cs="Arial"/>
          <w:b/>
          <w:bCs/>
          <w:sz w:val="24"/>
          <w:szCs w:val="24"/>
        </w:rPr>
        <w:t>/HABILITAÇÃO</w:t>
      </w:r>
    </w:p>
    <w:p w14:paraId="01400412" w14:textId="687A170D" w:rsidR="00CA5233" w:rsidRPr="002F0BEA" w:rsidRDefault="00C14978" w:rsidP="00C14978">
      <w:pPr>
        <w:suppressAutoHyphens/>
        <w:spacing w:after="120" w:line="360" w:lineRule="auto"/>
        <w:jc w:val="both"/>
        <w:rPr>
          <w:rFonts w:ascii="Arial" w:hAnsi="Arial" w:cs="Arial"/>
          <w:b/>
          <w:bCs/>
          <w:sz w:val="24"/>
          <w:szCs w:val="24"/>
        </w:rPr>
      </w:pPr>
      <w:r w:rsidRPr="002F0BEA">
        <w:rPr>
          <w:rFonts w:ascii="Arial" w:hAnsi="Arial" w:cs="Arial"/>
          <w:b/>
          <w:bCs/>
          <w:sz w:val="24"/>
          <w:szCs w:val="24"/>
        </w:rPr>
        <w:t>14.1</w:t>
      </w:r>
      <w:r w:rsidR="00CA5233" w:rsidRPr="002F0BEA">
        <w:rPr>
          <w:rFonts w:ascii="Arial" w:hAnsi="Arial" w:cs="Arial"/>
          <w:b/>
          <w:bCs/>
          <w:sz w:val="24"/>
          <w:szCs w:val="24"/>
        </w:rPr>
        <w:t xml:space="preserve"> Produtos Controlados pela </w:t>
      </w:r>
      <w:r w:rsidR="00E83E7D" w:rsidRPr="002F0BEA">
        <w:rPr>
          <w:rFonts w:ascii="Arial" w:hAnsi="Arial" w:cs="Arial"/>
          <w:b/>
          <w:bCs/>
          <w:sz w:val="24"/>
          <w:szCs w:val="24"/>
        </w:rPr>
        <w:t>Polícia Federal</w:t>
      </w:r>
    </w:p>
    <w:p w14:paraId="1B489E7D" w14:textId="3C3634D4" w:rsidR="00C14978" w:rsidRPr="002F0BEA" w:rsidRDefault="00CA5233" w:rsidP="00C14978">
      <w:pPr>
        <w:suppressAutoHyphens/>
        <w:spacing w:after="120" w:line="360" w:lineRule="auto"/>
        <w:jc w:val="both"/>
        <w:rPr>
          <w:rFonts w:ascii="Arial" w:hAnsi="Arial" w:cs="Arial"/>
          <w:sz w:val="24"/>
          <w:szCs w:val="24"/>
        </w:rPr>
      </w:pPr>
      <w:r w:rsidRPr="002F0BEA">
        <w:rPr>
          <w:rFonts w:ascii="Arial" w:hAnsi="Arial" w:cs="Arial"/>
          <w:sz w:val="24"/>
          <w:szCs w:val="24"/>
        </w:rPr>
        <w:t>14.1.1</w:t>
      </w:r>
      <w:r w:rsidR="00C14978" w:rsidRPr="002F0BEA">
        <w:rPr>
          <w:rFonts w:ascii="Arial" w:hAnsi="Arial" w:cs="Arial"/>
          <w:sz w:val="24"/>
          <w:szCs w:val="24"/>
        </w:rPr>
        <w:t xml:space="preserve"> Conforme Portaria MJSP n.º 204, de 21 de outubro de 2022:</w:t>
      </w:r>
    </w:p>
    <w:p w14:paraId="4BF4CEE4" w14:textId="77777777" w:rsidR="00C14978" w:rsidRPr="002F0BEA" w:rsidRDefault="00C14978" w:rsidP="00C14978">
      <w:pPr>
        <w:suppressAutoHyphens/>
        <w:spacing w:after="120" w:line="360" w:lineRule="auto"/>
        <w:ind w:left="1985"/>
        <w:jc w:val="both"/>
        <w:rPr>
          <w:rFonts w:ascii="Arial" w:hAnsi="Arial" w:cs="Arial"/>
        </w:rPr>
      </w:pPr>
      <w:r w:rsidRPr="002F0BEA">
        <w:rPr>
          <w:rFonts w:ascii="Arial" w:hAnsi="Arial" w:cs="Arial"/>
        </w:rPr>
        <w:t xml:space="preserve">“Art. 5º Para o regular exercício das atividades com produtos químicos controlados, as pessoas físicas ou jurídicas deverão se cadastrar na Polícia Federal a fim de: </w:t>
      </w:r>
    </w:p>
    <w:p w14:paraId="09B1E47D" w14:textId="77777777" w:rsidR="00C14978" w:rsidRPr="002F0BEA" w:rsidRDefault="00C14978" w:rsidP="00C14978">
      <w:pPr>
        <w:suppressAutoHyphens/>
        <w:spacing w:after="120" w:line="360" w:lineRule="auto"/>
        <w:ind w:left="1985"/>
        <w:jc w:val="both"/>
        <w:rPr>
          <w:rFonts w:ascii="Arial" w:hAnsi="Arial" w:cs="Arial"/>
        </w:rPr>
      </w:pPr>
      <w:r w:rsidRPr="002F0BEA">
        <w:rPr>
          <w:rFonts w:ascii="Arial" w:hAnsi="Arial" w:cs="Arial"/>
        </w:rPr>
        <w:t xml:space="preserve">I - </w:t>
      </w:r>
      <w:proofErr w:type="gramStart"/>
      <w:r w:rsidRPr="002F0BEA">
        <w:rPr>
          <w:rFonts w:ascii="Arial" w:hAnsi="Arial" w:cs="Arial"/>
        </w:rPr>
        <w:t>obter</w:t>
      </w:r>
      <w:proofErr w:type="gramEnd"/>
      <w:r w:rsidRPr="002F0BEA">
        <w:rPr>
          <w:rFonts w:ascii="Arial" w:hAnsi="Arial" w:cs="Arial"/>
        </w:rPr>
        <w:t xml:space="preserve"> o Certificado de Registro Cadastral; e </w:t>
      </w:r>
    </w:p>
    <w:p w14:paraId="089732DB" w14:textId="77777777" w:rsidR="00C14978" w:rsidRPr="002F0BEA" w:rsidRDefault="00C14978" w:rsidP="00C14978">
      <w:pPr>
        <w:suppressAutoHyphens/>
        <w:spacing w:after="0" w:line="360" w:lineRule="auto"/>
        <w:ind w:left="1985"/>
        <w:jc w:val="both"/>
        <w:rPr>
          <w:rFonts w:ascii="Arial" w:hAnsi="Arial" w:cs="Arial"/>
        </w:rPr>
      </w:pPr>
      <w:r w:rsidRPr="002F0BEA">
        <w:rPr>
          <w:rFonts w:ascii="Arial" w:hAnsi="Arial" w:cs="Arial"/>
        </w:rPr>
        <w:lastRenderedPageBreak/>
        <w:t xml:space="preserve">II - </w:t>
      </w:r>
      <w:proofErr w:type="gramStart"/>
      <w:r w:rsidRPr="002F0BEA">
        <w:rPr>
          <w:rFonts w:ascii="Arial" w:hAnsi="Arial" w:cs="Arial"/>
        </w:rPr>
        <w:t>requerer</w:t>
      </w:r>
      <w:proofErr w:type="gramEnd"/>
      <w:r w:rsidRPr="002F0BEA">
        <w:rPr>
          <w:rFonts w:ascii="Arial" w:hAnsi="Arial" w:cs="Arial"/>
        </w:rPr>
        <w:t xml:space="preserve"> o Certificado de Licença de Funcionamento ou a Autorização Especial.” </w:t>
      </w:r>
    </w:p>
    <w:p w14:paraId="2B86ABD0" w14:textId="77777777" w:rsidR="00C14978" w:rsidRPr="002F0BEA" w:rsidRDefault="00C14978" w:rsidP="00C14978">
      <w:pPr>
        <w:suppressAutoHyphens/>
        <w:spacing w:after="120" w:line="360" w:lineRule="auto"/>
        <w:ind w:left="1985"/>
        <w:jc w:val="right"/>
        <w:rPr>
          <w:rFonts w:ascii="Arial" w:hAnsi="Arial" w:cs="Arial"/>
        </w:rPr>
      </w:pPr>
      <w:r w:rsidRPr="002F0BEA">
        <w:rPr>
          <w:rFonts w:ascii="Arial" w:hAnsi="Arial" w:cs="Arial"/>
        </w:rPr>
        <w:t>Portaria MJSP n.º 204, de 21 de outubro de 2022</w:t>
      </w:r>
    </w:p>
    <w:p w14:paraId="687A2380" w14:textId="77777777" w:rsidR="00C14978" w:rsidRPr="002F0BEA" w:rsidRDefault="00C14978" w:rsidP="00C14978">
      <w:pPr>
        <w:suppressAutoHyphens/>
        <w:spacing w:after="120" w:line="360" w:lineRule="auto"/>
        <w:ind w:left="1985"/>
        <w:jc w:val="both"/>
        <w:rPr>
          <w:rFonts w:ascii="Arial" w:hAnsi="Arial" w:cs="Arial"/>
          <w:sz w:val="20"/>
          <w:szCs w:val="20"/>
        </w:rPr>
      </w:pPr>
    </w:p>
    <w:p w14:paraId="30B0D6A5" w14:textId="77819B62" w:rsidR="00C14978" w:rsidRPr="002F0BEA" w:rsidRDefault="00C14978" w:rsidP="00C14978">
      <w:pPr>
        <w:suppressAutoHyphens/>
        <w:spacing w:after="120" w:line="360" w:lineRule="auto"/>
        <w:jc w:val="both"/>
        <w:rPr>
          <w:rFonts w:ascii="Arial" w:hAnsi="Arial" w:cs="Arial"/>
          <w:sz w:val="24"/>
          <w:szCs w:val="24"/>
        </w:rPr>
      </w:pPr>
      <w:r w:rsidRPr="002F0BEA">
        <w:rPr>
          <w:rFonts w:ascii="Arial" w:hAnsi="Arial" w:cs="Arial"/>
          <w:sz w:val="24"/>
          <w:szCs w:val="24"/>
        </w:rPr>
        <w:t>14.</w:t>
      </w:r>
      <w:r w:rsidR="00E83E7D" w:rsidRPr="002F0BEA">
        <w:rPr>
          <w:rFonts w:ascii="Arial" w:hAnsi="Arial" w:cs="Arial"/>
          <w:sz w:val="24"/>
          <w:szCs w:val="24"/>
        </w:rPr>
        <w:t>1.</w:t>
      </w:r>
      <w:r w:rsidRPr="002F0BEA">
        <w:rPr>
          <w:rFonts w:ascii="Arial" w:hAnsi="Arial" w:cs="Arial"/>
          <w:sz w:val="24"/>
          <w:szCs w:val="24"/>
        </w:rPr>
        <w:t>2 Sendo assim, para o ite</w:t>
      </w:r>
      <w:r w:rsidR="00553A1D" w:rsidRPr="002F0BEA">
        <w:rPr>
          <w:rFonts w:ascii="Arial" w:hAnsi="Arial" w:cs="Arial"/>
          <w:sz w:val="24"/>
          <w:szCs w:val="24"/>
        </w:rPr>
        <w:t>m</w:t>
      </w:r>
      <w:r w:rsidRPr="002F0BEA">
        <w:rPr>
          <w:rFonts w:ascii="Arial" w:hAnsi="Arial" w:cs="Arial"/>
          <w:sz w:val="24"/>
          <w:szCs w:val="24"/>
        </w:rPr>
        <w:t xml:space="preserve">: </w:t>
      </w:r>
      <w:r w:rsidR="00553A1D" w:rsidRPr="002F0BEA">
        <w:rPr>
          <w:rFonts w:ascii="Arial" w:hAnsi="Arial" w:cs="Arial"/>
          <w:b/>
          <w:bCs/>
          <w:sz w:val="24"/>
          <w:szCs w:val="24"/>
        </w:rPr>
        <w:t>14- Cloreto de amônio</w:t>
      </w:r>
      <w:r w:rsidR="00D2727C" w:rsidRPr="002F0BEA">
        <w:rPr>
          <w:rFonts w:ascii="Arial" w:hAnsi="Arial" w:cs="Arial"/>
          <w:b/>
          <w:bCs/>
          <w:sz w:val="24"/>
          <w:szCs w:val="24"/>
        </w:rPr>
        <w:t>, granular (reagente ACS)</w:t>
      </w:r>
      <w:r w:rsidR="00D2727C" w:rsidRPr="002F0BEA">
        <w:rPr>
          <w:rFonts w:ascii="Arial" w:hAnsi="Arial" w:cs="Arial"/>
          <w:sz w:val="24"/>
          <w:szCs w:val="24"/>
        </w:rPr>
        <w:t xml:space="preserve"> </w:t>
      </w:r>
      <w:r w:rsidRPr="002F0BEA">
        <w:rPr>
          <w:rFonts w:ascii="Arial" w:hAnsi="Arial" w:cs="Arial"/>
          <w:sz w:val="24"/>
          <w:szCs w:val="24"/>
        </w:rPr>
        <w:t>o licitante deverá apresentar o Certificado de Licença de Funcionamento ou a Autorização Especial, atestando sua autorização para comercialização e transporte.</w:t>
      </w:r>
    </w:p>
    <w:p w14:paraId="0B27360F" w14:textId="39ADD346" w:rsidR="00C14978" w:rsidRPr="002F0BEA" w:rsidRDefault="00C14978" w:rsidP="00C14978">
      <w:pPr>
        <w:suppressAutoHyphens/>
        <w:spacing w:after="120" w:line="360" w:lineRule="auto"/>
        <w:jc w:val="both"/>
        <w:rPr>
          <w:rFonts w:ascii="Arial" w:hAnsi="Arial" w:cs="Arial"/>
          <w:sz w:val="24"/>
          <w:szCs w:val="24"/>
        </w:rPr>
      </w:pPr>
      <w:r w:rsidRPr="002F0BEA">
        <w:rPr>
          <w:rFonts w:ascii="Arial" w:hAnsi="Arial" w:cs="Arial"/>
          <w:sz w:val="24"/>
          <w:szCs w:val="24"/>
        </w:rPr>
        <w:t>14.</w:t>
      </w:r>
      <w:r w:rsidR="00E83E7D" w:rsidRPr="002F0BEA">
        <w:rPr>
          <w:rFonts w:ascii="Arial" w:hAnsi="Arial" w:cs="Arial"/>
          <w:sz w:val="24"/>
          <w:szCs w:val="24"/>
        </w:rPr>
        <w:t>1.</w:t>
      </w:r>
      <w:r w:rsidRPr="002F0BEA">
        <w:rPr>
          <w:rFonts w:ascii="Arial" w:hAnsi="Arial" w:cs="Arial"/>
          <w:sz w:val="24"/>
          <w:szCs w:val="24"/>
        </w:rPr>
        <w:t>3 Caso o licitante não seja responsável pelo transporte a empresa responsável também deverá apresentar o Certificado de Licença de Funcionamento ou a Autorização Especial, atestando sua autorização para o transporte do item licitado.</w:t>
      </w:r>
    </w:p>
    <w:p w14:paraId="437B7515" w14:textId="77777777" w:rsidR="00750C26" w:rsidRPr="002F0BEA" w:rsidRDefault="00750C26" w:rsidP="004D4DA4">
      <w:pPr>
        <w:autoSpaceDE w:val="0"/>
        <w:autoSpaceDN w:val="0"/>
        <w:adjustRightInd w:val="0"/>
        <w:spacing w:after="120" w:line="360" w:lineRule="auto"/>
        <w:jc w:val="both"/>
        <w:rPr>
          <w:rFonts w:ascii="Arial" w:hAnsi="Arial" w:cs="Arial"/>
          <w:sz w:val="24"/>
          <w:szCs w:val="24"/>
        </w:rPr>
      </w:pPr>
    </w:p>
    <w:p w14:paraId="767AFAB1" w14:textId="6B9E3ADA" w:rsidR="00E83E7D" w:rsidRPr="002F0BEA" w:rsidRDefault="00E83E7D" w:rsidP="004D4DA4">
      <w:pPr>
        <w:autoSpaceDE w:val="0"/>
        <w:autoSpaceDN w:val="0"/>
        <w:adjustRightInd w:val="0"/>
        <w:spacing w:after="120" w:line="360" w:lineRule="auto"/>
        <w:jc w:val="both"/>
        <w:rPr>
          <w:rFonts w:ascii="Arial" w:hAnsi="Arial" w:cs="Arial"/>
          <w:b/>
          <w:bCs/>
          <w:sz w:val="24"/>
          <w:szCs w:val="24"/>
        </w:rPr>
      </w:pPr>
      <w:r w:rsidRPr="002F0BEA">
        <w:rPr>
          <w:rFonts w:ascii="Arial" w:hAnsi="Arial" w:cs="Arial"/>
          <w:b/>
          <w:bCs/>
          <w:sz w:val="24"/>
          <w:szCs w:val="24"/>
        </w:rPr>
        <w:t>14.2 Produtos Controlados pelo Exército</w:t>
      </w:r>
      <w:r w:rsidR="00D948A1" w:rsidRPr="002F0BEA">
        <w:rPr>
          <w:rFonts w:ascii="Arial" w:hAnsi="Arial" w:cs="Arial"/>
          <w:b/>
          <w:bCs/>
          <w:sz w:val="24"/>
          <w:szCs w:val="24"/>
        </w:rPr>
        <w:t xml:space="preserve"> (PCE)</w:t>
      </w:r>
    </w:p>
    <w:p w14:paraId="2BF1E8A0" w14:textId="1528C950" w:rsidR="007940BB" w:rsidRPr="002F0BEA" w:rsidRDefault="007940BB" w:rsidP="004D4DA4">
      <w:pPr>
        <w:autoSpaceDE w:val="0"/>
        <w:autoSpaceDN w:val="0"/>
        <w:adjustRightInd w:val="0"/>
        <w:spacing w:after="120" w:line="360" w:lineRule="auto"/>
        <w:jc w:val="both"/>
        <w:rPr>
          <w:rFonts w:ascii="Arial" w:hAnsi="Arial" w:cs="Arial"/>
          <w:sz w:val="24"/>
          <w:szCs w:val="24"/>
        </w:rPr>
      </w:pPr>
      <w:r w:rsidRPr="002F0BEA">
        <w:rPr>
          <w:rFonts w:ascii="Arial" w:hAnsi="Arial" w:cs="Arial"/>
          <w:sz w:val="24"/>
          <w:szCs w:val="24"/>
        </w:rPr>
        <w:t xml:space="preserve">14.2.1 </w:t>
      </w:r>
      <w:r w:rsidR="001E4111" w:rsidRPr="002F0BEA">
        <w:rPr>
          <w:rFonts w:ascii="Arial" w:hAnsi="Arial" w:cs="Arial"/>
          <w:sz w:val="24"/>
          <w:szCs w:val="24"/>
        </w:rPr>
        <w:t xml:space="preserve">Conforme </w:t>
      </w:r>
      <w:r w:rsidR="005D6426" w:rsidRPr="002F0BEA">
        <w:rPr>
          <w:rFonts w:ascii="Arial" w:hAnsi="Arial" w:cs="Arial"/>
          <w:sz w:val="24"/>
          <w:szCs w:val="24"/>
        </w:rPr>
        <w:t>Decreto 10.030</w:t>
      </w:r>
      <w:r w:rsidR="00224F02" w:rsidRPr="002F0BEA">
        <w:rPr>
          <w:rFonts w:ascii="Arial" w:hAnsi="Arial" w:cs="Arial"/>
          <w:sz w:val="24"/>
          <w:szCs w:val="24"/>
        </w:rPr>
        <w:t xml:space="preserve">, </w:t>
      </w:r>
      <w:r w:rsidR="005D6426" w:rsidRPr="002F0BEA">
        <w:rPr>
          <w:rFonts w:ascii="Arial" w:hAnsi="Arial" w:cs="Arial"/>
          <w:sz w:val="24"/>
          <w:szCs w:val="24"/>
        </w:rPr>
        <w:t xml:space="preserve">de </w:t>
      </w:r>
      <w:r w:rsidR="00224F02" w:rsidRPr="002F0BEA">
        <w:rPr>
          <w:rFonts w:ascii="Arial" w:hAnsi="Arial" w:cs="Arial"/>
          <w:sz w:val="24"/>
          <w:szCs w:val="24"/>
        </w:rPr>
        <w:t>30 de setembro de 2019:</w:t>
      </w:r>
    </w:p>
    <w:p w14:paraId="4EDB407C" w14:textId="77777777" w:rsidR="00D35AED" w:rsidRPr="002F0BEA" w:rsidRDefault="00D35AED" w:rsidP="00D35AED">
      <w:pPr>
        <w:suppressAutoHyphens/>
        <w:spacing w:after="120" w:line="360" w:lineRule="auto"/>
        <w:ind w:left="1985"/>
        <w:jc w:val="both"/>
        <w:rPr>
          <w:rFonts w:ascii="Arial" w:hAnsi="Arial" w:cs="Arial"/>
        </w:rPr>
      </w:pPr>
      <w:r w:rsidRPr="002F0BEA">
        <w:rPr>
          <w:rFonts w:ascii="Arial" w:hAnsi="Arial" w:cs="Arial"/>
        </w:rPr>
        <w:t xml:space="preserve">“Art. 6º Compete, ainda, ao Comando do Exército regulamentar, autorizar e fiscalizar o exercício, por pessoas físicas ou jurídicas, das atividades relacionadas com PCE de fabricação, comércio, importação, exportação, utilização, prestação de serviços, colecionamento, tiro desportivo ou caça. </w:t>
      </w:r>
    </w:p>
    <w:p w14:paraId="4472EF04" w14:textId="77777777" w:rsidR="00EE5CC4" w:rsidRPr="002F0BEA" w:rsidRDefault="00D35AED" w:rsidP="00D35AED">
      <w:pPr>
        <w:suppressAutoHyphens/>
        <w:spacing w:after="120" w:line="360" w:lineRule="auto"/>
        <w:ind w:left="1985"/>
        <w:jc w:val="both"/>
        <w:rPr>
          <w:rFonts w:ascii="Arial" w:hAnsi="Arial" w:cs="Arial"/>
        </w:rPr>
      </w:pPr>
      <w:r w:rsidRPr="002F0BEA">
        <w:rPr>
          <w:rFonts w:ascii="Arial" w:hAnsi="Arial" w:cs="Arial"/>
        </w:rPr>
        <w:t xml:space="preserve">Parágrafo único. Ficam excluídas do disposto no caput as competências atribuídas ao Sistema Nacional de Armas - </w:t>
      </w:r>
      <w:proofErr w:type="spellStart"/>
      <w:r w:rsidRPr="002F0BEA">
        <w:rPr>
          <w:rFonts w:ascii="Arial" w:hAnsi="Arial" w:cs="Arial"/>
        </w:rPr>
        <w:t>Sinarm</w:t>
      </w:r>
      <w:proofErr w:type="spellEnd"/>
      <w:r w:rsidRPr="002F0BEA">
        <w:rPr>
          <w:rFonts w:ascii="Arial" w:hAnsi="Arial" w:cs="Arial"/>
        </w:rPr>
        <w:t xml:space="preserve">, nos termos do disposto no art. 24 da Lei nº 10.826, de 2003. </w:t>
      </w:r>
    </w:p>
    <w:p w14:paraId="4EE07294" w14:textId="6E979954" w:rsidR="00224F02" w:rsidRPr="002F0BEA" w:rsidRDefault="00D35AED" w:rsidP="00D35AED">
      <w:pPr>
        <w:suppressAutoHyphens/>
        <w:spacing w:after="120" w:line="360" w:lineRule="auto"/>
        <w:ind w:left="1985"/>
        <w:jc w:val="both"/>
        <w:rPr>
          <w:rFonts w:ascii="Arial" w:hAnsi="Arial" w:cs="Arial"/>
        </w:rPr>
      </w:pPr>
      <w:r w:rsidRPr="002F0BEA">
        <w:rPr>
          <w:rFonts w:ascii="Arial" w:hAnsi="Arial" w:cs="Arial"/>
        </w:rPr>
        <w:t>Art. 7º É obrigatório o registro de pessoas físicas ou jurídicas junto ao Comando do Exército para o exercício, próprio ou terceirizado, das atividades com PCE, previstas no art. 6º, as quais estarão sujeitas ao seu controle e fiscalização.</w:t>
      </w:r>
      <w:r w:rsidR="00EE5CC4" w:rsidRPr="002F0BEA">
        <w:rPr>
          <w:rFonts w:ascii="Arial" w:hAnsi="Arial" w:cs="Arial"/>
        </w:rPr>
        <w:t>”</w:t>
      </w:r>
    </w:p>
    <w:p w14:paraId="1689D9EE" w14:textId="417A4272" w:rsidR="00EE5CC4" w:rsidRPr="002F0BEA" w:rsidRDefault="00EE5CC4" w:rsidP="00EE5CC4">
      <w:pPr>
        <w:suppressAutoHyphens/>
        <w:spacing w:after="120" w:line="360" w:lineRule="auto"/>
        <w:ind w:left="1985"/>
        <w:jc w:val="right"/>
        <w:rPr>
          <w:rFonts w:ascii="Arial" w:hAnsi="Arial" w:cs="Arial"/>
        </w:rPr>
      </w:pPr>
      <w:r w:rsidRPr="002F0BEA">
        <w:rPr>
          <w:rFonts w:ascii="Arial" w:hAnsi="Arial" w:cs="Arial"/>
        </w:rPr>
        <w:t>Decreto 10.030, de 30 de setembro de 2019</w:t>
      </w:r>
    </w:p>
    <w:p w14:paraId="488C37C8" w14:textId="6D82F217" w:rsidR="00D518E2" w:rsidRPr="002F0BEA" w:rsidRDefault="00EE5CC4" w:rsidP="00EE5CC4">
      <w:pPr>
        <w:suppressAutoHyphens/>
        <w:spacing w:after="120" w:line="360" w:lineRule="auto"/>
        <w:jc w:val="both"/>
        <w:rPr>
          <w:rFonts w:ascii="Arial" w:hAnsi="Arial" w:cs="Arial"/>
          <w:sz w:val="24"/>
          <w:szCs w:val="24"/>
        </w:rPr>
      </w:pPr>
      <w:r w:rsidRPr="002F0BEA">
        <w:rPr>
          <w:rFonts w:ascii="Arial" w:hAnsi="Arial" w:cs="Arial"/>
          <w:sz w:val="24"/>
          <w:szCs w:val="24"/>
        </w:rPr>
        <w:lastRenderedPageBreak/>
        <w:t xml:space="preserve">14.2.2 Sendo assim, para o item: </w:t>
      </w:r>
      <w:r w:rsidRPr="002F0BEA">
        <w:rPr>
          <w:rFonts w:ascii="Arial" w:hAnsi="Arial" w:cs="Arial"/>
          <w:b/>
          <w:bCs/>
          <w:sz w:val="24"/>
          <w:szCs w:val="24"/>
        </w:rPr>
        <w:t>22- Ácido Nítrico, 65 % (reagente PA / ACS)</w:t>
      </w:r>
      <w:r w:rsidRPr="002F0BEA">
        <w:rPr>
          <w:rFonts w:ascii="Arial" w:hAnsi="Arial" w:cs="Arial"/>
          <w:sz w:val="24"/>
          <w:szCs w:val="24"/>
        </w:rPr>
        <w:t xml:space="preserve"> o licitante deverá apresentar </w:t>
      </w:r>
      <w:r w:rsidR="00D518E2" w:rsidRPr="002F0BEA">
        <w:rPr>
          <w:rFonts w:ascii="Arial" w:hAnsi="Arial" w:cs="Arial"/>
          <w:sz w:val="24"/>
          <w:szCs w:val="24"/>
        </w:rPr>
        <w:t>o registro de</w:t>
      </w:r>
      <w:r w:rsidR="00234CE1" w:rsidRPr="002F0BEA">
        <w:rPr>
          <w:rFonts w:ascii="Arial" w:hAnsi="Arial" w:cs="Arial"/>
          <w:sz w:val="24"/>
          <w:szCs w:val="24"/>
        </w:rPr>
        <w:t xml:space="preserve"> pessoa</w:t>
      </w:r>
      <w:r w:rsidR="00D518E2" w:rsidRPr="002F0BEA">
        <w:rPr>
          <w:rFonts w:ascii="Arial" w:hAnsi="Arial" w:cs="Arial"/>
          <w:sz w:val="24"/>
          <w:szCs w:val="24"/>
        </w:rPr>
        <w:t xml:space="preserve"> jurídica junto ao Comando do Exército para o exercício, próprio ou terceirizado, da atividade</w:t>
      </w:r>
      <w:r w:rsidR="00605478" w:rsidRPr="002F0BEA">
        <w:rPr>
          <w:rFonts w:ascii="Arial" w:hAnsi="Arial" w:cs="Arial"/>
          <w:sz w:val="24"/>
          <w:szCs w:val="24"/>
        </w:rPr>
        <w:t xml:space="preserve"> de comércio de </w:t>
      </w:r>
      <w:r w:rsidR="00D518E2" w:rsidRPr="002F0BEA">
        <w:rPr>
          <w:rFonts w:ascii="Arial" w:hAnsi="Arial" w:cs="Arial"/>
          <w:sz w:val="24"/>
          <w:szCs w:val="24"/>
        </w:rPr>
        <w:t>PCE</w:t>
      </w:r>
      <w:r w:rsidR="00605478" w:rsidRPr="002F0BEA">
        <w:rPr>
          <w:rFonts w:ascii="Arial" w:hAnsi="Arial" w:cs="Arial"/>
          <w:sz w:val="24"/>
          <w:szCs w:val="24"/>
        </w:rPr>
        <w:t>.</w:t>
      </w:r>
    </w:p>
    <w:p w14:paraId="08B31DE0" w14:textId="77777777" w:rsidR="00605478" w:rsidRPr="002F0BEA" w:rsidRDefault="00605478" w:rsidP="004D4DA4">
      <w:pPr>
        <w:autoSpaceDE w:val="0"/>
        <w:autoSpaceDN w:val="0"/>
        <w:adjustRightInd w:val="0"/>
        <w:spacing w:after="120" w:line="360" w:lineRule="auto"/>
        <w:jc w:val="both"/>
        <w:rPr>
          <w:rFonts w:ascii="Arial" w:hAnsi="Arial" w:cs="Arial"/>
          <w:b/>
          <w:sz w:val="24"/>
          <w:szCs w:val="24"/>
        </w:rPr>
      </w:pPr>
    </w:p>
    <w:p w14:paraId="724773E1" w14:textId="07740366" w:rsidR="0094225E" w:rsidRPr="002F0BEA" w:rsidRDefault="002149FA" w:rsidP="004D4DA4">
      <w:pPr>
        <w:autoSpaceDE w:val="0"/>
        <w:autoSpaceDN w:val="0"/>
        <w:adjustRightInd w:val="0"/>
        <w:spacing w:after="120" w:line="360" w:lineRule="auto"/>
        <w:jc w:val="both"/>
        <w:rPr>
          <w:rFonts w:ascii="Arial" w:hAnsi="Arial" w:cs="Arial"/>
          <w:b/>
          <w:sz w:val="24"/>
          <w:szCs w:val="24"/>
        </w:rPr>
      </w:pPr>
      <w:r w:rsidRPr="002F0BEA">
        <w:rPr>
          <w:rFonts w:ascii="Arial" w:hAnsi="Arial" w:cs="Arial"/>
          <w:b/>
          <w:sz w:val="24"/>
          <w:szCs w:val="24"/>
        </w:rPr>
        <w:t>1</w:t>
      </w:r>
      <w:r w:rsidR="008C23D7" w:rsidRPr="002F0BEA">
        <w:rPr>
          <w:rFonts w:ascii="Arial" w:hAnsi="Arial" w:cs="Arial"/>
          <w:b/>
          <w:sz w:val="24"/>
          <w:szCs w:val="24"/>
        </w:rPr>
        <w:t>5</w:t>
      </w:r>
      <w:r w:rsidR="0094225E" w:rsidRPr="002F0BEA">
        <w:rPr>
          <w:rFonts w:ascii="Arial" w:hAnsi="Arial" w:cs="Arial"/>
          <w:b/>
          <w:sz w:val="24"/>
          <w:szCs w:val="24"/>
        </w:rPr>
        <w:t>. DISPOSIÇÕES GERAIS</w:t>
      </w:r>
    </w:p>
    <w:p w14:paraId="2D23859D" w14:textId="77777777" w:rsidR="0094225E" w:rsidRPr="002F0BEA" w:rsidRDefault="0094225E" w:rsidP="004D4DA4">
      <w:pPr>
        <w:pStyle w:val="PargrafodaLista"/>
        <w:numPr>
          <w:ilvl w:val="0"/>
          <w:numId w:val="10"/>
        </w:numPr>
        <w:suppressAutoHyphens/>
        <w:spacing w:after="120" w:line="360" w:lineRule="auto"/>
        <w:contextualSpacing w:val="0"/>
        <w:jc w:val="both"/>
        <w:rPr>
          <w:rFonts w:ascii="Arial" w:hAnsi="Arial" w:cs="Arial"/>
          <w:bCs/>
          <w:vanish/>
        </w:rPr>
      </w:pPr>
    </w:p>
    <w:p w14:paraId="46C99B9F" w14:textId="77777777" w:rsidR="0094225E" w:rsidRPr="002F0BEA" w:rsidRDefault="0094225E" w:rsidP="004D4DA4">
      <w:pPr>
        <w:pStyle w:val="PargrafodaLista"/>
        <w:numPr>
          <w:ilvl w:val="0"/>
          <w:numId w:val="10"/>
        </w:numPr>
        <w:suppressAutoHyphens/>
        <w:spacing w:after="120" w:line="360" w:lineRule="auto"/>
        <w:contextualSpacing w:val="0"/>
        <w:jc w:val="both"/>
        <w:rPr>
          <w:rFonts w:ascii="Arial" w:hAnsi="Arial" w:cs="Arial"/>
          <w:bCs/>
          <w:vanish/>
        </w:rPr>
      </w:pPr>
    </w:p>
    <w:p w14:paraId="3F63F675" w14:textId="77777777" w:rsidR="0094225E" w:rsidRPr="002F0BEA" w:rsidRDefault="0094225E" w:rsidP="004D4DA4">
      <w:pPr>
        <w:pStyle w:val="PargrafodaLista"/>
        <w:numPr>
          <w:ilvl w:val="0"/>
          <w:numId w:val="10"/>
        </w:numPr>
        <w:suppressAutoHyphens/>
        <w:spacing w:after="120" w:line="360" w:lineRule="auto"/>
        <w:contextualSpacing w:val="0"/>
        <w:jc w:val="both"/>
        <w:rPr>
          <w:rFonts w:ascii="Arial" w:hAnsi="Arial" w:cs="Arial"/>
          <w:bCs/>
          <w:vanish/>
        </w:rPr>
      </w:pPr>
    </w:p>
    <w:p w14:paraId="78F2BC38" w14:textId="77777777" w:rsidR="0094225E" w:rsidRPr="002F0BEA" w:rsidRDefault="0094225E" w:rsidP="004D4DA4">
      <w:pPr>
        <w:pStyle w:val="PargrafodaLista"/>
        <w:numPr>
          <w:ilvl w:val="0"/>
          <w:numId w:val="10"/>
        </w:numPr>
        <w:suppressAutoHyphens/>
        <w:spacing w:after="120" w:line="360" w:lineRule="auto"/>
        <w:contextualSpacing w:val="0"/>
        <w:jc w:val="both"/>
        <w:rPr>
          <w:rFonts w:ascii="Arial" w:hAnsi="Arial" w:cs="Arial"/>
          <w:bCs/>
          <w:vanish/>
        </w:rPr>
      </w:pPr>
    </w:p>
    <w:p w14:paraId="132BA8C2" w14:textId="77777777" w:rsidR="0094225E" w:rsidRPr="002F0BEA" w:rsidRDefault="0094225E" w:rsidP="004D4DA4">
      <w:pPr>
        <w:pStyle w:val="PargrafodaLista"/>
        <w:numPr>
          <w:ilvl w:val="0"/>
          <w:numId w:val="10"/>
        </w:numPr>
        <w:suppressAutoHyphens/>
        <w:spacing w:after="120" w:line="360" w:lineRule="auto"/>
        <w:contextualSpacing w:val="0"/>
        <w:jc w:val="both"/>
        <w:rPr>
          <w:rFonts w:ascii="Arial" w:hAnsi="Arial" w:cs="Arial"/>
          <w:bCs/>
          <w:vanish/>
        </w:rPr>
      </w:pPr>
    </w:p>
    <w:p w14:paraId="0CF5CA0F" w14:textId="77777777" w:rsidR="0094225E" w:rsidRPr="002F0BEA" w:rsidRDefault="0094225E" w:rsidP="004D4DA4">
      <w:pPr>
        <w:pStyle w:val="PargrafodaLista"/>
        <w:numPr>
          <w:ilvl w:val="0"/>
          <w:numId w:val="10"/>
        </w:numPr>
        <w:suppressAutoHyphens/>
        <w:spacing w:after="120" w:line="360" w:lineRule="auto"/>
        <w:contextualSpacing w:val="0"/>
        <w:jc w:val="both"/>
        <w:rPr>
          <w:rFonts w:ascii="Arial" w:hAnsi="Arial" w:cs="Arial"/>
          <w:bCs/>
          <w:vanish/>
        </w:rPr>
      </w:pPr>
    </w:p>
    <w:p w14:paraId="4C556209" w14:textId="77777777" w:rsidR="0094225E" w:rsidRPr="002F0BEA" w:rsidRDefault="0094225E" w:rsidP="004D4DA4">
      <w:pPr>
        <w:pStyle w:val="PargrafodaLista"/>
        <w:numPr>
          <w:ilvl w:val="0"/>
          <w:numId w:val="10"/>
        </w:numPr>
        <w:suppressAutoHyphens/>
        <w:spacing w:after="120" w:line="360" w:lineRule="auto"/>
        <w:contextualSpacing w:val="0"/>
        <w:jc w:val="both"/>
        <w:rPr>
          <w:rFonts w:ascii="Arial" w:hAnsi="Arial" w:cs="Arial"/>
          <w:bCs/>
          <w:vanish/>
        </w:rPr>
      </w:pPr>
    </w:p>
    <w:p w14:paraId="029EE324" w14:textId="77777777" w:rsidR="0094225E" w:rsidRPr="002F0BEA" w:rsidRDefault="0094225E" w:rsidP="004D4DA4">
      <w:pPr>
        <w:pStyle w:val="PargrafodaLista"/>
        <w:numPr>
          <w:ilvl w:val="0"/>
          <w:numId w:val="10"/>
        </w:numPr>
        <w:suppressAutoHyphens/>
        <w:spacing w:after="120" w:line="360" w:lineRule="auto"/>
        <w:contextualSpacing w:val="0"/>
        <w:jc w:val="both"/>
        <w:rPr>
          <w:rFonts w:ascii="Arial" w:hAnsi="Arial" w:cs="Arial"/>
          <w:bCs/>
          <w:vanish/>
        </w:rPr>
      </w:pPr>
    </w:p>
    <w:p w14:paraId="247C96D3" w14:textId="428757E2" w:rsidR="0094225E" w:rsidRPr="002F0BEA" w:rsidRDefault="002149FA" w:rsidP="004D4DA4">
      <w:pPr>
        <w:suppressAutoHyphens/>
        <w:spacing w:after="120" w:line="360" w:lineRule="auto"/>
        <w:jc w:val="both"/>
        <w:rPr>
          <w:rFonts w:ascii="Arial" w:hAnsi="Arial" w:cs="Arial"/>
          <w:bCs/>
          <w:sz w:val="24"/>
          <w:szCs w:val="24"/>
        </w:rPr>
      </w:pPr>
      <w:r w:rsidRPr="002F0BEA">
        <w:rPr>
          <w:rFonts w:ascii="Arial" w:hAnsi="Arial" w:cs="Arial"/>
          <w:bCs/>
          <w:sz w:val="24"/>
          <w:szCs w:val="24"/>
        </w:rPr>
        <w:t>1</w:t>
      </w:r>
      <w:r w:rsidR="008C23D7" w:rsidRPr="002F0BEA">
        <w:rPr>
          <w:rFonts w:ascii="Arial" w:hAnsi="Arial" w:cs="Arial"/>
          <w:bCs/>
          <w:sz w:val="24"/>
          <w:szCs w:val="24"/>
        </w:rPr>
        <w:t>5</w:t>
      </w:r>
      <w:r w:rsidR="00366C4E" w:rsidRPr="002F0BEA">
        <w:rPr>
          <w:rFonts w:ascii="Arial" w:hAnsi="Arial" w:cs="Arial"/>
          <w:bCs/>
          <w:sz w:val="24"/>
          <w:szCs w:val="24"/>
        </w:rPr>
        <w:t xml:space="preserve">.1 </w:t>
      </w:r>
      <w:r w:rsidR="0094225E" w:rsidRPr="002F0BEA">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5AB2DFB7" w14:textId="7C13AABC" w:rsidR="0094225E" w:rsidRPr="002F0BEA" w:rsidRDefault="002149FA" w:rsidP="004D4DA4">
      <w:pPr>
        <w:suppressAutoHyphens/>
        <w:spacing w:after="120" w:line="360" w:lineRule="auto"/>
        <w:jc w:val="both"/>
        <w:rPr>
          <w:rFonts w:ascii="Arial" w:hAnsi="Arial" w:cs="Arial"/>
          <w:bCs/>
          <w:sz w:val="24"/>
          <w:szCs w:val="24"/>
        </w:rPr>
      </w:pPr>
      <w:r w:rsidRPr="002F0BEA">
        <w:rPr>
          <w:rFonts w:ascii="Arial" w:hAnsi="Arial" w:cs="Arial"/>
          <w:bCs/>
          <w:sz w:val="24"/>
          <w:szCs w:val="24"/>
        </w:rPr>
        <w:t>1</w:t>
      </w:r>
      <w:r w:rsidR="008C23D7" w:rsidRPr="002F0BEA">
        <w:rPr>
          <w:rFonts w:ascii="Arial" w:hAnsi="Arial" w:cs="Arial"/>
          <w:bCs/>
          <w:sz w:val="24"/>
          <w:szCs w:val="24"/>
        </w:rPr>
        <w:t>5</w:t>
      </w:r>
      <w:r w:rsidR="00366C4E" w:rsidRPr="002F0BEA">
        <w:rPr>
          <w:rFonts w:ascii="Arial" w:hAnsi="Arial" w:cs="Arial"/>
          <w:bCs/>
          <w:sz w:val="24"/>
          <w:szCs w:val="24"/>
        </w:rPr>
        <w:t xml:space="preserve">.2 </w:t>
      </w:r>
      <w:r w:rsidR="0094225E" w:rsidRPr="002F0BEA">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1B3D4FC4" w14:textId="5B503917" w:rsidR="0094225E" w:rsidRPr="002F0BEA" w:rsidRDefault="002149FA" w:rsidP="004D4DA4">
      <w:pPr>
        <w:suppressAutoHyphens/>
        <w:spacing w:after="120" w:line="360" w:lineRule="auto"/>
        <w:ind w:left="1"/>
        <w:jc w:val="both"/>
        <w:rPr>
          <w:rFonts w:ascii="Arial" w:hAnsi="Arial" w:cs="Arial"/>
          <w:bCs/>
          <w:sz w:val="24"/>
          <w:szCs w:val="24"/>
        </w:rPr>
      </w:pPr>
      <w:r w:rsidRPr="002F0BEA">
        <w:rPr>
          <w:rFonts w:ascii="Arial" w:hAnsi="Arial" w:cs="Arial"/>
          <w:bCs/>
          <w:sz w:val="24"/>
          <w:szCs w:val="24"/>
        </w:rPr>
        <w:t>1</w:t>
      </w:r>
      <w:r w:rsidR="008C23D7" w:rsidRPr="002F0BEA">
        <w:rPr>
          <w:rFonts w:ascii="Arial" w:hAnsi="Arial" w:cs="Arial"/>
          <w:bCs/>
          <w:sz w:val="24"/>
          <w:szCs w:val="24"/>
        </w:rPr>
        <w:t>5</w:t>
      </w:r>
      <w:r w:rsidR="00366C4E" w:rsidRPr="002F0BEA">
        <w:rPr>
          <w:rFonts w:ascii="Arial" w:hAnsi="Arial" w:cs="Arial"/>
          <w:bCs/>
          <w:sz w:val="24"/>
          <w:szCs w:val="24"/>
        </w:rPr>
        <w:t xml:space="preserve">.3 </w:t>
      </w:r>
      <w:r w:rsidR="0094225E" w:rsidRPr="002F0BEA">
        <w:rPr>
          <w:rFonts w:ascii="Arial" w:hAnsi="Arial"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proofErr w:type="spellStart"/>
      <w:r w:rsidR="0094225E" w:rsidRPr="002F0BEA">
        <w:rPr>
          <w:rFonts w:ascii="Arial" w:hAnsi="Arial" w:cs="Arial"/>
          <w:bCs/>
          <w:sz w:val="24"/>
          <w:szCs w:val="24"/>
        </w:rPr>
        <w:t>no</w:t>
      </w:r>
      <w:r w:rsidR="007D10E1" w:rsidRPr="002F0BEA">
        <w:rPr>
          <w:rFonts w:ascii="Arial" w:hAnsi="Arial" w:cs="Arial"/>
          <w:sz w:val="24"/>
          <w:szCs w:val="24"/>
        </w:rPr>
        <w:t>Manual</w:t>
      </w:r>
      <w:proofErr w:type="spellEnd"/>
      <w:r w:rsidR="007D10E1" w:rsidRPr="002F0BEA">
        <w:rPr>
          <w:rFonts w:ascii="Arial" w:hAnsi="Arial" w:cs="Arial"/>
          <w:sz w:val="24"/>
          <w:szCs w:val="24"/>
        </w:rPr>
        <w:t xml:space="preserve"> de Convênios e de Gestão e Fiscalização de Contratos, </w:t>
      </w:r>
      <w:r w:rsidR="0094225E" w:rsidRPr="002F0BEA">
        <w:rPr>
          <w:rFonts w:ascii="Arial" w:hAnsi="Arial" w:cs="Arial"/>
          <w:bCs/>
          <w:sz w:val="24"/>
          <w:szCs w:val="24"/>
        </w:rPr>
        <w:t>do R</w:t>
      </w:r>
      <w:r w:rsidR="00473A61" w:rsidRPr="002F0BEA">
        <w:rPr>
          <w:rFonts w:ascii="Arial" w:hAnsi="Arial" w:cs="Arial"/>
          <w:bCs/>
          <w:sz w:val="24"/>
          <w:szCs w:val="24"/>
        </w:rPr>
        <w:t>egulamento Interno de Licitações, Contratos e Convênios da Cesama (RILC)</w:t>
      </w:r>
      <w:r w:rsidR="0094225E" w:rsidRPr="002F0BEA">
        <w:rPr>
          <w:rFonts w:ascii="Arial" w:hAnsi="Arial" w:cs="Arial"/>
          <w:bCs/>
          <w:sz w:val="24"/>
          <w:szCs w:val="24"/>
        </w:rPr>
        <w:t xml:space="preserve">, </w:t>
      </w:r>
      <w:r w:rsidR="00732519" w:rsidRPr="002F0BEA">
        <w:rPr>
          <w:rFonts w:ascii="Arial" w:hAnsi="Arial" w:cs="Arial"/>
          <w:bCs/>
          <w:sz w:val="24"/>
          <w:szCs w:val="24"/>
        </w:rPr>
        <w:t xml:space="preserve">assim como aplicar o disposto no inciso VI do artigo 29 da Lei nº 13.303/16, </w:t>
      </w:r>
      <w:r w:rsidR="0094225E" w:rsidRPr="002F0BEA">
        <w:rPr>
          <w:rFonts w:ascii="Arial" w:hAnsi="Arial" w:cs="Arial"/>
          <w:bCs/>
          <w:sz w:val="24"/>
          <w:szCs w:val="24"/>
        </w:rPr>
        <w:t>sem prejuízo das sanções previstas.</w:t>
      </w:r>
    </w:p>
    <w:p w14:paraId="1A29D557" w14:textId="516A6987" w:rsidR="0094225E" w:rsidRPr="002F0BEA" w:rsidRDefault="002149FA" w:rsidP="004D4DA4">
      <w:pPr>
        <w:suppressAutoHyphens/>
        <w:spacing w:after="120" w:line="360" w:lineRule="auto"/>
        <w:ind w:left="1"/>
        <w:jc w:val="both"/>
        <w:rPr>
          <w:rFonts w:ascii="Arial" w:hAnsi="Arial" w:cs="Arial"/>
          <w:bCs/>
          <w:sz w:val="24"/>
          <w:szCs w:val="24"/>
        </w:rPr>
      </w:pPr>
      <w:r w:rsidRPr="002F0BEA">
        <w:rPr>
          <w:rFonts w:ascii="Arial" w:hAnsi="Arial" w:cs="Arial"/>
          <w:bCs/>
          <w:sz w:val="24"/>
          <w:szCs w:val="24"/>
        </w:rPr>
        <w:t>1</w:t>
      </w:r>
      <w:r w:rsidR="008C23D7" w:rsidRPr="002F0BEA">
        <w:rPr>
          <w:rFonts w:ascii="Arial" w:hAnsi="Arial" w:cs="Arial"/>
          <w:bCs/>
          <w:sz w:val="24"/>
          <w:szCs w:val="24"/>
        </w:rPr>
        <w:t>5</w:t>
      </w:r>
      <w:r w:rsidR="00366C4E" w:rsidRPr="002F0BEA">
        <w:rPr>
          <w:rFonts w:ascii="Arial" w:hAnsi="Arial" w:cs="Arial"/>
          <w:bCs/>
          <w:sz w:val="24"/>
          <w:szCs w:val="24"/>
        </w:rPr>
        <w:t xml:space="preserve">.4 </w:t>
      </w:r>
      <w:r w:rsidR="0094225E" w:rsidRPr="002F0BEA">
        <w:rPr>
          <w:rFonts w:ascii="Arial" w:hAnsi="Arial" w:cs="Arial"/>
          <w:bCs/>
          <w:sz w:val="24"/>
          <w:szCs w:val="24"/>
        </w:rPr>
        <w:t xml:space="preserve">Qualquer tolerância por parte da CESAMA, no que tange ao cumprimento das obrigações ora assumidas pela Contratada, não importará, em hipótese alguma, em alteração contratual, novação, transação ou perdão, permanecendo </w:t>
      </w:r>
      <w:r w:rsidR="0094225E" w:rsidRPr="002F0BEA">
        <w:rPr>
          <w:rFonts w:ascii="Arial" w:hAnsi="Arial" w:cs="Arial"/>
          <w:bCs/>
          <w:sz w:val="24"/>
          <w:szCs w:val="24"/>
        </w:rPr>
        <w:lastRenderedPageBreak/>
        <w:t>em pleno vigor todas as condições do ajuste e podendo a CESAMA exigir o seu cumprimento a qualquer tempo.</w:t>
      </w:r>
    </w:p>
    <w:p w14:paraId="51EA3ADA" w14:textId="360AD8EF" w:rsidR="0094225E" w:rsidRPr="002F0BEA" w:rsidRDefault="002149FA" w:rsidP="004D4DA4">
      <w:pPr>
        <w:suppressAutoHyphens/>
        <w:spacing w:after="120" w:line="360" w:lineRule="auto"/>
        <w:ind w:left="1"/>
        <w:jc w:val="both"/>
        <w:rPr>
          <w:rFonts w:ascii="Arial" w:hAnsi="Arial" w:cs="Arial"/>
          <w:bCs/>
          <w:sz w:val="24"/>
          <w:szCs w:val="24"/>
        </w:rPr>
      </w:pPr>
      <w:r w:rsidRPr="002F0BEA">
        <w:rPr>
          <w:rFonts w:ascii="Arial" w:hAnsi="Arial" w:cs="Arial"/>
          <w:bCs/>
          <w:sz w:val="24"/>
          <w:szCs w:val="24"/>
        </w:rPr>
        <w:t>1</w:t>
      </w:r>
      <w:r w:rsidR="008C23D7" w:rsidRPr="002F0BEA">
        <w:rPr>
          <w:rFonts w:ascii="Arial" w:hAnsi="Arial" w:cs="Arial"/>
          <w:bCs/>
          <w:sz w:val="24"/>
          <w:szCs w:val="24"/>
        </w:rPr>
        <w:t>5</w:t>
      </w:r>
      <w:r w:rsidR="00366C4E" w:rsidRPr="002F0BEA">
        <w:rPr>
          <w:rFonts w:ascii="Arial" w:hAnsi="Arial" w:cs="Arial"/>
          <w:bCs/>
          <w:sz w:val="24"/>
          <w:szCs w:val="24"/>
        </w:rPr>
        <w:t xml:space="preserve">.5 </w:t>
      </w:r>
      <w:r w:rsidR="0094225E" w:rsidRPr="002F0BEA">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21E0ABA4" w14:textId="4A99019F" w:rsidR="0094225E" w:rsidRPr="002F0BEA" w:rsidRDefault="002149FA" w:rsidP="004D4DA4">
      <w:pPr>
        <w:suppressAutoHyphens/>
        <w:spacing w:after="120" w:line="360" w:lineRule="auto"/>
        <w:ind w:left="1"/>
        <w:jc w:val="both"/>
        <w:rPr>
          <w:rFonts w:ascii="Arial" w:hAnsi="Arial" w:cs="Arial"/>
          <w:bCs/>
          <w:sz w:val="24"/>
          <w:szCs w:val="24"/>
        </w:rPr>
      </w:pPr>
      <w:r w:rsidRPr="002F0BEA">
        <w:rPr>
          <w:rFonts w:ascii="Arial" w:hAnsi="Arial" w:cs="Arial"/>
          <w:bCs/>
          <w:sz w:val="24"/>
          <w:szCs w:val="24"/>
        </w:rPr>
        <w:t>1</w:t>
      </w:r>
      <w:r w:rsidR="008C23D7" w:rsidRPr="002F0BEA">
        <w:rPr>
          <w:rFonts w:ascii="Arial" w:hAnsi="Arial" w:cs="Arial"/>
          <w:bCs/>
          <w:sz w:val="24"/>
          <w:szCs w:val="24"/>
        </w:rPr>
        <w:t>5</w:t>
      </w:r>
      <w:r w:rsidR="00366C4E" w:rsidRPr="002F0BEA">
        <w:rPr>
          <w:rFonts w:ascii="Arial" w:hAnsi="Arial" w:cs="Arial"/>
          <w:bCs/>
          <w:sz w:val="24"/>
          <w:szCs w:val="24"/>
        </w:rPr>
        <w:t xml:space="preserve">.6 </w:t>
      </w:r>
      <w:r w:rsidR="0094225E" w:rsidRPr="002F0BEA">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43258260" w14:textId="32596CB8" w:rsidR="0094225E" w:rsidRPr="002F0BEA" w:rsidRDefault="002149FA" w:rsidP="004D4DA4">
      <w:pPr>
        <w:suppressAutoHyphens/>
        <w:spacing w:after="120" w:line="360" w:lineRule="auto"/>
        <w:ind w:left="1"/>
        <w:jc w:val="both"/>
        <w:rPr>
          <w:rFonts w:ascii="Arial" w:hAnsi="Arial" w:cs="Arial"/>
          <w:bCs/>
          <w:sz w:val="24"/>
          <w:szCs w:val="24"/>
        </w:rPr>
      </w:pPr>
      <w:r w:rsidRPr="002F0BEA">
        <w:rPr>
          <w:rFonts w:ascii="Arial" w:hAnsi="Arial" w:cs="Arial"/>
          <w:bCs/>
          <w:sz w:val="24"/>
          <w:szCs w:val="24"/>
        </w:rPr>
        <w:t>1</w:t>
      </w:r>
      <w:r w:rsidR="008C23D7" w:rsidRPr="002F0BEA">
        <w:rPr>
          <w:rFonts w:ascii="Arial" w:hAnsi="Arial" w:cs="Arial"/>
          <w:bCs/>
          <w:sz w:val="24"/>
          <w:szCs w:val="24"/>
        </w:rPr>
        <w:t>5</w:t>
      </w:r>
      <w:r w:rsidR="00366C4E" w:rsidRPr="002F0BEA">
        <w:rPr>
          <w:rFonts w:ascii="Arial" w:hAnsi="Arial" w:cs="Arial"/>
          <w:bCs/>
          <w:sz w:val="24"/>
          <w:szCs w:val="24"/>
        </w:rPr>
        <w:t xml:space="preserve">.7 </w:t>
      </w:r>
      <w:r w:rsidR="0094225E" w:rsidRPr="002F0BEA">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110787E0" w14:textId="17CAAA87" w:rsidR="0094225E" w:rsidRPr="002F0BEA" w:rsidRDefault="002149FA" w:rsidP="004D4DA4">
      <w:pPr>
        <w:suppressAutoHyphens/>
        <w:spacing w:after="120" w:line="360" w:lineRule="auto"/>
        <w:jc w:val="both"/>
        <w:rPr>
          <w:rFonts w:ascii="Arial" w:hAnsi="Arial" w:cs="Arial"/>
          <w:b/>
          <w:sz w:val="24"/>
          <w:szCs w:val="24"/>
        </w:rPr>
      </w:pPr>
      <w:r w:rsidRPr="002F0BEA">
        <w:rPr>
          <w:rFonts w:ascii="Arial" w:hAnsi="Arial" w:cs="Arial"/>
          <w:bCs/>
          <w:sz w:val="24"/>
          <w:szCs w:val="24"/>
        </w:rPr>
        <w:t>1</w:t>
      </w:r>
      <w:r w:rsidR="008C23D7" w:rsidRPr="002F0BEA">
        <w:rPr>
          <w:rFonts w:ascii="Arial" w:hAnsi="Arial" w:cs="Arial"/>
          <w:bCs/>
          <w:sz w:val="24"/>
          <w:szCs w:val="24"/>
        </w:rPr>
        <w:t>5</w:t>
      </w:r>
      <w:r w:rsidR="00366C4E" w:rsidRPr="002F0BEA">
        <w:rPr>
          <w:rFonts w:ascii="Arial" w:hAnsi="Arial" w:cs="Arial"/>
          <w:bCs/>
          <w:sz w:val="24"/>
          <w:szCs w:val="24"/>
        </w:rPr>
        <w:t xml:space="preserve">.8 </w:t>
      </w:r>
      <w:r w:rsidR="0094225E" w:rsidRPr="002F0BEA">
        <w:rPr>
          <w:rFonts w:ascii="Arial" w:hAnsi="Arial" w:cs="Arial"/>
          <w:bCs/>
          <w:sz w:val="24"/>
          <w:szCs w:val="24"/>
        </w:rPr>
        <w:t xml:space="preserve">A contratação será formalizada mediante </w:t>
      </w:r>
      <w:r w:rsidR="00900BE1" w:rsidRPr="002F0BEA">
        <w:rPr>
          <w:rFonts w:ascii="Arial" w:hAnsi="Arial" w:cs="Arial"/>
          <w:bCs/>
          <w:sz w:val="24"/>
          <w:szCs w:val="24"/>
        </w:rPr>
        <w:t xml:space="preserve">celebração </w:t>
      </w:r>
      <w:r w:rsidR="0094225E" w:rsidRPr="002F0BEA">
        <w:rPr>
          <w:rFonts w:ascii="Arial" w:hAnsi="Arial" w:cs="Arial"/>
          <w:bCs/>
          <w:sz w:val="24"/>
          <w:szCs w:val="24"/>
        </w:rPr>
        <w:t>d</w:t>
      </w:r>
      <w:r w:rsidR="00900BE1" w:rsidRPr="002F0BEA">
        <w:rPr>
          <w:rFonts w:ascii="Arial" w:hAnsi="Arial" w:cs="Arial"/>
          <w:bCs/>
          <w:sz w:val="24"/>
          <w:szCs w:val="24"/>
        </w:rPr>
        <w:t>e contrato</w:t>
      </w:r>
      <w:r w:rsidR="0094225E" w:rsidRPr="002F0BEA">
        <w:rPr>
          <w:rFonts w:ascii="Arial" w:hAnsi="Arial" w:cs="Arial"/>
          <w:bCs/>
          <w:sz w:val="24"/>
          <w:szCs w:val="24"/>
        </w:rPr>
        <w:t xml:space="preserve">, nos termos do </w:t>
      </w:r>
      <w:r w:rsidR="0094225E" w:rsidRPr="002F0BEA">
        <w:rPr>
          <w:rFonts w:ascii="Arial" w:hAnsi="Arial" w:cs="Arial"/>
          <w:b/>
          <w:sz w:val="24"/>
          <w:szCs w:val="24"/>
        </w:rPr>
        <w:t xml:space="preserve">art. </w:t>
      </w:r>
      <w:r w:rsidRPr="002F0BEA">
        <w:rPr>
          <w:rFonts w:ascii="Arial" w:hAnsi="Arial" w:cs="Arial"/>
          <w:b/>
          <w:sz w:val="24"/>
          <w:szCs w:val="24"/>
        </w:rPr>
        <w:t>98</w:t>
      </w:r>
      <w:r w:rsidR="0094225E" w:rsidRPr="002F0BEA">
        <w:rPr>
          <w:rFonts w:ascii="Arial" w:hAnsi="Arial" w:cs="Arial"/>
          <w:b/>
          <w:sz w:val="24"/>
          <w:szCs w:val="24"/>
        </w:rPr>
        <w:t xml:space="preserve">, do RILC. </w:t>
      </w:r>
    </w:p>
    <w:p w14:paraId="68F45E89" w14:textId="7EE9DA84" w:rsidR="000F22FE" w:rsidRPr="002F0BEA" w:rsidRDefault="000F22FE" w:rsidP="004D4DA4">
      <w:pPr>
        <w:suppressAutoHyphens/>
        <w:spacing w:after="120" w:line="360" w:lineRule="auto"/>
        <w:jc w:val="both"/>
        <w:rPr>
          <w:rFonts w:ascii="Arial" w:hAnsi="Arial" w:cs="Arial"/>
          <w:bCs/>
          <w:sz w:val="24"/>
          <w:szCs w:val="24"/>
        </w:rPr>
      </w:pPr>
      <w:r w:rsidRPr="002F0BEA">
        <w:rPr>
          <w:rFonts w:ascii="Arial" w:hAnsi="Arial" w:cs="Arial"/>
          <w:bCs/>
          <w:sz w:val="24"/>
          <w:szCs w:val="24"/>
        </w:rPr>
        <w:t>1</w:t>
      </w:r>
      <w:r w:rsidR="008C23D7" w:rsidRPr="002F0BEA">
        <w:rPr>
          <w:rFonts w:ascii="Arial" w:hAnsi="Arial" w:cs="Arial"/>
          <w:bCs/>
          <w:sz w:val="24"/>
          <w:szCs w:val="24"/>
        </w:rPr>
        <w:t>5</w:t>
      </w:r>
      <w:r w:rsidRPr="002F0BEA">
        <w:rPr>
          <w:rFonts w:ascii="Arial" w:hAnsi="Arial" w:cs="Arial"/>
          <w:bCs/>
          <w:sz w:val="24"/>
          <w:szCs w:val="24"/>
        </w:rPr>
        <w:t>.9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01DB9686" w14:textId="461F97EF" w:rsidR="00A33FCF" w:rsidRPr="002F0BEA" w:rsidRDefault="00A33FCF" w:rsidP="004D4DA4">
      <w:pPr>
        <w:spacing w:after="120" w:line="360" w:lineRule="auto"/>
        <w:jc w:val="both"/>
        <w:rPr>
          <w:rFonts w:ascii="Arial" w:hAnsi="Arial" w:cs="Arial"/>
          <w:sz w:val="24"/>
          <w:szCs w:val="24"/>
        </w:rPr>
      </w:pPr>
      <w:r w:rsidRPr="002F0BEA">
        <w:rPr>
          <w:rFonts w:ascii="Arial" w:hAnsi="Arial" w:cs="Arial"/>
          <w:sz w:val="24"/>
          <w:szCs w:val="24"/>
        </w:rPr>
        <w:t>1</w:t>
      </w:r>
      <w:r w:rsidR="008C23D7" w:rsidRPr="002F0BEA">
        <w:rPr>
          <w:rFonts w:ascii="Arial" w:hAnsi="Arial" w:cs="Arial"/>
          <w:sz w:val="24"/>
          <w:szCs w:val="24"/>
        </w:rPr>
        <w:t>5</w:t>
      </w:r>
      <w:r w:rsidRPr="002F0BEA">
        <w:rPr>
          <w:rFonts w:ascii="Arial" w:hAnsi="Arial" w:cs="Arial"/>
          <w:sz w:val="24"/>
          <w:szCs w:val="24"/>
        </w:rPr>
        <w:t xml:space="preserve">.9.1. Toda e qualquer atividade de tratamento de dados deve atender às finalidades e limites previstos na contratação e estar em conformidade com a </w:t>
      </w:r>
      <w:r w:rsidRPr="002F0BEA">
        <w:rPr>
          <w:rFonts w:ascii="Arial" w:hAnsi="Arial" w:cs="Arial"/>
          <w:sz w:val="24"/>
          <w:szCs w:val="24"/>
        </w:rPr>
        <w:lastRenderedPageBreak/>
        <w:t>legislação aplicável, principalmente, mas não se limitando à Lei 13.709/18 ("Lei Geral de Proteção de Dados" ou "LGPD").</w:t>
      </w:r>
    </w:p>
    <w:p w14:paraId="602A439B" w14:textId="10616CB3" w:rsidR="0094225E" w:rsidRPr="002F0BEA" w:rsidRDefault="002149FA" w:rsidP="004D4DA4">
      <w:pPr>
        <w:suppressAutoHyphens/>
        <w:spacing w:after="120" w:line="360" w:lineRule="auto"/>
        <w:jc w:val="both"/>
        <w:rPr>
          <w:rFonts w:ascii="Arial" w:hAnsi="Arial" w:cs="Arial"/>
          <w:bCs/>
          <w:sz w:val="24"/>
          <w:szCs w:val="24"/>
        </w:rPr>
      </w:pPr>
      <w:r w:rsidRPr="002F0BEA">
        <w:rPr>
          <w:rFonts w:ascii="Arial" w:hAnsi="Arial" w:cs="Arial"/>
          <w:bCs/>
          <w:sz w:val="24"/>
          <w:szCs w:val="24"/>
        </w:rPr>
        <w:t>1</w:t>
      </w:r>
      <w:r w:rsidR="00553A1D" w:rsidRPr="002F0BEA">
        <w:rPr>
          <w:rFonts w:ascii="Arial" w:hAnsi="Arial" w:cs="Arial"/>
          <w:bCs/>
          <w:sz w:val="24"/>
          <w:szCs w:val="24"/>
        </w:rPr>
        <w:t>5</w:t>
      </w:r>
      <w:r w:rsidR="00366C4E" w:rsidRPr="002F0BEA">
        <w:rPr>
          <w:rFonts w:ascii="Arial" w:hAnsi="Arial" w:cs="Arial"/>
          <w:bCs/>
          <w:sz w:val="24"/>
          <w:szCs w:val="24"/>
        </w:rPr>
        <w:t>.</w:t>
      </w:r>
      <w:r w:rsidR="000F22FE" w:rsidRPr="002F0BEA">
        <w:rPr>
          <w:rFonts w:ascii="Arial" w:hAnsi="Arial" w:cs="Arial"/>
          <w:bCs/>
          <w:sz w:val="24"/>
          <w:szCs w:val="24"/>
        </w:rPr>
        <w:t>10</w:t>
      </w:r>
      <w:r w:rsidR="00553A1D" w:rsidRPr="002F0BEA">
        <w:rPr>
          <w:rFonts w:ascii="Arial" w:hAnsi="Arial" w:cs="Arial"/>
          <w:bCs/>
          <w:sz w:val="24"/>
          <w:szCs w:val="24"/>
        </w:rPr>
        <w:t xml:space="preserve"> </w:t>
      </w:r>
      <w:r w:rsidR="0094225E" w:rsidRPr="002F0BEA">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5070829A" w14:textId="77777777" w:rsidR="0094225E" w:rsidRPr="002F0BEA" w:rsidRDefault="0094225E" w:rsidP="00897047">
      <w:pPr>
        <w:spacing w:before="120"/>
        <w:ind w:left="2268"/>
        <w:jc w:val="both"/>
        <w:rPr>
          <w:rFonts w:ascii="Arial" w:hAnsi="Arial" w:cs="Arial"/>
          <w:bCs/>
          <w:sz w:val="20"/>
          <w:szCs w:val="20"/>
        </w:rPr>
      </w:pPr>
      <w:r w:rsidRPr="002F0BEA">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2F0BEA">
        <w:rPr>
          <w:rFonts w:ascii="Arial" w:hAnsi="Arial" w:cs="Arial"/>
          <w:bCs/>
          <w:sz w:val="20"/>
          <w:szCs w:val="20"/>
        </w:rPr>
        <w:t>.</w:t>
      </w:r>
    </w:p>
    <w:p w14:paraId="079FF21A" w14:textId="77777777" w:rsidR="00453900" w:rsidRPr="002F0BEA" w:rsidRDefault="00453900" w:rsidP="00897047">
      <w:pPr>
        <w:spacing w:before="120"/>
        <w:ind w:left="2268"/>
        <w:jc w:val="both"/>
        <w:rPr>
          <w:rFonts w:ascii="Arial" w:hAnsi="Arial" w:cs="Arial"/>
          <w:bCs/>
          <w:sz w:val="20"/>
          <w:szCs w:val="20"/>
        </w:rPr>
      </w:pPr>
    </w:p>
    <w:p w14:paraId="074F3101" w14:textId="7FBD7DFF" w:rsidR="0094225E" w:rsidRPr="002F0BEA" w:rsidRDefault="00453900" w:rsidP="00453900">
      <w:pPr>
        <w:spacing w:before="120"/>
        <w:ind w:left="2268"/>
        <w:rPr>
          <w:rFonts w:ascii="Arial" w:hAnsi="Arial" w:cs="Arial"/>
          <w:bCs/>
          <w:sz w:val="20"/>
          <w:szCs w:val="20"/>
        </w:rPr>
      </w:pPr>
      <w:r w:rsidRPr="002F0BEA">
        <w:rPr>
          <w:rFonts w:ascii="Arial" w:hAnsi="Arial" w:cs="Arial"/>
          <w:bCs/>
          <w:sz w:val="20"/>
          <w:szCs w:val="20"/>
        </w:rPr>
        <w:t xml:space="preserve">               assinado no original</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40"/>
      </w:tblGrid>
      <w:tr w:rsidR="002F0BEA" w:rsidRPr="002F0BEA" w14:paraId="0CE74B93" w14:textId="77777777" w:rsidTr="00BC6F20">
        <w:trPr>
          <w:jc w:val="center"/>
        </w:trPr>
        <w:tc>
          <w:tcPr>
            <w:tcW w:w="4140" w:type="dxa"/>
            <w:vAlign w:val="center"/>
          </w:tcPr>
          <w:p w14:paraId="06600427" w14:textId="77777777" w:rsidR="00553A1D" w:rsidRPr="002F0BEA" w:rsidRDefault="00553A1D" w:rsidP="00BC6F20">
            <w:pPr>
              <w:spacing w:after="0" w:line="240" w:lineRule="auto"/>
              <w:jc w:val="center"/>
              <w:rPr>
                <w:rFonts w:ascii="Arial" w:hAnsi="Arial" w:cs="Arial"/>
              </w:rPr>
            </w:pPr>
            <w:r w:rsidRPr="002F0BEA">
              <w:rPr>
                <w:rFonts w:ascii="Arial" w:hAnsi="Arial" w:cs="Arial"/>
              </w:rPr>
              <w:t>_______________________</w:t>
            </w:r>
          </w:p>
          <w:p w14:paraId="2C8BFDC6" w14:textId="77777777" w:rsidR="00553A1D" w:rsidRPr="002F0BEA" w:rsidRDefault="00553A1D" w:rsidP="00BC6F20">
            <w:pPr>
              <w:spacing w:after="0" w:line="240" w:lineRule="auto"/>
              <w:jc w:val="center"/>
              <w:rPr>
                <w:rFonts w:ascii="Arial" w:hAnsi="Arial" w:cs="Arial"/>
                <w:b/>
                <w:bCs/>
              </w:rPr>
            </w:pPr>
            <w:r w:rsidRPr="002F0BEA">
              <w:rPr>
                <w:rFonts w:ascii="Arial" w:hAnsi="Arial" w:cs="Arial"/>
                <w:b/>
                <w:bCs/>
              </w:rPr>
              <w:t>Vívian N. O. Fernandes</w:t>
            </w:r>
          </w:p>
          <w:p w14:paraId="119351D9" w14:textId="77777777" w:rsidR="00553A1D" w:rsidRPr="002F0BEA" w:rsidRDefault="00553A1D" w:rsidP="00BC6F20">
            <w:pPr>
              <w:spacing w:after="0" w:line="240" w:lineRule="auto"/>
              <w:jc w:val="center"/>
              <w:rPr>
                <w:rFonts w:ascii="Arial" w:hAnsi="Arial" w:cs="Arial"/>
              </w:rPr>
            </w:pPr>
            <w:r w:rsidRPr="002F0BEA">
              <w:rPr>
                <w:rFonts w:ascii="Arial" w:hAnsi="Arial" w:cs="Arial"/>
              </w:rPr>
              <w:t>ACQ</w:t>
            </w:r>
          </w:p>
          <w:p w14:paraId="5BB7BF28" w14:textId="77777777" w:rsidR="00553A1D" w:rsidRPr="002F0BEA" w:rsidRDefault="00553A1D" w:rsidP="00BC6F20">
            <w:pPr>
              <w:spacing w:after="0" w:line="240" w:lineRule="auto"/>
              <w:jc w:val="center"/>
              <w:rPr>
                <w:rFonts w:ascii="Arial" w:hAnsi="Arial" w:cs="Arial"/>
              </w:rPr>
            </w:pPr>
          </w:p>
          <w:p w14:paraId="7FDE4418" w14:textId="77777777" w:rsidR="00553A1D" w:rsidRPr="002F0BEA" w:rsidRDefault="00553A1D" w:rsidP="00BC6F20">
            <w:pPr>
              <w:spacing w:after="0" w:line="240" w:lineRule="auto"/>
              <w:jc w:val="center"/>
              <w:rPr>
                <w:rFonts w:ascii="Arial" w:hAnsi="Arial" w:cs="Arial"/>
              </w:rPr>
            </w:pPr>
          </w:p>
        </w:tc>
      </w:tr>
      <w:tr w:rsidR="00553A1D" w:rsidRPr="002F0BEA" w14:paraId="31368245" w14:textId="77777777" w:rsidTr="00BC6F20">
        <w:trPr>
          <w:jc w:val="center"/>
        </w:trPr>
        <w:tc>
          <w:tcPr>
            <w:tcW w:w="4140" w:type="dxa"/>
            <w:vAlign w:val="center"/>
          </w:tcPr>
          <w:p w14:paraId="204B0DD0" w14:textId="77777777" w:rsidR="00553A1D" w:rsidRPr="002F0BEA" w:rsidRDefault="00553A1D" w:rsidP="00BC6F20">
            <w:pPr>
              <w:spacing w:after="0" w:line="240" w:lineRule="auto"/>
              <w:jc w:val="center"/>
              <w:rPr>
                <w:rFonts w:ascii="Arial" w:hAnsi="Arial" w:cs="Arial"/>
              </w:rPr>
            </w:pPr>
            <w:r w:rsidRPr="002F0BEA">
              <w:rPr>
                <w:rFonts w:ascii="Arial" w:hAnsi="Arial" w:cs="Arial"/>
              </w:rPr>
              <w:t>Aprovado por:</w:t>
            </w:r>
          </w:p>
          <w:p w14:paraId="4D275428" w14:textId="77777777" w:rsidR="00453900" w:rsidRPr="002F0BEA" w:rsidRDefault="00453900" w:rsidP="00BC6F20">
            <w:pPr>
              <w:spacing w:after="0" w:line="240" w:lineRule="auto"/>
              <w:jc w:val="center"/>
              <w:rPr>
                <w:rFonts w:ascii="Arial" w:hAnsi="Arial" w:cs="Arial"/>
              </w:rPr>
            </w:pPr>
          </w:p>
          <w:p w14:paraId="7436E273" w14:textId="78D4655C" w:rsidR="00553A1D" w:rsidRPr="002F0BEA" w:rsidRDefault="00453900" w:rsidP="00BC6F20">
            <w:pPr>
              <w:spacing w:after="0" w:line="240" w:lineRule="auto"/>
              <w:jc w:val="center"/>
              <w:rPr>
                <w:rFonts w:ascii="Arial" w:hAnsi="Arial" w:cs="Arial"/>
              </w:rPr>
            </w:pPr>
            <w:r w:rsidRPr="002F0BEA">
              <w:rPr>
                <w:rFonts w:ascii="Arial" w:hAnsi="Arial" w:cs="Arial"/>
                <w:bCs/>
                <w:sz w:val="20"/>
                <w:szCs w:val="20"/>
              </w:rPr>
              <w:t>assinado no original</w:t>
            </w:r>
          </w:p>
          <w:p w14:paraId="789A3B01" w14:textId="77777777" w:rsidR="00553A1D" w:rsidRPr="002F0BEA" w:rsidRDefault="00553A1D" w:rsidP="00BC6F20">
            <w:pPr>
              <w:spacing w:after="0" w:line="240" w:lineRule="auto"/>
              <w:jc w:val="center"/>
              <w:rPr>
                <w:rFonts w:ascii="Arial" w:hAnsi="Arial" w:cs="Arial"/>
              </w:rPr>
            </w:pPr>
            <w:r w:rsidRPr="002F0BEA">
              <w:rPr>
                <w:rFonts w:ascii="Arial" w:hAnsi="Arial" w:cs="Arial"/>
              </w:rPr>
              <w:t>_____________________________</w:t>
            </w:r>
          </w:p>
          <w:p w14:paraId="4FD67E7D" w14:textId="77777777" w:rsidR="00553A1D" w:rsidRPr="002F0BEA" w:rsidRDefault="00553A1D" w:rsidP="00BC6F20">
            <w:pPr>
              <w:spacing w:after="0" w:line="240" w:lineRule="auto"/>
              <w:jc w:val="center"/>
              <w:rPr>
                <w:rFonts w:ascii="Arial" w:hAnsi="Arial" w:cs="Arial"/>
                <w:b/>
                <w:bCs/>
              </w:rPr>
            </w:pPr>
            <w:r w:rsidRPr="002F0BEA">
              <w:rPr>
                <w:rFonts w:ascii="Arial" w:hAnsi="Arial" w:cs="Arial"/>
                <w:b/>
                <w:bCs/>
              </w:rPr>
              <w:t>Marcelo Mello do Amaral</w:t>
            </w:r>
          </w:p>
          <w:p w14:paraId="72BF5541" w14:textId="77777777" w:rsidR="00553A1D" w:rsidRPr="002F0BEA" w:rsidRDefault="00553A1D" w:rsidP="00BC6F20">
            <w:pPr>
              <w:jc w:val="center"/>
              <w:rPr>
                <w:rFonts w:ascii="Arial" w:hAnsi="Arial" w:cs="Arial"/>
              </w:rPr>
            </w:pPr>
            <w:r w:rsidRPr="002F0BEA">
              <w:rPr>
                <w:rFonts w:ascii="Arial" w:hAnsi="Arial" w:cs="Arial"/>
              </w:rPr>
              <w:t>DRDE</w:t>
            </w:r>
          </w:p>
        </w:tc>
      </w:tr>
    </w:tbl>
    <w:p w14:paraId="4762584C" w14:textId="77777777" w:rsidR="00750C26" w:rsidRPr="002F0BEA" w:rsidRDefault="00750C26" w:rsidP="0094225E">
      <w:pPr>
        <w:spacing w:before="120"/>
        <w:ind w:left="2268"/>
        <w:rPr>
          <w:rFonts w:ascii="Arial" w:hAnsi="Arial" w:cs="Arial"/>
          <w:bCs/>
          <w:sz w:val="24"/>
          <w:szCs w:val="24"/>
        </w:rPr>
      </w:pPr>
    </w:p>
    <w:sectPr w:rsidR="00750C26" w:rsidRPr="002F0BEA" w:rsidSect="008D21A4">
      <w:headerReference w:type="default" r:id="rId13"/>
      <w:footerReference w:type="even" r:id="rId14"/>
      <w:footerReference w:type="defaul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F47D9B" w14:textId="77777777" w:rsidR="008D21A4" w:rsidRDefault="008D21A4" w:rsidP="00912249">
      <w:pPr>
        <w:spacing w:after="0" w:line="240" w:lineRule="auto"/>
      </w:pPr>
      <w:r>
        <w:separator/>
      </w:r>
    </w:p>
  </w:endnote>
  <w:endnote w:type="continuationSeparator" w:id="0">
    <w:p w14:paraId="3EFAE848" w14:textId="77777777" w:rsidR="008D21A4" w:rsidRDefault="008D21A4" w:rsidP="00912249">
      <w:pPr>
        <w:spacing w:after="0" w:line="240" w:lineRule="auto"/>
      </w:pPr>
      <w:r>
        <w:continuationSeparator/>
      </w:r>
    </w:p>
  </w:endnote>
  <w:endnote w:type="continuationNotice" w:id="1">
    <w:p w14:paraId="612150C4" w14:textId="77777777" w:rsidR="005E0819" w:rsidRDefault="005E08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ladimir Script">
    <w:panose1 w:val="03050402040407070305"/>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libri"/>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34B3E7" w14:textId="77777777" w:rsidR="00D47B4F" w:rsidRDefault="00D47B4F"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CEE999" w14:textId="77777777" w:rsidR="00AD5E6F" w:rsidRDefault="00AD5E6F" w:rsidP="00D7507E">
    <w:pPr>
      <w:pStyle w:val="Rodap"/>
      <w:tabs>
        <w:tab w:val="clear" w:pos="8504"/>
        <w:tab w:val="right" w:pos="8505"/>
      </w:tabs>
      <w:ind w:right="-1"/>
      <w:jc w:val="center"/>
      <w:rPr>
        <w:rFonts w:ascii="Arial" w:hAnsi="Arial" w:cs="Arial"/>
        <w:b/>
        <w:color w:val="AEAAAA"/>
        <w:sz w:val="16"/>
        <w:szCs w:val="16"/>
      </w:rPr>
    </w:pPr>
  </w:p>
  <w:p w14:paraId="7A419337" w14:textId="628A4D93" w:rsidR="00D47B4F" w:rsidRPr="00262B4E" w:rsidRDefault="00D47B4F"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40B9AFF9" w14:textId="77777777" w:rsidR="00D47B4F" w:rsidRPr="00262B4E" w:rsidRDefault="00D47B4F"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2EA0BB33" w14:textId="149BB0BC" w:rsidR="00D47B4F" w:rsidRPr="00262B4E" w:rsidRDefault="00D47B4F"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sidR="00AD5E6F">
      <w:rPr>
        <w:rFonts w:ascii="Arial" w:hAnsi="Arial" w:cs="Arial"/>
        <w:color w:val="AEAAAA"/>
        <w:sz w:val="16"/>
        <w:szCs w:val="16"/>
      </w:rPr>
      <w:t>9240/9241</w:t>
    </w:r>
  </w:p>
  <w:p w14:paraId="673A61E6" w14:textId="77777777" w:rsidR="00D47B4F" w:rsidRPr="00262B4E" w:rsidRDefault="00D47B4F" w:rsidP="00D7507E">
    <w:pPr>
      <w:pStyle w:val="Rodap"/>
      <w:tabs>
        <w:tab w:val="clear" w:pos="8504"/>
        <w:tab w:val="right" w:pos="8505"/>
      </w:tabs>
      <w:ind w:right="-1"/>
      <w:jc w:val="center"/>
      <w:rPr>
        <w:rFonts w:ascii="Arial" w:hAnsi="Arial" w:cs="Arial"/>
        <w:color w:val="AEAAAA"/>
        <w:sz w:val="16"/>
        <w:szCs w:val="16"/>
      </w:rPr>
    </w:pPr>
  </w:p>
  <w:p w14:paraId="45CAB49B" w14:textId="77777777" w:rsidR="00D47B4F" w:rsidRPr="00262B4E" w:rsidRDefault="00D47B4F"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97C125" w14:textId="77777777" w:rsidR="008D21A4" w:rsidRDefault="008D21A4" w:rsidP="00912249">
      <w:pPr>
        <w:spacing w:after="0" w:line="240" w:lineRule="auto"/>
      </w:pPr>
      <w:r>
        <w:separator/>
      </w:r>
    </w:p>
  </w:footnote>
  <w:footnote w:type="continuationSeparator" w:id="0">
    <w:p w14:paraId="6D621616" w14:textId="77777777" w:rsidR="008D21A4" w:rsidRDefault="008D21A4" w:rsidP="00912249">
      <w:pPr>
        <w:spacing w:after="0" w:line="240" w:lineRule="auto"/>
      </w:pPr>
      <w:r>
        <w:continuationSeparator/>
      </w:r>
    </w:p>
  </w:footnote>
  <w:footnote w:type="continuationNotice" w:id="1">
    <w:p w14:paraId="20BED7B4" w14:textId="77777777" w:rsidR="005E0819" w:rsidRDefault="005E081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B256F1" w14:textId="77777777" w:rsidR="00D47B4F" w:rsidRDefault="00D47B4F" w:rsidP="00D7507E">
    <w:pPr>
      <w:pStyle w:val="Cabealho"/>
      <w:jc w:val="both"/>
      <w:rPr>
        <w:sz w:val="16"/>
        <w:szCs w:val="16"/>
      </w:rPr>
    </w:pPr>
    <w:r w:rsidRPr="00262B4E">
      <w:rPr>
        <w:noProof/>
        <w:sz w:val="16"/>
        <w:szCs w:val="16"/>
        <w:lang w:eastAsia="pt-BR"/>
      </w:rPr>
      <w:drawing>
        <wp:inline distT="0" distB="0" distL="0" distR="0" wp14:anchorId="7E398578" wp14:editId="7FC256D5">
          <wp:extent cx="5400675" cy="647700"/>
          <wp:effectExtent l="0" t="0" r="9525" b="0"/>
          <wp:docPr id="2119379647"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p w14:paraId="5F67DD90" w14:textId="77777777" w:rsidR="0037338D" w:rsidRPr="00262B4E" w:rsidRDefault="0037338D" w:rsidP="00D7507E">
    <w:pPr>
      <w:pStyle w:val="Cabealho"/>
      <w:jc w:val="both"/>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0000003"/>
    <w:name w:val="WW8Num3"/>
    <w:lvl w:ilvl="0">
      <w:start w:val="1"/>
      <w:numFmt w:val="bullet"/>
      <w:lvlText w:val=""/>
      <w:lvlJc w:val="left"/>
      <w:pPr>
        <w:tabs>
          <w:tab w:val="num" w:pos="0"/>
        </w:tabs>
        <w:ind w:left="783" w:hanging="360"/>
      </w:pPr>
      <w:rPr>
        <w:rFonts w:ascii="Wingdings" w:hAnsi="Wingdings"/>
      </w:rPr>
    </w:lvl>
  </w:abstractNum>
  <w:abstractNum w:abstractNumId="1"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2" w15:restartNumberingAfterBreak="0">
    <w:nsid w:val="02580BD4"/>
    <w:multiLevelType w:val="hybridMultilevel"/>
    <w:tmpl w:val="06E6E0B8"/>
    <w:lvl w:ilvl="0" w:tplc="1488E3EC">
      <w:start w:val="1"/>
      <w:numFmt w:val="bullet"/>
      <w:lvlText w:val="-"/>
      <w:lvlJc w:val="left"/>
      <w:pPr>
        <w:ind w:left="360" w:hanging="360"/>
      </w:pPr>
      <w:rPr>
        <w:rFonts w:ascii="Vladimir Script" w:hAnsi="Vladimir Scrip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367538C"/>
    <w:multiLevelType w:val="hybridMultilevel"/>
    <w:tmpl w:val="E626D74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3553004C"/>
    <w:multiLevelType w:val="hybridMultilevel"/>
    <w:tmpl w:val="16A8A082"/>
    <w:lvl w:ilvl="0" w:tplc="0416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12B5A3B"/>
    <w:multiLevelType w:val="hybridMultilevel"/>
    <w:tmpl w:val="C77A231E"/>
    <w:lvl w:ilvl="0" w:tplc="1488E3EC">
      <w:start w:val="1"/>
      <w:numFmt w:val="bullet"/>
      <w:lvlText w:val="-"/>
      <w:lvlJc w:val="left"/>
      <w:pPr>
        <w:ind w:left="720" w:hanging="360"/>
      </w:pPr>
      <w:rPr>
        <w:rFonts w:ascii="Vladimir Script" w:hAnsi="Vladimir Scrip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5" w15:restartNumberingAfterBreak="0">
    <w:nsid w:val="4D6B561D"/>
    <w:multiLevelType w:val="hybridMultilevel"/>
    <w:tmpl w:val="A10CB91A"/>
    <w:lvl w:ilvl="0" w:tplc="0416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8422CBB"/>
    <w:multiLevelType w:val="hybridMultilevel"/>
    <w:tmpl w:val="F26CC6FC"/>
    <w:lvl w:ilvl="0" w:tplc="1488E3EC">
      <w:start w:val="1"/>
      <w:numFmt w:val="bullet"/>
      <w:lvlText w:val="-"/>
      <w:lvlJc w:val="left"/>
      <w:pPr>
        <w:ind w:left="720" w:hanging="360"/>
      </w:pPr>
      <w:rPr>
        <w:rFonts w:ascii="Vladimir Script" w:hAnsi="Vladimir Scrip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2"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3"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507287678">
    <w:abstractNumId w:val="12"/>
  </w:num>
  <w:num w:numId="2" w16cid:durableId="1609922909">
    <w:abstractNumId w:val="9"/>
  </w:num>
  <w:num w:numId="3" w16cid:durableId="1549492471">
    <w:abstractNumId w:val="22"/>
  </w:num>
  <w:num w:numId="4" w16cid:durableId="1860197296">
    <w:abstractNumId w:val="14"/>
  </w:num>
  <w:num w:numId="5" w16cid:durableId="1235316518">
    <w:abstractNumId w:val="10"/>
  </w:num>
  <w:num w:numId="6" w16cid:durableId="1664165791">
    <w:abstractNumId w:val="18"/>
  </w:num>
  <w:num w:numId="7" w16cid:durableId="742876563">
    <w:abstractNumId w:val="4"/>
  </w:num>
  <w:num w:numId="8" w16cid:durableId="352387546">
    <w:abstractNumId w:val="5"/>
  </w:num>
  <w:num w:numId="9" w16cid:durableId="2127237868">
    <w:abstractNumId w:val="17"/>
  </w:num>
  <w:num w:numId="10" w16cid:durableId="397637108">
    <w:abstractNumId w:val="8"/>
  </w:num>
  <w:num w:numId="11" w16cid:durableId="2047215510">
    <w:abstractNumId w:val="23"/>
  </w:num>
  <w:num w:numId="12" w16cid:durableId="1185828050">
    <w:abstractNumId w:val="21"/>
  </w:num>
  <w:num w:numId="13" w16cid:durableId="1250693706">
    <w:abstractNumId w:val="20"/>
  </w:num>
  <w:num w:numId="14" w16cid:durableId="1317296856">
    <w:abstractNumId w:val="3"/>
  </w:num>
  <w:num w:numId="15" w16cid:durableId="464928170">
    <w:abstractNumId w:val="6"/>
  </w:num>
  <w:num w:numId="16" w16cid:durableId="889341858">
    <w:abstractNumId w:val="1"/>
  </w:num>
  <w:num w:numId="17" w16cid:durableId="869613250">
    <w:abstractNumId w:val="16"/>
  </w:num>
  <w:num w:numId="18" w16cid:durableId="1570846141">
    <w:abstractNumId w:val="0"/>
  </w:num>
  <w:num w:numId="19" w16cid:durableId="1279609565">
    <w:abstractNumId w:val="2"/>
  </w:num>
  <w:num w:numId="20" w16cid:durableId="1244801110">
    <w:abstractNumId w:val="19"/>
  </w:num>
  <w:num w:numId="21" w16cid:durableId="1709799008">
    <w:abstractNumId w:val="7"/>
  </w:num>
  <w:num w:numId="22" w16cid:durableId="919214840">
    <w:abstractNumId w:val="13"/>
  </w:num>
  <w:num w:numId="23" w16cid:durableId="1838955185">
    <w:abstractNumId w:val="15"/>
  </w:num>
  <w:num w:numId="24" w16cid:durableId="44211565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12365"/>
    <w:rsid w:val="00013676"/>
    <w:rsid w:val="00014189"/>
    <w:rsid w:val="000154B7"/>
    <w:rsid w:val="000235E4"/>
    <w:rsid w:val="00024000"/>
    <w:rsid w:val="00024CDD"/>
    <w:rsid w:val="000362F2"/>
    <w:rsid w:val="000372A2"/>
    <w:rsid w:val="0003735A"/>
    <w:rsid w:val="0005325E"/>
    <w:rsid w:val="00060CE6"/>
    <w:rsid w:val="000770EE"/>
    <w:rsid w:val="00084995"/>
    <w:rsid w:val="00092A9D"/>
    <w:rsid w:val="00096BB7"/>
    <w:rsid w:val="000C1E69"/>
    <w:rsid w:val="000C5938"/>
    <w:rsid w:val="000D0DFF"/>
    <w:rsid w:val="000D1DCF"/>
    <w:rsid w:val="000D6DAA"/>
    <w:rsid w:val="000D743D"/>
    <w:rsid w:val="000D7763"/>
    <w:rsid w:val="000E0EC3"/>
    <w:rsid w:val="000F22FE"/>
    <w:rsid w:val="00100B1A"/>
    <w:rsid w:val="00102243"/>
    <w:rsid w:val="00106608"/>
    <w:rsid w:val="00111493"/>
    <w:rsid w:val="00115CA6"/>
    <w:rsid w:val="0011623B"/>
    <w:rsid w:val="00127E26"/>
    <w:rsid w:val="00131A91"/>
    <w:rsid w:val="00131CAD"/>
    <w:rsid w:val="0013419A"/>
    <w:rsid w:val="001363E3"/>
    <w:rsid w:val="001476C9"/>
    <w:rsid w:val="0016403A"/>
    <w:rsid w:val="00165580"/>
    <w:rsid w:val="0017524D"/>
    <w:rsid w:val="00184B13"/>
    <w:rsid w:val="00191E37"/>
    <w:rsid w:val="00196DD3"/>
    <w:rsid w:val="001A3F20"/>
    <w:rsid w:val="001A723A"/>
    <w:rsid w:val="001A7473"/>
    <w:rsid w:val="001B1EA5"/>
    <w:rsid w:val="001B58EC"/>
    <w:rsid w:val="001C46F8"/>
    <w:rsid w:val="001D1C5E"/>
    <w:rsid w:val="001D6829"/>
    <w:rsid w:val="001E377D"/>
    <w:rsid w:val="001E4111"/>
    <w:rsid w:val="00200223"/>
    <w:rsid w:val="00207631"/>
    <w:rsid w:val="002149FA"/>
    <w:rsid w:val="0021685C"/>
    <w:rsid w:val="002201A1"/>
    <w:rsid w:val="00222AF2"/>
    <w:rsid w:val="00224F02"/>
    <w:rsid w:val="002333E6"/>
    <w:rsid w:val="00234CE1"/>
    <w:rsid w:val="0024284B"/>
    <w:rsid w:val="002543AB"/>
    <w:rsid w:val="00254F17"/>
    <w:rsid w:val="00254F71"/>
    <w:rsid w:val="00255BF1"/>
    <w:rsid w:val="00256705"/>
    <w:rsid w:val="002614B2"/>
    <w:rsid w:val="00262B4E"/>
    <w:rsid w:val="00267BFD"/>
    <w:rsid w:val="002913B7"/>
    <w:rsid w:val="00291711"/>
    <w:rsid w:val="002A5DA0"/>
    <w:rsid w:val="002B223A"/>
    <w:rsid w:val="002B4B1C"/>
    <w:rsid w:val="002B53E7"/>
    <w:rsid w:val="002C050D"/>
    <w:rsid w:val="002C7A88"/>
    <w:rsid w:val="002D098A"/>
    <w:rsid w:val="002E70AC"/>
    <w:rsid w:val="002F0BEA"/>
    <w:rsid w:val="002F2FA3"/>
    <w:rsid w:val="002F38DD"/>
    <w:rsid w:val="002F47B3"/>
    <w:rsid w:val="0030401A"/>
    <w:rsid w:val="0030764D"/>
    <w:rsid w:val="00310128"/>
    <w:rsid w:val="0032174C"/>
    <w:rsid w:val="00322F52"/>
    <w:rsid w:val="00333702"/>
    <w:rsid w:val="0033543C"/>
    <w:rsid w:val="0034073C"/>
    <w:rsid w:val="003440DF"/>
    <w:rsid w:val="00345C99"/>
    <w:rsid w:val="00350B3E"/>
    <w:rsid w:val="003521DD"/>
    <w:rsid w:val="00353EA0"/>
    <w:rsid w:val="003542E5"/>
    <w:rsid w:val="00357B77"/>
    <w:rsid w:val="00360374"/>
    <w:rsid w:val="00361073"/>
    <w:rsid w:val="003612D0"/>
    <w:rsid w:val="00366C4E"/>
    <w:rsid w:val="00372BAD"/>
    <w:rsid w:val="0037338D"/>
    <w:rsid w:val="00380787"/>
    <w:rsid w:val="00383143"/>
    <w:rsid w:val="00386855"/>
    <w:rsid w:val="00390D15"/>
    <w:rsid w:val="00394BAC"/>
    <w:rsid w:val="003A6F44"/>
    <w:rsid w:val="003B222D"/>
    <w:rsid w:val="003B3847"/>
    <w:rsid w:val="003B5285"/>
    <w:rsid w:val="003B56D5"/>
    <w:rsid w:val="003B5BEE"/>
    <w:rsid w:val="003C3271"/>
    <w:rsid w:val="003C7FFD"/>
    <w:rsid w:val="003D24FB"/>
    <w:rsid w:val="003D3A46"/>
    <w:rsid w:val="003D3AAE"/>
    <w:rsid w:val="003D58D3"/>
    <w:rsid w:val="003D77D2"/>
    <w:rsid w:val="003E3D12"/>
    <w:rsid w:val="003E454A"/>
    <w:rsid w:val="003F1495"/>
    <w:rsid w:val="003F7100"/>
    <w:rsid w:val="0040456D"/>
    <w:rsid w:val="00404AAB"/>
    <w:rsid w:val="00404DA9"/>
    <w:rsid w:val="00411A0F"/>
    <w:rsid w:val="004136A3"/>
    <w:rsid w:val="004207AE"/>
    <w:rsid w:val="00431ACD"/>
    <w:rsid w:val="004463EB"/>
    <w:rsid w:val="00452299"/>
    <w:rsid w:val="00453175"/>
    <w:rsid w:val="00453900"/>
    <w:rsid w:val="00453C10"/>
    <w:rsid w:val="004555E0"/>
    <w:rsid w:val="00466153"/>
    <w:rsid w:val="004667A4"/>
    <w:rsid w:val="00473A61"/>
    <w:rsid w:val="00475FF6"/>
    <w:rsid w:val="0047728C"/>
    <w:rsid w:val="00484040"/>
    <w:rsid w:val="004849DA"/>
    <w:rsid w:val="0048727B"/>
    <w:rsid w:val="00492877"/>
    <w:rsid w:val="004970FC"/>
    <w:rsid w:val="00497EA2"/>
    <w:rsid w:val="004A5D8B"/>
    <w:rsid w:val="004B5E17"/>
    <w:rsid w:val="004D4DA4"/>
    <w:rsid w:val="004D54AE"/>
    <w:rsid w:val="004D6443"/>
    <w:rsid w:val="004E468E"/>
    <w:rsid w:val="004E5119"/>
    <w:rsid w:val="004F4DB8"/>
    <w:rsid w:val="004F6378"/>
    <w:rsid w:val="00501274"/>
    <w:rsid w:val="00504472"/>
    <w:rsid w:val="00517814"/>
    <w:rsid w:val="005212A9"/>
    <w:rsid w:val="005269F4"/>
    <w:rsid w:val="00531994"/>
    <w:rsid w:val="00534520"/>
    <w:rsid w:val="00535F37"/>
    <w:rsid w:val="00536A23"/>
    <w:rsid w:val="00540C93"/>
    <w:rsid w:val="00546FFA"/>
    <w:rsid w:val="00553A1D"/>
    <w:rsid w:val="005662B2"/>
    <w:rsid w:val="005672EB"/>
    <w:rsid w:val="00576535"/>
    <w:rsid w:val="00582534"/>
    <w:rsid w:val="005841E7"/>
    <w:rsid w:val="00585DF7"/>
    <w:rsid w:val="005940DB"/>
    <w:rsid w:val="005A2CEC"/>
    <w:rsid w:val="005A4D0B"/>
    <w:rsid w:val="005A529C"/>
    <w:rsid w:val="005B00AC"/>
    <w:rsid w:val="005B2764"/>
    <w:rsid w:val="005B4DE6"/>
    <w:rsid w:val="005B5064"/>
    <w:rsid w:val="005B7B8C"/>
    <w:rsid w:val="005C0F22"/>
    <w:rsid w:val="005C289E"/>
    <w:rsid w:val="005D6426"/>
    <w:rsid w:val="005D7A17"/>
    <w:rsid w:val="005E0819"/>
    <w:rsid w:val="005E418A"/>
    <w:rsid w:val="005F2110"/>
    <w:rsid w:val="005F6568"/>
    <w:rsid w:val="005F7083"/>
    <w:rsid w:val="00604D07"/>
    <w:rsid w:val="00605478"/>
    <w:rsid w:val="00605DD6"/>
    <w:rsid w:val="00625400"/>
    <w:rsid w:val="00626B08"/>
    <w:rsid w:val="00645BC2"/>
    <w:rsid w:val="00654D8C"/>
    <w:rsid w:val="006719CC"/>
    <w:rsid w:val="006740B9"/>
    <w:rsid w:val="0067713B"/>
    <w:rsid w:val="00680CAD"/>
    <w:rsid w:val="006828EC"/>
    <w:rsid w:val="00685022"/>
    <w:rsid w:val="00693D78"/>
    <w:rsid w:val="006A079D"/>
    <w:rsid w:val="006A2A17"/>
    <w:rsid w:val="006A4414"/>
    <w:rsid w:val="006A6A84"/>
    <w:rsid w:val="006A757E"/>
    <w:rsid w:val="006B24EC"/>
    <w:rsid w:val="006B3E78"/>
    <w:rsid w:val="006C0790"/>
    <w:rsid w:val="006C0A74"/>
    <w:rsid w:val="006D7F60"/>
    <w:rsid w:val="006E7C1E"/>
    <w:rsid w:val="006F4049"/>
    <w:rsid w:val="006F54C9"/>
    <w:rsid w:val="006F5E6A"/>
    <w:rsid w:val="006F71E0"/>
    <w:rsid w:val="00701F44"/>
    <w:rsid w:val="00706898"/>
    <w:rsid w:val="00710876"/>
    <w:rsid w:val="00716F21"/>
    <w:rsid w:val="007171AB"/>
    <w:rsid w:val="007220E8"/>
    <w:rsid w:val="00723CCF"/>
    <w:rsid w:val="00732519"/>
    <w:rsid w:val="00733DB0"/>
    <w:rsid w:val="00736C00"/>
    <w:rsid w:val="0074575F"/>
    <w:rsid w:val="0074602A"/>
    <w:rsid w:val="00750C26"/>
    <w:rsid w:val="00755D1E"/>
    <w:rsid w:val="007601E3"/>
    <w:rsid w:val="0076066E"/>
    <w:rsid w:val="00762058"/>
    <w:rsid w:val="00767E9F"/>
    <w:rsid w:val="0077178C"/>
    <w:rsid w:val="00777748"/>
    <w:rsid w:val="007940BB"/>
    <w:rsid w:val="007957D0"/>
    <w:rsid w:val="007A3AA6"/>
    <w:rsid w:val="007B3CC8"/>
    <w:rsid w:val="007C26D3"/>
    <w:rsid w:val="007C3F42"/>
    <w:rsid w:val="007C715A"/>
    <w:rsid w:val="007D030A"/>
    <w:rsid w:val="007D10E1"/>
    <w:rsid w:val="007D1E59"/>
    <w:rsid w:val="007D2018"/>
    <w:rsid w:val="007E0C5F"/>
    <w:rsid w:val="007E2FA9"/>
    <w:rsid w:val="007E43A1"/>
    <w:rsid w:val="007E587F"/>
    <w:rsid w:val="007E7E14"/>
    <w:rsid w:val="007F15DB"/>
    <w:rsid w:val="007F4425"/>
    <w:rsid w:val="007F56A2"/>
    <w:rsid w:val="007F618A"/>
    <w:rsid w:val="00801193"/>
    <w:rsid w:val="008073FD"/>
    <w:rsid w:val="0081480A"/>
    <w:rsid w:val="00822D9F"/>
    <w:rsid w:val="00826B50"/>
    <w:rsid w:val="0083157A"/>
    <w:rsid w:val="0083553D"/>
    <w:rsid w:val="00837911"/>
    <w:rsid w:val="00845E3E"/>
    <w:rsid w:val="00846AFA"/>
    <w:rsid w:val="00853284"/>
    <w:rsid w:val="00856550"/>
    <w:rsid w:val="008567A7"/>
    <w:rsid w:val="00856BBF"/>
    <w:rsid w:val="008611E0"/>
    <w:rsid w:val="008622F3"/>
    <w:rsid w:val="0086709C"/>
    <w:rsid w:val="00874540"/>
    <w:rsid w:val="0087643A"/>
    <w:rsid w:val="008807A9"/>
    <w:rsid w:val="00892C6B"/>
    <w:rsid w:val="00895599"/>
    <w:rsid w:val="00897047"/>
    <w:rsid w:val="008A4CB6"/>
    <w:rsid w:val="008A6418"/>
    <w:rsid w:val="008B7DFB"/>
    <w:rsid w:val="008C112E"/>
    <w:rsid w:val="008C23D7"/>
    <w:rsid w:val="008C255F"/>
    <w:rsid w:val="008D21A4"/>
    <w:rsid w:val="008D75FE"/>
    <w:rsid w:val="008E3102"/>
    <w:rsid w:val="008E6E11"/>
    <w:rsid w:val="008F1239"/>
    <w:rsid w:val="00900BE1"/>
    <w:rsid w:val="00911979"/>
    <w:rsid w:val="009119B3"/>
    <w:rsid w:val="00912249"/>
    <w:rsid w:val="009153BF"/>
    <w:rsid w:val="0092142C"/>
    <w:rsid w:val="009270D5"/>
    <w:rsid w:val="00927E2E"/>
    <w:rsid w:val="00934173"/>
    <w:rsid w:val="00935537"/>
    <w:rsid w:val="00937A31"/>
    <w:rsid w:val="0094225E"/>
    <w:rsid w:val="0094367C"/>
    <w:rsid w:val="00946A21"/>
    <w:rsid w:val="00947302"/>
    <w:rsid w:val="009473B3"/>
    <w:rsid w:val="00955793"/>
    <w:rsid w:val="00962E64"/>
    <w:rsid w:val="00973512"/>
    <w:rsid w:val="00987BF8"/>
    <w:rsid w:val="00996C21"/>
    <w:rsid w:val="00996CF5"/>
    <w:rsid w:val="00997FF3"/>
    <w:rsid w:val="009A5C36"/>
    <w:rsid w:val="009B4AE6"/>
    <w:rsid w:val="009C6DFA"/>
    <w:rsid w:val="009D2612"/>
    <w:rsid w:val="009D681A"/>
    <w:rsid w:val="009D7C03"/>
    <w:rsid w:val="009E192D"/>
    <w:rsid w:val="009F0019"/>
    <w:rsid w:val="009F550B"/>
    <w:rsid w:val="00A02FAB"/>
    <w:rsid w:val="00A06024"/>
    <w:rsid w:val="00A105E8"/>
    <w:rsid w:val="00A2388F"/>
    <w:rsid w:val="00A3154B"/>
    <w:rsid w:val="00A321F2"/>
    <w:rsid w:val="00A33903"/>
    <w:rsid w:val="00A33FCF"/>
    <w:rsid w:val="00A37222"/>
    <w:rsid w:val="00A37599"/>
    <w:rsid w:val="00A4613E"/>
    <w:rsid w:val="00A47EB7"/>
    <w:rsid w:val="00A53748"/>
    <w:rsid w:val="00A61659"/>
    <w:rsid w:val="00A6732E"/>
    <w:rsid w:val="00A67E8C"/>
    <w:rsid w:val="00A72F21"/>
    <w:rsid w:val="00A74A27"/>
    <w:rsid w:val="00A8121D"/>
    <w:rsid w:val="00A8400B"/>
    <w:rsid w:val="00A840D0"/>
    <w:rsid w:val="00A908CD"/>
    <w:rsid w:val="00A91E6A"/>
    <w:rsid w:val="00A95B76"/>
    <w:rsid w:val="00A962E0"/>
    <w:rsid w:val="00A968CF"/>
    <w:rsid w:val="00AC0EE8"/>
    <w:rsid w:val="00AC30F2"/>
    <w:rsid w:val="00AC68F0"/>
    <w:rsid w:val="00AD1D89"/>
    <w:rsid w:val="00AD5E6F"/>
    <w:rsid w:val="00AE238D"/>
    <w:rsid w:val="00AF2867"/>
    <w:rsid w:val="00B06ADB"/>
    <w:rsid w:val="00B12921"/>
    <w:rsid w:val="00B22057"/>
    <w:rsid w:val="00B33841"/>
    <w:rsid w:val="00B42C5C"/>
    <w:rsid w:val="00B45E01"/>
    <w:rsid w:val="00B46C0E"/>
    <w:rsid w:val="00B52570"/>
    <w:rsid w:val="00B5310C"/>
    <w:rsid w:val="00B542F7"/>
    <w:rsid w:val="00B56BC7"/>
    <w:rsid w:val="00B5786C"/>
    <w:rsid w:val="00B63446"/>
    <w:rsid w:val="00B87DD0"/>
    <w:rsid w:val="00BD1978"/>
    <w:rsid w:val="00BD4F0D"/>
    <w:rsid w:val="00BE17E4"/>
    <w:rsid w:val="00BE553C"/>
    <w:rsid w:val="00BF6C72"/>
    <w:rsid w:val="00C04D5E"/>
    <w:rsid w:val="00C10FED"/>
    <w:rsid w:val="00C132AC"/>
    <w:rsid w:val="00C13DF7"/>
    <w:rsid w:val="00C14978"/>
    <w:rsid w:val="00C2041D"/>
    <w:rsid w:val="00C32C58"/>
    <w:rsid w:val="00C44494"/>
    <w:rsid w:val="00C45988"/>
    <w:rsid w:val="00C52ED1"/>
    <w:rsid w:val="00C57DF6"/>
    <w:rsid w:val="00C61DD8"/>
    <w:rsid w:val="00C6509D"/>
    <w:rsid w:val="00C67F69"/>
    <w:rsid w:val="00C7152C"/>
    <w:rsid w:val="00C73FB2"/>
    <w:rsid w:val="00C81496"/>
    <w:rsid w:val="00C81CF6"/>
    <w:rsid w:val="00C863C8"/>
    <w:rsid w:val="00CA4C09"/>
    <w:rsid w:val="00CA5233"/>
    <w:rsid w:val="00CB12BC"/>
    <w:rsid w:val="00CB35D6"/>
    <w:rsid w:val="00CB637E"/>
    <w:rsid w:val="00CC1344"/>
    <w:rsid w:val="00CC56D8"/>
    <w:rsid w:val="00CD67D0"/>
    <w:rsid w:val="00CE087F"/>
    <w:rsid w:val="00CE3C09"/>
    <w:rsid w:val="00CE76B3"/>
    <w:rsid w:val="00CF6681"/>
    <w:rsid w:val="00CF7E91"/>
    <w:rsid w:val="00D00EC7"/>
    <w:rsid w:val="00D02C75"/>
    <w:rsid w:val="00D1201F"/>
    <w:rsid w:val="00D152B0"/>
    <w:rsid w:val="00D174E2"/>
    <w:rsid w:val="00D267FF"/>
    <w:rsid w:val="00D2727C"/>
    <w:rsid w:val="00D35AED"/>
    <w:rsid w:val="00D47449"/>
    <w:rsid w:val="00D47B4F"/>
    <w:rsid w:val="00D518E2"/>
    <w:rsid w:val="00D51B02"/>
    <w:rsid w:val="00D742CC"/>
    <w:rsid w:val="00D7507E"/>
    <w:rsid w:val="00D871D9"/>
    <w:rsid w:val="00D948A1"/>
    <w:rsid w:val="00D97074"/>
    <w:rsid w:val="00DA22E3"/>
    <w:rsid w:val="00DA3A47"/>
    <w:rsid w:val="00DB0CFC"/>
    <w:rsid w:val="00DB7FAC"/>
    <w:rsid w:val="00DC08CD"/>
    <w:rsid w:val="00DC1414"/>
    <w:rsid w:val="00DC2EA2"/>
    <w:rsid w:val="00DD1AD9"/>
    <w:rsid w:val="00DE2689"/>
    <w:rsid w:val="00DF041A"/>
    <w:rsid w:val="00DF072F"/>
    <w:rsid w:val="00DF39B2"/>
    <w:rsid w:val="00DF5765"/>
    <w:rsid w:val="00DF6206"/>
    <w:rsid w:val="00E048EE"/>
    <w:rsid w:val="00E069D5"/>
    <w:rsid w:val="00E128DB"/>
    <w:rsid w:val="00E317F3"/>
    <w:rsid w:val="00E33D91"/>
    <w:rsid w:val="00E43653"/>
    <w:rsid w:val="00E467F1"/>
    <w:rsid w:val="00E66E05"/>
    <w:rsid w:val="00E734E2"/>
    <w:rsid w:val="00E760CF"/>
    <w:rsid w:val="00E8195B"/>
    <w:rsid w:val="00E83E7D"/>
    <w:rsid w:val="00E8418A"/>
    <w:rsid w:val="00EA43E7"/>
    <w:rsid w:val="00EA44D3"/>
    <w:rsid w:val="00EB3389"/>
    <w:rsid w:val="00EB5812"/>
    <w:rsid w:val="00ED3262"/>
    <w:rsid w:val="00ED5F0D"/>
    <w:rsid w:val="00EE1F48"/>
    <w:rsid w:val="00EE5CC4"/>
    <w:rsid w:val="00EE730A"/>
    <w:rsid w:val="00EF60AE"/>
    <w:rsid w:val="00F00E06"/>
    <w:rsid w:val="00F04C79"/>
    <w:rsid w:val="00F1554D"/>
    <w:rsid w:val="00F176B3"/>
    <w:rsid w:val="00F27859"/>
    <w:rsid w:val="00F439B2"/>
    <w:rsid w:val="00F50D97"/>
    <w:rsid w:val="00F5375C"/>
    <w:rsid w:val="00F551EE"/>
    <w:rsid w:val="00F560F9"/>
    <w:rsid w:val="00F57E42"/>
    <w:rsid w:val="00F60D8A"/>
    <w:rsid w:val="00F67254"/>
    <w:rsid w:val="00F74BBE"/>
    <w:rsid w:val="00F763B6"/>
    <w:rsid w:val="00F91C0D"/>
    <w:rsid w:val="00F926A1"/>
    <w:rsid w:val="00F92889"/>
    <w:rsid w:val="00FA3CFF"/>
    <w:rsid w:val="00FA5620"/>
    <w:rsid w:val="00FB07BA"/>
    <w:rsid w:val="00FB0894"/>
    <w:rsid w:val="00FB4906"/>
    <w:rsid w:val="00FC1089"/>
    <w:rsid w:val="00FC3842"/>
    <w:rsid w:val="00FD1D25"/>
    <w:rsid w:val="00FF131E"/>
    <w:rsid w:val="00FF1A8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515D8"/>
  <w15:docId w15:val="{60571DD0-135D-46A0-8F4E-84F01E062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table" w:styleId="Tabelacomgrade">
    <w:name w:val="Table Grid"/>
    <w:basedOn w:val="Tabelanormal"/>
    <w:uiPriority w:val="39"/>
    <w:rsid w:val="00716F21"/>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tedodetabela">
    <w:name w:val="Conteúdo de tabela"/>
    <w:basedOn w:val="Normal"/>
    <w:rsid w:val="00B45E01"/>
    <w:pPr>
      <w:widowControl w:val="0"/>
      <w:suppressLineNumbers/>
      <w:suppressAutoHyphens/>
      <w:spacing w:after="0" w:line="240" w:lineRule="auto"/>
    </w:pPr>
    <w:rPr>
      <w:rFonts w:ascii="Times New Roman" w:eastAsia="Lucida Sans Unicode" w:hAnsi="Times New Roman" w:cs="Tahoma"/>
      <w:kern w:val="1"/>
      <w:sz w:val="24"/>
      <w:szCs w:val="24"/>
      <w:lang w:eastAsia="hi-IN" w:bidi="hi-IN"/>
    </w:rPr>
  </w:style>
  <w:style w:type="character" w:customStyle="1" w:styleId="hps">
    <w:name w:val="hps"/>
    <w:basedOn w:val="Fontepargpadro"/>
    <w:rsid w:val="004D6443"/>
  </w:style>
  <w:style w:type="paragraph" w:styleId="Recuodecorpodetexto">
    <w:name w:val="Body Text Indent"/>
    <w:basedOn w:val="Normal"/>
    <w:link w:val="RecuodecorpodetextoChar"/>
    <w:uiPriority w:val="99"/>
    <w:semiHidden/>
    <w:unhideWhenUsed/>
    <w:rsid w:val="00D97074"/>
    <w:pPr>
      <w:spacing w:after="120"/>
      <w:ind w:left="283"/>
    </w:pPr>
  </w:style>
  <w:style w:type="character" w:customStyle="1" w:styleId="RecuodecorpodetextoChar">
    <w:name w:val="Recuo de corpo de texto Char"/>
    <w:basedOn w:val="Fontepargpadro"/>
    <w:link w:val="Recuodecorpodetexto"/>
    <w:uiPriority w:val="99"/>
    <w:semiHidden/>
    <w:rsid w:val="00D97074"/>
    <w:rPr>
      <w:sz w:val="22"/>
      <w:szCs w:val="22"/>
      <w:lang w:eastAsia="en-US"/>
    </w:rPr>
  </w:style>
  <w:style w:type="paragraph" w:styleId="NormalWeb">
    <w:name w:val="Normal (Web)"/>
    <w:basedOn w:val="Normal"/>
    <w:uiPriority w:val="99"/>
    <w:semiHidden/>
    <w:unhideWhenUsed/>
    <w:rsid w:val="007940BB"/>
    <w:pPr>
      <w:spacing w:before="100" w:beforeAutospacing="1" w:after="100" w:afterAutospacing="1" w:line="240" w:lineRule="auto"/>
    </w:pPr>
    <w:rPr>
      <w:rFonts w:ascii="Times New Roman" w:eastAsia="Times New Roman" w:hAnsi="Times New Roman"/>
      <w:sz w:val="24"/>
      <w:szCs w:val="24"/>
      <w:lang w:eastAsia="pt-BR"/>
    </w:rPr>
  </w:style>
  <w:style w:type="character" w:styleId="nfase">
    <w:name w:val="Emphasis"/>
    <w:basedOn w:val="Fontepargpadro"/>
    <w:uiPriority w:val="20"/>
    <w:qFormat/>
    <w:rsid w:val="007940B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706563650">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453786944">
      <w:bodyDiv w:val="1"/>
      <w:marLeft w:val="0"/>
      <w:marRight w:val="0"/>
      <w:marTop w:val="0"/>
      <w:marBottom w:val="0"/>
      <w:divBdr>
        <w:top w:val="none" w:sz="0" w:space="0" w:color="auto"/>
        <w:left w:val="none" w:sz="0" w:space="0" w:color="auto"/>
        <w:bottom w:val="none" w:sz="0" w:space="0" w:color="auto"/>
        <w:right w:val="none" w:sz="0" w:space="0" w:color="auto"/>
      </w:divBdr>
    </w:div>
    <w:div w:id="1646931818">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2128237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compras@cesama.com.b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fe@cesama.com.br"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e26fde2-e551-44cc-bb3d-97d15e1cc3e2">
      <Terms xmlns="http://schemas.microsoft.com/office/infopath/2007/PartnerControls"/>
    </lcf76f155ced4ddcb4097134ff3c332f>
    <TaxCatchAll xmlns="1106a010-593a-4bba-b0e9-e2cab68e612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F2AC90AA814914E854D623320714959" ma:contentTypeVersion="12" ma:contentTypeDescription="Crie um novo documento." ma:contentTypeScope="" ma:versionID="8974af1ccc8ce22e3ec52762e60d76fb">
  <xsd:schema xmlns:xsd="http://www.w3.org/2001/XMLSchema" xmlns:xs="http://www.w3.org/2001/XMLSchema" xmlns:p="http://schemas.microsoft.com/office/2006/metadata/properties" xmlns:ns2="ae26fde2-e551-44cc-bb3d-97d15e1cc3e2" xmlns:ns3="1106a010-593a-4bba-b0e9-e2cab68e6128" targetNamespace="http://schemas.microsoft.com/office/2006/metadata/properties" ma:root="true" ma:fieldsID="6f7d4e97b45382cf1f7323e95b77956e" ns2:_="" ns3:_="">
    <xsd:import namespace="ae26fde2-e551-44cc-bb3d-97d15e1cc3e2"/>
    <xsd:import namespace="1106a010-593a-4bba-b0e9-e2cab68e61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26fde2-e551-44cc-bb3d-97d15e1cc3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Marcações de imagem" ma:readOnly="false" ma:fieldId="{5cf76f15-5ced-4ddc-b409-7134ff3c332f}" ma:taxonomyMulti="true" ma:sspId="f75f9be8-9e36-4943-8f08-c39e8bc8cc9c"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106a010-593a-4bba-b0e9-e2cab68e612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219ad283-d3d6-4e5f-b47c-384bd2d1e41a}" ma:internalName="TaxCatchAll" ma:showField="CatchAllData" ma:web="1106a010-593a-4bba-b0e9-e2cab68e61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2A4675-920A-447D-A0C1-0C6DAE58672C}">
  <ds:schemaRefs>
    <ds:schemaRef ds:uri="http://schemas.microsoft.com/office/2006/metadata/properties"/>
    <ds:schemaRef ds:uri="http://schemas.microsoft.com/office/infopath/2007/PartnerControls"/>
    <ds:schemaRef ds:uri="ae26fde2-e551-44cc-bb3d-97d15e1cc3e2"/>
    <ds:schemaRef ds:uri="1106a010-593a-4bba-b0e9-e2cab68e6128"/>
  </ds:schemaRefs>
</ds:datastoreItem>
</file>

<file path=customXml/itemProps2.xml><?xml version="1.0" encoding="utf-8"?>
<ds:datastoreItem xmlns:ds="http://schemas.openxmlformats.org/officeDocument/2006/customXml" ds:itemID="{9E620B04-335E-4925-807B-84DA69C20045}">
  <ds:schemaRefs>
    <ds:schemaRef ds:uri="http://schemas.microsoft.com/sharepoint/v3/contenttype/forms"/>
  </ds:schemaRefs>
</ds:datastoreItem>
</file>

<file path=customXml/itemProps3.xml><?xml version="1.0" encoding="utf-8"?>
<ds:datastoreItem xmlns:ds="http://schemas.openxmlformats.org/officeDocument/2006/customXml" ds:itemID="{BBB10FCE-392C-4256-8C2B-6B6AD5961A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26fde2-e551-44cc-bb3d-97d15e1cc3e2"/>
    <ds:schemaRef ds:uri="1106a010-593a-4bba-b0e9-e2cab68e61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38</Pages>
  <Words>9419</Words>
  <Characters>50867</Characters>
  <Application>Microsoft Office Word</Application>
  <DocSecurity>0</DocSecurity>
  <Lines>423</Lines>
  <Paragraphs>120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Luciano Soares</cp:lastModifiedBy>
  <cp:revision>6</cp:revision>
  <cp:lastPrinted>2021-02-05T15:50:00Z</cp:lastPrinted>
  <dcterms:created xsi:type="dcterms:W3CDTF">2024-04-12T17:15:00Z</dcterms:created>
  <dcterms:modified xsi:type="dcterms:W3CDTF">2024-06-07T12:33:00Z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0x010100EF2AC90AA814914E854D623320714959</vt:lpwstr>
  </property>
  <property fmtid="{D5CDD505-2E9C-101B-9397-08002B2CF9AE}" pid="3" name="MediaServiceImageTags">
    <vt:lpwstr/>
  </property>
</Properties>
</file>