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BD1EEC" w:rsidRDefault="00937A31" w:rsidP="00937A31">
      <w:pPr>
        <w:jc w:val="center"/>
        <w:rPr>
          <w:rFonts w:ascii="Arial" w:hAnsi="Arial" w:cs="Arial"/>
          <w:b/>
          <w:bCs/>
          <w:sz w:val="24"/>
          <w:szCs w:val="24"/>
        </w:rPr>
      </w:pPr>
      <w:r w:rsidRPr="00BD1EEC">
        <w:rPr>
          <w:rFonts w:ascii="Arial" w:hAnsi="Arial" w:cs="Arial"/>
          <w:b/>
          <w:bCs/>
          <w:sz w:val="24"/>
          <w:szCs w:val="24"/>
        </w:rPr>
        <w:t>TERMO DE REFERÊNCIA</w:t>
      </w:r>
    </w:p>
    <w:p w:rsidR="0053711A" w:rsidRDefault="0053711A" w:rsidP="00937A31">
      <w:pPr>
        <w:jc w:val="both"/>
        <w:rPr>
          <w:rFonts w:ascii="Arial" w:hAnsi="Arial" w:cs="Arial"/>
          <w:b/>
          <w:bCs/>
        </w:rPr>
      </w:pPr>
    </w:p>
    <w:p w:rsidR="00937A31" w:rsidRPr="00C132AC" w:rsidRDefault="00937A31" w:rsidP="00BD1EEC">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BD1EEC" w:rsidRPr="00871693" w:rsidRDefault="00BD1EEC" w:rsidP="00BD1EEC">
      <w:pPr>
        <w:spacing w:after="120" w:line="360" w:lineRule="auto"/>
        <w:jc w:val="both"/>
        <w:rPr>
          <w:rFonts w:ascii="Arial" w:hAnsi="Arial" w:cs="Arial"/>
          <w:sz w:val="24"/>
          <w:szCs w:val="24"/>
        </w:rPr>
      </w:pPr>
      <w:r w:rsidRPr="00871693">
        <w:rPr>
          <w:rFonts w:ascii="Arial" w:hAnsi="Arial" w:cs="Arial"/>
          <w:sz w:val="24"/>
          <w:szCs w:val="24"/>
        </w:rPr>
        <w:t xml:space="preserve">Aquisição </w:t>
      </w:r>
      <w:r w:rsidR="00E95741">
        <w:rPr>
          <w:rFonts w:ascii="Arial" w:hAnsi="Arial" w:cs="Arial"/>
          <w:sz w:val="24"/>
          <w:szCs w:val="24"/>
        </w:rPr>
        <w:t xml:space="preserve">de </w:t>
      </w:r>
      <w:r>
        <w:rPr>
          <w:rFonts w:ascii="Arial" w:hAnsi="Arial" w:cs="Arial"/>
          <w:sz w:val="24"/>
          <w:szCs w:val="24"/>
        </w:rPr>
        <w:t xml:space="preserve">destiladores de água para uso no Laboratório Central </w:t>
      </w:r>
      <w:r w:rsidRPr="00871693">
        <w:rPr>
          <w:rFonts w:ascii="Arial" w:hAnsi="Arial" w:cs="Arial"/>
          <w:sz w:val="24"/>
          <w:szCs w:val="24"/>
        </w:rPr>
        <w:t>da Cesama.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BD1EEC" w:rsidRDefault="00A37599" w:rsidP="00BD1EEC">
      <w:pPr>
        <w:spacing w:after="120" w:line="360" w:lineRule="auto"/>
        <w:jc w:val="both"/>
        <w:rPr>
          <w:rFonts w:ascii="Arial" w:hAnsi="Arial" w:cs="Arial"/>
          <w:sz w:val="24"/>
          <w:szCs w:val="24"/>
        </w:rPr>
      </w:pPr>
      <w:proofErr w:type="gramStart"/>
      <w:r w:rsidRPr="00C132AC">
        <w:rPr>
          <w:rFonts w:ascii="Arial" w:hAnsi="Arial" w:cs="Arial"/>
          <w:sz w:val="24"/>
          <w:szCs w:val="24"/>
        </w:rPr>
        <w:t xml:space="preserve">2.1 </w:t>
      </w:r>
      <w:r w:rsidR="00BD1EEC" w:rsidRPr="00586AB7">
        <w:rPr>
          <w:rFonts w:ascii="Arial" w:hAnsi="Arial" w:cs="Arial"/>
          <w:sz w:val="24"/>
          <w:szCs w:val="24"/>
        </w:rPr>
        <w:t>Equipamento</w:t>
      </w:r>
      <w:proofErr w:type="gramEnd"/>
      <w:r w:rsidR="00BD1EEC" w:rsidRPr="00586AB7">
        <w:rPr>
          <w:rFonts w:ascii="Arial" w:hAnsi="Arial" w:cs="Arial"/>
          <w:sz w:val="24"/>
          <w:szCs w:val="24"/>
        </w:rPr>
        <w:t xml:space="preserve"> utilizado pelo Laboratório Central da CESAMA durante o processo de controle da qualidade da água para consumo humano, </w:t>
      </w:r>
      <w:r w:rsidR="00BD1EEC">
        <w:rPr>
          <w:rFonts w:ascii="Arial" w:hAnsi="Arial" w:cs="Arial"/>
          <w:sz w:val="24"/>
          <w:szCs w:val="24"/>
        </w:rPr>
        <w:t>mananciais e efluentes,</w:t>
      </w:r>
      <w:r w:rsidR="00737D1B">
        <w:rPr>
          <w:rFonts w:ascii="Arial" w:hAnsi="Arial" w:cs="Arial"/>
          <w:sz w:val="24"/>
          <w:szCs w:val="24"/>
        </w:rPr>
        <w:t xml:space="preserve"> </w:t>
      </w:r>
      <w:r w:rsidR="00BD1EEC">
        <w:rPr>
          <w:rFonts w:ascii="Arial" w:hAnsi="Arial" w:cs="Arial"/>
          <w:sz w:val="24"/>
          <w:szCs w:val="24"/>
        </w:rPr>
        <w:t>produzindo água destilada utilizada tanto como solvente em diversos preparos como para limpeza de equipamentos e vidrarias.</w:t>
      </w:r>
    </w:p>
    <w:p w:rsidR="00E20B0C" w:rsidRPr="00BD1EEC" w:rsidRDefault="00A07C94" w:rsidP="00BD1EEC">
      <w:pPr>
        <w:spacing w:after="120" w:line="360" w:lineRule="auto"/>
        <w:jc w:val="both"/>
        <w:rPr>
          <w:rFonts w:ascii="Arial" w:hAnsi="Arial" w:cs="Arial"/>
          <w:sz w:val="24"/>
          <w:szCs w:val="24"/>
        </w:rPr>
      </w:pPr>
      <w:r w:rsidRPr="00BD1EEC">
        <w:rPr>
          <w:rFonts w:ascii="Arial" w:hAnsi="Arial" w:cs="Arial"/>
          <w:sz w:val="24"/>
          <w:szCs w:val="24"/>
        </w:rPr>
        <w:t>2.</w:t>
      </w:r>
      <w:r w:rsidR="00BD1EEC" w:rsidRPr="00BD1EEC">
        <w:rPr>
          <w:rFonts w:ascii="Arial" w:hAnsi="Arial" w:cs="Arial"/>
          <w:sz w:val="24"/>
          <w:szCs w:val="24"/>
        </w:rPr>
        <w:t xml:space="preserve">2 </w:t>
      </w:r>
      <w:r w:rsidR="00E20B0C" w:rsidRPr="00BD1EEC">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BD1EEC">
        <w:rPr>
          <w:rFonts w:ascii="Arial" w:hAnsi="Arial" w:cs="Arial"/>
          <w:sz w:val="24"/>
          <w:szCs w:val="24"/>
        </w:rPr>
        <w:t>nº.</w:t>
      </w:r>
      <w:proofErr w:type="gramEnd"/>
      <w:r w:rsidR="00E20B0C" w:rsidRPr="00BD1EEC">
        <w:rPr>
          <w:rFonts w:ascii="Arial" w:hAnsi="Arial" w:cs="Arial"/>
          <w:sz w:val="24"/>
          <w:szCs w:val="24"/>
        </w:rPr>
        <w:t>13.303/16, a saber, a modalidade pregão</w:t>
      </w:r>
      <w:r w:rsidR="00EA638C" w:rsidRPr="00BD1EEC">
        <w:rPr>
          <w:rFonts w:ascii="Arial" w:hAnsi="Arial" w:cs="Arial"/>
          <w:sz w:val="24"/>
          <w:szCs w:val="24"/>
        </w:rPr>
        <w:t>.</w:t>
      </w:r>
    </w:p>
    <w:p w:rsidR="004F6378" w:rsidRPr="00BD1EEC" w:rsidRDefault="004F6378" w:rsidP="00BD1EEC">
      <w:pPr>
        <w:spacing w:after="120" w:line="360" w:lineRule="auto"/>
        <w:jc w:val="both"/>
        <w:rPr>
          <w:rFonts w:ascii="Arial" w:hAnsi="Arial" w:cs="Arial"/>
          <w:sz w:val="24"/>
          <w:szCs w:val="24"/>
        </w:rPr>
      </w:pPr>
      <w:r w:rsidRPr="00BD1EEC">
        <w:rPr>
          <w:rFonts w:ascii="Arial" w:hAnsi="Arial" w:cs="Arial"/>
          <w:sz w:val="24"/>
          <w:szCs w:val="24"/>
        </w:rPr>
        <w:t>2.</w:t>
      </w:r>
      <w:r w:rsidR="00BD1EEC">
        <w:rPr>
          <w:rFonts w:ascii="Arial" w:hAnsi="Arial" w:cs="Arial"/>
          <w:sz w:val="24"/>
          <w:szCs w:val="24"/>
        </w:rPr>
        <w:t xml:space="preserve">3 </w:t>
      </w:r>
      <w:r w:rsidR="009473B3" w:rsidRPr="00BD1EE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BD1EEC">
        <w:rPr>
          <w:rFonts w:ascii="Arial" w:hAnsi="Arial" w:cs="Arial"/>
          <w:sz w:val="24"/>
          <w:szCs w:val="24"/>
        </w:rPr>
        <w:t>Termo de Referência</w:t>
      </w:r>
      <w:r w:rsidR="009473B3" w:rsidRPr="00BD1EEC">
        <w:rPr>
          <w:rFonts w:ascii="Arial" w:hAnsi="Arial" w:cs="Arial"/>
          <w:sz w:val="24"/>
          <w:szCs w:val="24"/>
        </w:rPr>
        <w:t xml:space="preserve">, entende-se que é conveniente a </w:t>
      </w:r>
      <w:r w:rsidR="009473B3" w:rsidRPr="00BD1EEC">
        <w:rPr>
          <w:rFonts w:ascii="Arial" w:hAnsi="Arial" w:cs="Arial"/>
          <w:b/>
          <w:sz w:val="24"/>
          <w:szCs w:val="24"/>
        </w:rPr>
        <w:t>vedação</w:t>
      </w:r>
      <w:r w:rsidR="009473B3" w:rsidRPr="00BD1EEC">
        <w:rPr>
          <w:rFonts w:ascii="Arial" w:hAnsi="Arial" w:cs="Arial"/>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365849" w:rsidRDefault="00801193" w:rsidP="00365849">
      <w:pPr>
        <w:suppressAutoHyphens/>
        <w:spacing w:after="120" w:line="360" w:lineRule="auto"/>
        <w:jc w:val="both"/>
        <w:rPr>
          <w:rFonts w:ascii="Arial" w:hAnsi="Arial" w:cs="Arial"/>
          <w:b/>
          <w:sz w:val="24"/>
          <w:szCs w:val="24"/>
        </w:rPr>
      </w:pPr>
      <w:r w:rsidRPr="00365849">
        <w:rPr>
          <w:rFonts w:ascii="Arial" w:hAnsi="Arial" w:cs="Arial"/>
          <w:b/>
          <w:sz w:val="24"/>
          <w:szCs w:val="24"/>
        </w:rPr>
        <w:t>3</w:t>
      </w:r>
      <w:r w:rsidR="00897047" w:rsidRPr="00365849">
        <w:rPr>
          <w:rFonts w:ascii="Arial" w:hAnsi="Arial" w:cs="Arial"/>
          <w:b/>
          <w:sz w:val="24"/>
          <w:szCs w:val="24"/>
        </w:rPr>
        <w:t>.</w:t>
      </w:r>
      <w:r w:rsidRPr="00365849">
        <w:rPr>
          <w:rFonts w:ascii="Arial" w:hAnsi="Arial" w:cs="Arial"/>
          <w:b/>
          <w:sz w:val="24"/>
          <w:szCs w:val="24"/>
        </w:rPr>
        <w:t xml:space="preserve"> RECURSOS FINANCEIROS</w:t>
      </w:r>
    </w:p>
    <w:p w:rsidR="00801193" w:rsidRPr="00365849" w:rsidRDefault="00C132AC" w:rsidP="00365849">
      <w:pPr>
        <w:spacing w:after="120" w:line="360" w:lineRule="auto"/>
        <w:jc w:val="both"/>
        <w:rPr>
          <w:rFonts w:ascii="Arial" w:hAnsi="Arial" w:cs="Arial"/>
          <w:sz w:val="24"/>
          <w:szCs w:val="24"/>
        </w:rPr>
      </w:pPr>
      <w:r w:rsidRPr="00365849">
        <w:rPr>
          <w:rFonts w:ascii="Arial" w:hAnsi="Arial" w:cs="Arial"/>
          <w:sz w:val="24"/>
          <w:szCs w:val="24"/>
        </w:rPr>
        <w:t xml:space="preserve">3.1 </w:t>
      </w:r>
      <w:r w:rsidR="00801193" w:rsidRPr="00365849">
        <w:rPr>
          <w:rFonts w:ascii="Arial" w:hAnsi="Arial" w:cs="Arial"/>
          <w:sz w:val="24"/>
          <w:szCs w:val="24"/>
        </w:rPr>
        <w:t xml:space="preserve">Os recursos financeiros necessários aos pagamentos do objeto desta </w:t>
      </w:r>
      <w:r w:rsidR="0087643A" w:rsidRPr="00365849">
        <w:rPr>
          <w:rFonts w:ascii="Arial" w:hAnsi="Arial" w:cs="Arial"/>
          <w:sz w:val="24"/>
          <w:szCs w:val="24"/>
        </w:rPr>
        <w:t>licitação</w:t>
      </w:r>
      <w:r w:rsidR="00801193" w:rsidRPr="00365849">
        <w:rPr>
          <w:rFonts w:ascii="Arial" w:hAnsi="Arial" w:cs="Arial"/>
          <w:sz w:val="24"/>
          <w:szCs w:val="24"/>
        </w:rPr>
        <w:t xml:space="preserve"> são oriundos da </w:t>
      </w:r>
      <w:r w:rsidR="00365849" w:rsidRPr="00365849">
        <w:rPr>
          <w:rFonts w:ascii="Arial" w:hAnsi="Arial" w:cs="Arial"/>
          <w:sz w:val="24"/>
          <w:szCs w:val="24"/>
        </w:rPr>
        <w:t>Cesama</w:t>
      </w:r>
      <w:r w:rsidR="00801193" w:rsidRPr="00365849">
        <w:rPr>
          <w:rFonts w:ascii="Arial" w:hAnsi="Arial" w:cs="Arial"/>
          <w:sz w:val="24"/>
          <w:szCs w:val="24"/>
        </w:rPr>
        <w:t>.</w:t>
      </w:r>
    </w:p>
    <w:p w:rsidR="00165580" w:rsidRDefault="00165580" w:rsidP="00365849">
      <w:pPr>
        <w:spacing w:after="120" w:line="360" w:lineRule="auto"/>
        <w:jc w:val="both"/>
        <w:rPr>
          <w:rFonts w:ascii="Arial" w:hAnsi="Arial" w:cs="Arial"/>
          <w:sz w:val="24"/>
          <w:szCs w:val="24"/>
        </w:rPr>
      </w:pPr>
    </w:p>
    <w:p w:rsidR="00365849" w:rsidRDefault="00365849" w:rsidP="00365849">
      <w:pPr>
        <w:spacing w:after="120" w:line="360" w:lineRule="auto"/>
        <w:jc w:val="both"/>
        <w:rPr>
          <w:rFonts w:ascii="Arial" w:hAnsi="Arial" w:cs="Arial"/>
          <w:sz w:val="24"/>
          <w:szCs w:val="24"/>
        </w:rPr>
      </w:pPr>
    </w:p>
    <w:p w:rsidR="00365849" w:rsidRDefault="00365849" w:rsidP="00365849">
      <w:pPr>
        <w:spacing w:after="120" w:line="360" w:lineRule="auto"/>
        <w:jc w:val="both"/>
        <w:rPr>
          <w:rFonts w:ascii="Arial" w:hAnsi="Arial" w:cs="Arial"/>
          <w:sz w:val="24"/>
          <w:szCs w:val="24"/>
        </w:rPr>
      </w:pPr>
    </w:p>
    <w:p w:rsidR="006B3E78" w:rsidRDefault="006B3E78" w:rsidP="00365849">
      <w:pPr>
        <w:suppressAutoHyphens/>
        <w:spacing w:after="120" w:line="360" w:lineRule="auto"/>
        <w:jc w:val="both"/>
        <w:rPr>
          <w:rFonts w:ascii="Arial" w:hAnsi="Arial" w:cs="Arial"/>
          <w:b/>
          <w:bCs/>
          <w:sz w:val="24"/>
          <w:szCs w:val="24"/>
        </w:rPr>
      </w:pPr>
      <w:proofErr w:type="gramStart"/>
      <w:r w:rsidRPr="006B3E78">
        <w:rPr>
          <w:rFonts w:ascii="Arial" w:hAnsi="Arial" w:cs="Arial"/>
          <w:b/>
          <w:bCs/>
          <w:sz w:val="24"/>
          <w:szCs w:val="24"/>
        </w:rPr>
        <w:lastRenderedPageBreak/>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tbl>
      <w:tblPr>
        <w:tblStyle w:val="Tabelacomgrade"/>
        <w:tblW w:w="9753" w:type="dxa"/>
        <w:tblInd w:w="-431" w:type="dxa"/>
        <w:tblLook w:val="04A0"/>
      </w:tblPr>
      <w:tblGrid>
        <w:gridCol w:w="681"/>
        <w:gridCol w:w="1134"/>
        <w:gridCol w:w="1701"/>
        <w:gridCol w:w="4103"/>
        <w:gridCol w:w="927"/>
        <w:gridCol w:w="1207"/>
      </w:tblGrid>
      <w:tr w:rsidR="00365849" w:rsidRPr="000B43C6" w:rsidTr="00C6758C">
        <w:trPr>
          <w:trHeight w:val="340"/>
        </w:trPr>
        <w:tc>
          <w:tcPr>
            <w:tcW w:w="681" w:type="dxa"/>
            <w:shd w:val="clear" w:color="auto" w:fill="D9D9D9" w:themeFill="background1" w:themeFillShade="D9"/>
            <w:vAlign w:val="center"/>
          </w:tcPr>
          <w:p w:rsidR="00365849" w:rsidRPr="000B43C6" w:rsidRDefault="00365849" w:rsidP="00C6758C">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rsidR="00365849" w:rsidRPr="000B43C6" w:rsidRDefault="00365849" w:rsidP="00C6758C">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rsidR="00365849" w:rsidRPr="000B43C6" w:rsidRDefault="00365849" w:rsidP="00C6758C">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rsidR="00365849" w:rsidRPr="000B43C6" w:rsidRDefault="00365849" w:rsidP="00C6758C">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rsidR="00365849" w:rsidRPr="001339C2" w:rsidRDefault="00365849" w:rsidP="00C6758C">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rsidR="00365849" w:rsidRPr="001339C2" w:rsidRDefault="00365849" w:rsidP="00C6758C">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365849" w:rsidRPr="00365849" w:rsidTr="00C6758C">
        <w:trPr>
          <w:trHeight w:val="340"/>
        </w:trPr>
        <w:tc>
          <w:tcPr>
            <w:tcW w:w="681" w:type="dxa"/>
            <w:tcBorders>
              <w:bottom w:val="single" w:sz="4" w:space="0" w:color="auto"/>
            </w:tcBorders>
            <w:shd w:val="clear" w:color="auto" w:fill="auto"/>
            <w:vAlign w:val="center"/>
          </w:tcPr>
          <w:p w:rsidR="00365849" w:rsidRPr="00365849" w:rsidRDefault="00365849" w:rsidP="00C6758C">
            <w:pPr>
              <w:suppressAutoHyphens/>
              <w:spacing w:after="0" w:line="240" w:lineRule="auto"/>
              <w:jc w:val="center"/>
              <w:rPr>
                <w:rStyle w:val="markedcontent"/>
                <w:rFonts w:ascii="Arial" w:hAnsi="Arial" w:cs="Arial"/>
                <w:sz w:val="20"/>
                <w:szCs w:val="20"/>
              </w:rPr>
            </w:pPr>
            <w:proofErr w:type="gramStart"/>
            <w:r w:rsidRPr="00365849">
              <w:rPr>
                <w:rStyle w:val="markedcontent"/>
                <w:rFonts w:ascii="Arial" w:hAnsi="Arial" w:cs="Arial"/>
                <w:sz w:val="20"/>
                <w:szCs w:val="20"/>
              </w:rPr>
              <w:t>1</w:t>
            </w:r>
            <w:proofErr w:type="gramEnd"/>
          </w:p>
        </w:tc>
        <w:tc>
          <w:tcPr>
            <w:tcW w:w="1134" w:type="dxa"/>
            <w:tcBorders>
              <w:bottom w:val="single" w:sz="4" w:space="0" w:color="auto"/>
            </w:tcBorders>
            <w:shd w:val="clear" w:color="auto" w:fill="auto"/>
            <w:vAlign w:val="center"/>
          </w:tcPr>
          <w:p w:rsidR="00365849" w:rsidRPr="00365849" w:rsidRDefault="00365849" w:rsidP="00C6758C">
            <w:pPr>
              <w:suppressAutoHyphens/>
              <w:spacing w:after="0" w:line="240" w:lineRule="auto"/>
              <w:jc w:val="center"/>
              <w:rPr>
                <w:rStyle w:val="markedcontent"/>
                <w:rFonts w:ascii="Arial" w:hAnsi="Arial" w:cs="Arial"/>
                <w:sz w:val="20"/>
                <w:szCs w:val="20"/>
              </w:rPr>
            </w:pPr>
            <w:r w:rsidRPr="00365849">
              <w:rPr>
                <w:rFonts w:ascii="Arial" w:hAnsi="Arial" w:cs="Arial"/>
                <w:color w:val="000000"/>
              </w:rPr>
              <w:t>118335</w:t>
            </w:r>
          </w:p>
        </w:tc>
        <w:tc>
          <w:tcPr>
            <w:tcW w:w="1701" w:type="dxa"/>
            <w:tcBorders>
              <w:bottom w:val="single" w:sz="4" w:space="0" w:color="auto"/>
            </w:tcBorders>
            <w:shd w:val="clear" w:color="auto" w:fill="auto"/>
            <w:vAlign w:val="center"/>
          </w:tcPr>
          <w:p w:rsidR="00365849" w:rsidRPr="00294E4F" w:rsidRDefault="00365849" w:rsidP="00C6758C">
            <w:pPr>
              <w:suppressAutoHyphens/>
              <w:spacing w:after="0" w:line="240" w:lineRule="auto"/>
              <w:jc w:val="center"/>
              <w:rPr>
                <w:rStyle w:val="markedcontent"/>
                <w:rFonts w:ascii="Arial" w:hAnsi="Arial" w:cs="Arial"/>
                <w:sz w:val="20"/>
                <w:szCs w:val="20"/>
              </w:rPr>
            </w:pPr>
            <w:r w:rsidRPr="00294E4F">
              <w:rPr>
                <w:rFonts w:ascii="Arial" w:hAnsi="Arial" w:cs="Arial"/>
                <w:sz w:val="20"/>
                <w:szCs w:val="20"/>
              </w:rPr>
              <w:t>002.042.0004-3</w:t>
            </w:r>
          </w:p>
        </w:tc>
        <w:tc>
          <w:tcPr>
            <w:tcW w:w="4103" w:type="dxa"/>
            <w:tcBorders>
              <w:bottom w:val="single" w:sz="4" w:space="0" w:color="auto"/>
            </w:tcBorders>
            <w:shd w:val="clear" w:color="auto" w:fill="auto"/>
            <w:vAlign w:val="center"/>
          </w:tcPr>
          <w:p w:rsidR="00365849" w:rsidRPr="00365849" w:rsidRDefault="00365849" w:rsidP="00C6758C">
            <w:pPr>
              <w:suppressAutoHyphens/>
              <w:spacing w:after="0" w:line="240" w:lineRule="auto"/>
              <w:jc w:val="center"/>
              <w:rPr>
                <w:rStyle w:val="markedcontent"/>
                <w:rFonts w:ascii="Arial" w:hAnsi="Arial" w:cs="Arial"/>
                <w:b/>
                <w:bCs/>
                <w:sz w:val="24"/>
                <w:szCs w:val="24"/>
              </w:rPr>
            </w:pPr>
            <w:r w:rsidRPr="00365849">
              <w:rPr>
                <w:rFonts w:ascii="Arial" w:hAnsi="Arial" w:cs="Arial"/>
              </w:rPr>
              <w:t>Destilador de água (cúpula de vidro)</w:t>
            </w:r>
          </w:p>
        </w:tc>
        <w:tc>
          <w:tcPr>
            <w:tcW w:w="927" w:type="dxa"/>
            <w:tcBorders>
              <w:bottom w:val="single" w:sz="4" w:space="0" w:color="auto"/>
            </w:tcBorders>
            <w:shd w:val="clear" w:color="auto" w:fill="auto"/>
            <w:vAlign w:val="center"/>
          </w:tcPr>
          <w:p w:rsidR="00365849" w:rsidRPr="00365849" w:rsidRDefault="00365849" w:rsidP="00C6758C">
            <w:pPr>
              <w:suppressAutoHyphens/>
              <w:spacing w:after="0" w:line="240" w:lineRule="auto"/>
              <w:jc w:val="center"/>
              <w:rPr>
                <w:rStyle w:val="markedcontent"/>
                <w:rFonts w:ascii="Arial" w:hAnsi="Arial" w:cs="Arial"/>
                <w:sz w:val="20"/>
                <w:szCs w:val="20"/>
              </w:rPr>
            </w:pPr>
            <w:r w:rsidRPr="00365849">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365849" w:rsidRPr="00365849" w:rsidRDefault="00365849" w:rsidP="00C6758C">
            <w:pPr>
              <w:suppressAutoHyphens/>
              <w:spacing w:after="0" w:line="240" w:lineRule="auto"/>
              <w:jc w:val="center"/>
              <w:rPr>
                <w:rStyle w:val="markedcontent"/>
                <w:rFonts w:ascii="Arial" w:hAnsi="Arial" w:cs="Arial"/>
                <w:sz w:val="20"/>
                <w:szCs w:val="20"/>
              </w:rPr>
            </w:pPr>
            <w:proofErr w:type="gramStart"/>
            <w:r w:rsidRPr="00365849">
              <w:rPr>
                <w:rStyle w:val="markedcontent"/>
                <w:rFonts w:ascii="Arial" w:hAnsi="Arial" w:cs="Arial"/>
                <w:sz w:val="20"/>
                <w:szCs w:val="20"/>
              </w:rPr>
              <w:t>2</w:t>
            </w:r>
            <w:proofErr w:type="gramEnd"/>
          </w:p>
        </w:tc>
      </w:tr>
      <w:tr w:rsidR="00365849" w:rsidRPr="009536D3" w:rsidTr="00C6758C">
        <w:trPr>
          <w:trHeight w:val="340"/>
        </w:trPr>
        <w:tc>
          <w:tcPr>
            <w:tcW w:w="9753" w:type="dxa"/>
            <w:gridSpan w:val="6"/>
            <w:tcBorders>
              <w:bottom w:val="nil"/>
            </w:tcBorders>
            <w:shd w:val="clear" w:color="auto" w:fill="auto"/>
          </w:tcPr>
          <w:p w:rsidR="00365849" w:rsidRPr="00365849" w:rsidRDefault="00365849" w:rsidP="00365849">
            <w:pPr>
              <w:suppressAutoHyphens/>
              <w:spacing w:after="120" w:line="240" w:lineRule="auto"/>
              <w:jc w:val="center"/>
              <w:rPr>
                <w:rStyle w:val="markedcontent"/>
                <w:rFonts w:ascii="Arial" w:hAnsi="Arial" w:cs="Arial"/>
              </w:rPr>
            </w:pPr>
            <w:r w:rsidRPr="00365849">
              <w:rPr>
                <w:rFonts w:ascii="Arial" w:hAnsi="Arial" w:cs="Arial"/>
                <w:b/>
              </w:rPr>
              <w:t>Descrição do Item</w:t>
            </w:r>
          </w:p>
        </w:tc>
      </w:tr>
      <w:tr w:rsidR="00365849" w:rsidRPr="000B43C6" w:rsidTr="00C6758C">
        <w:trPr>
          <w:trHeight w:val="340"/>
        </w:trPr>
        <w:tc>
          <w:tcPr>
            <w:tcW w:w="9753" w:type="dxa"/>
            <w:gridSpan w:val="6"/>
            <w:tcBorders>
              <w:top w:val="nil"/>
            </w:tcBorders>
            <w:shd w:val="clear" w:color="auto" w:fill="auto"/>
          </w:tcPr>
          <w:p w:rsidR="00365849" w:rsidRPr="00365849" w:rsidRDefault="00365849" w:rsidP="00365849">
            <w:pPr>
              <w:spacing w:after="120" w:line="240" w:lineRule="auto"/>
              <w:ind w:left="-20" w:right="-20"/>
              <w:jc w:val="both"/>
              <w:rPr>
                <w:rFonts w:ascii="Arial" w:eastAsia="Arial" w:hAnsi="Arial" w:cs="Arial"/>
              </w:rPr>
            </w:pPr>
            <w:r w:rsidRPr="00365849">
              <w:rPr>
                <w:rFonts w:ascii="Arial" w:eastAsia="Arial" w:hAnsi="Arial" w:cs="Arial"/>
              </w:rPr>
              <w:t>- Rendimento: 5L/h</w:t>
            </w:r>
          </w:p>
          <w:p w:rsidR="00365849" w:rsidRPr="00365849" w:rsidRDefault="00365849" w:rsidP="00365849">
            <w:pPr>
              <w:spacing w:after="120" w:line="240" w:lineRule="auto"/>
              <w:ind w:left="-20" w:right="-20"/>
              <w:jc w:val="both"/>
              <w:rPr>
                <w:rFonts w:ascii="Arial" w:eastAsia="Arial" w:hAnsi="Arial" w:cs="Arial"/>
              </w:rPr>
            </w:pPr>
            <w:r w:rsidRPr="00365849">
              <w:rPr>
                <w:rFonts w:ascii="Arial" w:eastAsia="Arial" w:hAnsi="Arial" w:cs="Arial"/>
              </w:rPr>
              <w:t xml:space="preserve">- Produzir água com pureza abaixo de </w:t>
            </w:r>
            <w:proofErr w:type="gramStart"/>
            <w:r w:rsidRPr="00365849">
              <w:rPr>
                <w:rFonts w:ascii="Arial" w:eastAsia="Arial" w:hAnsi="Arial" w:cs="Arial"/>
              </w:rPr>
              <w:t>4</w:t>
            </w:r>
            <w:proofErr w:type="gramEnd"/>
            <w:r w:rsidRPr="00365849">
              <w:rPr>
                <w:rFonts w:ascii="Arial" w:eastAsia="Arial" w:hAnsi="Arial" w:cs="Arial"/>
              </w:rPr>
              <w:t xml:space="preserve"> µS/cm, considerando entrada até 300 µS/cm;</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Caldeira em aço inox;</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Coletor de vapores e partes que tem contato com a água já destilada, confeccionados em aço inox 304 e materiais inertes;</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Nível constante de alimentação da caldeira;</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Cúpula de vidro resistente e inerte para não transferir íons ao sistema e para visualizar a ebulição e o momento da limpeza da caldeira e resistência;</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Resistência tubular blindada;</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Chave para ligar e desligar manualmente o aquecimento;</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Na falta de água, evita o escape de vapores;</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Sistema automático de proteção que desliga o aparelho quando o sensor embutido detecta falta de água;</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xml:space="preserve">- Pressão mínima na entrada </w:t>
            </w:r>
            <w:proofErr w:type="gramStart"/>
            <w:r w:rsidRPr="00365849">
              <w:rPr>
                <w:rFonts w:ascii="Arial" w:eastAsia="Arial" w:hAnsi="Arial" w:cs="Arial"/>
              </w:rPr>
              <w:t>5</w:t>
            </w:r>
            <w:proofErr w:type="gramEnd"/>
            <w:r w:rsidRPr="00365849">
              <w:rPr>
                <w:rFonts w:ascii="Arial" w:eastAsia="Arial" w:hAnsi="Arial" w:cs="Arial"/>
              </w:rPr>
              <w:t xml:space="preserve"> psi;</w:t>
            </w:r>
          </w:p>
          <w:p w:rsidR="00365849" w:rsidRPr="00365849" w:rsidRDefault="00365849" w:rsidP="00365849">
            <w:pPr>
              <w:spacing w:after="120" w:line="240" w:lineRule="auto"/>
              <w:ind w:left="-20" w:right="-20"/>
              <w:jc w:val="both"/>
              <w:rPr>
                <w:rFonts w:ascii="Arial" w:hAnsi="Arial" w:cs="Arial"/>
              </w:rPr>
            </w:pPr>
            <w:r w:rsidRPr="00365849">
              <w:rPr>
                <w:rFonts w:ascii="Arial" w:eastAsia="Arial" w:hAnsi="Arial" w:cs="Arial"/>
              </w:rPr>
              <w:t>- Acompanha manual de instruções;</w:t>
            </w:r>
          </w:p>
          <w:p w:rsidR="00365849" w:rsidRPr="00365849" w:rsidRDefault="00365849" w:rsidP="00365849">
            <w:pPr>
              <w:spacing w:after="120" w:line="240" w:lineRule="auto"/>
              <w:ind w:left="-20" w:right="-20"/>
              <w:jc w:val="both"/>
              <w:rPr>
                <w:rFonts w:ascii="Arial" w:eastAsia="Arial" w:hAnsi="Arial" w:cs="Arial"/>
              </w:rPr>
            </w:pPr>
            <w:r w:rsidRPr="00365849">
              <w:rPr>
                <w:rFonts w:ascii="Arial" w:eastAsia="Arial" w:hAnsi="Arial" w:cs="Arial"/>
              </w:rPr>
              <w:t>- Cabo de força com dupla isolação sem plugue;</w:t>
            </w:r>
          </w:p>
          <w:p w:rsidR="00365849" w:rsidRPr="00365849" w:rsidRDefault="00365849" w:rsidP="00365849">
            <w:pPr>
              <w:spacing w:after="120" w:line="240" w:lineRule="auto"/>
              <w:ind w:left="-20" w:right="-20"/>
              <w:jc w:val="both"/>
              <w:rPr>
                <w:rFonts w:ascii="Arial" w:hAnsi="Arial" w:cs="Arial"/>
              </w:rPr>
            </w:pPr>
            <w:r w:rsidRPr="00365849">
              <w:rPr>
                <w:rFonts w:ascii="Arial" w:hAnsi="Arial" w:cs="Arial"/>
              </w:rPr>
              <w:t>Potência de 3500 W</w:t>
            </w:r>
          </w:p>
          <w:p w:rsidR="00365849" w:rsidRPr="00365849" w:rsidRDefault="00365849" w:rsidP="00365849">
            <w:pPr>
              <w:spacing w:after="120" w:line="240" w:lineRule="auto"/>
              <w:ind w:left="-20" w:right="-20"/>
              <w:jc w:val="both"/>
              <w:rPr>
                <w:rFonts w:ascii="Arial" w:eastAsia="Arial" w:hAnsi="Arial" w:cs="Arial"/>
              </w:rPr>
            </w:pPr>
            <w:r w:rsidRPr="00365849">
              <w:rPr>
                <w:rFonts w:ascii="Arial" w:hAnsi="Arial" w:cs="Arial"/>
              </w:rPr>
              <w:t xml:space="preserve">Alimentação de rede de 220 V </w:t>
            </w:r>
          </w:p>
          <w:p w:rsidR="00365849" w:rsidRPr="00365849" w:rsidRDefault="00365849" w:rsidP="00365849">
            <w:pPr>
              <w:spacing w:after="120" w:line="240" w:lineRule="auto"/>
              <w:jc w:val="both"/>
              <w:rPr>
                <w:rFonts w:ascii="Arial" w:eastAsia="Arial" w:hAnsi="Arial" w:cs="Arial"/>
              </w:rPr>
            </w:pPr>
            <w:r w:rsidRPr="00365849">
              <w:rPr>
                <w:rFonts w:ascii="Arial" w:eastAsia="Arial" w:hAnsi="Arial" w:cs="Arial"/>
              </w:rPr>
              <w:t>Modelo de referência: Quimis / Q341-25, similar ou de melhor qualidade. Modelo utilizado pelo Laboratório Central da Cesama a mais de 15 anos (mesmo equipamento).</w:t>
            </w:r>
          </w:p>
        </w:tc>
      </w:tr>
    </w:tbl>
    <w:p w:rsidR="000323B0" w:rsidRDefault="000323B0" w:rsidP="00365849">
      <w:pPr>
        <w:suppressAutoHyphens/>
        <w:spacing w:after="12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737D1B">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737D1B">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74602A" w:rsidRDefault="0074602A" w:rsidP="00C124C0">
      <w:pPr>
        <w:pStyle w:val="PargrafodaLista"/>
        <w:numPr>
          <w:ilvl w:val="0"/>
          <w:numId w:val="21"/>
        </w:numPr>
        <w:spacing w:after="120" w:line="360" w:lineRule="auto"/>
        <w:ind w:left="0" w:firstLine="0"/>
        <w:jc w:val="both"/>
        <w:rPr>
          <w:rFonts w:ascii="Arial" w:hAnsi="Arial" w:cs="Arial"/>
          <w:sz w:val="24"/>
          <w:szCs w:val="24"/>
        </w:rPr>
      </w:pPr>
      <w:r w:rsidRPr="00C124C0">
        <w:rPr>
          <w:rFonts w:ascii="Arial" w:hAnsi="Arial" w:cs="Arial"/>
          <w:sz w:val="24"/>
          <w:szCs w:val="24"/>
        </w:rPr>
        <w:t>Foi utilizada como metodologia para obtenção do preço de referência para a contratação</w:t>
      </w:r>
      <w:r w:rsidR="003B22D4" w:rsidRPr="00C124C0">
        <w:rPr>
          <w:rFonts w:ascii="Arial" w:hAnsi="Arial" w:cs="Arial"/>
          <w:sz w:val="24"/>
          <w:szCs w:val="24"/>
        </w:rPr>
        <w:t xml:space="preserve"> a </w:t>
      </w:r>
      <w:r w:rsidR="00C124C0" w:rsidRPr="00C124C0">
        <w:rPr>
          <w:rFonts w:ascii="Arial" w:hAnsi="Arial" w:cs="Arial"/>
          <w:sz w:val="24"/>
          <w:szCs w:val="24"/>
        </w:rPr>
        <w:t>média</w:t>
      </w:r>
      <w:r w:rsidR="00737D1B">
        <w:rPr>
          <w:rFonts w:ascii="Arial" w:hAnsi="Arial" w:cs="Arial"/>
          <w:sz w:val="24"/>
          <w:szCs w:val="24"/>
        </w:rPr>
        <w:t xml:space="preserve"> </w:t>
      </w:r>
      <w:r w:rsidR="00B06ADB" w:rsidRPr="00C124C0">
        <w:rPr>
          <w:rFonts w:ascii="Arial" w:hAnsi="Arial" w:cs="Arial"/>
          <w:sz w:val="24"/>
          <w:szCs w:val="24"/>
        </w:rPr>
        <w:t xml:space="preserve">em conformidade </w:t>
      </w:r>
      <w:r w:rsidR="000323B0" w:rsidRPr="00C124C0">
        <w:rPr>
          <w:rFonts w:ascii="Arial" w:hAnsi="Arial" w:cs="Arial"/>
          <w:sz w:val="24"/>
          <w:szCs w:val="24"/>
        </w:rPr>
        <w:t xml:space="preserve">com o </w:t>
      </w:r>
      <w:r w:rsidR="00B06ADB" w:rsidRPr="00C124C0">
        <w:rPr>
          <w:rFonts w:ascii="Arial" w:hAnsi="Arial" w:cs="Arial"/>
          <w:sz w:val="24"/>
          <w:szCs w:val="24"/>
        </w:rPr>
        <w:t>Manual de Planejamento das Contratações, parte integrante do R</w:t>
      </w:r>
      <w:r w:rsidR="00473A61" w:rsidRPr="00C124C0">
        <w:rPr>
          <w:rFonts w:ascii="Arial" w:hAnsi="Arial" w:cs="Arial"/>
          <w:sz w:val="24"/>
          <w:szCs w:val="24"/>
        </w:rPr>
        <w:t>egulamento Interno de Licitações, Contratos e Convênios da Cesama (RILC)</w:t>
      </w:r>
      <w:r w:rsidR="00A07C94" w:rsidRPr="00C124C0">
        <w:rPr>
          <w:rFonts w:ascii="Arial" w:hAnsi="Arial" w:cs="Arial"/>
          <w:sz w:val="24"/>
          <w:szCs w:val="24"/>
        </w:rPr>
        <w:t>.</w:t>
      </w:r>
    </w:p>
    <w:p w:rsidR="00C124C0" w:rsidRPr="00C124C0" w:rsidRDefault="00C124C0" w:rsidP="00C124C0">
      <w:pPr>
        <w:pStyle w:val="PargrafodaLista"/>
        <w:numPr>
          <w:ilvl w:val="0"/>
          <w:numId w:val="21"/>
        </w:numPr>
        <w:spacing w:after="120" w:line="360" w:lineRule="auto"/>
        <w:ind w:left="0" w:firstLine="0"/>
        <w:jc w:val="both"/>
        <w:rPr>
          <w:rFonts w:ascii="Arial" w:hAnsi="Arial" w:cs="Arial"/>
          <w:sz w:val="24"/>
          <w:szCs w:val="24"/>
        </w:rPr>
      </w:pPr>
      <w:r w:rsidRPr="00C124C0">
        <w:rPr>
          <w:rFonts w:ascii="Arial" w:hAnsi="Arial" w:cs="Arial"/>
          <w:sz w:val="24"/>
          <w:szCs w:val="24"/>
        </w:rPr>
        <w:lastRenderedPageBreak/>
        <w:t xml:space="preserve">A média unitária foi composta pelos valores obtidos de forma combinada, com a Pesquisa Direta, Sítios Eletrônicos, Banco de Preços e Último Custo. Não foi localizado pesquisa no banco de preço que atenda à especificação e não houve contrato anterior válido referente ao último custo. Os fornecedores da pesquisa direta foram escolhidos por serem conhecidos no ramo de comercialização dos itens desta solicitação e, aqueles que retornaram à solicitação, constam na planilha. </w:t>
      </w:r>
    </w:p>
    <w:p w:rsidR="00AE0768" w:rsidRDefault="00C124C0" w:rsidP="00C124C0">
      <w:pPr>
        <w:spacing w:after="0" w:line="360" w:lineRule="auto"/>
        <w:ind w:left="-426"/>
        <w:jc w:val="both"/>
        <w:rPr>
          <w:rFonts w:ascii="Arial" w:hAnsi="Arial" w:cs="Arial"/>
          <w:bCs/>
          <w:color w:val="FF0000"/>
          <w:sz w:val="24"/>
          <w:szCs w:val="24"/>
        </w:rPr>
      </w:pPr>
      <w:r w:rsidRPr="00C124C0">
        <w:rPr>
          <w:rFonts w:ascii="Arial" w:hAnsi="Arial" w:cs="Arial"/>
          <w:b/>
          <w:bCs/>
          <w:noProof/>
          <w:color w:val="FF0000"/>
          <w:sz w:val="24"/>
          <w:szCs w:val="24"/>
          <w:lang w:eastAsia="pt-BR"/>
        </w:rPr>
        <w:drawing>
          <wp:inline distT="0" distB="0" distL="0" distR="0">
            <wp:extent cx="6176070" cy="1950720"/>
            <wp:effectExtent l="0" t="0" r="0" b="0"/>
            <wp:docPr id="75119092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190929" name=""/>
                    <pic:cNvPicPr/>
                  </pic:nvPicPr>
                  <pic:blipFill>
                    <a:blip r:embed="rId10"/>
                    <a:stretch>
                      <a:fillRect/>
                    </a:stretch>
                  </pic:blipFill>
                  <pic:spPr>
                    <a:xfrm>
                      <a:off x="0" y="0"/>
                      <a:ext cx="6176544" cy="1950870"/>
                    </a:xfrm>
                    <a:prstGeom prst="rect">
                      <a:avLst/>
                    </a:prstGeom>
                  </pic:spPr>
                </pic:pic>
              </a:graphicData>
            </a:graphic>
          </wp:inline>
        </w:drawing>
      </w:r>
    </w:p>
    <w:p w:rsidR="00E203D7" w:rsidRDefault="00E203D7" w:rsidP="00E203D7">
      <w:pPr>
        <w:suppressAutoHyphens/>
        <w:spacing w:after="120" w:line="360" w:lineRule="auto"/>
        <w:jc w:val="both"/>
        <w:rPr>
          <w:rFonts w:ascii="Arial" w:hAnsi="Arial" w:cs="Arial"/>
          <w:b/>
          <w:bCs/>
          <w:color w:val="000000"/>
          <w:sz w:val="24"/>
          <w:szCs w:val="24"/>
        </w:rPr>
      </w:pPr>
    </w:p>
    <w:p w:rsidR="00AE0768" w:rsidRDefault="00C124C0" w:rsidP="00E203D7">
      <w:pPr>
        <w:suppressAutoHyphens/>
        <w:spacing w:after="120" w:line="360" w:lineRule="auto"/>
        <w:jc w:val="both"/>
        <w:rPr>
          <w:rFonts w:ascii="Arial" w:hAnsi="Arial" w:cs="Arial"/>
          <w:b/>
          <w:bCs/>
          <w:sz w:val="24"/>
          <w:szCs w:val="24"/>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3B22D4">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3B22D4" w:rsidRDefault="00C124C0" w:rsidP="00E203D7">
      <w:pPr>
        <w:suppressAutoHyphens/>
        <w:spacing w:after="120" w:line="360" w:lineRule="auto"/>
        <w:jc w:val="both"/>
        <w:rPr>
          <w:rFonts w:ascii="Arial" w:hAnsi="Arial" w:cs="Arial"/>
          <w:bCs/>
          <w:color w:val="FF0000"/>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w:t>
      </w:r>
      <w:r w:rsidR="00AE0768" w:rsidRPr="00C124C0">
        <w:rPr>
          <w:rFonts w:ascii="Arial" w:hAnsi="Arial" w:cs="Arial"/>
          <w:sz w:val="24"/>
          <w:szCs w:val="24"/>
        </w:rPr>
        <w:t>realizada</w:t>
      </w:r>
      <w:r w:rsidR="00CF07CC" w:rsidRPr="00C124C0">
        <w:rPr>
          <w:rFonts w:ascii="Arial" w:hAnsi="Arial" w:cs="Arial"/>
          <w:sz w:val="24"/>
          <w:szCs w:val="24"/>
        </w:rPr>
        <w:t xml:space="preserve"> de forma </w:t>
      </w:r>
      <w:r w:rsidRPr="00C124C0">
        <w:rPr>
          <w:rFonts w:ascii="Arial" w:hAnsi="Arial" w:cs="Arial"/>
          <w:sz w:val="24"/>
          <w:szCs w:val="24"/>
        </w:rPr>
        <w:t>integral</w:t>
      </w:r>
      <w:r w:rsidR="00CF07CC" w:rsidRPr="00C124C0">
        <w:rPr>
          <w:rFonts w:ascii="Arial" w:hAnsi="Arial" w:cs="Arial"/>
          <w:sz w:val="24"/>
          <w:szCs w:val="24"/>
        </w:rPr>
        <w:t>,</w:t>
      </w:r>
      <w:r w:rsidR="00AE0768" w:rsidRPr="00C124C0">
        <w:rPr>
          <w:rFonts w:ascii="Arial" w:hAnsi="Arial" w:cs="Arial"/>
          <w:sz w:val="24"/>
          <w:szCs w:val="24"/>
        </w:rPr>
        <w:t xml:space="preserve"> no prazo máximo de </w:t>
      </w:r>
      <w:r w:rsidRPr="00C124C0">
        <w:rPr>
          <w:rFonts w:ascii="Arial" w:hAnsi="Arial" w:cs="Arial"/>
          <w:b/>
          <w:bCs/>
          <w:sz w:val="24"/>
          <w:szCs w:val="24"/>
        </w:rPr>
        <w:t>30</w:t>
      </w:r>
      <w:r w:rsidR="00AE0768" w:rsidRPr="00C124C0">
        <w:rPr>
          <w:rFonts w:ascii="Arial" w:hAnsi="Arial" w:cs="Arial"/>
          <w:b/>
          <w:bCs/>
          <w:sz w:val="24"/>
          <w:szCs w:val="24"/>
        </w:rPr>
        <w:t xml:space="preserve"> (</w:t>
      </w:r>
      <w:r w:rsidRPr="00C124C0">
        <w:rPr>
          <w:rFonts w:ascii="Arial" w:hAnsi="Arial" w:cs="Arial"/>
          <w:b/>
          <w:bCs/>
          <w:sz w:val="24"/>
          <w:szCs w:val="24"/>
        </w:rPr>
        <w:t>trinta</w:t>
      </w:r>
      <w:r w:rsidR="00AE0768" w:rsidRPr="00C124C0">
        <w:rPr>
          <w:rFonts w:ascii="Arial" w:hAnsi="Arial" w:cs="Arial"/>
          <w:b/>
          <w:bCs/>
          <w:sz w:val="24"/>
          <w:szCs w:val="24"/>
        </w:rPr>
        <w:t xml:space="preserve">) </w:t>
      </w:r>
      <w:r w:rsidRPr="00C124C0">
        <w:rPr>
          <w:rFonts w:ascii="Arial" w:hAnsi="Arial" w:cs="Arial"/>
          <w:b/>
          <w:bCs/>
          <w:sz w:val="24"/>
          <w:szCs w:val="24"/>
        </w:rPr>
        <w:t>dias</w:t>
      </w:r>
      <w:r w:rsidR="00737D1B">
        <w:rPr>
          <w:rFonts w:ascii="Arial" w:hAnsi="Arial" w:cs="Arial"/>
          <w:b/>
          <w:bCs/>
          <w:sz w:val="24"/>
          <w:szCs w:val="24"/>
        </w:rPr>
        <w:t xml:space="preserve"> </w:t>
      </w:r>
      <w:r w:rsidR="00AE0768" w:rsidRPr="00C124C0">
        <w:rPr>
          <w:rFonts w:ascii="Arial" w:hAnsi="Arial" w:cs="Arial"/>
          <w:sz w:val="24"/>
          <w:szCs w:val="24"/>
        </w:rPr>
        <w:t xml:space="preserve">contados a partir do recebimento da solicitação, feita através da </w:t>
      </w:r>
      <w:r w:rsidR="004D49FC" w:rsidRPr="00C124C0">
        <w:rPr>
          <w:rFonts w:ascii="Arial" w:hAnsi="Arial" w:cs="Arial"/>
          <w:sz w:val="24"/>
          <w:szCs w:val="24"/>
        </w:rPr>
        <w:t>Ordem de Compra</w:t>
      </w:r>
      <w:r w:rsidR="00EC1154" w:rsidRPr="00C124C0">
        <w:rPr>
          <w:rFonts w:ascii="Arial" w:hAnsi="Arial" w:cs="Arial"/>
          <w:sz w:val="24"/>
          <w:szCs w:val="24"/>
        </w:rPr>
        <w:t>, ou outro instrumento contratual</w:t>
      </w:r>
      <w:r w:rsidR="00AE0768" w:rsidRPr="00C124C0">
        <w:rPr>
          <w:rFonts w:ascii="Arial" w:hAnsi="Arial" w:cs="Arial"/>
          <w:bCs/>
          <w:sz w:val="24"/>
          <w:szCs w:val="24"/>
        </w:rPr>
        <w:t>.</w:t>
      </w:r>
    </w:p>
    <w:p w:rsidR="00AE0768" w:rsidRPr="00C124C0" w:rsidRDefault="00C124C0" w:rsidP="00E203D7">
      <w:pPr>
        <w:suppressAutoHyphens/>
        <w:spacing w:after="120" w:line="360" w:lineRule="auto"/>
        <w:jc w:val="both"/>
        <w:rPr>
          <w:rFonts w:ascii="Arial" w:hAnsi="Arial" w:cs="Arial"/>
          <w:bCs/>
          <w:sz w:val="24"/>
          <w:szCs w:val="24"/>
        </w:rPr>
      </w:pPr>
      <w:r>
        <w:rPr>
          <w:rFonts w:ascii="Arial" w:hAnsi="Arial" w:cs="Arial"/>
          <w:bCs/>
          <w:sz w:val="24"/>
          <w:szCs w:val="24"/>
        </w:rPr>
        <w:t>6</w:t>
      </w:r>
      <w:r w:rsidR="00AE0768" w:rsidRPr="00C124C0">
        <w:rPr>
          <w:rFonts w:ascii="Arial" w:hAnsi="Arial" w:cs="Arial"/>
          <w:bCs/>
          <w:sz w:val="24"/>
          <w:szCs w:val="24"/>
        </w:rPr>
        <w:t>.2 Os materiais</w:t>
      </w:r>
      <w:r w:rsidR="00737D1B">
        <w:rPr>
          <w:rFonts w:ascii="Arial" w:hAnsi="Arial" w:cs="Arial"/>
          <w:bCs/>
          <w:sz w:val="24"/>
          <w:szCs w:val="24"/>
        </w:rPr>
        <w:t xml:space="preserve"> </w:t>
      </w:r>
      <w:r w:rsidR="00AE0768" w:rsidRPr="00C124C0">
        <w:rPr>
          <w:rFonts w:ascii="Arial" w:hAnsi="Arial" w:cs="Arial"/>
          <w:bCs/>
          <w:sz w:val="24"/>
          <w:szCs w:val="24"/>
        </w:rPr>
        <w:t xml:space="preserve">deverão ser entregues no </w:t>
      </w:r>
      <w:r w:rsidR="00AE0768" w:rsidRPr="00C124C0">
        <w:rPr>
          <w:rFonts w:ascii="Arial" w:hAnsi="Arial" w:cs="Arial"/>
          <w:b/>
          <w:sz w:val="24"/>
          <w:szCs w:val="24"/>
        </w:rPr>
        <w:t xml:space="preserve">Departamento de </w:t>
      </w:r>
      <w:r w:rsidR="00425B9B" w:rsidRPr="00C124C0">
        <w:rPr>
          <w:rFonts w:ascii="Arial" w:hAnsi="Arial" w:cs="Arial"/>
          <w:b/>
          <w:sz w:val="24"/>
          <w:szCs w:val="24"/>
        </w:rPr>
        <w:t>Suprimentos</w:t>
      </w:r>
      <w:r w:rsidR="00AE0768" w:rsidRPr="00C124C0">
        <w:rPr>
          <w:rFonts w:ascii="Arial" w:hAnsi="Arial" w:cs="Arial"/>
          <w:sz w:val="24"/>
          <w:szCs w:val="24"/>
        </w:rPr>
        <w:t xml:space="preserve">, à Rua Santa Terezinha, nº 505, Bairro Santa Terezinha, Juiz de Fora / MG, CEP 36.045-490, em dias úteis, das </w:t>
      </w:r>
      <w:proofErr w:type="gramStart"/>
      <w:r w:rsidR="00AE0768" w:rsidRPr="00C124C0">
        <w:rPr>
          <w:rFonts w:ascii="Arial" w:hAnsi="Arial" w:cs="Arial"/>
          <w:bCs/>
          <w:sz w:val="24"/>
          <w:szCs w:val="24"/>
        </w:rPr>
        <w:t>08:00</w:t>
      </w:r>
      <w:proofErr w:type="gramEnd"/>
      <w:r w:rsidR="00AE0768" w:rsidRPr="00C124C0">
        <w:rPr>
          <w:rFonts w:ascii="Arial" w:hAnsi="Arial" w:cs="Arial"/>
          <w:bCs/>
          <w:sz w:val="24"/>
          <w:szCs w:val="24"/>
        </w:rPr>
        <w:t>h às 11:30h e de 14:00h as 17:00h</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124C0">
        <w:rPr>
          <w:rFonts w:ascii="Arial" w:hAnsi="Arial" w:cs="Arial"/>
          <w:sz w:val="24"/>
          <w:szCs w:val="24"/>
        </w:rPr>
        <w:t>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w:t>
      </w:r>
      <w:r w:rsidR="00AE0768" w:rsidRPr="009F14AB">
        <w:rPr>
          <w:rFonts w:ascii="Arial" w:hAnsi="Arial" w:cs="Arial"/>
          <w:sz w:val="24"/>
          <w:szCs w:val="24"/>
        </w:rPr>
        <w:lastRenderedPageBreak/>
        <w:t xml:space="preserve">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6954E1" w:rsidRPr="00310B2D" w:rsidRDefault="00C124C0" w:rsidP="00E203D7">
      <w:pPr>
        <w:suppressAutoHyphens/>
        <w:spacing w:after="120" w:line="360" w:lineRule="auto"/>
        <w:jc w:val="both"/>
        <w:rPr>
          <w:rFonts w:ascii="Arial" w:hAnsi="Arial" w:cs="Arial"/>
          <w:b/>
          <w:color w:val="FF0000"/>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124C0">
        <w:rPr>
          <w:rFonts w:ascii="Arial" w:hAnsi="Arial" w:cs="Arial"/>
          <w:bCs/>
          <w:sz w:val="24"/>
          <w:szCs w:val="24"/>
        </w:rPr>
        <w:t xml:space="preserve">O veículo </w:t>
      </w:r>
      <w:r w:rsidR="006954E1" w:rsidRPr="00C124C0">
        <w:rPr>
          <w:rFonts w:ascii="Arial" w:hAnsi="Arial" w:cs="Arial"/>
          <w:bCs/>
          <w:sz w:val="24"/>
          <w:szCs w:val="24"/>
        </w:rPr>
        <w:t xml:space="preserve">utilizado para entrega dos materiais no Departamento de </w:t>
      </w:r>
      <w:r w:rsidR="00425B9B" w:rsidRPr="00C124C0">
        <w:rPr>
          <w:rFonts w:ascii="Arial" w:hAnsi="Arial" w:cs="Arial"/>
          <w:bCs/>
          <w:sz w:val="24"/>
          <w:szCs w:val="24"/>
        </w:rPr>
        <w:t>Suprimentos</w:t>
      </w:r>
      <w:r w:rsidR="006954E1" w:rsidRPr="00C124C0">
        <w:rPr>
          <w:rFonts w:ascii="Arial" w:hAnsi="Arial" w:cs="Arial"/>
          <w:bCs/>
          <w:sz w:val="24"/>
          <w:szCs w:val="24"/>
        </w:rPr>
        <w:t xml:space="preserve"> deverá ter no máximo 14 metros de comprimento, de para-choque </w:t>
      </w:r>
      <w:proofErr w:type="gramStart"/>
      <w:r w:rsidR="006954E1" w:rsidRPr="00C124C0">
        <w:rPr>
          <w:rFonts w:ascii="Arial" w:hAnsi="Arial" w:cs="Arial"/>
          <w:bCs/>
          <w:sz w:val="24"/>
          <w:szCs w:val="24"/>
        </w:rPr>
        <w:t>a para-choque, e altura máxima de 4 metros</w:t>
      </w:r>
      <w:proofErr w:type="gramEnd"/>
      <w:r w:rsidR="006954E1" w:rsidRPr="00C124C0">
        <w:rPr>
          <w:rFonts w:ascii="Arial" w:hAnsi="Arial" w:cs="Arial"/>
          <w:bCs/>
          <w:sz w:val="24"/>
          <w:szCs w:val="24"/>
        </w:rPr>
        <w:t xml:space="preserve">. </w:t>
      </w:r>
    </w:p>
    <w:p w:rsidR="00AE0768" w:rsidRPr="009F14AB"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C124C0">
        <w:rPr>
          <w:rFonts w:ascii="Arial" w:hAnsi="Arial" w:cs="Arial"/>
          <w:sz w:val="24"/>
          <w:szCs w:val="24"/>
        </w:rPr>
        <w:t>A CESAMA irá designar um empregado para acompanhar o recebimento dos materiais.</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C124C0">
        <w:rPr>
          <w:rFonts w:ascii="Arial" w:hAnsi="Arial" w:cs="Arial"/>
          <w:sz w:val="24"/>
          <w:szCs w:val="24"/>
        </w:rPr>
        <w:t xml:space="preserve">O empregado designado assinará termo ratificando o recebimento provisório, podendo recusar os materiais que estiverem em desacordo com a exigência </w:t>
      </w:r>
      <w:r w:rsidR="003726BC" w:rsidRPr="00C124C0">
        <w:rPr>
          <w:rFonts w:ascii="Arial" w:hAnsi="Arial" w:cs="Arial"/>
          <w:sz w:val="24"/>
          <w:szCs w:val="24"/>
        </w:rPr>
        <w:t>do Termo de Referência</w:t>
      </w:r>
      <w:r w:rsidR="00AE0768" w:rsidRPr="00C124C0">
        <w:rPr>
          <w:rFonts w:ascii="Arial" w:hAnsi="Arial" w:cs="Arial"/>
          <w:sz w:val="24"/>
          <w:szCs w:val="24"/>
        </w:rPr>
        <w:t xml:space="preserve"> no prazo máximo de </w:t>
      </w:r>
      <w:r w:rsidR="00AE0768" w:rsidRPr="00C124C0">
        <w:rPr>
          <w:rFonts w:ascii="Arial" w:hAnsi="Arial" w:cs="Arial"/>
          <w:b/>
          <w:sz w:val="24"/>
          <w:szCs w:val="24"/>
        </w:rPr>
        <w:t>10 (dez) dias úteis</w:t>
      </w:r>
      <w:r w:rsidR="00AE0768" w:rsidRPr="00C124C0">
        <w:rPr>
          <w:rFonts w:ascii="Arial" w:hAnsi="Arial" w:cs="Arial"/>
          <w:sz w:val="24"/>
          <w:szCs w:val="24"/>
        </w:rPr>
        <w:t xml:space="preserve"> a contar de sua entrega no local informado no </w:t>
      </w:r>
      <w:r w:rsidR="00AE0768" w:rsidRPr="00C124C0">
        <w:rPr>
          <w:rFonts w:ascii="Arial" w:hAnsi="Arial" w:cs="Arial"/>
          <w:b/>
          <w:sz w:val="24"/>
          <w:szCs w:val="24"/>
        </w:rPr>
        <w:t xml:space="preserve">item </w:t>
      </w:r>
      <w:r>
        <w:rPr>
          <w:rFonts w:ascii="Arial" w:hAnsi="Arial" w:cs="Arial"/>
          <w:b/>
          <w:sz w:val="24"/>
          <w:szCs w:val="24"/>
        </w:rPr>
        <w:t>6</w:t>
      </w:r>
      <w:r w:rsidR="00AE0768" w:rsidRPr="00C124C0">
        <w:rPr>
          <w:rFonts w:ascii="Arial" w:hAnsi="Arial" w:cs="Arial"/>
          <w:b/>
          <w:sz w:val="24"/>
          <w:szCs w:val="24"/>
        </w:rPr>
        <w:t>.2</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.8</w:t>
      </w:r>
      <w:r w:rsidR="00AE0768" w:rsidRPr="00C124C0">
        <w:rPr>
          <w:rFonts w:ascii="Arial" w:hAnsi="Arial" w:cs="Arial"/>
          <w:sz w:val="24"/>
          <w:szCs w:val="24"/>
        </w:rPr>
        <w:t xml:space="preserve">. Os materiais serão devolvidos / recusados na hipótese de não corresponderem às especificações deste </w:t>
      </w:r>
      <w:r w:rsidR="003726BC" w:rsidRPr="00C124C0">
        <w:rPr>
          <w:rFonts w:ascii="Arial" w:hAnsi="Arial" w:cs="Arial"/>
          <w:sz w:val="24"/>
          <w:szCs w:val="24"/>
        </w:rPr>
        <w:t>Termo de Referência</w:t>
      </w:r>
      <w:r w:rsidR="00AE0768" w:rsidRPr="00C124C0">
        <w:rPr>
          <w:rFonts w:ascii="Arial" w:hAnsi="Arial" w:cs="Arial"/>
          <w:sz w:val="24"/>
          <w:szCs w:val="24"/>
        </w:rPr>
        <w:t xml:space="preserve">, devendo ser recolhidos das dependências da CESAMA para substituição, </w:t>
      </w:r>
      <w:r w:rsidR="006954E1" w:rsidRPr="00C124C0">
        <w:rPr>
          <w:rFonts w:ascii="Arial" w:hAnsi="Arial" w:cs="Arial"/>
          <w:sz w:val="24"/>
          <w:szCs w:val="24"/>
        </w:rPr>
        <w:t>à custa</w:t>
      </w:r>
      <w:r w:rsidR="00AE0768" w:rsidRPr="00C124C0">
        <w:rPr>
          <w:rFonts w:ascii="Arial" w:hAnsi="Arial" w:cs="Arial"/>
          <w:sz w:val="24"/>
          <w:szCs w:val="24"/>
        </w:rPr>
        <w:t xml:space="preserve"> da fornecedora, no prazo máximo de </w:t>
      </w:r>
      <w:r w:rsidR="00AE0768" w:rsidRPr="00C124C0">
        <w:rPr>
          <w:rFonts w:ascii="Arial" w:hAnsi="Arial" w:cs="Arial"/>
          <w:b/>
          <w:sz w:val="24"/>
          <w:szCs w:val="24"/>
        </w:rPr>
        <w:t>02 (dois) dias úteis</w:t>
      </w:r>
      <w:r w:rsidR="00AE0768" w:rsidRPr="00C124C0">
        <w:rPr>
          <w:rFonts w:ascii="Arial" w:hAnsi="Arial" w:cs="Arial"/>
          <w:sz w:val="24"/>
          <w:szCs w:val="24"/>
        </w:rPr>
        <w:t>.</w:t>
      </w:r>
    </w:p>
    <w:p w:rsidR="00AE0768" w:rsidRPr="00C124C0"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sidRPr="00C124C0">
        <w:rPr>
          <w:rFonts w:ascii="Arial" w:hAnsi="Arial" w:cs="Arial"/>
          <w:sz w:val="24"/>
          <w:szCs w:val="24"/>
        </w:rPr>
        <w:t xml:space="preserve">.9 A substituição de que trata o </w:t>
      </w:r>
      <w:r w:rsidR="00AE0768" w:rsidRPr="00C124C0">
        <w:rPr>
          <w:rFonts w:ascii="Arial" w:hAnsi="Arial" w:cs="Arial"/>
          <w:b/>
          <w:sz w:val="24"/>
          <w:szCs w:val="24"/>
        </w:rPr>
        <w:t xml:space="preserve">item </w:t>
      </w:r>
      <w:r w:rsidRPr="00C124C0">
        <w:rPr>
          <w:rFonts w:ascii="Arial" w:hAnsi="Arial" w:cs="Arial"/>
          <w:b/>
          <w:sz w:val="24"/>
          <w:szCs w:val="24"/>
        </w:rPr>
        <w:t>6</w:t>
      </w:r>
      <w:r w:rsidR="00AE0768" w:rsidRPr="00C124C0">
        <w:rPr>
          <w:rFonts w:ascii="Arial" w:hAnsi="Arial" w:cs="Arial"/>
          <w:b/>
          <w:sz w:val="24"/>
          <w:szCs w:val="24"/>
        </w:rPr>
        <w:t>.8</w:t>
      </w:r>
      <w:r w:rsidR="00AE0768" w:rsidRPr="00C124C0">
        <w:rPr>
          <w:rFonts w:ascii="Arial" w:hAnsi="Arial" w:cs="Arial"/>
          <w:sz w:val="24"/>
          <w:szCs w:val="24"/>
        </w:rPr>
        <w:t xml:space="preserve"> deverá ser feita no prazo máximo de </w:t>
      </w:r>
      <w:r w:rsidR="00AE0768" w:rsidRPr="00C124C0">
        <w:rPr>
          <w:rFonts w:ascii="Arial" w:hAnsi="Arial" w:cs="Arial"/>
          <w:b/>
          <w:sz w:val="24"/>
          <w:szCs w:val="24"/>
        </w:rPr>
        <w:t>05 (cinco) dias corridos</w:t>
      </w:r>
      <w:r w:rsidR="00AE0768" w:rsidRPr="00C124C0">
        <w:rPr>
          <w:rFonts w:ascii="Arial" w:hAnsi="Arial" w:cs="Arial"/>
          <w:sz w:val="24"/>
          <w:szCs w:val="24"/>
        </w:rPr>
        <w:t xml:space="preserve">, a contar da data do recolhimento dos materiais na CESAMA, sujeitando-se a fornecedora, na inobservância, às penalidades previstas no </w:t>
      </w:r>
      <w:r w:rsidR="003726BC" w:rsidRPr="00C124C0">
        <w:rPr>
          <w:rFonts w:ascii="Arial" w:hAnsi="Arial" w:cs="Arial"/>
          <w:sz w:val="24"/>
          <w:szCs w:val="24"/>
        </w:rPr>
        <w:t>Termo de Referência</w:t>
      </w:r>
      <w:r w:rsidR="00A01198" w:rsidRPr="00C124C0">
        <w:rPr>
          <w:rFonts w:ascii="Arial" w:hAnsi="Arial" w:cs="Arial"/>
          <w:sz w:val="24"/>
          <w:szCs w:val="24"/>
        </w:rPr>
        <w:t xml:space="preserve"> e Edital</w:t>
      </w:r>
      <w:r w:rsidR="00AE0768" w:rsidRPr="00C124C0">
        <w:rPr>
          <w:rFonts w:ascii="Arial" w:hAnsi="Arial" w:cs="Arial"/>
          <w:sz w:val="24"/>
          <w:szCs w:val="24"/>
        </w:rPr>
        <w:t>.</w:t>
      </w:r>
    </w:p>
    <w:p w:rsidR="00AE0768" w:rsidRPr="009F14AB" w:rsidRDefault="00C124C0"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w:t>
      </w:r>
      <w:r w:rsidR="00AE0768" w:rsidRPr="00C124C0">
        <w:rPr>
          <w:rFonts w:ascii="Arial" w:hAnsi="Arial" w:cs="Arial"/>
          <w:sz w:val="24"/>
          <w:szCs w:val="24"/>
        </w:rPr>
        <w:t xml:space="preserve">não será razão para prorrogação do prazo da entrega, previamente consignado na </w:t>
      </w:r>
      <w:r w:rsidR="004D49FC" w:rsidRPr="00C124C0">
        <w:rPr>
          <w:rFonts w:ascii="Arial" w:hAnsi="Arial" w:cs="Arial"/>
          <w:sz w:val="24"/>
          <w:szCs w:val="24"/>
        </w:rPr>
        <w:t>Ordem de Compra</w:t>
      </w:r>
      <w:r w:rsidRPr="00C124C0">
        <w:rPr>
          <w:rFonts w:ascii="Arial" w:hAnsi="Arial" w:cs="Arial"/>
          <w:sz w:val="24"/>
          <w:szCs w:val="24"/>
        </w:rPr>
        <w:t>.</w:t>
      </w:r>
    </w:p>
    <w:p w:rsidR="00AE0768" w:rsidRDefault="00C124C0" w:rsidP="00E203D7">
      <w:pPr>
        <w:suppressAutoHyphens/>
        <w:spacing w:after="12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F04A3C" w:rsidRDefault="00F04A3C" w:rsidP="00E203D7">
      <w:pPr>
        <w:suppressAutoHyphens/>
        <w:spacing w:after="120" w:line="360" w:lineRule="auto"/>
        <w:jc w:val="both"/>
        <w:rPr>
          <w:rFonts w:ascii="Arial" w:hAnsi="Arial" w:cs="Arial"/>
          <w:sz w:val="24"/>
          <w:szCs w:val="24"/>
        </w:rPr>
      </w:pPr>
    </w:p>
    <w:p w:rsidR="00AE0768" w:rsidRPr="00AE0768" w:rsidRDefault="00EA1967" w:rsidP="00E203D7">
      <w:pPr>
        <w:suppressAutoHyphens/>
        <w:autoSpaceDE w:val="0"/>
        <w:autoSpaceDN w:val="0"/>
        <w:adjustRightInd w:val="0"/>
        <w:spacing w:after="12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w:t>
      </w:r>
      <w:r w:rsidR="00AE0768" w:rsidRPr="00EA1967">
        <w:rPr>
          <w:rFonts w:ascii="Arial" w:hAnsi="Arial" w:cs="Arial"/>
          <w:b/>
          <w:bCs/>
          <w:sz w:val="24"/>
          <w:szCs w:val="24"/>
        </w:rPr>
        <w:t xml:space="preserve">GERAIS DA </w:t>
      </w:r>
      <w:r w:rsidR="004D49FC" w:rsidRPr="00EA1967">
        <w:rPr>
          <w:rFonts w:ascii="Arial" w:hAnsi="Arial" w:cs="Arial"/>
          <w:b/>
          <w:bCs/>
          <w:sz w:val="24"/>
          <w:szCs w:val="24"/>
        </w:rPr>
        <w:t xml:space="preserve">ORDEM DE COMPRA </w:t>
      </w:r>
      <w:r w:rsidR="00AE0768" w:rsidRPr="00EA1967">
        <w:rPr>
          <w:rFonts w:ascii="Arial" w:hAnsi="Arial" w:cs="Arial"/>
          <w:b/>
          <w:bCs/>
          <w:sz w:val="24"/>
          <w:szCs w:val="24"/>
        </w:rPr>
        <w:t xml:space="preserve">E SUA RESCISÃO </w:t>
      </w:r>
    </w:p>
    <w:p w:rsidR="00AE0768" w:rsidRPr="009F14AB" w:rsidRDefault="00EA1967" w:rsidP="00E203D7">
      <w:pPr>
        <w:suppressAutoHyphens/>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w:t>
      </w:r>
      <w:r w:rsidR="00AE0768" w:rsidRPr="00EA1967">
        <w:rPr>
          <w:rFonts w:ascii="Arial" w:hAnsi="Arial" w:cs="Arial"/>
          <w:sz w:val="24"/>
          <w:szCs w:val="24"/>
        </w:rPr>
        <w:t xml:space="preserve">1 A </w:t>
      </w:r>
      <w:r w:rsidR="004D49FC" w:rsidRPr="00EA1967">
        <w:rPr>
          <w:rFonts w:ascii="Arial" w:hAnsi="Arial" w:cs="Arial"/>
          <w:sz w:val="24"/>
          <w:szCs w:val="24"/>
        </w:rPr>
        <w:t xml:space="preserve">Ordem de Compra </w:t>
      </w:r>
      <w:r w:rsidR="00AE0768" w:rsidRPr="00EA1967">
        <w:rPr>
          <w:rFonts w:ascii="Arial" w:hAnsi="Arial" w:cs="Arial"/>
          <w:sz w:val="24"/>
          <w:szCs w:val="24"/>
        </w:rPr>
        <w:t xml:space="preserve">obedecerá às disposições da Lei Federal n° 13.303 de 30/6/2016 e alterações posteriores, bem como as disposições deste </w:t>
      </w:r>
      <w:r w:rsidR="003726BC" w:rsidRPr="00EA1967">
        <w:rPr>
          <w:rFonts w:ascii="Arial" w:hAnsi="Arial" w:cs="Arial"/>
          <w:sz w:val="24"/>
          <w:szCs w:val="24"/>
        </w:rPr>
        <w:t>Termo de Referência</w:t>
      </w:r>
      <w:r w:rsidR="00AE0768" w:rsidRPr="00EA1967">
        <w:rPr>
          <w:rFonts w:ascii="Arial" w:hAnsi="Arial" w:cs="Arial"/>
          <w:sz w:val="24"/>
          <w:szCs w:val="24"/>
        </w:rPr>
        <w:t xml:space="preserve"> e preceitos do direito privado, no que concerne à sua execução, alteração, inexecução ou rescisão.</w:t>
      </w:r>
    </w:p>
    <w:p w:rsidR="00434C9A" w:rsidRPr="00EA1967" w:rsidRDefault="00EA196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w:t>
      </w:r>
      <w:r w:rsidR="00434C9A" w:rsidRPr="00EA1967">
        <w:rPr>
          <w:rFonts w:ascii="Arial" w:hAnsi="Arial" w:cs="Arial"/>
          <w:sz w:val="24"/>
          <w:szCs w:val="24"/>
        </w:rPr>
        <w:t xml:space="preserve">de </w:t>
      </w:r>
      <w:r w:rsidR="00CD3849">
        <w:rPr>
          <w:rFonts w:ascii="Arial" w:hAnsi="Arial" w:cs="Arial"/>
          <w:b/>
          <w:bCs/>
          <w:sz w:val="24"/>
          <w:szCs w:val="24"/>
        </w:rPr>
        <w:t>7</w:t>
      </w:r>
      <w:r w:rsidRPr="00EA1967">
        <w:rPr>
          <w:rFonts w:ascii="Arial" w:hAnsi="Arial" w:cs="Arial"/>
          <w:b/>
          <w:bCs/>
          <w:sz w:val="24"/>
          <w:szCs w:val="24"/>
        </w:rPr>
        <w:t>0</w:t>
      </w:r>
      <w:r w:rsidR="00434C9A" w:rsidRPr="00EA1967">
        <w:rPr>
          <w:rFonts w:ascii="Arial" w:hAnsi="Arial" w:cs="Arial"/>
          <w:b/>
          <w:bCs/>
          <w:sz w:val="24"/>
          <w:szCs w:val="24"/>
        </w:rPr>
        <w:t xml:space="preserve"> (</w:t>
      </w:r>
      <w:r w:rsidR="00CD3849">
        <w:rPr>
          <w:rFonts w:ascii="Arial" w:hAnsi="Arial" w:cs="Arial"/>
          <w:b/>
          <w:bCs/>
          <w:sz w:val="24"/>
          <w:szCs w:val="24"/>
        </w:rPr>
        <w:t>setenta</w:t>
      </w:r>
      <w:r w:rsidR="00434C9A" w:rsidRPr="00EA1967">
        <w:rPr>
          <w:rFonts w:ascii="Arial" w:hAnsi="Arial" w:cs="Arial"/>
          <w:b/>
          <w:bCs/>
          <w:sz w:val="24"/>
          <w:szCs w:val="24"/>
        </w:rPr>
        <w:t>)</w:t>
      </w:r>
      <w:r w:rsidR="00737D1B">
        <w:rPr>
          <w:rFonts w:ascii="Arial" w:hAnsi="Arial" w:cs="Arial"/>
          <w:b/>
          <w:bCs/>
          <w:sz w:val="24"/>
          <w:szCs w:val="24"/>
        </w:rPr>
        <w:t xml:space="preserve"> </w:t>
      </w:r>
      <w:r w:rsidRPr="00EA1967">
        <w:rPr>
          <w:rFonts w:ascii="Arial" w:hAnsi="Arial" w:cs="Arial"/>
          <w:sz w:val="24"/>
          <w:szCs w:val="24"/>
        </w:rPr>
        <w:t>dias</w:t>
      </w:r>
      <w:r w:rsidR="00434C9A" w:rsidRPr="00EA1967">
        <w:rPr>
          <w:rFonts w:ascii="Arial" w:hAnsi="Arial" w:cs="Arial"/>
          <w:sz w:val="24"/>
          <w:szCs w:val="24"/>
        </w:rPr>
        <w:t xml:space="preserve"> contados a partir da emissão da </w:t>
      </w:r>
      <w:r w:rsidR="004D49FC" w:rsidRPr="00EA1967">
        <w:rPr>
          <w:rFonts w:ascii="Arial" w:hAnsi="Arial" w:cs="Arial"/>
          <w:sz w:val="24"/>
          <w:szCs w:val="24"/>
        </w:rPr>
        <w:t>Ordem de Compra</w:t>
      </w:r>
      <w:r w:rsidR="00434C9A" w:rsidRPr="00EA1967">
        <w:rPr>
          <w:rFonts w:ascii="Arial" w:hAnsi="Arial" w:cs="Arial"/>
          <w:sz w:val="24"/>
          <w:szCs w:val="24"/>
        </w:rPr>
        <w:t>.</w:t>
      </w:r>
    </w:p>
    <w:p w:rsidR="00AE0768" w:rsidRPr="00EA1967" w:rsidRDefault="00EA1967" w:rsidP="00E203D7">
      <w:pPr>
        <w:suppressAutoHyphens/>
        <w:spacing w:after="120" w:line="360" w:lineRule="auto"/>
        <w:jc w:val="both"/>
        <w:rPr>
          <w:rFonts w:ascii="Arial" w:hAnsi="Arial" w:cs="Arial"/>
          <w:sz w:val="24"/>
          <w:szCs w:val="24"/>
        </w:rPr>
      </w:pPr>
      <w:r w:rsidRPr="00EA1967">
        <w:rPr>
          <w:rFonts w:ascii="Arial" w:hAnsi="Arial" w:cs="Arial"/>
          <w:sz w:val="24"/>
          <w:szCs w:val="24"/>
        </w:rPr>
        <w:t>7</w:t>
      </w:r>
      <w:r w:rsidR="00434C9A" w:rsidRPr="00EA1967">
        <w:rPr>
          <w:rFonts w:ascii="Arial" w:hAnsi="Arial" w:cs="Arial"/>
          <w:sz w:val="24"/>
          <w:szCs w:val="24"/>
        </w:rPr>
        <w:t xml:space="preserve">.3 </w:t>
      </w:r>
      <w:r w:rsidR="00AE0768" w:rsidRPr="00EA1967">
        <w:rPr>
          <w:rFonts w:ascii="Arial" w:hAnsi="Arial" w:cs="Arial"/>
          <w:sz w:val="24"/>
          <w:szCs w:val="24"/>
        </w:rPr>
        <w:t xml:space="preserve">São partes integrantes da </w:t>
      </w:r>
      <w:r w:rsidR="004D49FC" w:rsidRPr="00EA1967">
        <w:rPr>
          <w:rFonts w:ascii="Arial" w:hAnsi="Arial" w:cs="Arial"/>
          <w:sz w:val="24"/>
          <w:szCs w:val="24"/>
        </w:rPr>
        <w:t>Ordem de Compra</w:t>
      </w:r>
      <w:r w:rsidR="00AE0768" w:rsidRPr="00EA1967">
        <w:rPr>
          <w:rFonts w:ascii="Arial" w:hAnsi="Arial" w:cs="Arial"/>
          <w:sz w:val="24"/>
          <w:szCs w:val="24"/>
        </w:rPr>
        <w:t>, independente de transcrição, o Aviso de Licitação, o Edital e seus anexos, o Termo de Referência e a proposta d</w:t>
      </w:r>
      <w:r w:rsidR="00A01198" w:rsidRPr="00EA1967">
        <w:rPr>
          <w:rFonts w:ascii="Arial" w:hAnsi="Arial" w:cs="Arial"/>
          <w:sz w:val="24"/>
          <w:szCs w:val="24"/>
        </w:rPr>
        <w:t>o</w:t>
      </w:r>
      <w:r w:rsidR="00AE0768" w:rsidRPr="00EA1967">
        <w:rPr>
          <w:rFonts w:ascii="Arial" w:hAnsi="Arial" w:cs="Arial"/>
          <w:sz w:val="24"/>
          <w:szCs w:val="24"/>
        </w:rPr>
        <w:t xml:space="preserve"> licitante vencedor e seus anexos.</w:t>
      </w:r>
    </w:p>
    <w:p w:rsidR="00AE0768" w:rsidRPr="009F14AB" w:rsidRDefault="00EA196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sidRPr="00EA1967">
        <w:rPr>
          <w:rFonts w:ascii="Arial" w:hAnsi="Arial" w:cs="Arial"/>
          <w:sz w:val="24"/>
          <w:szCs w:val="24"/>
        </w:rPr>
        <w:t xml:space="preserve">.4 </w:t>
      </w:r>
      <w:r w:rsidR="00A01198" w:rsidRPr="00EA1967">
        <w:rPr>
          <w:rFonts w:ascii="Arial" w:hAnsi="Arial" w:cs="Arial"/>
          <w:sz w:val="24"/>
          <w:szCs w:val="24"/>
        </w:rPr>
        <w:t>O</w:t>
      </w:r>
      <w:r w:rsidR="00AE0768" w:rsidRPr="00EA1967">
        <w:rPr>
          <w:rFonts w:ascii="Arial" w:hAnsi="Arial" w:cs="Arial"/>
          <w:sz w:val="24"/>
          <w:szCs w:val="24"/>
        </w:rPr>
        <w:t xml:space="preserve"> licitante vencedor se obriga a confirmar o recebimento da </w:t>
      </w:r>
      <w:r w:rsidR="004D49FC" w:rsidRPr="00EA1967">
        <w:rPr>
          <w:rFonts w:ascii="Arial" w:hAnsi="Arial" w:cs="Arial"/>
          <w:sz w:val="24"/>
          <w:szCs w:val="24"/>
        </w:rPr>
        <w:t xml:space="preserve">Ordem de Compra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E203D7" w:rsidRDefault="00E203D7" w:rsidP="00E203D7">
      <w:pPr>
        <w:suppressAutoHyphens/>
        <w:spacing w:after="12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E203D7" w:rsidRDefault="00E203D7" w:rsidP="00E203D7">
      <w:pPr>
        <w:suppressAutoHyphens/>
        <w:spacing w:after="120" w:line="360" w:lineRule="auto"/>
        <w:jc w:val="both"/>
        <w:rPr>
          <w:rFonts w:ascii="Arial" w:hAnsi="Arial" w:cs="Arial"/>
          <w:sz w:val="24"/>
          <w:szCs w:val="24"/>
        </w:rPr>
      </w:pPr>
      <w:r w:rsidRPr="00E203D7">
        <w:rPr>
          <w:rFonts w:ascii="Arial" w:hAnsi="Arial" w:cs="Arial"/>
          <w:sz w:val="24"/>
          <w:szCs w:val="24"/>
        </w:rPr>
        <w:t>7</w:t>
      </w:r>
      <w:r w:rsidR="00434C9A" w:rsidRPr="00E203D7">
        <w:rPr>
          <w:rFonts w:ascii="Arial" w:hAnsi="Arial" w:cs="Arial"/>
          <w:sz w:val="24"/>
          <w:szCs w:val="24"/>
        </w:rPr>
        <w:t xml:space="preserve">.6 </w:t>
      </w:r>
      <w:r w:rsidR="00AE0768" w:rsidRPr="00E203D7">
        <w:rPr>
          <w:rFonts w:ascii="Arial" w:hAnsi="Arial" w:cs="Arial"/>
          <w:sz w:val="24"/>
          <w:szCs w:val="24"/>
        </w:rPr>
        <w:t xml:space="preserve">Ocorrendo </w:t>
      </w:r>
      <w:proofErr w:type="gramStart"/>
      <w:r w:rsidR="00AE0768" w:rsidRPr="00E203D7">
        <w:rPr>
          <w:rFonts w:ascii="Arial" w:hAnsi="Arial" w:cs="Arial"/>
          <w:sz w:val="24"/>
          <w:szCs w:val="24"/>
        </w:rPr>
        <w:t>a</w:t>
      </w:r>
      <w:proofErr w:type="gramEnd"/>
      <w:r w:rsidR="00AE0768" w:rsidRPr="00E203D7">
        <w:rPr>
          <w:rFonts w:ascii="Arial" w:hAnsi="Arial" w:cs="Arial"/>
          <w:sz w:val="24"/>
          <w:szCs w:val="24"/>
        </w:rPr>
        <w:t xml:space="preserve"> hipótese descrita no </w:t>
      </w:r>
      <w:r w:rsidR="00AE0768" w:rsidRPr="00E203D7">
        <w:rPr>
          <w:rFonts w:ascii="Arial" w:hAnsi="Arial" w:cs="Arial"/>
          <w:b/>
          <w:sz w:val="24"/>
          <w:szCs w:val="24"/>
        </w:rPr>
        <w:t xml:space="preserve">item </w:t>
      </w:r>
      <w:r w:rsidRPr="00E203D7">
        <w:rPr>
          <w:rFonts w:ascii="Arial" w:hAnsi="Arial" w:cs="Arial"/>
          <w:b/>
          <w:sz w:val="24"/>
          <w:szCs w:val="24"/>
        </w:rPr>
        <w:t>7</w:t>
      </w:r>
      <w:r w:rsidR="00AE0768" w:rsidRPr="00E203D7">
        <w:rPr>
          <w:rFonts w:ascii="Arial" w:hAnsi="Arial" w:cs="Arial"/>
          <w:b/>
          <w:sz w:val="24"/>
          <w:szCs w:val="24"/>
        </w:rPr>
        <w:t>.5</w:t>
      </w:r>
      <w:r w:rsidR="00AE0768" w:rsidRPr="00E203D7">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E203D7">
        <w:rPr>
          <w:rFonts w:ascii="Arial" w:hAnsi="Arial" w:cs="Arial"/>
          <w:sz w:val="24"/>
          <w:szCs w:val="24"/>
        </w:rPr>
        <w:t>75 da LeiFederal n° 13.303/16</w:t>
      </w:r>
      <w:r w:rsidR="00AE0768" w:rsidRPr="00E203D7">
        <w:rPr>
          <w:rFonts w:ascii="Arial" w:hAnsi="Arial" w:cs="Arial"/>
          <w:sz w:val="24"/>
          <w:szCs w:val="24"/>
        </w:rPr>
        <w:t xml:space="preserve"> ou na impossibilidade de se aplicar o disposto no </w:t>
      </w:r>
      <w:r w:rsidR="007215E9" w:rsidRPr="00E203D7">
        <w:rPr>
          <w:rFonts w:ascii="Arial" w:hAnsi="Arial" w:cs="Arial"/>
          <w:sz w:val="24"/>
          <w:szCs w:val="24"/>
        </w:rPr>
        <w:t>referido</w:t>
      </w:r>
      <w:r w:rsidR="00AE0768" w:rsidRPr="00E203D7">
        <w:rPr>
          <w:rFonts w:ascii="Arial" w:hAnsi="Arial" w:cs="Arial"/>
          <w:sz w:val="24"/>
          <w:szCs w:val="24"/>
        </w:rPr>
        <w:t xml:space="preserve"> artigo a Cesama deverá revogar a licitação.</w:t>
      </w:r>
    </w:p>
    <w:p w:rsidR="00AE0768"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E203D7" w:rsidP="00E203D7">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w:t>
      </w:r>
      <w:r w:rsidR="00EB52AD" w:rsidRPr="008D1A64">
        <w:rPr>
          <w:rFonts w:ascii="Arial" w:hAnsi="Arial" w:cs="Arial"/>
          <w:color w:val="000000" w:themeColor="text1"/>
          <w:sz w:val="24"/>
          <w:szCs w:val="24"/>
        </w:rPr>
        <w:t xml:space="preserve">o </w:t>
      </w:r>
      <w:r w:rsidR="00EB52AD" w:rsidRPr="008D1A64">
        <w:rPr>
          <w:rFonts w:ascii="Arial" w:hAnsi="Arial" w:cs="Arial"/>
          <w:b/>
          <w:color w:val="000000" w:themeColor="text1"/>
          <w:sz w:val="24"/>
          <w:szCs w:val="24"/>
        </w:rPr>
        <w:t>art. 105, inciso X</w:t>
      </w:r>
      <w:r w:rsidR="00EB52AD" w:rsidRPr="008D1A64">
        <w:rPr>
          <w:rFonts w:ascii="Arial" w:hAnsi="Arial" w:cs="Arial"/>
          <w:color w:val="000000" w:themeColor="text1"/>
          <w:sz w:val="24"/>
          <w:szCs w:val="24"/>
        </w:rPr>
        <w:t>,</w:t>
      </w:r>
      <w:r w:rsidR="00EB52AD" w:rsidRPr="00767E9F">
        <w:rPr>
          <w:rFonts w:ascii="Arial" w:hAnsi="Arial" w:cs="Arial"/>
          <w:color w:val="000000" w:themeColor="text1"/>
          <w:sz w:val="24"/>
          <w:szCs w:val="24"/>
        </w:rPr>
        <w:t xml:space="preserve"> do Regulamento Interno de Licitações, Contratos e Convênios da Cesama, toda prorrogação de prazo será justificada </w:t>
      </w:r>
      <w:r w:rsidR="00EB52AD" w:rsidRPr="00767E9F">
        <w:rPr>
          <w:rFonts w:ascii="Arial" w:hAnsi="Arial" w:cs="Arial"/>
          <w:color w:val="000000" w:themeColor="text1"/>
          <w:sz w:val="24"/>
          <w:szCs w:val="24"/>
        </w:rPr>
        <w:lastRenderedPageBreak/>
        <w:t xml:space="preserve">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AE0768"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sidR="00737D1B">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E203D7">
        <w:rPr>
          <w:rFonts w:ascii="Arial" w:hAnsi="Arial" w:cs="Arial"/>
          <w:sz w:val="24"/>
          <w:szCs w:val="24"/>
        </w:rPr>
        <w:t>Ordem de Compra</w:t>
      </w:r>
      <w:r w:rsidR="00AE0768" w:rsidRPr="00E203D7">
        <w:rPr>
          <w:rFonts w:ascii="Arial" w:hAnsi="Arial" w:cs="Arial"/>
          <w:sz w:val="24"/>
          <w:szCs w:val="24"/>
        </w:rPr>
        <w:t xml:space="preserve">, a empresa </w:t>
      </w:r>
      <w:r w:rsidR="00AE0768" w:rsidRPr="009F14AB">
        <w:rPr>
          <w:rFonts w:ascii="Arial" w:hAnsi="Arial" w:cs="Arial"/>
          <w:sz w:val="24"/>
          <w:szCs w:val="24"/>
        </w:rPr>
        <w:t xml:space="preserve">deverá comprovar a regularidade de situação perante o INSS, o FGTS e a Justiça do Trabalho, através de certidões dentro do prazo de validade. </w:t>
      </w:r>
    </w:p>
    <w:p w:rsidR="00AE0768" w:rsidRPr="009F14AB" w:rsidRDefault="00E203D7" w:rsidP="00E203D7">
      <w:pPr>
        <w:pStyle w:val="WW-Corpodetexto2"/>
        <w:spacing w:after="12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Default="00E203D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sidR="00737D1B">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da </w:t>
      </w:r>
      <w:r w:rsidR="004D49FC" w:rsidRPr="00E203D7">
        <w:rPr>
          <w:rFonts w:ascii="Arial" w:hAnsi="Arial" w:cs="Arial"/>
          <w:sz w:val="24"/>
          <w:szCs w:val="24"/>
        </w:rPr>
        <w:t>Ordem de Compra</w:t>
      </w:r>
      <w:proofErr w:type="gramStart"/>
      <w:r w:rsidR="00434C9A" w:rsidRPr="00E203D7">
        <w:rPr>
          <w:rFonts w:ascii="Arial" w:hAnsi="Arial" w:cs="Arial"/>
          <w:sz w:val="24"/>
          <w:szCs w:val="24"/>
        </w:rPr>
        <w:t>, aplica</w:t>
      </w:r>
      <w:r w:rsidR="00434C9A" w:rsidRPr="00434C9A">
        <w:rPr>
          <w:rFonts w:ascii="Arial" w:hAnsi="Arial" w:cs="Arial"/>
          <w:sz w:val="24"/>
          <w:szCs w:val="24"/>
        </w:rPr>
        <w:t>-se</w:t>
      </w:r>
      <w:proofErr w:type="gramEnd"/>
      <w:r w:rsidR="00434C9A"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AE0768" w:rsidRPr="009F14AB"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E203D7">
        <w:rPr>
          <w:rFonts w:ascii="Arial" w:hAnsi="Arial" w:cs="Arial"/>
          <w:sz w:val="24"/>
          <w:szCs w:val="24"/>
        </w:rPr>
        <w:t xml:space="preserve">Ordem de Compra </w:t>
      </w:r>
      <w:r w:rsidR="00AE0768" w:rsidRPr="00E203D7">
        <w:rPr>
          <w:rFonts w:ascii="Arial" w:hAnsi="Arial" w:cs="Arial"/>
          <w:sz w:val="24"/>
          <w:szCs w:val="24"/>
        </w:rPr>
        <w:t xml:space="preserve">poderá ensejar a sua rescisão, com as </w:t>
      </w:r>
      <w:r w:rsidR="00434C9A" w:rsidRPr="00E203D7">
        <w:rPr>
          <w:rFonts w:ascii="Arial" w:hAnsi="Arial" w:cs="Arial"/>
          <w:sz w:val="24"/>
          <w:szCs w:val="24"/>
        </w:rPr>
        <w:t>consequências</w:t>
      </w:r>
      <w:r w:rsidR="00AE0768" w:rsidRPr="00E203D7">
        <w:rPr>
          <w:rFonts w:ascii="Arial" w:hAnsi="Arial" w:cs="Arial"/>
          <w:sz w:val="24"/>
          <w:szCs w:val="24"/>
        </w:rPr>
        <w:t xml:space="preserve"> cabíveis.</w:t>
      </w:r>
    </w:p>
    <w:p w:rsidR="00434C9A" w:rsidRPr="00A17582" w:rsidRDefault="00E203D7" w:rsidP="00E203D7">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sidR="00737D1B">
        <w:rPr>
          <w:rFonts w:ascii="Arial" w:hAnsi="Arial" w:cs="Arial"/>
          <w:sz w:val="24"/>
          <w:szCs w:val="24"/>
        </w:rPr>
        <w:t xml:space="preserve"> </w:t>
      </w:r>
      <w:r w:rsidR="00434C9A" w:rsidRPr="00A17582">
        <w:rPr>
          <w:rFonts w:ascii="Arial" w:hAnsi="Arial" w:cs="Arial"/>
          <w:sz w:val="24"/>
          <w:szCs w:val="24"/>
        </w:rPr>
        <w:t xml:space="preserve">Constituem motivo para rescisão da </w:t>
      </w:r>
      <w:r w:rsidR="004D49FC" w:rsidRPr="00E203D7">
        <w:rPr>
          <w:rFonts w:ascii="Arial" w:hAnsi="Arial" w:cs="Arial"/>
          <w:sz w:val="24"/>
          <w:szCs w:val="24"/>
        </w:rPr>
        <w:t xml:space="preserve">Ordem de Compra </w:t>
      </w:r>
      <w:r w:rsidR="00434C9A" w:rsidRPr="00E203D7">
        <w:rPr>
          <w:rFonts w:ascii="Arial" w:hAnsi="Arial" w:cs="Arial"/>
          <w:sz w:val="24"/>
          <w:szCs w:val="24"/>
        </w:rPr>
        <w:t xml:space="preserve">os </w:t>
      </w:r>
      <w:r w:rsidR="00434C9A" w:rsidRPr="00A17582">
        <w:rPr>
          <w:rFonts w:ascii="Arial" w:hAnsi="Arial" w:cs="Arial"/>
          <w:sz w:val="24"/>
          <w:szCs w:val="24"/>
        </w:rPr>
        <w:t xml:space="preserve">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rsidR="00434C9A"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sidR="00737D1B">
        <w:rPr>
          <w:rFonts w:ascii="Arial" w:hAnsi="Arial" w:cs="Arial"/>
          <w:sz w:val="24"/>
          <w:szCs w:val="24"/>
        </w:rPr>
        <w:t xml:space="preserve"> </w:t>
      </w:r>
      <w:r w:rsidR="00434C9A" w:rsidRPr="00A17582">
        <w:rPr>
          <w:rFonts w:ascii="Arial" w:hAnsi="Arial" w:cs="Arial"/>
          <w:sz w:val="24"/>
          <w:szCs w:val="24"/>
        </w:rPr>
        <w:t xml:space="preserve">A rescisão </w:t>
      </w:r>
      <w:r w:rsidR="00434C9A" w:rsidRPr="00E203D7">
        <w:rPr>
          <w:rFonts w:ascii="Arial" w:hAnsi="Arial" w:cs="Arial"/>
          <w:sz w:val="24"/>
          <w:szCs w:val="24"/>
        </w:rPr>
        <w:t xml:space="preserve">da </w:t>
      </w:r>
      <w:r w:rsidR="004D49FC" w:rsidRPr="00E203D7">
        <w:rPr>
          <w:rFonts w:ascii="Arial" w:hAnsi="Arial" w:cs="Arial"/>
          <w:sz w:val="24"/>
          <w:szCs w:val="24"/>
        </w:rPr>
        <w:t xml:space="preserve">Ordem de Compra </w:t>
      </w:r>
      <w:r w:rsidR="00434C9A" w:rsidRPr="00E203D7">
        <w:rPr>
          <w:rFonts w:ascii="Arial" w:hAnsi="Arial" w:cs="Arial"/>
          <w:sz w:val="24"/>
          <w:szCs w:val="24"/>
        </w:rPr>
        <w:t xml:space="preserve">poderá ser: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E203D7">
      <w:pPr>
        <w:spacing w:after="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B53059" w:rsidRDefault="00E203D7" w:rsidP="00E203D7">
      <w:pPr>
        <w:suppressAutoHyphens/>
        <w:spacing w:after="120" w:line="360" w:lineRule="auto"/>
        <w:jc w:val="both"/>
        <w:rPr>
          <w:rFonts w:ascii="Arial" w:hAnsi="Arial" w:cs="Arial"/>
          <w:sz w:val="24"/>
          <w:szCs w:val="24"/>
        </w:rPr>
      </w:pPr>
      <w:r>
        <w:rPr>
          <w:rFonts w:ascii="Arial" w:hAnsi="Arial" w:cs="Arial"/>
          <w:sz w:val="24"/>
          <w:szCs w:val="24"/>
        </w:rPr>
        <w:lastRenderedPageBreak/>
        <w:t>7</w:t>
      </w:r>
      <w:r w:rsidR="00434C9A">
        <w:rPr>
          <w:rFonts w:ascii="Arial" w:hAnsi="Arial" w:cs="Arial"/>
          <w:sz w:val="24"/>
          <w:szCs w:val="24"/>
        </w:rPr>
        <w:t>.1</w:t>
      </w:r>
      <w:r w:rsidR="00C7132F">
        <w:rPr>
          <w:rFonts w:ascii="Arial" w:hAnsi="Arial" w:cs="Arial"/>
          <w:sz w:val="24"/>
          <w:szCs w:val="24"/>
        </w:rPr>
        <w:t>6</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 xml:space="preserve">arte interessada e ser </w:t>
      </w:r>
      <w:r w:rsidR="00EB52AD" w:rsidRPr="00E203D7">
        <w:rPr>
          <w:rFonts w:ascii="Arial" w:hAnsi="Arial" w:cs="Arial"/>
          <w:sz w:val="24"/>
          <w:szCs w:val="24"/>
        </w:rPr>
        <w:t>enviada a</w:t>
      </w:r>
      <w:r w:rsidR="00434C9A" w:rsidRPr="00E203D7">
        <w:rPr>
          <w:rFonts w:ascii="Arial" w:hAnsi="Arial" w:cs="Arial"/>
          <w:sz w:val="24"/>
          <w:szCs w:val="24"/>
        </w:rPr>
        <w:t xml:space="preserve"> outra parte com antecedência mínima de </w:t>
      </w:r>
      <w:r w:rsidR="00F04A3C" w:rsidRPr="00E203D7">
        <w:rPr>
          <w:rFonts w:ascii="Arial" w:hAnsi="Arial" w:cs="Arial"/>
          <w:b/>
          <w:sz w:val="24"/>
          <w:szCs w:val="24"/>
        </w:rPr>
        <w:t>45</w:t>
      </w:r>
      <w:r w:rsidR="00BF7FA1" w:rsidRPr="00E203D7">
        <w:rPr>
          <w:rFonts w:ascii="Arial" w:hAnsi="Arial" w:cs="Arial"/>
          <w:b/>
          <w:sz w:val="24"/>
          <w:szCs w:val="24"/>
        </w:rPr>
        <w:t xml:space="preserve"> (quarenta e cinco) dias</w:t>
      </w:r>
      <w:r w:rsidR="00BF7FA1" w:rsidRPr="00E203D7">
        <w:rPr>
          <w:rFonts w:ascii="Arial" w:hAnsi="Arial" w:cs="Arial"/>
          <w:sz w:val="24"/>
          <w:szCs w:val="24"/>
        </w:rPr>
        <w:t>.</w:t>
      </w:r>
    </w:p>
    <w:p w:rsidR="00434C9A" w:rsidRPr="00434C9A" w:rsidRDefault="00E203D7" w:rsidP="00E203D7">
      <w:pPr>
        <w:suppressAutoHyphens/>
        <w:spacing w:after="12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w:t>
      </w:r>
      <w:r w:rsidR="00442B41">
        <w:rPr>
          <w:rFonts w:ascii="Arial" w:hAnsi="Arial" w:cs="Arial"/>
          <w:sz w:val="24"/>
          <w:szCs w:val="24"/>
        </w:rPr>
        <w:t>, quando houver</w:t>
      </w:r>
      <w:r w:rsidRPr="00434C9A">
        <w:rPr>
          <w:rFonts w:ascii="Arial" w:hAnsi="Arial" w:cs="Arial"/>
          <w:sz w:val="24"/>
          <w:szCs w:val="24"/>
        </w:rPr>
        <w:t xml:space="preserve">;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4D49FC" w:rsidRPr="00E203D7">
        <w:rPr>
          <w:rFonts w:ascii="Arial" w:hAnsi="Arial" w:cs="Arial"/>
          <w:sz w:val="24"/>
          <w:szCs w:val="24"/>
        </w:rPr>
        <w:t xml:space="preserve">Ordem de Compra </w:t>
      </w:r>
      <w:r w:rsidRPr="00E203D7">
        <w:rPr>
          <w:rFonts w:ascii="Arial" w:hAnsi="Arial" w:cs="Arial"/>
          <w:sz w:val="24"/>
          <w:szCs w:val="24"/>
        </w:rPr>
        <w:t xml:space="preserve">até </w:t>
      </w:r>
      <w:r w:rsidRPr="00434C9A">
        <w:rPr>
          <w:rFonts w:ascii="Arial" w:hAnsi="Arial" w:cs="Arial"/>
          <w:sz w:val="24"/>
          <w:szCs w:val="24"/>
        </w:rPr>
        <w:t xml:space="preserve">a data da rescisão; </w:t>
      </w:r>
    </w:p>
    <w:p w:rsidR="00434C9A" w:rsidRPr="00434C9A" w:rsidRDefault="00434C9A" w:rsidP="00E203D7">
      <w:pPr>
        <w:pStyle w:val="PargrafodaLista"/>
        <w:spacing w:after="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r w:rsidR="00442B41">
        <w:rPr>
          <w:rFonts w:ascii="Arial" w:hAnsi="Arial" w:cs="Arial"/>
          <w:sz w:val="24"/>
          <w:szCs w:val="24"/>
        </w:rPr>
        <w:t>, quando houver</w:t>
      </w:r>
      <w:r w:rsidRPr="00434C9A">
        <w:rPr>
          <w:rFonts w:ascii="Arial" w:hAnsi="Arial" w:cs="Arial"/>
          <w:sz w:val="24"/>
          <w:szCs w:val="24"/>
        </w:rPr>
        <w:t>.</w:t>
      </w:r>
    </w:p>
    <w:p w:rsidR="00E203D7" w:rsidRDefault="00E203D7" w:rsidP="00E203D7">
      <w:pPr>
        <w:suppressAutoHyphens/>
        <w:spacing w:after="120" w:line="360" w:lineRule="auto"/>
        <w:jc w:val="both"/>
        <w:rPr>
          <w:rFonts w:ascii="Arial" w:hAnsi="Arial" w:cs="Arial"/>
          <w:b/>
          <w:bCs/>
          <w:sz w:val="24"/>
          <w:szCs w:val="24"/>
        </w:rPr>
      </w:pPr>
    </w:p>
    <w:p w:rsidR="00AE0768" w:rsidRDefault="00E203D7" w:rsidP="00E203D7">
      <w:pPr>
        <w:suppressAutoHyphens/>
        <w:spacing w:after="12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E203D7" w:rsidP="00E203D7">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E203D7" w:rsidP="00E203D7">
      <w:pPr>
        <w:pStyle w:val="Corpodetexto"/>
        <w:tabs>
          <w:tab w:val="left" w:pos="851"/>
        </w:tabs>
        <w:spacing w:after="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E203D7" w:rsidP="00E203D7">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737D1B" w:rsidRDefault="00E203D7" w:rsidP="00737D1B">
      <w:pPr>
        <w:pStyle w:val="Corpodetexto"/>
        <w:spacing w:after="120" w:line="360" w:lineRule="auto"/>
        <w:rPr>
          <w:rFonts w:cs="Arial"/>
          <w:sz w:val="24"/>
          <w:szCs w:val="24"/>
        </w:rPr>
      </w:pPr>
      <w:r w:rsidRPr="00E203D7">
        <w:rPr>
          <w:rFonts w:cs="Arial"/>
          <w:sz w:val="24"/>
          <w:szCs w:val="24"/>
        </w:rPr>
        <w:t>8</w:t>
      </w:r>
      <w:r w:rsidR="00D321C6" w:rsidRPr="00E203D7">
        <w:rPr>
          <w:rFonts w:cs="Arial"/>
          <w:sz w:val="24"/>
          <w:szCs w:val="24"/>
        </w:rPr>
        <w:t xml:space="preserve">.4 A Nota Fiscal Eletrônica – NF-e – deverá ser enviada para o e-mail </w:t>
      </w:r>
      <w:hyperlink r:id="rId11" w:history="1">
        <w:r w:rsidR="00D321C6" w:rsidRPr="00E203D7">
          <w:rPr>
            <w:rStyle w:val="Hyperlink"/>
            <w:rFonts w:eastAsia="Calibri" w:cs="Arial"/>
            <w:color w:val="auto"/>
            <w:sz w:val="24"/>
            <w:szCs w:val="24"/>
          </w:rPr>
          <w:t>nfe@cesama.com.br</w:t>
        </w:r>
      </w:hyperlink>
      <w:r w:rsidRPr="00E203D7">
        <w:rPr>
          <w:rStyle w:val="Hyperlink"/>
          <w:rFonts w:eastAsia="Calibri" w:cs="Arial"/>
          <w:color w:val="auto"/>
          <w:sz w:val="24"/>
          <w:szCs w:val="24"/>
          <w:u w:val="none"/>
        </w:rPr>
        <w:t xml:space="preserve">, </w:t>
      </w:r>
      <w:r w:rsidRPr="00E203D7">
        <w:rPr>
          <w:rStyle w:val="Hyperlink"/>
          <w:rFonts w:eastAsia="Calibri" w:cs="Arial"/>
          <w:color w:val="auto"/>
          <w:sz w:val="24"/>
          <w:szCs w:val="24"/>
        </w:rPr>
        <w:t>compras@cesama.com.br</w:t>
      </w:r>
      <w:r w:rsidR="00D321C6" w:rsidRPr="00E203D7">
        <w:rPr>
          <w:rFonts w:cs="Arial"/>
          <w:sz w:val="24"/>
          <w:szCs w:val="24"/>
        </w:rPr>
        <w:t xml:space="preserve"> e </w:t>
      </w:r>
      <w:hyperlink r:id="rId12" w:history="1">
        <w:r w:rsidRPr="00E203D7">
          <w:rPr>
            <w:rStyle w:val="Hyperlink"/>
            <w:rFonts w:cs="Arial"/>
            <w:color w:val="auto"/>
            <w:sz w:val="24"/>
            <w:szCs w:val="24"/>
          </w:rPr>
          <w:t>voliveira@cesama.com.br</w:t>
        </w:r>
      </w:hyperlink>
      <w:r w:rsidR="00442B41" w:rsidRPr="00E203D7">
        <w:rPr>
          <w:rFonts w:cs="Arial"/>
          <w:sz w:val="24"/>
          <w:szCs w:val="24"/>
        </w:rPr>
        <w:t>.</w:t>
      </w:r>
    </w:p>
    <w:p w:rsidR="00D321C6" w:rsidRPr="00A17582" w:rsidRDefault="00E203D7" w:rsidP="00737D1B">
      <w:pPr>
        <w:pStyle w:val="Corpodetexto"/>
        <w:spacing w:after="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E203D7" w:rsidP="00E203D7">
      <w:pPr>
        <w:pStyle w:val="Corpodetexto"/>
        <w:spacing w:after="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da </w:t>
      </w:r>
      <w:r w:rsidR="004D49FC" w:rsidRPr="00E203D7">
        <w:rPr>
          <w:rFonts w:eastAsia="Arial Unicode MS" w:cs="Arial"/>
          <w:iCs/>
          <w:sz w:val="24"/>
          <w:szCs w:val="24"/>
        </w:rPr>
        <w:t>Ordem de Compra</w:t>
      </w:r>
      <w:r w:rsidRPr="00E203D7">
        <w:rPr>
          <w:rFonts w:eastAsia="Arial Unicode MS" w:cs="Arial"/>
          <w:iCs/>
          <w:sz w:val="24"/>
          <w:szCs w:val="24"/>
        </w:rPr>
        <w:t>.</w:t>
      </w:r>
    </w:p>
    <w:p w:rsidR="00D321C6" w:rsidRPr="00A17582" w:rsidRDefault="00E203D7" w:rsidP="00E203D7">
      <w:pPr>
        <w:pStyle w:val="WW-Recuodecorpodetexto2"/>
        <w:spacing w:after="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E203D7">
      <w:pPr>
        <w:pStyle w:val="WW-Recuodecorpodetexto2"/>
        <w:numPr>
          <w:ilvl w:val="0"/>
          <w:numId w:val="11"/>
        </w:numPr>
        <w:spacing w:after="120" w:line="360" w:lineRule="auto"/>
        <w:ind w:left="851" w:hanging="284"/>
        <w:rPr>
          <w:rFonts w:cs="Arial"/>
          <w:sz w:val="24"/>
          <w:szCs w:val="24"/>
        </w:rPr>
      </w:pPr>
      <w:r w:rsidRPr="00A17582">
        <w:rPr>
          <w:rFonts w:cs="Arial"/>
          <w:sz w:val="24"/>
          <w:szCs w:val="24"/>
        </w:rPr>
        <w:lastRenderedPageBreak/>
        <w:t>Após a aceitação da Nota Fiscal / Fatura.</w:t>
      </w:r>
    </w:p>
    <w:p w:rsidR="00D321C6" w:rsidRPr="00A17582" w:rsidRDefault="00D321C6" w:rsidP="00E203D7">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E203D7" w:rsidP="00E203D7">
      <w:pPr>
        <w:pStyle w:val="Corpodetexto2"/>
        <w:spacing w:after="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E203D7" w:rsidP="00E203D7">
      <w:pPr>
        <w:pStyle w:val="Corpodetexto2"/>
        <w:spacing w:after="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F15DAF" w:rsidRPr="00574F15" w:rsidRDefault="00E203D7" w:rsidP="00E203D7">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737D1B">
        <w:rPr>
          <w:rFonts w:ascii="Arial" w:hAnsi="Arial" w:cs="Arial"/>
          <w:iCs/>
          <w:sz w:val="24"/>
          <w:szCs w:val="24"/>
        </w:rPr>
        <w:t xml:space="preserve"> </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bookmarkStart w:id="0" w:name="_Hlk105580130"/>
      <w:r w:rsidRPr="003D765A">
        <w:rPr>
          <w:rFonts w:ascii="Arial" w:hAnsi="Arial" w:cs="Arial"/>
          <w:iCs/>
          <w:sz w:val="24"/>
          <w:szCs w:val="24"/>
        </w:rPr>
        <w:t xml:space="preserve">o </w:t>
      </w:r>
      <w:r w:rsidRPr="003D765A">
        <w:rPr>
          <w:rFonts w:ascii="Arial" w:hAnsi="Arial" w:cs="Arial"/>
          <w:sz w:val="24"/>
          <w:szCs w:val="24"/>
        </w:rPr>
        <w:t>IPCA (Índice Nacional de Preços ao Consumidor Amplo)</w:t>
      </w:r>
      <w:r w:rsidR="00737D1B">
        <w:rPr>
          <w:rFonts w:ascii="Arial" w:hAnsi="Arial" w:cs="Arial"/>
          <w:sz w:val="24"/>
          <w:szCs w:val="24"/>
        </w:rPr>
        <w:t xml:space="preserve"> </w:t>
      </w:r>
      <w:r w:rsidR="00C17593" w:rsidRPr="007D10E1">
        <w:rPr>
          <w:rFonts w:ascii="Arial" w:hAnsi="Arial" w:cs="Arial"/>
          <w:iCs/>
          <w:sz w:val="24"/>
          <w:szCs w:val="24"/>
        </w:rPr>
        <w:t>como índice para r</w:t>
      </w:r>
      <w:r w:rsidR="00C17593" w:rsidRPr="00E203D7">
        <w:rPr>
          <w:rFonts w:ascii="Arial" w:hAnsi="Arial" w:cs="Arial"/>
          <w:iCs/>
          <w:sz w:val="24"/>
          <w:szCs w:val="24"/>
        </w:rPr>
        <w:t xml:space="preserve">eajuste de preços nos contratos da CESAMA, quando couber, e o marco inicial para concessão do reajuste será </w:t>
      </w:r>
      <w:bookmarkEnd w:id="0"/>
      <w:r w:rsidR="001811C9" w:rsidRPr="00E203D7">
        <w:rPr>
          <w:rFonts w:ascii="Arial" w:hAnsi="Arial" w:cs="Arial"/>
          <w:iCs/>
          <w:sz w:val="24"/>
          <w:szCs w:val="24"/>
        </w:rPr>
        <w:t>a data da apresentação da proposta comercial</w:t>
      </w:r>
      <w:r w:rsidRPr="00E203D7">
        <w:rPr>
          <w:rFonts w:ascii="Arial" w:hAnsi="Arial" w:cs="Arial"/>
          <w:iCs/>
          <w:sz w:val="24"/>
          <w:szCs w:val="24"/>
        </w:rPr>
        <w:t>.</w:t>
      </w:r>
    </w:p>
    <w:p w:rsidR="00B06ADB" w:rsidRPr="00A17582" w:rsidRDefault="00E203D7" w:rsidP="00E203D7">
      <w:pPr>
        <w:suppressAutoHyphens/>
        <w:spacing w:after="12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E203D7" w:rsidP="00E203D7">
      <w:pPr>
        <w:suppressAutoHyphens/>
        <w:spacing w:after="12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E203D7">
        <w:rPr>
          <w:rFonts w:ascii="Arial" w:hAnsi="Arial" w:cs="Arial"/>
          <w:sz w:val="24"/>
          <w:szCs w:val="24"/>
        </w:rPr>
        <w:t>Ordem de Compra</w:t>
      </w:r>
      <w:r w:rsidR="00B06ADB" w:rsidRPr="00E203D7">
        <w:rPr>
          <w:rFonts w:ascii="Arial" w:hAnsi="Arial" w:cs="Arial"/>
          <w:sz w:val="24"/>
          <w:szCs w:val="24"/>
        </w:rPr>
        <w:t>.</w:t>
      </w:r>
    </w:p>
    <w:p w:rsidR="00B06ADB" w:rsidRPr="00A17582" w:rsidRDefault="00E203D7" w:rsidP="00E203D7">
      <w:pPr>
        <w:suppressAutoHyphens/>
        <w:spacing w:after="12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E203D7" w:rsidRDefault="00E203D7" w:rsidP="00E203D7">
      <w:pPr>
        <w:spacing w:after="120" w:line="360" w:lineRule="auto"/>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rsidR="00B06ADB" w:rsidRDefault="00E203D7" w:rsidP="00E203D7">
      <w:pPr>
        <w:pStyle w:val="Corpodetexto2"/>
        <w:tabs>
          <w:tab w:val="left" w:pos="-3402"/>
          <w:tab w:val="left" w:pos="993"/>
        </w:tabs>
        <w:spacing w:after="120" w:line="360" w:lineRule="auto"/>
        <w:rPr>
          <w:sz w:val="24"/>
          <w:szCs w:val="24"/>
        </w:rPr>
      </w:pPr>
      <w:r w:rsidRPr="00E203D7">
        <w:rPr>
          <w:color w:val="auto"/>
          <w:sz w:val="24"/>
          <w:szCs w:val="24"/>
        </w:rPr>
        <w:lastRenderedPageBreak/>
        <w:t>8</w:t>
      </w:r>
      <w:r w:rsidR="00B06ADB" w:rsidRPr="00E203D7">
        <w:rPr>
          <w:color w:val="auto"/>
          <w:sz w:val="24"/>
          <w:szCs w:val="24"/>
        </w:rPr>
        <w:t xml:space="preserve">.16 A Cesama poderá realizar o pagamento antes do prazo definido no </w:t>
      </w:r>
      <w:r w:rsidR="00B06ADB" w:rsidRPr="00E203D7">
        <w:rPr>
          <w:b/>
          <w:color w:val="auto"/>
          <w:sz w:val="24"/>
          <w:szCs w:val="24"/>
        </w:rPr>
        <w:t xml:space="preserve">item </w:t>
      </w:r>
      <w:r w:rsidRPr="00E203D7">
        <w:rPr>
          <w:b/>
          <w:color w:val="auto"/>
          <w:sz w:val="24"/>
          <w:szCs w:val="24"/>
        </w:rPr>
        <w:t>8</w:t>
      </w:r>
      <w:r w:rsidR="00B06ADB" w:rsidRPr="00E203D7">
        <w:rPr>
          <w:b/>
          <w:color w:val="auto"/>
          <w:sz w:val="24"/>
          <w:szCs w:val="24"/>
        </w:rPr>
        <w:t>.1</w:t>
      </w:r>
      <w:r w:rsidR="00B06ADB" w:rsidRPr="00E203D7">
        <w:rPr>
          <w:color w:val="auto"/>
          <w:sz w:val="24"/>
          <w:szCs w:val="24"/>
        </w:rPr>
        <w:t xml:space="preserve">, através de solicitação expressa do fornecedor, que será analisada pela </w:t>
      </w:r>
      <w:r w:rsidR="00B06ADB" w:rsidRPr="00A17582">
        <w:rPr>
          <w:sz w:val="24"/>
          <w:szCs w:val="24"/>
        </w:rPr>
        <w:t xml:space="preserve">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Pr="00E203D7" w:rsidRDefault="00E203D7" w:rsidP="00E203D7">
      <w:pPr>
        <w:suppressAutoHyphens/>
        <w:autoSpaceDE w:val="0"/>
        <w:autoSpaceDN w:val="0"/>
        <w:adjustRightInd w:val="0"/>
        <w:spacing w:after="120" w:line="360" w:lineRule="auto"/>
        <w:jc w:val="both"/>
        <w:rPr>
          <w:rFonts w:ascii="Arial" w:hAnsi="Arial" w:cs="Arial"/>
          <w:b/>
          <w:sz w:val="24"/>
          <w:szCs w:val="24"/>
        </w:rPr>
      </w:pPr>
      <w:r w:rsidRPr="00E203D7">
        <w:rPr>
          <w:rFonts w:ascii="Arial" w:hAnsi="Arial" w:cs="Arial"/>
          <w:b/>
          <w:sz w:val="24"/>
          <w:szCs w:val="24"/>
        </w:rPr>
        <w:t>9</w:t>
      </w:r>
      <w:r w:rsidR="00E8195B" w:rsidRPr="00E203D7">
        <w:rPr>
          <w:rFonts w:ascii="Arial" w:hAnsi="Arial" w:cs="Arial"/>
          <w:b/>
          <w:sz w:val="24"/>
          <w:szCs w:val="24"/>
        </w:rPr>
        <w:t>. OBRIGAÇÕES DA CONTRATADA</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.1</w:t>
      </w:r>
      <w:r w:rsidR="00737D1B">
        <w:rPr>
          <w:rFonts w:ascii="Arial" w:hAnsi="Arial" w:cs="Arial"/>
          <w:bCs/>
          <w:sz w:val="24"/>
          <w:szCs w:val="24"/>
        </w:rPr>
        <w:t xml:space="preserve"> </w:t>
      </w:r>
      <w:r w:rsidR="00E8195B" w:rsidRPr="00E203D7">
        <w:rPr>
          <w:rFonts w:ascii="Arial" w:hAnsi="Arial" w:cs="Arial"/>
          <w:bCs/>
          <w:sz w:val="24"/>
          <w:szCs w:val="24"/>
        </w:rPr>
        <w:t xml:space="preserve">Executar </w:t>
      </w:r>
      <w:r w:rsidR="00C7132F" w:rsidRPr="00E203D7">
        <w:rPr>
          <w:rFonts w:ascii="Arial" w:hAnsi="Arial" w:cs="Arial"/>
          <w:bCs/>
          <w:sz w:val="24"/>
          <w:szCs w:val="24"/>
        </w:rPr>
        <w:t xml:space="preserve">a </w:t>
      </w:r>
      <w:r w:rsidR="004D49FC" w:rsidRPr="00E203D7">
        <w:rPr>
          <w:rFonts w:ascii="Arial" w:hAnsi="Arial" w:cs="Arial"/>
          <w:bCs/>
          <w:sz w:val="24"/>
          <w:szCs w:val="24"/>
        </w:rPr>
        <w:t xml:space="preserve">Ordem de Compra </w:t>
      </w:r>
      <w:r w:rsidR="00E8195B" w:rsidRPr="00E203D7">
        <w:rPr>
          <w:rFonts w:ascii="Arial" w:hAnsi="Arial" w:cs="Arial"/>
          <w:bCs/>
          <w:sz w:val="24"/>
          <w:szCs w:val="24"/>
        </w:rPr>
        <w:t xml:space="preserve">fielmente, conforme definido no </w:t>
      </w:r>
      <w:r w:rsidR="003726BC" w:rsidRPr="00E203D7">
        <w:rPr>
          <w:rFonts w:ascii="Arial" w:hAnsi="Arial" w:cs="Arial"/>
          <w:sz w:val="24"/>
          <w:szCs w:val="24"/>
        </w:rPr>
        <w:t>Termo de Referência</w:t>
      </w:r>
      <w:r w:rsidR="00E8195B" w:rsidRPr="00E203D7">
        <w:rPr>
          <w:rFonts w:ascii="Arial" w:hAnsi="Arial" w:cs="Arial"/>
          <w:bCs/>
          <w:sz w:val="24"/>
          <w:szCs w:val="24"/>
        </w:rPr>
        <w:t xml:space="preserve"> e seus anexos.</w:t>
      </w:r>
    </w:p>
    <w:p w:rsidR="00E8195B"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.2</w:t>
      </w:r>
      <w:r w:rsidR="00737D1B">
        <w:rPr>
          <w:rFonts w:ascii="Arial" w:hAnsi="Arial" w:cs="Arial"/>
          <w:bCs/>
          <w:sz w:val="24"/>
          <w:szCs w:val="24"/>
        </w:rPr>
        <w:t xml:space="preserve"> </w:t>
      </w:r>
      <w:r w:rsidR="00E8195B" w:rsidRPr="00E203D7">
        <w:rPr>
          <w:rFonts w:ascii="Arial" w:hAnsi="Arial" w:cs="Arial"/>
          <w:bCs/>
          <w:sz w:val="24"/>
          <w:szCs w:val="24"/>
        </w:rPr>
        <w:t>Arcar com todos os custos e encargos resultantes da execução do objeto d</w:t>
      </w:r>
      <w:r w:rsidR="00D321C6" w:rsidRPr="00E203D7">
        <w:rPr>
          <w:rFonts w:ascii="Arial" w:hAnsi="Arial" w:cs="Arial"/>
          <w:bCs/>
          <w:sz w:val="24"/>
          <w:szCs w:val="24"/>
        </w:rPr>
        <w:t>a</w:t>
      </w:r>
      <w:r w:rsidR="00E8195B" w:rsidRPr="00E203D7">
        <w:rPr>
          <w:rFonts w:ascii="Arial" w:hAnsi="Arial" w:cs="Arial"/>
          <w:bCs/>
          <w:sz w:val="24"/>
          <w:szCs w:val="24"/>
        </w:rPr>
        <w:t xml:space="preserve"> presente </w:t>
      </w:r>
      <w:r w:rsidR="004D49FC" w:rsidRPr="00E203D7">
        <w:rPr>
          <w:rFonts w:ascii="Arial" w:hAnsi="Arial" w:cs="Arial"/>
          <w:bCs/>
          <w:sz w:val="24"/>
          <w:szCs w:val="24"/>
        </w:rPr>
        <w:t>Ordem de Compra</w:t>
      </w:r>
      <w:r w:rsidR="00E8195B" w:rsidRPr="00E203D7">
        <w:rPr>
          <w:rFonts w:ascii="Arial" w:hAnsi="Arial" w:cs="Arial"/>
          <w:bCs/>
          <w:sz w:val="24"/>
          <w:szCs w:val="24"/>
        </w:rPr>
        <w:t>, inclusive impostos, taxas, emolumentos incidentes sobre a prestação do serviço, e tudo que for necessário para a fiel execução dos serviços contratados.</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A02FAB" w:rsidRPr="00E203D7">
        <w:rPr>
          <w:rFonts w:ascii="Arial" w:hAnsi="Arial" w:cs="Arial"/>
          <w:bCs/>
          <w:sz w:val="24"/>
          <w:szCs w:val="24"/>
        </w:rPr>
        <w:t>.3 Atender às determinações da fiscalização da CESAMA e providenciar a imediata correção, quando est</w:t>
      </w:r>
      <w:r w:rsidR="00E67E50" w:rsidRPr="00E203D7">
        <w:rPr>
          <w:rFonts w:ascii="Arial" w:hAnsi="Arial" w:cs="Arial"/>
          <w:bCs/>
          <w:sz w:val="24"/>
          <w:szCs w:val="24"/>
        </w:rPr>
        <w:t>a</w:t>
      </w:r>
      <w:r w:rsidR="00A02FAB" w:rsidRPr="00E203D7">
        <w:rPr>
          <w:rFonts w:ascii="Arial" w:hAnsi="Arial" w:cs="Arial"/>
          <w:bCs/>
          <w:sz w:val="24"/>
          <w:szCs w:val="24"/>
        </w:rPr>
        <w:t xml:space="preserve"> for </w:t>
      </w:r>
      <w:proofErr w:type="gramStart"/>
      <w:r w:rsidR="00A02FAB" w:rsidRPr="00E203D7">
        <w:rPr>
          <w:rFonts w:ascii="Arial" w:hAnsi="Arial" w:cs="Arial"/>
          <w:bCs/>
          <w:sz w:val="24"/>
          <w:szCs w:val="24"/>
        </w:rPr>
        <w:t>solicitado</w:t>
      </w:r>
      <w:proofErr w:type="gramEnd"/>
      <w:r w:rsidR="00A02FAB" w:rsidRPr="00E203D7">
        <w:rPr>
          <w:rFonts w:ascii="Arial" w:hAnsi="Arial" w:cs="Arial"/>
          <w:bCs/>
          <w:sz w:val="24"/>
          <w:szCs w:val="24"/>
        </w:rPr>
        <w:t>.</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00E8195B" w:rsidRPr="00E203D7">
        <w:rPr>
          <w:rFonts w:ascii="Arial" w:hAnsi="Arial" w:cs="Arial"/>
          <w:bCs/>
          <w:sz w:val="24"/>
          <w:szCs w:val="24"/>
        </w:rPr>
        <w:t>.</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 xml:space="preserve">.5 Cumprir os prazos previstos </w:t>
      </w:r>
      <w:r w:rsidR="003726BC" w:rsidRPr="00E203D7">
        <w:rPr>
          <w:rFonts w:ascii="Arial" w:hAnsi="Arial" w:cs="Arial"/>
          <w:bCs/>
          <w:sz w:val="24"/>
          <w:szCs w:val="24"/>
        </w:rPr>
        <w:t xml:space="preserve">no </w:t>
      </w:r>
      <w:r w:rsidR="003726BC" w:rsidRPr="00E203D7">
        <w:rPr>
          <w:rFonts w:ascii="Arial" w:hAnsi="Arial" w:cs="Arial"/>
          <w:sz w:val="24"/>
          <w:szCs w:val="24"/>
        </w:rPr>
        <w:t>Termo de Referência</w:t>
      </w:r>
      <w:r w:rsidR="00E8195B" w:rsidRPr="00E203D7">
        <w:rPr>
          <w:rFonts w:ascii="Arial" w:hAnsi="Arial" w:cs="Arial"/>
          <w:bCs/>
          <w:sz w:val="24"/>
          <w:szCs w:val="24"/>
        </w:rPr>
        <w:t>ou outros que venham a ser fixados pela CESAMA.</w:t>
      </w:r>
    </w:p>
    <w:p w:rsidR="006F4049" w:rsidRPr="00E203D7" w:rsidRDefault="00E203D7" w:rsidP="00E203D7">
      <w:pPr>
        <w:suppressAutoHyphens/>
        <w:autoSpaceDE w:val="0"/>
        <w:autoSpaceDN w:val="0"/>
        <w:adjustRightInd w:val="0"/>
        <w:spacing w:after="120" w:line="360" w:lineRule="auto"/>
        <w:jc w:val="both"/>
        <w:rPr>
          <w:rFonts w:ascii="Arial" w:hAnsi="Arial" w:cs="Arial"/>
          <w:bCs/>
          <w:sz w:val="24"/>
          <w:szCs w:val="24"/>
        </w:rPr>
      </w:pPr>
      <w:r w:rsidRPr="00E203D7">
        <w:rPr>
          <w:rFonts w:ascii="Arial" w:hAnsi="Arial" w:cs="Arial"/>
          <w:bCs/>
          <w:sz w:val="24"/>
          <w:szCs w:val="24"/>
        </w:rPr>
        <w:t>9</w:t>
      </w:r>
      <w:r w:rsidR="00E8195B" w:rsidRPr="00E203D7">
        <w:rPr>
          <w:rFonts w:ascii="Arial" w:hAnsi="Arial" w:cs="Arial"/>
          <w:bCs/>
          <w:sz w:val="24"/>
          <w:szCs w:val="24"/>
        </w:rPr>
        <w:t>.6 Dirimir qualquer dúvida e prestar esclarecimentos acerca da execução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00E8195B" w:rsidRPr="00E203D7">
        <w:rPr>
          <w:rFonts w:ascii="Arial" w:hAnsi="Arial" w:cs="Arial"/>
          <w:bCs/>
          <w:sz w:val="24"/>
          <w:szCs w:val="24"/>
        </w:rPr>
        <w:t>, durante toda a sua vigência, a pedido da CESAMA.</w:t>
      </w:r>
    </w:p>
    <w:p w:rsidR="00A02FAB" w:rsidRPr="00E203D7"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bCs/>
          <w:sz w:val="24"/>
          <w:szCs w:val="24"/>
        </w:rPr>
        <w:t>9</w:t>
      </w:r>
      <w:r w:rsidR="00E8195B" w:rsidRPr="00E203D7">
        <w:rPr>
          <w:rFonts w:ascii="Arial" w:hAnsi="Arial" w:cs="Arial"/>
          <w:bCs/>
          <w:sz w:val="24"/>
          <w:szCs w:val="24"/>
        </w:rPr>
        <w:t>.7 Responsabilizar-se pelos encargos trabalhistas, previdenciários, fiscais e comerciais, resultantes da execução d</w:t>
      </w:r>
      <w:r w:rsidR="00C7132F" w:rsidRPr="00E203D7">
        <w:rPr>
          <w:rFonts w:ascii="Arial" w:hAnsi="Arial" w:cs="Arial"/>
          <w:bCs/>
          <w:sz w:val="24"/>
          <w:szCs w:val="24"/>
        </w:rPr>
        <w:t xml:space="preserve">a </w:t>
      </w:r>
      <w:r w:rsidR="004D49FC" w:rsidRPr="00E203D7">
        <w:rPr>
          <w:rFonts w:ascii="Arial" w:hAnsi="Arial" w:cs="Arial"/>
          <w:bCs/>
          <w:sz w:val="24"/>
          <w:szCs w:val="24"/>
        </w:rPr>
        <w:t>Ordem de Compra</w:t>
      </w:r>
      <w:r w:rsidRPr="00E203D7">
        <w:rPr>
          <w:rFonts w:ascii="Arial" w:hAnsi="Arial" w:cs="Arial"/>
          <w:bCs/>
          <w:sz w:val="24"/>
          <w:szCs w:val="24"/>
        </w:rPr>
        <w:t>.</w:t>
      </w:r>
    </w:p>
    <w:p w:rsidR="00E8195B" w:rsidRPr="00E203D7"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sz w:val="24"/>
          <w:szCs w:val="24"/>
        </w:rPr>
        <w:t>9</w:t>
      </w:r>
      <w:r w:rsidR="00E8195B" w:rsidRPr="00E203D7">
        <w:rPr>
          <w:rFonts w:ascii="Arial" w:hAnsi="Arial" w:cs="Arial"/>
          <w:sz w:val="24"/>
          <w:szCs w:val="24"/>
        </w:rPr>
        <w:t>.</w:t>
      </w:r>
      <w:r w:rsidR="00A02FAB" w:rsidRPr="00E203D7">
        <w:rPr>
          <w:rFonts w:ascii="Arial" w:hAnsi="Arial" w:cs="Arial"/>
          <w:sz w:val="24"/>
          <w:szCs w:val="24"/>
        </w:rPr>
        <w:t>8</w:t>
      </w:r>
      <w:r w:rsidR="00737D1B">
        <w:rPr>
          <w:rFonts w:ascii="Arial" w:hAnsi="Arial" w:cs="Arial"/>
          <w:sz w:val="24"/>
          <w:szCs w:val="24"/>
        </w:rPr>
        <w:t xml:space="preserve"> </w:t>
      </w:r>
      <w:r w:rsidR="00E8195B" w:rsidRPr="00E203D7">
        <w:rPr>
          <w:rFonts w:ascii="Arial" w:hAnsi="Arial" w:cs="Arial"/>
          <w:sz w:val="24"/>
          <w:szCs w:val="24"/>
        </w:rPr>
        <w:t>Providenciar</w:t>
      </w:r>
      <w:r w:rsidR="00737D1B">
        <w:rPr>
          <w:rFonts w:ascii="Arial" w:hAnsi="Arial" w:cs="Arial"/>
          <w:sz w:val="24"/>
          <w:szCs w:val="24"/>
        </w:rPr>
        <w:t xml:space="preserve"> </w:t>
      </w:r>
      <w:r w:rsidR="00E8195B" w:rsidRPr="00E203D7">
        <w:rPr>
          <w:rFonts w:ascii="Arial" w:hAnsi="Arial" w:cs="Arial"/>
          <w:sz w:val="24"/>
          <w:szCs w:val="24"/>
        </w:rPr>
        <w:t xml:space="preserve">a correção das deficiências apontadas pela CESAMA com respeito </w:t>
      </w:r>
      <w:r w:rsidR="00EB52AD" w:rsidRPr="00E203D7">
        <w:rPr>
          <w:rFonts w:ascii="Arial" w:hAnsi="Arial" w:cs="Arial"/>
          <w:sz w:val="24"/>
          <w:szCs w:val="24"/>
        </w:rPr>
        <w:t>à</w:t>
      </w:r>
      <w:r w:rsidR="00E8195B" w:rsidRPr="00E203D7">
        <w:rPr>
          <w:rFonts w:ascii="Arial" w:hAnsi="Arial" w:cs="Arial"/>
          <w:sz w:val="24"/>
          <w:szCs w:val="24"/>
        </w:rPr>
        <w:t xml:space="preserve"> execução do serviço.</w:t>
      </w:r>
    </w:p>
    <w:p w:rsidR="00E8195B" w:rsidRDefault="00E203D7" w:rsidP="00E203D7">
      <w:pPr>
        <w:suppressAutoHyphens/>
        <w:autoSpaceDE w:val="0"/>
        <w:autoSpaceDN w:val="0"/>
        <w:adjustRightInd w:val="0"/>
        <w:spacing w:after="120" w:line="360" w:lineRule="auto"/>
        <w:jc w:val="both"/>
        <w:rPr>
          <w:rFonts w:ascii="Arial" w:hAnsi="Arial" w:cs="Arial"/>
          <w:sz w:val="24"/>
          <w:szCs w:val="24"/>
        </w:rPr>
      </w:pPr>
      <w:r w:rsidRPr="00E203D7">
        <w:rPr>
          <w:rFonts w:ascii="Arial" w:hAnsi="Arial" w:cs="Arial"/>
          <w:sz w:val="24"/>
          <w:szCs w:val="24"/>
        </w:rPr>
        <w:lastRenderedPageBreak/>
        <w:t>9</w:t>
      </w:r>
      <w:r w:rsidR="00E8195B" w:rsidRPr="00E203D7">
        <w:rPr>
          <w:rFonts w:ascii="Arial" w:hAnsi="Arial" w:cs="Arial"/>
          <w:sz w:val="24"/>
          <w:szCs w:val="24"/>
        </w:rPr>
        <w:t>.</w:t>
      </w:r>
      <w:r w:rsidR="00A02FAB" w:rsidRPr="00E203D7">
        <w:rPr>
          <w:rFonts w:ascii="Arial" w:hAnsi="Arial" w:cs="Arial"/>
          <w:sz w:val="24"/>
          <w:szCs w:val="24"/>
        </w:rPr>
        <w:t>9</w:t>
      </w:r>
      <w:r w:rsidR="00737D1B">
        <w:rPr>
          <w:rFonts w:ascii="Arial" w:hAnsi="Arial" w:cs="Arial"/>
          <w:sz w:val="24"/>
          <w:szCs w:val="24"/>
        </w:rPr>
        <w:t xml:space="preserve"> </w:t>
      </w:r>
      <w:r w:rsidR="00E8195B" w:rsidRPr="00E203D7">
        <w:rPr>
          <w:rFonts w:ascii="Arial" w:hAnsi="Arial" w:cs="Arial"/>
          <w:sz w:val="24"/>
          <w:szCs w:val="24"/>
        </w:rPr>
        <w:t xml:space="preserve">Executar o objeto do presente Termo de Referência nas condições </w:t>
      </w:r>
      <w:r w:rsidR="00E8195B" w:rsidRPr="00B22057">
        <w:rPr>
          <w:rFonts w:ascii="Arial" w:hAnsi="Arial" w:cs="Arial"/>
          <w:sz w:val="24"/>
          <w:szCs w:val="24"/>
        </w:rPr>
        <w:t>e prazosestabelecidos, seguindo ordens e orientações da CESAMA.</w:t>
      </w:r>
    </w:p>
    <w:p w:rsidR="00A02FAB" w:rsidRPr="004C4C64" w:rsidRDefault="00D321C6" w:rsidP="004C4C64">
      <w:pPr>
        <w:suppressAutoHyphens/>
        <w:autoSpaceDE w:val="0"/>
        <w:autoSpaceDN w:val="0"/>
        <w:adjustRightInd w:val="0"/>
        <w:spacing w:after="120" w:line="360" w:lineRule="auto"/>
        <w:jc w:val="both"/>
        <w:rPr>
          <w:rFonts w:ascii="Arial" w:hAnsi="Arial" w:cs="Arial"/>
          <w:b/>
          <w:sz w:val="24"/>
          <w:szCs w:val="24"/>
        </w:rPr>
      </w:pPr>
      <w:r w:rsidRPr="004C4C64">
        <w:rPr>
          <w:rFonts w:ascii="Arial" w:hAnsi="Arial" w:cs="Arial"/>
          <w:b/>
          <w:sz w:val="24"/>
          <w:szCs w:val="24"/>
        </w:rPr>
        <w:t>1</w:t>
      </w:r>
      <w:r w:rsidR="00E203D7" w:rsidRPr="004C4C64">
        <w:rPr>
          <w:rFonts w:ascii="Arial" w:hAnsi="Arial" w:cs="Arial"/>
          <w:b/>
          <w:sz w:val="24"/>
          <w:szCs w:val="24"/>
        </w:rPr>
        <w:t>0</w:t>
      </w:r>
      <w:r w:rsidR="00E8195B" w:rsidRPr="004C4C64">
        <w:rPr>
          <w:rFonts w:ascii="Arial" w:hAnsi="Arial" w:cs="Arial"/>
          <w:b/>
          <w:sz w:val="24"/>
          <w:szCs w:val="24"/>
        </w:rPr>
        <w:t>. OBRIGAÇÕES DA CESAMA</w:t>
      </w:r>
    </w:p>
    <w:p w:rsidR="00D321C6"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A02FAB" w:rsidRPr="004C4C64">
        <w:rPr>
          <w:rFonts w:ascii="Arial" w:hAnsi="Arial" w:cs="Arial"/>
          <w:sz w:val="24"/>
          <w:szCs w:val="24"/>
        </w:rPr>
        <w:t xml:space="preserve">.1 </w:t>
      </w:r>
      <w:r w:rsidRPr="004C4C64">
        <w:rPr>
          <w:rFonts w:ascii="Arial" w:hAnsi="Arial" w:cs="Arial"/>
          <w:sz w:val="24"/>
          <w:szCs w:val="24"/>
        </w:rPr>
        <w:t xml:space="preserve">Emitir o pedido através da </w:t>
      </w:r>
      <w:r w:rsidR="004D49FC" w:rsidRPr="004C4C64">
        <w:rPr>
          <w:rFonts w:ascii="Arial" w:hAnsi="Arial" w:cs="Arial"/>
          <w:sz w:val="24"/>
          <w:szCs w:val="24"/>
        </w:rPr>
        <w:t>Ordem de Compra</w:t>
      </w:r>
      <w:r w:rsidRPr="004C4C64">
        <w:rPr>
          <w:rFonts w:ascii="Arial" w:hAnsi="Arial" w:cs="Arial"/>
          <w:sz w:val="24"/>
          <w:szCs w:val="24"/>
        </w:rPr>
        <w:t>.</w:t>
      </w:r>
    </w:p>
    <w:p w:rsidR="00E8195B" w:rsidRPr="004C4C64" w:rsidRDefault="00D321C6" w:rsidP="004C4C64">
      <w:pPr>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Pr="004C4C64">
        <w:rPr>
          <w:rFonts w:ascii="Arial" w:hAnsi="Arial" w:cs="Arial"/>
          <w:sz w:val="24"/>
          <w:szCs w:val="24"/>
        </w:rPr>
        <w:t>.2</w:t>
      </w:r>
      <w:r w:rsidR="00737D1B">
        <w:rPr>
          <w:rFonts w:ascii="Arial" w:hAnsi="Arial" w:cs="Arial"/>
          <w:sz w:val="24"/>
          <w:szCs w:val="24"/>
        </w:rPr>
        <w:t xml:space="preserve"> </w:t>
      </w:r>
      <w:r w:rsidR="00E8195B" w:rsidRPr="004C4C64">
        <w:rPr>
          <w:rFonts w:ascii="Arial" w:hAnsi="Arial" w:cs="Arial"/>
          <w:sz w:val="24"/>
          <w:szCs w:val="24"/>
        </w:rPr>
        <w:t>Efetuar todos os pagamentos devidos à Contratada, nas condições estabelecidas.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6F4049" w:rsidRPr="004C4C64">
        <w:rPr>
          <w:rFonts w:ascii="Arial" w:hAnsi="Arial" w:cs="Arial"/>
          <w:sz w:val="24"/>
          <w:szCs w:val="24"/>
        </w:rPr>
        <w:t>.3</w:t>
      </w:r>
      <w:r w:rsidR="00737D1B">
        <w:rPr>
          <w:rFonts w:ascii="Arial" w:hAnsi="Arial" w:cs="Arial"/>
          <w:sz w:val="24"/>
          <w:szCs w:val="24"/>
        </w:rPr>
        <w:t xml:space="preserve"> </w:t>
      </w:r>
      <w:r w:rsidR="005269F4" w:rsidRPr="004C4C64">
        <w:rPr>
          <w:rFonts w:ascii="Arial" w:hAnsi="Arial" w:cs="Arial"/>
          <w:sz w:val="24"/>
          <w:szCs w:val="24"/>
        </w:rPr>
        <w:t>Fornecer</w:t>
      </w:r>
      <w:r w:rsidR="00E8195B" w:rsidRPr="004C4C64">
        <w:rPr>
          <w:rFonts w:ascii="Arial" w:hAnsi="Arial" w:cs="Arial"/>
          <w:sz w:val="24"/>
          <w:szCs w:val="24"/>
        </w:rPr>
        <w:t xml:space="preserve"> as instruções necessárias à execução e efetuar todos os</w:t>
      </w:r>
      <w:r w:rsidR="00E8195B" w:rsidRPr="004C4C64">
        <w:rPr>
          <w:rFonts w:ascii="Arial" w:hAnsi="Arial" w:cs="Arial"/>
        </w:rPr>
        <w:br/>
      </w:r>
      <w:r w:rsidR="00E8195B" w:rsidRPr="004C4C64">
        <w:rPr>
          <w:rFonts w:ascii="Arial" w:hAnsi="Arial" w:cs="Arial"/>
          <w:sz w:val="24"/>
          <w:szCs w:val="24"/>
        </w:rPr>
        <w:t>pagamentos devidos à Contratada, nas condições estabelecidas.</w:t>
      </w:r>
    </w:p>
    <w:p w:rsidR="00A02FAB" w:rsidRPr="004C4C64" w:rsidRDefault="00D321C6" w:rsidP="004C4C64">
      <w:pPr>
        <w:suppressAutoHyphens/>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A02FAB" w:rsidRPr="004C4C64">
        <w:rPr>
          <w:rFonts w:ascii="Arial" w:hAnsi="Arial" w:cs="Arial"/>
          <w:sz w:val="24"/>
          <w:szCs w:val="24"/>
        </w:rPr>
        <w:t>.4 Fiscalizar a execução d</w:t>
      </w:r>
      <w:r w:rsidRPr="004C4C64">
        <w:rPr>
          <w:rFonts w:ascii="Arial" w:hAnsi="Arial" w:cs="Arial"/>
          <w:sz w:val="24"/>
          <w:szCs w:val="24"/>
        </w:rPr>
        <w:t xml:space="preserve">a </w:t>
      </w:r>
      <w:r w:rsidR="004D49FC" w:rsidRPr="004C4C64">
        <w:rPr>
          <w:rFonts w:ascii="Arial" w:hAnsi="Arial" w:cs="Arial"/>
          <w:sz w:val="24"/>
          <w:szCs w:val="24"/>
        </w:rPr>
        <w:t>Ordem de Compra</w:t>
      </w:r>
      <w:r w:rsidR="00A02FAB" w:rsidRPr="004C4C6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4C4C64">
        <w:rPr>
          <w:rFonts w:ascii="Arial" w:hAnsi="Arial" w:cs="Arial"/>
          <w:sz w:val="24"/>
          <w:szCs w:val="24"/>
        </w:rPr>
        <w:t>.</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E203D7" w:rsidRPr="004C4C64">
        <w:rPr>
          <w:rFonts w:ascii="Arial" w:hAnsi="Arial" w:cs="Arial"/>
          <w:sz w:val="24"/>
          <w:szCs w:val="24"/>
        </w:rPr>
        <w:t>0</w:t>
      </w:r>
      <w:r w:rsidR="00E8195B" w:rsidRPr="004C4C64">
        <w:rPr>
          <w:rFonts w:ascii="Arial" w:hAnsi="Arial" w:cs="Arial"/>
          <w:sz w:val="24"/>
          <w:szCs w:val="24"/>
        </w:rPr>
        <w:t>.5 Rejeitar todo e qualquer material ou serviço de má qualidade e em desconformidade com as especificações deste Termo de Referência.</w:t>
      </w:r>
    </w:p>
    <w:p w:rsidR="006F4049" w:rsidRPr="004C4C64" w:rsidRDefault="00D321C6" w:rsidP="004C4C64">
      <w:pPr>
        <w:suppressAutoHyphens/>
        <w:autoSpaceDE w:val="0"/>
        <w:autoSpaceDN w:val="0"/>
        <w:adjustRightInd w:val="0"/>
        <w:spacing w:after="120" w:line="360" w:lineRule="auto"/>
        <w:jc w:val="both"/>
        <w:rPr>
          <w:rFonts w:ascii="Arial" w:hAnsi="Arial" w:cs="Arial"/>
        </w:rPr>
      </w:pPr>
      <w:r w:rsidRPr="004C4C64">
        <w:rPr>
          <w:rFonts w:ascii="Arial" w:hAnsi="Arial" w:cs="Arial"/>
          <w:sz w:val="24"/>
          <w:szCs w:val="24"/>
        </w:rPr>
        <w:t>1</w:t>
      </w:r>
      <w:r w:rsidR="00E203D7" w:rsidRPr="004C4C64">
        <w:rPr>
          <w:rFonts w:ascii="Arial" w:hAnsi="Arial" w:cs="Arial"/>
          <w:sz w:val="24"/>
          <w:szCs w:val="24"/>
        </w:rPr>
        <w:t>0</w:t>
      </w:r>
      <w:r w:rsidR="00E8195B" w:rsidRPr="004C4C64">
        <w:rPr>
          <w:rFonts w:ascii="Arial" w:hAnsi="Arial" w:cs="Arial"/>
          <w:sz w:val="24"/>
          <w:szCs w:val="24"/>
        </w:rPr>
        <w:t>.6 Exigir o cumprimento de todos os itens deste Termo de Referência, segundosuas especificações e prazos.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.7 A CESAMA não responderá por quaisquer compromissos assumidos pela</w:t>
      </w:r>
      <w:r w:rsidR="00E8195B" w:rsidRPr="004C4C64">
        <w:rPr>
          <w:rFonts w:ascii="Arial" w:hAnsi="Arial" w:cs="Arial"/>
          <w:sz w:val="24"/>
          <w:szCs w:val="24"/>
        </w:rPr>
        <w:br/>
        <w:t>empresa Contratada com terceiros, ainda que vinculados à execução d</w:t>
      </w:r>
      <w:r w:rsidR="00C7132F" w:rsidRPr="004C4C64">
        <w:rPr>
          <w:rFonts w:ascii="Arial" w:hAnsi="Arial" w:cs="Arial"/>
          <w:sz w:val="24"/>
          <w:szCs w:val="24"/>
        </w:rPr>
        <w:t>a</w:t>
      </w:r>
      <w:r w:rsidR="00E8195B" w:rsidRPr="004C4C64">
        <w:rPr>
          <w:rFonts w:ascii="Arial" w:hAnsi="Arial" w:cs="Arial"/>
          <w:sz w:val="24"/>
          <w:szCs w:val="24"/>
        </w:rPr>
        <w:br/>
        <w:t xml:space="preserve">presente </w:t>
      </w:r>
      <w:r w:rsidR="004D49FC" w:rsidRPr="004C4C64">
        <w:rPr>
          <w:rFonts w:ascii="Arial" w:hAnsi="Arial" w:cs="Arial"/>
          <w:sz w:val="24"/>
          <w:szCs w:val="24"/>
        </w:rPr>
        <w:t>Ordem de Compra</w:t>
      </w:r>
      <w:r w:rsidR="00E8195B" w:rsidRPr="004C4C64">
        <w:rPr>
          <w:rFonts w:ascii="Arial" w:hAnsi="Arial" w:cs="Arial"/>
          <w:sz w:val="24"/>
          <w:szCs w:val="24"/>
        </w:rPr>
        <w:t>, bem como por qualquer dano causado a terceiros emdecorrência de ato da empresa Contratada e de seus empregados, prepostosou subordinados.</w:t>
      </w:r>
    </w:p>
    <w:p w:rsidR="006F4049"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.8 Notificar a empresa Contratada de qualquer irregularidade constatada, por</w:t>
      </w:r>
      <w:r w:rsidR="00E8195B" w:rsidRPr="004C4C64">
        <w:rPr>
          <w:rFonts w:ascii="Arial" w:hAnsi="Arial" w:cs="Arial"/>
        </w:rPr>
        <w:br/>
      </w:r>
      <w:r w:rsidR="00E8195B" w:rsidRPr="004C4C64">
        <w:rPr>
          <w:rFonts w:ascii="Arial" w:hAnsi="Arial" w:cs="Arial"/>
          <w:sz w:val="24"/>
          <w:szCs w:val="24"/>
        </w:rPr>
        <w:t>escrito, para que seja sanada sob pena de incorrer nas sanções previstas</w:t>
      </w:r>
      <w:r w:rsidR="00E8195B" w:rsidRPr="004C4C64">
        <w:rPr>
          <w:rFonts w:ascii="Arial" w:hAnsi="Arial" w:cs="Arial"/>
        </w:rPr>
        <w:br/>
      </w:r>
      <w:r w:rsidR="00E8195B" w:rsidRPr="004C4C64">
        <w:rPr>
          <w:rFonts w:ascii="Arial" w:hAnsi="Arial" w:cs="Arial"/>
          <w:sz w:val="24"/>
          <w:szCs w:val="24"/>
        </w:rPr>
        <w:t>neste Termo de Referência.</w:t>
      </w:r>
    </w:p>
    <w:p w:rsidR="00E8195B" w:rsidRPr="004C4C64" w:rsidRDefault="00D321C6" w:rsidP="004C4C64">
      <w:pPr>
        <w:suppressAutoHyphens/>
        <w:autoSpaceDE w:val="0"/>
        <w:autoSpaceDN w:val="0"/>
        <w:adjustRightInd w:val="0"/>
        <w:spacing w:after="120" w:line="360" w:lineRule="auto"/>
        <w:jc w:val="both"/>
        <w:rPr>
          <w:rFonts w:ascii="Arial" w:hAnsi="Arial" w:cs="Arial"/>
          <w:sz w:val="24"/>
          <w:szCs w:val="24"/>
        </w:rPr>
      </w:pPr>
      <w:r w:rsidRPr="004C4C64">
        <w:rPr>
          <w:rFonts w:ascii="Arial" w:hAnsi="Arial" w:cs="Arial"/>
          <w:sz w:val="24"/>
          <w:szCs w:val="24"/>
        </w:rPr>
        <w:t>1</w:t>
      </w:r>
      <w:r w:rsidR="004C4C64" w:rsidRPr="004C4C64">
        <w:rPr>
          <w:rFonts w:ascii="Arial" w:hAnsi="Arial" w:cs="Arial"/>
          <w:sz w:val="24"/>
          <w:szCs w:val="24"/>
        </w:rPr>
        <w:t>0</w:t>
      </w:r>
      <w:r w:rsidR="00E8195B" w:rsidRPr="004C4C64">
        <w:rPr>
          <w:rFonts w:ascii="Arial" w:hAnsi="Arial" w:cs="Arial"/>
          <w:sz w:val="24"/>
          <w:szCs w:val="24"/>
        </w:rPr>
        <w:t>.9 Todas as requisições e notificações trocadas entre as partes devem ser feitaspor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4C4C64" w:rsidRDefault="004C4C64" w:rsidP="006F4049">
      <w:pPr>
        <w:suppressAutoHyphens/>
        <w:autoSpaceDE w:val="0"/>
        <w:autoSpaceDN w:val="0"/>
        <w:adjustRightInd w:val="0"/>
        <w:spacing w:after="0" w:line="360" w:lineRule="auto"/>
        <w:jc w:val="both"/>
        <w:rPr>
          <w:rFonts w:ascii="Arial" w:hAnsi="Arial" w:cs="Arial"/>
          <w:color w:val="000000"/>
          <w:sz w:val="24"/>
          <w:szCs w:val="24"/>
        </w:rPr>
      </w:pPr>
    </w:p>
    <w:p w:rsidR="004C4C64" w:rsidRDefault="004C4C64" w:rsidP="006F4049">
      <w:pPr>
        <w:suppressAutoHyphens/>
        <w:autoSpaceDE w:val="0"/>
        <w:autoSpaceDN w:val="0"/>
        <w:adjustRightInd w:val="0"/>
        <w:spacing w:after="0" w:line="360" w:lineRule="auto"/>
        <w:jc w:val="both"/>
        <w:rPr>
          <w:rFonts w:ascii="Arial" w:hAnsi="Arial" w:cs="Arial"/>
          <w:color w:val="000000"/>
          <w:sz w:val="24"/>
          <w:szCs w:val="24"/>
        </w:rPr>
      </w:pPr>
    </w:p>
    <w:p w:rsidR="004C4C64" w:rsidRDefault="004C4C64"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4C4C64">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4C4C64">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D321C6" w:rsidP="004C4C64">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4C4C64">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4C4C64" w:rsidRPr="003D765A">
        <w:rPr>
          <w:rFonts w:ascii="Arial" w:eastAsia="Arial Unicode MS" w:hAnsi="Arial" w:cs="Arial"/>
          <w:b/>
          <w:bCs/>
          <w:sz w:val="24"/>
          <w:szCs w:val="24"/>
        </w:rPr>
        <w:t>MENOR PREÇO</w:t>
      </w:r>
      <w:r w:rsidR="00A02FAB" w:rsidRPr="0047728C">
        <w:rPr>
          <w:rFonts w:ascii="Arial" w:eastAsia="Arial Unicode MS" w:hAnsi="Arial" w:cs="Arial"/>
          <w:color w:val="000000"/>
          <w:sz w:val="24"/>
          <w:szCs w:val="24"/>
        </w:rPr>
        <w:t xml:space="preserve">, representado pelo </w:t>
      </w:r>
      <w:r w:rsidR="004C4C64" w:rsidRPr="003D765A">
        <w:rPr>
          <w:rFonts w:ascii="Arial" w:eastAsia="Arial Unicode MS" w:hAnsi="Arial" w:cs="Arial"/>
          <w:b/>
          <w:bCs/>
          <w:sz w:val="24"/>
          <w:szCs w:val="24"/>
          <w:u w:val="single"/>
        </w:rPr>
        <w:t>MENOR PREÇO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3726BC">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4C4C64">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4C4C6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1</w:t>
      </w:r>
      <w:r w:rsidR="004C4C64" w:rsidRPr="004C4C64">
        <w:rPr>
          <w:rFonts w:ascii="Arial" w:eastAsia="Arial Unicode MS" w:hAnsi="Arial" w:cs="Arial"/>
          <w:bCs/>
          <w:sz w:val="24"/>
          <w:szCs w:val="24"/>
        </w:rPr>
        <w:t>2</w:t>
      </w:r>
      <w:r w:rsidRPr="004C4C6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hAnsi="Arial" w:cs="Arial"/>
          <w:sz w:val="24"/>
          <w:szCs w:val="24"/>
          <w:lang w:eastAsia="pt-BR"/>
        </w:rPr>
        <w:t>1</w:t>
      </w:r>
      <w:r w:rsidR="004C4C64" w:rsidRPr="004C4C64">
        <w:rPr>
          <w:rFonts w:ascii="Arial" w:hAnsi="Arial" w:cs="Arial"/>
          <w:sz w:val="24"/>
          <w:szCs w:val="24"/>
          <w:lang w:eastAsia="pt-BR"/>
        </w:rPr>
        <w:t>2</w:t>
      </w:r>
      <w:r w:rsidRPr="004C4C64">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4C4C64">
        <w:rPr>
          <w:rFonts w:ascii="Arial" w:hAnsi="Arial" w:cs="Arial"/>
          <w:sz w:val="24"/>
          <w:szCs w:val="24"/>
          <w:lang w:eastAsia="pt-BR"/>
        </w:rPr>
        <w:t xml:space="preserve">de 0,5% (zero vírgula cinco por cento) para cada dia de atraso, até o limite de 30% (trinta por cento), </w:t>
      </w:r>
      <w:bookmarkEnd w:id="1"/>
      <w:r w:rsidRPr="004C4C64">
        <w:rPr>
          <w:rFonts w:ascii="Arial" w:hAnsi="Arial" w:cs="Arial"/>
          <w:sz w:val="24"/>
          <w:szCs w:val="24"/>
          <w:lang w:eastAsia="pt-BR"/>
        </w:rPr>
        <w:t>sobre o valor global da Ordem de Compra.</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1</w:t>
      </w:r>
      <w:r w:rsidR="004C4C64" w:rsidRPr="004C4C64">
        <w:rPr>
          <w:rFonts w:ascii="Arial" w:eastAsia="Arial Unicode MS" w:hAnsi="Arial" w:cs="Arial"/>
          <w:bCs/>
          <w:sz w:val="24"/>
          <w:szCs w:val="24"/>
        </w:rPr>
        <w:t>2.2</w:t>
      </w:r>
      <w:r w:rsidRPr="004C4C64">
        <w:rPr>
          <w:rFonts w:ascii="Arial" w:eastAsia="Arial Unicode MS" w:hAnsi="Arial" w:cs="Arial"/>
          <w:bCs/>
          <w:sz w:val="24"/>
          <w:szCs w:val="24"/>
        </w:rPr>
        <w:t xml:space="preserve"> Pela inexecução, total ou parcial </w:t>
      </w:r>
      <w:r w:rsidR="00D47B57" w:rsidRPr="004C4C64">
        <w:rPr>
          <w:rFonts w:ascii="Arial" w:eastAsia="Arial Unicode MS" w:hAnsi="Arial" w:cs="Arial"/>
          <w:bCs/>
          <w:sz w:val="24"/>
          <w:szCs w:val="24"/>
        </w:rPr>
        <w:t>da</w:t>
      </w:r>
      <w:r w:rsidR="00737D1B">
        <w:rPr>
          <w:rFonts w:ascii="Arial" w:eastAsia="Arial Unicode MS" w:hAnsi="Arial" w:cs="Arial"/>
          <w:bCs/>
          <w:sz w:val="24"/>
          <w:szCs w:val="24"/>
        </w:rPr>
        <w:t xml:space="preserve"> </w:t>
      </w:r>
      <w:r w:rsidRPr="004C4C64">
        <w:rPr>
          <w:rFonts w:ascii="Arial" w:eastAsia="Arial Unicode MS" w:hAnsi="Arial" w:cs="Arial"/>
          <w:bCs/>
          <w:sz w:val="24"/>
          <w:szCs w:val="24"/>
        </w:rPr>
        <w:t xml:space="preserve">Ordem de Compra, a CESAMA poderá aplicar à CONTRATADA isoladamente ou cumulativamente: </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a) advertência;</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4C4C64">
        <w:rPr>
          <w:rFonts w:ascii="Arial" w:eastAsia="Arial Unicode MS" w:hAnsi="Arial" w:cs="Arial"/>
          <w:bCs/>
          <w:sz w:val="24"/>
          <w:szCs w:val="24"/>
        </w:rPr>
        <w:t xml:space="preserve">b) multa meramente moratória, como previsto no </w:t>
      </w:r>
      <w:r w:rsidRPr="004C4C64">
        <w:rPr>
          <w:rFonts w:ascii="Arial" w:eastAsia="Arial Unicode MS" w:hAnsi="Arial" w:cs="Arial"/>
          <w:b/>
          <w:bCs/>
          <w:sz w:val="24"/>
          <w:szCs w:val="24"/>
        </w:rPr>
        <w:t>item 13.1.1</w:t>
      </w:r>
      <w:r w:rsidRPr="004C4C64">
        <w:rPr>
          <w:rFonts w:ascii="Arial" w:eastAsia="Arial Unicode MS" w:hAnsi="Arial" w:cs="Arial"/>
          <w:bCs/>
          <w:sz w:val="24"/>
          <w:szCs w:val="24"/>
        </w:rPr>
        <w:t xml:space="preserve"> ou multa-penalidade de até 3% (três por cento) sobre o valor </w:t>
      </w:r>
      <w:proofErr w:type="gramStart"/>
      <w:r w:rsidRPr="004C4C64">
        <w:rPr>
          <w:rFonts w:ascii="Arial" w:eastAsia="Arial Unicode MS" w:hAnsi="Arial" w:cs="Arial"/>
          <w:bCs/>
          <w:sz w:val="24"/>
          <w:szCs w:val="24"/>
        </w:rPr>
        <w:t>daContratação</w:t>
      </w:r>
      <w:proofErr w:type="gramEnd"/>
      <w:r w:rsidRPr="004C4C64">
        <w:rPr>
          <w:rFonts w:ascii="Arial" w:eastAsia="Arial Unicode MS" w:hAnsi="Arial" w:cs="Arial"/>
          <w:bCs/>
          <w:sz w:val="24"/>
          <w:szCs w:val="24"/>
        </w:rPr>
        <w:t>;</w:t>
      </w:r>
    </w:p>
    <w:p w:rsidR="0098770F" w:rsidRPr="004C4C64" w:rsidRDefault="0098770F" w:rsidP="004C4C64">
      <w:pPr>
        <w:tabs>
          <w:tab w:val="num" w:pos="0"/>
          <w:tab w:val="left" w:pos="567"/>
        </w:tabs>
        <w:suppressAutoHyphens/>
        <w:spacing w:after="120" w:line="360" w:lineRule="auto"/>
        <w:jc w:val="both"/>
        <w:rPr>
          <w:rFonts w:ascii="Arial" w:eastAsia="Arial Unicode MS" w:hAnsi="Arial" w:cs="Arial"/>
          <w:bCs/>
          <w:sz w:val="24"/>
          <w:szCs w:val="24"/>
        </w:rPr>
      </w:pPr>
      <w:r w:rsidRPr="004C4C64">
        <w:rPr>
          <w:rFonts w:ascii="Arial" w:eastAsia="Arial Unicode MS" w:hAnsi="Arial" w:cs="Arial"/>
          <w:bCs/>
          <w:sz w:val="24"/>
          <w:szCs w:val="24"/>
        </w:rPr>
        <w:t>c) suspensão temporária de participar em licitação e impedimento de contratar com a CESAMA, por prazo não superior a 02 (dois) anos.</w:t>
      </w:r>
    </w:p>
    <w:p w:rsidR="006F4049" w:rsidRPr="005B4DE6" w:rsidRDefault="006F4049" w:rsidP="004C4C64">
      <w:pPr>
        <w:suppressAutoHyphens/>
        <w:autoSpaceDE w:val="0"/>
        <w:autoSpaceDN w:val="0"/>
        <w:adjustRightInd w:val="0"/>
        <w:spacing w:after="120" w:line="360" w:lineRule="auto"/>
        <w:jc w:val="both"/>
        <w:rPr>
          <w:rFonts w:ascii="Arial" w:hAnsi="Arial" w:cs="Arial"/>
          <w:sz w:val="24"/>
          <w:szCs w:val="24"/>
          <w:lang w:eastAsia="ar-SA"/>
        </w:rPr>
      </w:pPr>
    </w:p>
    <w:p w:rsidR="0094225E" w:rsidRDefault="0094225E" w:rsidP="004C4C64">
      <w:pPr>
        <w:autoSpaceDE w:val="0"/>
        <w:autoSpaceDN w:val="0"/>
        <w:adjustRightInd w:val="0"/>
        <w:spacing w:after="120" w:line="360" w:lineRule="auto"/>
        <w:jc w:val="both"/>
        <w:rPr>
          <w:rFonts w:ascii="Arial" w:hAnsi="Arial" w:cs="Arial"/>
          <w:b/>
          <w:sz w:val="24"/>
          <w:szCs w:val="24"/>
        </w:rPr>
      </w:pPr>
      <w:r w:rsidRPr="00A17582">
        <w:rPr>
          <w:rFonts w:ascii="Arial" w:hAnsi="Arial" w:cs="Arial"/>
          <w:b/>
          <w:sz w:val="24"/>
          <w:szCs w:val="24"/>
        </w:rPr>
        <w:t>1</w:t>
      </w:r>
      <w:r w:rsidR="004C4C64">
        <w:rPr>
          <w:rFonts w:ascii="Arial" w:hAnsi="Arial" w:cs="Arial"/>
          <w:b/>
          <w:sz w:val="24"/>
          <w:szCs w:val="24"/>
        </w:rPr>
        <w:t>3</w:t>
      </w:r>
      <w:r w:rsidRPr="00A17582">
        <w:rPr>
          <w:rFonts w:ascii="Arial" w:hAnsi="Arial" w:cs="Arial"/>
          <w:b/>
          <w:sz w:val="24"/>
          <w:szCs w:val="24"/>
        </w:rPr>
        <w:t>. DISPOSIÇÕES GERAIS</w:t>
      </w: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4C4C64">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w:t>
      </w:r>
      <w:r w:rsidR="0094225E" w:rsidRPr="00A17582">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4C4C64">
      <w:pPr>
        <w:suppressAutoHyphens/>
        <w:spacing w:after="120" w:line="360" w:lineRule="auto"/>
        <w:ind w:left="1"/>
        <w:jc w:val="both"/>
        <w:rPr>
          <w:rFonts w:ascii="Arial" w:hAnsi="Arial" w:cs="Arial"/>
          <w:bCs/>
          <w:sz w:val="24"/>
          <w:szCs w:val="24"/>
        </w:rPr>
      </w:pPr>
      <w:proofErr w:type="gramStart"/>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lastRenderedPageBreak/>
        <w:t>1</w:t>
      </w:r>
      <w:r w:rsidR="004C4C64">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4C4C64">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4C4C64">
        <w:rPr>
          <w:rFonts w:ascii="Arial" w:hAnsi="Arial" w:cs="Arial"/>
          <w:bCs/>
          <w:sz w:val="24"/>
          <w:szCs w:val="24"/>
        </w:rPr>
        <w:t>Ordem de Compra</w:t>
      </w:r>
      <w:r w:rsidR="0094225E" w:rsidRPr="004C4C64">
        <w:rPr>
          <w:rFonts w:ascii="Arial" w:hAnsi="Arial" w:cs="Arial"/>
          <w:bCs/>
          <w:sz w:val="24"/>
          <w:szCs w:val="24"/>
        </w:rPr>
        <w:t xml:space="preserve">, </w:t>
      </w:r>
      <w:r w:rsidR="0094225E" w:rsidRPr="00A17582">
        <w:rPr>
          <w:rFonts w:ascii="Arial" w:hAnsi="Arial" w:cs="Arial"/>
          <w:bCs/>
          <w:sz w:val="24"/>
          <w:szCs w:val="24"/>
        </w:rPr>
        <w:t xml:space="preserve">nos termos do </w:t>
      </w:r>
      <w:r w:rsidR="0094225E" w:rsidRPr="008D1A64">
        <w:rPr>
          <w:rFonts w:ascii="Arial" w:hAnsi="Arial" w:cs="Arial"/>
          <w:b/>
          <w:bCs/>
          <w:sz w:val="24"/>
          <w:szCs w:val="24"/>
        </w:rPr>
        <w:t xml:space="preserve">art. </w:t>
      </w:r>
      <w:r w:rsidR="00A92775" w:rsidRPr="008D1A64">
        <w:rPr>
          <w:rFonts w:ascii="Arial" w:hAnsi="Arial" w:cs="Arial"/>
          <w:b/>
          <w:bCs/>
          <w:sz w:val="24"/>
          <w:szCs w:val="24"/>
        </w:rPr>
        <w:t>98</w:t>
      </w:r>
      <w:r w:rsidR="0094225E" w:rsidRPr="008D1A64">
        <w:rPr>
          <w:rFonts w:ascii="Arial" w:hAnsi="Arial" w:cs="Arial"/>
          <w:b/>
          <w:bCs/>
          <w:sz w:val="24"/>
          <w:szCs w:val="24"/>
        </w:rPr>
        <w:t>, do RILC</w:t>
      </w:r>
      <w:r w:rsidR="0094225E" w:rsidRPr="00A17582">
        <w:rPr>
          <w:rFonts w:ascii="Arial" w:hAnsi="Arial" w:cs="Arial"/>
          <w:bCs/>
          <w:sz w:val="24"/>
          <w:szCs w:val="24"/>
        </w:rPr>
        <w:t xml:space="preserve">. </w:t>
      </w:r>
    </w:p>
    <w:p w:rsidR="0093536D" w:rsidRPr="00B83C67" w:rsidRDefault="0093536D" w:rsidP="004C4C64">
      <w:pPr>
        <w:suppressAutoHyphens/>
        <w:spacing w:after="120" w:line="360" w:lineRule="auto"/>
        <w:jc w:val="both"/>
        <w:rPr>
          <w:rFonts w:ascii="Arial" w:hAnsi="Arial" w:cs="Arial"/>
          <w:bCs/>
          <w:sz w:val="24"/>
          <w:szCs w:val="24"/>
        </w:rPr>
      </w:pPr>
      <w:r>
        <w:rPr>
          <w:rFonts w:ascii="Arial" w:hAnsi="Arial" w:cs="Arial"/>
          <w:bCs/>
          <w:sz w:val="24"/>
          <w:szCs w:val="24"/>
        </w:rPr>
        <w:t>1</w:t>
      </w:r>
      <w:r w:rsidR="004C4C64">
        <w:rPr>
          <w:rFonts w:ascii="Arial" w:hAnsi="Arial" w:cs="Arial"/>
          <w:bCs/>
          <w:sz w:val="24"/>
          <w:szCs w:val="24"/>
        </w:rPr>
        <w:t>3</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w:t>
      </w:r>
      <w:r w:rsidRPr="00B83C67">
        <w:rPr>
          <w:rFonts w:ascii="Arial" w:hAnsi="Arial" w:cs="Arial"/>
          <w:bCs/>
          <w:sz w:val="24"/>
          <w:szCs w:val="24"/>
        </w:rPr>
        <w:t>, a Lei Geral de Proteção de Dados Pessoais, Lei nº 13.709 de 14 de agosto de 2018.</w:t>
      </w:r>
    </w:p>
    <w:p w:rsidR="00145DC0" w:rsidRPr="00B83C67" w:rsidRDefault="00145DC0" w:rsidP="004C4C64">
      <w:pPr>
        <w:spacing w:after="120" w:line="360" w:lineRule="auto"/>
        <w:jc w:val="both"/>
        <w:rPr>
          <w:rFonts w:ascii="Arial" w:hAnsi="Arial" w:cs="Arial"/>
          <w:sz w:val="24"/>
          <w:szCs w:val="24"/>
        </w:rPr>
      </w:pPr>
      <w:r w:rsidRPr="00B83C67">
        <w:rPr>
          <w:rFonts w:ascii="Arial" w:hAnsi="Arial" w:cs="Arial"/>
          <w:sz w:val="24"/>
          <w:szCs w:val="24"/>
        </w:rPr>
        <w:t>1</w:t>
      </w:r>
      <w:r w:rsidR="004C4C64">
        <w:rPr>
          <w:rFonts w:ascii="Arial" w:hAnsi="Arial" w:cs="Arial"/>
          <w:sz w:val="24"/>
          <w:szCs w:val="24"/>
        </w:rPr>
        <w:t>3</w:t>
      </w:r>
      <w:r w:rsidRPr="00B83C67">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Default="00366C4E" w:rsidP="004C4C64">
      <w:pPr>
        <w:suppressAutoHyphens/>
        <w:spacing w:after="120" w:line="360" w:lineRule="auto"/>
        <w:jc w:val="both"/>
        <w:rPr>
          <w:rFonts w:ascii="Arial" w:hAnsi="Arial" w:cs="Arial"/>
          <w:bCs/>
          <w:sz w:val="24"/>
          <w:szCs w:val="24"/>
        </w:rPr>
      </w:pPr>
      <w:r w:rsidRPr="00B83C67">
        <w:rPr>
          <w:rFonts w:ascii="Arial" w:hAnsi="Arial" w:cs="Arial"/>
          <w:bCs/>
          <w:sz w:val="24"/>
          <w:szCs w:val="24"/>
        </w:rPr>
        <w:t>1</w:t>
      </w:r>
      <w:r w:rsidR="004C4C64">
        <w:rPr>
          <w:rFonts w:ascii="Arial" w:hAnsi="Arial" w:cs="Arial"/>
          <w:bCs/>
          <w:sz w:val="24"/>
          <w:szCs w:val="24"/>
        </w:rPr>
        <w:t>3</w:t>
      </w:r>
      <w:r w:rsidRPr="00B83C67">
        <w:rPr>
          <w:rFonts w:ascii="Arial" w:hAnsi="Arial" w:cs="Arial"/>
          <w:bCs/>
          <w:sz w:val="24"/>
          <w:szCs w:val="24"/>
        </w:rPr>
        <w:t>.</w:t>
      </w:r>
      <w:r w:rsidR="0093536D" w:rsidRPr="00B83C67">
        <w:rPr>
          <w:rFonts w:ascii="Arial" w:hAnsi="Arial" w:cs="Arial"/>
          <w:bCs/>
          <w:sz w:val="24"/>
          <w:szCs w:val="24"/>
        </w:rPr>
        <w:t>10</w:t>
      </w:r>
      <w:r w:rsidR="00737D1B">
        <w:rPr>
          <w:rFonts w:ascii="Arial" w:hAnsi="Arial" w:cs="Arial"/>
          <w:bCs/>
          <w:sz w:val="24"/>
          <w:szCs w:val="24"/>
        </w:rPr>
        <w:t xml:space="preserve"> </w:t>
      </w:r>
      <w:r w:rsidR="0094225E" w:rsidRPr="00B83C67">
        <w:rPr>
          <w:rFonts w:ascii="Arial" w:hAnsi="Arial" w:cs="Arial"/>
          <w:bCs/>
          <w:sz w:val="24"/>
          <w:szCs w:val="24"/>
        </w:rPr>
        <w:t>A CESAMA,</w:t>
      </w:r>
      <w:r w:rsidR="0094225E" w:rsidRPr="00A17582">
        <w:rPr>
          <w:rFonts w:ascii="Arial" w:hAnsi="Arial" w:cs="Arial"/>
          <w:bCs/>
          <w:sz w:val="24"/>
          <w:szCs w:val="24"/>
        </w:rPr>
        <w:t xml:space="preserve">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4C4C64" w:rsidRDefault="004C4C64" w:rsidP="004C4C64">
      <w:pPr>
        <w:spacing w:before="120"/>
        <w:ind w:left="2268"/>
        <w:jc w:val="both"/>
        <w:rPr>
          <w:rFonts w:ascii="Arial" w:hAnsi="Arial" w:cs="Arial"/>
          <w:bCs/>
          <w:sz w:val="20"/>
          <w:szCs w:val="20"/>
        </w:rPr>
      </w:pPr>
    </w:p>
    <w:p w:rsidR="004D317E" w:rsidRPr="002149FA" w:rsidRDefault="004D317E" w:rsidP="004C4C64">
      <w:pPr>
        <w:spacing w:before="120"/>
        <w:ind w:left="2268"/>
        <w:jc w:val="both"/>
        <w:rPr>
          <w:rFonts w:ascii="Arial" w:hAnsi="Arial" w:cs="Arial"/>
          <w:bCs/>
          <w:sz w:val="20"/>
          <w:szCs w:val="20"/>
        </w:rPr>
      </w:pPr>
      <w:r>
        <w:rPr>
          <w:rFonts w:ascii="Arial" w:hAnsi="Arial" w:cs="Arial"/>
          <w:bCs/>
          <w:sz w:val="20"/>
          <w:szCs w:val="20"/>
        </w:rPr>
        <w:t xml:space="preserve">                 Assinado no Original</w:t>
      </w:r>
    </w:p>
    <w:p w:rsidR="004C4C64" w:rsidRDefault="004C4C64" w:rsidP="004C4C64">
      <w:pPr>
        <w:spacing w:after="0" w:line="240" w:lineRule="auto"/>
        <w:jc w:val="center"/>
        <w:rPr>
          <w:rFonts w:ascii="Arial" w:hAnsi="Arial" w:cs="Arial"/>
          <w:sz w:val="24"/>
          <w:szCs w:val="24"/>
        </w:rPr>
      </w:pPr>
      <w:r>
        <w:rPr>
          <w:rFonts w:ascii="Arial" w:hAnsi="Arial" w:cs="Arial"/>
          <w:sz w:val="24"/>
          <w:szCs w:val="24"/>
        </w:rPr>
        <w:t>__________________________________</w:t>
      </w:r>
    </w:p>
    <w:p w:rsidR="004C4C64" w:rsidRPr="000974E7" w:rsidRDefault="004C4C64" w:rsidP="004C4C64">
      <w:pPr>
        <w:spacing w:after="0" w:line="240" w:lineRule="auto"/>
        <w:jc w:val="center"/>
        <w:rPr>
          <w:rFonts w:ascii="Arial" w:hAnsi="Arial" w:cs="Arial"/>
          <w:b/>
          <w:bCs/>
          <w:sz w:val="24"/>
          <w:szCs w:val="24"/>
        </w:rPr>
      </w:pPr>
      <w:r>
        <w:rPr>
          <w:rFonts w:ascii="Arial" w:hAnsi="Arial" w:cs="Arial"/>
          <w:b/>
          <w:bCs/>
          <w:sz w:val="24"/>
          <w:szCs w:val="24"/>
        </w:rPr>
        <w:t>Vívian Nazareth Oliveira Fernandes</w:t>
      </w:r>
    </w:p>
    <w:p w:rsidR="004C4C64" w:rsidRPr="000974E7" w:rsidRDefault="004C4C64" w:rsidP="004C4C64">
      <w:pPr>
        <w:spacing w:after="0" w:line="240" w:lineRule="auto"/>
        <w:jc w:val="center"/>
        <w:rPr>
          <w:rFonts w:ascii="Arial" w:hAnsi="Arial" w:cs="Arial"/>
          <w:b/>
          <w:bCs/>
          <w:sz w:val="20"/>
          <w:szCs w:val="20"/>
        </w:rPr>
      </w:pPr>
      <w:r w:rsidRPr="000974E7">
        <w:rPr>
          <w:rFonts w:ascii="Arial" w:hAnsi="Arial" w:cs="Arial"/>
          <w:b/>
          <w:bCs/>
          <w:sz w:val="20"/>
          <w:szCs w:val="20"/>
        </w:rPr>
        <w:t>A</w:t>
      </w:r>
      <w:r>
        <w:rPr>
          <w:rFonts w:ascii="Arial" w:hAnsi="Arial" w:cs="Arial"/>
          <w:b/>
          <w:bCs/>
          <w:sz w:val="20"/>
          <w:szCs w:val="20"/>
        </w:rPr>
        <w:t>C</w:t>
      </w:r>
      <w:r w:rsidRPr="000974E7">
        <w:rPr>
          <w:rFonts w:ascii="Arial" w:hAnsi="Arial" w:cs="Arial"/>
          <w:b/>
          <w:bCs/>
          <w:sz w:val="20"/>
          <w:szCs w:val="20"/>
        </w:rPr>
        <w:t>Q</w:t>
      </w:r>
    </w:p>
    <w:p w:rsidR="004C4C64" w:rsidRDefault="004C4C64" w:rsidP="004C4C64">
      <w:pPr>
        <w:spacing w:after="0" w:line="240" w:lineRule="auto"/>
        <w:jc w:val="center"/>
        <w:rPr>
          <w:rFonts w:ascii="Arial" w:hAnsi="Arial" w:cs="Arial"/>
          <w:sz w:val="24"/>
          <w:szCs w:val="24"/>
        </w:rPr>
      </w:pPr>
    </w:p>
    <w:p w:rsidR="004C4C64" w:rsidRPr="00FC25E1" w:rsidRDefault="004C4C64" w:rsidP="004C4C64">
      <w:pPr>
        <w:spacing w:after="0" w:line="240" w:lineRule="auto"/>
        <w:jc w:val="center"/>
        <w:rPr>
          <w:rFonts w:ascii="Arial" w:hAnsi="Arial" w:cs="Arial"/>
          <w:sz w:val="24"/>
          <w:szCs w:val="24"/>
        </w:rPr>
      </w:pPr>
      <w:r w:rsidRPr="00FC25E1">
        <w:rPr>
          <w:rFonts w:ascii="Arial" w:hAnsi="Arial" w:cs="Arial"/>
          <w:sz w:val="24"/>
          <w:szCs w:val="24"/>
        </w:rPr>
        <w:t>Aprovado por:</w:t>
      </w:r>
    </w:p>
    <w:p w:rsidR="004C4C64" w:rsidRDefault="004C4C64" w:rsidP="004C4C64">
      <w:pPr>
        <w:spacing w:after="0" w:line="240" w:lineRule="auto"/>
        <w:jc w:val="center"/>
        <w:rPr>
          <w:rFonts w:ascii="Arial" w:hAnsi="Arial" w:cs="Arial"/>
          <w:sz w:val="24"/>
          <w:szCs w:val="24"/>
        </w:rPr>
      </w:pPr>
    </w:p>
    <w:p w:rsidR="004C4C64" w:rsidRDefault="004C4C64" w:rsidP="004C4C64">
      <w:pPr>
        <w:spacing w:after="0" w:line="240" w:lineRule="auto"/>
        <w:jc w:val="center"/>
        <w:rPr>
          <w:rFonts w:ascii="Arial" w:hAnsi="Arial" w:cs="Arial"/>
          <w:sz w:val="24"/>
          <w:szCs w:val="24"/>
        </w:rPr>
      </w:pPr>
    </w:p>
    <w:p w:rsidR="004C4C64" w:rsidRDefault="004C4C64" w:rsidP="004C4C64">
      <w:pPr>
        <w:spacing w:after="0" w:line="240" w:lineRule="auto"/>
        <w:jc w:val="center"/>
        <w:rPr>
          <w:rFonts w:ascii="Arial" w:hAnsi="Arial" w:cs="Arial"/>
          <w:sz w:val="24"/>
          <w:szCs w:val="24"/>
        </w:rPr>
      </w:pPr>
    </w:p>
    <w:p w:rsidR="004C4C64" w:rsidRPr="00FC25E1" w:rsidRDefault="004D317E" w:rsidP="004C4C64">
      <w:pPr>
        <w:spacing w:after="0" w:line="240" w:lineRule="auto"/>
        <w:jc w:val="center"/>
        <w:rPr>
          <w:rFonts w:ascii="Arial" w:hAnsi="Arial" w:cs="Arial"/>
          <w:sz w:val="24"/>
          <w:szCs w:val="24"/>
        </w:rPr>
      </w:pPr>
      <w:r>
        <w:rPr>
          <w:rFonts w:ascii="Arial" w:hAnsi="Arial" w:cs="Arial"/>
          <w:sz w:val="24"/>
          <w:szCs w:val="24"/>
        </w:rPr>
        <w:t>Assinado no Original</w:t>
      </w:r>
    </w:p>
    <w:p w:rsidR="004C4C64" w:rsidRPr="00FC25E1" w:rsidRDefault="004C4C64" w:rsidP="004C4C64">
      <w:pPr>
        <w:spacing w:after="0" w:line="240" w:lineRule="auto"/>
        <w:jc w:val="center"/>
        <w:rPr>
          <w:rFonts w:ascii="Arial" w:hAnsi="Arial" w:cs="Arial"/>
          <w:sz w:val="24"/>
          <w:szCs w:val="24"/>
        </w:rPr>
      </w:pPr>
      <w:r w:rsidRPr="00FC25E1">
        <w:rPr>
          <w:rFonts w:ascii="Arial" w:hAnsi="Arial" w:cs="Arial"/>
          <w:sz w:val="24"/>
          <w:szCs w:val="24"/>
        </w:rPr>
        <w:t>___________</w:t>
      </w:r>
      <w:r>
        <w:rPr>
          <w:rFonts w:ascii="Arial" w:hAnsi="Arial" w:cs="Arial"/>
          <w:sz w:val="24"/>
          <w:szCs w:val="24"/>
        </w:rPr>
        <w:t>_____________</w:t>
      </w:r>
      <w:r w:rsidRPr="00FC25E1">
        <w:rPr>
          <w:rFonts w:ascii="Arial" w:hAnsi="Arial" w:cs="Arial"/>
          <w:sz w:val="24"/>
          <w:szCs w:val="24"/>
        </w:rPr>
        <w:t>____________</w:t>
      </w:r>
    </w:p>
    <w:p w:rsidR="004C4C64" w:rsidRPr="000974E7" w:rsidRDefault="004C4C64" w:rsidP="004C4C64">
      <w:pPr>
        <w:spacing w:after="0" w:line="240" w:lineRule="auto"/>
        <w:jc w:val="center"/>
        <w:rPr>
          <w:rFonts w:ascii="Arial" w:hAnsi="Arial" w:cs="Arial"/>
          <w:b/>
          <w:bCs/>
          <w:sz w:val="24"/>
          <w:szCs w:val="24"/>
        </w:rPr>
      </w:pPr>
      <w:r>
        <w:rPr>
          <w:rFonts w:ascii="Arial" w:hAnsi="Arial" w:cs="Arial"/>
          <w:b/>
          <w:bCs/>
          <w:sz w:val="24"/>
          <w:szCs w:val="24"/>
        </w:rPr>
        <w:t>Marcelo Mello do Amaral</w:t>
      </w:r>
    </w:p>
    <w:p w:rsidR="004C4C64" w:rsidRPr="00897047" w:rsidRDefault="004C4C64" w:rsidP="004C4C64">
      <w:pPr>
        <w:spacing w:after="0" w:line="240" w:lineRule="auto"/>
        <w:jc w:val="center"/>
        <w:rPr>
          <w:rFonts w:ascii="Arial" w:hAnsi="Arial" w:cs="Arial"/>
          <w:sz w:val="24"/>
          <w:szCs w:val="24"/>
        </w:rPr>
      </w:pPr>
      <w:r w:rsidRPr="000974E7">
        <w:rPr>
          <w:rFonts w:ascii="Arial" w:hAnsi="Arial" w:cs="Arial"/>
          <w:b/>
          <w:bCs/>
          <w:sz w:val="20"/>
          <w:szCs w:val="20"/>
        </w:rPr>
        <w:t>DR</w:t>
      </w:r>
      <w:r>
        <w:rPr>
          <w:rFonts w:ascii="Arial" w:hAnsi="Arial" w:cs="Arial"/>
          <w:b/>
          <w:bCs/>
          <w:sz w:val="20"/>
          <w:szCs w:val="20"/>
        </w:rPr>
        <w:t>DE</w:t>
      </w:r>
    </w:p>
    <w:p w:rsidR="004C4C64" w:rsidRDefault="004C4C64" w:rsidP="004C4C64">
      <w:pPr>
        <w:spacing w:before="120"/>
        <w:ind w:left="2268"/>
        <w:rPr>
          <w:rFonts w:ascii="Arial" w:hAnsi="Arial" w:cs="Arial"/>
          <w:bCs/>
          <w:sz w:val="24"/>
          <w:szCs w:val="24"/>
        </w:rPr>
      </w:pPr>
    </w:p>
    <w:p w:rsidR="0094225E" w:rsidRPr="00BF7FA1" w:rsidRDefault="0094225E" w:rsidP="004C4C64">
      <w:pPr>
        <w:spacing w:before="120"/>
        <w:ind w:left="2268"/>
        <w:rPr>
          <w:rFonts w:ascii="Arial" w:eastAsia="Arial" w:hAnsi="Arial" w:cs="Arial"/>
        </w:rPr>
      </w:pPr>
    </w:p>
    <w:sectPr w:rsidR="0094225E" w:rsidRPr="00BF7FA1"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A3C" w:rsidRDefault="00F04A3C" w:rsidP="00912249">
      <w:pPr>
        <w:spacing w:after="0" w:line="240" w:lineRule="auto"/>
      </w:pPr>
      <w:r>
        <w:separator/>
      </w:r>
    </w:p>
  </w:endnote>
  <w:endnote w:type="continuationSeparator" w:id="1">
    <w:p w:rsidR="00F04A3C" w:rsidRDefault="00F04A3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4C0" w:rsidRDefault="00C124C0" w:rsidP="00D7507E">
    <w:pPr>
      <w:pStyle w:val="Rodap"/>
      <w:tabs>
        <w:tab w:val="clear" w:pos="8504"/>
        <w:tab w:val="right" w:pos="8505"/>
      </w:tabs>
      <w:ind w:right="-1"/>
      <w:jc w:val="center"/>
      <w:rPr>
        <w:rFonts w:ascii="Arial" w:hAnsi="Arial" w:cs="Arial"/>
        <w:b/>
        <w:color w:val="AEAAAA"/>
        <w:sz w:val="16"/>
        <w:szCs w:val="16"/>
      </w:rPr>
    </w:pPr>
  </w:p>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124C0">
      <w:rPr>
        <w:rFonts w:ascii="Arial" w:hAnsi="Arial" w:cs="Arial"/>
        <w:color w:val="AEAAAA"/>
        <w:sz w:val="16"/>
        <w:szCs w:val="16"/>
      </w:rPr>
      <w:t>9240/9241</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p>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A3C" w:rsidRDefault="00F04A3C" w:rsidP="00912249">
      <w:pPr>
        <w:spacing w:after="0" w:line="240" w:lineRule="auto"/>
      </w:pPr>
      <w:r>
        <w:separator/>
      </w:r>
    </w:p>
  </w:footnote>
  <w:footnote w:type="continuationSeparator" w:id="1">
    <w:p w:rsidR="00F04A3C" w:rsidRDefault="00F04A3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BD1EEC" w:rsidRPr="00262B4E" w:rsidRDefault="00BD1EEC"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47650BC"/>
    <w:multiLevelType w:val="hybridMultilevel"/>
    <w:tmpl w:val="FC10B7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9"/>
  </w:num>
  <w:num w:numId="3">
    <w:abstractNumId w:val="19"/>
  </w:num>
  <w:num w:numId="4">
    <w:abstractNumId w:val="12"/>
  </w:num>
  <w:num w:numId="5">
    <w:abstractNumId w:val="10"/>
  </w:num>
  <w:num w:numId="6">
    <w:abstractNumId w:val="15"/>
  </w:num>
  <w:num w:numId="7">
    <w:abstractNumId w:val="3"/>
  </w:num>
  <w:num w:numId="8">
    <w:abstractNumId w:val="4"/>
  </w:num>
  <w:num w:numId="9">
    <w:abstractNumId w:val="14"/>
  </w:num>
  <w:num w:numId="10">
    <w:abstractNumId w:val="7"/>
  </w:num>
  <w:num w:numId="11">
    <w:abstractNumId w:val="20"/>
  </w:num>
  <w:num w:numId="12">
    <w:abstractNumId w:val="18"/>
  </w:num>
  <w:num w:numId="13">
    <w:abstractNumId w:val="17"/>
  </w:num>
  <w:num w:numId="14">
    <w:abstractNumId w:val="1"/>
  </w:num>
  <w:num w:numId="15">
    <w:abstractNumId w:val="5"/>
  </w:num>
  <w:num w:numId="16">
    <w:abstractNumId w:val="0"/>
  </w:num>
  <w:num w:numId="17">
    <w:abstractNumId w:val="13"/>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6"/>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07D6"/>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45DC0"/>
    <w:rsid w:val="00152B12"/>
    <w:rsid w:val="0016403A"/>
    <w:rsid w:val="00165580"/>
    <w:rsid w:val="00171DBC"/>
    <w:rsid w:val="001775F0"/>
    <w:rsid w:val="001811C9"/>
    <w:rsid w:val="00184B13"/>
    <w:rsid w:val="001A6695"/>
    <w:rsid w:val="001A7473"/>
    <w:rsid w:val="001B58EC"/>
    <w:rsid w:val="001C46F8"/>
    <w:rsid w:val="001D1C5E"/>
    <w:rsid w:val="00207631"/>
    <w:rsid w:val="002201A1"/>
    <w:rsid w:val="002333E6"/>
    <w:rsid w:val="002543AB"/>
    <w:rsid w:val="00254F71"/>
    <w:rsid w:val="00256705"/>
    <w:rsid w:val="00262B4E"/>
    <w:rsid w:val="002742C1"/>
    <w:rsid w:val="0027592E"/>
    <w:rsid w:val="00294E4F"/>
    <w:rsid w:val="002B3CC1"/>
    <w:rsid w:val="002C7A88"/>
    <w:rsid w:val="002E379F"/>
    <w:rsid w:val="002F38DD"/>
    <w:rsid w:val="002F47B3"/>
    <w:rsid w:val="0032174C"/>
    <w:rsid w:val="0032540D"/>
    <w:rsid w:val="0033543C"/>
    <w:rsid w:val="00342948"/>
    <w:rsid w:val="00365849"/>
    <w:rsid w:val="00366C4E"/>
    <w:rsid w:val="00370922"/>
    <w:rsid w:val="003726BC"/>
    <w:rsid w:val="00372BAD"/>
    <w:rsid w:val="00383143"/>
    <w:rsid w:val="00394BAC"/>
    <w:rsid w:val="003B22D4"/>
    <w:rsid w:val="003B5BEE"/>
    <w:rsid w:val="003D58D3"/>
    <w:rsid w:val="003F52C6"/>
    <w:rsid w:val="00404DA9"/>
    <w:rsid w:val="00413BD8"/>
    <w:rsid w:val="00425B9B"/>
    <w:rsid w:val="00434C9A"/>
    <w:rsid w:val="0043796F"/>
    <w:rsid w:val="00442B41"/>
    <w:rsid w:val="00473A61"/>
    <w:rsid w:val="00475FF6"/>
    <w:rsid w:val="0047728C"/>
    <w:rsid w:val="004849DA"/>
    <w:rsid w:val="0048727B"/>
    <w:rsid w:val="00492877"/>
    <w:rsid w:val="004970FC"/>
    <w:rsid w:val="004B0FB6"/>
    <w:rsid w:val="004C4C64"/>
    <w:rsid w:val="004D317E"/>
    <w:rsid w:val="004D49FC"/>
    <w:rsid w:val="004F6378"/>
    <w:rsid w:val="005269F4"/>
    <w:rsid w:val="00531994"/>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3514"/>
    <w:rsid w:val="005E418A"/>
    <w:rsid w:val="005F2110"/>
    <w:rsid w:val="005F32A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7215E9"/>
    <w:rsid w:val="00733DB0"/>
    <w:rsid w:val="00737D1B"/>
    <w:rsid w:val="0074602A"/>
    <w:rsid w:val="00750C26"/>
    <w:rsid w:val="0076066E"/>
    <w:rsid w:val="007D10E1"/>
    <w:rsid w:val="007D34D3"/>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83C67"/>
    <w:rsid w:val="00BD1EEC"/>
    <w:rsid w:val="00BD4F0D"/>
    <w:rsid w:val="00BE553C"/>
    <w:rsid w:val="00BF7FA1"/>
    <w:rsid w:val="00C11558"/>
    <w:rsid w:val="00C124C0"/>
    <w:rsid w:val="00C132AC"/>
    <w:rsid w:val="00C17593"/>
    <w:rsid w:val="00C26EE8"/>
    <w:rsid w:val="00C37C60"/>
    <w:rsid w:val="00C44494"/>
    <w:rsid w:val="00C45988"/>
    <w:rsid w:val="00C64C75"/>
    <w:rsid w:val="00C7132F"/>
    <w:rsid w:val="00C863C8"/>
    <w:rsid w:val="00C92012"/>
    <w:rsid w:val="00CB637E"/>
    <w:rsid w:val="00CD3849"/>
    <w:rsid w:val="00CE087F"/>
    <w:rsid w:val="00CE3C09"/>
    <w:rsid w:val="00CF07CC"/>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E134E6"/>
    <w:rsid w:val="00E203D7"/>
    <w:rsid w:val="00E20B0C"/>
    <w:rsid w:val="00E33D91"/>
    <w:rsid w:val="00E43653"/>
    <w:rsid w:val="00E67E50"/>
    <w:rsid w:val="00E72EC3"/>
    <w:rsid w:val="00E8195B"/>
    <w:rsid w:val="00E9331C"/>
    <w:rsid w:val="00E95741"/>
    <w:rsid w:val="00EA1967"/>
    <w:rsid w:val="00EA638C"/>
    <w:rsid w:val="00EB52AD"/>
    <w:rsid w:val="00EC1154"/>
    <w:rsid w:val="00ED5F0D"/>
    <w:rsid w:val="00EF3202"/>
    <w:rsid w:val="00F01C5B"/>
    <w:rsid w:val="00F04A3C"/>
    <w:rsid w:val="00F15DAF"/>
    <w:rsid w:val="00F55CF3"/>
    <w:rsid w:val="00F60D8A"/>
    <w:rsid w:val="00F67254"/>
    <w:rsid w:val="00F864EF"/>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E203D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oliveir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495EB-DB83-405D-B761-2AC352CD8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DA4197-ED7C-4BB7-B79A-4F41CAE8451A}">
  <ds:schemaRefs>
    <ds:schemaRef ds:uri="http://schemas.microsoft.com/office/2006/metadata/properties"/>
    <ds:schemaRef ds:uri="http://schemas.microsoft.com/office/infopath/2007/PartnerControls"/>
    <ds:schemaRef ds:uri="f54410aa-9a71-4d43-9c2e-44b1461edbfd"/>
    <ds:schemaRef ds:uri="ae26fde2-e551-44cc-bb3d-97d15e1cc3e2"/>
    <ds:schemaRef ds:uri="1106a010-593a-4bba-b0e9-e2cab68e6128"/>
  </ds:schemaRefs>
</ds:datastoreItem>
</file>

<file path=customXml/itemProps3.xml><?xml version="1.0" encoding="utf-8"?>
<ds:datastoreItem xmlns:ds="http://schemas.openxmlformats.org/officeDocument/2006/customXml" ds:itemID="{855AD76F-8591-4CAC-9320-004561CDC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14</Pages>
  <Words>3432</Words>
  <Characters>18533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12</cp:revision>
  <cp:lastPrinted>2021-02-05T15:50:00Z</cp:lastPrinted>
  <dcterms:created xsi:type="dcterms:W3CDTF">2024-03-14T12:24:00Z</dcterms:created>
  <dcterms:modified xsi:type="dcterms:W3CDTF">2024-05-10T12:29:00Z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