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317" w:rsidRPr="0064401C" w:rsidRDefault="00965554" w:rsidP="0064401C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64401C">
        <w:rPr>
          <w:rFonts w:ascii="Arial" w:hAnsi="Arial" w:cs="Arial"/>
          <w:b/>
          <w:sz w:val="24"/>
          <w:szCs w:val="24"/>
          <w:u w:val="single"/>
        </w:rPr>
        <w:t xml:space="preserve">APÊNDICE </w:t>
      </w:r>
      <w:r w:rsidR="004B7F6C">
        <w:rPr>
          <w:rFonts w:ascii="Arial" w:hAnsi="Arial" w:cs="Arial"/>
          <w:b/>
          <w:sz w:val="24"/>
          <w:szCs w:val="24"/>
          <w:u w:val="single"/>
        </w:rPr>
        <w:t>I</w:t>
      </w:r>
      <w:r w:rsidRPr="0064401C">
        <w:rPr>
          <w:rFonts w:ascii="Arial" w:hAnsi="Arial" w:cs="Arial"/>
          <w:b/>
          <w:sz w:val="24"/>
          <w:szCs w:val="24"/>
          <w:u w:val="single"/>
        </w:rPr>
        <w:t xml:space="preserve">I – </w:t>
      </w:r>
      <w:r w:rsidR="004B7F6C">
        <w:rPr>
          <w:rFonts w:ascii="Arial" w:hAnsi="Arial" w:cs="Arial"/>
          <w:b/>
          <w:sz w:val="24"/>
          <w:szCs w:val="24"/>
          <w:u w:val="single"/>
        </w:rPr>
        <w:t>ESPECIFICAÇÃO TÉCNICA DOS EQUIPAMENTOS</w:t>
      </w:r>
      <w:r w:rsidR="00CD05AB">
        <w:rPr>
          <w:rFonts w:ascii="Arial" w:hAnsi="Arial" w:cs="Arial"/>
          <w:b/>
          <w:sz w:val="24"/>
          <w:szCs w:val="24"/>
          <w:u w:val="single"/>
        </w:rPr>
        <w:t xml:space="preserve"> E INSUMOS</w:t>
      </w:r>
    </w:p>
    <w:p w:rsidR="00CD05AB" w:rsidRPr="00F25E15" w:rsidRDefault="00CD05AB" w:rsidP="00CD05AB">
      <w:pPr>
        <w:spacing w:before="480" w:after="0" w:line="360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F25E15">
        <w:rPr>
          <w:rFonts w:ascii="Arial" w:hAnsi="Arial" w:cs="Arial"/>
          <w:sz w:val="24"/>
          <w:szCs w:val="24"/>
        </w:rPr>
        <w:t>As especificações técnicas mínimas obrigatórias dos equipamentos e insumos necessários para a execução dos serviços objeto deste Termo de Referência encontram-se discriminadas a seguir:</w:t>
      </w:r>
    </w:p>
    <w:p w:rsidR="007F28BB" w:rsidRPr="00AC187F" w:rsidRDefault="004B7F6C" w:rsidP="00743EF5">
      <w:pPr>
        <w:pStyle w:val="PargrafodaLista"/>
        <w:numPr>
          <w:ilvl w:val="0"/>
          <w:numId w:val="2"/>
        </w:numPr>
        <w:tabs>
          <w:tab w:val="left" w:pos="284"/>
        </w:tabs>
        <w:spacing w:before="480" w:after="0" w:line="360" w:lineRule="auto"/>
        <w:ind w:left="0" w:firstLine="0"/>
        <w:jc w:val="both"/>
        <w:rPr>
          <w:rFonts w:ascii="Arial" w:hAnsi="Arial" w:cs="Arial"/>
          <w:b/>
          <w:sz w:val="24"/>
          <w:szCs w:val="24"/>
        </w:rPr>
      </w:pPr>
      <w:r w:rsidRPr="00AC187F">
        <w:rPr>
          <w:rFonts w:ascii="Arial" w:hAnsi="Arial" w:cs="Arial"/>
          <w:b/>
          <w:sz w:val="24"/>
          <w:szCs w:val="24"/>
        </w:rPr>
        <w:t>Equipamento de registro de leitura</w:t>
      </w:r>
      <w:r w:rsidR="00C65B28" w:rsidRPr="00AC187F">
        <w:rPr>
          <w:rFonts w:ascii="Arial" w:hAnsi="Arial" w:cs="Arial"/>
          <w:b/>
          <w:sz w:val="24"/>
          <w:szCs w:val="24"/>
        </w:rPr>
        <w:t>:</w:t>
      </w:r>
    </w:p>
    <w:p w:rsidR="00AC187F" w:rsidRPr="00AC187F" w:rsidRDefault="00AC187F" w:rsidP="00743EF5">
      <w:pPr>
        <w:pStyle w:val="PargrafodaLista"/>
        <w:numPr>
          <w:ilvl w:val="0"/>
          <w:numId w:val="3"/>
        </w:numPr>
        <w:spacing w:before="120" w:after="0" w:line="360" w:lineRule="auto"/>
        <w:jc w:val="both"/>
        <w:rPr>
          <w:rFonts w:ascii="Arial" w:hAnsi="Arial" w:cs="Arial"/>
          <w:vanish/>
          <w:color w:val="0070C0"/>
          <w:sz w:val="24"/>
          <w:szCs w:val="24"/>
        </w:rPr>
      </w:pPr>
    </w:p>
    <w:p w:rsidR="00C65B28" w:rsidRPr="00F25E15" w:rsidRDefault="00430682" w:rsidP="00743EF5">
      <w:pPr>
        <w:pStyle w:val="PargrafodaLista"/>
        <w:numPr>
          <w:ilvl w:val="1"/>
          <w:numId w:val="2"/>
        </w:numPr>
        <w:tabs>
          <w:tab w:val="left" w:pos="567"/>
        </w:tabs>
        <w:spacing w:before="120" w:after="0"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F25E15">
        <w:rPr>
          <w:rFonts w:ascii="Arial" w:hAnsi="Arial" w:cs="Arial"/>
          <w:sz w:val="24"/>
          <w:szCs w:val="24"/>
        </w:rPr>
        <w:t>Equipamento tipo portátil, que permita o manuseio ou portabilidade sem a necessidade de pontos de apoio, tais como mesa ou suporte que se apóie no chão, com todos os cabos que permitam seu pronto funcionamento e que atenda todos os requisitos descritos a seguir:</w:t>
      </w:r>
    </w:p>
    <w:p w:rsidR="0008741A" w:rsidRPr="0008741A" w:rsidRDefault="00430682" w:rsidP="0008741A">
      <w:pPr>
        <w:pStyle w:val="PargrafodaLista"/>
        <w:numPr>
          <w:ilvl w:val="2"/>
          <w:numId w:val="2"/>
        </w:numPr>
        <w:spacing w:before="120" w:after="0" w:line="360" w:lineRule="auto"/>
        <w:ind w:left="0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F25E15">
        <w:rPr>
          <w:rFonts w:ascii="Arial" w:hAnsi="Arial" w:cs="Arial"/>
          <w:sz w:val="24"/>
          <w:szCs w:val="24"/>
        </w:rPr>
        <w:t>Características Gerais</w:t>
      </w:r>
      <w:r w:rsidR="0008741A">
        <w:rPr>
          <w:rFonts w:ascii="Arial" w:hAnsi="Arial" w:cs="Arial"/>
          <w:sz w:val="24"/>
          <w:szCs w:val="24"/>
        </w:rPr>
        <w:t>:</w:t>
      </w:r>
    </w:p>
    <w:p w:rsidR="00F25E15" w:rsidRPr="00F25E15" w:rsidRDefault="0008741A" w:rsidP="00F25E15">
      <w:pPr>
        <w:pStyle w:val="PargrafodaLista"/>
        <w:numPr>
          <w:ilvl w:val="0"/>
          <w:numId w:val="4"/>
        </w:numPr>
        <w:spacing w:before="120" w:after="0" w:line="360" w:lineRule="auto"/>
        <w:ind w:hanging="436"/>
        <w:contextualSpacing w:val="0"/>
        <w:jc w:val="both"/>
        <w:rPr>
          <w:rFonts w:ascii="Arial" w:hAnsi="Arial" w:cs="Arial"/>
          <w:sz w:val="24"/>
          <w:szCs w:val="24"/>
        </w:rPr>
      </w:pPr>
      <w:r w:rsidRPr="0008741A">
        <w:rPr>
          <w:rFonts w:ascii="Arial" w:eastAsia="Times New Roman" w:hAnsi="Arial" w:cs="Arial"/>
          <w:sz w:val="24"/>
          <w:szCs w:val="24"/>
        </w:rPr>
        <w:t xml:space="preserve">Android </w:t>
      </w:r>
      <w:proofErr w:type="gramStart"/>
      <w:r w:rsidRPr="0008741A">
        <w:rPr>
          <w:rFonts w:ascii="Arial" w:eastAsia="Times New Roman" w:hAnsi="Arial" w:cs="Arial"/>
          <w:sz w:val="24"/>
          <w:szCs w:val="24"/>
        </w:rPr>
        <w:t>9</w:t>
      </w:r>
      <w:proofErr w:type="gramEnd"/>
      <w:r w:rsidRPr="0008741A">
        <w:rPr>
          <w:rFonts w:ascii="Arial" w:eastAsia="Times New Roman" w:hAnsi="Arial" w:cs="Arial"/>
          <w:sz w:val="24"/>
          <w:szCs w:val="24"/>
        </w:rPr>
        <w:t xml:space="preserve"> ou superior</w:t>
      </w:r>
      <w:r w:rsidR="00F25E15" w:rsidRPr="00F25E15">
        <w:rPr>
          <w:rFonts w:ascii="Arial" w:hAnsi="Arial" w:cs="Arial"/>
          <w:sz w:val="24"/>
          <w:szCs w:val="24"/>
        </w:rPr>
        <w:t>;</w:t>
      </w:r>
    </w:p>
    <w:p w:rsidR="00F25E15" w:rsidRPr="00F25E15" w:rsidRDefault="00F25E15" w:rsidP="00F25E15">
      <w:pPr>
        <w:pStyle w:val="PargrafodaLista"/>
        <w:numPr>
          <w:ilvl w:val="0"/>
          <w:numId w:val="4"/>
        </w:numPr>
        <w:spacing w:before="120" w:after="0" w:line="360" w:lineRule="auto"/>
        <w:ind w:hanging="436"/>
        <w:contextualSpacing w:val="0"/>
        <w:jc w:val="both"/>
        <w:rPr>
          <w:rFonts w:ascii="Arial" w:hAnsi="Arial" w:cs="Arial"/>
          <w:sz w:val="24"/>
          <w:szCs w:val="24"/>
        </w:rPr>
      </w:pPr>
      <w:r w:rsidRPr="00F25E15">
        <w:rPr>
          <w:rFonts w:ascii="Arial" w:hAnsi="Arial" w:cs="Arial"/>
          <w:sz w:val="24"/>
          <w:szCs w:val="24"/>
        </w:rPr>
        <w:t xml:space="preserve">No mínimo, </w:t>
      </w:r>
      <w:r w:rsidR="0008741A">
        <w:rPr>
          <w:rFonts w:ascii="Arial" w:hAnsi="Arial" w:cs="Arial"/>
          <w:sz w:val="24"/>
          <w:szCs w:val="24"/>
        </w:rPr>
        <w:t>2</w:t>
      </w:r>
      <w:r w:rsidR="005F61F9" w:rsidRPr="00F25E15">
        <w:rPr>
          <w:rFonts w:ascii="Arial" w:hAnsi="Arial" w:cs="Arial"/>
          <w:sz w:val="24"/>
          <w:szCs w:val="24"/>
        </w:rPr>
        <w:t>GB</w:t>
      </w:r>
      <w:r w:rsidRPr="00F25E15">
        <w:rPr>
          <w:rFonts w:ascii="Arial" w:hAnsi="Arial" w:cs="Arial"/>
          <w:sz w:val="24"/>
          <w:szCs w:val="24"/>
        </w:rPr>
        <w:t xml:space="preserve"> de memória RAM;</w:t>
      </w:r>
    </w:p>
    <w:p w:rsidR="00F25E15" w:rsidRPr="00F25E15" w:rsidRDefault="0008741A" w:rsidP="00F25E15">
      <w:pPr>
        <w:pStyle w:val="PargrafodaLista"/>
        <w:numPr>
          <w:ilvl w:val="0"/>
          <w:numId w:val="4"/>
        </w:numPr>
        <w:spacing w:before="120" w:after="0" w:line="360" w:lineRule="auto"/>
        <w:ind w:hanging="436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 GB de armazenamento;</w:t>
      </w:r>
    </w:p>
    <w:p w:rsidR="0008741A" w:rsidRPr="0008741A" w:rsidRDefault="0008741A" w:rsidP="0008741A">
      <w:pPr>
        <w:pStyle w:val="PargrafodaLista"/>
        <w:numPr>
          <w:ilvl w:val="0"/>
          <w:numId w:val="4"/>
        </w:numPr>
        <w:spacing w:before="100" w:beforeAutospacing="1" w:after="100" w:afterAutospacing="1" w:line="240" w:lineRule="auto"/>
        <w:ind w:left="284" w:firstLine="76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8741A">
        <w:rPr>
          <w:rFonts w:ascii="Arial" w:eastAsia="Times New Roman" w:hAnsi="Arial" w:cs="Arial"/>
          <w:sz w:val="24"/>
          <w:szCs w:val="24"/>
          <w:lang w:val="en-US" w:eastAsia="pt-BR"/>
        </w:rPr>
        <w:t xml:space="preserve">Wi-Fi, GPS, Bluetooth, Dados </w:t>
      </w:r>
      <w:proofErr w:type="spellStart"/>
      <w:r w:rsidRPr="0008741A">
        <w:rPr>
          <w:rFonts w:ascii="Arial" w:eastAsia="Times New Roman" w:hAnsi="Arial" w:cs="Arial"/>
          <w:sz w:val="24"/>
          <w:szCs w:val="24"/>
          <w:lang w:val="en-US" w:eastAsia="pt-BR"/>
        </w:rPr>
        <w:t>móveis</w:t>
      </w:r>
      <w:proofErr w:type="spellEnd"/>
      <w:r w:rsidRPr="0008741A">
        <w:rPr>
          <w:rFonts w:ascii="Arial" w:eastAsia="Times New Roman" w:hAnsi="Arial" w:cs="Arial"/>
          <w:sz w:val="24"/>
          <w:szCs w:val="24"/>
          <w:lang w:val="en-US" w:eastAsia="pt-BR"/>
        </w:rPr>
        <w:t xml:space="preserve"> 3G/4G</w:t>
      </w:r>
      <w:proofErr w:type="gramStart"/>
      <w:r w:rsidRPr="0008741A">
        <w:rPr>
          <w:rFonts w:ascii="Arial" w:eastAsia="Times New Roman" w:hAnsi="Arial" w:cs="Arial"/>
          <w:sz w:val="24"/>
          <w:szCs w:val="24"/>
          <w:lang w:val="en-US" w:eastAsia="pt-BR"/>
        </w:rPr>
        <w:t>,</w:t>
      </w:r>
      <w:r>
        <w:rPr>
          <w:rFonts w:ascii="Arial" w:eastAsia="Times New Roman" w:hAnsi="Arial" w:cs="Arial"/>
          <w:sz w:val="24"/>
          <w:szCs w:val="24"/>
          <w:lang w:val="en-US" w:eastAsia="pt-BR"/>
        </w:rPr>
        <w:t>câmera</w:t>
      </w:r>
      <w:proofErr w:type="gramEnd"/>
      <w:r>
        <w:rPr>
          <w:rFonts w:ascii="Arial" w:eastAsia="Times New Roman" w:hAnsi="Arial" w:cs="Arial"/>
          <w:sz w:val="24"/>
          <w:szCs w:val="24"/>
          <w:lang w:val="en-US" w:eastAsia="pt-BR"/>
        </w:rPr>
        <w:t>.</w:t>
      </w:r>
    </w:p>
    <w:p w:rsidR="00F25E15" w:rsidRPr="00F25E15" w:rsidRDefault="00F25E15" w:rsidP="0008741A">
      <w:pPr>
        <w:pStyle w:val="PargrafodaLista"/>
        <w:spacing w:before="120"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08741A" w:rsidRPr="0008741A" w:rsidRDefault="00430682" w:rsidP="00743EF5">
      <w:pPr>
        <w:pStyle w:val="PargrafodaLista"/>
        <w:numPr>
          <w:ilvl w:val="2"/>
          <w:numId w:val="2"/>
        </w:numPr>
        <w:spacing w:before="120" w:after="0" w:line="360" w:lineRule="auto"/>
        <w:ind w:left="0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08741A">
        <w:rPr>
          <w:rFonts w:ascii="Arial" w:hAnsi="Arial" w:cs="Arial"/>
          <w:sz w:val="24"/>
          <w:szCs w:val="24"/>
        </w:rPr>
        <w:t>Referência:</w:t>
      </w:r>
      <w:r w:rsidR="005F61F9" w:rsidRPr="0008741A">
        <w:rPr>
          <w:rFonts w:ascii="Arial" w:hAnsi="Arial" w:cs="Arial"/>
          <w:sz w:val="24"/>
          <w:szCs w:val="24"/>
        </w:rPr>
        <w:t xml:space="preserve"> </w:t>
      </w:r>
      <w:r w:rsidR="0008741A">
        <w:rPr>
          <w:rFonts w:ascii="Arial" w:hAnsi="Arial" w:cs="Arial"/>
          <w:b/>
          <w:bCs/>
          <w:lang w:val="en-US"/>
        </w:rPr>
        <w:t xml:space="preserve">Motorola G22, 4GB de </w:t>
      </w:r>
      <w:proofErr w:type="spellStart"/>
      <w:r w:rsidR="0008741A">
        <w:rPr>
          <w:rFonts w:ascii="Arial" w:hAnsi="Arial" w:cs="Arial"/>
          <w:b/>
          <w:bCs/>
          <w:lang w:val="en-US"/>
        </w:rPr>
        <w:t>memória</w:t>
      </w:r>
      <w:proofErr w:type="spellEnd"/>
      <w:r w:rsidR="0008741A">
        <w:rPr>
          <w:rFonts w:ascii="Arial" w:hAnsi="Arial" w:cs="Arial"/>
          <w:b/>
          <w:bCs/>
          <w:lang w:val="en-US"/>
        </w:rPr>
        <w:t xml:space="preserve"> RAM, Android 12.0, 128 GB</w:t>
      </w:r>
    </w:p>
    <w:p w:rsidR="00F25E15" w:rsidRPr="0008741A" w:rsidRDefault="00F25E15" w:rsidP="00743EF5">
      <w:pPr>
        <w:pStyle w:val="PargrafodaLista"/>
        <w:numPr>
          <w:ilvl w:val="2"/>
          <w:numId w:val="2"/>
        </w:numPr>
        <w:spacing w:before="120" w:after="0" w:line="360" w:lineRule="auto"/>
        <w:ind w:left="0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08741A">
        <w:rPr>
          <w:rFonts w:ascii="Arial" w:hAnsi="Arial" w:cs="Arial"/>
          <w:sz w:val="24"/>
          <w:szCs w:val="24"/>
        </w:rPr>
        <w:t>Observações:</w:t>
      </w:r>
    </w:p>
    <w:p w:rsidR="00F25E15" w:rsidRPr="00DC5B8D" w:rsidRDefault="00FB4BCD" w:rsidP="00F25E15">
      <w:pPr>
        <w:pStyle w:val="PargrafodaLista"/>
        <w:numPr>
          <w:ilvl w:val="0"/>
          <w:numId w:val="5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DC5B8D">
        <w:rPr>
          <w:rFonts w:ascii="Arial" w:eastAsia="Times New Roman" w:hAnsi="Arial" w:cs="Arial"/>
          <w:sz w:val="24"/>
          <w:szCs w:val="24"/>
          <w:lang w:eastAsia="pt-BR"/>
        </w:rPr>
        <w:t xml:space="preserve">Deve existir um número mínimo de </w:t>
      </w:r>
      <w:r w:rsidR="00F25E15" w:rsidRPr="00DC5B8D">
        <w:rPr>
          <w:rFonts w:ascii="Arial" w:eastAsia="Times New Roman" w:hAnsi="Arial" w:cs="Arial"/>
          <w:sz w:val="24"/>
          <w:szCs w:val="24"/>
          <w:lang w:eastAsia="pt-BR"/>
        </w:rPr>
        <w:t>equipamentos</w:t>
      </w:r>
      <w:r w:rsidRPr="00DC5B8D">
        <w:rPr>
          <w:rFonts w:ascii="Arial" w:eastAsia="Times New Roman" w:hAnsi="Arial" w:cs="Arial"/>
          <w:sz w:val="24"/>
          <w:szCs w:val="24"/>
          <w:lang w:eastAsia="pt-BR"/>
        </w:rPr>
        <w:t xml:space="preserve"> com base no número de agentes comerciais e ligações descritas </w:t>
      </w:r>
      <w:r w:rsidR="00430682" w:rsidRPr="00DC5B8D">
        <w:rPr>
          <w:rFonts w:ascii="Arial" w:eastAsia="Times New Roman" w:hAnsi="Arial" w:cs="Arial"/>
          <w:sz w:val="24"/>
          <w:szCs w:val="24"/>
          <w:lang w:eastAsia="pt-BR"/>
        </w:rPr>
        <w:t>no Termo de Referência</w:t>
      </w:r>
      <w:r w:rsidRPr="00DC5B8D">
        <w:rPr>
          <w:rFonts w:ascii="Arial" w:eastAsia="Times New Roman" w:hAnsi="Arial" w:cs="Arial"/>
          <w:sz w:val="24"/>
          <w:szCs w:val="24"/>
          <w:lang w:eastAsia="pt-BR"/>
        </w:rPr>
        <w:t>, atendendo a demanda de serviços no ciclo com o maior número de ligações.</w:t>
      </w:r>
    </w:p>
    <w:p w:rsidR="00F25E15" w:rsidRPr="00DC5B8D" w:rsidRDefault="00FB4BCD" w:rsidP="00F25E15">
      <w:pPr>
        <w:pStyle w:val="PargrafodaLista"/>
        <w:numPr>
          <w:ilvl w:val="0"/>
          <w:numId w:val="5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DC5B8D">
        <w:rPr>
          <w:rFonts w:ascii="Arial" w:eastAsia="Times New Roman" w:hAnsi="Arial" w:cs="Arial"/>
          <w:sz w:val="24"/>
          <w:szCs w:val="24"/>
          <w:lang w:eastAsia="pt-BR"/>
        </w:rPr>
        <w:t>Deverá existir reserva de equipamentos de pelo menos 10%. Esse montante adicional já está incluso no valor de cada serviço do contrato.</w:t>
      </w:r>
    </w:p>
    <w:p w:rsidR="00D0513B" w:rsidRPr="0008741A" w:rsidRDefault="00FB4BCD" w:rsidP="001B1A97">
      <w:pPr>
        <w:pStyle w:val="PargrafodaLista"/>
        <w:numPr>
          <w:ilvl w:val="0"/>
          <w:numId w:val="5"/>
        </w:numPr>
        <w:spacing w:before="120" w:after="0" w:line="360" w:lineRule="auto"/>
        <w:ind w:left="709" w:hanging="425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1B1A97">
        <w:rPr>
          <w:rFonts w:ascii="Arial" w:eastAsia="Times New Roman" w:hAnsi="Arial" w:cs="Arial"/>
          <w:sz w:val="24"/>
          <w:szCs w:val="24"/>
          <w:lang w:eastAsia="pt-BR"/>
        </w:rPr>
        <w:t xml:space="preserve">Todos os equipamentos eletrônicos deverão possuir carga (bateria) com capacidade para cumprir toda jornada de trabalho diária.  </w:t>
      </w:r>
    </w:p>
    <w:p w:rsidR="0008741A" w:rsidRPr="001B1A97" w:rsidRDefault="0008741A" w:rsidP="0008741A">
      <w:pPr>
        <w:pStyle w:val="PargrafodaLista"/>
        <w:spacing w:before="120" w:after="0" w:line="360" w:lineRule="auto"/>
        <w:ind w:left="709"/>
        <w:contextualSpacing w:val="0"/>
        <w:jc w:val="both"/>
        <w:rPr>
          <w:rFonts w:ascii="Arial" w:hAnsi="Arial" w:cs="Arial"/>
          <w:b/>
          <w:sz w:val="24"/>
          <w:szCs w:val="24"/>
        </w:rPr>
      </w:pPr>
    </w:p>
    <w:p w:rsidR="00D96C98" w:rsidRPr="00D0513B" w:rsidRDefault="004B7F6C" w:rsidP="00D0513B">
      <w:pPr>
        <w:pStyle w:val="PargrafodaLista"/>
        <w:numPr>
          <w:ilvl w:val="0"/>
          <w:numId w:val="2"/>
        </w:numPr>
        <w:spacing w:before="120" w:after="0" w:line="360" w:lineRule="auto"/>
        <w:ind w:left="0" w:firstLine="0"/>
        <w:contextualSpacing w:val="0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D0513B">
        <w:rPr>
          <w:rFonts w:ascii="Arial" w:hAnsi="Arial" w:cs="Arial"/>
          <w:b/>
          <w:sz w:val="24"/>
          <w:szCs w:val="24"/>
        </w:rPr>
        <w:lastRenderedPageBreak/>
        <w:t>Impressora térmica</w:t>
      </w:r>
      <w:r w:rsidR="00305A86" w:rsidRPr="00D0513B">
        <w:rPr>
          <w:rFonts w:ascii="Arial" w:hAnsi="Arial" w:cs="Arial"/>
          <w:b/>
          <w:sz w:val="24"/>
          <w:szCs w:val="24"/>
        </w:rPr>
        <w:t>:</w:t>
      </w:r>
    </w:p>
    <w:p w:rsidR="00305A86" w:rsidRPr="005F61F9" w:rsidRDefault="00430682" w:rsidP="00D0513B">
      <w:pPr>
        <w:pStyle w:val="PargrafodaLista"/>
        <w:numPr>
          <w:ilvl w:val="1"/>
          <w:numId w:val="2"/>
        </w:numPr>
        <w:tabs>
          <w:tab w:val="left" w:pos="284"/>
        </w:tabs>
        <w:spacing w:before="120" w:after="0" w:line="360" w:lineRule="auto"/>
        <w:ind w:left="0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5F61F9">
        <w:rPr>
          <w:rFonts w:ascii="Arial" w:hAnsi="Arial" w:cs="Arial"/>
          <w:sz w:val="24"/>
          <w:szCs w:val="24"/>
        </w:rPr>
        <w:t>Equipamento tipo portátil, que permita o manuseio ou portabilidade sem a necessidade de pontos de apoio tais como mesa ou suporte que se apóie no chão, com todos os cabos que permitam seu pronto funcionamento e que atenda todos os requisitos descritos a seguir:</w:t>
      </w:r>
    </w:p>
    <w:p w:rsidR="00AC187F" w:rsidRPr="005F61F9" w:rsidRDefault="00430682" w:rsidP="00D0513B">
      <w:pPr>
        <w:pStyle w:val="PargrafodaLista"/>
        <w:numPr>
          <w:ilvl w:val="2"/>
          <w:numId w:val="2"/>
        </w:numPr>
        <w:spacing w:before="120" w:after="0" w:line="360" w:lineRule="auto"/>
        <w:ind w:left="0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5F61F9">
        <w:rPr>
          <w:rFonts w:ascii="Arial" w:hAnsi="Arial" w:cs="Arial"/>
          <w:sz w:val="24"/>
          <w:szCs w:val="24"/>
        </w:rPr>
        <w:t>Características Gerais:</w:t>
      </w:r>
    </w:p>
    <w:p w:rsidR="005F61F9" w:rsidRPr="005F61F9" w:rsidRDefault="005F61F9" w:rsidP="00D0513B">
      <w:pPr>
        <w:pStyle w:val="PargrafodaLista"/>
        <w:numPr>
          <w:ilvl w:val="0"/>
          <w:numId w:val="6"/>
        </w:numPr>
        <w:spacing w:before="120" w:after="0" w:line="360" w:lineRule="auto"/>
        <w:ind w:hanging="436"/>
        <w:contextualSpacing w:val="0"/>
        <w:jc w:val="both"/>
        <w:rPr>
          <w:rFonts w:ascii="Arial" w:hAnsi="Arial" w:cs="Arial"/>
          <w:sz w:val="24"/>
          <w:szCs w:val="24"/>
        </w:rPr>
      </w:pPr>
      <w:r w:rsidRPr="005F61F9">
        <w:rPr>
          <w:rFonts w:ascii="Arial" w:hAnsi="Arial" w:cs="Arial"/>
          <w:sz w:val="24"/>
          <w:szCs w:val="24"/>
        </w:rPr>
        <w:t>Impressora térmica portátil compatível com o hardware do equipamento de leitura utilizado e com o layout da conta / fatura.</w:t>
      </w:r>
    </w:p>
    <w:p w:rsidR="00A634B3" w:rsidRPr="00DC5B8D" w:rsidRDefault="00A634B3" w:rsidP="00A634B3">
      <w:pPr>
        <w:pStyle w:val="PargrafodaLista"/>
        <w:numPr>
          <w:ilvl w:val="2"/>
          <w:numId w:val="2"/>
        </w:numPr>
        <w:spacing w:before="120" w:after="0" w:line="360" w:lineRule="auto"/>
        <w:ind w:left="0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DC5B8D">
        <w:rPr>
          <w:rFonts w:ascii="Arial" w:hAnsi="Arial" w:cs="Arial"/>
          <w:sz w:val="24"/>
          <w:szCs w:val="24"/>
        </w:rPr>
        <w:t>Observações:</w:t>
      </w:r>
    </w:p>
    <w:p w:rsidR="00A634B3" w:rsidRPr="00DC5B8D" w:rsidRDefault="00A634B3" w:rsidP="00A634B3">
      <w:pPr>
        <w:spacing w:before="120" w:after="0" w:line="36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DC5B8D">
        <w:rPr>
          <w:rFonts w:ascii="Arial" w:eastAsia="Times New Roman" w:hAnsi="Arial" w:cs="Arial"/>
          <w:sz w:val="24"/>
          <w:szCs w:val="24"/>
          <w:lang w:eastAsia="pt-BR"/>
        </w:rPr>
        <w:t>a</w:t>
      </w:r>
      <w:proofErr w:type="gramEnd"/>
      <w:r w:rsidRPr="00DC5B8D">
        <w:rPr>
          <w:rFonts w:ascii="Arial" w:eastAsia="Times New Roman" w:hAnsi="Arial" w:cs="Arial"/>
          <w:sz w:val="24"/>
          <w:szCs w:val="24"/>
          <w:lang w:eastAsia="pt-BR"/>
        </w:rPr>
        <w:t>)</w:t>
      </w:r>
      <w:r w:rsidRPr="00DC5B8D">
        <w:rPr>
          <w:rFonts w:ascii="Arial" w:eastAsia="Times New Roman" w:hAnsi="Arial" w:cs="Arial"/>
          <w:sz w:val="24"/>
          <w:szCs w:val="24"/>
          <w:lang w:eastAsia="pt-BR"/>
        </w:rPr>
        <w:tab/>
        <w:t>Deve existir um número mínimo de equipamentos com base no número de agentes comerciais e ligações descritas no Termo de Referência, atendendo a demanda de serviços no ciclo com o maior número de ligações.</w:t>
      </w:r>
    </w:p>
    <w:p w:rsidR="00A634B3" w:rsidRPr="00DC5B8D" w:rsidRDefault="00A634B3" w:rsidP="00A634B3">
      <w:pPr>
        <w:spacing w:before="120" w:after="0" w:line="36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DC5B8D">
        <w:rPr>
          <w:rFonts w:ascii="Arial" w:eastAsia="Times New Roman" w:hAnsi="Arial" w:cs="Arial"/>
          <w:sz w:val="24"/>
          <w:szCs w:val="24"/>
          <w:lang w:eastAsia="pt-BR"/>
        </w:rPr>
        <w:t xml:space="preserve">b) </w:t>
      </w:r>
      <w:r w:rsidRPr="00DC5B8D">
        <w:rPr>
          <w:rFonts w:ascii="Arial" w:eastAsia="Times New Roman" w:hAnsi="Arial" w:cs="Arial"/>
          <w:sz w:val="24"/>
          <w:szCs w:val="24"/>
          <w:lang w:eastAsia="pt-BR"/>
        </w:rPr>
        <w:tab/>
        <w:t>Deverá existir reserva de equipamentos de pelo menos 10%. Esse montante adicional já está incluso no valor de cada serviço do contrato.</w:t>
      </w:r>
    </w:p>
    <w:p w:rsidR="00A634B3" w:rsidRPr="00DC5B8D" w:rsidRDefault="00A634B3" w:rsidP="00A634B3">
      <w:pPr>
        <w:spacing w:before="120" w:after="0" w:line="36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DC5B8D">
        <w:rPr>
          <w:rFonts w:ascii="Arial" w:eastAsia="Times New Roman" w:hAnsi="Arial" w:cs="Arial"/>
          <w:sz w:val="24"/>
          <w:szCs w:val="24"/>
          <w:lang w:eastAsia="pt-BR"/>
        </w:rPr>
        <w:t xml:space="preserve">c) </w:t>
      </w:r>
      <w:r w:rsidRPr="00DC5B8D">
        <w:rPr>
          <w:rFonts w:ascii="Arial" w:eastAsia="Times New Roman" w:hAnsi="Arial" w:cs="Arial"/>
          <w:sz w:val="24"/>
          <w:szCs w:val="24"/>
          <w:lang w:eastAsia="pt-BR"/>
        </w:rPr>
        <w:tab/>
        <w:t xml:space="preserve">Todos os equipamentos eletrônicos deverão possuir carga (bateria) com capacidade para cumprir toda jornada de trabalho diária.  </w:t>
      </w:r>
    </w:p>
    <w:p w:rsidR="00430682" w:rsidRDefault="00430682" w:rsidP="00430682">
      <w:pPr>
        <w:spacing w:before="120" w:after="0" w:line="360" w:lineRule="auto"/>
        <w:jc w:val="both"/>
        <w:rPr>
          <w:rFonts w:ascii="Arial" w:hAnsi="Arial" w:cs="Arial"/>
          <w:color w:val="0070C0"/>
          <w:sz w:val="24"/>
          <w:szCs w:val="24"/>
        </w:rPr>
      </w:pPr>
    </w:p>
    <w:p w:rsidR="00430682" w:rsidRDefault="0043068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430682" w:rsidRPr="0064401C" w:rsidRDefault="00430682" w:rsidP="00743EF5">
      <w:pPr>
        <w:pStyle w:val="PargrafodaLista"/>
        <w:numPr>
          <w:ilvl w:val="0"/>
          <w:numId w:val="2"/>
        </w:numPr>
        <w:tabs>
          <w:tab w:val="left" w:pos="284"/>
        </w:tabs>
        <w:spacing w:before="120" w:after="0" w:line="360" w:lineRule="auto"/>
        <w:ind w:left="0" w:firstLine="0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hAnsi="Arial" w:cs="Arial"/>
          <w:b/>
          <w:sz w:val="24"/>
          <w:szCs w:val="24"/>
        </w:rPr>
        <w:lastRenderedPageBreak/>
        <w:t>Formulário para impressão da conta / fatura</w:t>
      </w:r>
      <w:r w:rsidRPr="0064401C">
        <w:rPr>
          <w:rFonts w:ascii="Arial" w:hAnsi="Arial" w:cs="Arial"/>
          <w:b/>
          <w:sz w:val="24"/>
          <w:szCs w:val="24"/>
        </w:rPr>
        <w:t>:</w:t>
      </w:r>
    </w:p>
    <w:p w:rsidR="00A404E8" w:rsidRPr="00AF02AB" w:rsidRDefault="00AC187F" w:rsidP="00743EF5">
      <w:pPr>
        <w:pStyle w:val="PargrafodaLista"/>
        <w:numPr>
          <w:ilvl w:val="1"/>
          <w:numId w:val="2"/>
        </w:numPr>
        <w:tabs>
          <w:tab w:val="left" w:pos="567"/>
        </w:tabs>
        <w:spacing w:before="120" w:after="0" w:line="360" w:lineRule="auto"/>
        <w:ind w:left="0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AF02AB">
        <w:rPr>
          <w:rFonts w:ascii="Arial" w:hAnsi="Arial" w:cs="Arial"/>
          <w:sz w:val="24"/>
          <w:szCs w:val="24"/>
        </w:rPr>
        <w:t>F</w:t>
      </w:r>
      <w:r w:rsidRPr="00AF02AB">
        <w:rPr>
          <w:rFonts w:ascii="Arial" w:eastAsia="Calibri" w:hAnsi="Arial" w:cs="Arial"/>
          <w:sz w:val="24"/>
          <w:szCs w:val="24"/>
        </w:rPr>
        <w:t xml:space="preserve">ormulário pré-impresso, nas dimensões 104 x 300 mm, com canhoto de 58 mm de altura na parte inferior. Deve seguir rigorosamente o </w:t>
      </w:r>
      <w:r w:rsidRPr="00AF02AB">
        <w:rPr>
          <w:rFonts w:ascii="Arial" w:eastAsia="Calibri" w:hAnsi="Arial" w:cs="Arial"/>
          <w:i/>
          <w:sz w:val="24"/>
          <w:szCs w:val="24"/>
        </w:rPr>
        <w:t>layo</w:t>
      </w:r>
      <w:r w:rsidRPr="00AF02AB">
        <w:rPr>
          <w:rFonts w:ascii="Arial" w:eastAsia="Calibri" w:hAnsi="Arial" w:cs="Arial"/>
          <w:sz w:val="24"/>
          <w:szCs w:val="24"/>
        </w:rPr>
        <w:t>ut, dimensões e cores definid</w:t>
      </w:r>
      <w:r w:rsidRPr="00AF02AB">
        <w:rPr>
          <w:rFonts w:ascii="Arial" w:hAnsi="Arial" w:cs="Arial"/>
          <w:sz w:val="24"/>
          <w:szCs w:val="24"/>
        </w:rPr>
        <w:t>as pela CESAMA.</w:t>
      </w:r>
    </w:p>
    <w:p w:rsidR="00430682" w:rsidRPr="00AF02AB" w:rsidRDefault="00AC187F" w:rsidP="00743EF5">
      <w:pPr>
        <w:pStyle w:val="PargrafodaLista"/>
        <w:numPr>
          <w:ilvl w:val="1"/>
          <w:numId w:val="2"/>
        </w:numPr>
        <w:tabs>
          <w:tab w:val="left" w:pos="567"/>
        </w:tabs>
        <w:spacing w:before="120" w:after="0" w:line="360" w:lineRule="auto"/>
        <w:ind w:left="0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AF02AB">
        <w:rPr>
          <w:rFonts w:ascii="Arial" w:hAnsi="Arial" w:cs="Arial"/>
          <w:sz w:val="24"/>
          <w:szCs w:val="24"/>
        </w:rPr>
        <w:t>F</w:t>
      </w:r>
      <w:r w:rsidRPr="00AF02AB">
        <w:rPr>
          <w:rFonts w:ascii="Arial" w:eastAsia="Calibri" w:hAnsi="Arial" w:cs="Arial"/>
          <w:sz w:val="24"/>
          <w:szCs w:val="24"/>
        </w:rPr>
        <w:t>ornecido em bobinas com no mínimo 80 formulários (contas), separadas por microserrilhas. O tamanho máximo do diâmetro do rolo, incluindo o cartucho central, deverá ser de 57 mm. O tubete do núcleo da bobina deve ter diâmetro de no mínimo 19 mm</w:t>
      </w:r>
      <w:r w:rsidRPr="00AF02AB">
        <w:rPr>
          <w:rFonts w:ascii="Arial" w:hAnsi="Arial" w:cs="Arial"/>
          <w:sz w:val="24"/>
          <w:szCs w:val="24"/>
        </w:rPr>
        <w:t>.</w:t>
      </w:r>
    </w:p>
    <w:p w:rsidR="00A404E8" w:rsidRPr="00AF02AB" w:rsidRDefault="00A404E8" w:rsidP="00743EF5">
      <w:pPr>
        <w:pStyle w:val="PargrafodaLista"/>
        <w:numPr>
          <w:ilvl w:val="1"/>
          <w:numId w:val="2"/>
        </w:numPr>
        <w:tabs>
          <w:tab w:val="left" w:pos="567"/>
        </w:tabs>
        <w:spacing w:before="120" w:after="0" w:line="360" w:lineRule="auto"/>
        <w:ind w:left="0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AF02AB">
        <w:rPr>
          <w:rFonts w:ascii="Arial" w:eastAsia="Calibri" w:hAnsi="Arial" w:cs="Arial"/>
          <w:sz w:val="24"/>
          <w:szCs w:val="24"/>
        </w:rPr>
        <w:t xml:space="preserve">O papel a ser empregado na confecção deverá ser branco, termo sensível, com revestimento </w:t>
      </w:r>
      <w:r w:rsidRPr="00AF02AB">
        <w:rPr>
          <w:rFonts w:ascii="Arial" w:eastAsia="Calibri" w:hAnsi="Arial" w:cs="Arial"/>
          <w:i/>
          <w:sz w:val="24"/>
          <w:szCs w:val="24"/>
        </w:rPr>
        <w:t>overcoating</w:t>
      </w:r>
      <w:r w:rsidRPr="00AF02AB">
        <w:rPr>
          <w:rFonts w:ascii="Arial" w:eastAsia="Calibri" w:hAnsi="Arial" w:cs="Arial"/>
          <w:sz w:val="24"/>
          <w:szCs w:val="24"/>
        </w:rPr>
        <w:t xml:space="preserve"> (barreira), com gramatura 75 g/m². </w:t>
      </w:r>
      <w:r w:rsidRPr="00AF02AB">
        <w:rPr>
          <w:rFonts w:ascii="Arial" w:hAnsi="Arial" w:cs="Arial"/>
          <w:sz w:val="24"/>
          <w:szCs w:val="24"/>
        </w:rPr>
        <w:t>Não</w:t>
      </w:r>
      <w:r w:rsidRPr="00AF02AB">
        <w:rPr>
          <w:rFonts w:ascii="Arial" w:eastAsia="Calibri" w:hAnsi="Arial" w:cs="Arial"/>
          <w:sz w:val="24"/>
          <w:szCs w:val="24"/>
        </w:rPr>
        <w:t xml:space="preserve"> será admitido</w:t>
      </w:r>
      <w:r w:rsidRPr="00AF02AB">
        <w:rPr>
          <w:rFonts w:ascii="Arial" w:hAnsi="Arial" w:cs="Arial"/>
          <w:sz w:val="24"/>
          <w:szCs w:val="24"/>
        </w:rPr>
        <w:t xml:space="preserve"> o uso de</w:t>
      </w:r>
      <w:r w:rsidRPr="00AF02AB">
        <w:rPr>
          <w:rFonts w:ascii="Arial" w:eastAsia="Calibri" w:hAnsi="Arial" w:cs="Arial"/>
          <w:sz w:val="24"/>
          <w:szCs w:val="24"/>
        </w:rPr>
        <w:t xml:space="preserve"> papel termo sensível do tipo utilizado em equipamento fac-simile (fax)</w:t>
      </w:r>
      <w:r w:rsidRPr="00AF02AB">
        <w:rPr>
          <w:rFonts w:ascii="Arial" w:hAnsi="Arial" w:cs="Arial"/>
          <w:sz w:val="24"/>
          <w:szCs w:val="24"/>
        </w:rPr>
        <w:t>.</w:t>
      </w:r>
    </w:p>
    <w:p w:rsidR="00A404E8" w:rsidRPr="00AF02AB" w:rsidRDefault="00A404E8" w:rsidP="00743EF5">
      <w:pPr>
        <w:pStyle w:val="PargrafodaLista"/>
        <w:numPr>
          <w:ilvl w:val="1"/>
          <w:numId w:val="2"/>
        </w:numPr>
        <w:tabs>
          <w:tab w:val="left" w:pos="567"/>
        </w:tabs>
        <w:spacing w:before="120" w:after="0" w:line="360" w:lineRule="auto"/>
        <w:ind w:left="0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AF02AB">
        <w:rPr>
          <w:rFonts w:ascii="Arial" w:eastAsia="Calibri" w:hAnsi="Arial" w:cs="Arial"/>
          <w:sz w:val="24"/>
          <w:szCs w:val="24"/>
        </w:rPr>
        <w:t>A durabilidade do papel (antes e após a sensibilização) e legibilidade dos dados impressos deverá ser garantida por no mínimo 05 (cinco) anos</w:t>
      </w:r>
      <w:r w:rsidRPr="00AF02AB">
        <w:rPr>
          <w:rFonts w:ascii="Arial" w:hAnsi="Arial" w:cs="Arial"/>
          <w:sz w:val="24"/>
          <w:szCs w:val="24"/>
        </w:rPr>
        <w:t>.</w:t>
      </w:r>
    </w:p>
    <w:p w:rsidR="00A404E8" w:rsidRPr="00AF02AB" w:rsidRDefault="00A404E8" w:rsidP="00743EF5">
      <w:pPr>
        <w:pStyle w:val="PargrafodaLista"/>
        <w:numPr>
          <w:ilvl w:val="1"/>
          <w:numId w:val="2"/>
        </w:numPr>
        <w:tabs>
          <w:tab w:val="left" w:pos="567"/>
        </w:tabs>
        <w:spacing w:before="120" w:after="0" w:line="360" w:lineRule="auto"/>
        <w:ind w:left="0" w:firstLine="0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AF02AB">
        <w:rPr>
          <w:rFonts w:ascii="Arial" w:eastAsia="Calibri" w:hAnsi="Arial" w:cs="Arial"/>
          <w:sz w:val="24"/>
          <w:szCs w:val="24"/>
        </w:rPr>
        <w:t xml:space="preserve">A </w:t>
      </w:r>
      <w:r w:rsidRPr="00AF02AB">
        <w:rPr>
          <w:rFonts w:ascii="Arial" w:eastAsia="Calibri" w:hAnsi="Arial" w:cs="Arial"/>
          <w:i/>
          <w:sz w:val="24"/>
          <w:szCs w:val="24"/>
        </w:rPr>
        <w:t>blackmark</w:t>
      </w:r>
      <w:r w:rsidRPr="00AF02AB">
        <w:rPr>
          <w:rFonts w:ascii="Arial" w:eastAsia="Calibri" w:hAnsi="Arial" w:cs="Arial"/>
          <w:sz w:val="24"/>
          <w:szCs w:val="24"/>
        </w:rPr>
        <w:t xml:space="preserve"> deverá ter 3,0 mm, ser chapada na cor preta e localizada junto à serrilha, e não sobre a serrilha.</w:t>
      </w:r>
    </w:p>
    <w:p w:rsidR="00A404E8" w:rsidRPr="00AF02AB" w:rsidRDefault="00A404E8" w:rsidP="00743EF5">
      <w:pPr>
        <w:pStyle w:val="PargrafodaLista"/>
        <w:numPr>
          <w:ilvl w:val="1"/>
          <w:numId w:val="2"/>
        </w:numPr>
        <w:tabs>
          <w:tab w:val="left" w:pos="567"/>
        </w:tabs>
        <w:spacing w:before="120" w:after="0" w:line="360" w:lineRule="auto"/>
        <w:ind w:left="0" w:firstLine="0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AF02AB">
        <w:rPr>
          <w:rFonts w:ascii="Arial" w:eastAsia="Calibri" w:hAnsi="Arial" w:cs="Arial"/>
          <w:sz w:val="24"/>
          <w:szCs w:val="24"/>
        </w:rPr>
        <w:t xml:space="preserve">A </w:t>
      </w:r>
      <w:r w:rsidRPr="00AF02AB">
        <w:rPr>
          <w:rFonts w:ascii="Arial" w:eastAsia="Calibri" w:hAnsi="Arial" w:cs="Arial"/>
          <w:i/>
          <w:sz w:val="24"/>
          <w:szCs w:val="24"/>
        </w:rPr>
        <w:t>blackmark</w:t>
      </w:r>
      <w:r w:rsidRPr="00AF02AB">
        <w:rPr>
          <w:rFonts w:ascii="Arial" w:eastAsia="Calibri" w:hAnsi="Arial" w:cs="Arial"/>
          <w:sz w:val="24"/>
          <w:szCs w:val="24"/>
        </w:rPr>
        <w:t xml:space="preserve"> deverá estar localizada no verso da conta e no início do formulário de forma a permitir sua detecção pelos sensores da impressora, seguindo as dimensões abaixo ilustradas e no verso do modelo de conta apresentado.</w:t>
      </w:r>
    </w:p>
    <w:p w:rsidR="00A404E8" w:rsidRPr="00AF02AB" w:rsidRDefault="00A404E8" w:rsidP="00A404E8">
      <w:pPr>
        <w:pStyle w:val="PargrafodaLista"/>
        <w:tabs>
          <w:tab w:val="left" w:pos="567"/>
        </w:tabs>
        <w:spacing w:before="120" w:after="0" w:line="360" w:lineRule="auto"/>
        <w:ind w:left="0"/>
        <w:contextualSpacing w:val="0"/>
        <w:jc w:val="center"/>
        <w:rPr>
          <w:rFonts w:ascii="Arial" w:eastAsia="Calibri" w:hAnsi="Arial" w:cs="Arial"/>
          <w:sz w:val="24"/>
          <w:szCs w:val="24"/>
        </w:rPr>
      </w:pPr>
      <w:r w:rsidRPr="00AF02AB">
        <w:rPr>
          <w:rFonts w:ascii="Arial" w:eastAsia="Calibri" w:hAnsi="Arial" w:cs="Arial"/>
          <w:noProof/>
          <w:sz w:val="24"/>
          <w:szCs w:val="24"/>
          <w:lang w:eastAsia="pt-BR"/>
        </w:rPr>
        <w:drawing>
          <wp:inline distT="0" distB="0" distL="0" distR="0">
            <wp:extent cx="4676775" cy="1533525"/>
            <wp:effectExtent l="19050" t="0" r="9525" b="0"/>
            <wp:docPr id="4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04E8" w:rsidRPr="00AF02AB" w:rsidRDefault="00A404E8" w:rsidP="00743EF5">
      <w:pPr>
        <w:pStyle w:val="PargrafodaLista"/>
        <w:numPr>
          <w:ilvl w:val="1"/>
          <w:numId w:val="2"/>
        </w:numPr>
        <w:tabs>
          <w:tab w:val="left" w:pos="567"/>
        </w:tabs>
        <w:spacing w:before="120" w:after="0" w:line="360" w:lineRule="auto"/>
        <w:ind w:left="0" w:firstLine="0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AF02AB">
        <w:rPr>
          <w:rFonts w:ascii="Arial" w:eastAsia="Calibri" w:hAnsi="Arial" w:cs="Arial"/>
          <w:sz w:val="24"/>
          <w:szCs w:val="24"/>
        </w:rPr>
        <w:t xml:space="preserve">A </w:t>
      </w:r>
      <w:r w:rsidRPr="00AF02AB">
        <w:rPr>
          <w:rFonts w:ascii="Arial" w:eastAsia="Calibri" w:hAnsi="Arial" w:cs="Arial"/>
          <w:i/>
          <w:sz w:val="24"/>
          <w:szCs w:val="24"/>
        </w:rPr>
        <w:t>blackmark</w:t>
      </w:r>
      <w:r w:rsidRPr="00AF02AB">
        <w:rPr>
          <w:rFonts w:ascii="Arial" w:eastAsia="Calibri" w:hAnsi="Arial" w:cs="Arial"/>
          <w:sz w:val="24"/>
          <w:szCs w:val="24"/>
        </w:rPr>
        <w:t xml:space="preserve"> impresso no verso deve ser </w:t>
      </w:r>
      <w:proofErr w:type="gramStart"/>
      <w:r w:rsidRPr="00AF02AB">
        <w:rPr>
          <w:rFonts w:ascii="Arial" w:eastAsia="Calibri" w:hAnsi="Arial" w:cs="Arial"/>
          <w:sz w:val="24"/>
          <w:szCs w:val="24"/>
        </w:rPr>
        <w:t>mais escuro</w:t>
      </w:r>
      <w:proofErr w:type="gramEnd"/>
      <w:r w:rsidRPr="00AF02AB">
        <w:rPr>
          <w:rFonts w:ascii="Arial" w:eastAsia="Calibri" w:hAnsi="Arial" w:cs="Arial"/>
          <w:sz w:val="24"/>
          <w:szCs w:val="24"/>
        </w:rPr>
        <w:t>, facilitando a detecção do sensor, posicionando para impressão da próxima fatura</w:t>
      </w:r>
    </w:p>
    <w:p w:rsidR="00A404E8" w:rsidRDefault="00A404E8" w:rsidP="00743EF5">
      <w:pPr>
        <w:pStyle w:val="PargrafodaLista"/>
        <w:numPr>
          <w:ilvl w:val="1"/>
          <w:numId w:val="2"/>
        </w:numPr>
        <w:tabs>
          <w:tab w:val="left" w:pos="567"/>
        </w:tabs>
        <w:spacing w:before="120" w:after="0" w:line="360" w:lineRule="auto"/>
        <w:ind w:left="0" w:firstLine="0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AF02AB">
        <w:rPr>
          <w:rFonts w:ascii="Arial" w:eastAsia="Calibri" w:hAnsi="Arial" w:cs="Arial"/>
          <w:sz w:val="24"/>
          <w:szCs w:val="24"/>
        </w:rPr>
        <w:t xml:space="preserve">Quantidade de cores por conta: são </w:t>
      </w:r>
      <w:proofErr w:type="gramStart"/>
      <w:r w:rsidRPr="00AF02AB">
        <w:rPr>
          <w:rFonts w:ascii="Arial" w:eastAsia="Calibri" w:hAnsi="Arial" w:cs="Arial"/>
          <w:sz w:val="24"/>
          <w:szCs w:val="24"/>
        </w:rPr>
        <w:t>3</w:t>
      </w:r>
      <w:proofErr w:type="gramEnd"/>
      <w:r w:rsidRPr="00AF02AB">
        <w:rPr>
          <w:rFonts w:ascii="Arial" w:eastAsia="Calibri" w:hAnsi="Arial" w:cs="Arial"/>
          <w:sz w:val="24"/>
          <w:szCs w:val="24"/>
        </w:rPr>
        <w:t xml:space="preserve"> cores na frente e 1 no verso. </w:t>
      </w:r>
    </w:p>
    <w:p w:rsidR="00E93321" w:rsidRPr="00E93321" w:rsidRDefault="00E93321" w:rsidP="00743EF5">
      <w:pPr>
        <w:pStyle w:val="PargrafodaLista"/>
        <w:numPr>
          <w:ilvl w:val="1"/>
          <w:numId w:val="2"/>
        </w:numPr>
        <w:tabs>
          <w:tab w:val="left" w:pos="567"/>
        </w:tabs>
        <w:spacing w:before="120" w:after="0" w:line="360" w:lineRule="auto"/>
        <w:ind w:left="0" w:firstLine="0"/>
        <w:contextualSpacing w:val="0"/>
        <w:jc w:val="both"/>
        <w:rPr>
          <w:rFonts w:ascii="Arial" w:eastAsia="Calibri" w:hAnsi="Arial" w:cs="Arial"/>
          <w:color w:val="FF0000"/>
          <w:sz w:val="24"/>
          <w:szCs w:val="24"/>
        </w:rPr>
      </w:pPr>
      <w:r w:rsidRPr="00E93321">
        <w:rPr>
          <w:rFonts w:ascii="Arial" w:eastAsia="Calibri" w:hAnsi="Arial" w:cs="Arial"/>
          <w:color w:val="FF0000"/>
          <w:sz w:val="24"/>
          <w:szCs w:val="24"/>
        </w:rPr>
        <w:t>O layuot da conta/fatura da Cesama poderá ser alterado a qualquer tempo devido às necessidades da Cesama, seja para inclusões, atualizações ou retiradas de algum conteúdo, devendo a empresa avisar a Cesama sempre que for solicitar novo lote ao fornecedor.</w:t>
      </w:r>
    </w:p>
    <w:p w:rsidR="00430682" w:rsidRPr="00AF02AB" w:rsidRDefault="00430682" w:rsidP="00430682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743EF5" w:rsidRPr="00AF02AB" w:rsidRDefault="00743EF5" w:rsidP="00430682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  <w:sectPr w:rsidR="00743EF5" w:rsidRPr="00AF02AB" w:rsidSect="00430682">
          <w:headerReference w:type="default" r:id="rId9"/>
          <w:footerReference w:type="default" r:id="rId10"/>
          <w:pgSz w:w="11906" w:h="16838" w:code="9"/>
          <w:pgMar w:top="1701" w:right="1134" w:bottom="1134" w:left="1701" w:header="567" w:footer="680" w:gutter="0"/>
          <w:cols w:space="708"/>
          <w:docGrid w:linePitch="360"/>
        </w:sectPr>
      </w:pPr>
    </w:p>
    <w:p w:rsidR="00430682" w:rsidRPr="00AF02AB" w:rsidRDefault="00A404E8" w:rsidP="00430682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AF02AB">
        <w:rPr>
          <w:rFonts w:ascii="Arial" w:hAnsi="Arial" w:cs="Arial"/>
          <w:noProof/>
          <w:sz w:val="24"/>
          <w:szCs w:val="24"/>
          <w:lang w:eastAsia="pt-BR"/>
        </w:rPr>
        <w:drawing>
          <wp:inline distT="0" distB="0" distL="0" distR="0">
            <wp:extent cx="2895600" cy="8267700"/>
            <wp:effectExtent l="1905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826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F02AB">
        <w:rPr>
          <w:rFonts w:ascii="Arial" w:hAnsi="Arial" w:cs="Arial"/>
          <w:noProof/>
          <w:sz w:val="24"/>
          <w:szCs w:val="24"/>
          <w:lang w:eastAsia="pt-BR"/>
        </w:rPr>
        <w:drawing>
          <wp:inline distT="0" distB="0" distL="0" distR="0">
            <wp:extent cx="2914650" cy="8267700"/>
            <wp:effectExtent l="19050" t="0" r="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5179" cy="826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4FA1" w:rsidRDefault="00054FA1" w:rsidP="00430682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93321" w:rsidRDefault="00E93321" w:rsidP="00430682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93321" w:rsidRDefault="00E93321" w:rsidP="00430682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93321" w:rsidRDefault="00E93321" w:rsidP="00430682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93321" w:rsidRDefault="00E93321" w:rsidP="00430682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93321" w:rsidRDefault="00E93321" w:rsidP="00430682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93321" w:rsidRDefault="00E93321" w:rsidP="00430682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93321" w:rsidRDefault="00E93321" w:rsidP="00430682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93321" w:rsidRDefault="00E93321" w:rsidP="00430682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93321" w:rsidRDefault="00E93321" w:rsidP="00430682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93321" w:rsidRDefault="00E93321" w:rsidP="00430682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93321" w:rsidRDefault="00E93321" w:rsidP="00430682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93321" w:rsidRDefault="00E93321" w:rsidP="00430682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93321" w:rsidRDefault="00E93321" w:rsidP="00430682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93321" w:rsidRDefault="00E93321" w:rsidP="00430682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93321" w:rsidRDefault="00E93321" w:rsidP="00430682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93321" w:rsidRDefault="00E93321" w:rsidP="00430682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93321" w:rsidRDefault="00E93321" w:rsidP="00430682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93321" w:rsidRDefault="00E93321" w:rsidP="00430682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93321" w:rsidRDefault="00E93321" w:rsidP="00430682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93321" w:rsidRDefault="00E93321" w:rsidP="00430682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93321" w:rsidRDefault="00E93321" w:rsidP="00430682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93321" w:rsidRDefault="00E93321" w:rsidP="00430682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93321" w:rsidRDefault="00E93321" w:rsidP="00430682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93321" w:rsidRDefault="00E93321" w:rsidP="00430682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93321" w:rsidRDefault="00E93321" w:rsidP="00430682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93321" w:rsidRPr="00AF02AB" w:rsidRDefault="00E93321" w:rsidP="00430682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054FA1" w:rsidRPr="00AF02AB" w:rsidRDefault="00054FA1" w:rsidP="00430682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  <w:sectPr w:rsidR="00054FA1" w:rsidRPr="00AF02AB" w:rsidSect="00206131">
          <w:type w:val="continuous"/>
          <w:pgSz w:w="11906" w:h="16838" w:code="9"/>
          <w:pgMar w:top="1701" w:right="1134" w:bottom="1134" w:left="1701" w:header="567" w:footer="680" w:gutter="0"/>
          <w:cols w:num="2" w:space="709"/>
          <w:docGrid w:linePitch="360"/>
        </w:sectPr>
      </w:pPr>
    </w:p>
    <w:p w:rsidR="00054FA1" w:rsidRPr="00AF02AB" w:rsidRDefault="00054FA1" w:rsidP="00054FA1">
      <w:pPr>
        <w:pStyle w:val="PargrafodaLista"/>
        <w:numPr>
          <w:ilvl w:val="0"/>
          <w:numId w:val="2"/>
        </w:numPr>
        <w:tabs>
          <w:tab w:val="left" w:pos="284"/>
        </w:tabs>
        <w:spacing w:before="120" w:after="0" w:line="360" w:lineRule="auto"/>
        <w:ind w:left="0" w:firstLine="0"/>
        <w:contextualSpacing w:val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AF02AB">
        <w:rPr>
          <w:rFonts w:ascii="Arial" w:hAnsi="Arial" w:cs="Arial"/>
          <w:b/>
          <w:sz w:val="24"/>
          <w:szCs w:val="24"/>
        </w:rPr>
        <w:t>Selo:</w:t>
      </w:r>
    </w:p>
    <w:p w:rsidR="00054FA1" w:rsidRPr="00AF02AB" w:rsidRDefault="00E7077F" w:rsidP="00054FA1">
      <w:pPr>
        <w:pStyle w:val="PargrafodaLista"/>
        <w:numPr>
          <w:ilvl w:val="1"/>
          <w:numId w:val="2"/>
        </w:numPr>
        <w:tabs>
          <w:tab w:val="left" w:pos="567"/>
        </w:tabs>
        <w:spacing w:before="120" w:after="0" w:line="360" w:lineRule="auto"/>
        <w:ind w:left="0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AF02AB">
        <w:rPr>
          <w:rFonts w:ascii="Arial" w:hAnsi="Arial" w:cs="Arial"/>
          <w:sz w:val="24"/>
          <w:szCs w:val="24"/>
        </w:rPr>
        <w:t>Etiqueta autoadesiva 2,5cm x 2,5cm;</w:t>
      </w:r>
    </w:p>
    <w:p w:rsidR="00E7077F" w:rsidRPr="00AF02AB" w:rsidRDefault="00E7077F" w:rsidP="00054FA1">
      <w:pPr>
        <w:pStyle w:val="PargrafodaLista"/>
        <w:numPr>
          <w:ilvl w:val="1"/>
          <w:numId w:val="2"/>
        </w:numPr>
        <w:tabs>
          <w:tab w:val="left" w:pos="567"/>
        </w:tabs>
        <w:spacing w:before="120" w:after="0" w:line="360" w:lineRule="auto"/>
        <w:ind w:left="0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AF02AB">
        <w:rPr>
          <w:rFonts w:ascii="Arial" w:hAnsi="Arial" w:cs="Arial"/>
          <w:sz w:val="24"/>
          <w:szCs w:val="24"/>
        </w:rPr>
        <w:t>Papel adesivo brilho 190 g/m²;</w:t>
      </w:r>
    </w:p>
    <w:p w:rsidR="00E7077F" w:rsidRPr="00AF02AB" w:rsidRDefault="00E7077F" w:rsidP="00054FA1">
      <w:pPr>
        <w:pStyle w:val="PargrafodaLista"/>
        <w:numPr>
          <w:ilvl w:val="1"/>
          <w:numId w:val="2"/>
        </w:numPr>
        <w:tabs>
          <w:tab w:val="left" w:pos="567"/>
        </w:tabs>
        <w:spacing w:before="120" w:after="0" w:line="360" w:lineRule="auto"/>
        <w:ind w:left="0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AF02AB">
        <w:rPr>
          <w:rFonts w:ascii="Arial" w:hAnsi="Arial" w:cs="Arial"/>
          <w:sz w:val="24"/>
          <w:szCs w:val="24"/>
        </w:rPr>
        <w:t>Impresso em 4x0 cores;</w:t>
      </w:r>
    </w:p>
    <w:p w:rsidR="00E7077F" w:rsidRPr="00AF02AB" w:rsidRDefault="00E7077F" w:rsidP="00054FA1">
      <w:pPr>
        <w:pStyle w:val="PargrafodaLista"/>
        <w:numPr>
          <w:ilvl w:val="1"/>
          <w:numId w:val="2"/>
        </w:numPr>
        <w:tabs>
          <w:tab w:val="left" w:pos="567"/>
        </w:tabs>
        <w:spacing w:before="120" w:after="0" w:line="360" w:lineRule="auto"/>
        <w:ind w:left="0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AF02AB">
        <w:rPr>
          <w:rFonts w:ascii="Arial" w:hAnsi="Arial" w:cs="Arial"/>
          <w:sz w:val="24"/>
          <w:szCs w:val="24"/>
        </w:rPr>
        <w:t xml:space="preserve">Acabamento faca, </w:t>
      </w:r>
      <w:proofErr w:type="gramStart"/>
      <w:r w:rsidRPr="00AF02AB">
        <w:rPr>
          <w:rFonts w:ascii="Arial" w:hAnsi="Arial" w:cs="Arial"/>
          <w:sz w:val="24"/>
          <w:szCs w:val="24"/>
        </w:rPr>
        <w:t>semi-corte</w:t>
      </w:r>
      <w:proofErr w:type="gramEnd"/>
      <w:r w:rsidRPr="00AF02AB">
        <w:rPr>
          <w:rFonts w:ascii="Arial" w:hAnsi="Arial" w:cs="Arial"/>
          <w:sz w:val="24"/>
          <w:szCs w:val="24"/>
        </w:rPr>
        <w:t>, cintado.</w:t>
      </w:r>
    </w:p>
    <w:p w:rsidR="00054FA1" w:rsidRPr="00AF02AB" w:rsidRDefault="00054FA1" w:rsidP="00430682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054FA1" w:rsidRPr="00AF02AB" w:rsidSect="00054FA1">
      <w:type w:val="continuous"/>
      <w:pgSz w:w="11906" w:h="16838" w:code="9"/>
      <w:pgMar w:top="1701" w:right="1134" w:bottom="1134" w:left="1701" w:header="567" w:footer="680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359B" w:rsidRDefault="009E359B" w:rsidP="00965554">
      <w:pPr>
        <w:spacing w:after="0" w:line="240" w:lineRule="auto"/>
      </w:pPr>
      <w:r>
        <w:separator/>
      </w:r>
    </w:p>
  </w:endnote>
  <w:endnote w:type="continuationSeparator" w:id="1">
    <w:p w:rsidR="009E359B" w:rsidRDefault="009E359B" w:rsidP="00965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A97" w:rsidRPr="00262B4E" w:rsidRDefault="001B1A97" w:rsidP="001B1A97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color w:val="AEAAAA"/>
        <w:sz w:val="16"/>
        <w:szCs w:val="16"/>
      </w:rPr>
    </w:pPr>
    <w:r w:rsidRPr="00262B4E">
      <w:rPr>
        <w:rFonts w:ascii="Arial" w:hAnsi="Arial" w:cs="Arial"/>
        <w:b/>
        <w:color w:val="AEAAAA"/>
        <w:sz w:val="16"/>
        <w:szCs w:val="16"/>
      </w:rPr>
      <w:t xml:space="preserve">Companhia de Saneamento </w:t>
    </w:r>
    <w:proofErr w:type="gramStart"/>
    <w:r w:rsidRPr="00262B4E">
      <w:rPr>
        <w:rFonts w:ascii="Arial" w:hAnsi="Arial" w:cs="Arial"/>
        <w:b/>
        <w:color w:val="AEAAAA"/>
        <w:sz w:val="16"/>
        <w:szCs w:val="16"/>
      </w:rPr>
      <w:t>Municipal –</w:t>
    </w:r>
    <w:r>
      <w:rPr>
        <w:rFonts w:ascii="Arial" w:hAnsi="Arial" w:cs="Arial"/>
        <w:b/>
        <w:color w:val="AEAAAA"/>
        <w:sz w:val="16"/>
        <w:szCs w:val="16"/>
      </w:rPr>
      <w:t>CESAMA</w:t>
    </w:r>
    <w:proofErr w:type="gramEnd"/>
  </w:p>
  <w:p w:rsidR="001B1A97" w:rsidRPr="00262B4E" w:rsidRDefault="001B1A97" w:rsidP="001B1A97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  <w:r w:rsidRPr="00262B4E">
      <w:rPr>
        <w:rFonts w:ascii="Arial" w:hAnsi="Arial" w:cs="Arial"/>
        <w:color w:val="AEAAAA"/>
        <w:sz w:val="16"/>
        <w:szCs w:val="16"/>
      </w:rPr>
      <w:t>Avenida Barão do Rio Branco, 1843/10º andar - Centro</w:t>
    </w:r>
  </w:p>
  <w:p w:rsidR="001B1A97" w:rsidRPr="00262B4E" w:rsidRDefault="001B1A97" w:rsidP="001B1A97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  <w:r w:rsidRPr="00262B4E">
      <w:rPr>
        <w:rFonts w:ascii="Arial" w:hAnsi="Arial" w:cs="Arial"/>
        <w:color w:val="AEAAAA"/>
        <w:sz w:val="16"/>
        <w:szCs w:val="16"/>
      </w:rPr>
      <w:t>CEP: 36.013-020 I Juiz de Fora - MG I Telefone: (32) 3692-</w:t>
    </w:r>
    <w:r>
      <w:rPr>
        <w:rFonts w:ascii="Arial" w:hAnsi="Arial" w:cs="Arial"/>
        <w:color w:val="AEAAAA"/>
        <w:sz w:val="16"/>
        <w:szCs w:val="16"/>
      </w:rPr>
      <w:t>9214</w:t>
    </w:r>
  </w:p>
  <w:p w:rsidR="001B1A97" w:rsidRPr="00262B4E" w:rsidRDefault="001B1A97" w:rsidP="001B1A97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</w:p>
  <w:p w:rsidR="001B1A97" w:rsidRPr="00262B4E" w:rsidRDefault="001B1A97" w:rsidP="001B1A97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color w:val="AEAAAA"/>
        <w:sz w:val="16"/>
        <w:szCs w:val="16"/>
      </w:rPr>
    </w:pPr>
    <w:r w:rsidRPr="00262B4E">
      <w:rPr>
        <w:rFonts w:ascii="Arial" w:hAnsi="Arial" w:cs="Arial"/>
        <w:b/>
        <w:color w:val="AEAAAA"/>
        <w:sz w:val="16"/>
        <w:szCs w:val="16"/>
      </w:rPr>
      <w:t xml:space="preserve">Missão </w:t>
    </w:r>
    <w:r w:rsidRPr="00262B4E">
      <w:rPr>
        <w:rFonts w:ascii="Arial" w:hAnsi="Arial" w:cs="Arial"/>
        <w:color w:val="AEAAAA"/>
        <w:sz w:val="16"/>
        <w:szCs w:val="16"/>
      </w:rPr>
      <w:t>- Planejar e executar a prestação dos serviços de abastecimento de água, coleta e tratamento de esgoto sanitário, no atendimento à universalização, à sustentabilidade econômica, social e ambiental</w:t>
    </w:r>
    <w:r w:rsidRPr="00262B4E">
      <w:rPr>
        <w:rFonts w:ascii="Arial" w:hAnsi="Arial" w:cs="Arial"/>
        <w:b/>
        <w:color w:val="AEAAAA"/>
        <w:sz w:val="16"/>
        <w:szCs w:val="16"/>
      </w:rPr>
      <w:t>.</w:t>
    </w:r>
  </w:p>
  <w:p w:rsidR="001B1A97" w:rsidRDefault="001B1A97" w:rsidP="001B1A97">
    <w:pPr>
      <w:pStyle w:val="Rodap"/>
    </w:pPr>
  </w:p>
  <w:p w:rsidR="006A4FBB" w:rsidRPr="001B1A97" w:rsidRDefault="006A4FBB" w:rsidP="001B1A97">
    <w:pPr>
      <w:pStyle w:val="Rodap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359B" w:rsidRDefault="009E359B" w:rsidP="00965554">
      <w:pPr>
        <w:spacing w:after="0" w:line="240" w:lineRule="auto"/>
      </w:pPr>
      <w:r>
        <w:separator/>
      </w:r>
    </w:p>
  </w:footnote>
  <w:footnote w:type="continuationSeparator" w:id="1">
    <w:p w:rsidR="009E359B" w:rsidRDefault="009E359B" w:rsidP="00965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554" w:rsidRDefault="001B1A97" w:rsidP="00965554">
    <w:pPr>
      <w:pStyle w:val="Cabealho"/>
      <w:jc w:val="center"/>
    </w:pPr>
    <w:r w:rsidRPr="001B1A97">
      <w:rPr>
        <w:noProof/>
        <w:lang w:eastAsia="pt-BR"/>
      </w:rPr>
      <w:drawing>
        <wp:inline distT="0" distB="0" distL="0" distR="0">
          <wp:extent cx="5400040" cy="647624"/>
          <wp:effectExtent l="19050" t="0" r="0" b="0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6476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51FD1"/>
    <w:multiLevelType w:val="hybridMultilevel"/>
    <w:tmpl w:val="8BA24ACA"/>
    <w:lvl w:ilvl="0" w:tplc="42BA2B16">
      <w:start w:val="1"/>
      <w:numFmt w:val="decimal"/>
      <w:lvlText w:val="4.%1- 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42BA2B16">
      <w:start w:val="1"/>
      <w:numFmt w:val="decimal"/>
      <w:lvlText w:val="4.%2- "/>
      <w:lvlJc w:val="left"/>
      <w:pPr>
        <w:ind w:left="1637" w:hanging="360"/>
      </w:pPr>
      <w:rPr>
        <w:rFonts w:ascii="Arial" w:hAnsi="Arial" w:hint="default"/>
        <w:b w:val="0"/>
        <w:i w:val="0"/>
        <w:sz w:val="24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817E2"/>
    <w:multiLevelType w:val="multilevel"/>
    <w:tmpl w:val="4FB667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2E2031D8"/>
    <w:multiLevelType w:val="multilevel"/>
    <w:tmpl w:val="4FB667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30834132"/>
    <w:multiLevelType w:val="hybridMultilevel"/>
    <w:tmpl w:val="B44C588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EA2A7F"/>
    <w:multiLevelType w:val="multilevel"/>
    <w:tmpl w:val="04160027"/>
    <w:lvl w:ilvl="0">
      <w:start w:val="1"/>
      <w:numFmt w:val="upperRoman"/>
      <w:pStyle w:val="Ttulo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Ttulo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Ttulo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tulo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tulo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tulo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tulo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tulo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tulo9"/>
      <w:lvlText w:val="(%9)"/>
      <w:lvlJc w:val="left"/>
      <w:pPr>
        <w:ind w:left="5760" w:firstLine="0"/>
      </w:pPr>
      <w:rPr>
        <w:rFonts w:hint="default"/>
      </w:rPr>
    </w:lvl>
  </w:abstractNum>
  <w:abstractNum w:abstractNumId="5">
    <w:nsid w:val="41B90E43"/>
    <w:multiLevelType w:val="hybridMultilevel"/>
    <w:tmpl w:val="B8F2B42A"/>
    <w:lvl w:ilvl="0" w:tplc="1640DAC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71E40105"/>
    <w:multiLevelType w:val="hybridMultilevel"/>
    <w:tmpl w:val="73F01F6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F44D24"/>
    <w:multiLevelType w:val="hybridMultilevel"/>
    <w:tmpl w:val="6916F88A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6"/>
  </w:num>
  <w:num w:numId="5">
    <w:abstractNumId w:val="7"/>
  </w:num>
  <w:num w:numId="6">
    <w:abstractNumId w:val="3"/>
  </w:num>
  <w:num w:numId="7">
    <w:abstractNumId w:val="2"/>
  </w:num>
  <w:num w:numId="8">
    <w:abstractNumId w:val="5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1985"/>
  </w:hdrShapeDefaults>
  <w:footnotePr>
    <w:footnote w:id="0"/>
    <w:footnote w:id="1"/>
  </w:footnotePr>
  <w:endnotePr>
    <w:endnote w:id="0"/>
    <w:endnote w:id="1"/>
  </w:endnotePr>
  <w:compat/>
  <w:rsids>
    <w:rsidRoot w:val="00F13A8A"/>
    <w:rsid w:val="00004692"/>
    <w:rsid w:val="00010F76"/>
    <w:rsid w:val="000342F0"/>
    <w:rsid w:val="00054FA1"/>
    <w:rsid w:val="00065887"/>
    <w:rsid w:val="0008741A"/>
    <w:rsid w:val="0009566E"/>
    <w:rsid w:val="000A1DA9"/>
    <w:rsid w:val="000A64D9"/>
    <w:rsid w:val="000B1ACF"/>
    <w:rsid w:val="000B403C"/>
    <w:rsid w:val="000B4C5C"/>
    <w:rsid w:val="000C2C69"/>
    <w:rsid w:val="000E0C0A"/>
    <w:rsid w:val="000F3598"/>
    <w:rsid w:val="00142B0B"/>
    <w:rsid w:val="0014349D"/>
    <w:rsid w:val="00153480"/>
    <w:rsid w:val="00164283"/>
    <w:rsid w:val="00187628"/>
    <w:rsid w:val="001B1A97"/>
    <w:rsid w:val="001C2EA7"/>
    <w:rsid w:val="001E52AE"/>
    <w:rsid w:val="001F0271"/>
    <w:rsid w:val="001F3AA8"/>
    <w:rsid w:val="00200FED"/>
    <w:rsid w:val="00206131"/>
    <w:rsid w:val="0026103D"/>
    <w:rsid w:val="00263BE2"/>
    <w:rsid w:val="002830C7"/>
    <w:rsid w:val="00285355"/>
    <w:rsid w:val="002A2A1F"/>
    <w:rsid w:val="002E706A"/>
    <w:rsid w:val="00305A86"/>
    <w:rsid w:val="00321E3B"/>
    <w:rsid w:val="00324EFB"/>
    <w:rsid w:val="00325382"/>
    <w:rsid w:val="003453AF"/>
    <w:rsid w:val="00352270"/>
    <w:rsid w:val="003719B1"/>
    <w:rsid w:val="0038229C"/>
    <w:rsid w:val="003874E7"/>
    <w:rsid w:val="0039323F"/>
    <w:rsid w:val="003935F4"/>
    <w:rsid w:val="003E0129"/>
    <w:rsid w:val="003E6035"/>
    <w:rsid w:val="003F08D5"/>
    <w:rsid w:val="003F0ED3"/>
    <w:rsid w:val="003F3E62"/>
    <w:rsid w:val="004012CB"/>
    <w:rsid w:val="00402421"/>
    <w:rsid w:val="00430682"/>
    <w:rsid w:val="00455C7A"/>
    <w:rsid w:val="004605ED"/>
    <w:rsid w:val="004A052A"/>
    <w:rsid w:val="004A3018"/>
    <w:rsid w:val="004B7F6C"/>
    <w:rsid w:val="004E4009"/>
    <w:rsid w:val="004F614F"/>
    <w:rsid w:val="00510986"/>
    <w:rsid w:val="00514748"/>
    <w:rsid w:val="005179AA"/>
    <w:rsid w:val="00543376"/>
    <w:rsid w:val="005658C5"/>
    <w:rsid w:val="00593032"/>
    <w:rsid w:val="005A40A4"/>
    <w:rsid w:val="005C38C7"/>
    <w:rsid w:val="005F5EDD"/>
    <w:rsid w:val="005F61F9"/>
    <w:rsid w:val="00611084"/>
    <w:rsid w:val="00626E37"/>
    <w:rsid w:val="0064401C"/>
    <w:rsid w:val="00646DB0"/>
    <w:rsid w:val="00681285"/>
    <w:rsid w:val="006A4FBB"/>
    <w:rsid w:val="006D4119"/>
    <w:rsid w:val="00717C8D"/>
    <w:rsid w:val="00743EF5"/>
    <w:rsid w:val="0074498F"/>
    <w:rsid w:val="00784413"/>
    <w:rsid w:val="007970A1"/>
    <w:rsid w:val="007A0095"/>
    <w:rsid w:val="007B275B"/>
    <w:rsid w:val="007B708B"/>
    <w:rsid w:val="007C139A"/>
    <w:rsid w:val="007F07FA"/>
    <w:rsid w:val="007F28BB"/>
    <w:rsid w:val="008325F3"/>
    <w:rsid w:val="008E0045"/>
    <w:rsid w:val="00915DD3"/>
    <w:rsid w:val="00916A12"/>
    <w:rsid w:val="00924915"/>
    <w:rsid w:val="00965554"/>
    <w:rsid w:val="009C2EC6"/>
    <w:rsid w:val="009E32C5"/>
    <w:rsid w:val="009E359B"/>
    <w:rsid w:val="009E4C20"/>
    <w:rsid w:val="009E65AF"/>
    <w:rsid w:val="009F63CA"/>
    <w:rsid w:val="00A101C9"/>
    <w:rsid w:val="00A178D3"/>
    <w:rsid w:val="00A32133"/>
    <w:rsid w:val="00A404E8"/>
    <w:rsid w:val="00A51C4F"/>
    <w:rsid w:val="00A634B3"/>
    <w:rsid w:val="00A80135"/>
    <w:rsid w:val="00A86FEB"/>
    <w:rsid w:val="00AB5E9E"/>
    <w:rsid w:val="00AB6E2E"/>
    <w:rsid w:val="00AC187F"/>
    <w:rsid w:val="00AD047B"/>
    <w:rsid w:val="00AD7A49"/>
    <w:rsid w:val="00AF02AB"/>
    <w:rsid w:val="00B338E3"/>
    <w:rsid w:val="00B62D42"/>
    <w:rsid w:val="00BE1E95"/>
    <w:rsid w:val="00C2518B"/>
    <w:rsid w:val="00C46B4B"/>
    <w:rsid w:val="00C65B28"/>
    <w:rsid w:val="00C71139"/>
    <w:rsid w:val="00C7583B"/>
    <w:rsid w:val="00CA26CB"/>
    <w:rsid w:val="00CC06DF"/>
    <w:rsid w:val="00CC307A"/>
    <w:rsid w:val="00CD05AB"/>
    <w:rsid w:val="00CD7291"/>
    <w:rsid w:val="00CE6B22"/>
    <w:rsid w:val="00CE7930"/>
    <w:rsid w:val="00CF1DA7"/>
    <w:rsid w:val="00CF3F88"/>
    <w:rsid w:val="00CF59D3"/>
    <w:rsid w:val="00D0513B"/>
    <w:rsid w:val="00D2618B"/>
    <w:rsid w:val="00D739B3"/>
    <w:rsid w:val="00D90478"/>
    <w:rsid w:val="00D96C98"/>
    <w:rsid w:val="00DC5B8D"/>
    <w:rsid w:val="00DF1A4E"/>
    <w:rsid w:val="00E0539D"/>
    <w:rsid w:val="00E10A8A"/>
    <w:rsid w:val="00E21B09"/>
    <w:rsid w:val="00E27230"/>
    <w:rsid w:val="00E471A9"/>
    <w:rsid w:val="00E6032D"/>
    <w:rsid w:val="00E6690C"/>
    <w:rsid w:val="00E7077F"/>
    <w:rsid w:val="00E73D0C"/>
    <w:rsid w:val="00E84FAA"/>
    <w:rsid w:val="00E92A90"/>
    <w:rsid w:val="00E93321"/>
    <w:rsid w:val="00EA58D1"/>
    <w:rsid w:val="00EC42D0"/>
    <w:rsid w:val="00EF4317"/>
    <w:rsid w:val="00F13A8A"/>
    <w:rsid w:val="00F25E15"/>
    <w:rsid w:val="00F305D8"/>
    <w:rsid w:val="00F60515"/>
    <w:rsid w:val="00F81E1A"/>
    <w:rsid w:val="00F87EE8"/>
    <w:rsid w:val="00F95BE0"/>
    <w:rsid w:val="00FB4BCD"/>
    <w:rsid w:val="00FC4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C69"/>
  </w:style>
  <w:style w:type="paragraph" w:styleId="Ttulo1">
    <w:name w:val="heading 1"/>
    <w:basedOn w:val="Normal"/>
    <w:next w:val="Normal"/>
    <w:link w:val="Ttulo1Char"/>
    <w:uiPriority w:val="9"/>
    <w:qFormat/>
    <w:rsid w:val="007F28BB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7F28BB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F28BB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F28BB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F28BB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F28BB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F28BB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F28BB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F28BB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96C98"/>
    <w:pPr>
      <w:spacing w:after="160" w:line="259" w:lineRule="auto"/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7F28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F28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F28B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F28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F28B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bealho">
    <w:name w:val="header"/>
    <w:basedOn w:val="Normal"/>
    <w:link w:val="CabealhoChar"/>
    <w:semiHidden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965554"/>
  </w:style>
  <w:style w:type="paragraph" w:styleId="Rodap">
    <w:name w:val="footer"/>
    <w:basedOn w:val="Normal"/>
    <w:link w:val="RodapChar"/>
    <w:uiPriority w:val="99"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65554"/>
  </w:style>
  <w:style w:type="paragraph" w:styleId="Textodebalo">
    <w:name w:val="Balloon Text"/>
    <w:basedOn w:val="Normal"/>
    <w:link w:val="TextodebaloChar"/>
    <w:uiPriority w:val="99"/>
    <w:semiHidden/>
    <w:unhideWhenUsed/>
    <w:rsid w:val="00965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65554"/>
    <w:rPr>
      <w:rFonts w:ascii="Tahoma" w:hAnsi="Tahoma" w:cs="Tahoma"/>
      <w:sz w:val="16"/>
      <w:szCs w:val="16"/>
    </w:rPr>
  </w:style>
  <w:style w:type="paragraph" w:styleId="Lista">
    <w:name w:val="List"/>
    <w:basedOn w:val="Normal"/>
    <w:semiHidden/>
    <w:rsid w:val="0064401C"/>
    <w:pPr>
      <w:suppressAutoHyphens/>
      <w:spacing w:after="0" w:line="240" w:lineRule="auto"/>
      <w:jc w:val="both"/>
    </w:pPr>
    <w:rPr>
      <w:rFonts w:ascii="Arial" w:eastAsia="Times New Roman" w:hAnsi="Arial" w:cs="Tahoma"/>
      <w:szCs w:val="20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4401C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440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35B4D-031E-4A38-8660-A81A247BE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623</Words>
  <Characters>3369</Characters>
  <Application>Microsoft Office Word</Application>
  <DocSecurity>4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resilva</dc:creator>
  <cp:lastModifiedBy>rmelo</cp:lastModifiedBy>
  <cp:revision>2</cp:revision>
  <cp:lastPrinted>2017-08-17T17:46:00Z</cp:lastPrinted>
  <dcterms:created xsi:type="dcterms:W3CDTF">2023-08-09T13:26:00Z</dcterms:created>
  <dcterms:modified xsi:type="dcterms:W3CDTF">2023-08-09T13:26:00Z</dcterms:modified>
</cp:coreProperties>
</file>