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47B43B" w14:textId="77777777" w:rsidR="00937A31" w:rsidRPr="00E766D8" w:rsidRDefault="00937A31" w:rsidP="00B470C1">
      <w:pPr>
        <w:spacing w:before="120" w:after="0" w:line="360" w:lineRule="auto"/>
        <w:jc w:val="center"/>
        <w:rPr>
          <w:rFonts w:ascii="Arial" w:hAnsi="Arial" w:cs="Arial"/>
          <w:b/>
          <w:bCs/>
          <w:sz w:val="24"/>
          <w:szCs w:val="24"/>
        </w:rPr>
      </w:pPr>
      <w:r w:rsidRPr="00E766D8">
        <w:rPr>
          <w:rFonts w:ascii="Arial" w:hAnsi="Arial" w:cs="Arial"/>
          <w:b/>
          <w:bCs/>
          <w:sz w:val="24"/>
          <w:szCs w:val="24"/>
        </w:rPr>
        <w:t>TERMO DE REFERÊNCIA</w:t>
      </w:r>
    </w:p>
    <w:p w14:paraId="1ADA126E" w14:textId="77777777" w:rsidR="00BB0232" w:rsidRPr="00E766D8" w:rsidRDefault="00BB0232" w:rsidP="00E91383">
      <w:pPr>
        <w:spacing w:before="120" w:after="0" w:line="360" w:lineRule="auto"/>
        <w:jc w:val="both"/>
        <w:rPr>
          <w:rFonts w:ascii="Arial" w:hAnsi="Arial" w:cs="Arial"/>
          <w:b/>
          <w:bCs/>
          <w:sz w:val="24"/>
          <w:szCs w:val="24"/>
        </w:rPr>
      </w:pPr>
    </w:p>
    <w:p w14:paraId="3B01B504" w14:textId="77777777" w:rsidR="00B458DC" w:rsidRPr="00E766D8" w:rsidRDefault="00937A31" w:rsidP="00E91383">
      <w:pPr>
        <w:pStyle w:val="PargrafodaLista"/>
        <w:numPr>
          <w:ilvl w:val="0"/>
          <w:numId w:val="20"/>
        </w:numPr>
        <w:spacing w:before="120" w:after="0" w:line="360" w:lineRule="auto"/>
        <w:ind w:left="0" w:firstLine="0"/>
        <w:contextualSpacing w:val="0"/>
        <w:jc w:val="both"/>
        <w:rPr>
          <w:rFonts w:ascii="Arial" w:hAnsi="Arial" w:cs="Arial"/>
          <w:b/>
          <w:bCs/>
          <w:sz w:val="24"/>
          <w:szCs w:val="24"/>
        </w:rPr>
      </w:pPr>
      <w:r w:rsidRPr="00E766D8">
        <w:rPr>
          <w:rFonts w:ascii="Arial" w:hAnsi="Arial" w:cs="Arial"/>
          <w:b/>
          <w:bCs/>
          <w:sz w:val="24"/>
          <w:szCs w:val="24"/>
        </w:rPr>
        <w:t>OBJETO</w:t>
      </w:r>
      <w:bookmarkStart w:id="0" w:name="_Hlk104995986"/>
      <w:bookmarkStart w:id="1" w:name="_Hlk104996300"/>
    </w:p>
    <w:p w14:paraId="4B8A36FD" w14:textId="77777777" w:rsidR="00B458DC" w:rsidRDefault="00B458DC" w:rsidP="00E91383">
      <w:pPr>
        <w:spacing w:before="120" w:after="0" w:line="360" w:lineRule="auto"/>
        <w:jc w:val="both"/>
        <w:rPr>
          <w:rFonts w:ascii="Arial" w:hAnsi="Arial" w:cs="Arial"/>
          <w:sz w:val="24"/>
          <w:szCs w:val="24"/>
        </w:rPr>
      </w:pPr>
      <w:bookmarkStart w:id="2" w:name="_Hlk109979142"/>
      <w:r w:rsidRPr="00E766D8">
        <w:rPr>
          <w:rFonts w:ascii="Arial" w:hAnsi="Arial" w:cs="Arial"/>
          <w:sz w:val="24"/>
          <w:szCs w:val="24"/>
        </w:rPr>
        <w:t>Contratação de empresa para prestação de serviço de consultoria em apoio a Auditoria em Contratos, com escopo em processos administrativo/financeiro que deram origem aos contratos da Cesama</w:t>
      </w:r>
      <w:bookmarkEnd w:id="0"/>
      <w:bookmarkEnd w:id="2"/>
      <w:r w:rsidRPr="00E766D8">
        <w:rPr>
          <w:rFonts w:ascii="Arial" w:hAnsi="Arial" w:cs="Arial"/>
          <w:sz w:val="24"/>
          <w:szCs w:val="24"/>
        </w:rPr>
        <w:t>.</w:t>
      </w:r>
    </w:p>
    <w:bookmarkEnd w:id="1"/>
    <w:p w14:paraId="106C6E44" w14:textId="77777777" w:rsidR="00B458DC" w:rsidRPr="00E766D8" w:rsidRDefault="00B458DC" w:rsidP="00E91383">
      <w:pPr>
        <w:numPr>
          <w:ilvl w:val="1"/>
          <w:numId w:val="5"/>
        </w:numPr>
        <w:suppressAutoHyphens/>
        <w:spacing w:before="120" w:after="0" w:line="360" w:lineRule="auto"/>
        <w:ind w:left="0" w:firstLine="0"/>
        <w:jc w:val="both"/>
        <w:rPr>
          <w:rFonts w:ascii="Arial" w:hAnsi="Arial" w:cs="Arial"/>
          <w:sz w:val="24"/>
          <w:szCs w:val="24"/>
        </w:rPr>
      </w:pPr>
      <w:r w:rsidRPr="00E766D8">
        <w:rPr>
          <w:rFonts w:ascii="Arial" w:hAnsi="Arial" w:cs="Arial"/>
          <w:b/>
          <w:sz w:val="24"/>
          <w:szCs w:val="24"/>
        </w:rPr>
        <w:t>PRODUTOS</w:t>
      </w:r>
    </w:p>
    <w:p w14:paraId="2ACEDED3" w14:textId="77777777" w:rsidR="00B458DC" w:rsidRPr="00E766D8" w:rsidRDefault="00B458DC" w:rsidP="00E91383">
      <w:pPr>
        <w:spacing w:before="120" w:after="0" w:line="360" w:lineRule="auto"/>
        <w:jc w:val="both"/>
        <w:rPr>
          <w:rFonts w:ascii="Arial" w:hAnsi="Arial" w:cs="Arial"/>
          <w:sz w:val="24"/>
          <w:szCs w:val="24"/>
        </w:rPr>
      </w:pPr>
      <w:r w:rsidRPr="00E766D8">
        <w:rPr>
          <w:rFonts w:ascii="Arial" w:hAnsi="Arial" w:cs="Arial"/>
          <w:sz w:val="24"/>
          <w:szCs w:val="24"/>
        </w:rPr>
        <w:t xml:space="preserve">A Contratada deverá apresentar os seguintes produtos: </w:t>
      </w:r>
    </w:p>
    <w:p w14:paraId="5D47205D" w14:textId="77777777" w:rsidR="00B458DC" w:rsidRPr="00E766D8" w:rsidRDefault="00B458DC" w:rsidP="00E91383">
      <w:pPr>
        <w:spacing w:before="120" w:after="0" w:line="360" w:lineRule="auto"/>
        <w:jc w:val="both"/>
        <w:rPr>
          <w:rFonts w:ascii="Arial" w:hAnsi="Arial" w:cs="Arial"/>
          <w:sz w:val="24"/>
          <w:szCs w:val="24"/>
        </w:rPr>
      </w:pPr>
      <w:r w:rsidRPr="00E766D8">
        <w:rPr>
          <w:rFonts w:ascii="Arial" w:hAnsi="Arial" w:cs="Arial"/>
          <w:sz w:val="24"/>
          <w:szCs w:val="24"/>
        </w:rPr>
        <w:t>RT - Relatório Parcial por processo/contrato analisado – Relatório contendo o relato do alcance dos exames, evidências, análises realizadas, e recomendações propostas.</w:t>
      </w:r>
    </w:p>
    <w:p w14:paraId="0CB17637" w14:textId="77777777" w:rsidR="00B458DC" w:rsidRDefault="00B458DC" w:rsidP="00E91383">
      <w:pPr>
        <w:spacing w:before="120" w:after="0" w:line="360" w:lineRule="auto"/>
        <w:jc w:val="both"/>
        <w:rPr>
          <w:rFonts w:ascii="Arial" w:hAnsi="Arial" w:cs="Arial"/>
          <w:sz w:val="24"/>
          <w:szCs w:val="24"/>
        </w:rPr>
      </w:pPr>
      <w:r w:rsidRPr="00E766D8">
        <w:rPr>
          <w:rFonts w:ascii="Arial" w:hAnsi="Arial" w:cs="Arial"/>
          <w:sz w:val="24"/>
          <w:szCs w:val="24"/>
        </w:rPr>
        <w:t>RT Final - Relatório Final – Relatório de consolidação final de todos os processos analisados, contendo o relato das discussões, das proposições de melhorias e recomendações, além de uma análise dos pontos fortes e fracos identificados durante a consultoria.</w:t>
      </w:r>
    </w:p>
    <w:p w14:paraId="0F10DB13" w14:textId="77777777" w:rsidR="00B458DC" w:rsidRPr="00E766D8" w:rsidRDefault="00B458DC" w:rsidP="00E91383">
      <w:pPr>
        <w:numPr>
          <w:ilvl w:val="2"/>
          <w:numId w:val="18"/>
        </w:numPr>
        <w:suppressAutoHyphens/>
        <w:spacing w:before="120" w:after="0" w:line="360" w:lineRule="auto"/>
        <w:ind w:left="0" w:firstLine="0"/>
        <w:jc w:val="both"/>
        <w:rPr>
          <w:rFonts w:ascii="Arial" w:hAnsi="Arial" w:cs="Arial"/>
          <w:sz w:val="24"/>
          <w:szCs w:val="24"/>
        </w:rPr>
      </w:pPr>
      <w:r w:rsidRPr="00E766D8">
        <w:rPr>
          <w:rFonts w:ascii="Arial" w:hAnsi="Arial" w:cs="Arial"/>
          <w:b/>
          <w:sz w:val="24"/>
          <w:szCs w:val="24"/>
        </w:rPr>
        <w:t>FORMA DE APRESENTAÇÃO</w:t>
      </w:r>
    </w:p>
    <w:p w14:paraId="14B11922" w14:textId="77777777" w:rsidR="00B458DC" w:rsidRPr="00E766D8" w:rsidRDefault="00B458DC" w:rsidP="00E91383">
      <w:pPr>
        <w:spacing w:before="120" w:after="0" w:line="360" w:lineRule="auto"/>
        <w:jc w:val="both"/>
        <w:rPr>
          <w:rFonts w:ascii="Arial" w:hAnsi="Arial" w:cs="Arial"/>
          <w:sz w:val="24"/>
          <w:szCs w:val="24"/>
        </w:rPr>
      </w:pPr>
      <w:r w:rsidRPr="00E766D8">
        <w:rPr>
          <w:rFonts w:ascii="Arial" w:hAnsi="Arial" w:cs="Arial"/>
          <w:sz w:val="24"/>
          <w:szCs w:val="24"/>
        </w:rPr>
        <w:t xml:space="preserve">Os relatórios deverão ser objetivos, em linguagem clara para perfeita compreensão, fazendo referência às atividades realizadas em consonância com o Termo de Referência e cronograma de trabalho estabelecido no contrato, de maneira que possa ser avaliado. Os relatórios deverão ser apresentados em 1 (uma) via, sob a forma de minuta e, uma vez aprovados pela </w:t>
      </w:r>
      <w:r w:rsidR="00081873" w:rsidRPr="00C163B4">
        <w:rPr>
          <w:rFonts w:ascii="Arial" w:hAnsi="Arial" w:cs="Arial"/>
          <w:sz w:val="24"/>
          <w:szCs w:val="24"/>
        </w:rPr>
        <w:t>Auditoria Interna da Cesama (</w:t>
      </w:r>
      <w:r w:rsidRPr="00C163B4">
        <w:rPr>
          <w:rFonts w:ascii="Arial" w:hAnsi="Arial" w:cs="Arial"/>
          <w:sz w:val="24"/>
          <w:szCs w:val="24"/>
        </w:rPr>
        <w:t>AUD</w:t>
      </w:r>
      <w:r w:rsidR="00081873" w:rsidRPr="00C163B4">
        <w:rPr>
          <w:rFonts w:ascii="Arial" w:hAnsi="Arial" w:cs="Arial"/>
          <w:sz w:val="24"/>
          <w:szCs w:val="24"/>
        </w:rPr>
        <w:t>)</w:t>
      </w:r>
      <w:r w:rsidRPr="00C163B4">
        <w:rPr>
          <w:rFonts w:ascii="Arial" w:hAnsi="Arial" w:cs="Arial"/>
          <w:sz w:val="24"/>
          <w:szCs w:val="24"/>
        </w:rPr>
        <w:t xml:space="preserve"> deverão ser apresentados em sua forma definitiva </w:t>
      </w:r>
      <w:r w:rsidRPr="00E766D8">
        <w:rPr>
          <w:rFonts w:ascii="Arial" w:hAnsi="Arial" w:cs="Arial"/>
          <w:sz w:val="24"/>
          <w:szCs w:val="24"/>
        </w:rPr>
        <w:t xml:space="preserve">em 2 (duas) vias. Os relatórios devem ser apresentados também em meio magnético nos softwares definidos pela AUD. O prazo de análise dos documentos, pela </w:t>
      </w:r>
      <w:r w:rsidR="00081873" w:rsidRPr="00C163B4">
        <w:rPr>
          <w:rFonts w:ascii="Arial" w:hAnsi="Arial" w:cs="Arial"/>
          <w:sz w:val="24"/>
          <w:szCs w:val="24"/>
        </w:rPr>
        <w:t>Cesama</w:t>
      </w:r>
      <w:r w:rsidRPr="00C163B4">
        <w:rPr>
          <w:rFonts w:ascii="Arial" w:hAnsi="Arial" w:cs="Arial"/>
          <w:sz w:val="24"/>
          <w:szCs w:val="24"/>
        </w:rPr>
        <w:t xml:space="preserve">, será </w:t>
      </w:r>
      <w:r w:rsidRPr="00E766D8">
        <w:rPr>
          <w:rFonts w:ascii="Arial" w:hAnsi="Arial" w:cs="Arial"/>
          <w:sz w:val="24"/>
          <w:szCs w:val="24"/>
        </w:rPr>
        <w:t>de até 05 dias úteis após a entrega do produto.</w:t>
      </w:r>
    </w:p>
    <w:p w14:paraId="691DEDCA" w14:textId="77777777" w:rsidR="00075EB0" w:rsidRDefault="00B458DC" w:rsidP="00E91383">
      <w:pPr>
        <w:spacing w:before="120" w:after="0" w:line="360" w:lineRule="auto"/>
        <w:jc w:val="both"/>
        <w:rPr>
          <w:rFonts w:ascii="Arial" w:hAnsi="Arial" w:cs="Arial"/>
          <w:sz w:val="24"/>
          <w:szCs w:val="24"/>
        </w:rPr>
      </w:pPr>
      <w:r w:rsidRPr="00E766D8">
        <w:rPr>
          <w:rFonts w:ascii="Arial" w:hAnsi="Arial" w:cs="Arial"/>
          <w:sz w:val="24"/>
          <w:szCs w:val="24"/>
        </w:rPr>
        <w:t>Será definido na reunião preparatória em conjunto com a AUD, o padrão a ser adotado para confecção dos relatórios e modelo de produto final.</w:t>
      </w:r>
    </w:p>
    <w:p w14:paraId="3C384051" w14:textId="77777777" w:rsidR="00FC2579" w:rsidRPr="00E766D8" w:rsidRDefault="00FC2579" w:rsidP="00E91383">
      <w:pPr>
        <w:spacing w:before="120" w:after="0" w:line="360" w:lineRule="auto"/>
        <w:jc w:val="both"/>
        <w:rPr>
          <w:rFonts w:ascii="Arial" w:hAnsi="Arial" w:cs="Arial"/>
          <w:sz w:val="24"/>
          <w:szCs w:val="24"/>
        </w:rPr>
      </w:pPr>
    </w:p>
    <w:p w14:paraId="55082669" w14:textId="77777777" w:rsidR="00937A31" w:rsidRPr="00E766D8" w:rsidRDefault="00937A31" w:rsidP="00E91383">
      <w:pPr>
        <w:pStyle w:val="PargrafodaLista"/>
        <w:numPr>
          <w:ilvl w:val="0"/>
          <w:numId w:val="5"/>
        </w:numPr>
        <w:spacing w:before="120" w:after="0" w:line="360" w:lineRule="auto"/>
        <w:ind w:left="0" w:firstLine="0"/>
        <w:contextualSpacing w:val="0"/>
        <w:jc w:val="both"/>
        <w:rPr>
          <w:rFonts w:ascii="Arial" w:hAnsi="Arial" w:cs="Arial"/>
          <w:b/>
          <w:bCs/>
          <w:sz w:val="24"/>
          <w:szCs w:val="24"/>
        </w:rPr>
      </w:pPr>
      <w:r w:rsidRPr="00E766D8">
        <w:rPr>
          <w:rFonts w:ascii="Arial" w:hAnsi="Arial" w:cs="Arial"/>
          <w:b/>
          <w:bCs/>
          <w:sz w:val="24"/>
          <w:szCs w:val="24"/>
        </w:rPr>
        <w:t>JUSTIFICATIVAS</w:t>
      </w:r>
    </w:p>
    <w:p w14:paraId="34B672D2" w14:textId="77777777" w:rsidR="00B458DC" w:rsidRPr="00E766D8" w:rsidRDefault="00B458DC" w:rsidP="00E91383">
      <w:pPr>
        <w:numPr>
          <w:ilvl w:val="1"/>
          <w:numId w:val="5"/>
        </w:numPr>
        <w:suppressAutoHyphens/>
        <w:spacing w:before="120" w:after="0" w:line="360" w:lineRule="auto"/>
        <w:ind w:left="0" w:firstLine="0"/>
        <w:jc w:val="both"/>
        <w:rPr>
          <w:rFonts w:ascii="Arial" w:hAnsi="Arial" w:cs="Arial"/>
          <w:sz w:val="24"/>
          <w:szCs w:val="24"/>
        </w:rPr>
      </w:pPr>
      <w:r w:rsidRPr="00E766D8">
        <w:rPr>
          <w:rFonts w:ascii="Arial" w:hAnsi="Arial" w:cs="Arial"/>
          <w:sz w:val="24"/>
          <w:szCs w:val="24"/>
        </w:rPr>
        <w:t>O objetivo geral desta consultoria é assegurar o bom andamento e o alcance dos objetivos delineados no PAINT/2022 (Plano Anual de Auditoria Interna) aprovado pelo Comitê de Auditoria Estatutário, para a auditoria em contratos, em conformidade com a Resolução CA 076/21 do Conselho de Administração, que autorizou a contratação de consultoria externa para apoiar as atividades da Auditoria Interna.</w:t>
      </w:r>
    </w:p>
    <w:p w14:paraId="565FB29C" w14:textId="77777777" w:rsidR="00B458DC" w:rsidRPr="00E766D8" w:rsidRDefault="00B458DC" w:rsidP="00E91383">
      <w:pPr>
        <w:numPr>
          <w:ilvl w:val="1"/>
          <w:numId w:val="5"/>
        </w:numPr>
        <w:suppressAutoHyphens/>
        <w:spacing w:before="120" w:after="0" w:line="360" w:lineRule="auto"/>
        <w:ind w:left="0" w:firstLine="0"/>
        <w:jc w:val="both"/>
        <w:rPr>
          <w:rFonts w:ascii="Arial" w:hAnsi="Arial" w:cs="Arial"/>
          <w:sz w:val="24"/>
          <w:szCs w:val="24"/>
        </w:rPr>
      </w:pPr>
      <w:r w:rsidRPr="00E766D8">
        <w:rPr>
          <w:rFonts w:ascii="Arial" w:hAnsi="Arial" w:cs="Arial"/>
          <w:sz w:val="24"/>
          <w:szCs w:val="24"/>
        </w:rPr>
        <w:t xml:space="preserve">A contratação de consultoria para desenvolver as tarefas especificadas neste Termo de Referência permitirá o aprofundamento </w:t>
      </w:r>
      <w:r w:rsidRPr="0095627B">
        <w:rPr>
          <w:rFonts w:ascii="Arial" w:hAnsi="Arial" w:cs="Arial"/>
          <w:sz w:val="24"/>
          <w:szCs w:val="24"/>
        </w:rPr>
        <w:t>da análise d</w:t>
      </w:r>
      <w:r w:rsidR="00323003" w:rsidRPr="0095627B">
        <w:rPr>
          <w:rFonts w:ascii="Arial" w:hAnsi="Arial" w:cs="Arial"/>
          <w:sz w:val="24"/>
          <w:szCs w:val="24"/>
        </w:rPr>
        <w:t xml:space="preserve">os </w:t>
      </w:r>
      <w:r w:rsidRPr="0095627B">
        <w:rPr>
          <w:rFonts w:ascii="Arial" w:hAnsi="Arial" w:cs="Arial"/>
          <w:sz w:val="24"/>
          <w:szCs w:val="24"/>
        </w:rPr>
        <w:t xml:space="preserve">contratos </w:t>
      </w:r>
      <w:r w:rsidR="00323003" w:rsidRPr="0095627B">
        <w:rPr>
          <w:rFonts w:ascii="Arial" w:hAnsi="Arial" w:cs="Arial"/>
          <w:sz w:val="24"/>
          <w:szCs w:val="24"/>
        </w:rPr>
        <w:t xml:space="preserve">vigentes </w:t>
      </w:r>
      <w:r w:rsidRPr="0095627B">
        <w:rPr>
          <w:rFonts w:ascii="Arial" w:hAnsi="Arial" w:cs="Arial"/>
          <w:sz w:val="24"/>
          <w:szCs w:val="24"/>
        </w:rPr>
        <w:t xml:space="preserve">da Cesama </w:t>
      </w:r>
      <w:r w:rsidRPr="00E766D8">
        <w:rPr>
          <w:rFonts w:ascii="Arial" w:hAnsi="Arial" w:cs="Arial"/>
          <w:sz w:val="24"/>
          <w:szCs w:val="24"/>
        </w:rPr>
        <w:t>em conjunto com a equipe de Auditoria Interna, com registro de forma sistematizada das recomendações decorrentes dos processos analisados e consolidação dos resultados finais, contribuindo para o alcance de melhores resultados para a Cesama.</w:t>
      </w:r>
    </w:p>
    <w:p w14:paraId="30540016" w14:textId="77777777" w:rsidR="00B458DC" w:rsidRPr="00E766D8" w:rsidRDefault="00B458DC" w:rsidP="00E91383">
      <w:pPr>
        <w:numPr>
          <w:ilvl w:val="1"/>
          <w:numId w:val="5"/>
        </w:numPr>
        <w:suppressAutoHyphens/>
        <w:spacing w:before="120" w:after="0" w:line="360" w:lineRule="auto"/>
        <w:ind w:left="0" w:firstLine="0"/>
        <w:jc w:val="both"/>
        <w:rPr>
          <w:rFonts w:ascii="Arial" w:hAnsi="Arial" w:cs="Arial"/>
          <w:sz w:val="24"/>
          <w:szCs w:val="24"/>
        </w:rPr>
      </w:pPr>
      <w:r w:rsidRPr="00E766D8">
        <w:rPr>
          <w:rFonts w:ascii="Arial" w:hAnsi="Arial" w:cs="Arial"/>
          <w:sz w:val="24"/>
          <w:szCs w:val="24"/>
        </w:rPr>
        <w:t>Para alcance de nossos objetivos, a empresa Contratada deve realizar exames, análises, avaliações, levantamentos e comprovações, metodologicamente estruturados para a avaliação de integridade, adequação, eficácia, eficiência e economicidade dos processos, com vistas a assistir à Cesama no cumprimento de seus objetivos legais e institucionais.</w:t>
      </w:r>
      <w:bookmarkStart w:id="3" w:name="_Hlk104564915"/>
    </w:p>
    <w:p w14:paraId="219417AC" w14:textId="77777777" w:rsidR="007A4F7B" w:rsidRPr="007A4F7B" w:rsidRDefault="007A4F7B" w:rsidP="00E91383">
      <w:pPr>
        <w:pStyle w:val="PargrafodaLista"/>
        <w:numPr>
          <w:ilvl w:val="1"/>
          <w:numId w:val="5"/>
        </w:numPr>
        <w:spacing w:before="120" w:after="0" w:line="360" w:lineRule="auto"/>
        <w:ind w:left="0" w:firstLine="0"/>
        <w:jc w:val="both"/>
        <w:rPr>
          <w:rFonts w:ascii="Arial" w:hAnsi="Arial" w:cs="Arial"/>
          <w:color w:val="000000"/>
          <w:sz w:val="24"/>
          <w:szCs w:val="24"/>
        </w:rPr>
      </w:pPr>
      <w:r w:rsidRPr="007A4F7B">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495CE67E" w14:textId="77777777" w:rsidR="00CE5DA9" w:rsidRDefault="007A4F7B" w:rsidP="00CE5DA9">
      <w:pPr>
        <w:pStyle w:val="PargrafodaLista"/>
        <w:numPr>
          <w:ilvl w:val="1"/>
          <w:numId w:val="5"/>
        </w:numPr>
        <w:spacing w:before="120" w:after="0" w:line="360" w:lineRule="auto"/>
        <w:ind w:left="0" w:firstLine="0"/>
        <w:jc w:val="both"/>
        <w:rPr>
          <w:rFonts w:ascii="Arial" w:hAnsi="Arial" w:cs="Arial"/>
          <w:color w:val="000000"/>
          <w:sz w:val="24"/>
          <w:szCs w:val="24"/>
        </w:rPr>
      </w:pPr>
      <w:r w:rsidRPr="007A4F7B">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w:t>
      </w:r>
      <w:r w:rsidRPr="007A4F7B">
        <w:rPr>
          <w:rFonts w:ascii="Arial" w:hAnsi="Arial" w:cs="Arial"/>
          <w:sz w:val="24"/>
          <w:szCs w:val="24"/>
        </w:rPr>
        <w:t xml:space="preserve">vedação </w:t>
      </w:r>
      <w:r w:rsidRPr="007A4F7B">
        <w:rPr>
          <w:rFonts w:ascii="Arial" w:hAnsi="Arial" w:cs="Arial"/>
          <w:color w:val="000000"/>
          <w:sz w:val="24"/>
          <w:szCs w:val="24"/>
        </w:rPr>
        <w:t>de participação de empresas em “consórcio” neste certame.</w:t>
      </w:r>
    </w:p>
    <w:p w14:paraId="0C0354C8" w14:textId="77777777" w:rsidR="00B470C1" w:rsidRDefault="00B470C1" w:rsidP="00B470C1">
      <w:pPr>
        <w:pStyle w:val="PargrafodaLista"/>
        <w:spacing w:before="120" w:after="0" w:line="360" w:lineRule="auto"/>
        <w:ind w:left="0"/>
        <w:jc w:val="both"/>
        <w:rPr>
          <w:rFonts w:ascii="Arial" w:hAnsi="Arial" w:cs="Arial"/>
          <w:color w:val="000000"/>
          <w:sz w:val="24"/>
          <w:szCs w:val="24"/>
        </w:rPr>
      </w:pPr>
    </w:p>
    <w:p w14:paraId="76D82A6F" w14:textId="77777777" w:rsidR="00B470C1" w:rsidRDefault="00B470C1" w:rsidP="00B470C1">
      <w:pPr>
        <w:pStyle w:val="PargrafodaLista"/>
        <w:spacing w:before="120" w:after="0" w:line="360" w:lineRule="auto"/>
        <w:ind w:left="0"/>
        <w:jc w:val="both"/>
        <w:rPr>
          <w:rFonts w:ascii="Arial" w:hAnsi="Arial" w:cs="Arial"/>
          <w:color w:val="000000"/>
          <w:sz w:val="24"/>
          <w:szCs w:val="24"/>
        </w:rPr>
      </w:pPr>
    </w:p>
    <w:p w14:paraId="5DE0E3DA" w14:textId="77777777" w:rsidR="00B470C1" w:rsidRPr="00B470C1" w:rsidRDefault="00B470C1" w:rsidP="00B470C1">
      <w:pPr>
        <w:pStyle w:val="PargrafodaLista"/>
        <w:spacing w:before="120" w:after="0" w:line="360" w:lineRule="auto"/>
        <w:ind w:left="0"/>
        <w:jc w:val="both"/>
        <w:rPr>
          <w:rFonts w:ascii="Arial" w:hAnsi="Arial" w:cs="Arial"/>
          <w:color w:val="000000"/>
          <w:sz w:val="24"/>
          <w:szCs w:val="24"/>
        </w:rPr>
      </w:pPr>
    </w:p>
    <w:bookmarkEnd w:id="3"/>
    <w:p w14:paraId="17920208" w14:textId="77777777" w:rsidR="00801193" w:rsidRPr="00CE5DA9" w:rsidRDefault="00801193" w:rsidP="00CE5DA9">
      <w:pPr>
        <w:pStyle w:val="PargrafodaLista"/>
        <w:numPr>
          <w:ilvl w:val="0"/>
          <w:numId w:val="5"/>
        </w:numPr>
        <w:suppressAutoHyphens/>
        <w:spacing w:before="120" w:after="0" w:line="360" w:lineRule="auto"/>
        <w:ind w:left="0" w:firstLine="0"/>
        <w:contextualSpacing w:val="0"/>
        <w:jc w:val="both"/>
        <w:rPr>
          <w:rFonts w:ascii="Arial" w:hAnsi="Arial" w:cs="Arial"/>
          <w:b/>
          <w:sz w:val="24"/>
          <w:szCs w:val="24"/>
        </w:rPr>
      </w:pPr>
      <w:r w:rsidRPr="00CE5DA9">
        <w:rPr>
          <w:rFonts w:ascii="Arial" w:hAnsi="Arial" w:cs="Arial"/>
          <w:b/>
          <w:sz w:val="24"/>
          <w:szCs w:val="24"/>
        </w:rPr>
        <w:t>RECURSOS FINANCEIROS</w:t>
      </w:r>
    </w:p>
    <w:p w14:paraId="5764AC98" w14:textId="77777777" w:rsidR="00B458DC" w:rsidRPr="00E766D8" w:rsidRDefault="00B458DC" w:rsidP="00E91383">
      <w:pPr>
        <w:numPr>
          <w:ilvl w:val="1"/>
          <w:numId w:val="5"/>
        </w:numPr>
        <w:spacing w:before="120" w:after="0" w:line="360" w:lineRule="auto"/>
        <w:ind w:left="0" w:firstLine="0"/>
        <w:jc w:val="both"/>
        <w:rPr>
          <w:rFonts w:ascii="Arial" w:hAnsi="Arial" w:cs="Arial"/>
          <w:b/>
          <w:bCs/>
          <w:sz w:val="24"/>
          <w:szCs w:val="24"/>
        </w:rPr>
      </w:pPr>
      <w:r w:rsidRPr="00E766D8">
        <w:rPr>
          <w:rFonts w:ascii="Arial" w:hAnsi="Arial" w:cs="Arial"/>
          <w:sz w:val="24"/>
          <w:szCs w:val="24"/>
        </w:rPr>
        <w:t xml:space="preserve">Os recursos financeiros necessários aos pagamentos do objeto desta </w:t>
      </w:r>
      <w:r w:rsidR="007A4F7B">
        <w:rPr>
          <w:rFonts w:ascii="Arial" w:hAnsi="Arial" w:cs="Arial"/>
          <w:sz w:val="24"/>
          <w:szCs w:val="24"/>
        </w:rPr>
        <w:t xml:space="preserve">licitação </w:t>
      </w:r>
      <w:r w:rsidRPr="00E766D8">
        <w:rPr>
          <w:rFonts w:ascii="Arial" w:hAnsi="Arial" w:cs="Arial"/>
          <w:sz w:val="24"/>
          <w:szCs w:val="24"/>
        </w:rPr>
        <w:t>são oriundos da Cesama.</w:t>
      </w:r>
    </w:p>
    <w:p w14:paraId="4C3E2C31" w14:textId="77777777" w:rsidR="006B3E78" w:rsidRPr="00F378F9" w:rsidRDefault="006B3E78" w:rsidP="00E91383">
      <w:pPr>
        <w:pStyle w:val="PargrafodaLista"/>
        <w:numPr>
          <w:ilvl w:val="0"/>
          <w:numId w:val="5"/>
        </w:numPr>
        <w:suppressAutoHyphens/>
        <w:spacing w:before="120" w:after="0" w:line="360" w:lineRule="auto"/>
        <w:ind w:left="0" w:firstLine="0"/>
        <w:contextualSpacing w:val="0"/>
        <w:jc w:val="both"/>
        <w:rPr>
          <w:rFonts w:ascii="Arial" w:hAnsi="Arial" w:cs="Arial"/>
          <w:b/>
          <w:bCs/>
          <w:sz w:val="24"/>
          <w:szCs w:val="24"/>
        </w:rPr>
      </w:pPr>
      <w:r w:rsidRPr="00F378F9">
        <w:rPr>
          <w:rFonts w:ascii="Arial" w:hAnsi="Arial" w:cs="Arial"/>
          <w:b/>
          <w:bCs/>
          <w:sz w:val="24"/>
          <w:szCs w:val="24"/>
        </w:rPr>
        <w:t xml:space="preserve">ESPECIFICAÇÃO DO OBJETO </w:t>
      </w:r>
    </w:p>
    <w:p w14:paraId="08324000" w14:textId="77777777" w:rsidR="00E766D8" w:rsidRPr="00E766D8" w:rsidRDefault="00F378F9" w:rsidP="00E91383">
      <w:pPr>
        <w:pStyle w:val="PargrafodaLista"/>
        <w:spacing w:before="120" w:after="0" w:line="360" w:lineRule="auto"/>
        <w:ind w:left="0"/>
        <w:contextualSpacing w:val="0"/>
        <w:jc w:val="both"/>
        <w:rPr>
          <w:rFonts w:ascii="Arial" w:hAnsi="Arial" w:cs="Arial"/>
          <w:sz w:val="24"/>
          <w:szCs w:val="24"/>
        </w:rPr>
      </w:pPr>
      <w:r>
        <w:rPr>
          <w:rFonts w:ascii="Arial" w:hAnsi="Arial" w:cs="Arial"/>
          <w:sz w:val="24"/>
          <w:szCs w:val="24"/>
        </w:rPr>
        <w:t>Serão analisado</w:t>
      </w:r>
      <w:r w:rsidR="00E766D8" w:rsidRPr="00E766D8">
        <w:rPr>
          <w:rFonts w:ascii="Arial" w:hAnsi="Arial" w:cs="Arial"/>
          <w:sz w:val="24"/>
          <w:szCs w:val="24"/>
        </w:rPr>
        <w:t xml:space="preserve">s pela Contratada, </w:t>
      </w:r>
      <w:r w:rsidR="00E766D8" w:rsidRPr="00E766D8">
        <w:rPr>
          <w:rFonts w:ascii="Arial" w:hAnsi="Arial" w:cs="Arial"/>
          <w:b/>
          <w:bCs/>
          <w:sz w:val="24"/>
          <w:szCs w:val="24"/>
        </w:rPr>
        <w:t>100</w:t>
      </w:r>
      <w:r w:rsidR="00E766D8" w:rsidRPr="00E766D8">
        <w:rPr>
          <w:rFonts w:ascii="Arial" w:hAnsi="Arial" w:cs="Arial"/>
          <w:sz w:val="24"/>
          <w:szCs w:val="24"/>
        </w:rPr>
        <w:t xml:space="preserve"> (cem) processos que deram origem aos contratos vigentes à época da contratação. A consultoria será realizada com base na listagem atualizada desses processos </w:t>
      </w:r>
      <w:r w:rsidR="00A12F0F">
        <w:rPr>
          <w:rFonts w:ascii="Arial" w:hAnsi="Arial" w:cs="Arial"/>
          <w:sz w:val="24"/>
          <w:szCs w:val="24"/>
        </w:rPr>
        <w:t>(</w:t>
      </w:r>
      <w:r w:rsidR="00E766D8" w:rsidRPr="00E766D8">
        <w:rPr>
          <w:rFonts w:ascii="Arial" w:hAnsi="Arial" w:cs="Arial"/>
          <w:sz w:val="24"/>
          <w:szCs w:val="24"/>
        </w:rPr>
        <w:t>contratos vigentes). Os processos a serem analisados, serão distribuídos, a critério da Auditoria Interna.</w:t>
      </w:r>
    </w:p>
    <w:p w14:paraId="0ACDFE92" w14:textId="77777777" w:rsidR="00E766D8" w:rsidRPr="00E766D8" w:rsidRDefault="00E766D8" w:rsidP="00E91383">
      <w:pPr>
        <w:pStyle w:val="PargrafodaLista"/>
        <w:spacing w:before="120" w:after="0" w:line="360" w:lineRule="auto"/>
        <w:ind w:left="0"/>
        <w:contextualSpacing w:val="0"/>
        <w:jc w:val="both"/>
        <w:rPr>
          <w:rFonts w:ascii="Arial" w:hAnsi="Arial" w:cs="Arial"/>
          <w:sz w:val="24"/>
          <w:szCs w:val="24"/>
        </w:rPr>
      </w:pPr>
      <w:r w:rsidRPr="00E766D8">
        <w:rPr>
          <w:rFonts w:ascii="Arial" w:hAnsi="Arial" w:cs="Arial"/>
          <w:sz w:val="24"/>
          <w:szCs w:val="24"/>
        </w:rPr>
        <w:t xml:space="preserve">A análise dos processos será realizada de forma física, com manuseio das folhas que compõem os processos, sendo que, a Cesama ainda não dispõe de infraestrutura de processo administrativo eletrônico. </w:t>
      </w:r>
    </w:p>
    <w:p w14:paraId="1BABCDDB" w14:textId="77777777" w:rsidR="00B458DC" w:rsidRPr="00E766D8" w:rsidRDefault="00B458DC" w:rsidP="00E91383">
      <w:pPr>
        <w:numPr>
          <w:ilvl w:val="1"/>
          <w:numId w:val="5"/>
        </w:numPr>
        <w:suppressAutoHyphens/>
        <w:spacing w:before="120" w:after="0" w:line="360" w:lineRule="auto"/>
        <w:ind w:left="0" w:firstLine="0"/>
        <w:jc w:val="both"/>
        <w:rPr>
          <w:rFonts w:ascii="Arial" w:hAnsi="Arial" w:cs="Arial"/>
          <w:sz w:val="24"/>
          <w:szCs w:val="24"/>
        </w:rPr>
      </w:pPr>
      <w:r w:rsidRPr="00E766D8">
        <w:rPr>
          <w:rFonts w:ascii="Arial" w:hAnsi="Arial" w:cs="Arial"/>
          <w:sz w:val="24"/>
          <w:szCs w:val="24"/>
        </w:rPr>
        <w:t>Atividades a serem desenvolvidas pela Contratada:</w:t>
      </w:r>
    </w:p>
    <w:p w14:paraId="2905017C" w14:textId="77777777" w:rsidR="00B458DC" w:rsidRPr="00E766D8" w:rsidRDefault="00B458DC" w:rsidP="00E91383">
      <w:pPr>
        <w:tabs>
          <w:tab w:val="left" w:pos="284"/>
        </w:tabs>
        <w:spacing w:before="120" w:after="0" w:line="360" w:lineRule="auto"/>
        <w:ind w:left="284" w:hanging="284"/>
        <w:jc w:val="both"/>
        <w:rPr>
          <w:rFonts w:ascii="Arial" w:hAnsi="Arial" w:cs="Arial"/>
          <w:sz w:val="24"/>
          <w:szCs w:val="24"/>
        </w:rPr>
      </w:pPr>
      <w:r w:rsidRPr="00E766D8">
        <w:rPr>
          <w:rFonts w:ascii="Arial" w:hAnsi="Arial" w:cs="Arial"/>
          <w:sz w:val="24"/>
          <w:szCs w:val="24"/>
        </w:rPr>
        <w:t xml:space="preserve">• </w:t>
      </w:r>
      <w:r w:rsidR="00E91383">
        <w:rPr>
          <w:rFonts w:ascii="Arial" w:hAnsi="Arial" w:cs="Arial"/>
          <w:sz w:val="24"/>
          <w:szCs w:val="24"/>
        </w:rPr>
        <w:tab/>
      </w:r>
      <w:r w:rsidRPr="00E766D8">
        <w:rPr>
          <w:rFonts w:ascii="Arial" w:hAnsi="Arial" w:cs="Arial"/>
          <w:sz w:val="24"/>
          <w:szCs w:val="24"/>
        </w:rPr>
        <w:t>Participar de reunião preparatória com a equipe da Auditoria Interna;</w:t>
      </w:r>
    </w:p>
    <w:p w14:paraId="4016AAFE" w14:textId="77777777" w:rsidR="00B458DC" w:rsidRPr="00E766D8" w:rsidRDefault="00B458DC" w:rsidP="00E91383">
      <w:pPr>
        <w:tabs>
          <w:tab w:val="left" w:pos="284"/>
        </w:tabs>
        <w:spacing w:before="120" w:after="0" w:line="360" w:lineRule="auto"/>
        <w:jc w:val="both"/>
        <w:rPr>
          <w:rFonts w:ascii="Arial" w:hAnsi="Arial" w:cs="Arial"/>
          <w:sz w:val="24"/>
          <w:szCs w:val="24"/>
        </w:rPr>
      </w:pPr>
      <w:r w:rsidRPr="00E766D8">
        <w:rPr>
          <w:rFonts w:ascii="Arial" w:hAnsi="Arial" w:cs="Arial"/>
          <w:sz w:val="24"/>
          <w:szCs w:val="24"/>
        </w:rPr>
        <w:t>•</w:t>
      </w:r>
      <w:r w:rsidRPr="00E766D8">
        <w:rPr>
          <w:rFonts w:ascii="Arial" w:hAnsi="Arial" w:cs="Arial"/>
          <w:sz w:val="24"/>
          <w:szCs w:val="24"/>
        </w:rPr>
        <w:tab/>
        <w:t>Coletar informações: a Contratada deve coletar informações suficientes, fidedignas, pertinentes e úteis para o alcance dos objetivos do trabalho nos processos com contratos em vigência, definidos pela AUD, em conformidade com o Check-list (Anexo I);</w:t>
      </w:r>
    </w:p>
    <w:p w14:paraId="40AAADE9" w14:textId="77777777" w:rsidR="00B458DC" w:rsidRPr="00E766D8" w:rsidRDefault="00B458DC" w:rsidP="00E91383">
      <w:pPr>
        <w:tabs>
          <w:tab w:val="left" w:pos="284"/>
        </w:tabs>
        <w:spacing w:before="120" w:after="0" w:line="360" w:lineRule="auto"/>
        <w:jc w:val="both"/>
        <w:rPr>
          <w:rFonts w:ascii="Arial" w:hAnsi="Arial" w:cs="Arial"/>
          <w:sz w:val="24"/>
          <w:szCs w:val="24"/>
        </w:rPr>
      </w:pPr>
      <w:r w:rsidRPr="00E766D8">
        <w:rPr>
          <w:rFonts w:ascii="Arial" w:hAnsi="Arial" w:cs="Arial"/>
          <w:sz w:val="24"/>
          <w:szCs w:val="24"/>
        </w:rPr>
        <w:t>•</w:t>
      </w:r>
      <w:r w:rsidRPr="00E766D8">
        <w:rPr>
          <w:rFonts w:ascii="Arial" w:hAnsi="Arial" w:cs="Arial"/>
          <w:sz w:val="24"/>
          <w:szCs w:val="24"/>
        </w:rPr>
        <w:tab/>
        <w:t>Abrir e organizar papéis de trabalho por processo analisado;</w:t>
      </w:r>
    </w:p>
    <w:p w14:paraId="6EDEA31A" w14:textId="77777777" w:rsidR="00B458DC" w:rsidRPr="00E766D8" w:rsidRDefault="00B458DC" w:rsidP="00E91383">
      <w:pPr>
        <w:tabs>
          <w:tab w:val="left" w:pos="284"/>
        </w:tabs>
        <w:spacing w:before="120" w:after="0" w:line="360" w:lineRule="auto"/>
        <w:jc w:val="both"/>
        <w:rPr>
          <w:rFonts w:ascii="Arial" w:hAnsi="Arial" w:cs="Arial"/>
          <w:sz w:val="24"/>
          <w:szCs w:val="24"/>
        </w:rPr>
      </w:pPr>
      <w:r w:rsidRPr="00E766D8">
        <w:rPr>
          <w:rFonts w:ascii="Arial" w:hAnsi="Arial" w:cs="Arial"/>
          <w:sz w:val="24"/>
          <w:szCs w:val="24"/>
        </w:rPr>
        <w:t>•</w:t>
      </w:r>
      <w:r w:rsidRPr="00E766D8">
        <w:rPr>
          <w:rFonts w:ascii="Arial" w:hAnsi="Arial" w:cs="Arial"/>
          <w:sz w:val="24"/>
          <w:szCs w:val="24"/>
        </w:rPr>
        <w:tab/>
        <w:t>Analisar e Avaliar: a Contratada deve</w:t>
      </w:r>
      <w:r w:rsidR="00081873">
        <w:rPr>
          <w:rFonts w:ascii="Arial" w:hAnsi="Arial" w:cs="Arial"/>
          <w:sz w:val="24"/>
          <w:szCs w:val="24"/>
        </w:rPr>
        <w:t>rá</w:t>
      </w:r>
      <w:r w:rsidRPr="00E766D8">
        <w:rPr>
          <w:rFonts w:ascii="Arial" w:hAnsi="Arial" w:cs="Arial"/>
          <w:sz w:val="24"/>
          <w:szCs w:val="24"/>
        </w:rPr>
        <w:t xml:space="preserve"> considerar todos os requisitos definidos no edital e basear suas conclusões nos resultados da execução dos trabalhos em análises e avaliações apropriadas; </w:t>
      </w:r>
    </w:p>
    <w:p w14:paraId="6E240604" w14:textId="77777777" w:rsidR="00B458DC" w:rsidRPr="00E766D8" w:rsidRDefault="00B458DC" w:rsidP="00E91383">
      <w:pPr>
        <w:tabs>
          <w:tab w:val="left" w:pos="284"/>
        </w:tabs>
        <w:spacing w:before="120" w:after="0" w:line="360" w:lineRule="auto"/>
        <w:jc w:val="both"/>
        <w:rPr>
          <w:rFonts w:ascii="Arial" w:hAnsi="Arial" w:cs="Arial"/>
          <w:sz w:val="24"/>
          <w:szCs w:val="24"/>
        </w:rPr>
      </w:pPr>
      <w:r w:rsidRPr="00E766D8">
        <w:rPr>
          <w:rFonts w:ascii="Arial" w:hAnsi="Arial" w:cs="Arial"/>
          <w:sz w:val="24"/>
          <w:szCs w:val="24"/>
        </w:rPr>
        <w:t>•</w:t>
      </w:r>
      <w:r w:rsidRPr="00E766D8">
        <w:rPr>
          <w:rFonts w:ascii="Arial" w:hAnsi="Arial" w:cs="Arial"/>
          <w:sz w:val="24"/>
          <w:szCs w:val="24"/>
        </w:rPr>
        <w:tab/>
        <w:t xml:space="preserve">Registrar as Informações: a Contratada deve registrar informações relevantes como suporte das conclusões e dos resultados da execução dos trabalhos; </w:t>
      </w:r>
    </w:p>
    <w:p w14:paraId="7707C51B" w14:textId="77777777" w:rsidR="00B458DC" w:rsidRPr="00E766D8" w:rsidRDefault="00B458DC" w:rsidP="00E91383">
      <w:pPr>
        <w:tabs>
          <w:tab w:val="left" w:pos="284"/>
        </w:tabs>
        <w:spacing w:before="120" w:after="0" w:line="360" w:lineRule="auto"/>
        <w:jc w:val="both"/>
        <w:rPr>
          <w:rFonts w:ascii="Arial" w:hAnsi="Arial" w:cs="Arial"/>
          <w:sz w:val="24"/>
          <w:szCs w:val="24"/>
        </w:rPr>
      </w:pPr>
      <w:r w:rsidRPr="00E766D8">
        <w:rPr>
          <w:rFonts w:ascii="Arial" w:hAnsi="Arial" w:cs="Arial"/>
          <w:sz w:val="24"/>
          <w:szCs w:val="24"/>
        </w:rPr>
        <w:t>•</w:t>
      </w:r>
      <w:r w:rsidRPr="00E766D8">
        <w:rPr>
          <w:rFonts w:ascii="Arial" w:hAnsi="Arial" w:cs="Arial"/>
          <w:sz w:val="24"/>
          <w:szCs w:val="24"/>
        </w:rPr>
        <w:tab/>
        <w:t>Realizar diligências e testes, se for o caso, incluindo acompanhamento in loco;</w:t>
      </w:r>
    </w:p>
    <w:p w14:paraId="00218E2E" w14:textId="77777777" w:rsidR="00B458DC" w:rsidRPr="00E766D8" w:rsidRDefault="00B458DC" w:rsidP="00E91383">
      <w:pPr>
        <w:tabs>
          <w:tab w:val="left" w:pos="284"/>
        </w:tabs>
        <w:spacing w:before="120" w:after="0" w:line="360" w:lineRule="auto"/>
        <w:jc w:val="both"/>
        <w:rPr>
          <w:rFonts w:ascii="Arial" w:hAnsi="Arial" w:cs="Arial"/>
          <w:sz w:val="24"/>
          <w:szCs w:val="24"/>
        </w:rPr>
      </w:pPr>
      <w:r w:rsidRPr="00E766D8">
        <w:rPr>
          <w:rFonts w:ascii="Arial" w:hAnsi="Arial" w:cs="Arial"/>
          <w:sz w:val="24"/>
          <w:szCs w:val="24"/>
        </w:rPr>
        <w:lastRenderedPageBreak/>
        <w:t>•</w:t>
      </w:r>
      <w:r w:rsidRPr="00E766D8">
        <w:rPr>
          <w:rFonts w:ascii="Arial" w:hAnsi="Arial" w:cs="Arial"/>
          <w:sz w:val="24"/>
          <w:szCs w:val="24"/>
        </w:rPr>
        <w:tab/>
        <w:t>Elaborar ofícios de esclarecimentos e pedidos de informações para o gestor da área auditada em conjunto com a AUD, sendo concedida ao auditado a oportunidade para manifestação e providências cabíveis prévias ao relatório parcial;</w:t>
      </w:r>
    </w:p>
    <w:p w14:paraId="22582772" w14:textId="77777777" w:rsidR="00B458DC" w:rsidRPr="00E766D8" w:rsidRDefault="00B458DC" w:rsidP="00E91383">
      <w:pPr>
        <w:tabs>
          <w:tab w:val="left" w:pos="284"/>
        </w:tabs>
        <w:spacing w:before="120" w:after="0" w:line="360" w:lineRule="auto"/>
        <w:jc w:val="both"/>
        <w:rPr>
          <w:rFonts w:ascii="Arial" w:hAnsi="Arial" w:cs="Arial"/>
          <w:sz w:val="24"/>
          <w:szCs w:val="24"/>
        </w:rPr>
      </w:pPr>
      <w:r w:rsidRPr="00E766D8">
        <w:rPr>
          <w:rFonts w:ascii="Arial" w:hAnsi="Arial" w:cs="Arial"/>
          <w:sz w:val="24"/>
          <w:szCs w:val="24"/>
        </w:rPr>
        <w:t xml:space="preserve">• </w:t>
      </w:r>
      <w:r w:rsidR="00E91383">
        <w:rPr>
          <w:rFonts w:ascii="Arial" w:hAnsi="Arial" w:cs="Arial"/>
          <w:sz w:val="24"/>
          <w:szCs w:val="24"/>
        </w:rPr>
        <w:tab/>
      </w:r>
      <w:r w:rsidRPr="00E766D8">
        <w:rPr>
          <w:rFonts w:ascii="Arial" w:hAnsi="Arial" w:cs="Arial"/>
          <w:sz w:val="24"/>
          <w:szCs w:val="24"/>
        </w:rPr>
        <w:t>Analisar as respostas recebidas e avaliar sua efetividade;</w:t>
      </w:r>
    </w:p>
    <w:p w14:paraId="2AEE04C0" w14:textId="77777777" w:rsidR="00B458DC" w:rsidRPr="00E766D8" w:rsidRDefault="00B458DC" w:rsidP="00E91383">
      <w:pPr>
        <w:tabs>
          <w:tab w:val="left" w:pos="284"/>
        </w:tabs>
        <w:spacing w:before="120" w:after="0" w:line="360" w:lineRule="auto"/>
        <w:jc w:val="both"/>
        <w:rPr>
          <w:rFonts w:ascii="Arial" w:hAnsi="Arial" w:cs="Arial"/>
          <w:sz w:val="24"/>
          <w:szCs w:val="24"/>
        </w:rPr>
      </w:pPr>
      <w:r w:rsidRPr="00E766D8">
        <w:rPr>
          <w:rFonts w:ascii="Arial" w:hAnsi="Arial" w:cs="Arial"/>
          <w:sz w:val="24"/>
          <w:szCs w:val="24"/>
        </w:rPr>
        <w:t xml:space="preserve">• </w:t>
      </w:r>
      <w:r w:rsidR="00E91383">
        <w:rPr>
          <w:rFonts w:ascii="Arial" w:hAnsi="Arial" w:cs="Arial"/>
          <w:sz w:val="24"/>
          <w:szCs w:val="24"/>
        </w:rPr>
        <w:tab/>
      </w:r>
      <w:r w:rsidRPr="00E766D8">
        <w:rPr>
          <w:rFonts w:ascii="Arial" w:hAnsi="Arial" w:cs="Arial"/>
          <w:sz w:val="24"/>
          <w:szCs w:val="24"/>
        </w:rPr>
        <w:t>Elaborar o relatório/parecer parcial de cada processo analisado;</w:t>
      </w:r>
    </w:p>
    <w:p w14:paraId="083914CB" w14:textId="77777777" w:rsidR="00B458DC" w:rsidRPr="00E766D8" w:rsidRDefault="00B458DC" w:rsidP="00E91383">
      <w:pPr>
        <w:tabs>
          <w:tab w:val="left" w:pos="284"/>
        </w:tabs>
        <w:spacing w:before="120" w:after="0" w:line="360" w:lineRule="auto"/>
        <w:jc w:val="both"/>
        <w:rPr>
          <w:rFonts w:ascii="Arial" w:hAnsi="Arial" w:cs="Arial"/>
          <w:sz w:val="24"/>
          <w:szCs w:val="24"/>
        </w:rPr>
      </w:pPr>
      <w:r w:rsidRPr="00E766D8">
        <w:rPr>
          <w:rFonts w:ascii="Arial" w:hAnsi="Arial" w:cs="Arial"/>
          <w:sz w:val="24"/>
          <w:szCs w:val="24"/>
        </w:rPr>
        <w:t>•</w:t>
      </w:r>
      <w:r w:rsidRPr="00E766D8">
        <w:rPr>
          <w:rFonts w:ascii="Arial" w:hAnsi="Arial" w:cs="Arial"/>
          <w:sz w:val="24"/>
          <w:szCs w:val="24"/>
        </w:rPr>
        <w:tab/>
        <w:t>Consolidar os resultados finais;</w:t>
      </w:r>
    </w:p>
    <w:p w14:paraId="10DF5776" w14:textId="77777777" w:rsidR="00B458DC" w:rsidRPr="00E766D8" w:rsidRDefault="00B458DC" w:rsidP="00E91383">
      <w:pPr>
        <w:tabs>
          <w:tab w:val="left" w:pos="284"/>
        </w:tabs>
        <w:spacing w:before="120" w:after="0" w:line="360" w:lineRule="auto"/>
        <w:jc w:val="both"/>
        <w:rPr>
          <w:rFonts w:ascii="Arial" w:hAnsi="Arial" w:cs="Arial"/>
          <w:sz w:val="24"/>
          <w:szCs w:val="24"/>
        </w:rPr>
      </w:pPr>
      <w:r w:rsidRPr="00E766D8">
        <w:rPr>
          <w:rFonts w:ascii="Arial" w:hAnsi="Arial" w:cs="Arial"/>
          <w:sz w:val="24"/>
          <w:szCs w:val="24"/>
        </w:rPr>
        <w:t>•</w:t>
      </w:r>
      <w:r w:rsidRPr="00E766D8">
        <w:rPr>
          <w:rFonts w:ascii="Arial" w:hAnsi="Arial" w:cs="Arial"/>
          <w:sz w:val="24"/>
          <w:szCs w:val="24"/>
        </w:rPr>
        <w:tab/>
        <w:t xml:space="preserve">Elaborar o relatório final: que deve conter, de forma concisa, os critérios e percentuais de amostragem aplicados, os apontamentos e as recomendações relativas a cada caso e/ou fortalecimento dos controles internos, decorrentes de constatações, inclusive indicando os fatos relevantes identificados através dos testes e/ou exames efetuados. </w:t>
      </w:r>
    </w:p>
    <w:p w14:paraId="632B07AE" w14:textId="77777777" w:rsidR="00B458DC" w:rsidRPr="00E766D8" w:rsidRDefault="00B458DC" w:rsidP="00E91383">
      <w:pPr>
        <w:tabs>
          <w:tab w:val="left" w:pos="284"/>
        </w:tabs>
        <w:spacing w:before="120" w:after="0" w:line="360" w:lineRule="auto"/>
        <w:jc w:val="both"/>
        <w:rPr>
          <w:rFonts w:ascii="Arial" w:hAnsi="Arial" w:cs="Arial"/>
          <w:sz w:val="24"/>
          <w:szCs w:val="24"/>
        </w:rPr>
      </w:pPr>
      <w:r w:rsidRPr="00E766D8">
        <w:rPr>
          <w:rFonts w:ascii="Arial" w:hAnsi="Arial" w:cs="Arial"/>
          <w:sz w:val="24"/>
          <w:szCs w:val="24"/>
        </w:rPr>
        <w:t>•</w:t>
      </w:r>
      <w:r w:rsidRPr="00E766D8">
        <w:rPr>
          <w:rFonts w:ascii="Arial" w:hAnsi="Arial" w:cs="Arial"/>
          <w:sz w:val="24"/>
          <w:szCs w:val="24"/>
        </w:rPr>
        <w:tab/>
        <w:t>Participar de reunião de encerramento: Ao final dos trabalhos será realizada reunião de encerramento, com a participação da Contratada, da equipe de Auditoria Interna e do Comitê de Auditoria Estatutário, com exposição, pela Contratada, dos pontos porventura encontrados que integram o relatório final.</w:t>
      </w:r>
    </w:p>
    <w:p w14:paraId="04D298CC" w14:textId="77777777" w:rsidR="00B458DC" w:rsidRPr="00E766D8" w:rsidRDefault="00B458DC" w:rsidP="00E91383">
      <w:pPr>
        <w:numPr>
          <w:ilvl w:val="1"/>
          <w:numId w:val="5"/>
        </w:numPr>
        <w:suppressAutoHyphens/>
        <w:spacing w:before="120" w:after="0" w:line="360" w:lineRule="auto"/>
        <w:ind w:left="0" w:firstLine="0"/>
        <w:jc w:val="both"/>
        <w:rPr>
          <w:rFonts w:ascii="Arial" w:hAnsi="Arial" w:cs="Arial"/>
          <w:sz w:val="24"/>
          <w:szCs w:val="24"/>
        </w:rPr>
      </w:pPr>
      <w:r w:rsidRPr="00E766D8">
        <w:rPr>
          <w:rFonts w:ascii="Arial" w:hAnsi="Arial" w:cs="Arial"/>
          <w:sz w:val="24"/>
          <w:szCs w:val="24"/>
        </w:rPr>
        <w:t>Controle da execução dos serviços:</w:t>
      </w:r>
    </w:p>
    <w:p w14:paraId="1E3C83E2" w14:textId="77777777" w:rsidR="00B458DC" w:rsidRPr="00E766D8" w:rsidRDefault="00B458DC" w:rsidP="00E91383">
      <w:pPr>
        <w:spacing w:before="120" w:after="0" w:line="360" w:lineRule="auto"/>
        <w:jc w:val="both"/>
        <w:rPr>
          <w:rFonts w:ascii="Arial" w:hAnsi="Arial" w:cs="Arial"/>
          <w:sz w:val="24"/>
          <w:szCs w:val="24"/>
        </w:rPr>
      </w:pPr>
      <w:r w:rsidRPr="00E766D8">
        <w:rPr>
          <w:rFonts w:ascii="Arial" w:hAnsi="Arial" w:cs="Arial"/>
          <w:sz w:val="24"/>
          <w:szCs w:val="24"/>
        </w:rPr>
        <w:t>A execução dos serviços será acompanhada pela Auditora Interna a quem competirá acompanhar e fiscalizar, bem como dirimir ou endereçar ao profissional responsável pelos esclarecimentos de quaisquer dúvidas em relação à concretização dos serviços objeto do presente Termo de Referência e, ainda, determinar o que for necessário à regularização das faltas, falhas, problemas ou defeitos observados, em decorrência da prestação dos serviços contratados.</w:t>
      </w:r>
    </w:p>
    <w:p w14:paraId="129C2A4E" w14:textId="77777777" w:rsidR="00B458DC" w:rsidRPr="00E766D8" w:rsidRDefault="00B458DC" w:rsidP="00E91383">
      <w:pPr>
        <w:numPr>
          <w:ilvl w:val="1"/>
          <w:numId w:val="5"/>
        </w:numPr>
        <w:suppressAutoHyphens/>
        <w:spacing w:before="120" w:after="0" w:line="360" w:lineRule="auto"/>
        <w:ind w:left="0" w:firstLine="0"/>
        <w:jc w:val="both"/>
        <w:rPr>
          <w:rFonts w:ascii="Arial" w:hAnsi="Arial" w:cs="Arial"/>
          <w:sz w:val="24"/>
          <w:szCs w:val="24"/>
        </w:rPr>
      </w:pPr>
      <w:r w:rsidRPr="00E766D8">
        <w:rPr>
          <w:rFonts w:ascii="Arial" w:hAnsi="Arial" w:cs="Arial"/>
          <w:sz w:val="24"/>
          <w:szCs w:val="24"/>
        </w:rPr>
        <w:t>Os trabalhos serão realizados nas dependências da Cesama em Juiz de Fora/MG e devem ser executados em estreita articulação com a equipe de Auditoria Interna da Cesama.</w:t>
      </w:r>
    </w:p>
    <w:p w14:paraId="0C0FA477" w14:textId="77777777" w:rsidR="00B458DC" w:rsidRPr="00E766D8" w:rsidRDefault="00B458DC" w:rsidP="00E91383">
      <w:pPr>
        <w:numPr>
          <w:ilvl w:val="2"/>
          <w:numId w:val="22"/>
        </w:numPr>
        <w:suppressAutoHyphens/>
        <w:spacing w:before="120" w:after="0" w:line="360" w:lineRule="auto"/>
        <w:ind w:left="0" w:firstLine="0"/>
        <w:jc w:val="both"/>
        <w:rPr>
          <w:rFonts w:ascii="Arial" w:hAnsi="Arial" w:cs="Arial"/>
          <w:sz w:val="24"/>
          <w:szCs w:val="24"/>
        </w:rPr>
      </w:pPr>
      <w:r w:rsidRPr="00E766D8">
        <w:rPr>
          <w:rFonts w:ascii="Arial" w:hAnsi="Arial" w:cs="Arial"/>
          <w:sz w:val="24"/>
          <w:szCs w:val="24"/>
        </w:rPr>
        <w:t>Todos os custos diretos e indiretos devem estar contemplados no valor ofertado, incluindo hospedagem, alimentação e deslocamento, se for o caso.</w:t>
      </w:r>
    </w:p>
    <w:p w14:paraId="4F253090" w14:textId="77777777" w:rsidR="00B458DC" w:rsidRPr="00E766D8" w:rsidRDefault="00B458DC" w:rsidP="00E91383">
      <w:pPr>
        <w:numPr>
          <w:ilvl w:val="2"/>
          <w:numId w:val="22"/>
        </w:numPr>
        <w:suppressAutoHyphens/>
        <w:spacing w:before="120" w:after="0" w:line="360" w:lineRule="auto"/>
        <w:ind w:left="0" w:firstLine="0"/>
        <w:jc w:val="both"/>
        <w:rPr>
          <w:rFonts w:ascii="Arial" w:hAnsi="Arial" w:cs="Arial"/>
          <w:sz w:val="24"/>
          <w:szCs w:val="24"/>
        </w:rPr>
      </w:pPr>
      <w:r w:rsidRPr="00E766D8">
        <w:rPr>
          <w:rFonts w:ascii="Arial" w:hAnsi="Arial" w:cs="Arial"/>
          <w:sz w:val="24"/>
          <w:szCs w:val="24"/>
        </w:rPr>
        <w:lastRenderedPageBreak/>
        <w:t>A Contratada deverá disponibilizar um computador/notebook para seu uso durante a execução dos trabalhos.</w:t>
      </w:r>
    </w:p>
    <w:p w14:paraId="60C4DB27" w14:textId="77777777" w:rsidR="00B458DC" w:rsidRPr="00E766D8" w:rsidRDefault="00B458DC" w:rsidP="00E91383">
      <w:pPr>
        <w:numPr>
          <w:ilvl w:val="1"/>
          <w:numId w:val="5"/>
        </w:numPr>
        <w:suppressAutoHyphens/>
        <w:spacing w:before="120" w:after="0" w:line="360" w:lineRule="auto"/>
        <w:ind w:left="0" w:firstLine="0"/>
        <w:jc w:val="both"/>
        <w:rPr>
          <w:rFonts w:ascii="Arial" w:hAnsi="Arial" w:cs="Arial"/>
          <w:sz w:val="24"/>
          <w:szCs w:val="24"/>
        </w:rPr>
      </w:pPr>
      <w:r w:rsidRPr="00E766D8">
        <w:rPr>
          <w:rFonts w:ascii="Arial" w:hAnsi="Arial" w:cs="Arial"/>
          <w:sz w:val="24"/>
          <w:szCs w:val="24"/>
        </w:rPr>
        <w:t xml:space="preserve">Para permitir a consecução dos objetivos do trabalho de que trata este Termo de Referência, a Cesama facilitará o acesso da Contratada às informações disponíveis e de seu interesse e poderá ser fornecido apoio logístico para a realização dos trabalhos em outras unidades da empresa (todas em Juiz de Fora), bem como acesso às suas instalações para a realização de reuniões de trabalho. </w:t>
      </w:r>
    </w:p>
    <w:p w14:paraId="7B185502" w14:textId="77777777" w:rsidR="00B458DC" w:rsidRPr="00E766D8" w:rsidRDefault="00B458DC" w:rsidP="00E91383">
      <w:pPr>
        <w:numPr>
          <w:ilvl w:val="1"/>
          <w:numId w:val="5"/>
        </w:numPr>
        <w:suppressAutoHyphens/>
        <w:spacing w:before="120" w:after="0" w:line="360" w:lineRule="auto"/>
        <w:ind w:left="0" w:firstLine="0"/>
        <w:jc w:val="both"/>
        <w:rPr>
          <w:rFonts w:ascii="Arial" w:hAnsi="Arial" w:cs="Arial"/>
          <w:sz w:val="24"/>
          <w:szCs w:val="24"/>
        </w:rPr>
      </w:pPr>
      <w:r w:rsidRPr="00E766D8">
        <w:rPr>
          <w:rFonts w:ascii="Arial" w:hAnsi="Arial" w:cs="Arial"/>
          <w:sz w:val="24"/>
          <w:szCs w:val="24"/>
        </w:rPr>
        <w:t>Deverá ser previsto acompanhamento por amostragem, da execução e/ou fiscalização de serviços e obras in loco.</w:t>
      </w:r>
    </w:p>
    <w:p w14:paraId="6F8238DE" w14:textId="77777777" w:rsidR="00B458DC" w:rsidRPr="00E766D8" w:rsidRDefault="00F378F9" w:rsidP="00E91383">
      <w:pPr>
        <w:numPr>
          <w:ilvl w:val="1"/>
          <w:numId w:val="5"/>
        </w:numPr>
        <w:suppressAutoHyphens/>
        <w:spacing w:before="120" w:after="0" w:line="360" w:lineRule="auto"/>
        <w:ind w:left="0" w:firstLine="0"/>
        <w:jc w:val="both"/>
        <w:rPr>
          <w:rFonts w:ascii="Arial" w:hAnsi="Arial" w:cs="Arial"/>
          <w:sz w:val="24"/>
          <w:szCs w:val="24"/>
        </w:rPr>
      </w:pPr>
      <w:r>
        <w:rPr>
          <w:rFonts w:ascii="Arial" w:hAnsi="Arial" w:cs="Arial"/>
          <w:sz w:val="24"/>
          <w:szCs w:val="24"/>
        </w:rPr>
        <w:t>A</w:t>
      </w:r>
      <w:r w:rsidR="00B458DC" w:rsidRPr="00E766D8">
        <w:rPr>
          <w:rFonts w:ascii="Arial" w:hAnsi="Arial" w:cs="Arial"/>
          <w:sz w:val="24"/>
          <w:szCs w:val="24"/>
        </w:rPr>
        <w:t xml:space="preserve"> Contratad</w:t>
      </w:r>
      <w:r>
        <w:rPr>
          <w:rFonts w:ascii="Arial" w:hAnsi="Arial" w:cs="Arial"/>
          <w:sz w:val="24"/>
          <w:szCs w:val="24"/>
        </w:rPr>
        <w:t>a</w:t>
      </w:r>
      <w:r w:rsidR="00B458DC" w:rsidRPr="00E766D8">
        <w:rPr>
          <w:rFonts w:ascii="Arial" w:hAnsi="Arial" w:cs="Arial"/>
          <w:sz w:val="24"/>
          <w:szCs w:val="24"/>
        </w:rPr>
        <w:t xml:space="preserve"> deverá executar as atividades constantes neste Termo de Referência, de acordo com os mais elevados padrões de competência e integridade profissional e ética.</w:t>
      </w:r>
    </w:p>
    <w:p w14:paraId="71CC8253" w14:textId="77777777" w:rsidR="00B458DC" w:rsidRDefault="00B458DC" w:rsidP="00E91383">
      <w:pPr>
        <w:numPr>
          <w:ilvl w:val="1"/>
          <w:numId w:val="5"/>
        </w:numPr>
        <w:suppressAutoHyphens/>
        <w:spacing w:before="120" w:after="0" w:line="360" w:lineRule="auto"/>
        <w:ind w:left="0" w:firstLine="0"/>
        <w:jc w:val="both"/>
        <w:rPr>
          <w:rFonts w:ascii="Arial" w:hAnsi="Arial" w:cs="Arial"/>
          <w:sz w:val="24"/>
          <w:szCs w:val="24"/>
        </w:rPr>
      </w:pPr>
      <w:r w:rsidRPr="00E766D8">
        <w:rPr>
          <w:rFonts w:ascii="Arial" w:hAnsi="Arial" w:cs="Arial"/>
          <w:sz w:val="24"/>
          <w:szCs w:val="24"/>
        </w:rPr>
        <w:t xml:space="preserve">Será vedado a Contratada ceder quaisquer informações e/ou documentos, objetos deste Contrato, sem prévia autorização </w:t>
      </w:r>
      <w:r w:rsidRPr="00FB2D66">
        <w:rPr>
          <w:rFonts w:ascii="Arial" w:hAnsi="Arial" w:cs="Arial"/>
          <w:sz w:val="24"/>
          <w:szCs w:val="24"/>
        </w:rPr>
        <w:t xml:space="preserve">da </w:t>
      </w:r>
      <w:r w:rsidR="00F378F9" w:rsidRPr="00FB2D66">
        <w:rPr>
          <w:rFonts w:ascii="Arial" w:hAnsi="Arial" w:cs="Arial"/>
          <w:sz w:val="24"/>
          <w:szCs w:val="24"/>
        </w:rPr>
        <w:t>Cesama</w:t>
      </w:r>
      <w:r w:rsidRPr="00FB2D66">
        <w:rPr>
          <w:rFonts w:ascii="Arial" w:hAnsi="Arial" w:cs="Arial"/>
          <w:sz w:val="24"/>
          <w:szCs w:val="24"/>
        </w:rPr>
        <w:t>.</w:t>
      </w:r>
    </w:p>
    <w:p w14:paraId="4DB096B9" w14:textId="77777777" w:rsidR="006B3E78" w:rsidRPr="00A71BBC" w:rsidRDefault="00D152B0" w:rsidP="00E91383">
      <w:pPr>
        <w:pStyle w:val="PargrafodaLista"/>
        <w:numPr>
          <w:ilvl w:val="0"/>
          <w:numId w:val="5"/>
        </w:numPr>
        <w:autoSpaceDE w:val="0"/>
        <w:autoSpaceDN w:val="0"/>
        <w:adjustRightInd w:val="0"/>
        <w:spacing w:before="120" w:after="0" w:line="360" w:lineRule="auto"/>
        <w:ind w:left="0" w:firstLine="0"/>
        <w:contextualSpacing w:val="0"/>
        <w:jc w:val="both"/>
        <w:rPr>
          <w:rFonts w:ascii="Arial" w:hAnsi="Arial" w:cs="Arial"/>
          <w:b/>
          <w:bCs/>
          <w:sz w:val="24"/>
          <w:szCs w:val="24"/>
        </w:rPr>
      </w:pPr>
      <w:r w:rsidRPr="00A71BBC">
        <w:rPr>
          <w:rStyle w:val="markedcontent"/>
          <w:rFonts w:ascii="Arial" w:hAnsi="Arial" w:cs="Arial"/>
          <w:b/>
          <w:bCs/>
          <w:sz w:val="24"/>
          <w:szCs w:val="24"/>
        </w:rPr>
        <w:t>VALORES MÁXIMOS ACEITÁVEIS</w:t>
      </w:r>
    </w:p>
    <w:p w14:paraId="0A9318B1" w14:textId="77777777" w:rsidR="00D152B0" w:rsidRPr="00CA3B4F" w:rsidRDefault="00D152B0" w:rsidP="00CA3B4F">
      <w:pPr>
        <w:pStyle w:val="PargrafodaLista"/>
        <w:numPr>
          <w:ilvl w:val="1"/>
          <w:numId w:val="5"/>
        </w:numPr>
        <w:spacing w:before="120" w:after="0" w:line="360" w:lineRule="auto"/>
        <w:ind w:left="0" w:firstLine="0"/>
        <w:jc w:val="both"/>
        <w:rPr>
          <w:rFonts w:ascii="Arial" w:hAnsi="Arial" w:cs="Arial"/>
          <w:sz w:val="24"/>
          <w:szCs w:val="24"/>
        </w:rPr>
      </w:pPr>
      <w:r w:rsidRPr="00CA3B4F">
        <w:rPr>
          <w:rFonts w:ascii="Arial" w:hAnsi="Arial" w:cs="Arial"/>
          <w:sz w:val="24"/>
          <w:szCs w:val="24"/>
        </w:rPr>
        <w:t xml:space="preserve">A estimativa do valor do objeto da contratação de serviços </w:t>
      </w:r>
      <w:r w:rsidR="00A71BBC" w:rsidRPr="00CA3B4F">
        <w:rPr>
          <w:rFonts w:ascii="Arial" w:hAnsi="Arial" w:cs="Arial"/>
          <w:sz w:val="24"/>
          <w:szCs w:val="24"/>
        </w:rPr>
        <w:t>foi</w:t>
      </w:r>
      <w:r w:rsidRPr="00CA3B4F">
        <w:rPr>
          <w:rFonts w:ascii="Arial" w:hAnsi="Arial" w:cs="Arial"/>
          <w:sz w:val="24"/>
          <w:szCs w:val="24"/>
        </w:rPr>
        <w:t xml:space="preserve"> realizada a partir do seguinte critério:</w:t>
      </w:r>
      <w:r w:rsidR="00BD4729">
        <w:rPr>
          <w:rFonts w:ascii="Arial" w:hAnsi="Arial" w:cs="Arial"/>
          <w:sz w:val="24"/>
          <w:szCs w:val="24"/>
        </w:rPr>
        <w:t xml:space="preserve"> cotação de mercado.</w:t>
      </w:r>
    </w:p>
    <w:p w14:paraId="4826FDD7" w14:textId="77777777" w:rsidR="0074602A" w:rsidRDefault="0074602A" w:rsidP="00E91383">
      <w:pPr>
        <w:spacing w:before="120" w:after="0" w:line="360" w:lineRule="auto"/>
        <w:jc w:val="both"/>
        <w:rPr>
          <w:rFonts w:ascii="Arial" w:hAnsi="Arial" w:cs="Arial"/>
          <w:sz w:val="24"/>
          <w:szCs w:val="24"/>
        </w:rPr>
      </w:pPr>
      <w:r w:rsidRPr="003128BA">
        <w:rPr>
          <w:rFonts w:ascii="Arial" w:hAnsi="Arial" w:cs="Arial"/>
          <w:sz w:val="24"/>
          <w:szCs w:val="24"/>
        </w:rPr>
        <w:t>Foi utilizada como metodologia para obtenção do preço de referência para a contratação</w:t>
      </w:r>
      <w:r w:rsidR="009E2ACD">
        <w:rPr>
          <w:rFonts w:ascii="Arial" w:hAnsi="Arial" w:cs="Arial"/>
          <w:sz w:val="24"/>
          <w:szCs w:val="24"/>
        </w:rPr>
        <w:t>,</w:t>
      </w:r>
      <w:r w:rsidR="00D74A56">
        <w:rPr>
          <w:rFonts w:ascii="Arial" w:hAnsi="Arial" w:cs="Arial"/>
          <w:sz w:val="24"/>
          <w:szCs w:val="24"/>
        </w:rPr>
        <w:t xml:space="preserve"> a</w:t>
      </w:r>
      <w:r w:rsidR="00D74A56" w:rsidRPr="00D74A56">
        <w:rPr>
          <w:rFonts w:ascii="Arial" w:hAnsi="Arial" w:cs="Arial"/>
          <w:sz w:val="24"/>
          <w:szCs w:val="24"/>
        </w:rPr>
        <w:t xml:space="preserve">pesquisa direta a </w:t>
      </w:r>
      <w:r w:rsidR="00FB2D66">
        <w:rPr>
          <w:rFonts w:ascii="Arial" w:hAnsi="Arial" w:cs="Arial"/>
          <w:sz w:val="24"/>
          <w:szCs w:val="24"/>
        </w:rPr>
        <w:t xml:space="preserve">03 </w:t>
      </w:r>
      <w:r w:rsidR="00D74A56" w:rsidRPr="00D74A56">
        <w:rPr>
          <w:rFonts w:ascii="Arial" w:hAnsi="Arial" w:cs="Arial"/>
          <w:sz w:val="24"/>
          <w:szCs w:val="24"/>
        </w:rPr>
        <w:t>fornecedores</w:t>
      </w:r>
      <w:r w:rsidR="009E2ACD">
        <w:rPr>
          <w:rFonts w:ascii="Arial" w:hAnsi="Arial" w:cs="Arial"/>
          <w:sz w:val="24"/>
          <w:szCs w:val="24"/>
        </w:rPr>
        <w:t xml:space="preserve">,mediante solicitação formal de cotação por e-mail, </w:t>
      </w:r>
      <w:r w:rsidR="00B06ADB" w:rsidRPr="003128BA">
        <w:rPr>
          <w:rFonts w:ascii="Arial" w:hAnsi="Arial" w:cs="Arial"/>
          <w:sz w:val="24"/>
          <w:szCs w:val="24"/>
        </w:rPr>
        <w:t>em conformidade</w:t>
      </w:r>
      <w:r w:rsidR="00240635" w:rsidRPr="003128BA">
        <w:rPr>
          <w:rFonts w:ascii="Arial" w:hAnsi="Arial" w:cs="Arial"/>
          <w:sz w:val="24"/>
          <w:szCs w:val="24"/>
        </w:rPr>
        <w:t xml:space="preserve"> com o </w:t>
      </w:r>
      <w:r w:rsidR="00B06ADB" w:rsidRPr="003128BA">
        <w:rPr>
          <w:rFonts w:ascii="Arial" w:hAnsi="Arial" w:cs="Arial"/>
          <w:sz w:val="24"/>
          <w:szCs w:val="24"/>
        </w:rPr>
        <w:t>Manual de Planejamento das Contratações, parteintegrante do R</w:t>
      </w:r>
      <w:r w:rsidR="00473A61" w:rsidRPr="003128BA">
        <w:rPr>
          <w:rFonts w:ascii="Arial" w:hAnsi="Arial" w:cs="Arial"/>
          <w:sz w:val="24"/>
          <w:szCs w:val="24"/>
        </w:rPr>
        <w:t>egulamento Interno de Licitações, Contratos e Convênios da Cesama (RILC)</w:t>
      </w:r>
      <w:r w:rsidR="00E760CF" w:rsidRPr="003128BA">
        <w:rPr>
          <w:rFonts w:ascii="Arial" w:hAnsi="Arial" w:cs="Arial"/>
          <w:sz w:val="24"/>
          <w:szCs w:val="24"/>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89"/>
        <w:gridCol w:w="1298"/>
        <w:gridCol w:w="1396"/>
        <w:gridCol w:w="1827"/>
      </w:tblGrid>
      <w:tr w:rsidR="00FF0B2D" w:rsidRPr="00647F07" w14:paraId="278A022D" w14:textId="77777777" w:rsidTr="008C5E07">
        <w:trPr>
          <w:jc w:val="center"/>
        </w:trPr>
        <w:tc>
          <w:tcPr>
            <w:tcW w:w="3889" w:type="dxa"/>
            <w:vAlign w:val="center"/>
          </w:tcPr>
          <w:p w14:paraId="1AE4FC25" w14:textId="77777777" w:rsidR="00FF0B2D" w:rsidRPr="008C5E07" w:rsidRDefault="00FF0B2D" w:rsidP="00F378F9">
            <w:pPr>
              <w:jc w:val="center"/>
              <w:rPr>
                <w:rFonts w:cs="Arial"/>
                <w:b/>
              </w:rPr>
            </w:pPr>
            <w:r w:rsidRPr="008C5E07">
              <w:rPr>
                <w:rFonts w:cs="Arial"/>
                <w:b/>
              </w:rPr>
              <w:t>Descrição</w:t>
            </w:r>
          </w:p>
        </w:tc>
        <w:tc>
          <w:tcPr>
            <w:tcW w:w="1298" w:type="dxa"/>
            <w:vAlign w:val="center"/>
          </w:tcPr>
          <w:p w14:paraId="5DA9E584" w14:textId="77777777" w:rsidR="00FF0B2D" w:rsidRPr="008C5E07" w:rsidRDefault="00FF0B2D" w:rsidP="00F378F9">
            <w:pPr>
              <w:jc w:val="center"/>
              <w:rPr>
                <w:rFonts w:cs="Arial"/>
                <w:b/>
              </w:rPr>
            </w:pPr>
            <w:r w:rsidRPr="008C5E07">
              <w:rPr>
                <w:rFonts w:cs="Arial"/>
                <w:b/>
              </w:rPr>
              <w:t>Quantidade estimada</w:t>
            </w:r>
          </w:p>
        </w:tc>
        <w:tc>
          <w:tcPr>
            <w:tcW w:w="1396" w:type="dxa"/>
          </w:tcPr>
          <w:p w14:paraId="59D6DD22" w14:textId="77777777" w:rsidR="00FF0B2D" w:rsidRPr="008C5E07" w:rsidRDefault="00FF0B2D" w:rsidP="00F378F9">
            <w:pPr>
              <w:jc w:val="center"/>
              <w:rPr>
                <w:rFonts w:cs="Arial"/>
                <w:b/>
              </w:rPr>
            </w:pPr>
            <w:r w:rsidRPr="008C5E07">
              <w:rPr>
                <w:rFonts w:cs="Arial"/>
                <w:b/>
              </w:rPr>
              <w:t>Preço Unitário</w:t>
            </w:r>
          </w:p>
        </w:tc>
        <w:tc>
          <w:tcPr>
            <w:tcW w:w="1827" w:type="dxa"/>
            <w:vAlign w:val="center"/>
          </w:tcPr>
          <w:p w14:paraId="22EE3593" w14:textId="77777777" w:rsidR="00FF0B2D" w:rsidRPr="008C5E07" w:rsidRDefault="00FF0B2D" w:rsidP="00FF0B2D">
            <w:pPr>
              <w:jc w:val="center"/>
              <w:rPr>
                <w:rFonts w:cs="Arial"/>
                <w:b/>
              </w:rPr>
            </w:pPr>
            <w:r w:rsidRPr="008C5E07">
              <w:rPr>
                <w:rFonts w:cs="Arial"/>
                <w:b/>
              </w:rPr>
              <w:t xml:space="preserve">Preço Total estimado </w:t>
            </w:r>
          </w:p>
        </w:tc>
      </w:tr>
      <w:tr w:rsidR="00FF0B2D" w:rsidRPr="00647F07" w14:paraId="32F3CE66" w14:textId="77777777" w:rsidTr="008C5E07">
        <w:trPr>
          <w:jc w:val="center"/>
        </w:trPr>
        <w:tc>
          <w:tcPr>
            <w:tcW w:w="3889" w:type="dxa"/>
          </w:tcPr>
          <w:p w14:paraId="74822D8B" w14:textId="77777777" w:rsidR="008C5E07" w:rsidRPr="008C5E07" w:rsidRDefault="00FB2D66" w:rsidP="008C5E07">
            <w:pPr>
              <w:spacing w:after="0" w:line="240" w:lineRule="auto"/>
              <w:rPr>
                <w:rFonts w:cs="Arial"/>
              </w:rPr>
            </w:pPr>
            <w:r w:rsidRPr="008C5E07">
              <w:rPr>
                <w:rFonts w:cs="Arial"/>
              </w:rPr>
              <w:t xml:space="preserve">Análise dos contratos </w:t>
            </w:r>
          </w:p>
          <w:p w14:paraId="411A2C5A" w14:textId="77777777" w:rsidR="00FF0B2D" w:rsidRPr="008C5E07" w:rsidRDefault="00FB2D66" w:rsidP="008C5E07">
            <w:pPr>
              <w:spacing w:after="0" w:line="240" w:lineRule="auto"/>
              <w:rPr>
                <w:rFonts w:cs="Arial"/>
              </w:rPr>
            </w:pPr>
            <w:r w:rsidRPr="008C5E07">
              <w:rPr>
                <w:rFonts w:cs="Arial"/>
              </w:rPr>
              <w:t>(</w:t>
            </w:r>
            <w:r w:rsidRPr="008C5E07">
              <w:rPr>
                <w:rFonts w:cs="Arial"/>
                <w:sz w:val="16"/>
                <w:szCs w:val="16"/>
              </w:rPr>
              <w:t xml:space="preserve">70% do valor global ofertado dividido </w:t>
            </w:r>
            <w:r w:rsidR="008C5E07" w:rsidRPr="008C5E07">
              <w:rPr>
                <w:rFonts w:cs="Arial"/>
                <w:sz w:val="16"/>
                <w:szCs w:val="16"/>
              </w:rPr>
              <w:t>por 100l)</w:t>
            </w:r>
          </w:p>
        </w:tc>
        <w:tc>
          <w:tcPr>
            <w:tcW w:w="1298" w:type="dxa"/>
            <w:vAlign w:val="center"/>
          </w:tcPr>
          <w:p w14:paraId="2424401B" w14:textId="77777777" w:rsidR="00FF0B2D" w:rsidRPr="00C163B4" w:rsidRDefault="00FB2D66" w:rsidP="00F378F9">
            <w:pPr>
              <w:jc w:val="center"/>
              <w:rPr>
                <w:rFonts w:cs="Arial"/>
                <w:bCs/>
              </w:rPr>
            </w:pPr>
            <w:r w:rsidRPr="00C163B4">
              <w:rPr>
                <w:rFonts w:cs="Arial"/>
                <w:bCs/>
              </w:rPr>
              <w:t>100</w:t>
            </w:r>
          </w:p>
        </w:tc>
        <w:tc>
          <w:tcPr>
            <w:tcW w:w="1396" w:type="dxa"/>
            <w:vAlign w:val="center"/>
          </w:tcPr>
          <w:p w14:paraId="1DBC0342" w14:textId="77777777" w:rsidR="00FF0B2D" w:rsidRPr="008C5E07" w:rsidRDefault="00FF0B2D" w:rsidP="00FF0B2D">
            <w:pPr>
              <w:jc w:val="center"/>
              <w:rPr>
                <w:rFonts w:asciiTheme="minorHAnsi" w:hAnsiTheme="minorHAnsi" w:cstheme="minorHAnsi"/>
                <w:b/>
              </w:rPr>
            </w:pPr>
            <w:r w:rsidRPr="008C5E07">
              <w:rPr>
                <w:rFonts w:asciiTheme="minorHAnsi" w:hAnsiTheme="minorHAnsi" w:cstheme="minorHAnsi"/>
              </w:rPr>
              <w:t>R$</w:t>
            </w:r>
            <w:r w:rsidR="00FB2D66" w:rsidRPr="008C5E07">
              <w:rPr>
                <w:rFonts w:asciiTheme="minorHAnsi" w:hAnsiTheme="minorHAnsi" w:cstheme="minorHAnsi"/>
              </w:rPr>
              <w:t>500,50</w:t>
            </w:r>
          </w:p>
        </w:tc>
        <w:tc>
          <w:tcPr>
            <w:tcW w:w="1827" w:type="dxa"/>
            <w:vAlign w:val="center"/>
          </w:tcPr>
          <w:p w14:paraId="50D5BE56" w14:textId="77777777" w:rsidR="00FF0B2D" w:rsidRPr="008C5E07" w:rsidRDefault="00FF0B2D" w:rsidP="00FF0B2D">
            <w:pPr>
              <w:jc w:val="center"/>
              <w:rPr>
                <w:rFonts w:asciiTheme="minorHAnsi" w:hAnsiTheme="minorHAnsi" w:cstheme="minorHAnsi"/>
                <w:b/>
              </w:rPr>
            </w:pPr>
            <w:r w:rsidRPr="008C5E07">
              <w:rPr>
                <w:rFonts w:asciiTheme="minorHAnsi" w:hAnsiTheme="minorHAnsi" w:cstheme="minorHAnsi"/>
              </w:rPr>
              <w:t>R$</w:t>
            </w:r>
            <w:r w:rsidR="00FB2D66" w:rsidRPr="008C5E07">
              <w:rPr>
                <w:rFonts w:asciiTheme="minorHAnsi" w:hAnsiTheme="minorHAnsi" w:cstheme="minorHAnsi"/>
              </w:rPr>
              <w:t xml:space="preserve"> 50.050,00</w:t>
            </w:r>
          </w:p>
        </w:tc>
      </w:tr>
      <w:tr w:rsidR="00FB2D66" w:rsidRPr="00647F07" w14:paraId="2DE27278" w14:textId="77777777" w:rsidTr="008C5E07">
        <w:trPr>
          <w:jc w:val="center"/>
        </w:trPr>
        <w:tc>
          <w:tcPr>
            <w:tcW w:w="3889" w:type="dxa"/>
          </w:tcPr>
          <w:p w14:paraId="4E41DAC6" w14:textId="77777777" w:rsidR="00FB2D66" w:rsidRPr="008C5E07" w:rsidRDefault="00FB2D66" w:rsidP="00FB2D66">
            <w:pPr>
              <w:rPr>
                <w:rFonts w:cs="Arial"/>
              </w:rPr>
            </w:pPr>
            <w:r w:rsidRPr="008C5E07">
              <w:rPr>
                <w:rFonts w:cs="Arial"/>
              </w:rPr>
              <w:t xml:space="preserve">Relatório final </w:t>
            </w:r>
            <w:r w:rsidRPr="008C5E07">
              <w:rPr>
                <w:rFonts w:cs="Arial"/>
                <w:sz w:val="18"/>
                <w:szCs w:val="18"/>
              </w:rPr>
              <w:t>(30% do valor global ofertado)</w:t>
            </w:r>
          </w:p>
        </w:tc>
        <w:tc>
          <w:tcPr>
            <w:tcW w:w="1298" w:type="dxa"/>
            <w:vAlign w:val="center"/>
          </w:tcPr>
          <w:p w14:paraId="4F72AEDA" w14:textId="77777777" w:rsidR="00FB2D66" w:rsidRPr="00C163B4" w:rsidRDefault="00FB2D66" w:rsidP="00FB2D66">
            <w:pPr>
              <w:jc w:val="center"/>
              <w:rPr>
                <w:rFonts w:cs="Arial"/>
                <w:bCs/>
              </w:rPr>
            </w:pPr>
            <w:r w:rsidRPr="00C163B4">
              <w:rPr>
                <w:rFonts w:cs="Arial"/>
                <w:bCs/>
              </w:rPr>
              <w:t>01</w:t>
            </w:r>
          </w:p>
        </w:tc>
        <w:tc>
          <w:tcPr>
            <w:tcW w:w="1396" w:type="dxa"/>
            <w:vAlign w:val="center"/>
          </w:tcPr>
          <w:p w14:paraId="7DAAC1A0" w14:textId="77777777" w:rsidR="00FB2D66" w:rsidRPr="008C5E07" w:rsidRDefault="00FB2D66" w:rsidP="00FB2D66">
            <w:pPr>
              <w:jc w:val="center"/>
              <w:rPr>
                <w:rFonts w:asciiTheme="minorHAnsi" w:hAnsiTheme="minorHAnsi" w:cstheme="minorHAnsi"/>
              </w:rPr>
            </w:pPr>
            <w:r w:rsidRPr="008C5E07">
              <w:rPr>
                <w:rFonts w:asciiTheme="minorHAnsi" w:hAnsiTheme="minorHAnsi" w:cstheme="minorHAnsi"/>
              </w:rPr>
              <w:t>R$ 21.450,00</w:t>
            </w:r>
          </w:p>
        </w:tc>
        <w:tc>
          <w:tcPr>
            <w:tcW w:w="1827" w:type="dxa"/>
            <w:vAlign w:val="center"/>
          </w:tcPr>
          <w:p w14:paraId="1AD30E90" w14:textId="77777777" w:rsidR="00FB2D66" w:rsidRPr="008C5E07" w:rsidRDefault="00FB2D66" w:rsidP="00FB2D66">
            <w:pPr>
              <w:jc w:val="center"/>
              <w:rPr>
                <w:rFonts w:asciiTheme="minorHAnsi" w:hAnsiTheme="minorHAnsi" w:cstheme="minorHAnsi"/>
              </w:rPr>
            </w:pPr>
            <w:r w:rsidRPr="008C5E07">
              <w:rPr>
                <w:rFonts w:asciiTheme="minorHAnsi" w:hAnsiTheme="minorHAnsi" w:cstheme="minorHAnsi"/>
              </w:rPr>
              <w:t>R$ 21.450,00</w:t>
            </w:r>
          </w:p>
        </w:tc>
      </w:tr>
      <w:tr w:rsidR="008C5E07" w:rsidRPr="00647F07" w14:paraId="68A35882" w14:textId="77777777" w:rsidTr="00AA28A8">
        <w:trPr>
          <w:jc w:val="center"/>
        </w:trPr>
        <w:tc>
          <w:tcPr>
            <w:tcW w:w="6583" w:type="dxa"/>
            <w:gridSpan w:val="3"/>
          </w:tcPr>
          <w:p w14:paraId="634E3C5C" w14:textId="77777777" w:rsidR="008C5E07" w:rsidRPr="00C163B4" w:rsidRDefault="008C5E07" w:rsidP="00FB2D66">
            <w:pPr>
              <w:jc w:val="center"/>
              <w:rPr>
                <w:rFonts w:asciiTheme="minorHAnsi" w:hAnsiTheme="minorHAnsi" w:cstheme="minorHAnsi"/>
                <w:b/>
                <w:bCs/>
              </w:rPr>
            </w:pPr>
            <w:r w:rsidRPr="00C163B4">
              <w:rPr>
                <w:rFonts w:cs="Arial"/>
                <w:b/>
                <w:bCs/>
              </w:rPr>
              <w:t>Valor Total</w:t>
            </w:r>
          </w:p>
        </w:tc>
        <w:tc>
          <w:tcPr>
            <w:tcW w:w="1827" w:type="dxa"/>
            <w:vAlign w:val="center"/>
          </w:tcPr>
          <w:p w14:paraId="4B6E7C4C" w14:textId="77777777" w:rsidR="008C5E07" w:rsidRPr="00C163B4" w:rsidRDefault="008C5E07" w:rsidP="00FB2D66">
            <w:pPr>
              <w:jc w:val="center"/>
              <w:rPr>
                <w:rFonts w:asciiTheme="minorHAnsi" w:hAnsiTheme="minorHAnsi" w:cstheme="minorHAnsi"/>
                <w:b/>
                <w:bCs/>
              </w:rPr>
            </w:pPr>
            <w:r w:rsidRPr="00C163B4">
              <w:rPr>
                <w:rFonts w:asciiTheme="minorHAnsi" w:hAnsiTheme="minorHAnsi" w:cstheme="minorHAnsi"/>
                <w:b/>
                <w:bCs/>
              </w:rPr>
              <w:t>R$ 71.500,00</w:t>
            </w:r>
          </w:p>
        </w:tc>
      </w:tr>
    </w:tbl>
    <w:p w14:paraId="5D875874" w14:textId="77777777" w:rsidR="00CE5DA9" w:rsidRPr="00FB2D66" w:rsidRDefault="0033305A" w:rsidP="0033305A">
      <w:pPr>
        <w:spacing w:before="120" w:line="360" w:lineRule="auto"/>
        <w:jc w:val="both"/>
        <w:rPr>
          <w:rFonts w:ascii="Arial" w:hAnsi="Arial" w:cs="Arial"/>
          <w:sz w:val="24"/>
          <w:szCs w:val="24"/>
        </w:rPr>
      </w:pPr>
      <w:r w:rsidRPr="002745B1">
        <w:rPr>
          <w:rFonts w:ascii="Arial" w:hAnsi="Arial" w:cs="Arial"/>
          <w:b/>
          <w:bCs/>
          <w:sz w:val="24"/>
          <w:szCs w:val="24"/>
        </w:rPr>
        <w:t>5.2.</w:t>
      </w:r>
      <w:r w:rsidRPr="00FB2D66">
        <w:rPr>
          <w:rFonts w:ascii="Arial" w:hAnsi="Arial" w:cs="Arial"/>
          <w:sz w:val="24"/>
          <w:szCs w:val="24"/>
        </w:rPr>
        <w:t xml:space="preserve"> O pagamento será efetuado de acordo com o quantitativo efetivamente executado mensalmente, não restando para a CESAMA a obrigação de </w:t>
      </w:r>
      <w:r w:rsidRPr="00FB2D66">
        <w:rPr>
          <w:rFonts w:ascii="Arial" w:hAnsi="Arial" w:cs="Arial"/>
          <w:sz w:val="24"/>
          <w:szCs w:val="24"/>
        </w:rPr>
        <w:lastRenderedPageBreak/>
        <w:t>executar ou pagar pela quantidade estimada na planilha de referência da contratação.</w:t>
      </w:r>
    </w:p>
    <w:p w14:paraId="2C594331" w14:textId="77777777" w:rsidR="00B06ADB" w:rsidRPr="00FC2579" w:rsidRDefault="00B06ADB" w:rsidP="00E91383">
      <w:pPr>
        <w:pStyle w:val="PargrafodaLista"/>
        <w:numPr>
          <w:ilvl w:val="0"/>
          <w:numId w:val="5"/>
        </w:numPr>
        <w:spacing w:before="120" w:after="0" w:line="360" w:lineRule="auto"/>
        <w:ind w:left="0" w:firstLine="0"/>
        <w:contextualSpacing w:val="0"/>
        <w:jc w:val="both"/>
        <w:rPr>
          <w:rFonts w:ascii="Arial" w:hAnsi="Arial" w:cs="Arial"/>
          <w:sz w:val="24"/>
          <w:szCs w:val="24"/>
        </w:rPr>
      </w:pPr>
      <w:r w:rsidRPr="00E766D8">
        <w:rPr>
          <w:rFonts w:ascii="Arial" w:hAnsi="Arial" w:cs="Arial"/>
          <w:b/>
          <w:sz w:val="24"/>
          <w:szCs w:val="24"/>
        </w:rPr>
        <w:t>MEDIÇÕES E PAGAMENTO</w:t>
      </w:r>
    </w:p>
    <w:p w14:paraId="77737B99" w14:textId="77777777" w:rsidR="00FC2579" w:rsidRDefault="00FC2579" w:rsidP="00FC2579">
      <w:pPr>
        <w:spacing w:before="120" w:after="0" w:line="360" w:lineRule="auto"/>
        <w:jc w:val="both"/>
        <w:rPr>
          <w:rFonts w:ascii="Arial" w:hAnsi="Arial" w:cs="Arial"/>
          <w:sz w:val="24"/>
          <w:szCs w:val="24"/>
        </w:rPr>
      </w:pPr>
    </w:p>
    <w:p w14:paraId="2459A3C1" w14:textId="77777777" w:rsidR="00FC2579" w:rsidRPr="00FC2579" w:rsidRDefault="00FC2579" w:rsidP="00FC2579">
      <w:pPr>
        <w:spacing w:before="120" w:after="0" w:line="360" w:lineRule="auto"/>
        <w:jc w:val="both"/>
        <w:rPr>
          <w:rFonts w:ascii="Arial" w:hAnsi="Arial" w:cs="Arial"/>
          <w:sz w:val="24"/>
          <w:szCs w:val="24"/>
        </w:rPr>
      </w:pPr>
    </w:p>
    <w:p w14:paraId="1DEBF0AB" w14:textId="77777777" w:rsidR="00774DCD" w:rsidRPr="00FC2579" w:rsidRDefault="00774DCD" w:rsidP="00FC2579">
      <w:pPr>
        <w:numPr>
          <w:ilvl w:val="1"/>
          <w:numId w:val="5"/>
        </w:numPr>
        <w:suppressAutoHyphens/>
        <w:autoSpaceDE w:val="0"/>
        <w:autoSpaceDN w:val="0"/>
        <w:adjustRightInd w:val="0"/>
        <w:spacing w:before="120" w:after="0" w:line="360" w:lineRule="auto"/>
        <w:ind w:left="0" w:firstLine="0"/>
        <w:jc w:val="both"/>
        <w:rPr>
          <w:rFonts w:ascii="Arial" w:hAnsi="Arial" w:cs="Arial"/>
          <w:b/>
          <w:sz w:val="24"/>
          <w:szCs w:val="24"/>
        </w:rPr>
      </w:pPr>
      <w:r w:rsidRPr="00FC2579">
        <w:rPr>
          <w:rFonts w:ascii="Arial" w:hAnsi="Arial" w:cs="Arial"/>
          <w:b/>
          <w:sz w:val="24"/>
          <w:szCs w:val="24"/>
        </w:rPr>
        <w:t>Medições</w:t>
      </w:r>
    </w:p>
    <w:p w14:paraId="7F7C8385" w14:textId="77777777" w:rsidR="003128BA" w:rsidRPr="003128BA" w:rsidRDefault="00E0635A" w:rsidP="00CA3B4F">
      <w:pPr>
        <w:pStyle w:val="PargrafodaLista"/>
        <w:suppressAutoHyphens/>
        <w:autoSpaceDE w:val="0"/>
        <w:autoSpaceDN w:val="0"/>
        <w:adjustRightInd w:val="0"/>
        <w:spacing w:before="120" w:after="0" w:line="360" w:lineRule="auto"/>
        <w:ind w:left="0"/>
        <w:jc w:val="both"/>
        <w:rPr>
          <w:rFonts w:ascii="Arial" w:hAnsi="Arial" w:cs="Arial"/>
          <w:bCs/>
          <w:sz w:val="24"/>
          <w:szCs w:val="24"/>
        </w:rPr>
      </w:pPr>
      <w:r>
        <w:rPr>
          <w:rFonts w:ascii="Arial" w:hAnsi="Arial" w:cs="Arial"/>
          <w:bCs/>
          <w:sz w:val="24"/>
          <w:szCs w:val="24"/>
        </w:rPr>
        <w:t>6</w:t>
      </w:r>
      <w:r w:rsidR="003128BA" w:rsidRPr="003128BA">
        <w:rPr>
          <w:rFonts w:ascii="Arial" w:hAnsi="Arial" w:cs="Arial"/>
          <w:bCs/>
          <w:sz w:val="24"/>
          <w:szCs w:val="24"/>
        </w:rPr>
        <w:t xml:space="preserve">.1.1 </w:t>
      </w:r>
      <w:r w:rsidR="003128BA" w:rsidRPr="003128BA">
        <w:rPr>
          <w:rFonts w:ascii="Arial" w:hAnsi="Arial" w:cs="Arial"/>
          <w:color w:val="000000"/>
          <w:sz w:val="24"/>
          <w:szCs w:val="24"/>
        </w:rPr>
        <w:t>As medições serão elaboradas mensalmente pelo gestor do contrato designado pela Cesama, e deter-se-ão sobre os serviços executados no período correspondente ao dia 1º a 30 ou 31 de cada mês, para fins de registro contábil e pagamento, ou em outro período determinado pela fiscalização da Cesama.</w:t>
      </w:r>
    </w:p>
    <w:p w14:paraId="66CE7662" w14:textId="77777777" w:rsidR="003128BA" w:rsidRPr="003128BA" w:rsidRDefault="00E0635A" w:rsidP="00CA3B4F">
      <w:pPr>
        <w:pStyle w:val="PargrafodaLista"/>
        <w:tabs>
          <w:tab w:val="left" w:pos="709"/>
        </w:tabs>
        <w:suppressAutoHyphens/>
        <w:autoSpaceDE w:val="0"/>
        <w:autoSpaceDN w:val="0"/>
        <w:adjustRightInd w:val="0"/>
        <w:spacing w:before="120" w:after="0" w:line="360" w:lineRule="auto"/>
        <w:ind w:left="0"/>
        <w:jc w:val="both"/>
        <w:rPr>
          <w:rFonts w:ascii="Arial" w:hAnsi="Arial" w:cs="Arial"/>
          <w:color w:val="000000"/>
          <w:sz w:val="24"/>
          <w:szCs w:val="24"/>
        </w:rPr>
      </w:pPr>
      <w:r>
        <w:rPr>
          <w:rFonts w:ascii="Arial" w:hAnsi="Arial" w:cs="Arial"/>
          <w:bCs/>
          <w:sz w:val="24"/>
          <w:szCs w:val="24"/>
        </w:rPr>
        <w:t>6</w:t>
      </w:r>
      <w:r w:rsidR="003128BA" w:rsidRPr="003128BA">
        <w:rPr>
          <w:rFonts w:ascii="Arial" w:hAnsi="Arial" w:cs="Arial"/>
          <w:bCs/>
          <w:sz w:val="24"/>
          <w:szCs w:val="24"/>
        </w:rPr>
        <w:t xml:space="preserve">.1.2 </w:t>
      </w:r>
      <w:r w:rsidR="00CA3B4F">
        <w:rPr>
          <w:rFonts w:ascii="Arial" w:hAnsi="Arial" w:cs="Arial"/>
          <w:bCs/>
          <w:sz w:val="24"/>
          <w:szCs w:val="24"/>
        </w:rPr>
        <w:tab/>
      </w:r>
      <w:bookmarkStart w:id="4" w:name="_Hlk109977570"/>
      <w:r w:rsidR="003128BA" w:rsidRPr="003128BA">
        <w:rPr>
          <w:rFonts w:ascii="Arial" w:hAnsi="Arial" w:cs="Arial"/>
          <w:color w:val="000000"/>
          <w:sz w:val="24"/>
          <w:szCs w:val="24"/>
        </w:rPr>
        <w:t>As medições somente serão efetuadas se ocorrerem serviços no período</w:t>
      </w:r>
      <w:r w:rsidR="003128BA" w:rsidRPr="003128BA">
        <w:rPr>
          <w:rFonts w:ascii="Arial" w:hAnsi="Arial" w:cs="Arial"/>
          <w:color w:val="000000"/>
        </w:rPr>
        <w:br/>
      </w:r>
      <w:r w:rsidR="003128BA" w:rsidRPr="003128BA">
        <w:rPr>
          <w:rFonts w:ascii="Arial" w:hAnsi="Arial" w:cs="Arial"/>
          <w:color w:val="000000"/>
          <w:sz w:val="24"/>
          <w:szCs w:val="24"/>
        </w:rPr>
        <w:t>supramencionado.</w:t>
      </w:r>
    </w:p>
    <w:bookmarkEnd w:id="4"/>
    <w:p w14:paraId="19A06B31" w14:textId="77777777" w:rsidR="003128BA" w:rsidRPr="003128BA" w:rsidRDefault="00E0635A" w:rsidP="00CA3B4F">
      <w:pPr>
        <w:pStyle w:val="PargrafodaLista"/>
        <w:tabs>
          <w:tab w:val="left" w:pos="709"/>
        </w:tabs>
        <w:suppressAutoHyphens/>
        <w:autoSpaceDE w:val="0"/>
        <w:autoSpaceDN w:val="0"/>
        <w:adjustRightInd w:val="0"/>
        <w:spacing w:before="120" w:after="0" w:line="360" w:lineRule="auto"/>
        <w:ind w:left="0"/>
        <w:jc w:val="both"/>
        <w:rPr>
          <w:rFonts w:ascii="Arial" w:hAnsi="Arial" w:cs="Arial"/>
          <w:color w:val="000000"/>
          <w:sz w:val="24"/>
          <w:szCs w:val="24"/>
        </w:rPr>
      </w:pPr>
      <w:r>
        <w:rPr>
          <w:rFonts w:ascii="Arial" w:hAnsi="Arial" w:cs="Arial"/>
          <w:color w:val="000000"/>
          <w:sz w:val="24"/>
          <w:szCs w:val="24"/>
        </w:rPr>
        <w:t>6</w:t>
      </w:r>
      <w:r w:rsidR="003128BA" w:rsidRPr="003128BA">
        <w:rPr>
          <w:rFonts w:ascii="Arial" w:hAnsi="Arial" w:cs="Arial"/>
          <w:color w:val="000000"/>
          <w:sz w:val="24"/>
          <w:szCs w:val="24"/>
        </w:rPr>
        <w:t xml:space="preserve">.1.3 As medições poderão ser efetivadas até 10 (dez) dias do mês subsequente ao período considerado </w:t>
      </w:r>
      <w:r w:rsidR="003128BA" w:rsidRPr="002245C2">
        <w:rPr>
          <w:rFonts w:ascii="Arial" w:hAnsi="Arial" w:cs="Arial"/>
          <w:sz w:val="24"/>
          <w:szCs w:val="24"/>
        </w:rPr>
        <w:t xml:space="preserve">no </w:t>
      </w:r>
      <w:r w:rsidR="003128BA" w:rsidRPr="002245C2">
        <w:rPr>
          <w:rFonts w:ascii="Arial" w:hAnsi="Arial" w:cs="Arial"/>
          <w:b/>
          <w:sz w:val="24"/>
          <w:szCs w:val="24"/>
        </w:rPr>
        <w:t xml:space="preserve">item </w:t>
      </w:r>
      <w:r w:rsidR="002821DA">
        <w:rPr>
          <w:rFonts w:ascii="Arial" w:hAnsi="Arial" w:cs="Arial"/>
          <w:b/>
          <w:sz w:val="24"/>
          <w:szCs w:val="24"/>
        </w:rPr>
        <w:t>6</w:t>
      </w:r>
      <w:r w:rsidR="003128BA" w:rsidRPr="002245C2">
        <w:rPr>
          <w:rFonts w:ascii="Arial" w:hAnsi="Arial" w:cs="Arial"/>
          <w:b/>
          <w:sz w:val="24"/>
          <w:szCs w:val="24"/>
        </w:rPr>
        <w:t>.1.1</w:t>
      </w:r>
      <w:r w:rsidR="003128BA" w:rsidRPr="002245C2">
        <w:rPr>
          <w:rFonts w:ascii="Arial" w:hAnsi="Arial" w:cs="Arial"/>
          <w:sz w:val="24"/>
          <w:szCs w:val="24"/>
        </w:rPr>
        <w:t>, data</w:t>
      </w:r>
      <w:r w:rsidR="003128BA" w:rsidRPr="003128BA">
        <w:rPr>
          <w:rFonts w:ascii="Arial" w:hAnsi="Arial" w:cs="Arial"/>
          <w:color w:val="000000"/>
          <w:sz w:val="24"/>
          <w:szCs w:val="24"/>
        </w:rPr>
        <w:t xml:space="preserve"> limite para emissão pela Cesama da ordem de faturamento.</w:t>
      </w:r>
    </w:p>
    <w:p w14:paraId="3A3CE542" w14:textId="77777777" w:rsidR="00AF488F" w:rsidRPr="00AF488F" w:rsidRDefault="00E0635A" w:rsidP="00CA3B4F">
      <w:pPr>
        <w:suppressAutoHyphens/>
        <w:autoSpaceDE w:val="0"/>
        <w:autoSpaceDN w:val="0"/>
        <w:adjustRightInd w:val="0"/>
        <w:spacing w:before="120" w:after="0" w:line="360" w:lineRule="auto"/>
        <w:ind w:left="709" w:hanging="709"/>
        <w:jc w:val="both"/>
        <w:rPr>
          <w:rFonts w:ascii="Arial" w:hAnsi="Arial" w:cs="Arial"/>
          <w:b/>
          <w:bCs/>
          <w:sz w:val="24"/>
          <w:szCs w:val="24"/>
        </w:rPr>
      </w:pPr>
      <w:r>
        <w:rPr>
          <w:rFonts w:ascii="Arial" w:hAnsi="Arial" w:cs="Arial"/>
          <w:b/>
          <w:bCs/>
          <w:sz w:val="24"/>
          <w:szCs w:val="24"/>
        </w:rPr>
        <w:t>6</w:t>
      </w:r>
      <w:r w:rsidR="003128BA" w:rsidRPr="00AF488F">
        <w:rPr>
          <w:rFonts w:ascii="Arial" w:hAnsi="Arial" w:cs="Arial"/>
          <w:b/>
          <w:bCs/>
          <w:sz w:val="24"/>
          <w:szCs w:val="24"/>
        </w:rPr>
        <w:t xml:space="preserve">.2. </w:t>
      </w:r>
      <w:r w:rsidR="00CA3B4F">
        <w:rPr>
          <w:rFonts w:ascii="Arial" w:hAnsi="Arial" w:cs="Arial"/>
          <w:b/>
          <w:bCs/>
          <w:sz w:val="24"/>
          <w:szCs w:val="24"/>
        </w:rPr>
        <w:tab/>
      </w:r>
      <w:r w:rsidR="00774DCD" w:rsidRPr="00AF488F">
        <w:rPr>
          <w:rFonts w:ascii="Arial" w:hAnsi="Arial" w:cs="Arial"/>
          <w:b/>
          <w:bCs/>
          <w:sz w:val="24"/>
          <w:szCs w:val="24"/>
        </w:rPr>
        <w:t>Pagamento</w:t>
      </w:r>
    </w:p>
    <w:p w14:paraId="4D33E021" w14:textId="77777777" w:rsidR="00AF488F" w:rsidRPr="002821DA" w:rsidRDefault="00E0635A" w:rsidP="00675EA0">
      <w:pPr>
        <w:tabs>
          <w:tab w:val="left" w:pos="709"/>
        </w:tabs>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F488F" w:rsidRPr="00D00EC7">
        <w:rPr>
          <w:rFonts w:ascii="Arial" w:hAnsi="Arial" w:cs="Arial"/>
          <w:sz w:val="24"/>
          <w:szCs w:val="24"/>
        </w:rPr>
        <w:t>.</w:t>
      </w:r>
      <w:r w:rsidR="00AF488F">
        <w:rPr>
          <w:rFonts w:ascii="Arial" w:hAnsi="Arial" w:cs="Arial"/>
          <w:sz w:val="24"/>
          <w:szCs w:val="24"/>
        </w:rPr>
        <w:t>2.1</w:t>
      </w:r>
      <w:r w:rsidR="00AF488F" w:rsidRPr="00D00EC7">
        <w:rPr>
          <w:rFonts w:ascii="Arial" w:hAnsi="Arial" w:cs="Arial"/>
          <w:sz w:val="24"/>
          <w:szCs w:val="24"/>
        </w:rPr>
        <w:t xml:space="preserve"> A CESAMA </w:t>
      </w:r>
      <w:r w:rsidR="00AF488F" w:rsidRPr="0029668A">
        <w:rPr>
          <w:rFonts w:ascii="Arial" w:hAnsi="Arial" w:cs="Arial"/>
          <w:sz w:val="24"/>
          <w:szCs w:val="24"/>
        </w:rPr>
        <w:t>efetuará os pagamentos relativos aos compromissos assumidos, através de medições mensais, 30 (trinta) dias após a execução dos serviços</w:t>
      </w:r>
      <w:r w:rsidR="00AF488F" w:rsidRPr="00AF488F">
        <w:rPr>
          <w:rFonts w:ascii="Arial" w:hAnsi="Arial" w:cs="Arial"/>
          <w:sz w:val="24"/>
          <w:szCs w:val="24"/>
        </w:rPr>
        <w:t>ou da etapa deste</w:t>
      </w:r>
      <w:r w:rsidR="00AF488F" w:rsidRPr="0029668A">
        <w:rPr>
          <w:rFonts w:ascii="Arial" w:hAnsi="Arial" w:cs="Arial"/>
          <w:sz w:val="24"/>
          <w:szCs w:val="24"/>
        </w:rPr>
        <w:t xml:space="preserve">com a apresentação e aceitação da Nota Fiscal pelo </w:t>
      </w:r>
      <w:r w:rsidR="00AF488F" w:rsidRPr="002821DA">
        <w:rPr>
          <w:rFonts w:ascii="Arial" w:hAnsi="Arial" w:cs="Arial"/>
          <w:sz w:val="24"/>
          <w:szCs w:val="24"/>
        </w:rPr>
        <w:t>departamento competente da CESAMA.</w:t>
      </w:r>
    </w:p>
    <w:p w14:paraId="5A2A32F2" w14:textId="77777777" w:rsidR="00C368D6" w:rsidRPr="00E766D8" w:rsidRDefault="00C368D6" w:rsidP="00E0635A">
      <w:pPr>
        <w:pStyle w:val="Corpodetexto"/>
        <w:numPr>
          <w:ilvl w:val="3"/>
          <w:numId w:val="41"/>
        </w:numPr>
        <w:tabs>
          <w:tab w:val="left" w:pos="-3261"/>
          <w:tab w:val="left" w:pos="851"/>
        </w:tabs>
        <w:spacing w:before="120" w:line="360" w:lineRule="auto"/>
        <w:ind w:left="0" w:firstLine="0"/>
        <w:rPr>
          <w:rFonts w:cs="Arial"/>
          <w:sz w:val="24"/>
          <w:szCs w:val="24"/>
        </w:rPr>
      </w:pPr>
      <w:bookmarkStart w:id="5" w:name="_Hlk109977680"/>
      <w:r w:rsidRPr="002821DA">
        <w:rPr>
          <w:rFonts w:cs="Arial"/>
          <w:sz w:val="24"/>
          <w:szCs w:val="24"/>
        </w:rPr>
        <w:t>O relatório final aprovado corresponderá a 30% do valor contratado e será pago na última medição. Os relatórios parciais serão pagos por unidade aprovada pela AUD</w:t>
      </w:r>
      <w:r w:rsidRPr="00E766D8">
        <w:rPr>
          <w:rFonts w:cs="Arial"/>
          <w:sz w:val="24"/>
          <w:szCs w:val="24"/>
        </w:rPr>
        <w:t>, sendo composto pelo somatório dos valores unitários dos contratos analisados, apurados através de 70% do valor contratado dividido por 100 processos a serem analisados.</w:t>
      </w:r>
    </w:p>
    <w:bookmarkEnd w:id="5"/>
    <w:p w14:paraId="1FF14967" w14:textId="77777777" w:rsidR="00AF488F" w:rsidRPr="00A17582" w:rsidRDefault="00E0635A" w:rsidP="00675EA0">
      <w:pPr>
        <w:pStyle w:val="Corpodetexto"/>
        <w:tabs>
          <w:tab w:val="left" w:pos="851"/>
        </w:tabs>
        <w:spacing w:before="120" w:line="360" w:lineRule="auto"/>
        <w:rPr>
          <w:rFonts w:cs="Arial"/>
          <w:sz w:val="24"/>
          <w:szCs w:val="24"/>
        </w:rPr>
      </w:pPr>
      <w:r>
        <w:rPr>
          <w:rFonts w:cs="Arial"/>
          <w:sz w:val="24"/>
          <w:szCs w:val="24"/>
        </w:rPr>
        <w:t>6</w:t>
      </w:r>
      <w:r w:rsidR="00AF488F">
        <w:rPr>
          <w:rFonts w:cs="Arial"/>
          <w:sz w:val="24"/>
          <w:szCs w:val="24"/>
        </w:rPr>
        <w:t xml:space="preserve">.2.2 </w:t>
      </w:r>
      <w:r w:rsidR="00AF488F" w:rsidRPr="00A17582">
        <w:rPr>
          <w:rFonts w:cs="Arial"/>
          <w:sz w:val="24"/>
          <w:szCs w:val="24"/>
        </w:rPr>
        <w:t xml:space="preserve">Caso o vencimento ocorra no sábado, domingo, feriado ou ponto facultativo para a Cesama, o pagamento será realizado no primeiro dia subsequente. </w:t>
      </w:r>
    </w:p>
    <w:p w14:paraId="0699C5F2" w14:textId="77777777" w:rsidR="00AF488F" w:rsidRPr="00A17582" w:rsidRDefault="00E0635A" w:rsidP="00E91383">
      <w:pPr>
        <w:pStyle w:val="Corpodetexto"/>
        <w:spacing w:before="120" w:line="360" w:lineRule="auto"/>
        <w:rPr>
          <w:rFonts w:cs="Arial"/>
          <w:sz w:val="24"/>
          <w:szCs w:val="24"/>
        </w:rPr>
      </w:pPr>
      <w:r>
        <w:rPr>
          <w:rFonts w:cs="Arial"/>
          <w:sz w:val="24"/>
          <w:szCs w:val="24"/>
        </w:rPr>
        <w:lastRenderedPageBreak/>
        <w:t>6</w:t>
      </w:r>
      <w:r w:rsidR="00AF488F">
        <w:rPr>
          <w:rFonts w:cs="Arial"/>
          <w:sz w:val="24"/>
          <w:szCs w:val="24"/>
        </w:rPr>
        <w:t xml:space="preserve">.2.3 </w:t>
      </w:r>
      <w:r w:rsidR="00675EA0">
        <w:rPr>
          <w:rFonts w:cs="Arial"/>
          <w:sz w:val="24"/>
          <w:szCs w:val="24"/>
        </w:rPr>
        <w:tab/>
      </w:r>
      <w:r w:rsidR="00AF488F" w:rsidRPr="00A17582">
        <w:rPr>
          <w:rFonts w:cs="Arial"/>
          <w:sz w:val="24"/>
          <w:szCs w:val="24"/>
        </w:rPr>
        <w:t xml:space="preserve">O pagamento será efetuado através de depósito em conta bancária ou via </w:t>
      </w:r>
      <w:r w:rsidR="00AF488F" w:rsidRPr="00A17582">
        <w:rPr>
          <w:rFonts w:cs="Arial"/>
          <w:b/>
          <w:bCs/>
          <w:sz w:val="24"/>
          <w:szCs w:val="24"/>
        </w:rPr>
        <w:t>TED</w:t>
      </w:r>
      <w:r w:rsidR="00AF488F" w:rsidRPr="00A17582">
        <w:rPr>
          <w:rFonts w:cs="Arial"/>
          <w:sz w:val="24"/>
          <w:szCs w:val="24"/>
        </w:rPr>
        <w:t xml:space="preserve"> (transferência eletrônica disponível), cujas tarifas extras correrão por conta da </w:t>
      </w:r>
      <w:r w:rsidR="00AF488F" w:rsidRPr="00A17582">
        <w:rPr>
          <w:rFonts w:cs="Arial"/>
          <w:bCs/>
          <w:sz w:val="24"/>
          <w:szCs w:val="24"/>
        </w:rPr>
        <w:t>Contratada</w:t>
      </w:r>
      <w:r w:rsidR="00AF488F" w:rsidRPr="00A17582">
        <w:rPr>
          <w:rFonts w:cs="Arial"/>
          <w:sz w:val="24"/>
          <w:szCs w:val="24"/>
        </w:rPr>
        <w:t>.</w:t>
      </w:r>
    </w:p>
    <w:p w14:paraId="544B7A01" w14:textId="77777777" w:rsidR="00AF488F" w:rsidRPr="00A17582" w:rsidRDefault="00E0635A" w:rsidP="00675EA0">
      <w:pPr>
        <w:pStyle w:val="Corpodetexto"/>
        <w:tabs>
          <w:tab w:val="left" w:pos="709"/>
        </w:tabs>
        <w:spacing w:before="120" w:line="360" w:lineRule="auto"/>
        <w:rPr>
          <w:rFonts w:cs="Arial"/>
          <w:sz w:val="24"/>
          <w:szCs w:val="24"/>
        </w:rPr>
      </w:pPr>
      <w:r>
        <w:rPr>
          <w:rFonts w:cs="Arial"/>
          <w:sz w:val="24"/>
          <w:szCs w:val="24"/>
        </w:rPr>
        <w:t>6</w:t>
      </w:r>
      <w:r w:rsidR="00AF488F">
        <w:rPr>
          <w:rFonts w:cs="Arial"/>
          <w:sz w:val="24"/>
          <w:szCs w:val="24"/>
        </w:rPr>
        <w:t xml:space="preserve">.2.4 </w:t>
      </w:r>
      <w:r w:rsidR="00675EA0">
        <w:rPr>
          <w:rFonts w:cs="Arial"/>
          <w:sz w:val="24"/>
          <w:szCs w:val="24"/>
        </w:rPr>
        <w:tab/>
      </w:r>
      <w:r w:rsidR="00AF488F" w:rsidRPr="00A17582">
        <w:rPr>
          <w:rFonts w:cs="Arial"/>
          <w:sz w:val="24"/>
          <w:szCs w:val="24"/>
        </w:rPr>
        <w:t xml:space="preserve">A Nota Fiscal Eletrônica – NF-e – deverá ser enviada para o e-mail </w:t>
      </w:r>
      <w:hyperlink r:id="rId8" w:history="1">
        <w:r w:rsidR="00AF488F" w:rsidRPr="00A17582">
          <w:rPr>
            <w:rStyle w:val="Hyperlink"/>
            <w:rFonts w:eastAsia="Calibri" w:cs="Arial"/>
            <w:sz w:val="24"/>
            <w:szCs w:val="24"/>
          </w:rPr>
          <w:t>nfe@cesama.com.br</w:t>
        </w:r>
      </w:hyperlink>
      <w:r w:rsidR="00AF488F">
        <w:rPr>
          <w:rFonts w:cs="Arial"/>
          <w:sz w:val="24"/>
          <w:szCs w:val="24"/>
        </w:rPr>
        <w:t xml:space="preserve"> e </w:t>
      </w:r>
      <w:hyperlink r:id="rId9" w:history="1">
        <w:r w:rsidR="00AF488F" w:rsidRPr="009245A8">
          <w:rPr>
            <w:rStyle w:val="Hyperlink"/>
            <w:rFonts w:cs="Arial"/>
            <w:sz w:val="24"/>
            <w:szCs w:val="24"/>
          </w:rPr>
          <w:t>carla@cesama.com.br</w:t>
        </w:r>
      </w:hyperlink>
      <w:r w:rsidR="00AF488F">
        <w:rPr>
          <w:rFonts w:cs="Arial"/>
          <w:sz w:val="24"/>
          <w:szCs w:val="24"/>
        </w:rPr>
        <w:t xml:space="preserve"> .</w:t>
      </w:r>
    </w:p>
    <w:p w14:paraId="6E944ED4" w14:textId="77777777" w:rsidR="00AF488F" w:rsidRPr="00A17582" w:rsidRDefault="00E0635A" w:rsidP="00675EA0">
      <w:pPr>
        <w:pStyle w:val="Corpodetexto"/>
        <w:tabs>
          <w:tab w:val="left" w:pos="709"/>
        </w:tabs>
        <w:spacing w:before="120" w:line="360" w:lineRule="auto"/>
        <w:rPr>
          <w:rFonts w:cs="Arial"/>
          <w:sz w:val="24"/>
          <w:szCs w:val="24"/>
        </w:rPr>
      </w:pPr>
      <w:r>
        <w:rPr>
          <w:rFonts w:cs="Arial"/>
          <w:sz w:val="24"/>
          <w:szCs w:val="24"/>
        </w:rPr>
        <w:t>6</w:t>
      </w:r>
      <w:r w:rsidR="00AF488F">
        <w:rPr>
          <w:rFonts w:cs="Arial"/>
          <w:sz w:val="24"/>
          <w:szCs w:val="24"/>
        </w:rPr>
        <w:t xml:space="preserve">.2.5 </w:t>
      </w:r>
      <w:r w:rsidR="00675EA0">
        <w:rPr>
          <w:rFonts w:cs="Arial"/>
          <w:sz w:val="24"/>
          <w:szCs w:val="24"/>
        </w:rPr>
        <w:tab/>
      </w:r>
      <w:r w:rsidR="00AF488F" w:rsidRPr="00A17582">
        <w:rPr>
          <w:rFonts w:cs="Arial"/>
          <w:sz w:val="24"/>
          <w:szCs w:val="24"/>
        </w:rPr>
        <w:t xml:space="preserve">O pagamento só poderá ser realizado em nome do fornecedor e os boletos não poderão, em hipótese nenhuma, ser pagos em nome de outro beneficiário. </w:t>
      </w:r>
    </w:p>
    <w:p w14:paraId="4AA10C62" w14:textId="77777777" w:rsidR="00AF488F" w:rsidRPr="00A17582" w:rsidRDefault="00E0635A" w:rsidP="00675EA0">
      <w:pPr>
        <w:pStyle w:val="Corpodetexto"/>
        <w:tabs>
          <w:tab w:val="left" w:pos="709"/>
        </w:tabs>
        <w:spacing w:before="120" w:line="360" w:lineRule="auto"/>
        <w:rPr>
          <w:rFonts w:cs="Arial"/>
          <w:sz w:val="24"/>
          <w:szCs w:val="24"/>
        </w:rPr>
      </w:pPr>
      <w:r>
        <w:rPr>
          <w:rFonts w:eastAsia="Arial Unicode MS" w:cs="Arial"/>
          <w:iCs/>
          <w:sz w:val="24"/>
          <w:szCs w:val="24"/>
        </w:rPr>
        <w:t>6</w:t>
      </w:r>
      <w:r w:rsidR="00AF488F">
        <w:rPr>
          <w:rFonts w:eastAsia="Arial Unicode MS" w:cs="Arial"/>
          <w:iCs/>
          <w:sz w:val="24"/>
          <w:szCs w:val="24"/>
        </w:rPr>
        <w:t xml:space="preserve">.2.6 </w:t>
      </w:r>
      <w:r w:rsidR="00675EA0">
        <w:rPr>
          <w:rFonts w:eastAsia="Arial Unicode MS" w:cs="Arial"/>
          <w:iCs/>
          <w:sz w:val="24"/>
          <w:szCs w:val="24"/>
        </w:rPr>
        <w:tab/>
      </w:r>
      <w:r w:rsidR="00AF488F" w:rsidRPr="00A17582">
        <w:rPr>
          <w:rFonts w:eastAsia="Arial Unicode MS" w:cs="Arial"/>
          <w:iCs/>
          <w:sz w:val="24"/>
          <w:szCs w:val="24"/>
        </w:rPr>
        <w:t xml:space="preserve">Deverá constar na descrição da </w:t>
      </w:r>
      <w:r w:rsidR="00AF488F" w:rsidRPr="00A17582">
        <w:rPr>
          <w:rFonts w:cs="Arial"/>
          <w:sz w:val="24"/>
          <w:szCs w:val="24"/>
        </w:rPr>
        <w:t>Nota Fiscal / Fatura</w:t>
      </w:r>
      <w:r w:rsidR="00AF488F" w:rsidRPr="00A17582">
        <w:rPr>
          <w:rFonts w:eastAsia="Arial Unicode MS" w:cs="Arial"/>
          <w:iCs/>
          <w:sz w:val="24"/>
          <w:szCs w:val="24"/>
        </w:rPr>
        <w:t xml:space="preserve"> o número da </w:t>
      </w:r>
      <w:r w:rsidR="00AF488F">
        <w:rPr>
          <w:rFonts w:eastAsia="Arial Unicode MS" w:cs="Arial"/>
          <w:iCs/>
          <w:sz w:val="24"/>
          <w:szCs w:val="24"/>
        </w:rPr>
        <w:t>licitação</w:t>
      </w:r>
      <w:r w:rsidR="00AF488F" w:rsidRPr="00A17582">
        <w:rPr>
          <w:rFonts w:eastAsia="Arial Unicode MS" w:cs="Arial"/>
          <w:iCs/>
          <w:sz w:val="24"/>
          <w:szCs w:val="24"/>
        </w:rPr>
        <w:t xml:space="preserve"> e número d</w:t>
      </w:r>
      <w:r w:rsidR="00AF488F">
        <w:rPr>
          <w:rFonts w:eastAsia="Arial Unicode MS" w:cs="Arial"/>
          <w:iCs/>
          <w:sz w:val="24"/>
          <w:szCs w:val="24"/>
        </w:rPr>
        <w:t>o contrato</w:t>
      </w:r>
      <w:r w:rsidR="00AF488F" w:rsidRPr="00A17582">
        <w:rPr>
          <w:rFonts w:eastAsia="Arial Unicode MS" w:cs="Arial"/>
          <w:iCs/>
          <w:sz w:val="24"/>
          <w:szCs w:val="24"/>
        </w:rPr>
        <w:t>.</w:t>
      </w:r>
    </w:p>
    <w:p w14:paraId="1F64DEB3" w14:textId="77777777" w:rsidR="00AF488F" w:rsidRPr="00A17582" w:rsidRDefault="00E0635A" w:rsidP="00675EA0">
      <w:pPr>
        <w:pStyle w:val="WW-Recuodecorpodetexto2"/>
        <w:tabs>
          <w:tab w:val="left" w:pos="709"/>
        </w:tabs>
        <w:spacing w:before="120" w:line="360" w:lineRule="auto"/>
        <w:ind w:left="0"/>
        <w:rPr>
          <w:rFonts w:cs="Arial"/>
          <w:sz w:val="24"/>
          <w:szCs w:val="24"/>
        </w:rPr>
      </w:pPr>
      <w:r>
        <w:rPr>
          <w:rFonts w:cs="Arial"/>
          <w:sz w:val="24"/>
          <w:szCs w:val="24"/>
        </w:rPr>
        <w:t>6</w:t>
      </w:r>
      <w:r w:rsidR="00AF488F">
        <w:rPr>
          <w:rFonts w:cs="Arial"/>
          <w:sz w:val="24"/>
          <w:szCs w:val="24"/>
        </w:rPr>
        <w:t xml:space="preserve">.2.7 </w:t>
      </w:r>
      <w:r w:rsidR="00675EA0">
        <w:rPr>
          <w:rFonts w:cs="Arial"/>
          <w:sz w:val="24"/>
          <w:szCs w:val="24"/>
        </w:rPr>
        <w:tab/>
      </w:r>
      <w:r w:rsidR="00AF488F" w:rsidRPr="00A17582">
        <w:rPr>
          <w:rFonts w:cs="Arial"/>
          <w:sz w:val="24"/>
          <w:szCs w:val="24"/>
        </w:rPr>
        <w:t xml:space="preserve">O pagamento </w:t>
      </w:r>
      <w:r w:rsidR="00AF488F" w:rsidRPr="00A17582">
        <w:rPr>
          <w:rFonts w:cs="Arial"/>
          <w:b/>
          <w:bCs/>
          <w:sz w:val="24"/>
          <w:szCs w:val="24"/>
        </w:rPr>
        <w:t>SOMENTE</w:t>
      </w:r>
      <w:r w:rsidR="00AF488F" w:rsidRPr="00A17582">
        <w:rPr>
          <w:rFonts w:cs="Arial"/>
          <w:sz w:val="24"/>
          <w:szCs w:val="24"/>
        </w:rPr>
        <w:t xml:space="preserve"> será efetuado:</w:t>
      </w:r>
    </w:p>
    <w:p w14:paraId="7BC03D5C" w14:textId="77777777" w:rsidR="00AF488F" w:rsidRPr="00A17582" w:rsidRDefault="00AF488F" w:rsidP="00675EA0">
      <w:pPr>
        <w:pStyle w:val="WW-Recuodecorpodetexto2"/>
        <w:numPr>
          <w:ilvl w:val="0"/>
          <w:numId w:val="11"/>
        </w:numPr>
        <w:spacing w:before="120" w:line="360" w:lineRule="auto"/>
        <w:ind w:left="709" w:firstLine="0"/>
        <w:rPr>
          <w:rFonts w:cs="Arial"/>
          <w:sz w:val="24"/>
          <w:szCs w:val="24"/>
        </w:rPr>
      </w:pPr>
      <w:r w:rsidRPr="00A17582">
        <w:rPr>
          <w:rFonts w:cs="Arial"/>
          <w:sz w:val="24"/>
          <w:szCs w:val="24"/>
        </w:rPr>
        <w:t>Após a aceitação da Nota Fiscal / Fatura.</w:t>
      </w:r>
    </w:p>
    <w:p w14:paraId="18FEE571" w14:textId="77777777" w:rsidR="00AF488F" w:rsidRPr="00A17582" w:rsidRDefault="00AF488F" w:rsidP="00675EA0">
      <w:pPr>
        <w:pStyle w:val="WW-Recuodecorpodetexto2"/>
        <w:numPr>
          <w:ilvl w:val="0"/>
          <w:numId w:val="11"/>
        </w:numPr>
        <w:spacing w:before="120" w:line="360" w:lineRule="auto"/>
        <w:ind w:left="709" w:firstLine="0"/>
        <w:rPr>
          <w:rFonts w:cs="Arial"/>
          <w:sz w:val="24"/>
          <w:szCs w:val="24"/>
        </w:rPr>
      </w:pPr>
      <w:r w:rsidRPr="00A17582">
        <w:rPr>
          <w:rFonts w:cs="Arial"/>
          <w:sz w:val="24"/>
          <w:szCs w:val="24"/>
        </w:rPr>
        <w:t>Após o recolhimento pela adjudicatária de quaisquer multas que lhe tenham sido impostas em decorrência de inadimplemento contratual.</w:t>
      </w:r>
    </w:p>
    <w:p w14:paraId="05B4CCA3" w14:textId="77777777" w:rsidR="00AF488F" w:rsidRPr="00A17582" w:rsidRDefault="00E0635A" w:rsidP="00E91383">
      <w:pPr>
        <w:pStyle w:val="Corpodetexto2"/>
        <w:spacing w:before="120" w:line="360" w:lineRule="auto"/>
        <w:rPr>
          <w:b/>
          <w:sz w:val="24"/>
          <w:szCs w:val="24"/>
        </w:rPr>
      </w:pPr>
      <w:r>
        <w:rPr>
          <w:sz w:val="24"/>
          <w:szCs w:val="24"/>
        </w:rPr>
        <w:t>6</w:t>
      </w:r>
      <w:r w:rsidR="00AF488F">
        <w:rPr>
          <w:sz w:val="24"/>
          <w:szCs w:val="24"/>
        </w:rPr>
        <w:t xml:space="preserve">.2.8 </w:t>
      </w:r>
      <w:r w:rsidR="00AF488F" w:rsidRPr="00A17582">
        <w:rPr>
          <w:sz w:val="24"/>
          <w:szCs w:val="24"/>
        </w:rPr>
        <w:t>Na Nota Fiscal / Fatura (em duas vias) deverão ser anexadas as certidões atualizadas de regularidade junto ao INSS, ao FGTS e à Justiça do Trabalho.</w:t>
      </w:r>
    </w:p>
    <w:p w14:paraId="041B3F9E" w14:textId="77777777" w:rsidR="00AF488F" w:rsidRPr="00A17582" w:rsidRDefault="00E0635A" w:rsidP="00675EA0">
      <w:pPr>
        <w:pStyle w:val="Corpodetexto2"/>
        <w:tabs>
          <w:tab w:val="left" w:pos="709"/>
        </w:tabs>
        <w:spacing w:before="120" w:line="360" w:lineRule="auto"/>
        <w:rPr>
          <w:b/>
          <w:sz w:val="24"/>
          <w:szCs w:val="24"/>
        </w:rPr>
      </w:pPr>
      <w:r>
        <w:rPr>
          <w:sz w:val="24"/>
          <w:szCs w:val="24"/>
        </w:rPr>
        <w:t>6</w:t>
      </w:r>
      <w:r w:rsidR="00AF488F">
        <w:rPr>
          <w:sz w:val="24"/>
          <w:szCs w:val="24"/>
        </w:rPr>
        <w:t xml:space="preserve">.2.9 </w:t>
      </w:r>
      <w:r w:rsidR="00675EA0">
        <w:rPr>
          <w:sz w:val="24"/>
          <w:szCs w:val="24"/>
        </w:rPr>
        <w:tab/>
      </w:r>
      <w:r w:rsidR="00AF488F" w:rsidRPr="00A17582">
        <w:rPr>
          <w:sz w:val="24"/>
          <w:szCs w:val="24"/>
        </w:rPr>
        <w:t>Na eventualidade de aplicação de multas, estas deverão ser liquidadas simultaneamente com parcela vinculada ao evento cujo descumprimento der origem à aplicação da penalidade.</w:t>
      </w:r>
    </w:p>
    <w:p w14:paraId="24643EEE" w14:textId="77777777" w:rsidR="00AF488F" w:rsidRPr="00A17582" w:rsidRDefault="00E0635A" w:rsidP="00675EA0">
      <w:pPr>
        <w:tabs>
          <w:tab w:val="left" w:pos="709"/>
        </w:tabs>
        <w:suppressAutoHyphens/>
        <w:spacing w:before="120" w:after="0" w:line="360" w:lineRule="auto"/>
        <w:jc w:val="both"/>
        <w:rPr>
          <w:rFonts w:ascii="Arial" w:hAnsi="Arial" w:cs="Arial"/>
          <w:sz w:val="24"/>
          <w:szCs w:val="24"/>
        </w:rPr>
      </w:pPr>
      <w:r>
        <w:rPr>
          <w:rFonts w:ascii="Arial" w:hAnsi="Arial" w:cs="Arial"/>
          <w:sz w:val="24"/>
          <w:szCs w:val="24"/>
        </w:rPr>
        <w:t>6</w:t>
      </w:r>
      <w:r w:rsidR="00AF488F">
        <w:rPr>
          <w:rFonts w:ascii="Arial" w:hAnsi="Arial" w:cs="Arial"/>
          <w:sz w:val="24"/>
          <w:szCs w:val="24"/>
        </w:rPr>
        <w:t xml:space="preserve">.2.10 </w:t>
      </w:r>
      <w:r w:rsidR="00AF488F" w:rsidRPr="00A17582">
        <w:rPr>
          <w:rFonts w:ascii="Arial" w:hAnsi="Arial" w:cs="Arial"/>
          <w:sz w:val="24"/>
          <w:szCs w:val="24"/>
        </w:rPr>
        <w:t>O CNPJ da Contratada constante da Nota Fiscal / Fatura deverá ser o mesmo da documentação apresentada no processo.</w:t>
      </w:r>
    </w:p>
    <w:p w14:paraId="34CF0295" w14:textId="77777777" w:rsidR="00AF488F" w:rsidRDefault="00E0635A" w:rsidP="00E91383">
      <w:pPr>
        <w:suppressAutoHyphens/>
        <w:spacing w:before="120" w:after="0" w:line="360" w:lineRule="auto"/>
        <w:jc w:val="both"/>
        <w:rPr>
          <w:rFonts w:ascii="Arial" w:hAnsi="Arial" w:cs="Arial"/>
          <w:sz w:val="24"/>
          <w:szCs w:val="24"/>
          <w:lang w:val="de-DE"/>
        </w:rPr>
      </w:pPr>
      <w:r>
        <w:rPr>
          <w:rFonts w:ascii="Arial" w:hAnsi="Arial" w:cs="Arial"/>
          <w:iCs/>
          <w:sz w:val="24"/>
          <w:szCs w:val="24"/>
        </w:rPr>
        <w:t>6</w:t>
      </w:r>
      <w:r w:rsidR="00AF488F">
        <w:rPr>
          <w:rFonts w:ascii="Arial" w:hAnsi="Arial" w:cs="Arial"/>
          <w:iCs/>
          <w:sz w:val="24"/>
          <w:szCs w:val="24"/>
        </w:rPr>
        <w:t xml:space="preserve">.2.11 </w:t>
      </w:r>
      <w:bookmarkStart w:id="6" w:name="_Hlk109978015"/>
      <w:r w:rsidR="00AF488F" w:rsidRPr="007D10E1">
        <w:rPr>
          <w:rFonts w:ascii="Arial" w:hAnsi="Arial" w:cs="Arial"/>
          <w:iCs/>
          <w:sz w:val="24"/>
          <w:szCs w:val="24"/>
        </w:rPr>
        <w:t xml:space="preserve">Será utilizado </w:t>
      </w:r>
      <w:bookmarkStart w:id="7" w:name="_Hlk109978072"/>
      <w:r w:rsidR="00AF488F">
        <w:rPr>
          <w:rFonts w:ascii="Arial" w:hAnsi="Arial" w:cs="Arial"/>
          <w:iCs/>
          <w:sz w:val="24"/>
          <w:szCs w:val="24"/>
        </w:rPr>
        <w:t xml:space="preserve">o </w:t>
      </w:r>
      <w:r w:rsidR="00940AC5" w:rsidRPr="00940AC5">
        <w:rPr>
          <w:rFonts w:ascii="Arial" w:hAnsi="Arial" w:cs="Arial"/>
          <w:iCs/>
          <w:sz w:val="24"/>
          <w:szCs w:val="24"/>
        </w:rPr>
        <w:t>Índice Nacional de Preços ao Consumidor – INPC</w:t>
      </w:r>
      <w:bookmarkEnd w:id="7"/>
      <w:r w:rsidR="00E53D6E">
        <w:rPr>
          <w:rFonts w:ascii="Arial" w:hAnsi="Arial" w:cs="Arial"/>
          <w:iCs/>
          <w:sz w:val="24"/>
          <w:szCs w:val="24"/>
        </w:rPr>
        <w:t xml:space="preserve"> </w:t>
      </w:r>
      <w:r w:rsidR="00AF488F">
        <w:rPr>
          <w:rFonts w:ascii="Arial" w:hAnsi="Arial" w:cs="Arial"/>
          <w:iCs/>
          <w:sz w:val="24"/>
          <w:szCs w:val="24"/>
        </w:rPr>
        <w:t>como índice para reajuste de preços nos contratos da CESAMA, quando couber, e o marco inicial para concessão do reajuste será a data da apresentação da proposta comercial.</w:t>
      </w:r>
      <w:bookmarkEnd w:id="6"/>
    </w:p>
    <w:p w14:paraId="04A2EAF8" w14:textId="77777777" w:rsidR="00AF488F" w:rsidRPr="00950509" w:rsidRDefault="00E0635A" w:rsidP="00E91383">
      <w:pPr>
        <w:suppressAutoHyphens/>
        <w:spacing w:before="120" w:after="0" w:line="360" w:lineRule="auto"/>
        <w:jc w:val="both"/>
        <w:rPr>
          <w:rFonts w:ascii="Arial" w:hAnsi="Arial" w:cs="Arial"/>
          <w:sz w:val="24"/>
          <w:szCs w:val="24"/>
        </w:rPr>
      </w:pPr>
      <w:r>
        <w:rPr>
          <w:rFonts w:ascii="Arial" w:hAnsi="Arial" w:cs="Arial"/>
          <w:iCs/>
          <w:sz w:val="24"/>
          <w:szCs w:val="24"/>
        </w:rPr>
        <w:t>6</w:t>
      </w:r>
      <w:r w:rsidR="00AF488F" w:rsidRPr="00950509">
        <w:rPr>
          <w:rFonts w:ascii="Arial" w:hAnsi="Arial" w:cs="Arial"/>
          <w:iCs/>
          <w:sz w:val="24"/>
          <w:szCs w:val="24"/>
        </w:rPr>
        <w:t xml:space="preserve">.2.11.1 </w:t>
      </w:r>
      <w:r w:rsidR="00AF488F" w:rsidRPr="00950509">
        <w:rPr>
          <w:rFonts w:ascii="Arial" w:hAnsi="Arial" w:cs="Arial"/>
          <w:sz w:val="24"/>
          <w:szCs w:val="24"/>
        </w:rPr>
        <w:t>Para o primeiro reajuste, o marco inicial para a concessão do reajustamento de preços é a data limite da apresentação da proposta.</w:t>
      </w:r>
    </w:p>
    <w:p w14:paraId="791CE197" w14:textId="77777777" w:rsidR="00AF488F" w:rsidRDefault="00E0635A" w:rsidP="00E91383">
      <w:pPr>
        <w:suppressAutoHyphens/>
        <w:spacing w:before="120" w:after="0" w:line="360" w:lineRule="auto"/>
        <w:jc w:val="both"/>
        <w:rPr>
          <w:rFonts w:ascii="Arial" w:hAnsi="Arial" w:cs="Arial"/>
          <w:sz w:val="24"/>
          <w:szCs w:val="24"/>
        </w:rPr>
      </w:pPr>
      <w:r>
        <w:rPr>
          <w:rFonts w:ascii="Arial" w:hAnsi="Arial" w:cs="Arial"/>
          <w:iCs/>
          <w:color w:val="000000" w:themeColor="text1"/>
          <w:sz w:val="24"/>
          <w:szCs w:val="24"/>
        </w:rPr>
        <w:lastRenderedPageBreak/>
        <w:t>6</w:t>
      </w:r>
      <w:r w:rsidR="00AF488F" w:rsidRPr="00950509">
        <w:rPr>
          <w:rFonts w:ascii="Arial" w:hAnsi="Arial" w:cs="Arial"/>
          <w:iCs/>
          <w:color w:val="000000" w:themeColor="text1"/>
          <w:sz w:val="24"/>
          <w:szCs w:val="24"/>
        </w:rPr>
        <w:t xml:space="preserve">.2.11.2 </w:t>
      </w:r>
      <w:r w:rsidR="00AF488F" w:rsidRPr="00950509">
        <w:rPr>
          <w:rFonts w:ascii="Arial" w:hAnsi="Arial" w:cs="Arial"/>
          <w:sz w:val="24"/>
          <w:szCs w:val="24"/>
        </w:rPr>
        <w:t>Nas repactuações subsequentes à primeira, a anualidade será contada a partir da data do fato gerador que deu ensejo à última repactuação. Entende-se como última repactuação a data em que iniciados seus efeitos financeiros, independentemente daquela em que celebrada ou apostilada.</w:t>
      </w:r>
    </w:p>
    <w:p w14:paraId="64075238" w14:textId="77777777" w:rsidR="00AF488F" w:rsidRPr="00A17582" w:rsidRDefault="00E0635A" w:rsidP="00E91383">
      <w:pPr>
        <w:suppressAutoHyphens/>
        <w:spacing w:before="120" w:after="0" w:line="360" w:lineRule="auto"/>
        <w:jc w:val="both"/>
        <w:rPr>
          <w:rFonts w:ascii="Arial" w:hAnsi="Arial" w:cs="Arial"/>
          <w:sz w:val="24"/>
          <w:szCs w:val="24"/>
          <w:lang w:val="de-DE"/>
        </w:rPr>
      </w:pPr>
      <w:r>
        <w:rPr>
          <w:rFonts w:ascii="Arial" w:hAnsi="Arial" w:cs="Arial"/>
          <w:sz w:val="24"/>
          <w:szCs w:val="24"/>
        </w:rPr>
        <w:t>6</w:t>
      </w:r>
      <w:r w:rsidR="00AF488F">
        <w:rPr>
          <w:rFonts w:ascii="Arial" w:hAnsi="Arial" w:cs="Arial"/>
          <w:sz w:val="24"/>
          <w:szCs w:val="24"/>
        </w:rPr>
        <w:t xml:space="preserve">.2.12 </w:t>
      </w:r>
      <w:r w:rsidR="00AF488F" w:rsidRPr="00A17582">
        <w:rPr>
          <w:rFonts w:ascii="Arial" w:hAnsi="Arial" w:cs="Arial"/>
          <w:sz w:val="24"/>
          <w:szCs w:val="24"/>
        </w:rPr>
        <w:t xml:space="preserve">Na hipótese de ocorrer atraso no pagamento da Nota Fiscal / Fatura por responsabilidade da CESAMA, </w:t>
      </w:r>
      <w:r w:rsidR="000109F8" w:rsidRPr="00A17582">
        <w:rPr>
          <w:rFonts w:ascii="Arial" w:hAnsi="Arial" w:cs="Arial"/>
          <w:sz w:val="24"/>
          <w:szCs w:val="24"/>
        </w:rPr>
        <w:t>est</w:t>
      </w:r>
      <w:r w:rsidR="000109F8">
        <w:rPr>
          <w:rFonts w:ascii="Arial" w:hAnsi="Arial" w:cs="Arial"/>
          <w:sz w:val="24"/>
          <w:szCs w:val="24"/>
        </w:rPr>
        <w:t>a</w:t>
      </w:r>
      <w:r w:rsidR="00AF488F" w:rsidRPr="00A17582">
        <w:rPr>
          <w:rFonts w:ascii="Arial" w:hAnsi="Arial" w:cs="Arial"/>
          <w:sz w:val="24"/>
          <w:szCs w:val="24"/>
        </w:rPr>
        <w:t>se compromete a aplicar, conforme legislação em vigor, juros de mora sobre o valor devido “</w:t>
      </w:r>
      <w:r w:rsidR="00AF488F" w:rsidRPr="00A17582">
        <w:rPr>
          <w:rFonts w:ascii="Arial" w:hAnsi="Arial" w:cs="Arial"/>
          <w:i/>
          <w:iCs/>
          <w:sz w:val="24"/>
          <w:szCs w:val="24"/>
        </w:rPr>
        <w:t>pro rata”</w:t>
      </w:r>
      <w:r w:rsidR="00AF488F" w:rsidRPr="00A17582">
        <w:rPr>
          <w:rFonts w:ascii="Arial" w:hAnsi="Arial" w:cs="Arial"/>
          <w:sz w:val="24"/>
          <w:szCs w:val="24"/>
        </w:rPr>
        <w:t xml:space="preserve"> entre a data do vencimento e o efetivo pagamento</w:t>
      </w:r>
      <w:r w:rsidR="00AF488F" w:rsidRPr="00A17582">
        <w:rPr>
          <w:rFonts w:ascii="Arial" w:hAnsi="Arial" w:cs="Arial"/>
          <w:sz w:val="24"/>
          <w:szCs w:val="24"/>
          <w:lang w:val="de-DE"/>
        </w:rPr>
        <w:t>.</w:t>
      </w:r>
    </w:p>
    <w:p w14:paraId="07EA0BA2" w14:textId="77777777" w:rsidR="00AF488F" w:rsidRPr="00A17582" w:rsidRDefault="00E0635A" w:rsidP="00E91383">
      <w:pPr>
        <w:suppressAutoHyphens/>
        <w:spacing w:before="120" w:after="0" w:line="360" w:lineRule="auto"/>
        <w:jc w:val="both"/>
        <w:rPr>
          <w:rFonts w:ascii="Arial" w:hAnsi="Arial" w:cs="Arial"/>
          <w:sz w:val="24"/>
          <w:szCs w:val="24"/>
        </w:rPr>
      </w:pPr>
      <w:r>
        <w:rPr>
          <w:rFonts w:ascii="Arial" w:hAnsi="Arial" w:cs="Arial"/>
          <w:sz w:val="24"/>
          <w:szCs w:val="24"/>
        </w:rPr>
        <w:t>6</w:t>
      </w:r>
      <w:r w:rsidR="00AF488F" w:rsidRPr="00540C93">
        <w:rPr>
          <w:rFonts w:ascii="Arial" w:hAnsi="Arial" w:cs="Arial"/>
          <w:sz w:val="24"/>
          <w:szCs w:val="24"/>
        </w:rPr>
        <w:t>.</w:t>
      </w:r>
      <w:r w:rsidR="00AF488F">
        <w:rPr>
          <w:rFonts w:ascii="Arial" w:hAnsi="Arial" w:cs="Arial"/>
          <w:sz w:val="24"/>
          <w:szCs w:val="24"/>
        </w:rPr>
        <w:t>2.</w:t>
      </w:r>
      <w:r w:rsidR="00AF488F" w:rsidRPr="00540C93">
        <w:rPr>
          <w:rFonts w:ascii="Arial" w:hAnsi="Arial" w:cs="Arial"/>
          <w:sz w:val="24"/>
          <w:szCs w:val="24"/>
        </w:rPr>
        <w:t>13 A Contratada não poderá ceder ou dar em garantia, em qualquer hipótese, no todo ou em parte, os créditos de qualquer natureza, decorrentes ou oriundos do contrato.</w:t>
      </w:r>
    </w:p>
    <w:p w14:paraId="38CCFECC" w14:textId="77777777" w:rsidR="00AF488F" w:rsidRPr="00A17582" w:rsidRDefault="00E0635A" w:rsidP="00AC6F11">
      <w:pPr>
        <w:tabs>
          <w:tab w:val="left" w:pos="851"/>
        </w:tabs>
        <w:suppressAutoHyphens/>
        <w:spacing w:before="120" w:after="0" w:line="360" w:lineRule="auto"/>
        <w:jc w:val="both"/>
        <w:rPr>
          <w:rFonts w:ascii="Arial" w:hAnsi="Arial" w:cs="Arial"/>
          <w:b/>
          <w:bCs/>
          <w:sz w:val="24"/>
          <w:szCs w:val="24"/>
        </w:rPr>
      </w:pPr>
      <w:r>
        <w:rPr>
          <w:rFonts w:ascii="Arial" w:hAnsi="Arial" w:cs="Arial"/>
          <w:color w:val="000000"/>
          <w:sz w:val="24"/>
          <w:szCs w:val="24"/>
        </w:rPr>
        <w:t>6</w:t>
      </w:r>
      <w:r w:rsidR="00AF488F">
        <w:rPr>
          <w:rFonts w:ascii="Arial" w:hAnsi="Arial" w:cs="Arial"/>
          <w:color w:val="000000"/>
          <w:sz w:val="24"/>
          <w:szCs w:val="24"/>
        </w:rPr>
        <w:t xml:space="preserve">.2.14 </w:t>
      </w:r>
      <w:r w:rsidR="00AF488F"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2B57B3C0" w14:textId="77777777" w:rsidR="00AF488F" w:rsidRPr="005269F4" w:rsidRDefault="00E0635A" w:rsidP="00E91383">
      <w:pPr>
        <w:spacing w:before="120" w:after="0" w:line="360" w:lineRule="auto"/>
        <w:jc w:val="both"/>
        <w:rPr>
          <w:rFonts w:ascii="Arial" w:hAnsi="Arial" w:cs="Arial"/>
          <w:sz w:val="24"/>
          <w:szCs w:val="24"/>
        </w:rPr>
      </w:pPr>
      <w:r>
        <w:rPr>
          <w:rFonts w:ascii="Arial" w:hAnsi="Arial" w:cs="Arial"/>
          <w:sz w:val="24"/>
          <w:szCs w:val="24"/>
        </w:rPr>
        <w:t>6</w:t>
      </w:r>
      <w:r w:rsidR="00AF488F" w:rsidRPr="005269F4">
        <w:rPr>
          <w:rFonts w:ascii="Arial" w:hAnsi="Arial" w:cs="Arial"/>
          <w:sz w:val="24"/>
          <w:szCs w:val="24"/>
        </w:rPr>
        <w:t xml:space="preserve">.2.15 A antecipação de pagamento só poderá ocorrer caso o </w:t>
      </w:r>
      <w:r w:rsidR="00AF488F">
        <w:rPr>
          <w:rFonts w:ascii="Arial" w:hAnsi="Arial" w:cs="Arial"/>
          <w:sz w:val="24"/>
          <w:szCs w:val="24"/>
        </w:rPr>
        <w:t>serviço</w:t>
      </w:r>
      <w:r w:rsidR="00AF488F" w:rsidRPr="005269F4">
        <w:rPr>
          <w:rFonts w:ascii="Arial" w:hAnsi="Arial" w:cs="Arial"/>
          <w:sz w:val="24"/>
          <w:szCs w:val="24"/>
        </w:rPr>
        <w:t xml:space="preserve"> tenha sido entregue. </w:t>
      </w:r>
    </w:p>
    <w:p w14:paraId="5E9785D8" w14:textId="77777777" w:rsidR="00AF488F" w:rsidRDefault="00E0635A" w:rsidP="00E91383">
      <w:pPr>
        <w:pStyle w:val="Corpodetexto2"/>
        <w:tabs>
          <w:tab w:val="left" w:pos="-3402"/>
          <w:tab w:val="left" w:pos="993"/>
        </w:tabs>
        <w:spacing w:before="120" w:line="360" w:lineRule="auto"/>
        <w:rPr>
          <w:sz w:val="24"/>
          <w:szCs w:val="24"/>
        </w:rPr>
      </w:pPr>
      <w:r>
        <w:rPr>
          <w:sz w:val="24"/>
          <w:szCs w:val="24"/>
        </w:rPr>
        <w:t>6</w:t>
      </w:r>
      <w:r w:rsidR="00AF488F">
        <w:rPr>
          <w:sz w:val="24"/>
          <w:szCs w:val="24"/>
        </w:rPr>
        <w:t xml:space="preserve">.2.16 </w:t>
      </w:r>
      <w:r w:rsidR="00AF488F" w:rsidRPr="00A17582">
        <w:rPr>
          <w:sz w:val="24"/>
          <w:szCs w:val="24"/>
        </w:rPr>
        <w:t xml:space="preserve">A Cesama poderá realizar o pagamento antes do prazo </w:t>
      </w:r>
      <w:r w:rsidR="00AF488F" w:rsidRPr="009667AE">
        <w:rPr>
          <w:sz w:val="24"/>
          <w:szCs w:val="24"/>
        </w:rPr>
        <w:t>definido no</w:t>
      </w:r>
      <w:r w:rsidR="00AF488F" w:rsidRPr="00AF488F">
        <w:rPr>
          <w:b/>
          <w:color w:val="auto"/>
          <w:sz w:val="24"/>
          <w:szCs w:val="24"/>
        </w:rPr>
        <w:t xml:space="preserve">item </w:t>
      </w:r>
      <w:r>
        <w:rPr>
          <w:b/>
          <w:color w:val="auto"/>
          <w:sz w:val="24"/>
          <w:szCs w:val="24"/>
        </w:rPr>
        <w:t>6</w:t>
      </w:r>
      <w:r w:rsidR="00AF488F" w:rsidRPr="00AF488F">
        <w:rPr>
          <w:b/>
          <w:color w:val="auto"/>
          <w:sz w:val="24"/>
          <w:szCs w:val="24"/>
        </w:rPr>
        <w:t>.2.1</w:t>
      </w:r>
      <w:r w:rsidR="00AF488F" w:rsidRPr="00AF488F">
        <w:rPr>
          <w:color w:val="auto"/>
          <w:sz w:val="24"/>
          <w:szCs w:val="24"/>
        </w:rPr>
        <w:t>, através de solicitação expressa do fornecedor, que será analisada pe</w:t>
      </w:r>
      <w:r w:rsidR="00AF488F" w:rsidRPr="00A17582">
        <w:rPr>
          <w:sz w:val="24"/>
          <w:szCs w:val="24"/>
        </w:rPr>
        <w:t>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00AF488F" w:rsidRPr="00A17582">
        <w:rPr>
          <w:i/>
          <w:sz w:val="24"/>
          <w:szCs w:val="24"/>
        </w:rPr>
        <w:t>pro rata</w:t>
      </w:r>
      <w:r w:rsidR="00AF488F" w:rsidRPr="00A17582">
        <w:rPr>
          <w:sz w:val="24"/>
          <w:szCs w:val="24"/>
        </w:rPr>
        <w:t>”.</w:t>
      </w:r>
    </w:p>
    <w:p w14:paraId="75F6990A" w14:textId="77777777" w:rsidR="006F4049" w:rsidRPr="00AC6F11" w:rsidRDefault="00E8195B" w:rsidP="00E0635A">
      <w:pPr>
        <w:pStyle w:val="PargrafodaLista"/>
        <w:numPr>
          <w:ilvl w:val="0"/>
          <w:numId w:val="41"/>
        </w:numPr>
        <w:suppressAutoHyphens/>
        <w:autoSpaceDE w:val="0"/>
        <w:autoSpaceDN w:val="0"/>
        <w:adjustRightInd w:val="0"/>
        <w:spacing w:before="120" w:after="0" w:line="360" w:lineRule="auto"/>
        <w:ind w:left="0" w:firstLine="0"/>
        <w:jc w:val="both"/>
        <w:rPr>
          <w:rFonts w:ascii="Arial" w:hAnsi="Arial" w:cs="Arial"/>
          <w:b/>
          <w:sz w:val="24"/>
          <w:szCs w:val="24"/>
        </w:rPr>
      </w:pPr>
      <w:r w:rsidRPr="00AC6F11">
        <w:rPr>
          <w:rFonts w:ascii="Arial" w:hAnsi="Arial" w:cs="Arial"/>
          <w:b/>
          <w:sz w:val="24"/>
          <w:szCs w:val="24"/>
        </w:rPr>
        <w:t>OBRIGAÇÕES DA CONTRATADA</w:t>
      </w:r>
    </w:p>
    <w:p w14:paraId="105A1237" w14:textId="77777777" w:rsidR="004951E1" w:rsidRDefault="00E0635A" w:rsidP="004951E1">
      <w:pPr>
        <w:shd w:val="clear" w:color="auto" w:fill="FFFFFF"/>
        <w:spacing w:before="120" w:after="0" w:line="360" w:lineRule="auto"/>
        <w:jc w:val="both"/>
        <w:rPr>
          <w:rFonts w:ascii="Arial" w:hAnsi="Arial" w:cs="Arial"/>
          <w:sz w:val="24"/>
          <w:szCs w:val="24"/>
        </w:rPr>
      </w:pPr>
      <w:r w:rsidRPr="004951E1">
        <w:rPr>
          <w:rFonts w:ascii="Arial" w:hAnsi="Arial" w:cs="Arial"/>
          <w:b/>
          <w:sz w:val="24"/>
          <w:szCs w:val="24"/>
        </w:rPr>
        <w:t>7</w:t>
      </w:r>
      <w:r w:rsidR="00C368D6" w:rsidRPr="004951E1">
        <w:rPr>
          <w:rFonts w:ascii="Arial" w:hAnsi="Arial" w:cs="Arial"/>
          <w:b/>
          <w:sz w:val="24"/>
          <w:szCs w:val="24"/>
        </w:rPr>
        <w:t>.1.</w:t>
      </w:r>
      <w:r w:rsidR="00AC6F11" w:rsidRPr="004951E1">
        <w:rPr>
          <w:rFonts w:ascii="Arial" w:hAnsi="Arial" w:cs="Arial"/>
          <w:bCs/>
          <w:sz w:val="24"/>
          <w:szCs w:val="24"/>
        </w:rPr>
        <w:tab/>
      </w:r>
      <w:r w:rsidR="004951E1" w:rsidRPr="004951E1">
        <w:rPr>
          <w:rFonts w:ascii="Arial" w:hAnsi="Arial" w:cs="Arial"/>
          <w:sz w:val="24"/>
          <w:szCs w:val="24"/>
        </w:rPr>
        <w:t>A empresa Contratada deverá disponibilizar para execução do serviço de consultoria em apoio a auditoria de contratos, equipe técnica com no mínimo 02 (dois) profissionais de nível superior, nas áreas de Administração, Contabilidade, Direito, Economia ou Engenharia, sendo 01 (um) indicado como Coordenador.</w:t>
      </w:r>
    </w:p>
    <w:p w14:paraId="6A798BF0" w14:textId="77777777" w:rsidR="00C368D6" w:rsidRPr="00C368D6" w:rsidRDefault="004951E1" w:rsidP="004951E1">
      <w:pPr>
        <w:shd w:val="clear" w:color="auto" w:fill="FFFFFF"/>
        <w:spacing w:before="120" w:after="0" w:line="360" w:lineRule="auto"/>
        <w:jc w:val="both"/>
        <w:rPr>
          <w:rFonts w:ascii="Arial" w:hAnsi="Arial" w:cs="Arial"/>
          <w:bCs/>
          <w:sz w:val="24"/>
          <w:szCs w:val="24"/>
        </w:rPr>
      </w:pPr>
      <w:r w:rsidRPr="004951E1">
        <w:rPr>
          <w:rFonts w:ascii="Arial" w:hAnsi="Arial" w:cs="Arial"/>
          <w:b/>
          <w:bCs/>
          <w:sz w:val="24"/>
          <w:szCs w:val="24"/>
        </w:rPr>
        <w:lastRenderedPageBreak/>
        <w:t>7.2.</w:t>
      </w:r>
      <w:r>
        <w:rPr>
          <w:rFonts w:ascii="Arial" w:hAnsi="Arial" w:cs="Arial"/>
          <w:sz w:val="24"/>
          <w:szCs w:val="24"/>
        </w:rPr>
        <w:tab/>
      </w:r>
      <w:r w:rsidR="00C368D6" w:rsidRPr="00C368D6">
        <w:rPr>
          <w:rFonts w:ascii="Arial" w:hAnsi="Arial" w:cs="Arial"/>
          <w:bCs/>
          <w:sz w:val="24"/>
          <w:szCs w:val="24"/>
        </w:rPr>
        <w:t>Executar o Contrato fielmente, conforme definido no Edital e seus anexos.</w:t>
      </w:r>
    </w:p>
    <w:p w14:paraId="53FA6CB9" w14:textId="77777777" w:rsidR="00C368D6" w:rsidRPr="00C368D6" w:rsidRDefault="00E0635A" w:rsidP="00AC6F11">
      <w:pPr>
        <w:pStyle w:val="PargrafodaLista"/>
        <w:suppressAutoHyphens/>
        <w:autoSpaceDE w:val="0"/>
        <w:autoSpaceDN w:val="0"/>
        <w:adjustRightInd w:val="0"/>
        <w:spacing w:before="120" w:after="0" w:line="360" w:lineRule="auto"/>
        <w:ind w:left="0"/>
        <w:jc w:val="both"/>
        <w:rPr>
          <w:rFonts w:ascii="Arial" w:hAnsi="Arial" w:cs="Arial"/>
          <w:bCs/>
          <w:sz w:val="24"/>
          <w:szCs w:val="24"/>
        </w:rPr>
      </w:pPr>
      <w:r>
        <w:rPr>
          <w:rFonts w:ascii="Arial" w:hAnsi="Arial" w:cs="Arial"/>
          <w:b/>
          <w:sz w:val="24"/>
          <w:szCs w:val="24"/>
        </w:rPr>
        <w:t>7</w:t>
      </w:r>
      <w:r w:rsidR="00C368D6" w:rsidRPr="00AC6F11">
        <w:rPr>
          <w:rFonts w:ascii="Arial" w:hAnsi="Arial" w:cs="Arial"/>
          <w:b/>
          <w:sz w:val="24"/>
          <w:szCs w:val="24"/>
        </w:rPr>
        <w:t>.</w:t>
      </w:r>
      <w:r w:rsidR="004951E1">
        <w:rPr>
          <w:rFonts w:ascii="Arial" w:hAnsi="Arial" w:cs="Arial"/>
          <w:b/>
          <w:sz w:val="24"/>
          <w:szCs w:val="24"/>
        </w:rPr>
        <w:t>3</w:t>
      </w:r>
      <w:r w:rsidR="00C368D6" w:rsidRPr="00AC6F11">
        <w:rPr>
          <w:rFonts w:ascii="Arial" w:hAnsi="Arial" w:cs="Arial"/>
          <w:b/>
          <w:sz w:val="24"/>
          <w:szCs w:val="24"/>
        </w:rPr>
        <w:t>.</w:t>
      </w:r>
      <w:r w:rsidR="00AC6F11">
        <w:rPr>
          <w:rFonts w:ascii="Arial" w:hAnsi="Arial" w:cs="Arial"/>
          <w:bCs/>
          <w:sz w:val="24"/>
          <w:szCs w:val="24"/>
        </w:rPr>
        <w:tab/>
      </w:r>
      <w:r w:rsidR="00C368D6" w:rsidRPr="00C368D6">
        <w:rPr>
          <w:rFonts w:ascii="Arial" w:hAnsi="Arial" w:cs="Arial"/>
          <w:bCs/>
          <w:sz w:val="24"/>
          <w:szCs w:val="24"/>
        </w:rPr>
        <w:t>Arcar com todos os custos e encargos resultantes da execução do objeto do presente contrato, inclusive impostos, taxas, emolumentos incidentes sobre a prestação do serviço, e tudo que for necessário para a fiel execução dos serviços contratados.</w:t>
      </w:r>
    </w:p>
    <w:p w14:paraId="4929DCAF" w14:textId="77777777" w:rsidR="00C368D6" w:rsidRPr="00C368D6" w:rsidRDefault="00E0635A" w:rsidP="00AC6F11">
      <w:pPr>
        <w:pStyle w:val="PargrafodaLista"/>
        <w:suppressAutoHyphens/>
        <w:autoSpaceDE w:val="0"/>
        <w:autoSpaceDN w:val="0"/>
        <w:adjustRightInd w:val="0"/>
        <w:spacing w:before="120" w:after="0" w:line="360" w:lineRule="auto"/>
        <w:ind w:left="0"/>
        <w:jc w:val="both"/>
        <w:rPr>
          <w:rFonts w:ascii="Arial" w:hAnsi="Arial" w:cs="Arial"/>
          <w:bCs/>
          <w:sz w:val="24"/>
          <w:szCs w:val="24"/>
        </w:rPr>
      </w:pPr>
      <w:r>
        <w:rPr>
          <w:rFonts w:ascii="Arial" w:hAnsi="Arial" w:cs="Arial"/>
          <w:b/>
          <w:sz w:val="24"/>
          <w:szCs w:val="24"/>
        </w:rPr>
        <w:t>7</w:t>
      </w:r>
      <w:r w:rsidR="00C368D6" w:rsidRPr="00AC6F11">
        <w:rPr>
          <w:rFonts w:ascii="Arial" w:hAnsi="Arial" w:cs="Arial"/>
          <w:b/>
          <w:sz w:val="24"/>
          <w:szCs w:val="24"/>
        </w:rPr>
        <w:t>.</w:t>
      </w:r>
      <w:r w:rsidR="004951E1">
        <w:rPr>
          <w:rFonts w:ascii="Arial" w:hAnsi="Arial" w:cs="Arial"/>
          <w:b/>
          <w:sz w:val="24"/>
          <w:szCs w:val="24"/>
        </w:rPr>
        <w:t>4</w:t>
      </w:r>
      <w:r w:rsidR="00AC6F11">
        <w:rPr>
          <w:rFonts w:ascii="Arial" w:hAnsi="Arial" w:cs="Arial"/>
          <w:b/>
          <w:sz w:val="24"/>
          <w:szCs w:val="24"/>
        </w:rPr>
        <w:t>.</w:t>
      </w:r>
      <w:r w:rsidR="00AC6F11">
        <w:rPr>
          <w:rFonts w:ascii="Arial" w:hAnsi="Arial" w:cs="Arial"/>
          <w:bCs/>
          <w:sz w:val="24"/>
          <w:szCs w:val="24"/>
        </w:rPr>
        <w:tab/>
      </w:r>
      <w:r w:rsidR="00C368D6" w:rsidRPr="00C368D6">
        <w:rPr>
          <w:rFonts w:ascii="Arial" w:hAnsi="Arial" w:cs="Arial"/>
          <w:bCs/>
          <w:sz w:val="24"/>
          <w:szCs w:val="24"/>
        </w:rPr>
        <w:t>Atender às determinações da fiscalização da CESAMA e providenciar a imediata correção, quando este for solicitado.</w:t>
      </w:r>
    </w:p>
    <w:p w14:paraId="6603F97E" w14:textId="77777777" w:rsidR="00C368D6" w:rsidRPr="00C368D6" w:rsidRDefault="00E0635A" w:rsidP="00AC6F11">
      <w:pPr>
        <w:pStyle w:val="PargrafodaLista"/>
        <w:suppressAutoHyphens/>
        <w:autoSpaceDE w:val="0"/>
        <w:autoSpaceDN w:val="0"/>
        <w:adjustRightInd w:val="0"/>
        <w:spacing w:before="120" w:after="0" w:line="360" w:lineRule="auto"/>
        <w:ind w:left="0"/>
        <w:jc w:val="both"/>
        <w:rPr>
          <w:rFonts w:ascii="Arial" w:hAnsi="Arial" w:cs="Arial"/>
          <w:bCs/>
          <w:sz w:val="24"/>
          <w:szCs w:val="24"/>
        </w:rPr>
      </w:pPr>
      <w:r>
        <w:rPr>
          <w:rFonts w:ascii="Arial" w:hAnsi="Arial" w:cs="Arial"/>
          <w:b/>
          <w:sz w:val="24"/>
          <w:szCs w:val="24"/>
        </w:rPr>
        <w:t>7</w:t>
      </w:r>
      <w:r w:rsidR="00C368D6" w:rsidRPr="00AC6F11">
        <w:rPr>
          <w:rFonts w:ascii="Arial" w:hAnsi="Arial" w:cs="Arial"/>
          <w:b/>
          <w:sz w:val="24"/>
          <w:szCs w:val="24"/>
        </w:rPr>
        <w:t>.</w:t>
      </w:r>
      <w:r w:rsidR="004951E1">
        <w:rPr>
          <w:rFonts w:ascii="Arial" w:hAnsi="Arial" w:cs="Arial"/>
          <w:b/>
          <w:sz w:val="24"/>
          <w:szCs w:val="24"/>
        </w:rPr>
        <w:t>5</w:t>
      </w:r>
      <w:r w:rsidR="00AC6F11">
        <w:rPr>
          <w:rFonts w:ascii="Arial" w:hAnsi="Arial" w:cs="Arial"/>
          <w:b/>
          <w:sz w:val="24"/>
          <w:szCs w:val="24"/>
        </w:rPr>
        <w:t>.</w:t>
      </w:r>
      <w:r w:rsidR="00C368D6" w:rsidRPr="00C368D6">
        <w:rPr>
          <w:rFonts w:ascii="Arial" w:hAnsi="Arial" w:cs="Arial"/>
          <w:bCs/>
          <w:sz w:val="24"/>
          <w:szCs w:val="24"/>
        </w:rPr>
        <w:t xml:space="preserve"> Responsabilizar-se pela qualidade dos serviços, substituindo, imediatamente, aqueles que apresentarem qualquer tipo de vício ou imperfeição, ou não se adequarem ao Termo de Referência, sob pena de aplicação das sanções cabíveis, inclusive rescisão do Contrato.</w:t>
      </w:r>
    </w:p>
    <w:p w14:paraId="41874166" w14:textId="77777777" w:rsidR="00C368D6" w:rsidRPr="00C368D6" w:rsidRDefault="00E0635A" w:rsidP="00AC6F11">
      <w:pPr>
        <w:pStyle w:val="PargrafodaLista"/>
        <w:suppressAutoHyphens/>
        <w:autoSpaceDE w:val="0"/>
        <w:autoSpaceDN w:val="0"/>
        <w:adjustRightInd w:val="0"/>
        <w:spacing w:before="120" w:after="0" w:line="360" w:lineRule="auto"/>
        <w:ind w:left="0"/>
        <w:jc w:val="both"/>
        <w:rPr>
          <w:rFonts w:ascii="Arial" w:hAnsi="Arial" w:cs="Arial"/>
          <w:bCs/>
          <w:sz w:val="24"/>
          <w:szCs w:val="24"/>
        </w:rPr>
      </w:pPr>
      <w:r>
        <w:rPr>
          <w:rFonts w:ascii="Arial" w:hAnsi="Arial" w:cs="Arial"/>
          <w:b/>
          <w:sz w:val="24"/>
          <w:szCs w:val="24"/>
        </w:rPr>
        <w:t>7</w:t>
      </w:r>
      <w:r w:rsidR="00C368D6" w:rsidRPr="00AC6F11">
        <w:rPr>
          <w:rFonts w:ascii="Arial" w:hAnsi="Arial" w:cs="Arial"/>
          <w:b/>
          <w:sz w:val="24"/>
          <w:szCs w:val="24"/>
        </w:rPr>
        <w:t>.</w:t>
      </w:r>
      <w:r w:rsidR="004951E1">
        <w:rPr>
          <w:rFonts w:ascii="Arial" w:hAnsi="Arial" w:cs="Arial"/>
          <w:b/>
          <w:sz w:val="24"/>
          <w:szCs w:val="24"/>
        </w:rPr>
        <w:t>6</w:t>
      </w:r>
      <w:r w:rsidR="00AC6F11">
        <w:rPr>
          <w:rFonts w:ascii="Arial" w:hAnsi="Arial" w:cs="Arial"/>
          <w:b/>
          <w:sz w:val="24"/>
          <w:szCs w:val="24"/>
        </w:rPr>
        <w:t>.</w:t>
      </w:r>
      <w:r w:rsidR="00AC6F11">
        <w:rPr>
          <w:rFonts w:ascii="Arial" w:hAnsi="Arial" w:cs="Arial"/>
          <w:bCs/>
          <w:sz w:val="24"/>
          <w:szCs w:val="24"/>
        </w:rPr>
        <w:tab/>
      </w:r>
      <w:r w:rsidR="00C368D6" w:rsidRPr="00C368D6">
        <w:rPr>
          <w:rFonts w:ascii="Arial" w:hAnsi="Arial" w:cs="Arial"/>
          <w:bCs/>
          <w:sz w:val="24"/>
          <w:szCs w:val="24"/>
        </w:rPr>
        <w:t>Cumprir os prazos previstos em Edital ou outros que venham a ser fixados pela CESAMA.</w:t>
      </w:r>
    </w:p>
    <w:p w14:paraId="7CE4ABBC" w14:textId="77777777" w:rsidR="00C368D6" w:rsidRPr="00C368D6" w:rsidRDefault="00E0635A" w:rsidP="00AC6F11">
      <w:pPr>
        <w:pStyle w:val="PargrafodaLista"/>
        <w:suppressAutoHyphens/>
        <w:autoSpaceDE w:val="0"/>
        <w:autoSpaceDN w:val="0"/>
        <w:adjustRightInd w:val="0"/>
        <w:spacing w:before="120" w:after="0" w:line="360" w:lineRule="auto"/>
        <w:ind w:left="0"/>
        <w:jc w:val="both"/>
        <w:rPr>
          <w:rFonts w:ascii="Arial" w:hAnsi="Arial" w:cs="Arial"/>
          <w:bCs/>
          <w:sz w:val="24"/>
          <w:szCs w:val="24"/>
        </w:rPr>
      </w:pPr>
      <w:r>
        <w:rPr>
          <w:rFonts w:ascii="Arial" w:hAnsi="Arial" w:cs="Arial"/>
          <w:b/>
          <w:sz w:val="24"/>
          <w:szCs w:val="24"/>
        </w:rPr>
        <w:t>7</w:t>
      </w:r>
      <w:r w:rsidR="00C368D6" w:rsidRPr="00AC6F11">
        <w:rPr>
          <w:rFonts w:ascii="Arial" w:hAnsi="Arial" w:cs="Arial"/>
          <w:b/>
          <w:sz w:val="24"/>
          <w:szCs w:val="24"/>
        </w:rPr>
        <w:t>.</w:t>
      </w:r>
      <w:r w:rsidR="004951E1">
        <w:rPr>
          <w:rFonts w:ascii="Arial" w:hAnsi="Arial" w:cs="Arial"/>
          <w:b/>
          <w:sz w:val="24"/>
          <w:szCs w:val="24"/>
        </w:rPr>
        <w:t>7</w:t>
      </w:r>
      <w:r w:rsidR="00AC6F11" w:rsidRPr="00AC6F11">
        <w:rPr>
          <w:rFonts w:ascii="Arial" w:hAnsi="Arial" w:cs="Arial"/>
          <w:b/>
          <w:sz w:val="24"/>
          <w:szCs w:val="24"/>
        </w:rPr>
        <w:t>.</w:t>
      </w:r>
      <w:r w:rsidR="00AC6F11">
        <w:rPr>
          <w:rFonts w:ascii="Arial" w:hAnsi="Arial" w:cs="Arial"/>
          <w:bCs/>
          <w:sz w:val="24"/>
          <w:szCs w:val="24"/>
        </w:rPr>
        <w:tab/>
      </w:r>
      <w:r w:rsidR="00C368D6" w:rsidRPr="00C368D6">
        <w:rPr>
          <w:rFonts w:ascii="Arial" w:hAnsi="Arial" w:cs="Arial"/>
          <w:bCs/>
          <w:sz w:val="24"/>
          <w:szCs w:val="24"/>
        </w:rPr>
        <w:t>Dirimir qualquer dúvida e prestar esclarecimentos acerca da execução do Contrato, durante toda a sua vigência, a pedido da CESAMA.</w:t>
      </w:r>
    </w:p>
    <w:p w14:paraId="6B9D48A6" w14:textId="77777777" w:rsidR="00C368D6" w:rsidRPr="00C368D6" w:rsidRDefault="00E0635A" w:rsidP="00AC6F11">
      <w:pPr>
        <w:pStyle w:val="PargrafodaLista"/>
        <w:suppressAutoHyphens/>
        <w:autoSpaceDE w:val="0"/>
        <w:autoSpaceDN w:val="0"/>
        <w:adjustRightInd w:val="0"/>
        <w:spacing w:before="120" w:after="0" w:line="360" w:lineRule="auto"/>
        <w:ind w:left="0"/>
        <w:jc w:val="both"/>
        <w:rPr>
          <w:rFonts w:ascii="Arial" w:hAnsi="Arial" w:cs="Arial"/>
          <w:sz w:val="24"/>
          <w:szCs w:val="24"/>
        </w:rPr>
      </w:pPr>
      <w:r>
        <w:rPr>
          <w:rFonts w:ascii="Arial" w:hAnsi="Arial" w:cs="Arial"/>
          <w:b/>
          <w:sz w:val="24"/>
          <w:szCs w:val="24"/>
        </w:rPr>
        <w:t>7</w:t>
      </w:r>
      <w:r w:rsidR="00C368D6" w:rsidRPr="00AC6F11">
        <w:rPr>
          <w:rFonts w:ascii="Arial" w:hAnsi="Arial" w:cs="Arial"/>
          <w:b/>
          <w:sz w:val="24"/>
          <w:szCs w:val="24"/>
        </w:rPr>
        <w:t>.</w:t>
      </w:r>
      <w:r w:rsidR="004951E1">
        <w:rPr>
          <w:rFonts w:ascii="Arial" w:hAnsi="Arial" w:cs="Arial"/>
          <w:b/>
          <w:sz w:val="24"/>
          <w:szCs w:val="24"/>
        </w:rPr>
        <w:t>8</w:t>
      </w:r>
      <w:r w:rsidR="00AC6F11" w:rsidRPr="00AC6F11">
        <w:rPr>
          <w:rFonts w:ascii="Arial" w:hAnsi="Arial" w:cs="Arial"/>
          <w:b/>
          <w:sz w:val="24"/>
          <w:szCs w:val="24"/>
        </w:rPr>
        <w:t>.</w:t>
      </w:r>
      <w:r w:rsidR="00AC6F11">
        <w:rPr>
          <w:rFonts w:ascii="Arial" w:hAnsi="Arial" w:cs="Arial"/>
          <w:bCs/>
          <w:sz w:val="24"/>
          <w:szCs w:val="24"/>
        </w:rPr>
        <w:tab/>
      </w:r>
      <w:r w:rsidR="00C368D6" w:rsidRPr="00C368D6">
        <w:rPr>
          <w:rFonts w:ascii="Arial" w:hAnsi="Arial" w:cs="Arial"/>
          <w:bCs/>
          <w:sz w:val="24"/>
          <w:szCs w:val="24"/>
        </w:rPr>
        <w:t>Responsabilizar-se pelos encargos trabalhistas, previdenciários, fiscais e comerciais, resultantes da execução do Contrato.</w:t>
      </w:r>
    </w:p>
    <w:p w14:paraId="0BF9042A" w14:textId="77777777" w:rsidR="00C368D6" w:rsidRPr="00C368D6" w:rsidRDefault="00E0635A" w:rsidP="00AC6F11">
      <w:pPr>
        <w:pStyle w:val="PargrafodaLista"/>
        <w:suppressAutoHyphens/>
        <w:autoSpaceDE w:val="0"/>
        <w:autoSpaceDN w:val="0"/>
        <w:adjustRightInd w:val="0"/>
        <w:spacing w:before="120" w:after="0" w:line="360" w:lineRule="auto"/>
        <w:ind w:left="0"/>
        <w:jc w:val="both"/>
        <w:rPr>
          <w:rFonts w:ascii="Arial" w:hAnsi="Arial" w:cs="Arial"/>
          <w:sz w:val="24"/>
          <w:szCs w:val="24"/>
        </w:rPr>
      </w:pPr>
      <w:r>
        <w:rPr>
          <w:rFonts w:ascii="Arial" w:hAnsi="Arial" w:cs="Arial"/>
          <w:b/>
          <w:bCs/>
          <w:sz w:val="24"/>
          <w:szCs w:val="24"/>
        </w:rPr>
        <w:t>7</w:t>
      </w:r>
      <w:r w:rsidR="00C368D6" w:rsidRPr="00AC6F11">
        <w:rPr>
          <w:rFonts w:ascii="Arial" w:hAnsi="Arial" w:cs="Arial"/>
          <w:b/>
          <w:bCs/>
          <w:sz w:val="24"/>
          <w:szCs w:val="24"/>
        </w:rPr>
        <w:t>.</w:t>
      </w:r>
      <w:r w:rsidR="004951E1">
        <w:rPr>
          <w:rFonts w:ascii="Arial" w:hAnsi="Arial" w:cs="Arial"/>
          <w:b/>
          <w:bCs/>
          <w:sz w:val="24"/>
          <w:szCs w:val="24"/>
        </w:rPr>
        <w:t>9</w:t>
      </w:r>
      <w:r w:rsidR="00AC6F11">
        <w:rPr>
          <w:rFonts w:ascii="Arial" w:hAnsi="Arial" w:cs="Arial"/>
          <w:sz w:val="24"/>
          <w:szCs w:val="24"/>
        </w:rPr>
        <w:t>.</w:t>
      </w:r>
      <w:r w:rsidR="00AC6F11">
        <w:rPr>
          <w:rFonts w:ascii="Arial" w:hAnsi="Arial" w:cs="Arial"/>
          <w:sz w:val="24"/>
          <w:szCs w:val="24"/>
        </w:rPr>
        <w:tab/>
      </w:r>
      <w:r w:rsidR="00C368D6" w:rsidRPr="00C368D6">
        <w:rPr>
          <w:rFonts w:ascii="Arial" w:hAnsi="Arial" w:cs="Arial"/>
          <w:sz w:val="24"/>
          <w:szCs w:val="24"/>
        </w:rPr>
        <w:t>Providenciar, imediatamente, a correção das deficiências apontadas pela CESAMA com respeito à execução do serviço.</w:t>
      </w:r>
    </w:p>
    <w:p w14:paraId="6B217C79" w14:textId="77777777" w:rsidR="00C368D6" w:rsidRPr="00C368D6" w:rsidRDefault="00E0635A" w:rsidP="00AC6F11">
      <w:pPr>
        <w:pStyle w:val="PargrafodaLista"/>
        <w:suppressAutoHyphens/>
        <w:autoSpaceDE w:val="0"/>
        <w:autoSpaceDN w:val="0"/>
        <w:adjustRightInd w:val="0"/>
        <w:spacing w:before="120" w:after="0" w:line="360" w:lineRule="auto"/>
        <w:ind w:left="0"/>
        <w:jc w:val="both"/>
        <w:rPr>
          <w:rFonts w:ascii="Arial" w:hAnsi="Arial" w:cs="Arial"/>
          <w:sz w:val="24"/>
          <w:szCs w:val="24"/>
        </w:rPr>
      </w:pPr>
      <w:r>
        <w:rPr>
          <w:rFonts w:ascii="Arial" w:hAnsi="Arial" w:cs="Arial"/>
          <w:b/>
          <w:bCs/>
          <w:sz w:val="24"/>
          <w:szCs w:val="24"/>
        </w:rPr>
        <w:t>7</w:t>
      </w:r>
      <w:r w:rsidR="00C368D6" w:rsidRPr="00AC6F11">
        <w:rPr>
          <w:rFonts w:ascii="Arial" w:hAnsi="Arial" w:cs="Arial"/>
          <w:b/>
          <w:bCs/>
          <w:sz w:val="24"/>
          <w:szCs w:val="24"/>
        </w:rPr>
        <w:t>.</w:t>
      </w:r>
      <w:r w:rsidR="004951E1">
        <w:rPr>
          <w:rFonts w:ascii="Arial" w:hAnsi="Arial" w:cs="Arial"/>
          <w:b/>
          <w:bCs/>
          <w:sz w:val="24"/>
          <w:szCs w:val="24"/>
        </w:rPr>
        <w:t>10</w:t>
      </w:r>
      <w:r w:rsidR="00AC6F11" w:rsidRPr="00AC6F11">
        <w:rPr>
          <w:rFonts w:ascii="Arial" w:hAnsi="Arial" w:cs="Arial"/>
          <w:b/>
          <w:bCs/>
          <w:sz w:val="24"/>
          <w:szCs w:val="24"/>
        </w:rPr>
        <w:t>.</w:t>
      </w:r>
      <w:r w:rsidR="00AC6F11">
        <w:rPr>
          <w:rFonts w:ascii="Arial" w:hAnsi="Arial" w:cs="Arial"/>
          <w:sz w:val="24"/>
          <w:szCs w:val="24"/>
        </w:rPr>
        <w:tab/>
      </w:r>
      <w:r w:rsidR="00C368D6" w:rsidRPr="00C368D6">
        <w:rPr>
          <w:rFonts w:ascii="Arial" w:hAnsi="Arial" w:cs="Arial"/>
          <w:sz w:val="24"/>
          <w:szCs w:val="24"/>
        </w:rPr>
        <w:t>Executar o objeto do presente Termo de Referência nas condições e prazos estabelecidos, seguindo ordens e orientações da CESAMA.</w:t>
      </w:r>
    </w:p>
    <w:p w14:paraId="7EB11727" w14:textId="77777777" w:rsidR="00A02FAB" w:rsidRPr="00E766D8" w:rsidRDefault="00E8195B" w:rsidP="00E0635A">
      <w:pPr>
        <w:pStyle w:val="PargrafodaLista"/>
        <w:numPr>
          <w:ilvl w:val="0"/>
          <w:numId w:val="41"/>
        </w:numPr>
        <w:suppressAutoHyphens/>
        <w:autoSpaceDE w:val="0"/>
        <w:autoSpaceDN w:val="0"/>
        <w:adjustRightInd w:val="0"/>
        <w:spacing w:before="120" w:after="0" w:line="360" w:lineRule="auto"/>
        <w:ind w:left="0" w:firstLine="0"/>
        <w:contextualSpacing w:val="0"/>
        <w:jc w:val="both"/>
        <w:rPr>
          <w:rFonts w:ascii="Arial" w:hAnsi="Arial" w:cs="Arial"/>
          <w:b/>
          <w:sz w:val="24"/>
          <w:szCs w:val="24"/>
        </w:rPr>
      </w:pPr>
      <w:r w:rsidRPr="00E766D8">
        <w:rPr>
          <w:rFonts w:ascii="Arial" w:hAnsi="Arial" w:cs="Arial"/>
          <w:b/>
          <w:sz w:val="24"/>
          <w:szCs w:val="24"/>
        </w:rPr>
        <w:t>OBRIGAÇÕES DA CESAMA</w:t>
      </w:r>
    </w:p>
    <w:p w14:paraId="6AD23444" w14:textId="77777777" w:rsidR="00B5268B" w:rsidRDefault="00C368D6" w:rsidP="00F15623">
      <w:pPr>
        <w:pStyle w:val="PargrafodaLista"/>
        <w:numPr>
          <w:ilvl w:val="1"/>
          <w:numId w:val="42"/>
        </w:numPr>
        <w:spacing w:before="120" w:after="0" w:line="360" w:lineRule="auto"/>
        <w:ind w:left="0" w:firstLine="0"/>
        <w:jc w:val="both"/>
        <w:rPr>
          <w:rFonts w:ascii="Arial" w:hAnsi="Arial" w:cs="Arial"/>
          <w:sz w:val="24"/>
          <w:szCs w:val="24"/>
        </w:rPr>
      </w:pPr>
      <w:bookmarkStart w:id="8" w:name="_Hlk71639158"/>
      <w:r w:rsidRPr="00B5268B">
        <w:rPr>
          <w:rFonts w:ascii="Arial" w:hAnsi="Arial" w:cs="Arial"/>
          <w:sz w:val="24"/>
          <w:szCs w:val="24"/>
        </w:rPr>
        <w:t>Emitir as solicitações de serviços através de Ordem de Serviço, após a assinatura do Contrato.</w:t>
      </w:r>
    </w:p>
    <w:p w14:paraId="1D2C13B6" w14:textId="77777777" w:rsidR="00B5268B" w:rsidRPr="00B5268B" w:rsidRDefault="00C368D6" w:rsidP="00F15623">
      <w:pPr>
        <w:pStyle w:val="PargrafodaLista"/>
        <w:numPr>
          <w:ilvl w:val="1"/>
          <w:numId w:val="42"/>
        </w:numPr>
        <w:suppressAutoHyphens/>
        <w:autoSpaceDE w:val="0"/>
        <w:autoSpaceDN w:val="0"/>
        <w:adjustRightInd w:val="0"/>
        <w:spacing w:before="120" w:after="0" w:line="360" w:lineRule="auto"/>
        <w:ind w:left="0" w:firstLine="0"/>
        <w:jc w:val="both"/>
        <w:rPr>
          <w:rFonts w:ascii="Arial" w:hAnsi="Arial" w:cs="Arial"/>
          <w:color w:val="000000"/>
          <w:sz w:val="24"/>
          <w:szCs w:val="24"/>
        </w:rPr>
      </w:pPr>
      <w:r w:rsidRPr="00B5268B">
        <w:rPr>
          <w:rFonts w:ascii="Arial" w:hAnsi="Arial" w:cs="Arial"/>
          <w:sz w:val="24"/>
          <w:szCs w:val="24"/>
        </w:rPr>
        <w:t>Efetuar todos os pagamentos devidos à Contratada, nas condições estabelecidas.</w:t>
      </w:r>
    </w:p>
    <w:p w14:paraId="3EFCDC19" w14:textId="77777777" w:rsidR="00B5268B" w:rsidRPr="00B5268B" w:rsidRDefault="00C368D6" w:rsidP="00F15623">
      <w:pPr>
        <w:pStyle w:val="PargrafodaLista"/>
        <w:numPr>
          <w:ilvl w:val="1"/>
          <w:numId w:val="42"/>
        </w:numPr>
        <w:suppressAutoHyphens/>
        <w:autoSpaceDE w:val="0"/>
        <w:autoSpaceDN w:val="0"/>
        <w:adjustRightInd w:val="0"/>
        <w:spacing w:before="120" w:after="0" w:line="360" w:lineRule="auto"/>
        <w:ind w:left="0" w:firstLine="0"/>
        <w:jc w:val="both"/>
        <w:rPr>
          <w:rFonts w:ascii="Arial" w:hAnsi="Arial" w:cs="Arial"/>
          <w:sz w:val="24"/>
          <w:szCs w:val="24"/>
        </w:rPr>
      </w:pPr>
      <w:r w:rsidRPr="00B5268B">
        <w:rPr>
          <w:rFonts w:ascii="Arial" w:hAnsi="Arial" w:cs="Arial"/>
          <w:color w:val="000000"/>
          <w:sz w:val="24"/>
          <w:szCs w:val="24"/>
        </w:rPr>
        <w:t>Fornecer as instruções necessárias à execução e efetuar todos os</w:t>
      </w:r>
      <w:r w:rsidRPr="00B5268B">
        <w:rPr>
          <w:rFonts w:ascii="Arial" w:hAnsi="Arial" w:cs="Arial"/>
          <w:color w:val="000000"/>
        </w:rPr>
        <w:br/>
      </w:r>
      <w:r w:rsidRPr="00B5268B">
        <w:rPr>
          <w:rFonts w:ascii="Arial" w:hAnsi="Arial" w:cs="Arial"/>
          <w:color w:val="000000"/>
          <w:sz w:val="24"/>
          <w:szCs w:val="24"/>
        </w:rPr>
        <w:t>pagamentos devidos à Contratada, nas condições estabelecidas.</w:t>
      </w:r>
    </w:p>
    <w:p w14:paraId="059480A7" w14:textId="77777777" w:rsidR="00B5268B" w:rsidRDefault="00C368D6" w:rsidP="00F15623">
      <w:pPr>
        <w:pStyle w:val="PargrafodaLista"/>
        <w:numPr>
          <w:ilvl w:val="1"/>
          <w:numId w:val="42"/>
        </w:numPr>
        <w:suppressAutoHyphens/>
        <w:autoSpaceDE w:val="0"/>
        <w:autoSpaceDN w:val="0"/>
        <w:adjustRightInd w:val="0"/>
        <w:spacing w:before="120" w:after="0" w:line="360" w:lineRule="auto"/>
        <w:ind w:left="0" w:firstLine="0"/>
        <w:jc w:val="both"/>
        <w:rPr>
          <w:rFonts w:ascii="Arial" w:hAnsi="Arial" w:cs="Arial"/>
          <w:sz w:val="24"/>
          <w:szCs w:val="24"/>
        </w:rPr>
      </w:pPr>
      <w:r w:rsidRPr="00B5268B">
        <w:rPr>
          <w:rFonts w:ascii="Arial" w:hAnsi="Arial" w:cs="Arial"/>
          <w:sz w:val="24"/>
          <w:szCs w:val="24"/>
        </w:rPr>
        <w:t xml:space="preserve">Fiscalizar a execução do Contrato, o que não fará cessar ou diminuir a responsabilidade da Contratada pelo perfeito cumprimento das obrigações </w:t>
      </w:r>
      <w:r w:rsidRPr="00B5268B">
        <w:rPr>
          <w:rFonts w:ascii="Arial" w:hAnsi="Arial" w:cs="Arial"/>
          <w:sz w:val="24"/>
          <w:szCs w:val="24"/>
        </w:rPr>
        <w:lastRenderedPageBreak/>
        <w:t>estipuladas, nem por quaisquer danos, inclusive quanto a terceiros, ou por irregularidades constatadas.</w:t>
      </w:r>
    </w:p>
    <w:p w14:paraId="2D184AC7" w14:textId="77777777" w:rsidR="00B5268B" w:rsidRPr="00B5268B" w:rsidRDefault="00C368D6" w:rsidP="00F15623">
      <w:pPr>
        <w:pStyle w:val="PargrafodaLista"/>
        <w:numPr>
          <w:ilvl w:val="1"/>
          <w:numId w:val="42"/>
        </w:numPr>
        <w:suppressAutoHyphens/>
        <w:autoSpaceDE w:val="0"/>
        <w:autoSpaceDN w:val="0"/>
        <w:adjustRightInd w:val="0"/>
        <w:spacing w:before="120" w:after="0" w:line="360" w:lineRule="auto"/>
        <w:ind w:left="0" w:firstLine="0"/>
        <w:jc w:val="both"/>
        <w:rPr>
          <w:rFonts w:ascii="Arial" w:hAnsi="Arial" w:cs="Arial"/>
        </w:rPr>
      </w:pPr>
      <w:r w:rsidRPr="00B5268B">
        <w:rPr>
          <w:rFonts w:ascii="Arial" w:hAnsi="Arial" w:cs="Arial"/>
          <w:sz w:val="24"/>
          <w:szCs w:val="24"/>
        </w:rPr>
        <w:t>Rejeitar todo e qualquer material ou serviço de má qualidade e em desconformidade com as especificações deste Termo de Referência.</w:t>
      </w:r>
    </w:p>
    <w:p w14:paraId="17F99268" w14:textId="77777777" w:rsidR="00B5268B" w:rsidRDefault="00C368D6" w:rsidP="00F15623">
      <w:pPr>
        <w:pStyle w:val="PargrafodaLista"/>
        <w:numPr>
          <w:ilvl w:val="1"/>
          <w:numId w:val="42"/>
        </w:numPr>
        <w:suppressAutoHyphens/>
        <w:autoSpaceDE w:val="0"/>
        <w:autoSpaceDN w:val="0"/>
        <w:adjustRightInd w:val="0"/>
        <w:spacing w:before="120" w:after="0" w:line="360" w:lineRule="auto"/>
        <w:ind w:left="0" w:firstLine="0"/>
        <w:jc w:val="both"/>
        <w:rPr>
          <w:rFonts w:ascii="Arial" w:hAnsi="Arial" w:cs="Arial"/>
          <w:color w:val="000000"/>
          <w:sz w:val="24"/>
          <w:szCs w:val="24"/>
        </w:rPr>
      </w:pPr>
      <w:r w:rsidRPr="00B5268B">
        <w:rPr>
          <w:rFonts w:ascii="Arial" w:hAnsi="Arial" w:cs="Arial"/>
          <w:color w:val="000000"/>
          <w:sz w:val="24"/>
          <w:szCs w:val="24"/>
        </w:rPr>
        <w:t>Exigir o cumprimento de todos os itens deste Termo de Referência, segundo suas especificações e prazos.</w:t>
      </w:r>
    </w:p>
    <w:p w14:paraId="5C7258A7" w14:textId="77777777" w:rsidR="00B5268B" w:rsidRDefault="00C368D6" w:rsidP="00F15623">
      <w:pPr>
        <w:pStyle w:val="PargrafodaLista"/>
        <w:numPr>
          <w:ilvl w:val="1"/>
          <w:numId w:val="42"/>
        </w:numPr>
        <w:suppressAutoHyphens/>
        <w:autoSpaceDE w:val="0"/>
        <w:autoSpaceDN w:val="0"/>
        <w:adjustRightInd w:val="0"/>
        <w:spacing w:before="120" w:after="0" w:line="360" w:lineRule="auto"/>
        <w:ind w:left="0" w:firstLine="0"/>
        <w:jc w:val="both"/>
        <w:rPr>
          <w:rFonts w:ascii="Arial" w:hAnsi="Arial" w:cs="Arial"/>
          <w:color w:val="000000"/>
          <w:sz w:val="24"/>
          <w:szCs w:val="24"/>
        </w:rPr>
      </w:pPr>
      <w:r w:rsidRPr="00B5268B">
        <w:rPr>
          <w:rFonts w:ascii="Arial" w:hAnsi="Arial" w:cs="Arial"/>
          <w:color w:val="000000"/>
          <w:sz w:val="24"/>
          <w:szCs w:val="24"/>
        </w:rPr>
        <w:t>A CESAMA não responderá por quaisquer compromissos assumidospelaempresa Contratada com terceiros, ainda que vinculadosàexecuçãodopresente Contrato, bem como por qualquer dano causado a terceiros em decorrência de ato da empresa Contratada e de seus empregados, prepostos ou subordinados.</w:t>
      </w:r>
    </w:p>
    <w:p w14:paraId="29BFD357" w14:textId="77777777" w:rsidR="00B5268B" w:rsidRDefault="00C368D6" w:rsidP="00F15623">
      <w:pPr>
        <w:pStyle w:val="PargrafodaLista"/>
        <w:numPr>
          <w:ilvl w:val="1"/>
          <w:numId w:val="42"/>
        </w:numPr>
        <w:suppressAutoHyphens/>
        <w:autoSpaceDE w:val="0"/>
        <w:autoSpaceDN w:val="0"/>
        <w:adjustRightInd w:val="0"/>
        <w:spacing w:before="120" w:after="0" w:line="360" w:lineRule="auto"/>
        <w:ind w:left="0" w:firstLine="0"/>
        <w:jc w:val="both"/>
        <w:rPr>
          <w:rFonts w:ascii="Arial" w:hAnsi="Arial" w:cs="Arial"/>
          <w:color w:val="000000"/>
          <w:sz w:val="24"/>
          <w:szCs w:val="24"/>
        </w:rPr>
      </w:pPr>
      <w:r w:rsidRPr="00B5268B">
        <w:rPr>
          <w:rFonts w:ascii="Arial" w:hAnsi="Arial" w:cs="Arial"/>
          <w:color w:val="000000"/>
          <w:sz w:val="24"/>
          <w:szCs w:val="24"/>
        </w:rPr>
        <w:t>Notificar a empresa Contratada de qualquer irregularidade constatada,porescrito, para que seja sanada sob pena de incorrer nas sanções previstasneste Termo de Referência.</w:t>
      </w:r>
    </w:p>
    <w:p w14:paraId="3F1B6DD3" w14:textId="77777777" w:rsidR="00B5268B" w:rsidRPr="00B5268B" w:rsidRDefault="00C368D6" w:rsidP="00F15623">
      <w:pPr>
        <w:pStyle w:val="PargrafodaLista"/>
        <w:numPr>
          <w:ilvl w:val="1"/>
          <w:numId w:val="42"/>
        </w:numPr>
        <w:suppressAutoHyphens/>
        <w:autoSpaceDE w:val="0"/>
        <w:autoSpaceDN w:val="0"/>
        <w:adjustRightInd w:val="0"/>
        <w:spacing w:before="120" w:after="0" w:line="360" w:lineRule="auto"/>
        <w:ind w:left="0" w:firstLine="0"/>
        <w:jc w:val="both"/>
        <w:rPr>
          <w:rFonts w:ascii="Arial" w:hAnsi="Arial" w:cs="Arial"/>
          <w:color w:val="FF0000"/>
          <w:sz w:val="24"/>
          <w:szCs w:val="24"/>
        </w:rPr>
      </w:pPr>
      <w:r w:rsidRPr="00B5268B">
        <w:rPr>
          <w:rFonts w:ascii="Arial" w:hAnsi="Arial" w:cs="Arial"/>
          <w:color w:val="000000"/>
          <w:sz w:val="24"/>
          <w:szCs w:val="24"/>
        </w:rPr>
        <w:t>Todas as requisições e notificações trocadas entre as partes devem ser feitas por escrito devidamente assinadas e protocoladas.</w:t>
      </w:r>
    </w:p>
    <w:bookmarkEnd w:id="8"/>
    <w:p w14:paraId="1A50FA7E" w14:textId="77777777" w:rsidR="00A02FAB" w:rsidRPr="00E766D8" w:rsidRDefault="00A02FAB" w:rsidP="00F15623">
      <w:pPr>
        <w:pStyle w:val="PargrafodaLista"/>
        <w:numPr>
          <w:ilvl w:val="0"/>
          <w:numId w:val="42"/>
        </w:numPr>
        <w:autoSpaceDE w:val="0"/>
        <w:spacing w:before="120" w:after="0" w:line="360" w:lineRule="auto"/>
        <w:ind w:left="0" w:firstLine="0"/>
        <w:contextualSpacing w:val="0"/>
        <w:jc w:val="both"/>
        <w:rPr>
          <w:rFonts w:ascii="Arial" w:hAnsi="Arial" w:cs="Arial"/>
          <w:b/>
          <w:color w:val="000000"/>
          <w:sz w:val="24"/>
          <w:szCs w:val="24"/>
        </w:rPr>
      </w:pPr>
      <w:r w:rsidRPr="00E766D8">
        <w:rPr>
          <w:rFonts w:ascii="Arial" w:hAnsi="Arial" w:cs="Arial"/>
          <w:b/>
          <w:color w:val="000000"/>
          <w:sz w:val="24"/>
          <w:szCs w:val="24"/>
        </w:rPr>
        <w:t>JULGAMENTO</w:t>
      </w:r>
    </w:p>
    <w:p w14:paraId="2FA66826" w14:textId="77777777" w:rsidR="00901DD0" w:rsidRPr="00901DD0" w:rsidRDefault="00770F65" w:rsidP="00B5268B">
      <w:pPr>
        <w:pStyle w:val="PargrafodaLista"/>
        <w:suppressAutoHyphens/>
        <w:spacing w:before="120" w:after="0" w:line="360" w:lineRule="auto"/>
        <w:ind w:left="0"/>
        <w:jc w:val="both"/>
        <w:rPr>
          <w:rFonts w:ascii="Arial" w:eastAsia="Arial Unicode MS" w:hAnsi="Arial" w:cs="Arial"/>
          <w:sz w:val="24"/>
          <w:szCs w:val="24"/>
        </w:rPr>
      </w:pPr>
      <w:r w:rsidRPr="00770F65">
        <w:rPr>
          <w:rFonts w:ascii="Arial" w:eastAsia="Arial Unicode MS" w:hAnsi="Arial" w:cs="Arial"/>
          <w:sz w:val="24"/>
          <w:szCs w:val="24"/>
        </w:rPr>
        <w:t xml:space="preserve">O critério de julgamento será pelo </w:t>
      </w:r>
      <w:r>
        <w:rPr>
          <w:rFonts w:ascii="Arial" w:eastAsia="Arial Unicode MS" w:hAnsi="Arial" w:cs="Arial"/>
          <w:sz w:val="24"/>
          <w:szCs w:val="24"/>
        </w:rPr>
        <w:t>maior desconto</w:t>
      </w:r>
      <w:r w:rsidRPr="00770F65">
        <w:rPr>
          <w:rFonts w:ascii="Arial" w:eastAsia="Arial Unicode MS" w:hAnsi="Arial" w:cs="Arial"/>
          <w:sz w:val="24"/>
          <w:szCs w:val="24"/>
        </w:rPr>
        <w:t xml:space="preserve">, representado pelo </w:t>
      </w:r>
      <w:r w:rsidRPr="00770F65">
        <w:rPr>
          <w:rFonts w:ascii="Arial" w:eastAsia="Arial Unicode MS" w:hAnsi="Arial" w:cs="Arial"/>
          <w:b/>
          <w:sz w:val="24"/>
          <w:szCs w:val="24"/>
          <w:u w:val="single"/>
        </w:rPr>
        <w:t>MAIOR PERCENTUAL DE DESCONTO ÚNICO</w:t>
      </w:r>
      <w:r>
        <w:rPr>
          <w:rFonts w:ascii="Arial" w:eastAsia="Arial Unicode MS" w:hAnsi="Arial" w:cs="Arial"/>
          <w:sz w:val="24"/>
          <w:szCs w:val="24"/>
        </w:rPr>
        <w:t>,</w:t>
      </w:r>
      <w:r w:rsidR="00A358A4" w:rsidRPr="00B470C1">
        <w:rPr>
          <w:rFonts w:ascii="Arial" w:eastAsia="Arial Unicode MS" w:hAnsi="Arial" w:cs="Arial"/>
          <w:sz w:val="24"/>
          <w:szCs w:val="24"/>
        </w:rPr>
        <w:t>que incidirá linearmente sobre a planilha de preços da Cesama,</w:t>
      </w:r>
      <w:r w:rsidRPr="00B470C1">
        <w:rPr>
          <w:rFonts w:ascii="Arial" w:eastAsia="Arial Unicode MS" w:hAnsi="Arial" w:cs="Arial"/>
          <w:sz w:val="24"/>
          <w:szCs w:val="24"/>
        </w:rPr>
        <w:t xml:space="preserve"> desde que observadas às especificações</w:t>
      </w:r>
      <w:r w:rsidRPr="00770F65">
        <w:rPr>
          <w:rFonts w:ascii="Arial" w:eastAsia="Arial Unicode MS" w:hAnsi="Arial" w:cs="Arial"/>
          <w:sz w:val="24"/>
          <w:szCs w:val="24"/>
        </w:rPr>
        <w:t xml:space="preserve"> e demais condições estabelecidas no Edital e seus anexos</w:t>
      </w:r>
      <w:r w:rsidR="002821DA">
        <w:rPr>
          <w:rFonts w:ascii="Arial" w:eastAsia="Arial Unicode MS" w:hAnsi="Arial" w:cs="Arial"/>
          <w:sz w:val="24"/>
          <w:szCs w:val="24"/>
        </w:rPr>
        <w:t>.</w:t>
      </w:r>
    </w:p>
    <w:p w14:paraId="1DF6525F" w14:textId="77777777" w:rsidR="00A02FAB" w:rsidRPr="00E766D8" w:rsidRDefault="00A02FAB" w:rsidP="00F15623">
      <w:pPr>
        <w:pStyle w:val="PargrafodaLista"/>
        <w:numPr>
          <w:ilvl w:val="0"/>
          <w:numId w:val="42"/>
        </w:numPr>
        <w:autoSpaceDE w:val="0"/>
        <w:autoSpaceDN w:val="0"/>
        <w:adjustRightInd w:val="0"/>
        <w:spacing w:before="120" w:after="0" w:line="360" w:lineRule="auto"/>
        <w:ind w:left="0" w:firstLine="0"/>
        <w:contextualSpacing w:val="0"/>
        <w:jc w:val="both"/>
        <w:rPr>
          <w:rFonts w:ascii="Arial" w:hAnsi="Arial" w:cs="Arial"/>
          <w:b/>
          <w:sz w:val="24"/>
          <w:szCs w:val="24"/>
          <w:lang w:eastAsia="ar-SA"/>
        </w:rPr>
      </w:pPr>
      <w:r w:rsidRPr="00E766D8">
        <w:rPr>
          <w:rFonts w:ascii="Arial" w:hAnsi="Arial" w:cs="Arial"/>
          <w:b/>
          <w:sz w:val="24"/>
          <w:szCs w:val="24"/>
          <w:lang w:eastAsia="ar-SA"/>
        </w:rPr>
        <w:t>PENALIDADES</w:t>
      </w:r>
    </w:p>
    <w:p w14:paraId="0DC2D4D1" w14:textId="77777777" w:rsidR="00901DD0" w:rsidRPr="00B5268B" w:rsidRDefault="00901DD0" w:rsidP="00B5268B">
      <w:pPr>
        <w:spacing w:before="120" w:after="0" w:line="360" w:lineRule="auto"/>
        <w:jc w:val="both"/>
        <w:rPr>
          <w:rFonts w:ascii="Arial" w:hAnsi="Arial" w:cs="Arial"/>
          <w:bCs/>
          <w:sz w:val="24"/>
          <w:szCs w:val="24"/>
        </w:rPr>
      </w:pPr>
      <w:r w:rsidRPr="00B5268B">
        <w:rPr>
          <w:rFonts w:ascii="Arial" w:hAnsi="Arial" w:cs="Arial"/>
          <w:bCs/>
          <w:sz w:val="24"/>
          <w:szCs w:val="24"/>
        </w:rPr>
        <w:t>O descumprimento de quaisquer cláusulas estabelecidas neste Termo de Referência sujeitará à aplicação das sanções previstas no Regulamento Interno de Licitações, Contratos e Convênios da Cesama, conforme minuta padrão e informações das áreas pertinentes.</w:t>
      </w:r>
    </w:p>
    <w:p w14:paraId="066B024A" w14:textId="77777777" w:rsidR="0094225E" w:rsidRPr="00901DD0" w:rsidRDefault="0094225E" w:rsidP="00F15623">
      <w:pPr>
        <w:pStyle w:val="PargrafodaLista"/>
        <w:numPr>
          <w:ilvl w:val="0"/>
          <w:numId w:val="42"/>
        </w:numPr>
        <w:suppressAutoHyphens/>
        <w:autoSpaceDE w:val="0"/>
        <w:autoSpaceDN w:val="0"/>
        <w:adjustRightInd w:val="0"/>
        <w:spacing w:before="120" w:after="0" w:line="360" w:lineRule="auto"/>
        <w:ind w:left="0" w:firstLine="0"/>
        <w:contextualSpacing w:val="0"/>
        <w:jc w:val="both"/>
        <w:rPr>
          <w:rFonts w:ascii="Arial" w:hAnsi="Arial" w:cs="Arial"/>
          <w:b/>
          <w:bCs/>
          <w:sz w:val="24"/>
          <w:szCs w:val="24"/>
        </w:rPr>
      </w:pPr>
      <w:r w:rsidRPr="00901DD0">
        <w:rPr>
          <w:rFonts w:ascii="Arial" w:hAnsi="Arial" w:cs="Arial"/>
          <w:b/>
          <w:bCs/>
          <w:sz w:val="24"/>
          <w:szCs w:val="24"/>
        </w:rPr>
        <w:t>CONDIÇÕES GERAIS D</w:t>
      </w:r>
      <w:r w:rsidR="00540C93" w:rsidRPr="00901DD0">
        <w:rPr>
          <w:rFonts w:ascii="Arial" w:hAnsi="Arial" w:cs="Arial"/>
          <w:b/>
          <w:bCs/>
          <w:sz w:val="24"/>
          <w:szCs w:val="24"/>
        </w:rPr>
        <w:t>O CONTRATO</w:t>
      </w:r>
    </w:p>
    <w:p w14:paraId="52437260" w14:textId="77777777" w:rsidR="00B5268B" w:rsidRDefault="00901DD0" w:rsidP="00F15623">
      <w:pPr>
        <w:pStyle w:val="PargrafodaLista"/>
        <w:numPr>
          <w:ilvl w:val="1"/>
          <w:numId w:val="42"/>
        </w:numPr>
        <w:suppressAutoHyphens/>
        <w:autoSpaceDE w:val="0"/>
        <w:autoSpaceDN w:val="0"/>
        <w:adjustRightInd w:val="0"/>
        <w:spacing w:before="120" w:after="0" w:line="360" w:lineRule="auto"/>
        <w:ind w:left="0" w:firstLine="0"/>
        <w:jc w:val="both"/>
        <w:rPr>
          <w:rFonts w:ascii="Arial" w:hAnsi="Arial" w:cs="Arial"/>
          <w:sz w:val="24"/>
          <w:szCs w:val="24"/>
        </w:rPr>
      </w:pPr>
      <w:r w:rsidRPr="00B5268B">
        <w:rPr>
          <w:rFonts w:ascii="Arial" w:hAnsi="Arial" w:cs="Arial"/>
          <w:sz w:val="24"/>
          <w:szCs w:val="24"/>
        </w:rPr>
        <w:t>O contrato obedecerá às disposições da Lei Federal nº13.303 de 30/06/2016 e alterações posteriores, bem como as disposições deste Termo de Referência e preceitos do direito privado, no que concerne à sua execução, alteração, inexecução ou rescisão.</w:t>
      </w:r>
    </w:p>
    <w:p w14:paraId="0087AE23" w14:textId="77777777" w:rsidR="00B5268B" w:rsidRDefault="00901DD0" w:rsidP="00F15623">
      <w:pPr>
        <w:pStyle w:val="PargrafodaLista"/>
        <w:numPr>
          <w:ilvl w:val="1"/>
          <w:numId w:val="42"/>
        </w:numPr>
        <w:suppressAutoHyphens/>
        <w:autoSpaceDE w:val="0"/>
        <w:autoSpaceDN w:val="0"/>
        <w:adjustRightInd w:val="0"/>
        <w:spacing w:before="120" w:after="0" w:line="360" w:lineRule="auto"/>
        <w:ind w:left="0" w:firstLine="0"/>
        <w:jc w:val="both"/>
        <w:rPr>
          <w:rFonts w:ascii="Arial" w:hAnsi="Arial" w:cs="Arial"/>
          <w:sz w:val="24"/>
          <w:szCs w:val="24"/>
        </w:rPr>
      </w:pPr>
      <w:r w:rsidRPr="00B5268B">
        <w:rPr>
          <w:rFonts w:ascii="Arial" w:hAnsi="Arial" w:cs="Arial"/>
          <w:sz w:val="24"/>
          <w:szCs w:val="24"/>
        </w:rPr>
        <w:lastRenderedPageBreak/>
        <w:t>São partes integrantes do Contrato, independente de transcrição, o Aviso de Licitação, o Edital e seus anexos, o Termo de Referência e a proposta do licitante vencedor e seus anexos.</w:t>
      </w:r>
    </w:p>
    <w:p w14:paraId="70301F59" w14:textId="77777777" w:rsidR="00B5268B" w:rsidRDefault="00901DD0" w:rsidP="00F15623">
      <w:pPr>
        <w:pStyle w:val="PargrafodaLista"/>
        <w:numPr>
          <w:ilvl w:val="1"/>
          <w:numId w:val="42"/>
        </w:numPr>
        <w:suppressAutoHyphens/>
        <w:autoSpaceDE w:val="0"/>
        <w:autoSpaceDN w:val="0"/>
        <w:adjustRightInd w:val="0"/>
        <w:spacing w:before="120" w:after="0" w:line="360" w:lineRule="auto"/>
        <w:ind w:left="0" w:firstLine="0"/>
        <w:jc w:val="both"/>
        <w:rPr>
          <w:rFonts w:ascii="Arial" w:hAnsi="Arial" w:cs="Arial"/>
          <w:sz w:val="24"/>
          <w:szCs w:val="24"/>
        </w:rPr>
      </w:pPr>
      <w:r w:rsidRPr="00B5268B">
        <w:rPr>
          <w:rFonts w:ascii="Arial" w:hAnsi="Arial" w:cs="Arial"/>
          <w:sz w:val="24"/>
          <w:szCs w:val="24"/>
        </w:rPr>
        <w:t xml:space="preserve">O prazo de vigência contratual é de </w:t>
      </w:r>
      <w:r w:rsidRPr="002821DA">
        <w:rPr>
          <w:rFonts w:ascii="Arial" w:hAnsi="Arial" w:cs="Arial"/>
          <w:sz w:val="24"/>
          <w:szCs w:val="24"/>
        </w:rPr>
        <w:t>150</w:t>
      </w:r>
      <w:r w:rsidRPr="002821DA">
        <w:rPr>
          <w:rFonts w:ascii="Arial" w:hAnsi="Arial" w:cs="Arial"/>
          <w:b/>
          <w:bCs/>
          <w:sz w:val="24"/>
          <w:szCs w:val="24"/>
        </w:rPr>
        <w:t xml:space="preserve"> (cento e cinquenta)</w:t>
      </w:r>
      <w:r w:rsidRPr="00B5268B">
        <w:rPr>
          <w:rFonts w:ascii="Arial" w:hAnsi="Arial" w:cs="Arial"/>
          <w:sz w:val="24"/>
          <w:szCs w:val="24"/>
        </w:rPr>
        <w:t>dias contados a partir da emissão da Ordem de Serviço após a assinatura do contrato.</w:t>
      </w:r>
    </w:p>
    <w:p w14:paraId="012F80BD" w14:textId="77777777" w:rsidR="009C1119" w:rsidRPr="009C1119" w:rsidRDefault="00901DD0" w:rsidP="00F15623">
      <w:pPr>
        <w:pStyle w:val="PargrafodaLista"/>
        <w:numPr>
          <w:ilvl w:val="1"/>
          <w:numId w:val="42"/>
        </w:numPr>
        <w:suppressAutoHyphens/>
        <w:autoSpaceDE w:val="0"/>
        <w:autoSpaceDN w:val="0"/>
        <w:adjustRightInd w:val="0"/>
        <w:spacing w:before="120" w:after="0" w:line="360" w:lineRule="auto"/>
        <w:ind w:left="0" w:firstLine="0"/>
        <w:jc w:val="both"/>
        <w:rPr>
          <w:rFonts w:ascii="Arial" w:hAnsi="Arial" w:cs="Arial"/>
          <w:color w:val="FF0000"/>
          <w:sz w:val="24"/>
          <w:szCs w:val="24"/>
        </w:rPr>
      </w:pPr>
      <w:r w:rsidRPr="009C1119">
        <w:rPr>
          <w:rFonts w:ascii="Arial" w:hAnsi="Arial" w:cs="Arial"/>
          <w:sz w:val="24"/>
          <w:szCs w:val="24"/>
        </w:rPr>
        <w:t xml:space="preserve">O prazo de execução do contrato é de </w:t>
      </w:r>
      <w:r w:rsidRPr="002821DA">
        <w:rPr>
          <w:rFonts w:ascii="Arial" w:hAnsi="Arial" w:cs="Arial"/>
          <w:sz w:val="24"/>
          <w:szCs w:val="24"/>
        </w:rPr>
        <w:t>120</w:t>
      </w:r>
      <w:r w:rsidRPr="002821DA">
        <w:rPr>
          <w:rFonts w:ascii="Arial" w:hAnsi="Arial" w:cs="Arial"/>
          <w:b/>
          <w:bCs/>
          <w:sz w:val="24"/>
          <w:szCs w:val="24"/>
        </w:rPr>
        <w:t xml:space="preserve"> (cento e vinte)</w:t>
      </w:r>
      <w:r w:rsidRPr="009C1119">
        <w:rPr>
          <w:rFonts w:ascii="Arial" w:hAnsi="Arial" w:cs="Arial"/>
          <w:sz w:val="24"/>
          <w:szCs w:val="24"/>
        </w:rPr>
        <w:t>dias.</w:t>
      </w:r>
    </w:p>
    <w:p w14:paraId="166A84CA" w14:textId="77777777" w:rsidR="009C1119" w:rsidRPr="009C1119" w:rsidRDefault="00901DD0" w:rsidP="00F15623">
      <w:pPr>
        <w:pStyle w:val="PargrafodaLista"/>
        <w:numPr>
          <w:ilvl w:val="1"/>
          <w:numId w:val="42"/>
        </w:numPr>
        <w:suppressAutoHyphens/>
        <w:autoSpaceDE w:val="0"/>
        <w:autoSpaceDN w:val="0"/>
        <w:adjustRightInd w:val="0"/>
        <w:spacing w:before="120" w:after="0" w:line="360" w:lineRule="auto"/>
        <w:ind w:left="0" w:firstLine="0"/>
        <w:jc w:val="both"/>
        <w:rPr>
          <w:rFonts w:ascii="Arial" w:hAnsi="Arial" w:cs="Arial"/>
          <w:color w:val="000000" w:themeColor="text1"/>
          <w:sz w:val="24"/>
          <w:szCs w:val="24"/>
        </w:rPr>
      </w:pPr>
      <w:r w:rsidRPr="009C1119">
        <w:rPr>
          <w:rFonts w:ascii="Arial" w:hAnsi="Arial" w:cs="Arial"/>
          <w:sz w:val="24"/>
          <w:szCs w:val="24"/>
        </w:rPr>
        <w:t xml:space="preserve">O regime de execução do Contrato será </w:t>
      </w:r>
      <w:r w:rsidR="000109F8" w:rsidRPr="002821DA">
        <w:rPr>
          <w:rFonts w:ascii="Arial" w:hAnsi="Arial" w:cs="Arial"/>
          <w:b/>
          <w:bCs/>
          <w:sz w:val="24"/>
          <w:szCs w:val="24"/>
        </w:rPr>
        <w:t>empreitado</w:t>
      </w:r>
      <w:r w:rsidRPr="002821DA">
        <w:rPr>
          <w:rFonts w:ascii="Arial" w:hAnsi="Arial" w:cs="Arial"/>
          <w:b/>
          <w:bCs/>
          <w:sz w:val="24"/>
          <w:szCs w:val="24"/>
        </w:rPr>
        <w:t xml:space="preserve"> por preço unitário</w:t>
      </w:r>
      <w:r w:rsidRPr="002821DA">
        <w:rPr>
          <w:rFonts w:ascii="Arial" w:hAnsi="Arial" w:cs="Arial"/>
          <w:sz w:val="24"/>
          <w:szCs w:val="24"/>
        </w:rPr>
        <w:t>.</w:t>
      </w:r>
    </w:p>
    <w:p w14:paraId="0F7500B8" w14:textId="77777777" w:rsidR="009C1119" w:rsidRDefault="00901DD0" w:rsidP="00F15623">
      <w:pPr>
        <w:pStyle w:val="PargrafodaLista"/>
        <w:numPr>
          <w:ilvl w:val="1"/>
          <w:numId w:val="42"/>
        </w:numPr>
        <w:suppressAutoHyphens/>
        <w:autoSpaceDE w:val="0"/>
        <w:autoSpaceDN w:val="0"/>
        <w:adjustRightInd w:val="0"/>
        <w:spacing w:before="120" w:after="0" w:line="360" w:lineRule="auto"/>
        <w:ind w:left="0" w:firstLine="0"/>
        <w:jc w:val="both"/>
        <w:rPr>
          <w:rFonts w:ascii="Arial" w:hAnsi="Arial" w:cs="Arial"/>
          <w:color w:val="000000" w:themeColor="text1"/>
          <w:sz w:val="24"/>
          <w:szCs w:val="24"/>
        </w:rPr>
      </w:pPr>
      <w:r w:rsidRPr="009C1119">
        <w:rPr>
          <w:rFonts w:ascii="Arial" w:eastAsia="Arial Unicode MS" w:hAnsi="Arial" w:cs="Arial"/>
          <w:color w:val="000000" w:themeColor="text1"/>
          <w:sz w:val="24"/>
          <w:szCs w:val="24"/>
        </w:rPr>
        <w:t>A CONTRATADA poderá aceitar, nas mesmas condições contratuais, os acréscimos ou supressões no Contrato estabelecidos no art. 81, §1º da Lei Federal nº 13.303/16</w:t>
      </w:r>
      <w:r w:rsidRPr="009C1119">
        <w:rPr>
          <w:rFonts w:ascii="Arial" w:hAnsi="Arial" w:cs="Arial"/>
          <w:color w:val="000000" w:themeColor="text1"/>
          <w:sz w:val="24"/>
          <w:szCs w:val="24"/>
        </w:rPr>
        <w:t>.</w:t>
      </w:r>
    </w:p>
    <w:p w14:paraId="16A94ED4" w14:textId="77777777" w:rsidR="009C1119" w:rsidRPr="009C1119" w:rsidRDefault="00901DD0" w:rsidP="00F15623">
      <w:pPr>
        <w:pStyle w:val="PargrafodaLista"/>
        <w:numPr>
          <w:ilvl w:val="1"/>
          <w:numId w:val="42"/>
        </w:numPr>
        <w:suppressAutoHyphens/>
        <w:autoSpaceDE w:val="0"/>
        <w:autoSpaceDN w:val="0"/>
        <w:adjustRightInd w:val="0"/>
        <w:spacing w:before="120" w:after="0" w:line="360" w:lineRule="auto"/>
        <w:ind w:left="0" w:firstLine="0"/>
        <w:jc w:val="both"/>
        <w:rPr>
          <w:rFonts w:ascii="Arial" w:hAnsi="Arial" w:cs="Arial"/>
          <w:sz w:val="24"/>
          <w:szCs w:val="24"/>
        </w:rPr>
      </w:pPr>
      <w:r w:rsidRPr="009C1119">
        <w:rPr>
          <w:rFonts w:ascii="Arial" w:hAnsi="Arial" w:cs="Arial"/>
          <w:color w:val="000000" w:themeColor="text1"/>
          <w:sz w:val="24"/>
          <w:szCs w:val="24"/>
        </w:rPr>
        <w:t>Conforme o art. 105, inciso X, do Regulamento Interno de Licitações, Contratos e Convênios da Cesama, toda prorrogação de prazo será justificada por escrito e previamente autorizada pela autoridade competente da CESAMA para celebrar o Contrato.</w:t>
      </w:r>
    </w:p>
    <w:p w14:paraId="7841CAC8" w14:textId="77777777" w:rsidR="009C1119" w:rsidRDefault="00901DD0" w:rsidP="00F15623">
      <w:pPr>
        <w:pStyle w:val="PargrafodaLista"/>
        <w:numPr>
          <w:ilvl w:val="1"/>
          <w:numId w:val="42"/>
        </w:numPr>
        <w:suppressAutoHyphens/>
        <w:autoSpaceDE w:val="0"/>
        <w:autoSpaceDN w:val="0"/>
        <w:adjustRightInd w:val="0"/>
        <w:spacing w:before="120" w:after="0" w:line="360" w:lineRule="auto"/>
        <w:ind w:left="0" w:firstLine="0"/>
        <w:jc w:val="both"/>
        <w:rPr>
          <w:rFonts w:ascii="Arial" w:hAnsi="Arial" w:cs="Arial"/>
          <w:sz w:val="24"/>
          <w:szCs w:val="24"/>
        </w:rPr>
      </w:pPr>
      <w:r w:rsidRPr="009C1119">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0F0D3FDA" w14:textId="77777777" w:rsidR="009C1119" w:rsidRDefault="00901DD0" w:rsidP="00F15623">
      <w:pPr>
        <w:pStyle w:val="PargrafodaLista"/>
        <w:numPr>
          <w:ilvl w:val="1"/>
          <w:numId w:val="42"/>
        </w:numPr>
        <w:suppressAutoHyphens/>
        <w:autoSpaceDE w:val="0"/>
        <w:autoSpaceDN w:val="0"/>
        <w:adjustRightInd w:val="0"/>
        <w:spacing w:before="120" w:after="0" w:line="360" w:lineRule="auto"/>
        <w:ind w:left="0" w:firstLine="0"/>
        <w:jc w:val="both"/>
        <w:rPr>
          <w:rFonts w:ascii="Arial" w:hAnsi="Arial" w:cs="Arial"/>
          <w:sz w:val="24"/>
          <w:szCs w:val="24"/>
        </w:rPr>
      </w:pPr>
      <w:r w:rsidRPr="009C1119">
        <w:rPr>
          <w:rFonts w:ascii="Arial" w:hAnsi="Arial" w:cs="Arial"/>
          <w:sz w:val="24"/>
          <w:szCs w:val="24"/>
        </w:rPr>
        <w:t>Para assinatura do Contrato a empresa deverá comprovar a regularidade de situação perante o INSS, o FGTS e a Justiça do Trabalho, através de certidões dentro do prazo de validade.</w:t>
      </w:r>
    </w:p>
    <w:p w14:paraId="0A573A55" w14:textId="77777777" w:rsidR="009C1119" w:rsidRPr="009C1119" w:rsidRDefault="00901DD0" w:rsidP="00F15623">
      <w:pPr>
        <w:pStyle w:val="PargrafodaLista"/>
        <w:numPr>
          <w:ilvl w:val="1"/>
          <w:numId w:val="42"/>
        </w:numPr>
        <w:suppressAutoHyphens/>
        <w:autoSpaceDE w:val="0"/>
        <w:autoSpaceDN w:val="0"/>
        <w:adjustRightInd w:val="0"/>
        <w:spacing w:before="120" w:after="0" w:line="360" w:lineRule="auto"/>
        <w:ind w:left="0" w:firstLine="0"/>
        <w:jc w:val="both"/>
        <w:rPr>
          <w:rFonts w:ascii="Arial" w:hAnsi="Arial" w:cs="Arial"/>
          <w:color w:val="000000" w:themeColor="text1"/>
          <w:sz w:val="24"/>
          <w:szCs w:val="24"/>
        </w:rPr>
      </w:pPr>
      <w:r w:rsidRPr="009C1119">
        <w:rPr>
          <w:rFonts w:ascii="Arial" w:hAnsi="Arial" w:cs="Arial"/>
          <w:sz w:val="24"/>
          <w:szCs w:val="24"/>
        </w:rPr>
        <w:t>Para a efetiva contratação, o licitante vencedor deverá estar quite com a CESAMA, quando sediado ou domiciliado no município de Juiz de Fora/MG. Caso tenha algum débito, o mesmo deverá ser quitado para que o contrato possa ser assinado.</w:t>
      </w:r>
    </w:p>
    <w:p w14:paraId="4F6581D4" w14:textId="77777777" w:rsidR="009C1119" w:rsidRPr="009C1119" w:rsidRDefault="00901DD0" w:rsidP="00F15623">
      <w:pPr>
        <w:pStyle w:val="PargrafodaLista"/>
        <w:numPr>
          <w:ilvl w:val="1"/>
          <w:numId w:val="42"/>
        </w:numPr>
        <w:suppressAutoHyphens/>
        <w:autoSpaceDE w:val="0"/>
        <w:autoSpaceDN w:val="0"/>
        <w:adjustRightInd w:val="0"/>
        <w:spacing w:before="120" w:after="0" w:line="360" w:lineRule="auto"/>
        <w:ind w:left="0" w:firstLine="0"/>
        <w:jc w:val="both"/>
        <w:rPr>
          <w:rFonts w:ascii="Arial" w:hAnsi="Arial" w:cs="Arial"/>
          <w:color w:val="000000"/>
          <w:sz w:val="24"/>
          <w:szCs w:val="24"/>
        </w:rPr>
      </w:pPr>
      <w:r w:rsidRPr="009C1119">
        <w:rPr>
          <w:rFonts w:ascii="Arial" w:hAnsi="Arial" w:cs="Arial"/>
          <w:color w:val="000000" w:themeColor="text1"/>
          <w:sz w:val="24"/>
          <w:szCs w:val="24"/>
        </w:rPr>
        <w:t xml:space="preserve">A empresa Contratada deverá iniciar a prestação dos serviços, objeto deste Termo de Referência, no prazo de </w:t>
      </w:r>
      <w:r w:rsidR="0047052F" w:rsidRPr="009C1119">
        <w:rPr>
          <w:rFonts w:ascii="Arial" w:hAnsi="Arial" w:cs="Arial"/>
          <w:sz w:val="24"/>
          <w:szCs w:val="24"/>
        </w:rPr>
        <w:t>05</w:t>
      </w:r>
      <w:r w:rsidRPr="009C1119">
        <w:rPr>
          <w:rFonts w:ascii="Arial" w:hAnsi="Arial" w:cs="Arial"/>
          <w:sz w:val="24"/>
          <w:szCs w:val="24"/>
        </w:rPr>
        <w:t xml:space="preserve"> (</w:t>
      </w:r>
      <w:r w:rsidR="0047052F" w:rsidRPr="009C1119">
        <w:rPr>
          <w:rFonts w:ascii="Arial" w:hAnsi="Arial" w:cs="Arial"/>
          <w:sz w:val="24"/>
          <w:szCs w:val="24"/>
        </w:rPr>
        <w:t>cinco</w:t>
      </w:r>
      <w:r w:rsidRPr="009C1119">
        <w:rPr>
          <w:rFonts w:ascii="Arial" w:hAnsi="Arial" w:cs="Arial"/>
          <w:sz w:val="24"/>
          <w:szCs w:val="24"/>
        </w:rPr>
        <w:t>) dias</w:t>
      </w:r>
      <w:r w:rsidRPr="009C1119">
        <w:rPr>
          <w:rFonts w:ascii="Arial" w:hAnsi="Arial" w:cs="Arial"/>
          <w:color w:val="000000" w:themeColor="text1"/>
          <w:sz w:val="24"/>
          <w:szCs w:val="24"/>
        </w:rPr>
        <w:t>, contados a partir da assinatura do Contrato e/ou da solicitação formal por parte da CESAMA</w:t>
      </w:r>
      <w:r w:rsidR="009C1119" w:rsidRPr="009C1119">
        <w:rPr>
          <w:rFonts w:ascii="Arial" w:hAnsi="Arial" w:cs="Arial"/>
          <w:color w:val="000000" w:themeColor="text1"/>
          <w:sz w:val="24"/>
          <w:szCs w:val="24"/>
        </w:rPr>
        <w:t>.</w:t>
      </w:r>
    </w:p>
    <w:p w14:paraId="04328FA4" w14:textId="77777777" w:rsidR="009C1119" w:rsidRPr="009C1119" w:rsidRDefault="00901DD0" w:rsidP="00F15623">
      <w:pPr>
        <w:pStyle w:val="PargrafodaLista"/>
        <w:numPr>
          <w:ilvl w:val="1"/>
          <w:numId w:val="42"/>
        </w:numPr>
        <w:suppressAutoHyphens/>
        <w:autoSpaceDE w:val="0"/>
        <w:autoSpaceDN w:val="0"/>
        <w:adjustRightInd w:val="0"/>
        <w:spacing w:before="120" w:after="0" w:line="360" w:lineRule="auto"/>
        <w:ind w:left="0" w:firstLine="0"/>
        <w:jc w:val="both"/>
        <w:rPr>
          <w:rFonts w:ascii="Arial" w:hAnsi="Arial" w:cs="Arial"/>
          <w:b/>
          <w:color w:val="FF0000"/>
          <w:sz w:val="24"/>
          <w:szCs w:val="24"/>
        </w:rPr>
      </w:pPr>
      <w:r w:rsidRPr="009C1119">
        <w:rPr>
          <w:rFonts w:ascii="Arial" w:hAnsi="Arial" w:cs="Arial"/>
          <w:color w:val="000000"/>
          <w:sz w:val="24"/>
          <w:szCs w:val="24"/>
        </w:rPr>
        <w:lastRenderedPageBreak/>
        <w:t>O licitante vencedor se obriga a assinar o Contrato em até 05 (cinco)diasúteis, contados a partir da data do recebimento da notificaçãodaCESAMA,respondendo pelos ônus dos tributos que incidamouvenhamaincidirsobreo ato ou instrumento que o formalize conforme art. 60 do RILC.</w:t>
      </w:r>
    </w:p>
    <w:p w14:paraId="22BD3017" w14:textId="77777777" w:rsidR="009C1119" w:rsidRPr="009C1119" w:rsidRDefault="00901DD0" w:rsidP="00F15623">
      <w:pPr>
        <w:pStyle w:val="PargrafodaLista"/>
        <w:numPr>
          <w:ilvl w:val="1"/>
          <w:numId w:val="42"/>
        </w:numPr>
        <w:suppressAutoHyphens/>
        <w:autoSpaceDE w:val="0"/>
        <w:autoSpaceDN w:val="0"/>
        <w:adjustRightInd w:val="0"/>
        <w:spacing w:before="120" w:after="0" w:line="360" w:lineRule="auto"/>
        <w:ind w:left="0" w:firstLine="0"/>
        <w:jc w:val="both"/>
        <w:rPr>
          <w:rFonts w:ascii="Arial" w:hAnsi="Arial" w:cs="Arial"/>
          <w:sz w:val="24"/>
          <w:szCs w:val="24"/>
          <w:lang w:eastAsia="ar-SA"/>
        </w:rPr>
      </w:pPr>
      <w:r w:rsidRPr="009C1119">
        <w:rPr>
          <w:rFonts w:ascii="Arial" w:hAnsi="Arial" w:cs="Arial"/>
          <w:color w:val="000000"/>
          <w:sz w:val="24"/>
          <w:szCs w:val="24"/>
        </w:rPr>
        <w:t xml:space="preserve">O prazo previsto </w:t>
      </w:r>
      <w:r w:rsidRPr="009C1119">
        <w:rPr>
          <w:rFonts w:ascii="Arial" w:hAnsi="Arial" w:cs="Arial"/>
          <w:b/>
          <w:sz w:val="24"/>
          <w:szCs w:val="24"/>
        </w:rPr>
        <w:t>item 1</w:t>
      </w:r>
      <w:r w:rsidR="00F15623">
        <w:rPr>
          <w:rFonts w:ascii="Arial" w:hAnsi="Arial" w:cs="Arial"/>
          <w:b/>
          <w:sz w:val="24"/>
          <w:szCs w:val="24"/>
        </w:rPr>
        <w:t>1</w:t>
      </w:r>
      <w:r w:rsidRPr="009C1119">
        <w:rPr>
          <w:rFonts w:ascii="Arial" w:hAnsi="Arial" w:cs="Arial"/>
          <w:b/>
          <w:sz w:val="24"/>
          <w:szCs w:val="24"/>
        </w:rPr>
        <w:t>.1</w:t>
      </w:r>
      <w:r w:rsidR="009C1119" w:rsidRPr="009C1119">
        <w:rPr>
          <w:rFonts w:ascii="Arial" w:hAnsi="Arial" w:cs="Arial"/>
          <w:b/>
          <w:sz w:val="24"/>
          <w:szCs w:val="24"/>
        </w:rPr>
        <w:t>2</w:t>
      </w:r>
      <w:r w:rsidRPr="009C1119">
        <w:rPr>
          <w:rFonts w:ascii="Arial" w:hAnsi="Arial" w:cs="Arial"/>
          <w:sz w:val="24"/>
          <w:szCs w:val="24"/>
        </w:rPr>
        <w:t xml:space="preserve"> poderá</w:t>
      </w:r>
      <w:r w:rsidRPr="009C1119">
        <w:rPr>
          <w:rFonts w:ascii="Arial" w:hAnsi="Arial" w:cs="Arial"/>
          <w:color w:val="000000"/>
          <w:sz w:val="24"/>
          <w:szCs w:val="24"/>
        </w:rPr>
        <w:t xml:space="preserve"> ser prorrogado por igual período, mediante justificativa do licitante vencedor e autorização da Cesama.</w:t>
      </w:r>
    </w:p>
    <w:p w14:paraId="4EEAADF5" w14:textId="77777777" w:rsidR="009C1119" w:rsidRDefault="00901DD0" w:rsidP="00F15623">
      <w:pPr>
        <w:pStyle w:val="PargrafodaLista"/>
        <w:numPr>
          <w:ilvl w:val="1"/>
          <w:numId w:val="42"/>
        </w:numPr>
        <w:suppressAutoHyphens/>
        <w:autoSpaceDE w:val="0"/>
        <w:autoSpaceDN w:val="0"/>
        <w:adjustRightInd w:val="0"/>
        <w:spacing w:before="120" w:after="0" w:line="360" w:lineRule="auto"/>
        <w:ind w:left="0" w:firstLine="0"/>
        <w:jc w:val="both"/>
        <w:rPr>
          <w:rFonts w:ascii="Arial" w:hAnsi="Arial" w:cs="Arial"/>
          <w:sz w:val="24"/>
          <w:szCs w:val="24"/>
          <w:lang w:eastAsia="ar-SA"/>
        </w:rPr>
      </w:pPr>
      <w:r w:rsidRPr="009C1119">
        <w:rPr>
          <w:rFonts w:ascii="Arial" w:hAnsi="Arial" w:cs="Arial"/>
          <w:sz w:val="24"/>
          <w:szCs w:val="24"/>
          <w:lang w:eastAsia="ar-SA"/>
        </w:rPr>
        <w:t xml:space="preserve">Decorrido o prazo do </w:t>
      </w:r>
      <w:r w:rsidRPr="009C1119">
        <w:rPr>
          <w:rFonts w:ascii="Arial" w:hAnsi="Arial" w:cs="Arial"/>
          <w:bCs/>
          <w:sz w:val="24"/>
          <w:szCs w:val="24"/>
          <w:lang w:eastAsia="ar-SA"/>
        </w:rPr>
        <w:t>item anterior</w:t>
      </w:r>
      <w:r w:rsidRPr="009C1119">
        <w:rPr>
          <w:rFonts w:ascii="Arial" w:hAnsi="Arial" w:cs="Arial"/>
          <w:sz w:val="24"/>
          <w:szCs w:val="24"/>
          <w:lang w:eastAsia="ar-SA"/>
        </w:rPr>
        <w:t xml:space="preserve"> e não comparecendo o licitante vencedor para a assinatura do Contrato, o mesmo será considerado como desistente.</w:t>
      </w:r>
    </w:p>
    <w:p w14:paraId="1C207469" w14:textId="77777777" w:rsidR="00901DD0" w:rsidRPr="009C1119" w:rsidRDefault="00901DD0" w:rsidP="00F15623">
      <w:pPr>
        <w:pStyle w:val="PargrafodaLista"/>
        <w:numPr>
          <w:ilvl w:val="1"/>
          <w:numId w:val="42"/>
        </w:numPr>
        <w:suppressAutoHyphens/>
        <w:autoSpaceDE w:val="0"/>
        <w:autoSpaceDN w:val="0"/>
        <w:adjustRightInd w:val="0"/>
        <w:spacing w:before="120" w:after="0" w:line="360" w:lineRule="auto"/>
        <w:ind w:left="0" w:firstLine="0"/>
        <w:jc w:val="both"/>
        <w:rPr>
          <w:rFonts w:ascii="Arial" w:hAnsi="Arial" w:cs="Arial"/>
          <w:sz w:val="24"/>
          <w:szCs w:val="24"/>
          <w:lang w:eastAsia="ar-SA"/>
        </w:rPr>
      </w:pPr>
      <w:r w:rsidRPr="009C1119">
        <w:rPr>
          <w:rFonts w:ascii="Arial" w:hAnsi="Arial" w:cs="Arial"/>
          <w:sz w:val="24"/>
          <w:szCs w:val="24"/>
          <w:lang w:eastAsia="ar-SA"/>
        </w:rPr>
        <w:t xml:space="preserve">Ocorrendo a hipótese descrita </w:t>
      </w:r>
      <w:r w:rsidRPr="00FD1D83">
        <w:rPr>
          <w:rFonts w:ascii="Arial" w:hAnsi="Arial" w:cs="Arial"/>
          <w:sz w:val="24"/>
          <w:szCs w:val="24"/>
          <w:lang w:eastAsia="ar-SA"/>
        </w:rPr>
        <w:t xml:space="preserve">no </w:t>
      </w:r>
      <w:r w:rsidRPr="00FD1D83">
        <w:rPr>
          <w:rFonts w:ascii="Arial" w:hAnsi="Arial" w:cs="Arial"/>
          <w:b/>
          <w:sz w:val="24"/>
          <w:szCs w:val="24"/>
          <w:lang w:eastAsia="ar-SA"/>
        </w:rPr>
        <w:t>item 1</w:t>
      </w:r>
      <w:r w:rsidR="00F15623">
        <w:rPr>
          <w:rFonts w:ascii="Arial" w:hAnsi="Arial" w:cs="Arial"/>
          <w:b/>
          <w:sz w:val="24"/>
          <w:szCs w:val="24"/>
          <w:lang w:eastAsia="ar-SA"/>
        </w:rPr>
        <w:t>1</w:t>
      </w:r>
      <w:r w:rsidRPr="00FD1D83">
        <w:rPr>
          <w:rFonts w:ascii="Arial" w:hAnsi="Arial" w:cs="Arial"/>
          <w:b/>
          <w:sz w:val="24"/>
          <w:szCs w:val="24"/>
          <w:lang w:eastAsia="ar-SA"/>
        </w:rPr>
        <w:t>.1</w:t>
      </w:r>
      <w:r w:rsidR="00FD1D83" w:rsidRPr="00FD1D83">
        <w:rPr>
          <w:rFonts w:ascii="Arial" w:hAnsi="Arial" w:cs="Arial"/>
          <w:b/>
          <w:sz w:val="24"/>
          <w:szCs w:val="24"/>
          <w:lang w:eastAsia="ar-SA"/>
        </w:rPr>
        <w:t>4</w:t>
      </w:r>
      <w:r w:rsidRPr="00FD1D83">
        <w:rPr>
          <w:rFonts w:ascii="Arial" w:hAnsi="Arial" w:cs="Arial"/>
          <w:sz w:val="24"/>
          <w:szCs w:val="24"/>
          <w:lang w:eastAsia="ar-SA"/>
        </w:rPr>
        <w:t>, serão</w:t>
      </w:r>
      <w:r w:rsidRPr="009C1119">
        <w:rPr>
          <w:rFonts w:ascii="Arial" w:hAnsi="Arial" w:cs="Arial"/>
          <w:sz w:val="24"/>
          <w:szCs w:val="24"/>
          <w:lang w:eastAsia="ar-SA"/>
        </w:rPr>
        <w:t xml:space="preserve"> convocados, sucessivamente, para contratação os licitantes classificados imediatamente após o desistente, dentro dos prazos e nas mesmas condições do primeiro classificado, inclusive quanto ao preço oferecido, conforme art. 75 da Lei 13.303/2016 ou na impossibilidade de se aplicar o disposto no referido artigo a Cesama deverá revogar a licitação.</w:t>
      </w:r>
    </w:p>
    <w:p w14:paraId="241EA2E8" w14:textId="77777777" w:rsidR="005B4DE6" w:rsidRPr="007F26FC" w:rsidRDefault="002201A1" w:rsidP="00F15623">
      <w:pPr>
        <w:pStyle w:val="PargrafodaLista"/>
        <w:numPr>
          <w:ilvl w:val="0"/>
          <w:numId w:val="42"/>
        </w:numPr>
        <w:suppressAutoHyphens/>
        <w:spacing w:before="120" w:after="0" w:line="360" w:lineRule="auto"/>
        <w:ind w:left="0" w:firstLine="0"/>
        <w:contextualSpacing w:val="0"/>
        <w:jc w:val="both"/>
        <w:rPr>
          <w:rFonts w:ascii="Arial" w:hAnsi="Arial" w:cs="Arial"/>
          <w:b/>
          <w:bCs/>
          <w:sz w:val="24"/>
          <w:szCs w:val="24"/>
        </w:rPr>
      </w:pPr>
      <w:r w:rsidRPr="007F26FC">
        <w:rPr>
          <w:rFonts w:ascii="Arial" w:hAnsi="Arial" w:cs="Arial"/>
          <w:b/>
          <w:bCs/>
          <w:sz w:val="24"/>
          <w:szCs w:val="24"/>
        </w:rPr>
        <w:t>DA INEXECUÇÃO E DA RESCISÃO DO CONTRATO</w:t>
      </w:r>
    </w:p>
    <w:p w14:paraId="465C720D" w14:textId="77777777" w:rsidR="00F84CD4" w:rsidRDefault="00455159" w:rsidP="00F15623">
      <w:pPr>
        <w:pStyle w:val="PargrafodaLista"/>
        <w:numPr>
          <w:ilvl w:val="1"/>
          <w:numId w:val="42"/>
        </w:numPr>
        <w:suppressAutoHyphens/>
        <w:autoSpaceDE w:val="0"/>
        <w:autoSpaceDN w:val="0"/>
        <w:adjustRightInd w:val="0"/>
        <w:spacing w:before="120" w:after="0" w:line="360" w:lineRule="auto"/>
        <w:ind w:left="0" w:firstLine="0"/>
        <w:jc w:val="both"/>
        <w:rPr>
          <w:rFonts w:ascii="Arial" w:hAnsi="Arial" w:cs="Arial"/>
          <w:sz w:val="24"/>
          <w:szCs w:val="24"/>
        </w:rPr>
      </w:pPr>
      <w:r w:rsidRPr="00F84CD4">
        <w:rPr>
          <w:rFonts w:ascii="Arial" w:hAnsi="Arial" w:cs="Arial"/>
          <w:sz w:val="24"/>
          <w:szCs w:val="24"/>
        </w:rPr>
        <w:t>No que se refere à inexecução e a rescisão do contrato, aplica-se o disposto no Manual de Convênios e de Gestão e Fiscalização de Contratos, parte integrante do Regulamento Interno de Licitações, Contratos e Convênios da Cesama (RILC).</w:t>
      </w:r>
    </w:p>
    <w:p w14:paraId="63903968" w14:textId="77777777" w:rsidR="00F84CD4" w:rsidRDefault="00455159" w:rsidP="00F15623">
      <w:pPr>
        <w:pStyle w:val="PargrafodaLista"/>
        <w:numPr>
          <w:ilvl w:val="1"/>
          <w:numId w:val="42"/>
        </w:numPr>
        <w:suppressAutoHyphens/>
        <w:autoSpaceDE w:val="0"/>
        <w:autoSpaceDN w:val="0"/>
        <w:adjustRightInd w:val="0"/>
        <w:spacing w:before="120" w:after="0" w:line="360" w:lineRule="auto"/>
        <w:ind w:left="0" w:firstLine="0"/>
        <w:jc w:val="both"/>
        <w:rPr>
          <w:rFonts w:ascii="Arial" w:hAnsi="Arial" w:cs="Arial"/>
          <w:sz w:val="24"/>
          <w:szCs w:val="24"/>
        </w:rPr>
      </w:pPr>
      <w:r w:rsidRPr="00F84CD4">
        <w:rPr>
          <w:rFonts w:ascii="Arial" w:hAnsi="Arial" w:cs="Arial"/>
          <w:sz w:val="24"/>
          <w:szCs w:val="24"/>
        </w:rPr>
        <w:t>A inexecução total ou parcial do contrato poderá ensejar a sua rescisão, com as consequências cabíveis.</w:t>
      </w:r>
    </w:p>
    <w:p w14:paraId="2EF73F12" w14:textId="77777777" w:rsidR="00F84CD4" w:rsidRDefault="00455159" w:rsidP="00F15623">
      <w:pPr>
        <w:pStyle w:val="PargrafodaLista"/>
        <w:numPr>
          <w:ilvl w:val="1"/>
          <w:numId w:val="42"/>
        </w:numPr>
        <w:suppressAutoHyphens/>
        <w:autoSpaceDE w:val="0"/>
        <w:autoSpaceDN w:val="0"/>
        <w:adjustRightInd w:val="0"/>
        <w:spacing w:before="120" w:after="0" w:line="360" w:lineRule="auto"/>
        <w:ind w:left="0" w:firstLine="0"/>
        <w:jc w:val="both"/>
        <w:rPr>
          <w:rFonts w:ascii="Arial" w:hAnsi="Arial" w:cs="Arial"/>
          <w:sz w:val="24"/>
          <w:szCs w:val="24"/>
        </w:rPr>
      </w:pPr>
      <w:r w:rsidRPr="00F84CD4">
        <w:rPr>
          <w:rFonts w:ascii="Arial" w:hAnsi="Arial" w:cs="Arial"/>
          <w:sz w:val="24"/>
          <w:szCs w:val="24"/>
        </w:rPr>
        <w:t>Constituem motivo para rescisão do contrato os especificados no Manual de Convênios e de Gestão e Fiscalização de Contratos, parte integrante do Regulamento Interno de Licitações, Contratos e Convênios da Cesama (RILC).</w:t>
      </w:r>
    </w:p>
    <w:p w14:paraId="5E3B6BC8" w14:textId="77777777" w:rsidR="00455159" w:rsidRPr="00F84CD4" w:rsidRDefault="00455159" w:rsidP="00F15623">
      <w:pPr>
        <w:pStyle w:val="PargrafodaLista"/>
        <w:numPr>
          <w:ilvl w:val="1"/>
          <w:numId w:val="42"/>
        </w:numPr>
        <w:suppressAutoHyphens/>
        <w:autoSpaceDE w:val="0"/>
        <w:autoSpaceDN w:val="0"/>
        <w:adjustRightInd w:val="0"/>
        <w:spacing w:before="120" w:after="0" w:line="360" w:lineRule="auto"/>
        <w:ind w:left="0" w:firstLine="0"/>
        <w:jc w:val="both"/>
        <w:rPr>
          <w:rFonts w:ascii="Arial" w:hAnsi="Arial" w:cs="Arial"/>
          <w:sz w:val="24"/>
          <w:szCs w:val="24"/>
        </w:rPr>
      </w:pPr>
      <w:r w:rsidRPr="00F84CD4">
        <w:rPr>
          <w:rFonts w:ascii="Arial" w:hAnsi="Arial" w:cs="Arial"/>
          <w:sz w:val="24"/>
          <w:szCs w:val="24"/>
        </w:rPr>
        <w:t xml:space="preserve">A rescisão do contrato poderá ser: </w:t>
      </w:r>
    </w:p>
    <w:p w14:paraId="28A2B41F" w14:textId="77777777" w:rsidR="00455159" w:rsidRPr="00455159" w:rsidRDefault="00455159" w:rsidP="00575C4C">
      <w:pPr>
        <w:pStyle w:val="PargrafodaLista"/>
        <w:spacing w:before="120" w:after="0" w:line="360" w:lineRule="auto"/>
        <w:ind w:left="851" w:hanging="425"/>
        <w:jc w:val="both"/>
        <w:rPr>
          <w:rFonts w:ascii="Arial" w:hAnsi="Arial" w:cs="Arial"/>
          <w:sz w:val="24"/>
          <w:szCs w:val="24"/>
        </w:rPr>
      </w:pPr>
      <w:r w:rsidRPr="00455159">
        <w:rPr>
          <w:rFonts w:ascii="Arial" w:hAnsi="Arial" w:cs="Arial"/>
          <w:sz w:val="24"/>
          <w:szCs w:val="24"/>
        </w:rPr>
        <w:t xml:space="preserve">I. </w:t>
      </w:r>
      <w:r w:rsidR="00F84CD4">
        <w:rPr>
          <w:rFonts w:ascii="Arial" w:hAnsi="Arial" w:cs="Arial"/>
          <w:sz w:val="24"/>
          <w:szCs w:val="24"/>
        </w:rPr>
        <w:tab/>
      </w:r>
      <w:r w:rsidRPr="00455159">
        <w:rPr>
          <w:rFonts w:ascii="Arial" w:hAnsi="Arial" w:cs="Arial"/>
          <w:sz w:val="24"/>
          <w:szCs w:val="24"/>
        </w:rPr>
        <w:t xml:space="preserve">por ato unilateral e escrito de qualquer das partes; </w:t>
      </w:r>
    </w:p>
    <w:p w14:paraId="04E4C249" w14:textId="77777777" w:rsidR="00455159" w:rsidRPr="00455159" w:rsidRDefault="00455159" w:rsidP="00575C4C">
      <w:pPr>
        <w:pStyle w:val="PargrafodaLista"/>
        <w:spacing w:before="120" w:after="0" w:line="360" w:lineRule="auto"/>
        <w:ind w:left="851" w:hanging="425"/>
        <w:jc w:val="both"/>
        <w:rPr>
          <w:rFonts w:ascii="Arial" w:hAnsi="Arial" w:cs="Arial"/>
          <w:sz w:val="24"/>
          <w:szCs w:val="24"/>
        </w:rPr>
      </w:pPr>
      <w:r w:rsidRPr="00455159">
        <w:rPr>
          <w:rFonts w:ascii="Arial" w:hAnsi="Arial" w:cs="Arial"/>
          <w:sz w:val="24"/>
          <w:szCs w:val="24"/>
        </w:rPr>
        <w:t xml:space="preserve">II. </w:t>
      </w:r>
      <w:r w:rsidR="00F84CD4">
        <w:rPr>
          <w:rFonts w:ascii="Arial" w:hAnsi="Arial" w:cs="Arial"/>
          <w:sz w:val="24"/>
          <w:szCs w:val="24"/>
        </w:rPr>
        <w:tab/>
      </w:r>
      <w:r w:rsidRPr="00455159">
        <w:rPr>
          <w:rFonts w:ascii="Arial" w:hAnsi="Arial" w:cs="Arial"/>
          <w:sz w:val="24"/>
          <w:szCs w:val="24"/>
        </w:rPr>
        <w:t xml:space="preserve">amigável, por acordo entre as partes, reduzida a termo no processo de contratação, desde que haja conveniência para a Cesama; </w:t>
      </w:r>
    </w:p>
    <w:p w14:paraId="56FE26C3" w14:textId="77777777" w:rsidR="00F84CD4" w:rsidRDefault="00455159" w:rsidP="00575C4C">
      <w:pPr>
        <w:pStyle w:val="PargrafodaLista"/>
        <w:spacing w:before="120" w:after="0" w:line="360" w:lineRule="auto"/>
        <w:ind w:left="851" w:hanging="425"/>
        <w:jc w:val="both"/>
        <w:rPr>
          <w:rFonts w:ascii="Arial" w:hAnsi="Arial" w:cs="Arial"/>
          <w:sz w:val="24"/>
          <w:szCs w:val="24"/>
        </w:rPr>
      </w:pPr>
      <w:r w:rsidRPr="00455159">
        <w:rPr>
          <w:rFonts w:ascii="Arial" w:hAnsi="Arial" w:cs="Arial"/>
          <w:sz w:val="24"/>
          <w:szCs w:val="24"/>
        </w:rPr>
        <w:t>III.  judicial, nos termos da legislação.</w:t>
      </w:r>
    </w:p>
    <w:p w14:paraId="6F21E22D" w14:textId="77777777" w:rsidR="00F84CD4" w:rsidRDefault="00455159" w:rsidP="00F15623">
      <w:pPr>
        <w:pStyle w:val="PargrafodaLista"/>
        <w:numPr>
          <w:ilvl w:val="1"/>
          <w:numId w:val="42"/>
        </w:numPr>
        <w:suppressAutoHyphens/>
        <w:spacing w:before="120" w:after="0" w:line="360" w:lineRule="auto"/>
        <w:ind w:left="0" w:firstLine="0"/>
        <w:jc w:val="both"/>
        <w:rPr>
          <w:rFonts w:ascii="Arial" w:hAnsi="Arial" w:cs="Arial"/>
          <w:sz w:val="24"/>
          <w:szCs w:val="24"/>
        </w:rPr>
      </w:pPr>
      <w:r w:rsidRPr="00F84CD4">
        <w:rPr>
          <w:rFonts w:ascii="Arial" w:hAnsi="Arial" w:cs="Arial"/>
          <w:sz w:val="24"/>
          <w:szCs w:val="24"/>
        </w:rPr>
        <w:lastRenderedPageBreak/>
        <w:t xml:space="preserve">A rescisão por ato unilateral a que se refere o inciso I, do </w:t>
      </w:r>
      <w:r w:rsidRPr="00F84CD4">
        <w:rPr>
          <w:rFonts w:ascii="Arial" w:hAnsi="Arial" w:cs="Arial"/>
          <w:bCs/>
          <w:sz w:val="24"/>
          <w:szCs w:val="24"/>
        </w:rPr>
        <w:t>item acima</w:t>
      </w:r>
      <w:r w:rsidRPr="00F84CD4">
        <w:rPr>
          <w:rFonts w:ascii="Arial" w:hAnsi="Arial" w:cs="Arial"/>
          <w:sz w:val="24"/>
          <w:szCs w:val="24"/>
        </w:rPr>
        <w:t xml:space="preserve">, deverá ser precedida de comunicação escrita e fundamentada da parte interessada e ser enviada a outra parte com antecedência mínima de </w:t>
      </w:r>
      <w:r w:rsidRPr="00F84CD4">
        <w:rPr>
          <w:rFonts w:ascii="Arial" w:hAnsi="Arial" w:cs="Arial"/>
          <w:color w:val="000000" w:themeColor="text1"/>
          <w:sz w:val="24"/>
          <w:szCs w:val="24"/>
        </w:rPr>
        <w:t>30 (trinta)</w:t>
      </w:r>
      <w:r w:rsidRPr="00F84CD4">
        <w:rPr>
          <w:rFonts w:ascii="Arial" w:hAnsi="Arial" w:cs="Arial"/>
          <w:sz w:val="24"/>
          <w:szCs w:val="24"/>
        </w:rPr>
        <w:t>dias.</w:t>
      </w:r>
    </w:p>
    <w:p w14:paraId="01EEC24D" w14:textId="77777777" w:rsidR="00F84CD4" w:rsidRPr="00F84CD4" w:rsidRDefault="00F84CD4" w:rsidP="00F15623">
      <w:pPr>
        <w:pStyle w:val="PargrafodaLista"/>
        <w:numPr>
          <w:ilvl w:val="1"/>
          <w:numId w:val="42"/>
        </w:numPr>
        <w:suppressAutoHyphens/>
        <w:spacing w:before="120" w:after="0" w:line="360" w:lineRule="auto"/>
        <w:ind w:left="0" w:firstLine="0"/>
        <w:jc w:val="both"/>
        <w:rPr>
          <w:rFonts w:ascii="Arial" w:hAnsi="Arial" w:cs="Arial"/>
          <w:sz w:val="24"/>
          <w:szCs w:val="24"/>
        </w:rPr>
      </w:pPr>
      <w:r w:rsidRPr="00F84CD4">
        <w:rPr>
          <w:rFonts w:ascii="Arial" w:hAnsi="Arial" w:cs="Arial"/>
          <w:sz w:val="24"/>
          <w:szCs w:val="24"/>
        </w:rPr>
        <w:t>N</w:t>
      </w:r>
      <w:r w:rsidR="00455159" w:rsidRPr="00F84CD4">
        <w:rPr>
          <w:rFonts w:ascii="ArialMT" w:hAnsi="ArialMT"/>
          <w:color w:val="000000"/>
          <w:sz w:val="24"/>
          <w:szCs w:val="24"/>
        </w:rPr>
        <w:t>a hipótese de imprescindibilidade da execução contratual para a</w:t>
      </w:r>
      <w:r w:rsidR="00455159" w:rsidRPr="00F84CD4">
        <w:rPr>
          <w:rFonts w:ascii="ArialMT" w:hAnsi="ArialMT"/>
          <w:color w:val="000000"/>
        </w:rPr>
        <w:br/>
      </w:r>
      <w:r w:rsidR="00455159" w:rsidRPr="00F84CD4">
        <w:rPr>
          <w:rFonts w:ascii="ArialMT" w:hAnsi="ArialMT"/>
          <w:color w:val="000000"/>
          <w:sz w:val="24"/>
          <w:szCs w:val="24"/>
        </w:rPr>
        <w:t>continuidade de serviços públicos essenciais, o prazo a que se refere o</w:t>
      </w:r>
      <w:r w:rsidR="00455159" w:rsidRPr="00F84CD4">
        <w:rPr>
          <w:rFonts w:ascii="ArialMT" w:hAnsi="ArialMT"/>
          <w:color w:val="000000"/>
        </w:rPr>
        <w:br/>
      </w:r>
      <w:r w:rsidR="00455159" w:rsidRPr="00F84CD4">
        <w:rPr>
          <w:rFonts w:ascii="ArialMT" w:hAnsi="ArialMT"/>
          <w:b/>
          <w:sz w:val="24"/>
          <w:szCs w:val="24"/>
        </w:rPr>
        <w:t>item 1</w:t>
      </w:r>
      <w:r w:rsidR="00F15623">
        <w:rPr>
          <w:rFonts w:ascii="ArialMT" w:hAnsi="ArialMT"/>
          <w:b/>
          <w:sz w:val="24"/>
          <w:szCs w:val="24"/>
        </w:rPr>
        <w:t>2</w:t>
      </w:r>
      <w:r w:rsidR="00455159" w:rsidRPr="00F84CD4">
        <w:rPr>
          <w:rFonts w:ascii="ArialMT" w:hAnsi="ArialMT"/>
          <w:b/>
          <w:sz w:val="24"/>
          <w:szCs w:val="24"/>
        </w:rPr>
        <w:t>.5</w:t>
      </w:r>
      <w:r w:rsidR="00455159" w:rsidRPr="00F84CD4">
        <w:rPr>
          <w:rFonts w:ascii="ArialMT" w:hAnsi="ArialMT"/>
          <w:sz w:val="24"/>
          <w:szCs w:val="24"/>
        </w:rPr>
        <w:t xml:space="preserve"> será</w:t>
      </w:r>
      <w:r w:rsidR="00455159" w:rsidRPr="00F84CD4">
        <w:rPr>
          <w:rFonts w:ascii="ArialMT" w:hAnsi="ArialMT"/>
          <w:color w:val="000000"/>
          <w:sz w:val="24"/>
          <w:szCs w:val="24"/>
        </w:rPr>
        <w:t xml:space="preserve"> de </w:t>
      </w:r>
      <w:r w:rsidR="00455159" w:rsidRPr="00F84CD4">
        <w:rPr>
          <w:rFonts w:ascii="ArialMT" w:hAnsi="ArialMT"/>
          <w:color w:val="000000" w:themeColor="text1"/>
          <w:sz w:val="24"/>
          <w:szCs w:val="24"/>
        </w:rPr>
        <w:t>90 (noventa) dias.</w:t>
      </w:r>
    </w:p>
    <w:p w14:paraId="3FA0B174" w14:textId="77777777" w:rsidR="00455159" w:rsidRPr="00F84CD4" w:rsidRDefault="00455159" w:rsidP="00F15623">
      <w:pPr>
        <w:pStyle w:val="PargrafodaLista"/>
        <w:numPr>
          <w:ilvl w:val="1"/>
          <w:numId w:val="42"/>
        </w:numPr>
        <w:suppressAutoHyphens/>
        <w:spacing w:before="120" w:after="0" w:line="360" w:lineRule="auto"/>
        <w:ind w:left="0" w:firstLine="0"/>
        <w:jc w:val="both"/>
        <w:rPr>
          <w:rFonts w:ascii="Arial" w:hAnsi="Arial" w:cs="Arial"/>
          <w:sz w:val="24"/>
          <w:szCs w:val="24"/>
        </w:rPr>
      </w:pPr>
      <w:r w:rsidRPr="00F84CD4">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12C492CD" w14:textId="77777777" w:rsidR="00455159" w:rsidRPr="00455159" w:rsidRDefault="00455159" w:rsidP="00575C4C">
      <w:pPr>
        <w:pStyle w:val="PargrafodaLista"/>
        <w:spacing w:before="120" w:after="0" w:line="360" w:lineRule="auto"/>
        <w:ind w:left="851" w:hanging="425"/>
        <w:jc w:val="both"/>
        <w:rPr>
          <w:rFonts w:ascii="Arial" w:hAnsi="Arial" w:cs="Arial"/>
          <w:sz w:val="24"/>
          <w:szCs w:val="24"/>
        </w:rPr>
      </w:pPr>
      <w:r w:rsidRPr="00455159">
        <w:rPr>
          <w:rFonts w:ascii="Arial" w:hAnsi="Arial" w:cs="Arial"/>
          <w:sz w:val="24"/>
          <w:szCs w:val="24"/>
        </w:rPr>
        <w:t xml:space="preserve">I. </w:t>
      </w:r>
      <w:r w:rsidR="00575C4C">
        <w:rPr>
          <w:rFonts w:ascii="Arial" w:hAnsi="Arial" w:cs="Arial"/>
          <w:sz w:val="24"/>
          <w:szCs w:val="24"/>
        </w:rPr>
        <w:tab/>
      </w:r>
      <w:r w:rsidRPr="00455159">
        <w:rPr>
          <w:rFonts w:ascii="Arial" w:hAnsi="Arial" w:cs="Arial"/>
          <w:sz w:val="24"/>
          <w:szCs w:val="24"/>
        </w:rPr>
        <w:t xml:space="preserve">devolução da garantia; </w:t>
      </w:r>
    </w:p>
    <w:p w14:paraId="1A407CEB" w14:textId="77777777" w:rsidR="00455159" w:rsidRPr="00455159" w:rsidRDefault="00455159" w:rsidP="00575C4C">
      <w:pPr>
        <w:pStyle w:val="PargrafodaLista"/>
        <w:spacing w:before="120" w:after="0" w:line="360" w:lineRule="auto"/>
        <w:ind w:left="851" w:hanging="425"/>
        <w:jc w:val="both"/>
        <w:rPr>
          <w:rFonts w:ascii="Arial" w:hAnsi="Arial" w:cs="Arial"/>
          <w:sz w:val="24"/>
          <w:szCs w:val="24"/>
        </w:rPr>
      </w:pPr>
      <w:r w:rsidRPr="00455159">
        <w:rPr>
          <w:rFonts w:ascii="Arial" w:hAnsi="Arial" w:cs="Arial"/>
          <w:sz w:val="24"/>
          <w:szCs w:val="24"/>
        </w:rPr>
        <w:t xml:space="preserve">II. </w:t>
      </w:r>
      <w:r w:rsidR="00575C4C">
        <w:rPr>
          <w:rFonts w:ascii="Arial" w:hAnsi="Arial" w:cs="Arial"/>
          <w:sz w:val="24"/>
          <w:szCs w:val="24"/>
        </w:rPr>
        <w:tab/>
      </w:r>
      <w:r w:rsidRPr="00455159">
        <w:rPr>
          <w:rFonts w:ascii="Arial" w:hAnsi="Arial" w:cs="Arial"/>
          <w:sz w:val="24"/>
          <w:szCs w:val="24"/>
        </w:rPr>
        <w:t xml:space="preserve">pagamentos devidos pela execução do contrato até a data da rescisão; </w:t>
      </w:r>
    </w:p>
    <w:p w14:paraId="370510EC" w14:textId="77777777" w:rsidR="00455159" w:rsidRDefault="00455159" w:rsidP="00575C4C">
      <w:pPr>
        <w:pStyle w:val="PargrafodaLista"/>
        <w:spacing w:before="120" w:after="0" w:line="360" w:lineRule="auto"/>
        <w:ind w:left="851" w:hanging="425"/>
        <w:jc w:val="both"/>
        <w:rPr>
          <w:rFonts w:ascii="Arial" w:hAnsi="Arial" w:cs="Arial"/>
          <w:sz w:val="24"/>
          <w:szCs w:val="24"/>
        </w:rPr>
      </w:pPr>
      <w:r w:rsidRPr="00455159">
        <w:rPr>
          <w:rFonts w:ascii="Arial" w:hAnsi="Arial" w:cs="Arial"/>
          <w:sz w:val="24"/>
          <w:szCs w:val="24"/>
        </w:rPr>
        <w:t xml:space="preserve">III. </w:t>
      </w:r>
      <w:r w:rsidR="00575C4C">
        <w:rPr>
          <w:rFonts w:ascii="Arial" w:hAnsi="Arial" w:cs="Arial"/>
          <w:sz w:val="24"/>
          <w:szCs w:val="24"/>
        </w:rPr>
        <w:tab/>
      </w:r>
      <w:r w:rsidRPr="00455159">
        <w:rPr>
          <w:rFonts w:ascii="Arial" w:hAnsi="Arial" w:cs="Arial"/>
          <w:sz w:val="24"/>
          <w:szCs w:val="24"/>
        </w:rPr>
        <w:t>pagamento do custo da desmobilização.</w:t>
      </w:r>
    </w:p>
    <w:p w14:paraId="5867077F" w14:textId="77777777" w:rsidR="00CE5DA9" w:rsidRPr="00455159" w:rsidRDefault="00CE5DA9" w:rsidP="00575C4C">
      <w:pPr>
        <w:pStyle w:val="PargrafodaLista"/>
        <w:spacing w:before="120" w:after="0" w:line="360" w:lineRule="auto"/>
        <w:ind w:left="851" w:hanging="425"/>
        <w:jc w:val="both"/>
        <w:rPr>
          <w:rFonts w:ascii="Arial" w:hAnsi="Arial" w:cs="Arial"/>
          <w:sz w:val="24"/>
          <w:szCs w:val="24"/>
        </w:rPr>
      </w:pPr>
    </w:p>
    <w:p w14:paraId="03978435" w14:textId="77777777" w:rsidR="0094225E" w:rsidRPr="00E766D8" w:rsidRDefault="0094225E" w:rsidP="00E91383">
      <w:pPr>
        <w:numPr>
          <w:ilvl w:val="0"/>
          <w:numId w:val="9"/>
        </w:numPr>
        <w:suppressAutoHyphens/>
        <w:autoSpaceDE w:val="0"/>
        <w:autoSpaceDN w:val="0"/>
        <w:adjustRightInd w:val="0"/>
        <w:spacing w:before="120" w:after="0" w:line="360" w:lineRule="auto"/>
        <w:ind w:left="0" w:firstLine="0"/>
        <w:jc w:val="both"/>
        <w:rPr>
          <w:rFonts w:ascii="Arial" w:hAnsi="Arial" w:cs="Arial"/>
          <w:b/>
          <w:bCs/>
          <w:vanish/>
          <w:sz w:val="24"/>
          <w:szCs w:val="24"/>
        </w:rPr>
      </w:pPr>
    </w:p>
    <w:p w14:paraId="66B79C66" w14:textId="77777777" w:rsidR="0094225E" w:rsidRPr="00E766D8" w:rsidRDefault="0094225E" w:rsidP="00E91383">
      <w:pPr>
        <w:pStyle w:val="PargrafodaLista"/>
        <w:numPr>
          <w:ilvl w:val="0"/>
          <w:numId w:val="12"/>
        </w:numPr>
        <w:suppressAutoHyphens/>
        <w:spacing w:before="120" w:after="0" w:line="360" w:lineRule="auto"/>
        <w:ind w:left="0" w:firstLine="0"/>
        <w:contextualSpacing w:val="0"/>
        <w:jc w:val="both"/>
        <w:rPr>
          <w:rFonts w:ascii="Arial" w:hAnsi="Arial" w:cs="Arial"/>
          <w:b/>
          <w:bCs/>
          <w:vanish/>
          <w:sz w:val="24"/>
          <w:szCs w:val="24"/>
        </w:rPr>
      </w:pPr>
    </w:p>
    <w:p w14:paraId="2CF7E945" w14:textId="77777777" w:rsidR="0094225E" w:rsidRPr="00E766D8" w:rsidRDefault="0094225E" w:rsidP="00E91383">
      <w:pPr>
        <w:pStyle w:val="PargrafodaLista"/>
        <w:numPr>
          <w:ilvl w:val="0"/>
          <w:numId w:val="12"/>
        </w:numPr>
        <w:suppressAutoHyphens/>
        <w:spacing w:before="120" w:after="0" w:line="360" w:lineRule="auto"/>
        <w:ind w:left="0" w:firstLine="0"/>
        <w:contextualSpacing w:val="0"/>
        <w:jc w:val="both"/>
        <w:rPr>
          <w:rFonts w:ascii="Arial" w:hAnsi="Arial" w:cs="Arial"/>
          <w:b/>
          <w:bCs/>
          <w:vanish/>
          <w:sz w:val="24"/>
          <w:szCs w:val="24"/>
        </w:rPr>
      </w:pPr>
    </w:p>
    <w:p w14:paraId="3DBCCB57" w14:textId="77777777" w:rsidR="0094225E" w:rsidRPr="00E766D8" w:rsidRDefault="0094225E" w:rsidP="00E91383">
      <w:pPr>
        <w:pStyle w:val="PargrafodaLista"/>
        <w:numPr>
          <w:ilvl w:val="0"/>
          <w:numId w:val="12"/>
        </w:numPr>
        <w:suppressAutoHyphens/>
        <w:spacing w:before="120" w:after="0" w:line="360" w:lineRule="auto"/>
        <w:ind w:left="0" w:firstLine="0"/>
        <w:contextualSpacing w:val="0"/>
        <w:jc w:val="both"/>
        <w:rPr>
          <w:rFonts w:ascii="Arial" w:hAnsi="Arial" w:cs="Arial"/>
          <w:b/>
          <w:bCs/>
          <w:vanish/>
          <w:sz w:val="24"/>
          <w:szCs w:val="24"/>
        </w:rPr>
      </w:pPr>
    </w:p>
    <w:p w14:paraId="0ED1A931" w14:textId="77777777" w:rsidR="0094225E" w:rsidRPr="00E766D8" w:rsidRDefault="0094225E" w:rsidP="00E91383">
      <w:pPr>
        <w:pStyle w:val="PargrafodaLista"/>
        <w:numPr>
          <w:ilvl w:val="0"/>
          <w:numId w:val="12"/>
        </w:numPr>
        <w:suppressAutoHyphens/>
        <w:spacing w:before="120" w:after="0" w:line="360" w:lineRule="auto"/>
        <w:ind w:left="0" w:firstLine="0"/>
        <w:contextualSpacing w:val="0"/>
        <w:jc w:val="both"/>
        <w:rPr>
          <w:rFonts w:ascii="Arial" w:hAnsi="Arial" w:cs="Arial"/>
          <w:b/>
          <w:bCs/>
          <w:vanish/>
          <w:sz w:val="24"/>
          <w:szCs w:val="24"/>
        </w:rPr>
      </w:pPr>
    </w:p>
    <w:p w14:paraId="1C547573" w14:textId="77777777" w:rsidR="0094225E" w:rsidRPr="00E766D8" w:rsidRDefault="0094225E" w:rsidP="00E91383">
      <w:pPr>
        <w:pStyle w:val="PargrafodaLista"/>
        <w:numPr>
          <w:ilvl w:val="0"/>
          <w:numId w:val="12"/>
        </w:numPr>
        <w:suppressAutoHyphens/>
        <w:spacing w:before="120" w:after="0" w:line="360" w:lineRule="auto"/>
        <w:ind w:left="0" w:firstLine="0"/>
        <w:contextualSpacing w:val="0"/>
        <w:jc w:val="both"/>
        <w:rPr>
          <w:rFonts w:ascii="Arial" w:hAnsi="Arial" w:cs="Arial"/>
          <w:b/>
          <w:bCs/>
          <w:vanish/>
          <w:sz w:val="24"/>
          <w:szCs w:val="24"/>
        </w:rPr>
      </w:pPr>
    </w:p>
    <w:p w14:paraId="6F2A7C8A" w14:textId="77777777" w:rsidR="0094225E" w:rsidRPr="00E766D8" w:rsidRDefault="0094225E" w:rsidP="00E91383">
      <w:pPr>
        <w:pStyle w:val="PargrafodaLista"/>
        <w:numPr>
          <w:ilvl w:val="0"/>
          <w:numId w:val="12"/>
        </w:numPr>
        <w:suppressAutoHyphens/>
        <w:spacing w:before="120" w:after="0" w:line="360" w:lineRule="auto"/>
        <w:ind w:left="0" w:firstLine="0"/>
        <w:contextualSpacing w:val="0"/>
        <w:jc w:val="both"/>
        <w:rPr>
          <w:rFonts w:ascii="Arial" w:hAnsi="Arial" w:cs="Arial"/>
          <w:b/>
          <w:bCs/>
          <w:vanish/>
          <w:sz w:val="24"/>
          <w:szCs w:val="24"/>
        </w:rPr>
      </w:pPr>
    </w:p>
    <w:p w14:paraId="4BF8AA13" w14:textId="77777777" w:rsidR="0094225E" w:rsidRPr="00E766D8" w:rsidRDefault="0094225E" w:rsidP="00E91383">
      <w:pPr>
        <w:pStyle w:val="PargrafodaLista"/>
        <w:numPr>
          <w:ilvl w:val="0"/>
          <w:numId w:val="12"/>
        </w:numPr>
        <w:suppressAutoHyphens/>
        <w:spacing w:before="120" w:after="0" w:line="360" w:lineRule="auto"/>
        <w:ind w:left="0" w:firstLine="0"/>
        <w:contextualSpacing w:val="0"/>
        <w:jc w:val="both"/>
        <w:rPr>
          <w:rFonts w:ascii="Arial" w:hAnsi="Arial" w:cs="Arial"/>
          <w:b/>
          <w:bCs/>
          <w:vanish/>
          <w:sz w:val="24"/>
          <w:szCs w:val="24"/>
        </w:rPr>
      </w:pPr>
    </w:p>
    <w:p w14:paraId="1DA18321" w14:textId="77777777" w:rsidR="0094225E" w:rsidRPr="00E766D8" w:rsidRDefault="0094225E" w:rsidP="00E91383">
      <w:pPr>
        <w:pStyle w:val="PargrafodaLista"/>
        <w:numPr>
          <w:ilvl w:val="0"/>
          <w:numId w:val="12"/>
        </w:numPr>
        <w:suppressAutoHyphens/>
        <w:spacing w:before="120" w:after="0" w:line="360" w:lineRule="auto"/>
        <w:ind w:left="0" w:firstLine="0"/>
        <w:contextualSpacing w:val="0"/>
        <w:jc w:val="both"/>
        <w:rPr>
          <w:rFonts w:ascii="Arial" w:hAnsi="Arial" w:cs="Arial"/>
          <w:b/>
          <w:bCs/>
          <w:vanish/>
          <w:sz w:val="24"/>
          <w:szCs w:val="24"/>
        </w:rPr>
      </w:pPr>
    </w:p>
    <w:p w14:paraId="583055DD" w14:textId="77777777" w:rsidR="0094225E" w:rsidRPr="00E766D8" w:rsidRDefault="0094225E" w:rsidP="00E91383">
      <w:pPr>
        <w:pStyle w:val="PargrafodaLista"/>
        <w:numPr>
          <w:ilvl w:val="0"/>
          <w:numId w:val="12"/>
        </w:numPr>
        <w:suppressAutoHyphens/>
        <w:spacing w:before="120" w:after="0" w:line="360" w:lineRule="auto"/>
        <w:ind w:left="0" w:firstLine="0"/>
        <w:contextualSpacing w:val="0"/>
        <w:jc w:val="both"/>
        <w:rPr>
          <w:rFonts w:ascii="Arial" w:hAnsi="Arial" w:cs="Arial"/>
          <w:b/>
          <w:bCs/>
          <w:vanish/>
          <w:sz w:val="24"/>
          <w:szCs w:val="24"/>
        </w:rPr>
      </w:pPr>
    </w:p>
    <w:p w14:paraId="515AE70F" w14:textId="77777777" w:rsidR="0094225E" w:rsidRPr="00E766D8" w:rsidRDefault="0094225E" w:rsidP="00E91383">
      <w:pPr>
        <w:pStyle w:val="PargrafodaLista"/>
        <w:numPr>
          <w:ilvl w:val="0"/>
          <w:numId w:val="12"/>
        </w:numPr>
        <w:suppressAutoHyphens/>
        <w:spacing w:before="120" w:after="0" w:line="360" w:lineRule="auto"/>
        <w:ind w:left="0" w:firstLine="0"/>
        <w:contextualSpacing w:val="0"/>
        <w:jc w:val="both"/>
        <w:rPr>
          <w:rFonts w:ascii="Arial" w:hAnsi="Arial" w:cs="Arial"/>
          <w:b/>
          <w:bCs/>
          <w:vanish/>
          <w:sz w:val="24"/>
          <w:szCs w:val="24"/>
        </w:rPr>
      </w:pPr>
    </w:p>
    <w:p w14:paraId="275F1A3E" w14:textId="77777777" w:rsidR="0094225E" w:rsidRPr="00E766D8" w:rsidRDefault="0094225E" w:rsidP="00E91383">
      <w:pPr>
        <w:pStyle w:val="PargrafodaLista"/>
        <w:numPr>
          <w:ilvl w:val="0"/>
          <w:numId w:val="12"/>
        </w:numPr>
        <w:suppressAutoHyphens/>
        <w:spacing w:before="120" w:after="0" w:line="360" w:lineRule="auto"/>
        <w:ind w:left="0" w:firstLine="0"/>
        <w:contextualSpacing w:val="0"/>
        <w:jc w:val="both"/>
        <w:rPr>
          <w:rFonts w:ascii="Arial" w:hAnsi="Arial" w:cs="Arial"/>
          <w:b/>
          <w:bCs/>
          <w:vanish/>
          <w:sz w:val="24"/>
          <w:szCs w:val="24"/>
        </w:rPr>
      </w:pPr>
    </w:p>
    <w:p w14:paraId="067E96AA" w14:textId="77777777" w:rsidR="0094225E" w:rsidRPr="00E766D8" w:rsidRDefault="0094225E" w:rsidP="00E91383">
      <w:pPr>
        <w:pStyle w:val="PargrafodaLista"/>
        <w:numPr>
          <w:ilvl w:val="0"/>
          <w:numId w:val="12"/>
        </w:numPr>
        <w:suppressAutoHyphens/>
        <w:spacing w:before="120" w:after="0" w:line="360" w:lineRule="auto"/>
        <w:ind w:left="0" w:firstLine="0"/>
        <w:contextualSpacing w:val="0"/>
        <w:jc w:val="both"/>
        <w:rPr>
          <w:rFonts w:ascii="Arial" w:hAnsi="Arial" w:cs="Arial"/>
          <w:b/>
          <w:bCs/>
          <w:vanish/>
          <w:sz w:val="24"/>
          <w:szCs w:val="24"/>
        </w:rPr>
      </w:pPr>
    </w:p>
    <w:p w14:paraId="4166BEF1" w14:textId="77777777" w:rsidR="00366C4E" w:rsidRPr="00381C0B" w:rsidRDefault="00366C4E" w:rsidP="00F15623">
      <w:pPr>
        <w:pStyle w:val="PargrafodaLista"/>
        <w:numPr>
          <w:ilvl w:val="0"/>
          <w:numId w:val="42"/>
        </w:numPr>
        <w:autoSpaceDE w:val="0"/>
        <w:autoSpaceDN w:val="0"/>
        <w:adjustRightInd w:val="0"/>
        <w:spacing w:before="120" w:after="0" w:line="360" w:lineRule="auto"/>
        <w:ind w:left="0" w:firstLine="0"/>
        <w:contextualSpacing w:val="0"/>
        <w:jc w:val="both"/>
        <w:rPr>
          <w:rFonts w:ascii="Arial" w:hAnsi="Arial" w:cs="Arial"/>
          <w:b/>
          <w:bCs/>
          <w:sz w:val="24"/>
          <w:szCs w:val="24"/>
        </w:rPr>
      </w:pPr>
      <w:r w:rsidRPr="00381C0B">
        <w:rPr>
          <w:rFonts w:ascii="Arial" w:hAnsi="Arial" w:cs="Arial"/>
          <w:b/>
          <w:bCs/>
          <w:sz w:val="24"/>
          <w:szCs w:val="24"/>
        </w:rPr>
        <w:t>EXIGÊNCIAS PARA PROPOSTA</w:t>
      </w:r>
      <w:r w:rsidR="00D152B0" w:rsidRPr="00381C0B">
        <w:rPr>
          <w:rFonts w:ascii="Arial" w:hAnsi="Arial" w:cs="Arial"/>
          <w:b/>
          <w:bCs/>
          <w:sz w:val="24"/>
          <w:szCs w:val="24"/>
        </w:rPr>
        <w:t>/HABILITAÇÃO</w:t>
      </w:r>
    </w:p>
    <w:p w14:paraId="1DB7EC75" w14:textId="77777777" w:rsidR="00A866CB" w:rsidRDefault="00583C56" w:rsidP="006832C4">
      <w:pPr>
        <w:pStyle w:val="PargrafodaLista"/>
        <w:spacing w:before="120" w:after="0" w:line="360" w:lineRule="auto"/>
        <w:ind w:left="0"/>
        <w:jc w:val="both"/>
        <w:rPr>
          <w:rFonts w:ascii="Arial" w:eastAsia="Times New Roman" w:hAnsi="Arial" w:cs="Arial"/>
          <w:sz w:val="24"/>
          <w:szCs w:val="24"/>
          <w:lang w:eastAsia="pt-BR"/>
        </w:rPr>
      </w:pPr>
      <w:r w:rsidRPr="00583C56">
        <w:rPr>
          <w:rFonts w:ascii="Arial" w:eastAsia="Times New Roman" w:hAnsi="Arial" w:cs="Arial"/>
          <w:sz w:val="24"/>
          <w:szCs w:val="24"/>
          <w:lang w:eastAsia="pt-BR"/>
        </w:rPr>
        <w:t>Para habilitação as empresas deverão apresentar os seguintes documentos de cunho técnico:</w:t>
      </w:r>
    </w:p>
    <w:p w14:paraId="33F7143B" w14:textId="77777777" w:rsidR="007B1E15" w:rsidRPr="007B1E15" w:rsidRDefault="006832C4" w:rsidP="007B1E15">
      <w:pPr>
        <w:pStyle w:val="PargrafodaLista"/>
        <w:numPr>
          <w:ilvl w:val="1"/>
          <w:numId w:val="42"/>
        </w:numPr>
        <w:spacing w:before="120" w:after="0" w:line="360" w:lineRule="auto"/>
        <w:ind w:left="0" w:firstLine="0"/>
        <w:jc w:val="both"/>
        <w:rPr>
          <w:rFonts w:ascii="Arial" w:eastAsia="Times New Roman" w:hAnsi="Arial" w:cs="Arial"/>
          <w:sz w:val="24"/>
          <w:szCs w:val="24"/>
          <w:lang w:eastAsia="pt-BR"/>
        </w:rPr>
      </w:pPr>
      <w:r w:rsidRPr="007B1E15">
        <w:rPr>
          <w:rFonts w:ascii="Arial" w:eastAsia="Times New Roman" w:hAnsi="Arial" w:cs="Arial"/>
          <w:sz w:val="24"/>
          <w:szCs w:val="24"/>
          <w:lang w:eastAsia="pt-BR"/>
        </w:rPr>
        <w:t>I</w:t>
      </w:r>
      <w:r w:rsidR="00A866CB" w:rsidRPr="007B1E15">
        <w:rPr>
          <w:rFonts w:ascii="Arial" w:eastAsia="Times New Roman" w:hAnsi="Arial" w:cs="Arial"/>
          <w:sz w:val="24"/>
          <w:szCs w:val="24"/>
          <w:lang w:eastAsia="pt-BR"/>
        </w:rPr>
        <w:t xml:space="preserve">ndicação do Coordenador da equipe técnica com a respectiva </w:t>
      </w:r>
      <w:r w:rsidR="00A866CB" w:rsidRPr="007B1E15">
        <w:rPr>
          <w:rFonts w:ascii="Arial" w:hAnsi="Arial" w:cs="Arial"/>
          <w:sz w:val="24"/>
          <w:szCs w:val="24"/>
        </w:rPr>
        <w:t xml:space="preserve">comprovação </w:t>
      </w:r>
      <w:r w:rsidR="00EA7F50" w:rsidRPr="007B1E15">
        <w:rPr>
          <w:rFonts w:ascii="Arial" w:eastAsia="Times New Roman" w:hAnsi="Arial" w:cs="Arial"/>
          <w:sz w:val="24"/>
          <w:szCs w:val="24"/>
          <w:lang w:eastAsia="pt-BR"/>
        </w:rPr>
        <w:t xml:space="preserve">de registro no </w:t>
      </w:r>
      <w:r w:rsidR="00A866CB" w:rsidRPr="007B1E15">
        <w:rPr>
          <w:rFonts w:ascii="Arial" w:hAnsi="Arial" w:cs="Arial"/>
          <w:sz w:val="24"/>
          <w:szCs w:val="24"/>
        </w:rPr>
        <w:t>seu respectivo Conselho de Classe.</w:t>
      </w:r>
    </w:p>
    <w:p w14:paraId="28CFD91A" w14:textId="77777777" w:rsidR="00711331" w:rsidRPr="007B1E15" w:rsidRDefault="00B91162" w:rsidP="00723611">
      <w:pPr>
        <w:pStyle w:val="PargrafodaLista"/>
        <w:numPr>
          <w:ilvl w:val="1"/>
          <w:numId w:val="42"/>
        </w:numPr>
        <w:spacing w:before="120" w:after="0" w:line="360" w:lineRule="auto"/>
        <w:ind w:left="0" w:firstLine="0"/>
        <w:jc w:val="both"/>
        <w:rPr>
          <w:rFonts w:ascii="Arial" w:eastAsia="Arial" w:hAnsi="Arial" w:cs="Arial"/>
          <w:sz w:val="24"/>
          <w:szCs w:val="24"/>
          <w:lang w:eastAsia="pt-BR"/>
        </w:rPr>
      </w:pPr>
      <w:r w:rsidRPr="007B1E15">
        <w:rPr>
          <w:rFonts w:ascii="Arial" w:eastAsia="Times New Roman" w:hAnsi="Arial" w:cs="Arial"/>
          <w:sz w:val="24"/>
          <w:szCs w:val="24"/>
          <w:lang w:eastAsia="pt-BR"/>
        </w:rPr>
        <w:t>Atestado</w:t>
      </w:r>
      <w:r w:rsidR="009E2ACD">
        <w:rPr>
          <w:rFonts w:ascii="Arial" w:eastAsia="Times New Roman" w:hAnsi="Arial" w:cs="Arial"/>
          <w:sz w:val="24"/>
          <w:szCs w:val="24"/>
          <w:lang w:eastAsia="pt-BR"/>
        </w:rPr>
        <w:t>(</w:t>
      </w:r>
      <w:r w:rsidRPr="007B1E15">
        <w:rPr>
          <w:rFonts w:ascii="Arial" w:eastAsia="Times New Roman" w:hAnsi="Arial" w:cs="Arial"/>
          <w:sz w:val="24"/>
          <w:szCs w:val="24"/>
          <w:lang w:eastAsia="pt-BR"/>
        </w:rPr>
        <w:t>s</w:t>
      </w:r>
      <w:r w:rsidR="009E2ACD">
        <w:rPr>
          <w:rFonts w:ascii="Arial" w:eastAsia="Times New Roman" w:hAnsi="Arial" w:cs="Arial"/>
          <w:sz w:val="24"/>
          <w:szCs w:val="24"/>
          <w:lang w:eastAsia="pt-BR"/>
        </w:rPr>
        <w:t>)</w:t>
      </w:r>
      <w:r w:rsidRPr="007B1E15">
        <w:rPr>
          <w:rFonts w:ascii="Arial" w:eastAsia="Times New Roman" w:hAnsi="Arial" w:cs="Arial"/>
          <w:sz w:val="24"/>
          <w:szCs w:val="24"/>
          <w:lang w:eastAsia="pt-BR"/>
        </w:rPr>
        <w:t xml:space="preserve"> de capacidade técnica </w:t>
      </w:r>
      <w:r w:rsidRPr="007B1E15">
        <w:rPr>
          <w:rFonts w:ascii="Arial" w:eastAsia="Arial Unicode MS" w:hAnsi="Arial" w:cs="Arial"/>
          <w:sz w:val="24"/>
          <w:szCs w:val="24"/>
          <w:lang w:eastAsia="pt-BR"/>
        </w:rPr>
        <w:t>de execução de serviços compatíveis com o objeto da licitação e Termo de Referência, fornecido</w:t>
      </w:r>
      <w:r w:rsidR="009E2ACD">
        <w:rPr>
          <w:rFonts w:ascii="Arial" w:eastAsia="Arial Unicode MS" w:hAnsi="Arial" w:cs="Arial"/>
          <w:sz w:val="24"/>
          <w:szCs w:val="24"/>
          <w:lang w:eastAsia="pt-BR"/>
        </w:rPr>
        <w:t>(</w:t>
      </w:r>
      <w:r w:rsidR="00414655">
        <w:rPr>
          <w:rFonts w:ascii="Arial" w:eastAsia="Arial Unicode MS" w:hAnsi="Arial" w:cs="Arial"/>
          <w:sz w:val="24"/>
          <w:szCs w:val="24"/>
          <w:lang w:eastAsia="pt-BR"/>
        </w:rPr>
        <w:t>s</w:t>
      </w:r>
      <w:r w:rsidR="009E2ACD">
        <w:rPr>
          <w:rFonts w:ascii="Arial" w:eastAsia="Arial Unicode MS" w:hAnsi="Arial" w:cs="Arial"/>
          <w:sz w:val="24"/>
          <w:szCs w:val="24"/>
          <w:lang w:eastAsia="pt-BR"/>
        </w:rPr>
        <w:t>)</w:t>
      </w:r>
      <w:r w:rsidRPr="007B1E15">
        <w:rPr>
          <w:rFonts w:ascii="Arial" w:eastAsia="Arial Unicode MS" w:hAnsi="Arial" w:cs="Arial"/>
          <w:sz w:val="24"/>
          <w:szCs w:val="24"/>
          <w:lang w:eastAsia="pt-BR"/>
        </w:rPr>
        <w:t xml:space="preserve"> por pessoa(s) jurídica(s) de direito público ou privado. O</w:t>
      </w:r>
      <w:r w:rsidR="009E2ACD">
        <w:rPr>
          <w:rFonts w:ascii="Arial" w:eastAsia="Arial Unicode MS" w:hAnsi="Arial" w:cs="Arial"/>
          <w:sz w:val="24"/>
          <w:szCs w:val="24"/>
          <w:lang w:eastAsia="pt-BR"/>
        </w:rPr>
        <w:t>(</w:t>
      </w:r>
      <w:r w:rsidRPr="007B1E15">
        <w:rPr>
          <w:rFonts w:ascii="Arial" w:eastAsia="Arial Unicode MS" w:hAnsi="Arial" w:cs="Arial"/>
          <w:sz w:val="24"/>
          <w:szCs w:val="24"/>
          <w:lang w:eastAsia="pt-BR"/>
        </w:rPr>
        <w:t>s</w:t>
      </w:r>
      <w:r w:rsidR="009E2ACD">
        <w:rPr>
          <w:rFonts w:ascii="Arial" w:eastAsia="Arial Unicode MS" w:hAnsi="Arial" w:cs="Arial"/>
          <w:sz w:val="24"/>
          <w:szCs w:val="24"/>
          <w:lang w:eastAsia="pt-BR"/>
        </w:rPr>
        <w:t>)</w:t>
      </w:r>
      <w:r w:rsidRPr="007B1E15">
        <w:rPr>
          <w:rFonts w:ascii="Arial" w:eastAsia="Arial Unicode MS" w:hAnsi="Arial" w:cs="Arial"/>
          <w:sz w:val="24"/>
          <w:szCs w:val="24"/>
          <w:lang w:eastAsia="pt-BR"/>
        </w:rPr>
        <w:t xml:space="preserve"> atestado</w:t>
      </w:r>
      <w:r w:rsidR="009E2ACD">
        <w:rPr>
          <w:rFonts w:ascii="Arial" w:eastAsia="Arial Unicode MS" w:hAnsi="Arial" w:cs="Arial"/>
          <w:sz w:val="24"/>
          <w:szCs w:val="24"/>
          <w:lang w:eastAsia="pt-BR"/>
        </w:rPr>
        <w:t>(</w:t>
      </w:r>
      <w:r w:rsidRPr="007B1E15">
        <w:rPr>
          <w:rFonts w:ascii="Arial" w:eastAsia="Arial Unicode MS" w:hAnsi="Arial" w:cs="Arial"/>
          <w:sz w:val="24"/>
          <w:szCs w:val="24"/>
          <w:lang w:eastAsia="pt-BR"/>
        </w:rPr>
        <w:t>s</w:t>
      </w:r>
      <w:r w:rsidR="009E2ACD">
        <w:rPr>
          <w:rFonts w:ascii="Arial" w:eastAsia="Arial Unicode MS" w:hAnsi="Arial" w:cs="Arial"/>
          <w:sz w:val="24"/>
          <w:szCs w:val="24"/>
          <w:lang w:eastAsia="pt-BR"/>
        </w:rPr>
        <w:t>)</w:t>
      </w:r>
      <w:r w:rsidRPr="007B1E15">
        <w:rPr>
          <w:rFonts w:ascii="Arial" w:eastAsia="Arial Unicode MS" w:hAnsi="Arial" w:cs="Arial"/>
          <w:sz w:val="24"/>
          <w:szCs w:val="24"/>
          <w:lang w:eastAsia="pt-BR"/>
        </w:rPr>
        <w:t xml:space="preserve"> dever</w:t>
      </w:r>
      <w:r w:rsidR="009E2ACD">
        <w:rPr>
          <w:rFonts w:ascii="Arial" w:eastAsia="Arial Unicode MS" w:hAnsi="Arial" w:cs="Arial"/>
          <w:sz w:val="24"/>
          <w:szCs w:val="24"/>
          <w:lang w:eastAsia="pt-BR"/>
        </w:rPr>
        <w:t>á(</w:t>
      </w:r>
      <w:r w:rsidRPr="007B1E15">
        <w:rPr>
          <w:rFonts w:ascii="Arial" w:eastAsia="Arial Unicode MS" w:hAnsi="Arial" w:cs="Arial"/>
          <w:sz w:val="24"/>
          <w:szCs w:val="24"/>
          <w:lang w:eastAsia="pt-BR"/>
        </w:rPr>
        <w:t>ão</w:t>
      </w:r>
      <w:r w:rsidR="009E2ACD">
        <w:rPr>
          <w:rFonts w:ascii="Arial" w:eastAsia="Arial Unicode MS" w:hAnsi="Arial" w:cs="Arial"/>
          <w:sz w:val="24"/>
          <w:szCs w:val="24"/>
          <w:lang w:eastAsia="pt-BR"/>
        </w:rPr>
        <w:t>)</w:t>
      </w:r>
      <w:r w:rsidRPr="007B1E15">
        <w:rPr>
          <w:rFonts w:ascii="Arial" w:eastAsia="Arial Unicode MS" w:hAnsi="Arial" w:cs="Arial"/>
          <w:sz w:val="24"/>
          <w:szCs w:val="24"/>
          <w:lang w:eastAsia="pt-BR"/>
        </w:rPr>
        <w:t xml:space="preserve"> comprovar</w:t>
      </w:r>
      <w:r w:rsidR="007B1E15">
        <w:rPr>
          <w:rFonts w:ascii="Arial" w:eastAsia="Arial Unicode MS" w:hAnsi="Arial" w:cs="Arial"/>
          <w:sz w:val="24"/>
          <w:szCs w:val="24"/>
          <w:lang w:eastAsia="pt-BR"/>
        </w:rPr>
        <w:t xml:space="preserve"> a r</w:t>
      </w:r>
      <w:r w:rsidR="00583C56" w:rsidRPr="007B1E15">
        <w:rPr>
          <w:rFonts w:ascii="Arial" w:eastAsia="Times New Roman" w:hAnsi="Arial" w:cs="Arial"/>
          <w:sz w:val="24"/>
          <w:szCs w:val="24"/>
          <w:lang w:eastAsia="pt-BR"/>
        </w:rPr>
        <w:t xml:space="preserve">ealização de </w:t>
      </w:r>
      <w:r w:rsidR="007B1E15">
        <w:rPr>
          <w:rFonts w:ascii="Arial" w:eastAsia="Times New Roman" w:hAnsi="Arial" w:cs="Arial"/>
          <w:sz w:val="24"/>
          <w:szCs w:val="24"/>
          <w:lang w:eastAsia="pt-BR"/>
        </w:rPr>
        <w:t>a</w:t>
      </w:r>
      <w:r w:rsidR="00583C56" w:rsidRPr="007B1E15">
        <w:rPr>
          <w:rFonts w:ascii="Arial" w:eastAsia="Times New Roman" w:hAnsi="Arial" w:cs="Arial"/>
          <w:sz w:val="24"/>
          <w:szCs w:val="24"/>
          <w:lang w:eastAsia="pt-BR"/>
        </w:rPr>
        <w:t>uditoria</w:t>
      </w:r>
      <w:r w:rsidR="007B1E15">
        <w:rPr>
          <w:rFonts w:ascii="Arial" w:eastAsia="Times New Roman" w:hAnsi="Arial" w:cs="Arial"/>
          <w:sz w:val="24"/>
          <w:szCs w:val="24"/>
          <w:lang w:eastAsia="pt-BR"/>
        </w:rPr>
        <w:t xml:space="preserve"> ou </w:t>
      </w:r>
      <w:r w:rsidR="00711331" w:rsidRPr="007B1E15">
        <w:rPr>
          <w:rFonts w:ascii="Arial" w:eastAsia="Times New Roman" w:hAnsi="Arial" w:cs="Arial"/>
          <w:sz w:val="24"/>
          <w:szCs w:val="24"/>
          <w:lang w:eastAsia="pt-BR"/>
        </w:rPr>
        <w:t xml:space="preserve">consultoria em </w:t>
      </w:r>
      <w:r w:rsidR="0034486E" w:rsidRPr="007B1E15">
        <w:rPr>
          <w:rFonts w:ascii="Arial" w:eastAsia="Times New Roman" w:hAnsi="Arial" w:cs="Arial"/>
          <w:sz w:val="24"/>
          <w:szCs w:val="24"/>
          <w:lang w:eastAsia="pt-BR"/>
        </w:rPr>
        <w:t xml:space="preserve">processos administrativos referentes a </w:t>
      </w:r>
      <w:r w:rsidR="00711331" w:rsidRPr="007B1E15">
        <w:rPr>
          <w:rFonts w:ascii="Arial" w:eastAsia="Times New Roman" w:hAnsi="Arial" w:cs="Arial"/>
          <w:sz w:val="24"/>
          <w:szCs w:val="24"/>
          <w:lang w:eastAsia="pt-BR"/>
        </w:rPr>
        <w:t>contratos</w:t>
      </w:r>
      <w:r w:rsidR="0034486E" w:rsidRPr="007B1E15">
        <w:rPr>
          <w:rFonts w:ascii="Arial" w:eastAsia="Times New Roman" w:hAnsi="Arial" w:cs="Arial"/>
          <w:sz w:val="24"/>
          <w:szCs w:val="24"/>
          <w:lang w:eastAsia="pt-BR"/>
        </w:rPr>
        <w:t xml:space="preserve">, </w:t>
      </w:r>
      <w:r w:rsidR="00711331" w:rsidRPr="007B1E15">
        <w:rPr>
          <w:rFonts w:ascii="Arial" w:hAnsi="Arial" w:cs="Arial"/>
          <w:sz w:val="24"/>
          <w:szCs w:val="24"/>
        </w:rPr>
        <w:t>ou fiscalização de contratos</w:t>
      </w:r>
      <w:r w:rsidR="0034486E" w:rsidRPr="007B1E15">
        <w:rPr>
          <w:rFonts w:ascii="Arial" w:hAnsi="Arial" w:cs="Arial"/>
          <w:sz w:val="24"/>
          <w:szCs w:val="24"/>
        </w:rPr>
        <w:t>.</w:t>
      </w:r>
    </w:p>
    <w:p w14:paraId="48C880BA" w14:textId="77777777" w:rsidR="00583C56" w:rsidRPr="0034486E" w:rsidRDefault="007B1E15" w:rsidP="007B1E15">
      <w:pPr>
        <w:spacing w:after="0" w:line="360" w:lineRule="auto"/>
        <w:contextualSpacing/>
        <w:jc w:val="both"/>
        <w:rPr>
          <w:rFonts w:ascii="Arial" w:eastAsia="Times New Roman" w:hAnsi="Arial" w:cs="Arial"/>
          <w:sz w:val="24"/>
          <w:szCs w:val="24"/>
          <w:lang w:eastAsia="pt-BR"/>
        </w:rPr>
      </w:pPr>
      <w:r w:rsidRPr="007B1E15">
        <w:rPr>
          <w:rFonts w:ascii="Arial" w:eastAsia="Times New Roman" w:hAnsi="Arial" w:cs="Arial"/>
          <w:b/>
          <w:bCs/>
          <w:sz w:val="24"/>
          <w:szCs w:val="24"/>
          <w:lang w:eastAsia="pt-BR"/>
        </w:rPr>
        <w:t>13.</w:t>
      </w:r>
      <w:r w:rsidR="00FB2D66">
        <w:rPr>
          <w:rFonts w:ascii="Arial" w:eastAsia="Times New Roman" w:hAnsi="Arial" w:cs="Arial"/>
          <w:b/>
          <w:bCs/>
          <w:sz w:val="24"/>
          <w:szCs w:val="24"/>
          <w:lang w:eastAsia="pt-BR"/>
        </w:rPr>
        <w:t>3</w:t>
      </w:r>
      <w:r w:rsidRPr="007B1E15">
        <w:rPr>
          <w:rFonts w:ascii="Arial" w:eastAsia="Times New Roman" w:hAnsi="Arial" w:cs="Arial"/>
          <w:b/>
          <w:bCs/>
          <w:sz w:val="24"/>
          <w:szCs w:val="24"/>
          <w:lang w:eastAsia="pt-BR"/>
        </w:rPr>
        <w:t>.</w:t>
      </w:r>
      <w:r>
        <w:rPr>
          <w:rFonts w:ascii="Arial" w:eastAsia="Times New Roman" w:hAnsi="Arial" w:cs="Arial"/>
          <w:sz w:val="24"/>
          <w:szCs w:val="24"/>
          <w:lang w:eastAsia="pt-BR"/>
        </w:rPr>
        <w:tab/>
      </w:r>
      <w:r w:rsidR="00583C56" w:rsidRPr="0034486E">
        <w:rPr>
          <w:rFonts w:ascii="Arial" w:eastAsia="Times New Roman" w:hAnsi="Arial" w:cs="Arial"/>
          <w:sz w:val="24"/>
          <w:szCs w:val="24"/>
          <w:lang w:eastAsia="pt-BR"/>
        </w:rPr>
        <w:t>Currículo d</w:t>
      </w:r>
      <w:r w:rsidR="006832C4">
        <w:rPr>
          <w:rFonts w:ascii="Arial" w:eastAsia="Times New Roman" w:hAnsi="Arial" w:cs="Arial"/>
          <w:sz w:val="24"/>
          <w:szCs w:val="24"/>
          <w:lang w:eastAsia="pt-BR"/>
        </w:rPr>
        <w:t>os</w:t>
      </w:r>
      <w:r w:rsidR="00583C56" w:rsidRPr="0034486E">
        <w:rPr>
          <w:rFonts w:ascii="Arial" w:eastAsia="Times New Roman" w:hAnsi="Arial" w:cs="Arial"/>
          <w:sz w:val="24"/>
          <w:szCs w:val="24"/>
          <w:lang w:eastAsia="pt-BR"/>
        </w:rPr>
        <w:t xml:space="preserve"> integrante</w:t>
      </w:r>
      <w:r w:rsidR="006832C4">
        <w:rPr>
          <w:rFonts w:ascii="Arial" w:eastAsia="Times New Roman" w:hAnsi="Arial" w:cs="Arial"/>
          <w:sz w:val="24"/>
          <w:szCs w:val="24"/>
          <w:lang w:eastAsia="pt-BR"/>
        </w:rPr>
        <w:t>s</w:t>
      </w:r>
      <w:r w:rsidR="00583C56" w:rsidRPr="0034486E">
        <w:rPr>
          <w:rFonts w:ascii="Arial" w:eastAsia="Times New Roman" w:hAnsi="Arial" w:cs="Arial"/>
          <w:sz w:val="24"/>
          <w:szCs w:val="24"/>
          <w:lang w:eastAsia="pt-BR"/>
        </w:rPr>
        <w:t xml:space="preserve"> da equipe </w:t>
      </w:r>
      <w:r w:rsidR="006832C4">
        <w:rPr>
          <w:rFonts w:ascii="Arial" w:eastAsia="Times New Roman" w:hAnsi="Arial" w:cs="Arial"/>
          <w:sz w:val="24"/>
          <w:szCs w:val="24"/>
          <w:lang w:eastAsia="pt-BR"/>
        </w:rPr>
        <w:t>técnica</w:t>
      </w:r>
      <w:r w:rsidR="00583C56" w:rsidRPr="0034486E">
        <w:rPr>
          <w:rFonts w:ascii="Arial" w:eastAsia="Times New Roman" w:hAnsi="Arial" w:cs="Arial"/>
          <w:sz w:val="24"/>
          <w:szCs w:val="24"/>
          <w:lang w:eastAsia="pt-BR"/>
        </w:rPr>
        <w:t xml:space="preserve"> que atuar</w:t>
      </w:r>
      <w:r w:rsidR="00672DCD">
        <w:rPr>
          <w:rFonts w:ascii="Arial" w:eastAsia="Times New Roman" w:hAnsi="Arial" w:cs="Arial"/>
          <w:sz w:val="24"/>
          <w:szCs w:val="24"/>
          <w:lang w:eastAsia="pt-BR"/>
        </w:rPr>
        <w:t>ão</w:t>
      </w:r>
      <w:r w:rsidR="00583C56" w:rsidRPr="0034486E">
        <w:rPr>
          <w:rFonts w:ascii="Arial" w:eastAsia="Times New Roman" w:hAnsi="Arial" w:cs="Arial"/>
          <w:sz w:val="24"/>
          <w:szCs w:val="24"/>
          <w:lang w:eastAsia="pt-BR"/>
        </w:rPr>
        <w:t xml:space="preserve"> no futuro contrato, relacionando o tempo de experiência profissional – experiência, esta, compatível com o objeto da licitação</w:t>
      </w:r>
      <w:r w:rsidR="006832C4">
        <w:rPr>
          <w:rFonts w:ascii="Arial" w:eastAsia="Times New Roman" w:hAnsi="Arial" w:cs="Arial"/>
          <w:sz w:val="24"/>
          <w:szCs w:val="24"/>
          <w:lang w:eastAsia="pt-BR"/>
        </w:rPr>
        <w:t>.</w:t>
      </w:r>
    </w:p>
    <w:p w14:paraId="4EFF47F2" w14:textId="77777777" w:rsidR="0094225E" w:rsidRPr="00E766D8" w:rsidRDefault="0094225E" w:rsidP="00F15623">
      <w:pPr>
        <w:pStyle w:val="PargrafodaLista"/>
        <w:numPr>
          <w:ilvl w:val="0"/>
          <w:numId w:val="42"/>
        </w:numPr>
        <w:autoSpaceDE w:val="0"/>
        <w:autoSpaceDN w:val="0"/>
        <w:adjustRightInd w:val="0"/>
        <w:spacing w:before="120" w:after="0" w:line="360" w:lineRule="auto"/>
        <w:ind w:left="0" w:firstLine="0"/>
        <w:contextualSpacing w:val="0"/>
        <w:jc w:val="both"/>
        <w:rPr>
          <w:rFonts w:ascii="Arial" w:hAnsi="Arial" w:cs="Arial"/>
          <w:b/>
          <w:sz w:val="24"/>
          <w:szCs w:val="24"/>
        </w:rPr>
      </w:pPr>
      <w:r w:rsidRPr="00E766D8">
        <w:rPr>
          <w:rFonts w:ascii="Arial" w:hAnsi="Arial" w:cs="Arial"/>
          <w:b/>
          <w:sz w:val="24"/>
          <w:szCs w:val="24"/>
        </w:rPr>
        <w:t>DISPOSIÇÕES GERAIS</w:t>
      </w:r>
    </w:p>
    <w:p w14:paraId="3277E9BA" w14:textId="77777777" w:rsidR="004858BD" w:rsidRDefault="00F16881" w:rsidP="00F15623">
      <w:pPr>
        <w:pStyle w:val="PargrafodaLista"/>
        <w:numPr>
          <w:ilvl w:val="1"/>
          <w:numId w:val="42"/>
        </w:numPr>
        <w:suppressAutoHyphens/>
        <w:spacing w:before="120" w:after="0" w:line="360" w:lineRule="auto"/>
        <w:ind w:left="0" w:firstLine="0"/>
        <w:jc w:val="both"/>
        <w:rPr>
          <w:rFonts w:ascii="Arial" w:hAnsi="Arial" w:cs="Arial"/>
          <w:bCs/>
          <w:sz w:val="24"/>
          <w:szCs w:val="24"/>
        </w:rPr>
      </w:pPr>
      <w:r w:rsidRPr="004858BD">
        <w:rPr>
          <w:rFonts w:ascii="Arial" w:hAnsi="Arial" w:cs="Arial"/>
          <w:bCs/>
          <w:sz w:val="24"/>
          <w:szCs w:val="24"/>
        </w:rPr>
        <w:t xml:space="preserve">A presente contratação não estabelece qualquer vínculo de natureza empregatícia ou de responsabilidade entre a CESAMA e os agentes, prepostos, empregados ou demais pessoas designadas pela Contratada para a </w:t>
      </w:r>
      <w:r w:rsidRPr="004858BD">
        <w:rPr>
          <w:rFonts w:ascii="Arial" w:hAnsi="Arial" w:cs="Arial"/>
          <w:bCs/>
          <w:sz w:val="24"/>
          <w:szCs w:val="24"/>
        </w:rPr>
        <w:lastRenderedPageBreak/>
        <w:t>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3D4E641B" w14:textId="77777777" w:rsidR="004858BD" w:rsidRDefault="00F16881" w:rsidP="00F15623">
      <w:pPr>
        <w:pStyle w:val="PargrafodaLista"/>
        <w:numPr>
          <w:ilvl w:val="1"/>
          <w:numId w:val="42"/>
        </w:numPr>
        <w:suppressAutoHyphens/>
        <w:spacing w:before="120" w:after="0" w:line="360" w:lineRule="auto"/>
        <w:ind w:left="0" w:firstLine="0"/>
        <w:jc w:val="both"/>
        <w:rPr>
          <w:rFonts w:ascii="Arial" w:hAnsi="Arial" w:cs="Arial"/>
          <w:bCs/>
          <w:sz w:val="24"/>
          <w:szCs w:val="24"/>
        </w:rPr>
      </w:pPr>
      <w:r w:rsidRPr="004858BD">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036329FE" w14:textId="77777777" w:rsidR="004858BD" w:rsidRDefault="00F16881" w:rsidP="00F15623">
      <w:pPr>
        <w:pStyle w:val="PargrafodaLista"/>
        <w:numPr>
          <w:ilvl w:val="1"/>
          <w:numId w:val="42"/>
        </w:numPr>
        <w:suppressAutoHyphens/>
        <w:spacing w:before="120" w:after="0" w:line="360" w:lineRule="auto"/>
        <w:ind w:left="0" w:firstLine="0"/>
        <w:jc w:val="both"/>
        <w:rPr>
          <w:rFonts w:ascii="Arial" w:hAnsi="Arial" w:cs="Arial"/>
          <w:bCs/>
          <w:sz w:val="24"/>
          <w:szCs w:val="24"/>
        </w:rPr>
      </w:pPr>
      <w:r w:rsidRPr="004858BD">
        <w:rPr>
          <w:rFonts w:ascii="Arial" w:hAnsi="Arial"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no </w:t>
      </w:r>
      <w:r w:rsidRPr="004858BD">
        <w:rPr>
          <w:rFonts w:ascii="Arial" w:hAnsi="Arial" w:cs="Arial"/>
          <w:sz w:val="24"/>
          <w:szCs w:val="24"/>
        </w:rPr>
        <w:t xml:space="preserve">Manual de Convênios e de Gestão e Fiscalização de Contratos, </w:t>
      </w:r>
      <w:r w:rsidRPr="004858BD">
        <w:rPr>
          <w:rFonts w:ascii="Arial" w:hAnsi="Arial" w:cs="Arial"/>
          <w:bCs/>
          <w:sz w:val="24"/>
          <w:szCs w:val="24"/>
        </w:rPr>
        <w:t>do Regulamento Interno de Licitações, Contratos e Convênios da Cesama (RILC), assim como aplicar o disposto no inciso VI do artigo 29 da Lei nº 13.303/16, sem prejuízo das sanções previstas.</w:t>
      </w:r>
    </w:p>
    <w:p w14:paraId="0E4EA202" w14:textId="77777777" w:rsidR="004858BD" w:rsidRDefault="00F16881" w:rsidP="00F15623">
      <w:pPr>
        <w:pStyle w:val="PargrafodaLista"/>
        <w:numPr>
          <w:ilvl w:val="1"/>
          <w:numId w:val="42"/>
        </w:numPr>
        <w:suppressAutoHyphens/>
        <w:spacing w:before="120" w:after="0" w:line="360" w:lineRule="auto"/>
        <w:ind w:left="0" w:firstLine="0"/>
        <w:jc w:val="both"/>
        <w:rPr>
          <w:rFonts w:ascii="Arial" w:hAnsi="Arial" w:cs="Arial"/>
          <w:bCs/>
          <w:sz w:val="24"/>
          <w:szCs w:val="24"/>
        </w:rPr>
      </w:pPr>
      <w:r w:rsidRPr="004858BD">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79A9EB0F" w14:textId="77777777" w:rsidR="004858BD" w:rsidRDefault="00F16881" w:rsidP="00F15623">
      <w:pPr>
        <w:pStyle w:val="PargrafodaLista"/>
        <w:numPr>
          <w:ilvl w:val="1"/>
          <w:numId w:val="42"/>
        </w:numPr>
        <w:suppressAutoHyphens/>
        <w:spacing w:before="120" w:after="0" w:line="360" w:lineRule="auto"/>
        <w:ind w:left="0" w:firstLine="0"/>
        <w:jc w:val="both"/>
        <w:rPr>
          <w:rFonts w:ascii="Arial" w:hAnsi="Arial" w:cs="Arial"/>
          <w:bCs/>
          <w:sz w:val="24"/>
          <w:szCs w:val="24"/>
        </w:rPr>
      </w:pPr>
      <w:r w:rsidRPr="004858BD">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06AB9178" w14:textId="77777777" w:rsidR="004858BD" w:rsidRDefault="00F16881" w:rsidP="00F15623">
      <w:pPr>
        <w:pStyle w:val="PargrafodaLista"/>
        <w:numPr>
          <w:ilvl w:val="1"/>
          <w:numId w:val="42"/>
        </w:numPr>
        <w:suppressAutoHyphens/>
        <w:spacing w:before="120" w:after="0" w:line="360" w:lineRule="auto"/>
        <w:ind w:left="0" w:firstLine="0"/>
        <w:jc w:val="both"/>
        <w:rPr>
          <w:rFonts w:ascii="Arial" w:hAnsi="Arial" w:cs="Arial"/>
          <w:bCs/>
          <w:sz w:val="24"/>
          <w:szCs w:val="24"/>
        </w:rPr>
      </w:pPr>
      <w:r w:rsidRPr="004858BD">
        <w:rPr>
          <w:rFonts w:ascii="Arial" w:hAnsi="Arial" w:cs="Arial"/>
          <w:bCs/>
          <w:sz w:val="24"/>
          <w:szCs w:val="24"/>
        </w:rPr>
        <w:t xml:space="preserve">A Contratada guardará e fará com que seu pessoal guarde sigilo sobre dados, informações ou documentos fornecidos pela CESAMA ou obtidos em razão da execução do objeto contratual, sendo vedadas todas ou quaisquer </w:t>
      </w:r>
      <w:r w:rsidRPr="004858BD">
        <w:rPr>
          <w:rFonts w:ascii="Arial" w:hAnsi="Arial" w:cs="Arial"/>
          <w:bCs/>
          <w:sz w:val="24"/>
          <w:szCs w:val="24"/>
        </w:rPr>
        <w:lastRenderedPageBreak/>
        <w:t>reproduções dos mesmos, durante a vigência do ajuste e mesmo após o seu término.</w:t>
      </w:r>
    </w:p>
    <w:p w14:paraId="7EF8552C" w14:textId="77777777" w:rsidR="004858BD" w:rsidRDefault="00F16881" w:rsidP="00F15623">
      <w:pPr>
        <w:pStyle w:val="PargrafodaLista"/>
        <w:numPr>
          <w:ilvl w:val="1"/>
          <w:numId w:val="42"/>
        </w:numPr>
        <w:suppressAutoHyphens/>
        <w:spacing w:before="120" w:after="0" w:line="360" w:lineRule="auto"/>
        <w:ind w:left="0" w:firstLine="0"/>
        <w:jc w:val="both"/>
        <w:rPr>
          <w:rFonts w:ascii="Arial" w:hAnsi="Arial" w:cs="Arial"/>
          <w:bCs/>
          <w:sz w:val="24"/>
          <w:szCs w:val="24"/>
        </w:rPr>
      </w:pPr>
      <w:r w:rsidRPr="004858BD">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17E87C1D" w14:textId="77777777" w:rsidR="004858BD" w:rsidRDefault="00F16881" w:rsidP="00F15623">
      <w:pPr>
        <w:pStyle w:val="PargrafodaLista"/>
        <w:numPr>
          <w:ilvl w:val="1"/>
          <w:numId w:val="42"/>
        </w:numPr>
        <w:suppressAutoHyphens/>
        <w:spacing w:before="120" w:after="0" w:line="360" w:lineRule="auto"/>
        <w:ind w:left="0" w:firstLine="0"/>
        <w:jc w:val="both"/>
        <w:rPr>
          <w:rFonts w:ascii="Arial" w:hAnsi="Arial" w:cs="Arial"/>
          <w:bCs/>
          <w:sz w:val="24"/>
          <w:szCs w:val="24"/>
        </w:rPr>
      </w:pPr>
      <w:r w:rsidRPr="004858BD">
        <w:rPr>
          <w:rFonts w:ascii="Arial" w:hAnsi="Arial" w:cs="Arial"/>
          <w:bCs/>
          <w:sz w:val="24"/>
          <w:szCs w:val="24"/>
        </w:rPr>
        <w:t>A contratação será formalizada mediante celebração de contrato, nos termos do art. 98, do RILC.</w:t>
      </w:r>
    </w:p>
    <w:p w14:paraId="4CEE1337" w14:textId="77777777" w:rsidR="00F16881" w:rsidRPr="004858BD" w:rsidRDefault="00F16881" w:rsidP="00F15623">
      <w:pPr>
        <w:pStyle w:val="PargrafodaLista"/>
        <w:numPr>
          <w:ilvl w:val="1"/>
          <w:numId w:val="42"/>
        </w:numPr>
        <w:suppressAutoHyphens/>
        <w:spacing w:before="120" w:after="0" w:line="360" w:lineRule="auto"/>
        <w:ind w:left="0" w:firstLine="0"/>
        <w:jc w:val="both"/>
        <w:rPr>
          <w:rFonts w:ascii="Arial" w:hAnsi="Arial" w:cs="Arial"/>
          <w:bCs/>
          <w:sz w:val="24"/>
          <w:szCs w:val="24"/>
        </w:rPr>
      </w:pPr>
      <w:r w:rsidRPr="004858BD">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64640509" w14:textId="77777777" w:rsidR="00F16881" w:rsidRDefault="00F16881" w:rsidP="004858BD">
      <w:pPr>
        <w:pStyle w:val="PargrafodaLista"/>
        <w:spacing w:before="120" w:after="0" w:line="360" w:lineRule="auto"/>
        <w:ind w:left="709"/>
        <w:jc w:val="both"/>
        <w:rPr>
          <w:rFonts w:ascii="Arial" w:hAnsi="Arial" w:cs="Arial"/>
          <w:bCs/>
          <w:sz w:val="20"/>
          <w:szCs w:val="20"/>
        </w:rPr>
      </w:pPr>
      <w:r w:rsidRPr="00F16881">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F16881">
        <w:rPr>
          <w:rFonts w:ascii="Arial" w:hAnsi="Arial" w:cs="Arial"/>
          <w:bCs/>
          <w:sz w:val="20"/>
          <w:szCs w:val="20"/>
        </w:rPr>
        <w:t>.</w:t>
      </w:r>
    </w:p>
    <w:p w14:paraId="6C222539" w14:textId="77777777" w:rsidR="0005120E" w:rsidRPr="0005120E" w:rsidRDefault="0005120E" w:rsidP="0005120E">
      <w:pPr>
        <w:pStyle w:val="PargrafodaLista"/>
        <w:numPr>
          <w:ilvl w:val="1"/>
          <w:numId w:val="42"/>
        </w:numPr>
        <w:spacing w:before="120" w:after="0" w:line="360" w:lineRule="auto"/>
        <w:ind w:left="0" w:firstLine="0"/>
        <w:jc w:val="both"/>
        <w:rPr>
          <w:rFonts w:ascii="Arial" w:hAnsi="Arial" w:cs="Arial"/>
          <w:bCs/>
          <w:sz w:val="24"/>
          <w:szCs w:val="24"/>
        </w:rPr>
      </w:pPr>
      <w:r w:rsidRPr="0005120E">
        <w:rPr>
          <w:rFonts w:ascii="Arial" w:hAnsi="Arial" w:cs="Arial"/>
          <w:bCs/>
          <w:sz w:val="24"/>
          <w:szCs w:val="24"/>
        </w:rPr>
        <w:t>Anexo I – Chec</w:t>
      </w:r>
      <w:r w:rsidR="001A0A0B">
        <w:rPr>
          <w:rFonts w:ascii="Arial" w:hAnsi="Arial" w:cs="Arial"/>
          <w:bCs/>
          <w:sz w:val="24"/>
          <w:szCs w:val="24"/>
        </w:rPr>
        <w:t>k</w:t>
      </w:r>
      <w:r w:rsidRPr="0005120E">
        <w:rPr>
          <w:rFonts w:ascii="Arial" w:hAnsi="Arial" w:cs="Arial"/>
          <w:bCs/>
          <w:sz w:val="24"/>
          <w:szCs w:val="24"/>
        </w:rPr>
        <w:t>list</w:t>
      </w:r>
    </w:p>
    <w:p w14:paraId="74FAFEAE" w14:textId="77777777" w:rsidR="00F16881" w:rsidRPr="00B470C1" w:rsidRDefault="00F16881" w:rsidP="00B470C1">
      <w:pPr>
        <w:spacing w:before="120" w:after="0" w:line="360" w:lineRule="auto"/>
        <w:jc w:val="both"/>
        <w:rPr>
          <w:rFonts w:ascii="Arial" w:hAnsi="Arial" w:cs="Arial"/>
          <w:sz w:val="24"/>
          <w:szCs w:val="24"/>
        </w:rPr>
      </w:pPr>
      <w:bookmarkStart w:id="9" w:name="_Hlk54609315"/>
      <w:r w:rsidRPr="00B470C1">
        <w:rPr>
          <w:rFonts w:ascii="Arial" w:hAnsi="Arial" w:cs="Arial"/>
          <w:sz w:val="24"/>
          <w:szCs w:val="24"/>
        </w:rPr>
        <w:tab/>
      </w:r>
      <w:r w:rsidRPr="00B470C1">
        <w:rPr>
          <w:rFonts w:ascii="Arial" w:hAnsi="Arial" w:cs="Arial"/>
          <w:sz w:val="24"/>
          <w:szCs w:val="24"/>
        </w:rPr>
        <w:tab/>
      </w:r>
    </w:p>
    <w:bookmarkEnd w:id="9"/>
    <w:p w14:paraId="5C094688" w14:textId="77777777" w:rsidR="0094225E" w:rsidRPr="00E766D8" w:rsidRDefault="0094225E" w:rsidP="00E91383">
      <w:pPr>
        <w:pStyle w:val="PargrafodaLista"/>
        <w:numPr>
          <w:ilvl w:val="0"/>
          <w:numId w:val="10"/>
        </w:numPr>
        <w:suppressAutoHyphens/>
        <w:spacing w:before="120" w:after="0" w:line="360" w:lineRule="auto"/>
        <w:ind w:left="0" w:firstLine="0"/>
        <w:contextualSpacing w:val="0"/>
        <w:jc w:val="both"/>
        <w:rPr>
          <w:rFonts w:ascii="Arial" w:hAnsi="Arial" w:cs="Arial"/>
          <w:bCs/>
          <w:vanish/>
          <w:sz w:val="24"/>
          <w:szCs w:val="24"/>
        </w:rPr>
      </w:pPr>
    </w:p>
    <w:p w14:paraId="6AE3A9D8" w14:textId="77777777" w:rsidR="0094225E" w:rsidRPr="00E766D8" w:rsidRDefault="0094225E" w:rsidP="00E91383">
      <w:pPr>
        <w:pStyle w:val="PargrafodaLista"/>
        <w:numPr>
          <w:ilvl w:val="0"/>
          <w:numId w:val="10"/>
        </w:numPr>
        <w:suppressAutoHyphens/>
        <w:spacing w:before="120" w:after="0" w:line="360" w:lineRule="auto"/>
        <w:ind w:left="0" w:firstLine="0"/>
        <w:contextualSpacing w:val="0"/>
        <w:jc w:val="both"/>
        <w:rPr>
          <w:rFonts w:ascii="Arial" w:hAnsi="Arial" w:cs="Arial"/>
          <w:bCs/>
          <w:vanish/>
          <w:sz w:val="24"/>
          <w:szCs w:val="24"/>
        </w:rPr>
      </w:pPr>
    </w:p>
    <w:p w14:paraId="3AF7A686" w14:textId="77777777" w:rsidR="0094225E" w:rsidRPr="00E766D8" w:rsidRDefault="0094225E" w:rsidP="00E91383">
      <w:pPr>
        <w:pStyle w:val="PargrafodaLista"/>
        <w:numPr>
          <w:ilvl w:val="0"/>
          <w:numId w:val="10"/>
        </w:numPr>
        <w:suppressAutoHyphens/>
        <w:spacing w:before="120" w:after="0" w:line="360" w:lineRule="auto"/>
        <w:ind w:left="0" w:firstLine="0"/>
        <w:contextualSpacing w:val="0"/>
        <w:jc w:val="both"/>
        <w:rPr>
          <w:rFonts w:ascii="Arial" w:hAnsi="Arial" w:cs="Arial"/>
          <w:bCs/>
          <w:vanish/>
          <w:sz w:val="24"/>
          <w:szCs w:val="24"/>
        </w:rPr>
      </w:pPr>
    </w:p>
    <w:p w14:paraId="49BC419D" w14:textId="77777777" w:rsidR="0094225E" w:rsidRPr="00E766D8" w:rsidRDefault="0094225E" w:rsidP="00E91383">
      <w:pPr>
        <w:pStyle w:val="PargrafodaLista"/>
        <w:numPr>
          <w:ilvl w:val="0"/>
          <w:numId w:val="10"/>
        </w:numPr>
        <w:suppressAutoHyphens/>
        <w:spacing w:before="120" w:after="0" w:line="360" w:lineRule="auto"/>
        <w:ind w:left="0" w:firstLine="0"/>
        <w:contextualSpacing w:val="0"/>
        <w:jc w:val="both"/>
        <w:rPr>
          <w:rFonts w:ascii="Arial" w:hAnsi="Arial" w:cs="Arial"/>
          <w:bCs/>
          <w:vanish/>
          <w:sz w:val="24"/>
          <w:szCs w:val="24"/>
        </w:rPr>
      </w:pPr>
    </w:p>
    <w:p w14:paraId="562E0331" w14:textId="77777777" w:rsidR="0094225E" w:rsidRPr="00E766D8" w:rsidRDefault="0094225E" w:rsidP="00E91383">
      <w:pPr>
        <w:pStyle w:val="PargrafodaLista"/>
        <w:numPr>
          <w:ilvl w:val="0"/>
          <w:numId w:val="10"/>
        </w:numPr>
        <w:suppressAutoHyphens/>
        <w:spacing w:before="120" w:after="0" w:line="360" w:lineRule="auto"/>
        <w:ind w:left="0" w:firstLine="0"/>
        <w:contextualSpacing w:val="0"/>
        <w:jc w:val="both"/>
        <w:rPr>
          <w:rFonts w:ascii="Arial" w:hAnsi="Arial" w:cs="Arial"/>
          <w:bCs/>
          <w:vanish/>
          <w:sz w:val="24"/>
          <w:szCs w:val="24"/>
        </w:rPr>
      </w:pPr>
    </w:p>
    <w:p w14:paraId="3E3D62DD" w14:textId="77777777" w:rsidR="0094225E" w:rsidRPr="00E766D8" w:rsidRDefault="0094225E" w:rsidP="00E91383">
      <w:pPr>
        <w:pStyle w:val="PargrafodaLista"/>
        <w:numPr>
          <w:ilvl w:val="0"/>
          <w:numId w:val="10"/>
        </w:numPr>
        <w:suppressAutoHyphens/>
        <w:spacing w:before="120" w:after="0" w:line="360" w:lineRule="auto"/>
        <w:ind w:left="0" w:firstLine="0"/>
        <w:contextualSpacing w:val="0"/>
        <w:jc w:val="both"/>
        <w:rPr>
          <w:rFonts w:ascii="Arial" w:hAnsi="Arial" w:cs="Arial"/>
          <w:bCs/>
          <w:vanish/>
          <w:sz w:val="24"/>
          <w:szCs w:val="24"/>
        </w:rPr>
      </w:pPr>
    </w:p>
    <w:p w14:paraId="54069FFC" w14:textId="77777777" w:rsidR="0094225E" w:rsidRPr="00E766D8" w:rsidRDefault="0094225E" w:rsidP="00E91383">
      <w:pPr>
        <w:pStyle w:val="PargrafodaLista"/>
        <w:numPr>
          <w:ilvl w:val="0"/>
          <w:numId w:val="10"/>
        </w:numPr>
        <w:suppressAutoHyphens/>
        <w:spacing w:before="120" w:after="0" w:line="360" w:lineRule="auto"/>
        <w:ind w:left="0" w:firstLine="0"/>
        <w:contextualSpacing w:val="0"/>
        <w:jc w:val="both"/>
        <w:rPr>
          <w:rFonts w:ascii="Arial" w:hAnsi="Arial" w:cs="Arial"/>
          <w:bCs/>
          <w:vanish/>
          <w:sz w:val="24"/>
          <w:szCs w:val="24"/>
        </w:rPr>
      </w:pPr>
    </w:p>
    <w:p w14:paraId="1D346F60" w14:textId="77777777" w:rsidR="0094225E" w:rsidRPr="00E766D8" w:rsidRDefault="0094225E" w:rsidP="00E91383">
      <w:pPr>
        <w:pStyle w:val="PargrafodaLista"/>
        <w:numPr>
          <w:ilvl w:val="0"/>
          <w:numId w:val="10"/>
        </w:numPr>
        <w:suppressAutoHyphens/>
        <w:spacing w:before="120" w:after="0" w:line="360" w:lineRule="auto"/>
        <w:ind w:left="0" w:firstLine="0"/>
        <w:contextualSpacing w:val="0"/>
        <w:jc w:val="both"/>
        <w:rPr>
          <w:rFonts w:ascii="Arial" w:hAnsi="Arial" w:cs="Arial"/>
          <w:bCs/>
          <w:vanish/>
          <w:sz w:val="24"/>
          <w:szCs w:val="24"/>
        </w:rPr>
      </w:pPr>
    </w:p>
    <w:p w14:paraId="7FA16DC5" w14:textId="7B550A7A" w:rsidR="00B470C1" w:rsidRPr="001204E6" w:rsidRDefault="001204E6" w:rsidP="004858BD">
      <w:pPr>
        <w:spacing w:before="120" w:after="0" w:line="240" w:lineRule="auto"/>
        <w:jc w:val="both"/>
        <w:rPr>
          <w:rFonts w:ascii="Arial" w:hAnsi="Arial" w:cs="Arial"/>
          <w:bCs/>
          <w:sz w:val="20"/>
          <w:szCs w:val="20"/>
        </w:rPr>
      </w:pPr>
      <w:r>
        <w:rPr>
          <w:rFonts w:ascii="Arial" w:hAnsi="Arial" w:cs="Arial"/>
          <w:bCs/>
          <w:sz w:val="20"/>
          <w:szCs w:val="20"/>
        </w:rPr>
        <w:t xml:space="preserve">         </w:t>
      </w:r>
      <w:r w:rsidRPr="001204E6">
        <w:rPr>
          <w:rFonts w:ascii="Arial" w:hAnsi="Arial" w:cs="Arial"/>
          <w:bCs/>
          <w:sz w:val="20"/>
          <w:szCs w:val="20"/>
        </w:rPr>
        <w:t>assinado no original</w:t>
      </w:r>
      <w:r>
        <w:rPr>
          <w:rFonts w:ascii="Arial" w:hAnsi="Arial" w:cs="Arial"/>
          <w:bCs/>
          <w:sz w:val="20"/>
          <w:szCs w:val="20"/>
        </w:rPr>
        <w:t xml:space="preserve">                                                                        assinado no original</w:t>
      </w:r>
    </w:p>
    <w:p w14:paraId="6EFD0BBC" w14:textId="77777777" w:rsidR="00E766D8" w:rsidRPr="00E766D8" w:rsidRDefault="00E766D8" w:rsidP="004858BD">
      <w:pPr>
        <w:spacing w:before="120" w:after="0" w:line="240" w:lineRule="auto"/>
        <w:jc w:val="both"/>
        <w:rPr>
          <w:rFonts w:ascii="Arial" w:eastAsia="Arial Unicode MS" w:hAnsi="Arial" w:cs="Arial"/>
          <w:b/>
          <w:sz w:val="24"/>
          <w:szCs w:val="24"/>
        </w:rPr>
      </w:pPr>
      <w:r w:rsidRPr="00E766D8">
        <w:rPr>
          <w:rFonts w:ascii="Arial" w:hAnsi="Arial" w:cs="Arial"/>
          <w:b/>
          <w:sz w:val="24"/>
          <w:szCs w:val="24"/>
        </w:rPr>
        <w:t>Carla Mendes Vidal Frota</w:t>
      </w:r>
      <w:r w:rsidRPr="00E766D8">
        <w:rPr>
          <w:rFonts w:ascii="Arial" w:hAnsi="Arial" w:cs="Arial"/>
          <w:b/>
          <w:sz w:val="24"/>
          <w:szCs w:val="24"/>
        </w:rPr>
        <w:tab/>
      </w:r>
      <w:r w:rsidRPr="00E766D8">
        <w:rPr>
          <w:rFonts w:ascii="Arial" w:hAnsi="Arial" w:cs="Arial"/>
          <w:b/>
          <w:sz w:val="24"/>
          <w:szCs w:val="24"/>
        </w:rPr>
        <w:tab/>
      </w:r>
      <w:r w:rsidR="002745B1">
        <w:rPr>
          <w:rFonts w:ascii="Arial" w:hAnsi="Arial" w:cs="Arial"/>
          <w:b/>
          <w:sz w:val="24"/>
          <w:szCs w:val="24"/>
        </w:rPr>
        <w:tab/>
      </w:r>
      <w:r w:rsidR="004C1D23">
        <w:rPr>
          <w:rFonts w:ascii="Arial" w:hAnsi="Arial" w:cs="Arial"/>
          <w:b/>
          <w:sz w:val="24"/>
          <w:szCs w:val="24"/>
        </w:rPr>
        <w:tab/>
      </w:r>
      <w:r w:rsidRPr="00E766D8">
        <w:rPr>
          <w:rFonts w:ascii="Arial" w:hAnsi="Arial" w:cs="Arial"/>
          <w:b/>
          <w:sz w:val="24"/>
          <w:szCs w:val="24"/>
        </w:rPr>
        <w:t>Eduardo Duarte Horta</w:t>
      </w:r>
    </w:p>
    <w:p w14:paraId="7CB81E29" w14:textId="77777777" w:rsidR="00E766D8" w:rsidRPr="00E766D8" w:rsidRDefault="00E766D8" w:rsidP="004858BD">
      <w:pPr>
        <w:autoSpaceDE w:val="0"/>
        <w:autoSpaceDN w:val="0"/>
        <w:adjustRightInd w:val="0"/>
        <w:spacing w:before="120" w:after="0" w:line="240" w:lineRule="auto"/>
        <w:jc w:val="both"/>
        <w:rPr>
          <w:rFonts w:ascii="Arial" w:hAnsi="Arial" w:cs="Arial"/>
          <w:sz w:val="24"/>
          <w:szCs w:val="24"/>
        </w:rPr>
      </w:pPr>
      <w:r w:rsidRPr="00E766D8">
        <w:rPr>
          <w:rFonts w:ascii="Arial" w:eastAsia="Arial Unicode MS" w:hAnsi="Arial" w:cs="Arial"/>
          <w:bCs/>
          <w:sz w:val="24"/>
          <w:szCs w:val="24"/>
        </w:rPr>
        <w:t>Auditora Interna</w:t>
      </w:r>
      <w:r w:rsidRPr="00E766D8">
        <w:rPr>
          <w:rFonts w:ascii="Arial" w:eastAsia="Arial Unicode MS" w:hAnsi="Arial" w:cs="Arial"/>
          <w:b/>
          <w:sz w:val="24"/>
          <w:szCs w:val="24"/>
        </w:rPr>
        <w:tab/>
      </w:r>
      <w:r w:rsidRPr="00E766D8">
        <w:rPr>
          <w:rFonts w:ascii="Arial" w:eastAsia="Arial Unicode MS" w:hAnsi="Arial" w:cs="Arial"/>
          <w:b/>
          <w:sz w:val="24"/>
          <w:szCs w:val="24"/>
        </w:rPr>
        <w:tab/>
      </w:r>
      <w:r w:rsidRPr="00E766D8">
        <w:rPr>
          <w:rFonts w:ascii="Arial" w:eastAsia="Arial Unicode MS" w:hAnsi="Arial" w:cs="Arial"/>
          <w:b/>
          <w:sz w:val="24"/>
          <w:szCs w:val="24"/>
        </w:rPr>
        <w:tab/>
      </w:r>
      <w:r w:rsidR="002745B1">
        <w:rPr>
          <w:rFonts w:ascii="Arial" w:eastAsia="Arial Unicode MS" w:hAnsi="Arial" w:cs="Arial"/>
          <w:b/>
          <w:sz w:val="24"/>
          <w:szCs w:val="24"/>
        </w:rPr>
        <w:tab/>
      </w:r>
      <w:r w:rsidR="004C1D23">
        <w:rPr>
          <w:rFonts w:ascii="Arial" w:eastAsia="Arial Unicode MS" w:hAnsi="Arial" w:cs="Arial"/>
          <w:b/>
          <w:sz w:val="24"/>
          <w:szCs w:val="24"/>
        </w:rPr>
        <w:tab/>
      </w:r>
      <w:r w:rsidR="004C1D23">
        <w:rPr>
          <w:rFonts w:ascii="Arial" w:eastAsia="Arial Unicode MS" w:hAnsi="Arial" w:cs="Arial"/>
          <w:b/>
          <w:sz w:val="24"/>
          <w:szCs w:val="24"/>
        </w:rPr>
        <w:tab/>
      </w:r>
      <w:r w:rsidRPr="00E766D8">
        <w:rPr>
          <w:rFonts w:ascii="Arial" w:hAnsi="Arial" w:cs="Arial"/>
          <w:sz w:val="24"/>
          <w:szCs w:val="24"/>
        </w:rPr>
        <w:t xml:space="preserve">Coordenador do CAE    </w:t>
      </w:r>
    </w:p>
    <w:p w14:paraId="3E69F644" w14:textId="77777777" w:rsidR="00E766D8" w:rsidRPr="00E766D8" w:rsidRDefault="00E766D8" w:rsidP="00E91383">
      <w:pPr>
        <w:autoSpaceDE w:val="0"/>
        <w:autoSpaceDN w:val="0"/>
        <w:adjustRightInd w:val="0"/>
        <w:spacing w:before="120" w:after="0" w:line="360" w:lineRule="auto"/>
        <w:jc w:val="both"/>
        <w:rPr>
          <w:rFonts w:ascii="Arial" w:hAnsi="Arial" w:cs="Arial"/>
          <w:sz w:val="24"/>
          <w:szCs w:val="24"/>
        </w:rPr>
      </w:pPr>
    </w:p>
    <w:p w14:paraId="021973C9" w14:textId="77777777" w:rsidR="00E766D8" w:rsidRPr="00E766D8" w:rsidRDefault="00E766D8" w:rsidP="001476BB">
      <w:pPr>
        <w:autoSpaceDE w:val="0"/>
        <w:autoSpaceDN w:val="0"/>
        <w:adjustRightInd w:val="0"/>
        <w:spacing w:before="120" w:after="0" w:line="360" w:lineRule="auto"/>
        <w:jc w:val="center"/>
        <w:rPr>
          <w:rFonts w:ascii="Arial" w:eastAsia="Arial Unicode MS" w:hAnsi="Arial" w:cs="Arial"/>
          <w:bCs/>
          <w:sz w:val="24"/>
          <w:szCs w:val="24"/>
        </w:rPr>
      </w:pPr>
      <w:r w:rsidRPr="00E766D8">
        <w:rPr>
          <w:rFonts w:ascii="Arial" w:eastAsia="Arial Unicode MS" w:hAnsi="Arial" w:cs="Arial"/>
          <w:bCs/>
          <w:sz w:val="24"/>
          <w:szCs w:val="24"/>
        </w:rPr>
        <w:t>Autorizado e Aprovado por</w:t>
      </w:r>
      <w:r w:rsidR="00C17679">
        <w:rPr>
          <w:rFonts w:ascii="Arial" w:eastAsia="Arial Unicode MS" w:hAnsi="Arial" w:cs="Arial"/>
          <w:bCs/>
          <w:sz w:val="24"/>
          <w:szCs w:val="24"/>
        </w:rPr>
        <w:t>:</w:t>
      </w:r>
    </w:p>
    <w:p w14:paraId="257B9AC5" w14:textId="77777777" w:rsidR="00E766D8" w:rsidRDefault="00E766D8" w:rsidP="00E91383">
      <w:pPr>
        <w:autoSpaceDE w:val="0"/>
        <w:autoSpaceDN w:val="0"/>
        <w:adjustRightInd w:val="0"/>
        <w:spacing w:before="120" w:after="0" w:line="360" w:lineRule="auto"/>
        <w:jc w:val="both"/>
        <w:rPr>
          <w:rFonts w:ascii="Arial" w:hAnsi="Arial" w:cs="Arial"/>
          <w:b/>
          <w:bCs/>
          <w:sz w:val="24"/>
          <w:szCs w:val="24"/>
        </w:rPr>
      </w:pPr>
    </w:p>
    <w:p w14:paraId="11ED4C9E" w14:textId="011BA122" w:rsidR="001476BB" w:rsidRPr="00E766D8" w:rsidRDefault="001204E6" w:rsidP="001204E6">
      <w:pPr>
        <w:autoSpaceDE w:val="0"/>
        <w:autoSpaceDN w:val="0"/>
        <w:adjustRightInd w:val="0"/>
        <w:spacing w:before="120" w:after="0" w:line="240" w:lineRule="auto"/>
        <w:jc w:val="both"/>
        <w:rPr>
          <w:rFonts w:ascii="Arial" w:hAnsi="Arial" w:cs="Arial"/>
          <w:b/>
          <w:bCs/>
          <w:sz w:val="24"/>
          <w:szCs w:val="24"/>
        </w:rPr>
      </w:pPr>
      <w:r>
        <w:rPr>
          <w:rFonts w:ascii="Arial" w:hAnsi="Arial" w:cs="Arial"/>
          <w:bCs/>
          <w:sz w:val="20"/>
          <w:szCs w:val="20"/>
        </w:rPr>
        <w:t xml:space="preserve">                                                            </w:t>
      </w:r>
      <w:r w:rsidRPr="001204E6">
        <w:rPr>
          <w:rFonts w:ascii="Arial" w:hAnsi="Arial" w:cs="Arial"/>
          <w:bCs/>
          <w:sz w:val="20"/>
          <w:szCs w:val="20"/>
        </w:rPr>
        <w:t>assinado no original</w:t>
      </w:r>
    </w:p>
    <w:p w14:paraId="57A0F3BB" w14:textId="77777777" w:rsidR="00E766D8" w:rsidRPr="00E766D8" w:rsidRDefault="00E766D8" w:rsidP="001204E6">
      <w:pPr>
        <w:autoSpaceDE w:val="0"/>
        <w:autoSpaceDN w:val="0"/>
        <w:adjustRightInd w:val="0"/>
        <w:spacing w:before="120" w:after="0" w:line="240" w:lineRule="auto"/>
        <w:jc w:val="center"/>
        <w:rPr>
          <w:rFonts w:ascii="Arial" w:hAnsi="Arial" w:cs="Arial"/>
          <w:b/>
          <w:bCs/>
          <w:sz w:val="24"/>
          <w:szCs w:val="24"/>
        </w:rPr>
      </w:pPr>
      <w:r w:rsidRPr="00E766D8">
        <w:rPr>
          <w:rFonts w:ascii="Arial" w:hAnsi="Arial" w:cs="Arial"/>
          <w:b/>
          <w:bCs/>
          <w:sz w:val="24"/>
          <w:szCs w:val="24"/>
        </w:rPr>
        <w:t>Júlio César Teixeira</w:t>
      </w:r>
    </w:p>
    <w:p w14:paraId="54B33ED3" w14:textId="77777777" w:rsidR="0005120E" w:rsidRDefault="00E766D8" w:rsidP="004858BD">
      <w:pPr>
        <w:autoSpaceDE w:val="0"/>
        <w:autoSpaceDN w:val="0"/>
        <w:adjustRightInd w:val="0"/>
        <w:spacing w:before="120" w:after="0" w:line="240" w:lineRule="auto"/>
        <w:jc w:val="center"/>
        <w:rPr>
          <w:rFonts w:ascii="Arial" w:hAnsi="Arial" w:cs="Arial"/>
          <w:sz w:val="24"/>
          <w:szCs w:val="24"/>
        </w:rPr>
      </w:pPr>
      <w:r w:rsidRPr="00E766D8">
        <w:rPr>
          <w:rFonts w:ascii="Arial" w:hAnsi="Arial" w:cs="Arial"/>
          <w:sz w:val="24"/>
          <w:szCs w:val="24"/>
        </w:rPr>
        <w:t>Diretor Presidente</w:t>
      </w:r>
    </w:p>
    <w:p w14:paraId="7B7E0216" w14:textId="77777777" w:rsidR="0005120E" w:rsidRDefault="0005120E">
      <w:pPr>
        <w:spacing w:after="0" w:line="240" w:lineRule="auto"/>
        <w:rPr>
          <w:rFonts w:ascii="Arial" w:hAnsi="Arial" w:cs="Arial"/>
          <w:sz w:val="24"/>
          <w:szCs w:val="24"/>
        </w:rPr>
      </w:pPr>
      <w:r>
        <w:rPr>
          <w:rFonts w:ascii="Arial" w:hAnsi="Arial" w:cs="Arial"/>
          <w:sz w:val="24"/>
          <w:szCs w:val="24"/>
        </w:rPr>
        <w:br w:type="page"/>
      </w:r>
    </w:p>
    <w:p w14:paraId="2C22F33D" w14:textId="77777777" w:rsidR="00E766D8" w:rsidRPr="00556E6F" w:rsidRDefault="0005120E" w:rsidP="004858BD">
      <w:pPr>
        <w:autoSpaceDE w:val="0"/>
        <w:autoSpaceDN w:val="0"/>
        <w:adjustRightInd w:val="0"/>
        <w:spacing w:before="120" w:after="0" w:line="240" w:lineRule="auto"/>
        <w:jc w:val="center"/>
        <w:rPr>
          <w:rFonts w:ascii="Arial" w:hAnsi="Arial" w:cs="Arial"/>
          <w:sz w:val="18"/>
          <w:szCs w:val="18"/>
        </w:rPr>
      </w:pPr>
      <w:r w:rsidRPr="00556E6F">
        <w:rPr>
          <w:rFonts w:ascii="Arial" w:hAnsi="Arial" w:cs="Arial"/>
          <w:sz w:val="18"/>
          <w:szCs w:val="18"/>
        </w:rPr>
        <w:lastRenderedPageBreak/>
        <w:t>ANEXO I – Chec</w:t>
      </w:r>
      <w:r w:rsidR="001A0A0B" w:rsidRPr="00556E6F">
        <w:rPr>
          <w:rFonts w:ascii="Arial" w:hAnsi="Arial" w:cs="Arial"/>
          <w:sz w:val="18"/>
          <w:szCs w:val="18"/>
        </w:rPr>
        <w:t>k</w:t>
      </w:r>
      <w:r w:rsidRPr="00556E6F">
        <w:rPr>
          <w:rFonts w:ascii="Arial" w:hAnsi="Arial" w:cs="Arial"/>
          <w:sz w:val="18"/>
          <w:szCs w:val="18"/>
        </w:rPr>
        <w:t>list</w:t>
      </w:r>
    </w:p>
    <w:p w14:paraId="53DA3EB4" w14:textId="77777777" w:rsidR="00FB2D66" w:rsidRDefault="00077587" w:rsidP="006363F4">
      <w:pPr>
        <w:autoSpaceDE w:val="0"/>
        <w:autoSpaceDN w:val="0"/>
        <w:adjustRightInd w:val="0"/>
        <w:spacing w:before="120" w:after="0" w:line="240" w:lineRule="auto"/>
        <w:jc w:val="center"/>
        <w:rPr>
          <w:sz w:val="20"/>
          <w:szCs w:val="20"/>
          <w:lang w:eastAsia="pt-BR"/>
        </w:rPr>
      </w:pPr>
      <w:r>
        <w:fldChar w:fldCharType="begin"/>
      </w:r>
      <w:r w:rsidR="00556E6F">
        <w:instrText xml:space="preserve"> LINK </w:instrText>
      </w:r>
      <w:r w:rsidR="00CE5DA9">
        <w:instrText xml:space="preserve">Excel.Sheet.12 "C:\\Users\\cvidal\\Documents\\AUDITORIA\\001. AUDITORIA INTERNA\\2022\\06. CONTRATOS\\Check-list Contratos Analisados 2022.xlsx" "Check-list medição!Area_de_impressao" </w:instrText>
      </w:r>
      <w:r w:rsidR="00556E6F">
        <w:instrText xml:space="preserve">\a \f 4 \h  \* MERGEFORMAT </w:instrText>
      </w:r>
      <w:r>
        <w:fldChar w:fldCharType="separate"/>
      </w:r>
      <w:bookmarkStart w:id="10" w:name="RANGE!A1:C20"/>
    </w:p>
    <w:tbl>
      <w:tblPr>
        <w:tblW w:w="7895" w:type="dxa"/>
        <w:tblCellMar>
          <w:left w:w="70" w:type="dxa"/>
          <w:right w:w="70" w:type="dxa"/>
        </w:tblCellMar>
        <w:tblLook w:val="04A0" w:firstRow="1" w:lastRow="0" w:firstColumn="1" w:lastColumn="0" w:noHBand="0" w:noVBand="1"/>
      </w:tblPr>
      <w:tblGrid>
        <w:gridCol w:w="1075"/>
        <w:gridCol w:w="4144"/>
        <w:gridCol w:w="2528"/>
        <w:gridCol w:w="149"/>
      </w:tblGrid>
      <w:tr w:rsidR="00FB2D66" w:rsidRPr="00FB2D66" w14:paraId="1D0AFB10" w14:textId="77777777" w:rsidTr="00FB2D66">
        <w:trPr>
          <w:gridAfter w:val="1"/>
          <w:divId w:val="1215240274"/>
          <w:wAfter w:w="148" w:type="dxa"/>
          <w:trHeight w:val="418"/>
        </w:trPr>
        <w:tc>
          <w:tcPr>
            <w:tcW w:w="7747" w:type="dxa"/>
            <w:gridSpan w:val="3"/>
            <w:tcBorders>
              <w:top w:val="nil"/>
              <w:left w:val="nil"/>
              <w:bottom w:val="nil"/>
              <w:right w:val="nil"/>
            </w:tcBorders>
            <w:shd w:val="clear" w:color="auto" w:fill="auto"/>
            <w:noWrap/>
            <w:vAlign w:val="center"/>
            <w:hideMark/>
          </w:tcPr>
          <w:p w14:paraId="76A46D88" w14:textId="77777777" w:rsidR="00FB2D66" w:rsidRPr="00FB2D66" w:rsidRDefault="00FB2D66" w:rsidP="00FB2D66">
            <w:pPr>
              <w:spacing w:after="0" w:line="240" w:lineRule="auto"/>
              <w:jc w:val="center"/>
              <w:rPr>
                <w:rFonts w:eastAsia="Times New Roman" w:cs="Calibri"/>
                <w:b/>
                <w:bCs/>
                <w:color w:val="000000"/>
                <w:sz w:val="20"/>
                <w:szCs w:val="20"/>
                <w:lang w:eastAsia="pt-BR"/>
              </w:rPr>
            </w:pPr>
            <w:r w:rsidRPr="00FB2D66">
              <w:rPr>
                <w:rFonts w:eastAsia="Times New Roman" w:cs="Calibri"/>
                <w:b/>
                <w:bCs/>
                <w:color w:val="000000"/>
                <w:sz w:val="20"/>
                <w:szCs w:val="20"/>
                <w:lang w:eastAsia="pt-BR"/>
              </w:rPr>
              <w:t>CHECK-LIST DOCUMENTOS DA MEDIÇÃO e EXECUÇÃO CONTRATUAL</w:t>
            </w:r>
          </w:p>
        </w:tc>
      </w:tr>
      <w:tr w:rsidR="00FB2D66" w:rsidRPr="00FB2D66" w14:paraId="2DB1087A" w14:textId="77777777" w:rsidTr="00FB2D66">
        <w:trPr>
          <w:gridAfter w:val="1"/>
          <w:divId w:val="1215240274"/>
          <w:wAfter w:w="150" w:type="dxa"/>
          <w:trHeight w:val="328"/>
        </w:trPr>
        <w:tc>
          <w:tcPr>
            <w:tcW w:w="1075" w:type="dxa"/>
            <w:tcBorders>
              <w:top w:val="single" w:sz="4" w:space="0" w:color="auto"/>
              <w:left w:val="single" w:sz="4" w:space="0" w:color="auto"/>
              <w:bottom w:val="single" w:sz="4" w:space="0" w:color="auto"/>
              <w:right w:val="single" w:sz="4" w:space="0" w:color="auto"/>
            </w:tcBorders>
            <w:shd w:val="clear" w:color="FFFFFF" w:fill="FFFFFF"/>
            <w:noWrap/>
            <w:vAlign w:val="center"/>
            <w:hideMark/>
          </w:tcPr>
          <w:p w14:paraId="494E43A4" w14:textId="77777777" w:rsidR="00FB2D66" w:rsidRPr="00FB2D66" w:rsidRDefault="00FB2D66" w:rsidP="00FB2D66">
            <w:pPr>
              <w:spacing w:after="0" w:line="240" w:lineRule="auto"/>
              <w:rPr>
                <w:rFonts w:ascii="Arial" w:eastAsia="Times New Roman" w:hAnsi="Arial" w:cs="Arial"/>
                <w:color w:val="000000"/>
                <w:sz w:val="20"/>
                <w:szCs w:val="20"/>
                <w:lang w:eastAsia="pt-BR"/>
              </w:rPr>
            </w:pPr>
            <w:r w:rsidRPr="00FB2D66">
              <w:rPr>
                <w:rFonts w:ascii="Arial" w:eastAsia="Times New Roman" w:hAnsi="Arial" w:cs="Arial"/>
                <w:color w:val="000000"/>
                <w:sz w:val="20"/>
                <w:szCs w:val="20"/>
                <w:lang w:eastAsia="pt-BR"/>
              </w:rPr>
              <w:t xml:space="preserve">Controle </w:t>
            </w:r>
            <w:proofErr w:type="spellStart"/>
            <w:r w:rsidRPr="00FB2D66">
              <w:rPr>
                <w:rFonts w:ascii="Arial" w:eastAsia="Times New Roman" w:hAnsi="Arial" w:cs="Arial"/>
                <w:color w:val="000000"/>
                <w:sz w:val="20"/>
                <w:szCs w:val="20"/>
                <w:lang w:eastAsia="pt-BR"/>
              </w:rPr>
              <w:t>Aud</w:t>
            </w:r>
            <w:proofErr w:type="spellEnd"/>
            <w:r w:rsidRPr="00FB2D66">
              <w:rPr>
                <w:rFonts w:ascii="Arial" w:eastAsia="Times New Roman" w:hAnsi="Arial" w:cs="Arial"/>
                <w:color w:val="000000"/>
                <w:sz w:val="20"/>
                <w:szCs w:val="20"/>
                <w:lang w:eastAsia="pt-BR"/>
              </w:rPr>
              <w:t>.:</w:t>
            </w:r>
          </w:p>
        </w:tc>
        <w:tc>
          <w:tcPr>
            <w:tcW w:w="4144" w:type="dxa"/>
            <w:tcBorders>
              <w:top w:val="single" w:sz="4" w:space="0" w:color="auto"/>
              <w:left w:val="nil"/>
              <w:bottom w:val="single" w:sz="4" w:space="0" w:color="auto"/>
              <w:right w:val="single" w:sz="4" w:space="0" w:color="auto"/>
            </w:tcBorders>
            <w:shd w:val="clear" w:color="FFFFFF" w:fill="FFFFFF"/>
            <w:noWrap/>
            <w:vAlign w:val="center"/>
            <w:hideMark/>
          </w:tcPr>
          <w:p w14:paraId="5A85D892" w14:textId="77777777" w:rsidR="00FB2D66" w:rsidRPr="00FB2D66" w:rsidRDefault="00FB2D66" w:rsidP="00FB2D66">
            <w:pPr>
              <w:spacing w:after="0" w:line="240" w:lineRule="auto"/>
              <w:rPr>
                <w:rFonts w:ascii="Arial" w:eastAsia="Times New Roman" w:hAnsi="Arial" w:cs="Arial"/>
                <w:color w:val="000000"/>
                <w:sz w:val="20"/>
                <w:szCs w:val="20"/>
                <w:lang w:eastAsia="pt-BR"/>
              </w:rPr>
            </w:pPr>
            <w:r w:rsidRPr="00FB2D66">
              <w:rPr>
                <w:rFonts w:ascii="Arial" w:eastAsia="Times New Roman" w:hAnsi="Arial" w:cs="Arial"/>
                <w:color w:val="000000"/>
                <w:sz w:val="20"/>
                <w:szCs w:val="20"/>
                <w:lang w:eastAsia="pt-BR"/>
              </w:rPr>
              <w:t> </w:t>
            </w:r>
          </w:p>
        </w:tc>
        <w:tc>
          <w:tcPr>
            <w:tcW w:w="2526" w:type="dxa"/>
            <w:tcBorders>
              <w:top w:val="single" w:sz="4" w:space="0" w:color="auto"/>
              <w:left w:val="nil"/>
              <w:bottom w:val="single" w:sz="4" w:space="0" w:color="auto"/>
              <w:right w:val="single" w:sz="4" w:space="0" w:color="auto"/>
            </w:tcBorders>
            <w:shd w:val="clear" w:color="FFFFFF" w:fill="FFFFFF"/>
            <w:noWrap/>
            <w:vAlign w:val="center"/>
            <w:hideMark/>
          </w:tcPr>
          <w:p w14:paraId="5BD24BC1" w14:textId="77777777" w:rsidR="00FB2D66" w:rsidRPr="00FB2D66" w:rsidRDefault="00FB2D66" w:rsidP="00FB2D66">
            <w:pPr>
              <w:spacing w:after="0" w:line="240" w:lineRule="auto"/>
              <w:rPr>
                <w:rFonts w:eastAsia="Times New Roman" w:cs="Calibri"/>
                <w:b/>
                <w:bCs/>
                <w:color w:val="000000"/>
                <w:sz w:val="20"/>
                <w:szCs w:val="20"/>
                <w:lang w:eastAsia="pt-BR"/>
              </w:rPr>
            </w:pPr>
            <w:r w:rsidRPr="00FB2D66">
              <w:rPr>
                <w:rFonts w:eastAsia="Times New Roman" w:cs="Calibri"/>
                <w:b/>
                <w:bCs/>
                <w:color w:val="000000"/>
                <w:sz w:val="20"/>
                <w:szCs w:val="20"/>
                <w:lang w:eastAsia="pt-BR"/>
              </w:rPr>
              <w:t xml:space="preserve">Contrato n.º: </w:t>
            </w:r>
          </w:p>
        </w:tc>
      </w:tr>
      <w:tr w:rsidR="00FB2D66" w:rsidRPr="00FB2D66" w14:paraId="56DF103E" w14:textId="77777777" w:rsidTr="00FB2D66">
        <w:trPr>
          <w:gridAfter w:val="1"/>
          <w:divId w:val="1215240274"/>
          <w:wAfter w:w="150" w:type="dxa"/>
          <w:trHeight w:val="507"/>
        </w:trPr>
        <w:tc>
          <w:tcPr>
            <w:tcW w:w="1075" w:type="dxa"/>
            <w:tcBorders>
              <w:top w:val="nil"/>
              <w:left w:val="single" w:sz="4" w:space="0" w:color="auto"/>
              <w:bottom w:val="single" w:sz="4" w:space="0" w:color="auto"/>
              <w:right w:val="single" w:sz="4" w:space="0" w:color="auto"/>
            </w:tcBorders>
            <w:shd w:val="clear" w:color="auto" w:fill="auto"/>
            <w:vAlign w:val="center"/>
            <w:hideMark/>
          </w:tcPr>
          <w:p w14:paraId="7B9EF03B" w14:textId="77777777" w:rsidR="00FB2D66" w:rsidRPr="00FB2D66" w:rsidRDefault="00FB2D66" w:rsidP="00FB2D66">
            <w:pPr>
              <w:spacing w:after="0" w:line="240" w:lineRule="auto"/>
              <w:jc w:val="center"/>
              <w:rPr>
                <w:rFonts w:eastAsia="Times New Roman" w:cs="Calibri"/>
                <w:b/>
                <w:bCs/>
                <w:color w:val="000000"/>
                <w:sz w:val="20"/>
                <w:szCs w:val="20"/>
                <w:lang w:eastAsia="pt-BR"/>
              </w:rPr>
            </w:pPr>
            <w:r w:rsidRPr="00FB2D66">
              <w:rPr>
                <w:rFonts w:eastAsia="Times New Roman" w:cs="Calibri"/>
                <w:b/>
                <w:bCs/>
                <w:color w:val="000000"/>
                <w:sz w:val="20"/>
                <w:szCs w:val="20"/>
                <w:lang w:eastAsia="pt-BR"/>
              </w:rPr>
              <w:t>Confere</w:t>
            </w:r>
          </w:p>
        </w:tc>
        <w:tc>
          <w:tcPr>
            <w:tcW w:w="4144" w:type="dxa"/>
            <w:tcBorders>
              <w:top w:val="nil"/>
              <w:left w:val="nil"/>
              <w:bottom w:val="single" w:sz="4" w:space="0" w:color="auto"/>
              <w:right w:val="single" w:sz="4" w:space="0" w:color="auto"/>
            </w:tcBorders>
            <w:shd w:val="clear" w:color="auto" w:fill="auto"/>
            <w:vAlign w:val="center"/>
            <w:hideMark/>
          </w:tcPr>
          <w:p w14:paraId="1B730551" w14:textId="77777777" w:rsidR="00FB2D66" w:rsidRPr="00FB2D66" w:rsidRDefault="00FB2D66" w:rsidP="00FB2D66">
            <w:pPr>
              <w:spacing w:after="0" w:line="240" w:lineRule="auto"/>
              <w:rPr>
                <w:rFonts w:eastAsia="Times New Roman" w:cs="Calibri"/>
                <w:b/>
                <w:bCs/>
                <w:color w:val="000000"/>
                <w:sz w:val="20"/>
                <w:szCs w:val="20"/>
                <w:lang w:eastAsia="pt-BR"/>
              </w:rPr>
            </w:pPr>
            <w:r w:rsidRPr="00FB2D66">
              <w:rPr>
                <w:rFonts w:eastAsia="Times New Roman" w:cs="Calibri"/>
                <w:b/>
                <w:bCs/>
                <w:color w:val="000000"/>
                <w:sz w:val="20"/>
                <w:szCs w:val="20"/>
                <w:lang w:eastAsia="pt-BR"/>
              </w:rPr>
              <w:t xml:space="preserve">Empresa: </w:t>
            </w:r>
          </w:p>
        </w:tc>
        <w:tc>
          <w:tcPr>
            <w:tcW w:w="2526" w:type="dxa"/>
            <w:tcBorders>
              <w:top w:val="nil"/>
              <w:left w:val="nil"/>
              <w:bottom w:val="single" w:sz="4" w:space="0" w:color="auto"/>
              <w:right w:val="single" w:sz="4" w:space="0" w:color="auto"/>
            </w:tcBorders>
            <w:shd w:val="clear" w:color="auto" w:fill="auto"/>
            <w:noWrap/>
            <w:vAlign w:val="center"/>
            <w:hideMark/>
          </w:tcPr>
          <w:p w14:paraId="269FADE6" w14:textId="77777777" w:rsidR="00FB2D66" w:rsidRPr="00FB2D66" w:rsidRDefault="00FB2D66" w:rsidP="00FB2D66">
            <w:pPr>
              <w:spacing w:after="0" w:line="240" w:lineRule="auto"/>
              <w:rPr>
                <w:rFonts w:eastAsia="Times New Roman" w:cs="Calibri"/>
                <w:b/>
                <w:bCs/>
                <w:color w:val="000000"/>
                <w:sz w:val="20"/>
                <w:szCs w:val="20"/>
                <w:lang w:eastAsia="pt-BR"/>
              </w:rPr>
            </w:pPr>
            <w:r w:rsidRPr="00FB2D66">
              <w:rPr>
                <w:rFonts w:eastAsia="Times New Roman" w:cs="Calibri"/>
                <w:b/>
                <w:bCs/>
                <w:color w:val="000000"/>
                <w:sz w:val="20"/>
                <w:szCs w:val="20"/>
                <w:lang w:eastAsia="pt-BR"/>
              </w:rPr>
              <w:t xml:space="preserve">Modalidade: </w:t>
            </w:r>
          </w:p>
        </w:tc>
      </w:tr>
      <w:tr w:rsidR="00FB2D66" w:rsidRPr="00FB2D66" w14:paraId="446EF260" w14:textId="77777777" w:rsidTr="00FB2D66">
        <w:trPr>
          <w:gridAfter w:val="1"/>
          <w:divId w:val="1215240274"/>
          <w:wAfter w:w="150" w:type="dxa"/>
          <w:trHeight w:val="328"/>
        </w:trPr>
        <w:tc>
          <w:tcPr>
            <w:tcW w:w="1075" w:type="dxa"/>
            <w:tcBorders>
              <w:top w:val="nil"/>
              <w:left w:val="single" w:sz="4" w:space="0" w:color="000000"/>
              <w:bottom w:val="single" w:sz="4" w:space="0" w:color="000000"/>
              <w:right w:val="single" w:sz="4" w:space="0" w:color="000000"/>
            </w:tcBorders>
            <w:shd w:val="clear" w:color="auto" w:fill="auto"/>
            <w:vAlign w:val="center"/>
            <w:hideMark/>
          </w:tcPr>
          <w:p w14:paraId="467F037F" w14:textId="77777777" w:rsidR="00FB2D66" w:rsidRPr="00FB2D66" w:rsidRDefault="00FB2D66" w:rsidP="00FB2D66">
            <w:pPr>
              <w:spacing w:after="0" w:line="240" w:lineRule="auto"/>
              <w:jc w:val="center"/>
              <w:rPr>
                <w:rFonts w:eastAsia="Times New Roman" w:cs="Calibri"/>
                <w:b/>
                <w:bCs/>
                <w:color w:val="000000"/>
                <w:sz w:val="20"/>
                <w:szCs w:val="20"/>
                <w:lang w:eastAsia="pt-BR"/>
              </w:rPr>
            </w:pPr>
            <w:r w:rsidRPr="00FB2D66">
              <w:rPr>
                <w:rFonts w:eastAsia="Times New Roman" w:cs="Calibri"/>
                <w:b/>
                <w:bCs/>
                <w:color w:val="000000"/>
                <w:sz w:val="20"/>
                <w:szCs w:val="20"/>
                <w:lang w:eastAsia="pt-BR"/>
              </w:rPr>
              <w:t>OK</w:t>
            </w:r>
          </w:p>
        </w:tc>
        <w:tc>
          <w:tcPr>
            <w:tcW w:w="4144" w:type="dxa"/>
            <w:tcBorders>
              <w:top w:val="nil"/>
              <w:left w:val="nil"/>
              <w:bottom w:val="single" w:sz="4" w:space="0" w:color="000000"/>
              <w:right w:val="single" w:sz="4" w:space="0" w:color="000000"/>
            </w:tcBorders>
            <w:shd w:val="clear" w:color="auto" w:fill="auto"/>
            <w:vAlign w:val="center"/>
            <w:hideMark/>
          </w:tcPr>
          <w:p w14:paraId="11B60B56" w14:textId="77777777" w:rsidR="00FB2D66" w:rsidRPr="00FB2D66" w:rsidRDefault="00FB2D66" w:rsidP="00FB2D66">
            <w:pPr>
              <w:spacing w:after="0" w:line="240" w:lineRule="auto"/>
              <w:jc w:val="center"/>
              <w:rPr>
                <w:rFonts w:eastAsia="Times New Roman" w:cs="Calibri"/>
                <w:b/>
                <w:bCs/>
                <w:color w:val="000000"/>
                <w:sz w:val="20"/>
                <w:szCs w:val="20"/>
                <w:lang w:eastAsia="pt-BR"/>
              </w:rPr>
            </w:pPr>
            <w:r w:rsidRPr="00FB2D66">
              <w:rPr>
                <w:rFonts w:eastAsia="Times New Roman" w:cs="Calibri"/>
                <w:b/>
                <w:bCs/>
                <w:color w:val="000000"/>
                <w:sz w:val="20"/>
                <w:szCs w:val="20"/>
                <w:lang w:eastAsia="pt-BR"/>
              </w:rPr>
              <w:t>Documentos Exigidos</w:t>
            </w:r>
          </w:p>
        </w:tc>
        <w:tc>
          <w:tcPr>
            <w:tcW w:w="2526" w:type="dxa"/>
            <w:tcBorders>
              <w:top w:val="nil"/>
              <w:left w:val="nil"/>
              <w:bottom w:val="single" w:sz="4" w:space="0" w:color="000000"/>
              <w:right w:val="single" w:sz="4" w:space="0" w:color="000000"/>
            </w:tcBorders>
            <w:shd w:val="clear" w:color="auto" w:fill="auto"/>
            <w:vAlign w:val="center"/>
            <w:hideMark/>
          </w:tcPr>
          <w:p w14:paraId="0FDDA0D0" w14:textId="77777777" w:rsidR="00FB2D66" w:rsidRPr="00FB2D66" w:rsidRDefault="00FB2D66" w:rsidP="00FB2D66">
            <w:pPr>
              <w:spacing w:after="0" w:line="240" w:lineRule="auto"/>
              <w:jc w:val="center"/>
              <w:rPr>
                <w:rFonts w:eastAsia="Times New Roman" w:cs="Calibri"/>
                <w:b/>
                <w:bCs/>
                <w:color w:val="000000"/>
                <w:sz w:val="20"/>
                <w:szCs w:val="20"/>
                <w:lang w:eastAsia="pt-BR"/>
              </w:rPr>
            </w:pPr>
            <w:r w:rsidRPr="00FB2D66">
              <w:rPr>
                <w:rFonts w:eastAsia="Times New Roman" w:cs="Calibri"/>
                <w:b/>
                <w:bCs/>
                <w:color w:val="000000"/>
                <w:sz w:val="20"/>
                <w:szCs w:val="20"/>
                <w:lang w:eastAsia="pt-BR"/>
              </w:rPr>
              <w:t>Observação</w:t>
            </w:r>
          </w:p>
        </w:tc>
      </w:tr>
      <w:tr w:rsidR="00FB2D66" w:rsidRPr="00FB2D66" w14:paraId="1DA15E81" w14:textId="77777777" w:rsidTr="00FB2D66">
        <w:trPr>
          <w:gridAfter w:val="1"/>
          <w:divId w:val="1215240274"/>
          <w:wAfter w:w="150" w:type="dxa"/>
          <w:trHeight w:val="507"/>
        </w:trPr>
        <w:tc>
          <w:tcPr>
            <w:tcW w:w="1075" w:type="dxa"/>
            <w:tcBorders>
              <w:top w:val="nil"/>
              <w:left w:val="single" w:sz="4" w:space="0" w:color="000000"/>
              <w:bottom w:val="single" w:sz="4" w:space="0" w:color="000000"/>
              <w:right w:val="single" w:sz="4" w:space="0" w:color="000000"/>
            </w:tcBorders>
            <w:shd w:val="clear" w:color="auto" w:fill="auto"/>
            <w:vAlign w:val="center"/>
            <w:hideMark/>
          </w:tcPr>
          <w:p w14:paraId="6F552A28" w14:textId="77777777" w:rsidR="00FB2D66" w:rsidRPr="00FB2D66" w:rsidRDefault="00FB2D66" w:rsidP="00FB2D66">
            <w:pPr>
              <w:spacing w:after="0" w:line="240" w:lineRule="auto"/>
              <w:jc w:val="center"/>
              <w:rPr>
                <w:rFonts w:eastAsia="Times New Roman" w:cs="Calibri"/>
                <w:color w:val="000000"/>
                <w:sz w:val="20"/>
                <w:szCs w:val="20"/>
                <w:lang w:eastAsia="pt-BR"/>
              </w:rPr>
            </w:pPr>
            <w:r w:rsidRPr="00FB2D66">
              <w:rPr>
                <w:rFonts w:eastAsia="Times New Roman" w:cs="Calibri"/>
                <w:color w:val="000000"/>
                <w:sz w:val="20"/>
                <w:szCs w:val="20"/>
                <w:lang w:eastAsia="pt-BR"/>
              </w:rPr>
              <w:t>0</w:t>
            </w:r>
          </w:p>
        </w:tc>
        <w:tc>
          <w:tcPr>
            <w:tcW w:w="4144" w:type="dxa"/>
            <w:tcBorders>
              <w:top w:val="nil"/>
              <w:left w:val="nil"/>
              <w:bottom w:val="single" w:sz="4" w:space="0" w:color="000000"/>
              <w:right w:val="single" w:sz="4" w:space="0" w:color="000000"/>
            </w:tcBorders>
            <w:shd w:val="clear" w:color="auto" w:fill="auto"/>
            <w:vAlign w:val="center"/>
            <w:hideMark/>
          </w:tcPr>
          <w:p w14:paraId="313F4634" w14:textId="77777777" w:rsidR="00FB2D66" w:rsidRPr="00FB2D66" w:rsidRDefault="00FB2D66" w:rsidP="00FB2D66">
            <w:pPr>
              <w:spacing w:after="0" w:line="240" w:lineRule="auto"/>
              <w:rPr>
                <w:rFonts w:eastAsia="Times New Roman" w:cs="Calibri"/>
                <w:color w:val="000000"/>
                <w:sz w:val="20"/>
                <w:szCs w:val="20"/>
                <w:lang w:eastAsia="pt-BR"/>
              </w:rPr>
            </w:pPr>
            <w:r w:rsidRPr="00FB2D66">
              <w:rPr>
                <w:rFonts w:eastAsia="Times New Roman" w:cs="Calibri"/>
                <w:color w:val="000000"/>
                <w:sz w:val="20"/>
                <w:szCs w:val="20"/>
                <w:lang w:eastAsia="pt-BR"/>
              </w:rPr>
              <w:t xml:space="preserve">Nota Fiscal: descrição, </w:t>
            </w:r>
            <w:proofErr w:type="gramStart"/>
            <w:r w:rsidRPr="00FB2D66">
              <w:rPr>
                <w:rFonts w:eastAsia="Times New Roman" w:cs="Calibri"/>
                <w:color w:val="000000"/>
                <w:sz w:val="20"/>
                <w:szCs w:val="20"/>
                <w:lang w:eastAsia="pt-BR"/>
              </w:rPr>
              <w:t>competência ,</w:t>
            </w:r>
            <w:proofErr w:type="gramEnd"/>
            <w:r w:rsidRPr="00FB2D66">
              <w:rPr>
                <w:rFonts w:eastAsia="Times New Roman" w:cs="Calibri"/>
                <w:color w:val="000000"/>
                <w:sz w:val="20"/>
                <w:szCs w:val="20"/>
                <w:lang w:eastAsia="pt-BR"/>
              </w:rPr>
              <w:t xml:space="preserve"> nº da Licitação e do Contrato; Conferir validade NF;</w:t>
            </w:r>
          </w:p>
        </w:tc>
        <w:tc>
          <w:tcPr>
            <w:tcW w:w="2526" w:type="dxa"/>
            <w:tcBorders>
              <w:top w:val="nil"/>
              <w:left w:val="nil"/>
              <w:bottom w:val="single" w:sz="4" w:space="0" w:color="000000"/>
              <w:right w:val="single" w:sz="4" w:space="0" w:color="000000"/>
            </w:tcBorders>
            <w:shd w:val="clear" w:color="auto" w:fill="auto"/>
            <w:vAlign w:val="center"/>
            <w:hideMark/>
          </w:tcPr>
          <w:p w14:paraId="63751487" w14:textId="77777777" w:rsidR="00FB2D66" w:rsidRPr="00FB2D66" w:rsidRDefault="00FB2D66" w:rsidP="00FB2D66">
            <w:pPr>
              <w:spacing w:after="0" w:line="240" w:lineRule="auto"/>
              <w:jc w:val="center"/>
              <w:rPr>
                <w:rFonts w:eastAsia="Times New Roman" w:cs="Calibri"/>
                <w:b/>
                <w:bCs/>
                <w:color w:val="000000"/>
                <w:sz w:val="20"/>
                <w:szCs w:val="20"/>
                <w:lang w:eastAsia="pt-BR"/>
              </w:rPr>
            </w:pPr>
            <w:r w:rsidRPr="00FB2D66">
              <w:rPr>
                <w:rFonts w:eastAsia="Times New Roman" w:cs="Calibri"/>
                <w:b/>
                <w:bCs/>
                <w:color w:val="000000"/>
                <w:sz w:val="20"/>
                <w:szCs w:val="20"/>
                <w:lang w:eastAsia="pt-BR"/>
              </w:rPr>
              <w:t>0</w:t>
            </w:r>
          </w:p>
        </w:tc>
      </w:tr>
      <w:tr w:rsidR="00FB2D66" w:rsidRPr="00FB2D66" w14:paraId="6A2FE5E1" w14:textId="77777777" w:rsidTr="00FB2D66">
        <w:trPr>
          <w:gridAfter w:val="1"/>
          <w:divId w:val="1215240274"/>
          <w:wAfter w:w="150" w:type="dxa"/>
          <w:trHeight w:val="2653"/>
        </w:trPr>
        <w:tc>
          <w:tcPr>
            <w:tcW w:w="1075" w:type="dxa"/>
            <w:tcBorders>
              <w:top w:val="nil"/>
              <w:left w:val="single" w:sz="4" w:space="0" w:color="000000"/>
              <w:bottom w:val="single" w:sz="4" w:space="0" w:color="000000"/>
              <w:right w:val="single" w:sz="4" w:space="0" w:color="000000"/>
            </w:tcBorders>
            <w:shd w:val="clear" w:color="auto" w:fill="auto"/>
            <w:vAlign w:val="center"/>
            <w:hideMark/>
          </w:tcPr>
          <w:p w14:paraId="52B33E13" w14:textId="77777777" w:rsidR="00FB2D66" w:rsidRPr="00FB2D66" w:rsidRDefault="00FB2D66" w:rsidP="00FB2D66">
            <w:pPr>
              <w:spacing w:after="0" w:line="240" w:lineRule="auto"/>
              <w:jc w:val="center"/>
              <w:rPr>
                <w:rFonts w:eastAsia="Times New Roman" w:cs="Calibri"/>
                <w:color w:val="000000"/>
                <w:sz w:val="20"/>
                <w:szCs w:val="20"/>
                <w:lang w:eastAsia="pt-BR"/>
              </w:rPr>
            </w:pPr>
            <w:r w:rsidRPr="00FB2D66">
              <w:rPr>
                <w:rFonts w:eastAsia="Times New Roman" w:cs="Calibri"/>
                <w:color w:val="000000"/>
                <w:sz w:val="20"/>
                <w:szCs w:val="20"/>
                <w:lang w:eastAsia="pt-BR"/>
              </w:rPr>
              <w:t>0</w:t>
            </w:r>
          </w:p>
        </w:tc>
        <w:tc>
          <w:tcPr>
            <w:tcW w:w="4144" w:type="dxa"/>
            <w:tcBorders>
              <w:top w:val="nil"/>
              <w:left w:val="nil"/>
              <w:bottom w:val="single" w:sz="4" w:space="0" w:color="000000"/>
              <w:right w:val="single" w:sz="4" w:space="0" w:color="000000"/>
            </w:tcBorders>
            <w:shd w:val="clear" w:color="auto" w:fill="auto"/>
            <w:vAlign w:val="center"/>
            <w:hideMark/>
          </w:tcPr>
          <w:p w14:paraId="4161361E" w14:textId="77777777" w:rsidR="00FB2D66" w:rsidRPr="00FB2D66" w:rsidRDefault="00FB2D66" w:rsidP="00FB2D66">
            <w:pPr>
              <w:spacing w:after="0" w:line="240" w:lineRule="auto"/>
              <w:rPr>
                <w:rFonts w:eastAsia="Times New Roman" w:cs="Calibri"/>
                <w:color w:val="000000"/>
                <w:sz w:val="20"/>
                <w:szCs w:val="20"/>
                <w:lang w:eastAsia="pt-BR"/>
              </w:rPr>
            </w:pPr>
            <w:r w:rsidRPr="00FB2D66">
              <w:rPr>
                <w:rFonts w:eastAsia="Times New Roman" w:cs="Calibri"/>
                <w:b/>
                <w:bCs/>
                <w:color w:val="000000"/>
                <w:sz w:val="20"/>
                <w:szCs w:val="20"/>
                <w:lang w:eastAsia="pt-BR"/>
              </w:rPr>
              <w:t xml:space="preserve">EXECUÇÃO CONTRATUAL - </w:t>
            </w:r>
            <w:proofErr w:type="gramStart"/>
            <w:r w:rsidRPr="00FB2D66">
              <w:rPr>
                <w:rFonts w:eastAsia="Times New Roman" w:cs="Calibri"/>
                <w:b/>
                <w:bCs/>
                <w:color w:val="000000"/>
                <w:sz w:val="20"/>
                <w:szCs w:val="20"/>
                <w:lang w:eastAsia="pt-BR"/>
              </w:rPr>
              <w:t>Análise  e</w:t>
            </w:r>
            <w:proofErr w:type="gramEnd"/>
            <w:r w:rsidRPr="00FB2D66">
              <w:rPr>
                <w:rFonts w:eastAsia="Times New Roman" w:cs="Calibri"/>
                <w:b/>
                <w:bCs/>
                <w:color w:val="000000"/>
                <w:sz w:val="20"/>
                <w:szCs w:val="20"/>
                <w:lang w:eastAsia="pt-BR"/>
              </w:rPr>
              <w:t xml:space="preserve"> Detalhamento da Medição  se está em conformidade com TR e contrato</w:t>
            </w:r>
            <w:r w:rsidRPr="00FB2D66">
              <w:rPr>
                <w:rFonts w:eastAsia="Times New Roman" w:cs="Calibri"/>
                <w:color w:val="000000"/>
                <w:sz w:val="20"/>
                <w:szCs w:val="20"/>
                <w:lang w:eastAsia="pt-BR"/>
              </w:rPr>
              <w:t xml:space="preserve">: </w:t>
            </w:r>
            <w:r w:rsidRPr="00FB2D66">
              <w:rPr>
                <w:rFonts w:eastAsia="Times New Roman" w:cs="Calibri"/>
                <w:color w:val="000000"/>
                <w:sz w:val="20"/>
                <w:szCs w:val="20"/>
                <w:lang w:eastAsia="pt-BR"/>
              </w:rPr>
              <w:br/>
              <w:t xml:space="preserve">Planilha/documento indicando locais onde os serviços foram realizados; </w:t>
            </w:r>
            <w:r w:rsidRPr="00FB2D66">
              <w:rPr>
                <w:rFonts w:eastAsia="Times New Roman" w:cs="Calibri"/>
                <w:color w:val="000000"/>
                <w:sz w:val="20"/>
                <w:szCs w:val="20"/>
                <w:lang w:eastAsia="pt-BR"/>
              </w:rPr>
              <w:br/>
              <w:t>Nome completo dos empregados da contratada no período da medição (Gestor/Fiscal);</w:t>
            </w:r>
            <w:r w:rsidRPr="00FB2D66">
              <w:rPr>
                <w:rFonts w:eastAsia="Times New Roman" w:cs="Calibri"/>
                <w:color w:val="000000"/>
                <w:sz w:val="20"/>
                <w:szCs w:val="20"/>
                <w:lang w:eastAsia="pt-BR"/>
              </w:rPr>
              <w:br/>
              <w:t>Clara definição do serviço executado no período;</w:t>
            </w:r>
            <w:r w:rsidRPr="00FB2D66">
              <w:rPr>
                <w:rFonts w:eastAsia="Times New Roman" w:cs="Calibri"/>
                <w:color w:val="000000"/>
                <w:sz w:val="20"/>
                <w:szCs w:val="20"/>
                <w:lang w:eastAsia="pt-BR"/>
              </w:rPr>
              <w:br/>
              <w:t>Checar os serviços medidos com as quantidades efetivas contratadas;</w:t>
            </w:r>
            <w:r w:rsidRPr="00FB2D66">
              <w:rPr>
                <w:rFonts w:eastAsia="Times New Roman" w:cs="Calibri"/>
                <w:color w:val="000000"/>
                <w:sz w:val="20"/>
                <w:szCs w:val="20"/>
                <w:lang w:eastAsia="pt-BR"/>
              </w:rPr>
              <w:br/>
            </w:r>
            <w:proofErr w:type="spellStart"/>
            <w:r w:rsidRPr="00FB2D66">
              <w:rPr>
                <w:rFonts w:eastAsia="Times New Roman" w:cs="Calibri"/>
                <w:color w:val="000000"/>
                <w:sz w:val="20"/>
                <w:szCs w:val="20"/>
                <w:lang w:eastAsia="pt-BR"/>
              </w:rPr>
              <w:t>Verifcar</w:t>
            </w:r>
            <w:proofErr w:type="spellEnd"/>
            <w:r w:rsidRPr="00FB2D66">
              <w:rPr>
                <w:rFonts w:eastAsia="Times New Roman" w:cs="Calibri"/>
                <w:color w:val="000000"/>
                <w:sz w:val="20"/>
                <w:szCs w:val="20"/>
                <w:lang w:eastAsia="pt-BR"/>
              </w:rPr>
              <w:t xml:space="preserve"> se houve alteração nos quantitativos contratados; e Outras análises QUE SUPORTEM A EXECUÇÃO CONTRATUAL.</w:t>
            </w:r>
          </w:p>
        </w:tc>
        <w:tc>
          <w:tcPr>
            <w:tcW w:w="2526" w:type="dxa"/>
            <w:tcBorders>
              <w:top w:val="nil"/>
              <w:left w:val="nil"/>
              <w:bottom w:val="single" w:sz="4" w:space="0" w:color="000000"/>
              <w:right w:val="single" w:sz="4" w:space="0" w:color="000000"/>
            </w:tcBorders>
            <w:shd w:val="clear" w:color="auto" w:fill="auto"/>
            <w:vAlign w:val="center"/>
            <w:hideMark/>
          </w:tcPr>
          <w:p w14:paraId="49660739" w14:textId="77777777" w:rsidR="00FB2D66" w:rsidRPr="00FB2D66" w:rsidRDefault="00FB2D66" w:rsidP="00FB2D66">
            <w:pPr>
              <w:spacing w:after="0" w:line="240" w:lineRule="auto"/>
              <w:jc w:val="center"/>
              <w:rPr>
                <w:rFonts w:eastAsia="Times New Roman" w:cs="Calibri"/>
                <w:color w:val="000000"/>
                <w:sz w:val="20"/>
                <w:szCs w:val="20"/>
                <w:lang w:eastAsia="pt-BR"/>
              </w:rPr>
            </w:pPr>
            <w:r w:rsidRPr="00FB2D66">
              <w:rPr>
                <w:rFonts w:eastAsia="Times New Roman" w:cs="Calibri"/>
                <w:color w:val="000000"/>
                <w:sz w:val="20"/>
                <w:szCs w:val="20"/>
                <w:lang w:eastAsia="pt-BR"/>
              </w:rPr>
              <w:t>0</w:t>
            </w:r>
          </w:p>
        </w:tc>
      </w:tr>
      <w:tr w:rsidR="00FB2D66" w:rsidRPr="00FB2D66" w14:paraId="1B4BAD79" w14:textId="77777777" w:rsidTr="00FB2D66">
        <w:trPr>
          <w:gridAfter w:val="1"/>
          <w:divId w:val="1215240274"/>
          <w:wAfter w:w="150" w:type="dxa"/>
          <w:trHeight w:val="507"/>
        </w:trPr>
        <w:tc>
          <w:tcPr>
            <w:tcW w:w="1075" w:type="dxa"/>
            <w:tcBorders>
              <w:top w:val="nil"/>
              <w:left w:val="single" w:sz="4" w:space="0" w:color="000000"/>
              <w:bottom w:val="single" w:sz="4" w:space="0" w:color="000000"/>
              <w:right w:val="single" w:sz="4" w:space="0" w:color="000000"/>
            </w:tcBorders>
            <w:shd w:val="clear" w:color="auto" w:fill="auto"/>
            <w:vAlign w:val="center"/>
            <w:hideMark/>
          </w:tcPr>
          <w:p w14:paraId="4A92D037" w14:textId="77777777" w:rsidR="00FB2D66" w:rsidRPr="00FB2D66" w:rsidRDefault="00FB2D66" w:rsidP="00FB2D66">
            <w:pPr>
              <w:spacing w:after="0" w:line="240" w:lineRule="auto"/>
              <w:jc w:val="center"/>
              <w:rPr>
                <w:rFonts w:eastAsia="Times New Roman" w:cs="Calibri"/>
                <w:color w:val="000000"/>
                <w:sz w:val="20"/>
                <w:szCs w:val="20"/>
                <w:lang w:eastAsia="pt-BR"/>
              </w:rPr>
            </w:pPr>
            <w:r w:rsidRPr="00FB2D66">
              <w:rPr>
                <w:rFonts w:eastAsia="Times New Roman" w:cs="Calibri"/>
                <w:color w:val="000000"/>
                <w:sz w:val="20"/>
                <w:szCs w:val="20"/>
                <w:lang w:eastAsia="pt-BR"/>
              </w:rPr>
              <w:t>0</w:t>
            </w:r>
          </w:p>
        </w:tc>
        <w:tc>
          <w:tcPr>
            <w:tcW w:w="4144" w:type="dxa"/>
            <w:tcBorders>
              <w:top w:val="nil"/>
              <w:left w:val="nil"/>
              <w:bottom w:val="single" w:sz="4" w:space="0" w:color="000000"/>
              <w:right w:val="single" w:sz="4" w:space="0" w:color="000000"/>
            </w:tcBorders>
            <w:shd w:val="clear" w:color="auto" w:fill="auto"/>
            <w:vAlign w:val="center"/>
            <w:hideMark/>
          </w:tcPr>
          <w:p w14:paraId="7D4AA1E6" w14:textId="77777777" w:rsidR="00FB2D66" w:rsidRPr="00FB2D66" w:rsidRDefault="00FB2D66" w:rsidP="00FB2D66">
            <w:pPr>
              <w:spacing w:after="0" w:line="240" w:lineRule="auto"/>
              <w:rPr>
                <w:rFonts w:eastAsia="Times New Roman" w:cs="Calibri"/>
                <w:color w:val="000000"/>
                <w:sz w:val="20"/>
                <w:szCs w:val="20"/>
                <w:lang w:eastAsia="pt-BR"/>
              </w:rPr>
            </w:pPr>
            <w:r w:rsidRPr="00FB2D66">
              <w:rPr>
                <w:rFonts w:eastAsia="Times New Roman" w:cs="Calibri"/>
                <w:color w:val="000000"/>
                <w:sz w:val="20"/>
                <w:szCs w:val="20"/>
                <w:lang w:eastAsia="pt-BR"/>
              </w:rPr>
              <w:t>CND do INSS, a Certidão Negativa de Débitos de Tributos e Contribuições Federais.</w:t>
            </w:r>
          </w:p>
        </w:tc>
        <w:tc>
          <w:tcPr>
            <w:tcW w:w="2526" w:type="dxa"/>
            <w:tcBorders>
              <w:top w:val="nil"/>
              <w:left w:val="nil"/>
              <w:bottom w:val="single" w:sz="4" w:space="0" w:color="000000"/>
              <w:right w:val="single" w:sz="4" w:space="0" w:color="000000"/>
            </w:tcBorders>
            <w:shd w:val="clear" w:color="auto" w:fill="auto"/>
            <w:vAlign w:val="center"/>
            <w:hideMark/>
          </w:tcPr>
          <w:p w14:paraId="3331DF2E" w14:textId="77777777" w:rsidR="00FB2D66" w:rsidRPr="00FB2D66" w:rsidRDefault="00FB2D66" w:rsidP="00FB2D66">
            <w:pPr>
              <w:spacing w:after="0" w:line="240" w:lineRule="auto"/>
              <w:jc w:val="center"/>
              <w:rPr>
                <w:rFonts w:eastAsia="Times New Roman" w:cs="Calibri"/>
                <w:color w:val="000000"/>
                <w:sz w:val="20"/>
                <w:szCs w:val="20"/>
                <w:lang w:eastAsia="pt-BR"/>
              </w:rPr>
            </w:pPr>
            <w:r w:rsidRPr="00FB2D66">
              <w:rPr>
                <w:rFonts w:eastAsia="Times New Roman" w:cs="Calibri"/>
                <w:color w:val="000000"/>
                <w:sz w:val="20"/>
                <w:szCs w:val="20"/>
                <w:lang w:eastAsia="pt-BR"/>
              </w:rPr>
              <w:t>0</w:t>
            </w:r>
          </w:p>
        </w:tc>
      </w:tr>
      <w:tr w:rsidR="00FB2D66" w:rsidRPr="00FB2D66" w14:paraId="23CB96EC" w14:textId="77777777" w:rsidTr="00FB2D66">
        <w:trPr>
          <w:gridAfter w:val="1"/>
          <w:divId w:val="1215240274"/>
          <w:wAfter w:w="150" w:type="dxa"/>
          <w:trHeight w:val="507"/>
        </w:trPr>
        <w:tc>
          <w:tcPr>
            <w:tcW w:w="1075" w:type="dxa"/>
            <w:tcBorders>
              <w:top w:val="nil"/>
              <w:left w:val="single" w:sz="4" w:space="0" w:color="000000"/>
              <w:bottom w:val="single" w:sz="4" w:space="0" w:color="000000"/>
              <w:right w:val="single" w:sz="4" w:space="0" w:color="000000"/>
            </w:tcBorders>
            <w:shd w:val="clear" w:color="auto" w:fill="auto"/>
            <w:vAlign w:val="center"/>
            <w:hideMark/>
          </w:tcPr>
          <w:p w14:paraId="414AB28E" w14:textId="77777777" w:rsidR="00FB2D66" w:rsidRPr="00FB2D66" w:rsidRDefault="00FB2D66" w:rsidP="00FB2D66">
            <w:pPr>
              <w:spacing w:after="0" w:line="240" w:lineRule="auto"/>
              <w:jc w:val="center"/>
              <w:rPr>
                <w:rFonts w:eastAsia="Times New Roman" w:cs="Calibri"/>
                <w:color w:val="000000"/>
                <w:sz w:val="20"/>
                <w:szCs w:val="20"/>
                <w:lang w:eastAsia="pt-BR"/>
              </w:rPr>
            </w:pPr>
            <w:r w:rsidRPr="00FB2D66">
              <w:rPr>
                <w:rFonts w:eastAsia="Times New Roman" w:cs="Calibri"/>
                <w:color w:val="000000"/>
                <w:sz w:val="20"/>
                <w:szCs w:val="20"/>
                <w:lang w:eastAsia="pt-BR"/>
              </w:rPr>
              <w:t>0</w:t>
            </w:r>
          </w:p>
        </w:tc>
        <w:tc>
          <w:tcPr>
            <w:tcW w:w="4144" w:type="dxa"/>
            <w:tcBorders>
              <w:top w:val="nil"/>
              <w:left w:val="nil"/>
              <w:bottom w:val="single" w:sz="4" w:space="0" w:color="000000"/>
              <w:right w:val="single" w:sz="4" w:space="0" w:color="000000"/>
            </w:tcBorders>
            <w:shd w:val="clear" w:color="auto" w:fill="auto"/>
            <w:vAlign w:val="bottom"/>
            <w:hideMark/>
          </w:tcPr>
          <w:p w14:paraId="69B0C2E2" w14:textId="77777777" w:rsidR="00FB2D66" w:rsidRPr="00FB2D66" w:rsidRDefault="00FB2D66" w:rsidP="00FB2D66">
            <w:pPr>
              <w:spacing w:after="0" w:line="240" w:lineRule="auto"/>
              <w:rPr>
                <w:rFonts w:eastAsia="Times New Roman" w:cs="Calibri"/>
                <w:color w:val="000000"/>
                <w:sz w:val="20"/>
                <w:szCs w:val="20"/>
                <w:lang w:eastAsia="pt-BR"/>
              </w:rPr>
            </w:pPr>
            <w:r w:rsidRPr="00FB2D66">
              <w:rPr>
                <w:rFonts w:eastAsia="Times New Roman" w:cs="Calibri"/>
                <w:color w:val="000000"/>
                <w:sz w:val="20"/>
                <w:szCs w:val="20"/>
                <w:lang w:eastAsia="pt-BR"/>
              </w:rPr>
              <w:t xml:space="preserve">Certificado de Regularidade do FGTS (CRF), sempre que expire o prazo de validade. </w:t>
            </w:r>
          </w:p>
        </w:tc>
        <w:tc>
          <w:tcPr>
            <w:tcW w:w="2526" w:type="dxa"/>
            <w:tcBorders>
              <w:top w:val="nil"/>
              <w:left w:val="nil"/>
              <w:bottom w:val="single" w:sz="4" w:space="0" w:color="000000"/>
              <w:right w:val="single" w:sz="4" w:space="0" w:color="000000"/>
            </w:tcBorders>
            <w:shd w:val="clear" w:color="auto" w:fill="auto"/>
            <w:vAlign w:val="center"/>
            <w:hideMark/>
          </w:tcPr>
          <w:p w14:paraId="3D313503" w14:textId="77777777" w:rsidR="00FB2D66" w:rsidRPr="00FB2D66" w:rsidRDefault="00FB2D66" w:rsidP="00FB2D66">
            <w:pPr>
              <w:spacing w:after="0" w:line="240" w:lineRule="auto"/>
              <w:jc w:val="center"/>
              <w:rPr>
                <w:rFonts w:eastAsia="Times New Roman" w:cs="Calibri"/>
                <w:color w:val="000000"/>
                <w:sz w:val="20"/>
                <w:szCs w:val="20"/>
                <w:lang w:eastAsia="pt-BR"/>
              </w:rPr>
            </w:pPr>
            <w:r w:rsidRPr="00FB2D66">
              <w:rPr>
                <w:rFonts w:eastAsia="Times New Roman" w:cs="Calibri"/>
                <w:color w:val="000000"/>
                <w:sz w:val="20"/>
                <w:szCs w:val="20"/>
                <w:lang w:eastAsia="pt-BR"/>
              </w:rPr>
              <w:t>0</w:t>
            </w:r>
          </w:p>
        </w:tc>
      </w:tr>
      <w:tr w:rsidR="00FB2D66" w:rsidRPr="00FB2D66" w14:paraId="5FC2E448" w14:textId="77777777" w:rsidTr="00FB2D66">
        <w:trPr>
          <w:gridAfter w:val="1"/>
          <w:divId w:val="1215240274"/>
          <w:wAfter w:w="150" w:type="dxa"/>
          <w:trHeight w:val="269"/>
        </w:trPr>
        <w:tc>
          <w:tcPr>
            <w:tcW w:w="1075"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5469A59D" w14:textId="77777777" w:rsidR="00FB2D66" w:rsidRPr="00FB2D66" w:rsidRDefault="00FB2D66" w:rsidP="00FB2D66">
            <w:pPr>
              <w:spacing w:after="0" w:line="240" w:lineRule="auto"/>
              <w:jc w:val="center"/>
              <w:rPr>
                <w:rFonts w:eastAsia="Times New Roman" w:cs="Calibri"/>
                <w:color w:val="000000"/>
                <w:sz w:val="20"/>
                <w:szCs w:val="20"/>
                <w:lang w:eastAsia="pt-BR"/>
              </w:rPr>
            </w:pPr>
            <w:r w:rsidRPr="00FB2D66">
              <w:rPr>
                <w:rFonts w:eastAsia="Times New Roman" w:cs="Calibri"/>
                <w:color w:val="000000"/>
                <w:sz w:val="20"/>
                <w:szCs w:val="20"/>
                <w:lang w:eastAsia="pt-BR"/>
              </w:rPr>
              <w:t>0</w:t>
            </w:r>
          </w:p>
        </w:tc>
        <w:tc>
          <w:tcPr>
            <w:tcW w:w="4144"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7403559E" w14:textId="77777777" w:rsidR="00FB2D66" w:rsidRPr="00FB2D66" w:rsidRDefault="00FB2D66" w:rsidP="00FB2D66">
            <w:pPr>
              <w:spacing w:after="0" w:line="240" w:lineRule="auto"/>
              <w:rPr>
                <w:rFonts w:eastAsia="Times New Roman" w:cs="Calibri"/>
                <w:color w:val="000000"/>
                <w:sz w:val="20"/>
                <w:szCs w:val="20"/>
                <w:lang w:eastAsia="pt-BR"/>
              </w:rPr>
            </w:pPr>
            <w:r w:rsidRPr="00FB2D66">
              <w:rPr>
                <w:rFonts w:eastAsia="Times New Roman" w:cs="Calibri"/>
                <w:color w:val="000000"/>
                <w:sz w:val="20"/>
                <w:szCs w:val="20"/>
                <w:lang w:eastAsia="pt-BR"/>
              </w:rPr>
              <w:t>Certidão Negativa de Débitos Trabalhistas.</w:t>
            </w:r>
          </w:p>
        </w:tc>
        <w:tc>
          <w:tcPr>
            <w:tcW w:w="2526"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3EF88995" w14:textId="77777777" w:rsidR="00FB2D66" w:rsidRPr="00FB2D66" w:rsidRDefault="00FB2D66" w:rsidP="00FB2D66">
            <w:pPr>
              <w:spacing w:after="0" w:line="240" w:lineRule="auto"/>
              <w:jc w:val="center"/>
              <w:rPr>
                <w:rFonts w:eastAsia="Times New Roman" w:cs="Calibri"/>
                <w:color w:val="000000"/>
                <w:sz w:val="20"/>
                <w:szCs w:val="20"/>
                <w:lang w:eastAsia="pt-BR"/>
              </w:rPr>
            </w:pPr>
            <w:r w:rsidRPr="00FB2D66">
              <w:rPr>
                <w:rFonts w:eastAsia="Times New Roman" w:cs="Calibri"/>
                <w:color w:val="000000"/>
                <w:sz w:val="20"/>
                <w:szCs w:val="20"/>
                <w:lang w:eastAsia="pt-BR"/>
              </w:rPr>
              <w:t>0</w:t>
            </w:r>
          </w:p>
        </w:tc>
      </w:tr>
      <w:tr w:rsidR="00FB2D66" w:rsidRPr="00FB2D66" w14:paraId="5D89CAEF" w14:textId="77777777" w:rsidTr="00FB2D66">
        <w:trPr>
          <w:divId w:val="1215240274"/>
          <w:trHeight w:val="291"/>
        </w:trPr>
        <w:tc>
          <w:tcPr>
            <w:tcW w:w="1075" w:type="dxa"/>
            <w:vMerge/>
            <w:tcBorders>
              <w:top w:val="nil"/>
              <w:left w:val="single" w:sz="4" w:space="0" w:color="000000"/>
              <w:bottom w:val="single" w:sz="4" w:space="0" w:color="000000"/>
              <w:right w:val="single" w:sz="4" w:space="0" w:color="000000"/>
            </w:tcBorders>
            <w:vAlign w:val="center"/>
            <w:hideMark/>
          </w:tcPr>
          <w:p w14:paraId="52BC7F1D" w14:textId="77777777" w:rsidR="00FB2D66" w:rsidRPr="00FB2D66" w:rsidRDefault="00FB2D66" w:rsidP="00FB2D66">
            <w:pPr>
              <w:spacing w:after="0" w:line="240" w:lineRule="auto"/>
              <w:rPr>
                <w:rFonts w:eastAsia="Times New Roman" w:cs="Calibri"/>
                <w:color w:val="000000"/>
                <w:sz w:val="20"/>
                <w:szCs w:val="20"/>
                <w:lang w:eastAsia="pt-BR"/>
              </w:rPr>
            </w:pPr>
          </w:p>
        </w:tc>
        <w:tc>
          <w:tcPr>
            <w:tcW w:w="4144" w:type="dxa"/>
            <w:vMerge/>
            <w:tcBorders>
              <w:top w:val="nil"/>
              <w:left w:val="single" w:sz="4" w:space="0" w:color="000000"/>
              <w:bottom w:val="single" w:sz="4" w:space="0" w:color="000000"/>
              <w:right w:val="single" w:sz="4" w:space="0" w:color="000000"/>
            </w:tcBorders>
            <w:vAlign w:val="center"/>
            <w:hideMark/>
          </w:tcPr>
          <w:p w14:paraId="24655706" w14:textId="77777777" w:rsidR="00FB2D66" w:rsidRPr="00FB2D66" w:rsidRDefault="00FB2D66" w:rsidP="00FB2D66">
            <w:pPr>
              <w:spacing w:after="0" w:line="240" w:lineRule="auto"/>
              <w:rPr>
                <w:rFonts w:eastAsia="Times New Roman" w:cs="Calibri"/>
                <w:color w:val="000000"/>
                <w:sz w:val="20"/>
                <w:szCs w:val="20"/>
                <w:lang w:eastAsia="pt-BR"/>
              </w:rPr>
            </w:pPr>
          </w:p>
        </w:tc>
        <w:tc>
          <w:tcPr>
            <w:tcW w:w="2526" w:type="dxa"/>
            <w:vMerge/>
            <w:tcBorders>
              <w:top w:val="nil"/>
              <w:left w:val="single" w:sz="4" w:space="0" w:color="000000"/>
              <w:bottom w:val="single" w:sz="4" w:space="0" w:color="000000"/>
              <w:right w:val="single" w:sz="4" w:space="0" w:color="000000"/>
            </w:tcBorders>
            <w:vAlign w:val="center"/>
            <w:hideMark/>
          </w:tcPr>
          <w:p w14:paraId="5EC852B3" w14:textId="77777777" w:rsidR="00FB2D66" w:rsidRPr="00FB2D66" w:rsidRDefault="00FB2D66" w:rsidP="00FB2D66">
            <w:pPr>
              <w:spacing w:after="0" w:line="240" w:lineRule="auto"/>
              <w:rPr>
                <w:rFonts w:eastAsia="Times New Roman" w:cs="Calibri"/>
                <w:color w:val="000000"/>
                <w:sz w:val="20"/>
                <w:szCs w:val="20"/>
                <w:lang w:eastAsia="pt-BR"/>
              </w:rPr>
            </w:pPr>
          </w:p>
        </w:tc>
        <w:tc>
          <w:tcPr>
            <w:tcW w:w="149" w:type="dxa"/>
            <w:tcBorders>
              <w:top w:val="nil"/>
              <w:left w:val="nil"/>
              <w:bottom w:val="nil"/>
              <w:right w:val="nil"/>
            </w:tcBorders>
            <w:shd w:val="clear" w:color="auto" w:fill="auto"/>
            <w:noWrap/>
            <w:vAlign w:val="bottom"/>
            <w:hideMark/>
          </w:tcPr>
          <w:p w14:paraId="46198ED8" w14:textId="77777777" w:rsidR="00FB2D66" w:rsidRPr="00FB2D66" w:rsidRDefault="00FB2D66" w:rsidP="00FB2D66">
            <w:pPr>
              <w:spacing w:after="0" w:line="240" w:lineRule="auto"/>
              <w:jc w:val="center"/>
              <w:rPr>
                <w:rFonts w:eastAsia="Times New Roman" w:cs="Calibri"/>
                <w:color w:val="000000"/>
                <w:sz w:val="20"/>
                <w:szCs w:val="20"/>
                <w:lang w:eastAsia="pt-BR"/>
              </w:rPr>
            </w:pPr>
          </w:p>
        </w:tc>
      </w:tr>
      <w:tr w:rsidR="00FB2D66" w:rsidRPr="00FB2D66" w14:paraId="382A3581" w14:textId="77777777" w:rsidTr="00FB2D66">
        <w:trPr>
          <w:divId w:val="1215240274"/>
          <w:trHeight w:val="214"/>
        </w:trPr>
        <w:tc>
          <w:tcPr>
            <w:tcW w:w="1075"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0A3B2432" w14:textId="77777777" w:rsidR="00FB2D66" w:rsidRPr="00FB2D66" w:rsidRDefault="00FB2D66" w:rsidP="00FB2D66">
            <w:pPr>
              <w:spacing w:after="0" w:line="240" w:lineRule="auto"/>
              <w:jc w:val="center"/>
              <w:rPr>
                <w:rFonts w:eastAsia="Times New Roman" w:cs="Calibri"/>
                <w:color w:val="000000"/>
                <w:sz w:val="20"/>
                <w:szCs w:val="20"/>
                <w:lang w:eastAsia="pt-BR"/>
              </w:rPr>
            </w:pPr>
            <w:r w:rsidRPr="00FB2D66">
              <w:rPr>
                <w:rFonts w:eastAsia="Times New Roman" w:cs="Calibri"/>
                <w:color w:val="000000"/>
                <w:sz w:val="20"/>
                <w:szCs w:val="20"/>
                <w:lang w:eastAsia="pt-BR"/>
              </w:rPr>
              <w:t>0</w:t>
            </w:r>
          </w:p>
        </w:tc>
        <w:tc>
          <w:tcPr>
            <w:tcW w:w="4144"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19E83ED3" w14:textId="77777777" w:rsidR="00FB2D66" w:rsidRPr="00FB2D66" w:rsidRDefault="00FB2D66" w:rsidP="00FB2D66">
            <w:pPr>
              <w:spacing w:after="0" w:line="240" w:lineRule="auto"/>
              <w:rPr>
                <w:rFonts w:eastAsia="Times New Roman" w:cs="Calibri"/>
                <w:color w:val="000000"/>
                <w:sz w:val="20"/>
                <w:szCs w:val="20"/>
                <w:lang w:eastAsia="pt-BR"/>
              </w:rPr>
            </w:pPr>
            <w:r w:rsidRPr="00FB2D66">
              <w:rPr>
                <w:rFonts w:eastAsia="Times New Roman" w:cs="Calibri"/>
                <w:color w:val="000000"/>
                <w:sz w:val="20"/>
                <w:szCs w:val="20"/>
                <w:lang w:eastAsia="pt-BR"/>
              </w:rPr>
              <w:t>Folha de Pagamento dos empregados.</w:t>
            </w:r>
          </w:p>
        </w:tc>
        <w:tc>
          <w:tcPr>
            <w:tcW w:w="2526"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7DBEE204" w14:textId="77777777" w:rsidR="00FB2D66" w:rsidRPr="00FB2D66" w:rsidRDefault="00FB2D66" w:rsidP="00FB2D66">
            <w:pPr>
              <w:spacing w:after="0" w:line="240" w:lineRule="auto"/>
              <w:jc w:val="center"/>
              <w:rPr>
                <w:rFonts w:eastAsia="Times New Roman" w:cs="Calibri"/>
                <w:color w:val="000000"/>
                <w:sz w:val="20"/>
                <w:szCs w:val="20"/>
                <w:lang w:eastAsia="pt-BR"/>
              </w:rPr>
            </w:pPr>
            <w:proofErr w:type="spellStart"/>
            <w:r w:rsidRPr="00FB2D66">
              <w:rPr>
                <w:rFonts w:eastAsia="Times New Roman" w:cs="Calibri"/>
                <w:color w:val="000000"/>
                <w:sz w:val="20"/>
                <w:szCs w:val="20"/>
                <w:lang w:eastAsia="pt-BR"/>
              </w:rPr>
              <w:t>jan</w:t>
            </w:r>
            <w:proofErr w:type="spellEnd"/>
            <w:r w:rsidRPr="00FB2D66">
              <w:rPr>
                <w:rFonts w:eastAsia="Times New Roman" w:cs="Calibri"/>
                <w:color w:val="000000"/>
                <w:sz w:val="20"/>
                <w:szCs w:val="20"/>
                <w:lang w:eastAsia="pt-BR"/>
              </w:rPr>
              <w:t>/00</w:t>
            </w:r>
          </w:p>
        </w:tc>
        <w:tc>
          <w:tcPr>
            <w:tcW w:w="149" w:type="dxa"/>
            <w:vAlign w:val="center"/>
            <w:hideMark/>
          </w:tcPr>
          <w:p w14:paraId="1EF1AA97" w14:textId="77777777" w:rsidR="00FB2D66" w:rsidRPr="00FB2D66" w:rsidRDefault="00FB2D66" w:rsidP="00FB2D66">
            <w:pPr>
              <w:spacing w:after="0" w:line="240" w:lineRule="auto"/>
              <w:rPr>
                <w:rFonts w:ascii="Times New Roman" w:eastAsia="Times New Roman" w:hAnsi="Times New Roman"/>
                <w:sz w:val="20"/>
                <w:szCs w:val="20"/>
                <w:lang w:eastAsia="pt-BR"/>
              </w:rPr>
            </w:pPr>
          </w:p>
        </w:tc>
      </w:tr>
      <w:tr w:rsidR="00FB2D66" w:rsidRPr="00FB2D66" w14:paraId="2DABC6C7" w14:textId="77777777" w:rsidTr="00FB2D66">
        <w:trPr>
          <w:divId w:val="1215240274"/>
          <w:trHeight w:val="279"/>
        </w:trPr>
        <w:tc>
          <w:tcPr>
            <w:tcW w:w="1075" w:type="dxa"/>
            <w:vMerge/>
            <w:tcBorders>
              <w:top w:val="nil"/>
              <w:left w:val="single" w:sz="4" w:space="0" w:color="000000"/>
              <w:bottom w:val="single" w:sz="4" w:space="0" w:color="000000"/>
              <w:right w:val="single" w:sz="4" w:space="0" w:color="000000"/>
            </w:tcBorders>
            <w:vAlign w:val="center"/>
            <w:hideMark/>
          </w:tcPr>
          <w:p w14:paraId="465356C0" w14:textId="77777777" w:rsidR="00FB2D66" w:rsidRPr="00FB2D66" w:rsidRDefault="00FB2D66" w:rsidP="00FB2D66">
            <w:pPr>
              <w:spacing w:after="0" w:line="240" w:lineRule="auto"/>
              <w:rPr>
                <w:rFonts w:eastAsia="Times New Roman" w:cs="Calibri"/>
                <w:color w:val="000000"/>
                <w:sz w:val="20"/>
                <w:szCs w:val="20"/>
                <w:lang w:eastAsia="pt-BR"/>
              </w:rPr>
            </w:pPr>
          </w:p>
        </w:tc>
        <w:tc>
          <w:tcPr>
            <w:tcW w:w="4144" w:type="dxa"/>
            <w:vMerge/>
            <w:tcBorders>
              <w:top w:val="nil"/>
              <w:left w:val="single" w:sz="4" w:space="0" w:color="000000"/>
              <w:bottom w:val="single" w:sz="4" w:space="0" w:color="000000"/>
              <w:right w:val="single" w:sz="4" w:space="0" w:color="000000"/>
            </w:tcBorders>
            <w:vAlign w:val="center"/>
            <w:hideMark/>
          </w:tcPr>
          <w:p w14:paraId="0633E922" w14:textId="77777777" w:rsidR="00FB2D66" w:rsidRPr="00FB2D66" w:rsidRDefault="00FB2D66" w:rsidP="00FB2D66">
            <w:pPr>
              <w:spacing w:after="0" w:line="240" w:lineRule="auto"/>
              <w:rPr>
                <w:rFonts w:eastAsia="Times New Roman" w:cs="Calibri"/>
                <w:color w:val="000000"/>
                <w:sz w:val="20"/>
                <w:szCs w:val="20"/>
                <w:lang w:eastAsia="pt-BR"/>
              </w:rPr>
            </w:pPr>
          </w:p>
        </w:tc>
        <w:tc>
          <w:tcPr>
            <w:tcW w:w="2526" w:type="dxa"/>
            <w:vMerge/>
            <w:tcBorders>
              <w:top w:val="nil"/>
              <w:left w:val="single" w:sz="4" w:space="0" w:color="000000"/>
              <w:bottom w:val="single" w:sz="4" w:space="0" w:color="000000"/>
              <w:right w:val="single" w:sz="4" w:space="0" w:color="000000"/>
            </w:tcBorders>
            <w:vAlign w:val="center"/>
            <w:hideMark/>
          </w:tcPr>
          <w:p w14:paraId="1083679D" w14:textId="77777777" w:rsidR="00FB2D66" w:rsidRPr="00FB2D66" w:rsidRDefault="00FB2D66" w:rsidP="00FB2D66">
            <w:pPr>
              <w:spacing w:after="0" w:line="240" w:lineRule="auto"/>
              <w:rPr>
                <w:rFonts w:eastAsia="Times New Roman" w:cs="Calibri"/>
                <w:color w:val="000000"/>
                <w:sz w:val="20"/>
                <w:szCs w:val="20"/>
                <w:lang w:eastAsia="pt-BR"/>
              </w:rPr>
            </w:pPr>
          </w:p>
        </w:tc>
        <w:tc>
          <w:tcPr>
            <w:tcW w:w="149" w:type="dxa"/>
            <w:tcBorders>
              <w:top w:val="nil"/>
              <w:left w:val="nil"/>
              <w:bottom w:val="nil"/>
              <w:right w:val="nil"/>
            </w:tcBorders>
            <w:shd w:val="clear" w:color="auto" w:fill="auto"/>
            <w:noWrap/>
            <w:vAlign w:val="bottom"/>
            <w:hideMark/>
          </w:tcPr>
          <w:p w14:paraId="1C2AB699" w14:textId="77777777" w:rsidR="00FB2D66" w:rsidRPr="00FB2D66" w:rsidRDefault="00FB2D66" w:rsidP="00FB2D66">
            <w:pPr>
              <w:spacing w:after="0" w:line="240" w:lineRule="auto"/>
              <w:jc w:val="center"/>
              <w:rPr>
                <w:rFonts w:eastAsia="Times New Roman" w:cs="Calibri"/>
                <w:color w:val="000000"/>
                <w:sz w:val="20"/>
                <w:szCs w:val="20"/>
                <w:lang w:eastAsia="pt-BR"/>
              </w:rPr>
            </w:pPr>
          </w:p>
        </w:tc>
      </w:tr>
      <w:tr w:rsidR="00FB2D66" w:rsidRPr="00FB2D66" w14:paraId="1201C542" w14:textId="77777777" w:rsidTr="00FB2D66">
        <w:trPr>
          <w:divId w:val="1215240274"/>
          <w:trHeight w:val="671"/>
        </w:trPr>
        <w:tc>
          <w:tcPr>
            <w:tcW w:w="1075" w:type="dxa"/>
            <w:tcBorders>
              <w:top w:val="nil"/>
              <w:left w:val="single" w:sz="4" w:space="0" w:color="000000"/>
              <w:bottom w:val="single" w:sz="4" w:space="0" w:color="000000"/>
              <w:right w:val="single" w:sz="4" w:space="0" w:color="000000"/>
            </w:tcBorders>
            <w:shd w:val="clear" w:color="auto" w:fill="auto"/>
            <w:vAlign w:val="center"/>
            <w:hideMark/>
          </w:tcPr>
          <w:p w14:paraId="31F586CD" w14:textId="77777777" w:rsidR="00FB2D66" w:rsidRPr="00FB2D66" w:rsidRDefault="00FB2D66" w:rsidP="00FB2D66">
            <w:pPr>
              <w:spacing w:after="0" w:line="240" w:lineRule="auto"/>
              <w:jc w:val="center"/>
              <w:rPr>
                <w:rFonts w:eastAsia="Times New Roman" w:cs="Calibri"/>
                <w:color w:val="000000"/>
                <w:sz w:val="20"/>
                <w:szCs w:val="20"/>
                <w:lang w:eastAsia="pt-BR"/>
              </w:rPr>
            </w:pPr>
            <w:r w:rsidRPr="00FB2D66">
              <w:rPr>
                <w:rFonts w:eastAsia="Times New Roman" w:cs="Calibri"/>
                <w:color w:val="000000"/>
                <w:sz w:val="20"/>
                <w:szCs w:val="20"/>
                <w:lang w:eastAsia="pt-BR"/>
              </w:rPr>
              <w:t>0</w:t>
            </w:r>
          </w:p>
        </w:tc>
        <w:tc>
          <w:tcPr>
            <w:tcW w:w="4144" w:type="dxa"/>
            <w:tcBorders>
              <w:top w:val="nil"/>
              <w:left w:val="nil"/>
              <w:bottom w:val="single" w:sz="4" w:space="0" w:color="000000"/>
              <w:right w:val="single" w:sz="4" w:space="0" w:color="000000"/>
            </w:tcBorders>
            <w:shd w:val="clear" w:color="auto" w:fill="auto"/>
            <w:vAlign w:val="center"/>
            <w:hideMark/>
          </w:tcPr>
          <w:p w14:paraId="33413D64" w14:textId="77777777" w:rsidR="00FB2D66" w:rsidRPr="00FB2D66" w:rsidRDefault="00FB2D66" w:rsidP="00FB2D66">
            <w:pPr>
              <w:spacing w:after="0" w:line="240" w:lineRule="auto"/>
              <w:rPr>
                <w:rFonts w:eastAsia="Times New Roman" w:cs="Calibri"/>
                <w:color w:val="000000"/>
                <w:sz w:val="20"/>
                <w:szCs w:val="20"/>
                <w:lang w:eastAsia="pt-BR"/>
              </w:rPr>
            </w:pPr>
            <w:proofErr w:type="spellStart"/>
            <w:proofErr w:type="gramStart"/>
            <w:r w:rsidRPr="00FB2D66">
              <w:rPr>
                <w:rFonts w:eastAsia="Times New Roman" w:cs="Calibri"/>
                <w:color w:val="000000"/>
                <w:sz w:val="20"/>
                <w:szCs w:val="20"/>
                <w:lang w:eastAsia="pt-BR"/>
              </w:rPr>
              <w:t>Contra-cheque</w:t>
            </w:r>
            <w:proofErr w:type="spellEnd"/>
            <w:proofErr w:type="gramEnd"/>
            <w:r w:rsidRPr="00FB2D66">
              <w:rPr>
                <w:rFonts w:eastAsia="Times New Roman" w:cs="Calibri"/>
                <w:color w:val="000000"/>
                <w:sz w:val="20"/>
                <w:szCs w:val="20"/>
                <w:lang w:eastAsia="pt-BR"/>
              </w:rPr>
              <w:t xml:space="preserve"> dos empregados ou documentos, comprovando fornecimento de vale-transporte e auxílio alimentação.</w:t>
            </w:r>
          </w:p>
        </w:tc>
        <w:tc>
          <w:tcPr>
            <w:tcW w:w="2526" w:type="dxa"/>
            <w:tcBorders>
              <w:top w:val="nil"/>
              <w:left w:val="nil"/>
              <w:bottom w:val="single" w:sz="4" w:space="0" w:color="000000"/>
              <w:right w:val="single" w:sz="4" w:space="0" w:color="000000"/>
            </w:tcBorders>
            <w:shd w:val="clear" w:color="auto" w:fill="auto"/>
            <w:vAlign w:val="center"/>
            <w:hideMark/>
          </w:tcPr>
          <w:p w14:paraId="68DCF3C7" w14:textId="77777777" w:rsidR="00FB2D66" w:rsidRPr="00FB2D66" w:rsidRDefault="00FB2D66" w:rsidP="00FB2D66">
            <w:pPr>
              <w:spacing w:after="0" w:line="240" w:lineRule="auto"/>
              <w:jc w:val="center"/>
              <w:rPr>
                <w:rFonts w:eastAsia="Times New Roman" w:cs="Calibri"/>
                <w:color w:val="000000"/>
                <w:sz w:val="20"/>
                <w:szCs w:val="20"/>
                <w:lang w:eastAsia="pt-BR"/>
              </w:rPr>
            </w:pPr>
            <w:r w:rsidRPr="00FB2D66">
              <w:rPr>
                <w:rFonts w:eastAsia="Times New Roman" w:cs="Calibri"/>
                <w:color w:val="000000"/>
                <w:sz w:val="20"/>
                <w:szCs w:val="20"/>
                <w:lang w:eastAsia="pt-BR"/>
              </w:rPr>
              <w:t>0</w:t>
            </w:r>
          </w:p>
        </w:tc>
        <w:tc>
          <w:tcPr>
            <w:tcW w:w="149" w:type="dxa"/>
            <w:vAlign w:val="center"/>
            <w:hideMark/>
          </w:tcPr>
          <w:p w14:paraId="7F80F9F2" w14:textId="77777777" w:rsidR="00FB2D66" w:rsidRPr="00FB2D66" w:rsidRDefault="00FB2D66" w:rsidP="00FB2D66">
            <w:pPr>
              <w:spacing w:after="0" w:line="240" w:lineRule="auto"/>
              <w:rPr>
                <w:rFonts w:ascii="Times New Roman" w:eastAsia="Times New Roman" w:hAnsi="Times New Roman"/>
                <w:sz w:val="20"/>
                <w:szCs w:val="20"/>
                <w:lang w:eastAsia="pt-BR"/>
              </w:rPr>
            </w:pPr>
          </w:p>
        </w:tc>
      </w:tr>
      <w:tr w:rsidR="00FB2D66" w:rsidRPr="00FB2D66" w14:paraId="14A18BFE" w14:textId="77777777" w:rsidTr="00FB2D66">
        <w:trPr>
          <w:divId w:val="1215240274"/>
          <w:trHeight w:val="507"/>
        </w:trPr>
        <w:tc>
          <w:tcPr>
            <w:tcW w:w="1075" w:type="dxa"/>
            <w:tcBorders>
              <w:top w:val="nil"/>
              <w:left w:val="single" w:sz="4" w:space="0" w:color="000000"/>
              <w:bottom w:val="single" w:sz="4" w:space="0" w:color="000000"/>
              <w:right w:val="single" w:sz="4" w:space="0" w:color="000000"/>
            </w:tcBorders>
            <w:shd w:val="clear" w:color="auto" w:fill="auto"/>
            <w:vAlign w:val="center"/>
            <w:hideMark/>
          </w:tcPr>
          <w:p w14:paraId="68F930B1" w14:textId="77777777" w:rsidR="00FB2D66" w:rsidRPr="00FB2D66" w:rsidRDefault="00FB2D66" w:rsidP="00FB2D66">
            <w:pPr>
              <w:spacing w:after="0" w:line="240" w:lineRule="auto"/>
              <w:jc w:val="center"/>
              <w:rPr>
                <w:rFonts w:eastAsia="Times New Roman" w:cs="Calibri"/>
                <w:color w:val="000000"/>
                <w:sz w:val="20"/>
                <w:szCs w:val="20"/>
                <w:lang w:eastAsia="pt-BR"/>
              </w:rPr>
            </w:pPr>
            <w:r w:rsidRPr="00FB2D66">
              <w:rPr>
                <w:rFonts w:eastAsia="Times New Roman" w:cs="Calibri"/>
                <w:color w:val="000000"/>
                <w:sz w:val="20"/>
                <w:szCs w:val="20"/>
                <w:lang w:eastAsia="pt-BR"/>
              </w:rPr>
              <w:t>0</w:t>
            </w:r>
          </w:p>
        </w:tc>
        <w:tc>
          <w:tcPr>
            <w:tcW w:w="4144" w:type="dxa"/>
            <w:tcBorders>
              <w:top w:val="nil"/>
              <w:left w:val="nil"/>
              <w:bottom w:val="single" w:sz="4" w:space="0" w:color="000000"/>
              <w:right w:val="single" w:sz="4" w:space="0" w:color="000000"/>
            </w:tcBorders>
            <w:shd w:val="clear" w:color="auto" w:fill="auto"/>
            <w:vAlign w:val="center"/>
            <w:hideMark/>
          </w:tcPr>
          <w:p w14:paraId="3ACDED96" w14:textId="77777777" w:rsidR="00FB2D66" w:rsidRPr="00FB2D66" w:rsidRDefault="00FB2D66" w:rsidP="00FB2D66">
            <w:pPr>
              <w:spacing w:after="0" w:line="240" w:lineRule="auto"/>
              <w:rPr>
                <w:rFonts w:eastAsia="Times New Roman" w:cs="Calibri"/>
                <w:color w:val="000000"/>
                <w:sz w:val="20"/>
                <w:szCs w:val="20"/>
                <w:lang w:eastAsia="pt-BR"/>
              </w:rPr>
            </w:pPr>
            <w:r w:rsidRPr="00FB2D66">
              <w:rPr>
                <w:rFonts w:eastAsia="Times New Roman" w:cs="Calibri"/>
                <w:color w:val="000000"/>
                <w:sz w:val="20"/>
                <w:szCs w:val="20"/>
                <w:lang w:eastAsia="pt-BR"/>
              </w:rPr>
              <w:t>Protocolo de Envio de Arquivos, emitido pela Conectividade Social (GFIP);</w:t>
            </w:r>
          </w:p>
        </w:tc>
        <w:tc>
          <w:tcPr>
            <w:tcW w:w="2526" w:type="dxa"/>
            <w:tcBorders>
              <w:top w:val="nil"/>
              <w:left w:val="nil"/>
              <w:bottom w:val="single" w:sz="4" w:space="0" w:color="000000"/>
              <w:right w:val="single" w:sz="4" w:space="0" w:color="000000"/>
            </w:tcBorders>
            <w:shd w:val="clear" w:color="auto" w:fill="auto"/>
            <w:vAlign w:val="center"/>
            <w:hideMark/>
          </w:tcPr>
          <w:p w14:paraId="092073EE" w14:textId="77777777" w:rsidR="00FB2D66" w:rsidRPr="00FB2D66" w:rsidRDefault="00FB2D66" w:rsidP="00FB2D66">
            <w:pPr>
              <w:spacing w:after="0" w:line="240" w:lineRule="auto"/>
              <w:jc w:val="center"/>
              <w:rPr>
                <w:rFonts w:eastAsia="Times New Roman" w:cs="Calibri"/>
                <w:color w:val="000000"/>
                <w:sz w:val="20"/>
                <w:szCs w:val="20"/>
                <w:lang w:eastAsia="pt-BR"/>
              </w:rPr>
            </w:pPr>
            <w:proofErr w:type="spellStart"/>
            <w:r w:rsidRPr="00FB2D66">
              <w:rPr>
                <w:rFonts w:eastAsia="Times New Roman" w:cs="Calibri"/>
                <w:color w:val="000000"/>
                <w:sz w:val="20"/>
                <w:szCs w:val="20"/>
                <w:lang w:eastAsia="pt-BR"/>
              </w:rPr>
              <w:t>jan</w:t>
            </w:r>
            <w:proofErr w:type="spellEnd"/>
            <w:r w:rsidRPr="00FB2D66">
              <w:rPr>
                <w:rFonts w:eastAsia="Times New Roman" w:cs="Calibri"/>
                <w:color w:val="000000"/>
                <w:sz w:val="20"/>
                <w:szCs w:val="20"/>
                <w:lang w:eastAsia="pt-BR"/>
              </w:rPr>
              <w:t>/00</w:t>
            </w:r>
          </w:p>
        </w:tc>
        <w:tc>
          <w:tcPr>
            <w:tcW w:w="149" w:type="dxa"/>
            <w:vAlign w:val="center"/>
            <w:hideMark/>
          </w:tcPr>
          <w:p w14:paraId="3D0C1C2C" w14:textId="77777777" w:rsidR="00FB2D66" w:rsidRPr="00FB2D66" w:rsidRDefault="00FB2D66" w:rsidP="00FB2D66">
            <w:pPr>
              <w:spacing w:after="0" w:line="240" w:lineRule="auto"/>
              <w:rPr>
                <w:rFonts w:ascii="Times New Roman" w:eastAsia="Times New Roman" w:hAnsi="Times New Roman"/>
                <w:sz w:val="20"/>
                <w:szCs w:val="20"/>
                <w:lang w:eastAsia="pt-BR"/>
              </w:rPr>
            </w:pPr>
          </w:p>
        </w:tc>
      </w:tr>
      <w:tr w:rsidR="00FB2D66" w:rsidRPr="00FB2D66" w14:paraId="3039D19D" w14:textId="77777777" w:rsidTr="00FB2D66">
        <w:trPr>
          <w:divId w:val="1215240274"/>
          <w:trHeight w:val="507"/>
        </w:trPr>
        <w:tc>
          <w:tcPr>
            <w:tcW w:w="1075" w:type="dxa"/>
            <w:tcBorders>
              <w:top w:val="nil"/>
              <w:left w:val="single" w:sz="4" w:space="0" w:color="000000"/>
              <w:bottom w:val="single" w:sz="4" w:space="0" w:color="000000"/>
              <w:right w:val="single" w:sz="4" w:space="0" w:color="000000"/>
            </w:tcBorders>
            <w:shd w:val="clear" w:color="auto" w:fill="auto"/>
            <w:vAlign w:val="center"/>
            <w:hideMark/>
          </w:tcPr>
          <w:p w14:paraId="1484581B" w14:textId="77777777" w:rsidR="00FB2D66" w:rsidRPr="00FB2D66" w:rsidRDefault="00FB2D66" w:rsidP="00FB2D66">
            <w:pPr>
              <w:spacing w:after="0" w:line="240" w:lineRule="auto"/>
              <w:jc w:val="center"/>
              <w:rPr>
                <w:rFonts w:eastAsia="Times New Roman" w:cs="Calibri"/>
                <w:color w:val="000000"/>
                <w:sz w:val="20"/>
                <w:szCs w:val="20"/>
                <w:lang w:eastAsia="pt-BR"/>
              </w:rPr>
            </w:pPr>
            <w:r w:rsidRPr="00FB2D66">
              <w:rPr>
                <w:rFonts w:eastAsia="Times New Roman" w:cs="Calibri"/>
                <w:color w:val="000000"/>
                <w:sz w:val="20"/>
                <w:szCs w:val="20"/>
                <w:lang w:eastAsia="pt-BR"/>
              </w:rPr>
              <w:t>0</w:t>
            </w:r>
          </w:p>
        </w:tc>
        <w:tc>
          <w:tcPr>
            <w:tcW w:w="4144" w:type="dxa"/>
            <w:tcBorders>
              <w:top w:val="nil"/>
              <w:left w:val="nil"/>
              <w:bottom w:val="single" w:sz="4" w:space="0" w:color="000000"/>
              <w:right w:val="single" w:sz="4" w:space="0" w:color="000000"/>
            </w:tcBorders>
            <w:shd w:val="clear" w:color="auto" w:fill="auto"/>
            <w:vAlign w:val="center"/>
            <w:hideMark/>
          </w:tcPr>
          <w:p w14:paraId="3434CC91" w14:textId="77777777" w:rsidR="00FB2D66" w:rsidRPr="00FB2D66" w:rsidRDefault="00FB2D66" w:rsidP="00FB2D66">
            <w:pPr>
              <w:spacing w:after="0" w:line="240" w:lineRule="auto"/>
              <w:rPr>
                <w:rFonts w:eastAsia="Times New Roman" w:cs="Calibri"/>
                <w:color w:val="000000"/>
                <w:sz w:val="20"/>
                <w:szCs w:val="20"/>
                <w:lang w:eastAsia="pt-BR"/>
              </w:rPr>
            </w:pPr>
            <w:r w:rsidRPr="00FB2D66">
              <w:rPr>
                <w:rFonts w:eastAsia="Times New Roman" w:cs="Calibri"/>
                <w:color w:val="000000"/>
                <w:sz w:val="20"/>
                <w:szCs w:val="20"/>
                <w:lang w:eastAsia="pt-BR"/>
              </w:rPr>
              <w:t>Relação dos Trabalhadores Constantes do Arquivo SEFIP (RE) completa;</w:t>
            </w:r>
          </w:p>
        </w:tc>
        <w:tc>
          <w:tcPr>
            <w:tcW w:w="2526" w:type="dxa"/>
            <w:tcBorders>
              <w:top w:val="nil"/>
              <w:left w:val="nil"/>
              <w:bottom w:val="single" w:sz="4" w:space="0" w:color="000000"/>
              <w:right w:val="single" w:sz="4" w:space="0" w:color="000000"/>
            </w:tcBorders>
            <w:shd w:val="clear" w:color="auto" w:fill="auto"/>
            <w:vAlign w:val="center"/>
            <w:hideMark/>
          </w:tcPr>
          <w:p w14:paraId="68989876" w14:textId="77777777" w:rsidR="00FB2D66" w:rsidRPr="00FB2D66" w:rsidRDefault="00FB2D66" w:rsidP="00FB2D66">
            <w:pPr>
              <w:spacing w:after="0" w:line="240" w:lineRule="auto"/>
              <w:jc w:val="center"/>
              <w:rPr>
                <w:rFonts w:eastAsia="Times New Roman" w:cs="Calibri"/>
                <w:color w:val="000000"/>
                <w:sz w:val="20"/>
                <w:szCs w:val="20"/>
                <w:lang w:eastAsia="pt-BR"/>
              </w:rPr>
            </w:pPr>
            <w:proofErr w:type="spellStart"/>
            <w:r w:rsidRPr="00FB2D66">
              <w:rPr>
                <w:rFonts w:eastAsia="Times New Roman" w:cs="Calibri"/>
                <w:color w:val="000000"/>
                <w:sz w:val="20"/>
                <w:szCs w:val="20"/>
                <w:lang w:eastAsia="pt-BR"/>
              </w:rPr>
              <w:t>jan</w:t>
            </w:r>
            <w:proofErr w:type="spellEnd"/>
            <w:r w:rsidRPr="00FB2D66">
              <w:rPr>
                <w:rFonts w:eastAsia="Times New Roman" w:cs="Calibri"/>
                <w:color w:val="000000"/>
                <w:sz w:val="20"/>
                <w:szCs w:val="20"/>
                <w:lang w:eastAsia="pt-BR"/>
              </w:rPr>
              <w:t>/00</w:t>
            </w:r>
          </w:p>
        </w:tc>
        <w:tc>
          <w:tcPr>
            <w:tcW w:w="149" w:type="dxa"/>
            <w:vAlign w:val="center"/>
            <w:hideMark/>
          </w:tcPr>
          <w:p w14:paraId="411DD324" w14:textId="77777777" w:rsidR="00FB2D66" w:rsidRPr="00FB2D66" w:rsidRDefault="00FB2D66" w:rsidP="00FB2D66">
            <w:pPr>
              <w:spacing w:after="0" w:line="240" w:lineRule="auto"/>
              <w:rPr>
                <w:rFonts w:ascii="Times New Roman" w:eastAsia="Times New Roman" w:hAnsi="Times New Roman"/>
                <w:sz w:val="20"/>
                <w:szCs w:val="20"/>
                <w:lang w:eastAsia="pt-BR"/>
              </w:rPr>
            </w:pPr>
          </w:p>
        </w:tc>
      </w:tr>
      <w:tr w:rsidR="00FB2D66" w:rsidRPr="00FB2D66" w14:paraId="54478FEB" w14:textId="77777777" w:rsidTr="00FB2D66">
        <w:trPr>
          <w:divId w:val="1215240274"/>
          <w:trHeight w:val="646"/>
        </w:trPr>
        <w:tc>
          <w:tcPr>
            <w:tcW w:w="1075" w:type="dxa"/>
            <w:tcBorders>
              <w:top w:val="nil"/>
              <w:left w:val="single" w:sz="4" w:space="0" w:color="000000"/>
              <w:bottom w:val="single" w:sz="4" w:space="0" w:color="000000"/>
              <w:right w:val="single" w:sz="4" w:space="0" w:color="000000"/>
            </w:tcBorders>
            <w:shd w:val="clear" w:color="auto" w:fill="auto"/>
            <w:vAlign w:val="center"/>
            <w:hideMark/>
          </w:tcPr>
          <w:p w14:paraId="352B3D17" w14:textId="77777777" w:rsidR="00FB2D66" w:rsidRPr="00FB2D66" w:rsidRDefault="00FB2D66" w:rsidP="00FB2D66">
            <w:pPr>
              <w:spacing w:after="0" w:line="240" w:lineRule="auto"/>
              <w:jc w:val="center"/>
              <w:rPr>
                <w:rFonts w:eastAsia="Times New Roman" w:cs="Calibri"/>
                <w:color w:val="000000"/>
                <w:sz w:val="20"/>
                <w:szCs w:val="20"/>
                <w:lang w:eastAsia="pt-BR"/>
              </w:rPr>
            </w:pPr>
            <w:r w:rsidRPr="00FB2D66">
              <w:rPr>
                <w:rFonts w:eastAsia="Times New Roman" w:cs="Calibri"/>
                <w:color w:val="000000"/>
                <w:sz w:val="20"/>
                <w:szCs w:val="20"/>
                <w:lang w:eastAsia="pt-BR"/>
              </w:rPr>
              <w:t>0</w:t>
            </w:r>
          </w:p>
        </w:tc>
        <w:tc>
          <w:tcPr>
            <w:tcW w:w="4144" w:type="dxa"/>
            <w:tcBorders>
              <w:top w:val="nil"/>
              <w:left w:val="nil"/>
              <w:bottom w:val="single" w:sz="4" w:space="0" w:color="000000"/>
              <w:right w:val="single" w:sz="4" w:space="0" w:color="000000"/>
            </w:tcBorders>
            <w:shd w:val="clear" w:color="auto" w:fill="auto"/>
            <w:vAlign w:val="center"/>
            <w:hideMark/>
          </w:tcPr>
          <w:p w14:paraId="56D37904" w14:textId="77777777" w:rsidR="00FB2D66" w:rsidRPr="00FB2D66" w:rsidRDefault="00FB2D66" w:rsidP="00FB2D66">
            <w:pPr>
              <w:spacing w:after="0" w:line="240" w:lineRule="auto"/>
              <w:rPr>
                <w:rFonts w:eastAsia="Times New Roman" w:cs="Calibri"/>
                <w:color w:val="000000"/>
                <w:sz w:val="20"/>
                <w:szCs w:val="20"/>
                <w:lang w:eastAsia="pt-BR"/>
              </w:rPr>
            </w:pPr>
            <w:r w:rsidRPr="00FB2D66">
              <w:rPr>
                <w:rFonts w:eastAsia="Times New Roman" w:cs="Calibri"/>
                <w:color w:val="000000"/>
                <w:sz w:val="20"/>
                <w:szCs w:val="20"/>
                <w:lang w:eastAsia="pt-BR"/>
              </w:rPr>
              <w:t>Guia de Recolhimento do FGTS (GRF) com a autenticação mecânica ou acompanhada do comprovante bancário ou da Internet;</w:t>
            </w:r>
          </w:p>
        </w:tc>
        <w:tc>
          <w:tcPr>
            <w:tcW w:w="2526" w:type="dxa"/>
            <w:tcBorders>
              <w:top w:val="nil"/>
              <w:left w:val="nil"/>
              <w:bottom w:val="single" w:sz="4" w:space="0" w:color="000000"/>
              <w:right w:val="single" w:sz="4" w:space="0" w:color="000000"/>
            </w:tcBorders>
            <w:shd w:val="clear" w:color="auto" w:fill="auto"/>
            <w:vAlign w:val="center"/>
            <w:hideMark/>
          </w:tcPr>
          <w:p w14:paraId="09D66A3E" w14:textId="77777777" w:rsidR="00FB2D66" w:rsidRPr="00FB2D66" w:rsidRDefault="00FB2D66" w:rsidP="00FB2D66">
            <w:pPr>
              <w:spacing w:after="0" w:line="240" w:lineRule="auto"/>
              <w:jc w:val="center"/>
              <w:rPr>
                <w:rFonts w:eastAsia="Times New Roman" w:cs="Calibri"/>
                <w:color w:val="000000"/>
                <w:sz w:val="20"/>
                <w:szCs w:val="20"/>
                <w:lang w:eastAsia="pt-BR"/>
              </w:rPr>
            </w:pPr>
            <w:proofErr w:type="spellStart"/>
            <w:r w:rsidRPr="00FB2D66">
              <w:rPr>
                <w:rFonts w:eastAsia="Times New Roman" w:cs="Calibri"/>
                <w:color w:val="000000"/>
                <w:sz w:val="20"/>
                <w:szCs w:val="20"/>
                <w:lang w:eastAsia="pt-BR"/>
              </w:rPr>
              <w:t>jan</w:t>
            </w:r>
            <w:proofErr w:type="spellEnd"/>
            <w:r w:rsidRPr="00FB2D66">
              <w:rPr>
                <w:rFonts w:eastAsia="Times New Roman" w:cs="Calibri"/>
                <w:color w:val="000000"/>
                <w:sz w:val="20"/>
                <w:szCs w:val="20"/>
                <w:lang w:eastAsia="pt-BR"/>
              </w:rPr>
              <w:t>/00</w:t>
            </w:r>
          </w:p>
        </w:tc>
        <w:tc>
          <w:tcPr>
            <w:tcW w:w="149" w:type="dxa"/>
            <w:vAlign w:val="center"/>
            <w:hideMark/>
          </w:tcPr>
          <w:p w14:paraId="01B6938F" w14:textId="77777777" w:rsidR="00FB2D66" w:rsidRPr="00FB2D66" w:rsidRDefault="00FB2D66" w:rsidP="00FB2D66">
            <w:pPr>
              <w:spacing w:after="0" w:line="240" w:lineRule="auto"/>
              <w:rPr>
                <w:rFonts w:ascii="Times New Roman" w:eastAsia="Times New Roman" w:hAnsi="Times New Roman"/>
                <w:sz w:val="20"/>
                <w:szCs w:val="20"/>
                <w:lang w:eastAsia="pt-BR"/>
              </w:rPr>
            </w:pPr>
          </w:p>
        </w:tc>
      </w:tr>
      <w:tr w:rsidR="00FB2D66" w:rsidRPr="00FB2D66" w14:paraId="0F519ED0" w14:textId="77777777" w:rsidTr="00FB2D66">
        <w:trPr>
          <w:divId w:val="1215240274"/>
          <w:trHeight w:val="646"/>
        </w:trPr>
        <w:tc>
          <w:tcPr>
            <w:tcW w:w="1075" w:type="dxa"/>
            <w:tcBorders>
              <w:top w:val="nil"/>
              <w:left w:val="single" w:sz="4" w:space="0" w:color="000000"/>
              <w:bottom w:val="single" w:sz="4" w:space="0" w:color="000000"/>
              <w:right w:val="single" w:sz="4" w:space="0" w:color="000000"/>
            </w:tcBorders>
            <w:shd w:val="clear" w:color="auto" w:fill="auto"/>
            <w:vAlign w:val="center"/>
            <w:hideMark/>
          </w:tcPr>
          <w:p w14:paraId="58690257" w14:textId="77777777" w:rsidR="00FB2D66" w:rsidRPr="00FB2D66" w:rsidRDefault="00FB2D66" w:rsidP="00FB2D66">
            <w:pPr>
              <w:spacing w:after="0" w:line="240" w:lineRule="auto"/>
              <w:jc w:val="center"/>
              <w:rPr>
                <w:rFonts w:eastAsia="Times New Roman" w:cs="Calibri"/>
                <w:color w:val="000000"/>
                <w:sz w:val="20"/>
                <w:szCs w:val="20"/>
                <w:lang w:eastAsia="pt-BR"/>
              </w:rPr>
            </w:pPr>
            <w:r w:rsidRPr="00FB2D66">
              <w:rPr>
                <w:rFonts w:eastAsia="Times New Roman" w:cs="Calibri"/>
                <w:color w:val="000000"/>
                <w:sz w:val="20"/>
                <w:szCs w:val="20"/>
                <w:lang w:eastAsia="pt-BR"/>
              </w:rPr>
              <w:t>0</w:t>
            </w:r>
          </w:p>
        </w:tc>
        <w:tc>
          <w:tcPr>
            <w:tcW w:w="4144" w:type="dxa"/>
            <w:tcBorders>
              <w:top w:val="nil"/>
              <w:left w:val="nil"/>
              <w:bottom w:val="single" w:sz="4" w:space="0" w:color="000000"/>
              <w:right w:val="single" w:sz="4" w:space="0" w:color="000000"/>
            </w:tcBorders>
            <w:shd w:val="clear" w:color="auto" w:fill="auto"/>
            <w:vAlign w:val="center"/>
            <w:hideMark/>
          </w:tcPr>
          <w:p w14:paraId="4F8B9786" w14:textId="77777777" w:rsidR="00FB2D66" w:rsidRPr="00FB2D66" w:rsidRDefault="00FB2D66" w:rsidP="00FB2D66">
            <w:pPr>
              <w:spacing w:after="0" w:line="240" w:lineRule="auto"/>
              <w:rPr>
                <w:rFonts w:eastAsia="Times New Roman" w:cs="Calibri"/>
                <w:color w:val="000000"/>
                <w:sz w:val="20"/>
                <w:szCs w:val="20"/>
                <w:lang w:eastAsia="pt-BR"/>
              </w:rPr>
            </w:pPr>
            <w:r w:rsidRPr="00FB2D66">
              <w:rPr>
                <w:rFonts w:eastAsia="Times New Roman" w:cs="Calibri"/>
                <w:color w:val="000000"/>
                <w:sz w:val="20"/>
                <w:szCs w:val="20"/>
                <w:lang w:eastAsia="pt-BR"/>
              </w:rPr>
              <w:t>Guia da Previdência Social (GPS) com a autenticação mecânica ou acompanhada do comprovante bancário ou da Internet.</w:t>
            </w:r>
          </w:p>
        </w:tc>
        <w:tc>
          <w:tcPr>
            <w:tcW w:w="2526" w:type="dxa"/>
            <w:tcBorders>
              <w:top w:val="nil"/>
              <w:left w:val="nil"/>
              <w:bottom w:val="single" w:sz="4" w:space="0" w:color="000000"/>
              <w:right w:val="single" w:sz="4" w:space="0" w:color="000000"/>
            </w:tcBorders>
            <w:shd w:val="clear" w:color="auto" w:fill="auto"/>
            <w:vAlign w:val="center"/>
            <w:hideMark/>
          </w:tcPr>
          <w:p w14:paraId="3940DA4E" w14:textId="77777777" w:rsidR="00FB2D66" w:rsidRPr="00FB2D66" w:rsidRDefault="00FB2D66" w:rsidP="00FB2D66">
            <w:pPr>
              <w:spacing w:after="0" w:line="240" w:lineRule="auto"/>
              <w:jc w:val="center"/>
              <w:rPr>
                <w:rFonts w:eastAsia="Times New Roman" w:cs="Calibri"/>
                <w:color w:val="000000"/>
                <w:sz w:val="20"/>
                <w:szCs w:val="20"/>
                <w:lang w:eastAsia="pt-BR"/>
              </w:rPr>
            </w:pPr>
            <w:proofErr w:type="spellStart"/>
            <w:r w:rsidRPr="00FB2D66">
              <w:rPr>
                <w:rFonts w:eastAsia="Times New Roman" w:cs="Calibri"/>
                <w:color w:val="000000"/>
                <w:sz w:val="20"/>
                <w:szCs w:val="20"/>
                <w:lang w:eastAsia="pt-BR"/>
              </w:rPr>
              <w:t>jan</w:t>
            </w:r>
            <w:proofErr w:type="spellEnd"/>
            <w:r w:rsidRPr="00FB2D66">
              <w:rPr>
                <w:rFonts w:eastAsia="Times New Roman" w:cs="Calibri"/>
                <w:color w:val="000000"/>
                <w:sz w:val="20"/>
                <w:szCs w:val="20"/>
                <w:lang w:eastAsia="pt-BR"/>
              </w:rPr>
              <w:t>/00</w:t>
            </w:r>
          </w:p>
        </w:tc>
        <w:tc>
          <w:tcPr>
            <w:tcW w:w="149" w:type="dxa"/>
            <w:vAlign w:val="center"/>
            <w:hideMark/>
          </w:tcPr>
          <w:p w14:paraId="0803A806" w14:textId="77777777" w:rsidR="00FB2D66" w:rsidRPr="00FB2D66" w:rsidRDefault="00FB2D66" w:rsidP="00FB2D66">
            <w:pPr>
              <w:spacing w:after="0" w:line="240" w:lineRule="auto"/>
              <w:rPr>
                <w:rFonts w:ascii="Times New Roman" w:eastAsia="Times New Roman" w:hAnsi="Times New Roman"/>
                <w:sz w:val="20"/>
                <w:szCs w:val="20"/>
                <w:lang w:eastAsia="pt-BR"/>
              </w:rPr>
            </w:pPr>
          </w:p>
        </w:tc>
      </w:tr>
      <w:tr w:rsidR="00FB2D66" w:rsidRPr="00FB2D66" w14:paraId="47A80F17" w14:textId="77777777" w:rsidTr="00FB2D66">
        <w:trPr>
          <w:divId w:val="1215240274"/>
          <w:trHeight w:val="507"/>
        </w:trPr>
        <w:tc>
          <w:tcPr>
            <w:tcW w:w="1075" w:type="dxa"/>
            <w:tcBorders>
              <w:top w:val="nil"/>
              <w:left w:val="single" w:sz="4" w:space="0" w:color="000000"/>
              <w:bottom w:val="single" w:sz="4" w:space="0" w:color="000000"/>
              <w:right w:val="single" w:sz="4" w:space="0" w:color="000000"/>
            </w:tcBorders>
            <w:shd w:val="clear" w:color="auto" w:fill="auto"/>
            <w:vAlign w:val="center"/>
            <w:hideMark/>
          </w:tcPr>
          <w:p w14:paraId="4946409E" w14:textId="77777777" w:rsidR="00FB2D66" w:rsidRPr="00FB2D66" w:rsidRDefault="00FB2D66" w:rsidP="00FB2D66">
            <w:pPr>
              <w:spacing w:after="0" w:line="240" w:lineRule="auto"/>
              <w:jc w:val="center"/>
              <w:rPr>
                <w:rFonts w:eastAsia="Times New Roman" w:cs="Calibri"/>
                <w:color w:val="000000"/>
                <w:sz w:val="20"/>
                <w:szCs w:val="20"/>
                <w:lang w:eastAsia="pt-BR"/>
              </w:rPr>
            </w:pPr>
            <w:r w:rsidRPr="00FB2D66">
              <w:rPr>
                <w:rFonts w:eastAsia="Times New Roman" w:cs="Calibri"/>
                <w:color w:val="000000"/>
                <w:sz w:val="20"/>
                <w:szCs w:val="20"/>
                <w:lang w:eastAsia="pt-BR"/>
              </w:rPr>
              <w:t>0</w:t>
            </w:r>
          </w:p>
        </w:tc>
        <w:tc>
          <w:tcPr>
            <w:tcW w:w="4144" w:type="dxa"/>
            <w:tcBorders>
              <w:top w:val="nil"/>
              <w:left w:val="nil"/>
              <w:bottom w:val="single" w:sz="4" w:space="0" w:color="000000"/>
              <w:right w:val="single" w:sz="4" w:space="0" w:color="000000"/>
            </w:tcBorders>
            <w:shd w:val="clear" w:color="auto" w:fill="auto"/>
            <w:vAlign w:val="center"/>
            <w:hideMark/>
          </w:tcPr>
          <w:p w14:paraId="2729C9F0" w14:textId="77777777" w:rsidR="00FB2D66" w:rsidRPr="00FB2D66" w:rsidRDefault="00FB2D66" w:rsidP="00FB2D66">
            <w:pPr>
              <w:spacing w:after="0" w:line="240" w:lineRule="auto"/>
              <w:rPr>
                <w:rFonts w:eastAsia="Times New Roman" w:cs="Calibri"/>
                <w:color w:val="000000"/>
                <w:sz w:val="20"/>
                <w:szCs w:val="20"/>
                <w:lang w:eastAsia="pt-BR"/>
              </w:rPr>
            </w:pPr>
            <w:r w:rsidRPr="00FB2D66">
              <w:rPr>
                <w:rFonts w:eastAsia="Times New Roman" w:cs="Calibri"/>
                <w:color w:val="000000"/>
                <w:sz w:val="20"/>
                <w:szCs w:val="20"/>
                <w:lang w:eastAsia="pt-BR"/>
              </w:rPr>
              <w:t>Termo de Rescisão, quando houver rescisão do contrato do trabalhador.</w:t>
            </w:r>
          </w:p>
        </w:tc>
        <w:tc>
          <w:tcPr>
            <w:tcW w:w="2526" w:type="dxa"/>
            <w:tcBorders>
              <w:top w:val="nil"/>
              <w:left w:val="nil"/>
              <w:bottom w:val="single" w:sz="4" w:space="0" w:color="000000"/>
              <w:right w:val="single" w:sz="4" w:space="0" w:color="000000"/>
            </w:tcBorders>
            <w:shd w:val="clear" w:color="auto" w:fill="auto"/>
            <w:vAlign w:val="center"/>
            <w:hideMark/>
          </w:tcPr>
          <w:p w14:paraId="0934BC2E" w14:textId="77777777" w:rsidR="00FB2D66" w:rsidRPr="00FB2D66" w:rsidRDefault="00FB2D66" w:rsidP="00FB2D66">
            <w:pPr>
              <w:spacing w:after="0" w:line="240" w:lineRule="auto"/>
              <w:jc w:val="center"/>
              <w:rPr>
                <w:rFonts w:eastAsia="Times New Roman" w:cs="Calibri"/>
                <w:color w:val="000000"/>
                <w:sz w:val="20"/>
                <w:szCs w:val="20"/>
                <w:lang w:eastAsia="pt-BR"/>
              </w:rPr>
            </w:pPr>
            <w:r w:rsidRPr="00FB2D66">
              <w:rPr>
                <w:rFonts w:eastAsia="Times New Roman" w:cs="Calibri"/>
                <w:color w:val="000000"/>
                <w:sz w:val="20"/>
                <w:szCs w:val="20"/>
                <w:lang w:eastAsia="pt-BR"/>
              </w:rPr>
              <w:t>0</w:t>
            </w:r>
          </w:p>
        </w:tc>
        <w:tc>
          <w:tcPr>
            <w:tcW w:w="149" w:type="dxa"/>
            <w:vAlign w:val="center"/>
            <w:hideMark/>
          </w:tcPr>
          <w:p w14:paraId="4723E8D5" w14:textId="77777777" w:rsidR="00FB2D66" w:rsidRPr="00FB2D66" w:rsidRDefault="00FB2D66" w:rsidP="00FB2D66">
            <w:pPr>
              <w:spacing w:after="0" w:line="240" w:lineRule="auto"/>
              <w:rPr>
                <w:rFonts w:ascii="Times New Roman" w:eastAsia="Times New Roman" w:hAnsi="Times New Roman"/>
                <w:sz w:val="20"/>
                <w:szCs w:val="20"/>
                <w:lang w:eastAsia="pt-BR"/>
              </w:rPr>
            </w:pPr>
          </w:p>
        </w:tc>
      </w:tr>
      <w:tr w:rsidR="00FB2D66" w:rsidRPr="00FB2D66" w14:paraId="63B1DA82" w14:textId="77777777" w:rsidTr="00FB2D66">
        <w:trPr>
          <w:divId w:val="1215240274"/>
          <w:trHeight w:val="507"/>
        </w:trPr>
        <w:tc>
          <w:tcPr>
            <w:tcW w:w="1075" w:type="dxa"/>
            <w:tcBorders>
              <w:top w:val="nil"/>
              <w:left w:val="single" w:sz="4" w:space="0" w:color="000000"/>
              <w:bottom w:val="single" w:sz="4" w:space="0" w:color="000000"/>
              <w:right w:val="single" w:sz="4" w:space="0" w:color="000000"/>
            </w:tcBorders>
            <w:shd w:val="clear" w:color="auto" w:fill="auto"/>
            <w:vAlign w:val="center"/>
            <w:hideMark/>
          </w:tcPr>
          <w:p w14:paraId="1557CBC9" w14:textId="77777777" w:rsidR="00FB2D66" w:rsidRPr="00FB2D66" w:rsidRDefault="00FB2D66" w:rsidP="00FB2D66">
            <w:pPr>
              <w:spacing w:after="0" w:line="240" w:lineRule="auto"/>
              <w:jc w:val="center"/>
              <w:rPr>
                <w:rFonts w:eastAsia="Times New Roman" w:cs="Calibri"/>
                <w:color w:val="000000"/>
                <w:sz w:val="20"/>
                <w:szCs w:val="20"/>
                <w:lang w:eastAsia="pt-BR"/>
              </w:rPr>
            </w:pPr>
            <w:r w:rsidRPr="00FB2D66">
              <w:rPr>
                <w:rFonts w:eastAsia="Times New Roman" w:cs="Calibri"/>
                <w:color w:val="000000"/>
                <w:sz w:val="20"/>
                <w:szCs w:val="20"/>
                <w:lang w:eastAsia="pt-BR"/>
              </w:rPr>
              <w:t>0</w:t>
            </w:r>
          </w:p>
        </w:tc>
        <w:tc>
          <w:tcPr>
            <w:tcW w:w="4144" w:type="dxa"/>
            <w:tcBorders>
              <w:top w:val="nil"/>
              <w:left w:val="nil"/>
              <w:bottom w:val="single" w:sz="4" w:space="0" w:color="000000"/>
              <w:right w:val="single" w:sz="4" w:space="0" w:color="000000"/>
            </w:tcBorders>
            <w:shd w:val="clear" w:color="auto" w:fill="auto"/>
            <w:vAlign w:val="center"/>
            <w:hideMark/>
          </w:tcPr>
          <w:p w14:paraId="64319D1B" w14:textId="77777777" w:rsidR="00FB2D66" w:rsidRPr="00FB2D66" w:rsidRDefault="00FB2D66" w:rsidP="00FB2D66">
            <w:pPr>
              <w:spacing w:after="0" w:line="240" w:lineRule="auto"/>
              <w:rPr>
                <w:rFonts w:eastAsia="Times New Roman" w:cs="Calibri"/>
                <w:color w:val="000000"/>
                <w:sz w:val="20"/>
                <w:szCs w:val="20"/>
                <w:lang w:eastAsia="pt-BR"/>
              </w:rPr>
            </w:pPr>
            <w:r w:rsidRPr="00FB2D66">
              <w:rPr>
                <w:rFonts w:eastAsia="Times New Roman" w:cs="Calibri"/>
                <w:color w:val="000000"/>
                <w:sz w:val="20"/>
                <w:szCs w:val="20"/>
                <w:lang w:eastAsia="pt-BR"/>
              </w:rPr>
              <w:t xml:space="preserve">Guia de Recolhimento Rescisório do FGTS, quando houver rescisão sem justa causa. </w:t>
            </w:r>
          </w:p>
        </w:tc>
        <w:tc>
          <w:tcPr>
            <w:tcW w:w="2526" w:type="dxa"/>
            <w:tcBorders>
              <w:top w:val="nil"/>
              <w:left w:val="nil"/>
              <w:bottom w:val="single" w:sz="4" w:space="0" w:color="000000"/>
              <w:right w:val="single" w:sz="4" w:space="0" w:color="000000"/>
            </w:tcBorders>
            <w:shd w:val="clear" w:color="auto" w:fill="auto"/>
            <w:vAlign w:val="center"/>
            <w:hideMark/>
          </w:tcPr>
          <w:p w14:paraId="5E6512C3" w14:textId="77777777" w:rsidR="00FB2D66" w:rsidRPr="00FB2D66" w:rsidRDefault="00FB2D66" w:rsidP="00FB2D66">
            <w:pPr>
              <w:spacing w:after="0" w:line="240" w:lineRule="auto"/>
              <w:jc w:val="center"/>
              <w:rPr>
                <w:rFonts w:eastAsia="Times New Roman" w:cs="Calibri"/>
                <w:color w:val="000000"/>
                <w:sz w:val="20"/>
                <w:szCs w:val="20"/>
                <w:lang w:eastAsia="pt-BR"/>
              </w:rPr>
            </w:pPr>
            <w:r w:rsidRPr="00FB2D66">
              <w:rPr>
                <w:rFonts w:eastAsia="Times New Roman" w:cs="Calibri"/>
                <w:color w:val="000000"/>
                <w:sz w:val="20"/>
                <w:szCs w:val="20"/>
                <w:lang w:eastAsia="pt-BR"/>
              </w:rPr>
              <w:t>0</w:t>
            </w:r>
          </w:p>
        </w:tc>
        <w:tc>
          <w:tcPr>
            <w:tcW w:w="149" w:type="dxa"/>
            <w:vAlign w:val="center"/>
            <w:hideMark/>
          </w:tcPr>
          <w:p w14:paraId="668DA9A4" w14:textId="77777777" w:rsidR="00FB2D66" w:rsidRPr="00FB2D66" w:rsidRDefault="00FB2D66" w:rsidP="00FB2D66">
            <w:pPr>
              <w:spacing w:after="0" w:line="240" w:lineRule="auto"/>
              <w:rPr>
                <w:rFonts w:ascii="Times New Roman" w:eastAsia="Times New Roman" w:hAnsi="Times New Roman"/>
                <w:sz w:val="20"/>
                <w:szCs w:val="20"/>
                <w:lang w:eastAsia="pt-BR"/>
              </w:rPr>
            </w:pPr>
          </w:p>
        </w:tc>
      </w:tr>
      <w:tr w:rsidR="00FB2D66" w:rsidRPr="00FB2D66" w14:paraId="66E500E7" w14:textId="77777777" w:rsidTr="00FB2D66">
        <w:trPr>
          <w:divId w:val="1215240274"/>
          <w:trHeight w:val="824"/>
        </w:trPr>
        <w:tc>
          <w:tcPr>
            <w:tcW w:w="1075" w:type="dxa"/>
            <w:tcBorders>
              <w:top w:val="nil"/>
              <w:left w:val="single" w:sz="4" w:space="0" w:color="000000"/>
              <w:bottom w:val="single" w:sz="4" w:space="0" w:color="000000"/>
              <w:right w:val="nil"/>
            </w:tcBorders>
            <w:shd w:val="clear" w:color="FFFFFF" w:fill="FFFFFF"/>
            <w:noWrap/>
            <w:vAlign w:val="center"/>
            <w:hideMark/>
          </w:tcPr>
          <w:p w14:paraId="39189694" w14:textId="77777777" w:rsidR="00FB2D66" w:rsidRPr="00FB2D66" w:rsidRDefault="00FB2D66" w:rsidP="00FB2D66">
            <w:pPr>
              <w:spacing w:after="0" w:line="240" w:lineRule="auto"/>
              <w:jc w:val="center"/>
              <w:rPr>
                <w:rFonts w:ascii="Arial" w:eastAsia="Times New Roman" w:hAnsi="Arial" w:cs="Arial"/>
                <w:color w:val="000000"/>
                <w:sz w:val="20"/>
                <w:szCs w:val="20"/>
                <w:lang w:eastAsia="pt-BR"/>
              </w:rPr>
            </w:pPr>
            <w:r w:rsidRPr="00FB2D66">
              <w:rPr>
                <w:rFonts w:ascii="Arial" w:eastAsia="Times New Roman" w:hAnsi="Arial" w:cs="Arial"/>
                <w:color w:val="000000"/>
                <w:sz w:val="20"/>
                <w:szCs w:val="20"/>
                <w:lang w:eastAsia="pt-BR"/>
              </w:rPr>
              <w:t>Obs.:</w:t>
            </w:r>
          </w:p>
        </w:tc>
        <w:tc>
          <w:tcPr>
            <w:tcW w:w="6671" w:type="dxa"/>
            <w:gridSpan w:val="2"/>
            <w:tcBorders>
              <w:top w:val="single" w:sz="4" w:space="0" w:color="000000"/>
              <w:left w:val="nil"/>
              <w:bottom w:val="single" w:sz="4" w:space="0" w:color="000000"/>
              <w:right w:val="single" w:sz="4" w:space="0" w:color="000000"/>
            </w:tcBorders>
            <w:shd w:val="clear" w:color="FFFFFF" w:fill="FFFFFF"/>
            <w:vAlign w:val="center"/>
            <w:hideMark/>
          </w:tcPr>
          <w:p w14:paraId="7F556E13" w14:textId="77777777" w:rsidR="00FB2D66" w:rsidRPr="00FB2D66" w:rsidRDefault="00FB2D66" w:rsidP="00FB2D66">
            <w:pPr>
              <w:spacing w:after="0" w:line="240" w:lineRule="auto"/>
              <w:rPr>
                <w:rFonts w:ascii="Arial" w:eastAsia="Times New Roman" w:hAnsi="Arial" w:cs="Arial"/>
                <w:color w:val="000000"/>
                <w:sz w:val="16"/>
                <w:szCs w:val="16"/>
                <w:lang w:eastAsia="pt-BR"/>
              </w:rPr>
            </w:pPr>
            <w:r w:rsidRPr="00FB2D66">
              <w:rPr>
                <w:rFonts w:ascii="Arial" w:eastAsia="Times New Roman" w:hAnsi="Arial" w:cs="Arial"/>
                <w:color w:val="000000"/>
                <w:sz w:val="16"/>
                <w:szCs w:val="16"/>
                <w:lang w:eastAsia="pt-BR"/>
              </w:rPr>
              <w:t> </w:t>
            </w:r>
          </w:p>
        </w:tc>
        <w:tc>
          <w:tcPr>
            <w:tcW w:w="149" w:type="dxa"/>
            <w:vAlign w:val="center"/>
            <w:hideMark/>
          </w:tcPr>
          <w:p w14:paraId="0B6CC598" w14:textId="77777777" w:rsidR="00FB2D66" w:rsidRPr="00FB2D66" w:rsidRDefault="00FB2D66" w:rsidP="00FB2D66">
            <w:pPr>
              <w:spacing w:after="0" w:line="240" w:lineRule="auto"/>
              <w:rPr>
                <w:rFonts w:ascii="Times New Roman" w:eastAsia="Times New Roman" w:hAnsi="Times New Roman"/>
                <w:sz w:val="20"/>
                <w:szCs w:val="20"/>
                <w:lang w:eastAsia="pt-BR"/>
              </w:rPr>
            </w:pPr>
          </w:p>
        </w:tc>
      </w:tr>
      <w:bookmarkEnd w:id="10"/>
    </w:tbl>
    <w:p w14:paraId="7A608FF5" w14:textId="77777777" w:rsidR="00FB2D66" w:rsidRDefault="00077587" w:rsidP="006363F4">
      <w:pPr>
        <w:autoSpaceDE w:val="0"/>
        <w:autoSpaceDN w:val="0"/>
        <w:adjustRightInd w:val="0"/>
        <w:spacing w:before="120" w:after="0" w:line="240" w:lineRule="auto"/>
        <w:jc w:val="center"/>
        <w:rPr>
          <w:sz w:val="20"/>
          <w:szCs w:val="20"/>
          <w:lang w:eastAsia="pt-BR"/>
        </w:rPr>
      </w:pPr>
      <w:r>
        <w:rPr>
          <w:rFonts w:ascii="Arial" w:hAnsi="Arial" w:cs="Arial"/>
          <w:sz w:val="24"/>
          <w:szCs w:val="24"/>
        </w:rPr>
        <w:lastRenderedPageBreak/>
        <w:fldChar w:fldCharType="end"/>
      </w:r>
      <w:r>
        <w:rPr>
          <w:rFonts w:ascii="Arial" w:hAnsi="Arial" w:cs="Arial"/>
          <w:sz w:val="24"/>
          <w:szCs w:val="24"/>
        </w:rPr>
        <w:fldChar w:fldCharType="begin"/>
      </w:r>
      <w:r w:rsidR="00556E6F">
        <w:rPr>
          <w:rFonts w:ascii="Arial" w:hAnsi="Arial" w:cs="Arial"/>
          <w:sz w:val="24"/>
          <w:szCs w:val="24"/>
        </w:rPr>
        <w:instrText xml:space="preserve"> LINK </w:instrText>
      </w:r>
      <w:r w:rsidR="00CE5DA9">
        <w:rPr>
          <w:rFonts w:ascii="Arial" w:hAnsi="Arial" w:cs="Arial"/>
          <w:sz w:val="24"/>
          <w:szCs w:val="24"/>
        </w:rPr>
        <w:instrText xml:space="preserve">Excel.Sheet.12 "C:\\Users\\cvidal\\Documents\\AUDITORIA\\001. AUDITORIA INTERNA\\2022\\06. CONTRATOS\\Check-list Contratos Analisados 2022.xlsx" "Check-list - Geral!Area_de_impressao" </w:instrText>
      </w:r>
      <w:r w:rsidR="00556E6F">
        <w:rPr>
          <w:rFonts w:ascii="Arial" w:hAnsi="Arial" w:cs="Arial"/>
          <w:sz w:val="24"/>
          <w:szCs w:val="24"/>
        </w:rPr>
        <w:instrText xml:space="preserve">\a \f 4 \h  \* MERGEFORMAT </w:instrText>
      </w:r>
      <w:r>
        <w:rPr>
          <w:rFonts w:ascii="Arial" w:hAnsi="Arial" w:cs="Arial"/>
          <w:sz w:val="24"/>
          <w:szCs w:val="24"/>
        </w:rPr>
        <w:fldChar w:fldCharType="separate"/>
      </w:r>
      <w:bookmarkStart w:id="11" w:name="RANGE!A1:D36"/>
    </w:p>
    <w:bookmarkEnd w:id="11"/>
    <w:p w14:paraId="657F9560" w14:textId="77777777" w:rsidR="006363F4" w:rsidRPr="006363F4" w:rsidRDefault="00077587" w:rsidP="006363F4">
      <w:pPr>
        <w:autoSpaceDE w:val="0"/>
        <w:autoSpaceDN w:val="0"/>
        <w:adjustRightInd w:val="0"/>
        <w:spacing w:before="120" w:after="0" w:line="240" w:lineRule="auto"/>
        <w:jc w:val="center"/>
        <w:rPr>
          <w:rFonts w:ascii="Arial" w:hAnsi="Arial" w:cs="Arial"/>
          <w:b/>
          <w:bCs/>
          <w:sz w:val="18"/>
          <w:szCs w:val="18"/>
        </w:rPr>
      </w:pPr>
      <w:r>
        <w:rPr>
          <w:rFonts w:ascii="Arial" w:hAnsi="Arial" w:cs="Arial"/>
          <w:sz w:val="24"/>
          <w:szCs w:val="24"/>
        </w:rPr>
        <w:fldChar w:fldCharType="end"/>
      </w:r>
      <w:r w:rsidR="006363F4" w:rsidRPr="006363F4">
        <w:rPr>
          <w:rFonts w:ascii="Arial" w:hAnsi="Arial" w:cs="Arial"/>
          <w:b/>
          <w:bCs/>
          <w:sz w:val="18"/>
          <w:szCs w:val="18"/>
        </w:rPr>
        <w:t xml:space="preserve"> CHECK-LIST GERAL</w:t>
      </w:r>
    </w:p>
    <w:p w14:paraId="6A9268F3" w14:textId="77777777" w:rsidR="00B044AF" w:rsidRPr="006363F4" w:rsidRDefault="00B044AF" w:rsidP="00B044AF">
      <w:pPr>
        <w:autoSpaceDE w:val="0"/>
        <w:autoSpaceDN w:val="0"/>
        <w:adjustRightInd w:val="0"/>
        <w:spacing w:before="120" w:after="0" w:line="240" w:lineRule="auto"/>
        <w:jc w:val="center"/>
        <w:rPr>
          <w:rFonts w:ascii="Arial" w:hAnsi="Arial" w:cs="Arial"/>
          <w:b/>
          <w:bCs/>
          <w:sz w:val="18"/>
          <w:szCs w:val="18"/>
        </w:rPr>
      </w:pPr>
      <w:r w:rsidRPr="006363F4">
        <w:rPr>
          <w:rFonts w:ascii="Arial" w:hAnsi="Arial" w:cs="Arial"/>
          <w:b/>
          <w:bCs/>
          <w:sz w:val="18"/>
          <w:szCs w:val="18"/>
        </w:rPr>
        <w:t>PROCEDIMENTOS PRÉVIOS DE AUDITORIA – CONTRATOS</w:t>
      </w:r>
    </w:p>
    <w:p w14:paraId="0DD133C2" w14:textId="77777777" w:rsidR="006363F4" w:rsidRDefault="00B044AF" w:rsidP="000E21DE">
      <w:pPr>
        <w:autoSpaceDE w:val="0"/>
        <w:autoSpaceDN w:val="0"/>
        <w:adjustRightInd w:val="0"/>
        <w:spacing w:before="120" w:after="0" w:line="240" w:lineRule="auto"/>
        <w:jc w:val="center"/>
        <w:rPr>
          <w:rFonts w:ascii="Arial" w:hAnsi="Arial" w:cs="Arial"/>
          <w:sz w:val="24"/>
          <w:szCs w:val="24"/>
        </w:rPr>
      </w:pPr>
      <w:r w:rsidRPr="00B044AF">
        <w:rPr>
          <w:noProof/>
          <w:lang w:eastAsia="pt-BR"/>
        </w:rPr>
        <w:drawing>
          <wp:inline distT="0" distB="0" distL="0" distR="0" wp14:anchorId="688CA8E2" wp14:editId="7737C22F">
            <wp:extent cx="5400040" cy="6929755"/>
            <wp:effectExtent l="0" t="0" r="0" b="4445"/>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6929755"/>
                    </a:xfrm>
                    <a:prstGeom prst="rect">
                      <a:avLst/>
                    </a:prstGeom>
                    <a:noFill/>
                    <a:ln>
                      <a:noFill/>
                    </a:ln>
                  </pic:spPr>
                </pic:pic>
              </a:graphicData>
            </a:graphic>
          </wp:inline>
        </w:drawing>
      </w:r>
      <w:r w:rsidR="006363F4">
        <w:rPr>
          <w:rFonts w:ascii="Arial" w:hAnsi="Arial" w:cs="Arial"/>
          <w:sz w:val="24"/>
          <w:szCs w:val="24"/>
        </w:rPr>
        <w:br w:type="page"/>
      </w:r>
    </w:p>
    <w:p w14:paraId="2DBB4829" w14:textId="77777777" w:rsidR="00B044AF" w:rsidRDefault="00B044AF" w:rsidP="004858BD">
      <w:pPr>
        <w:autoSpaceDE w:val="0"/>
        <w:autoSpaceDN w:val="0"/>
        <w:adjustRightInd w:val="0"/>
        <w:spacing w:before="120" w:after="0" w:line="240" w:lineRule="auto"/>
        <w:jc w:val="center"/>
        <w:rPr>
          <w:rFonts w:ascii="Arial" w:hAnsi="Arial" w:cs="Arial"/>
          <w:sz w:val="24"/>
          <w:szCs w:val="24"/>
        </w:rPr>
      </w:pPr>
    </w:p>
    <w:p w14:paraId="04CC0698" w14:textId="77777777" w:rsidR="006363F4" w:rsidRPr="006363F4" w:rsidRDefault="006363F4" w:rsidP="006363F4">
      <w:pPr>
        <w:autoSpaceDE w:val="0"/>
        <w:autoSpaceDN w:val="0"/>
        <w:adjustRightInd w:val="0"/>
        <w:spacing w:before="120" w:after="0" w:line="240" w:lineRule="auto"/>
        <w:jc w:val="center"/>
        <w:rPr>
          <w:rFonts w:ascii="Arial" w:hAnsi="Arial" w:cs="Arial"/>
          <w:b/>
          <w:bCs/>
          <w:sz w:val="18"/>
          <w:szCs w:val="18"/>
        </w:rPr>
      </w:pPr>
      <w:r w:rsidRPr="006363F4">
        <w:rPr>
          <w:rFonts w:ascii="Arial" w:hAnsi="Arial" w:cs="Arial"/>
          <w:b/>
          <w:bCs/>
          <w:sz w:val="18"/>
          <w:szCs w:val="18"/>
        </w:rPr>
        <w:t>CHECK-LIST GERAL</w:t>
      </w:r>
    </w:p>
    <w:p w14:paraId="2225A374" w14:textId="77777777" w:rsidR="006363F4" w:rsidRPr="006363F4" w:rsidRDefault="006363F4" w:rsidP="006363F4">
      <w:pPr>
        <w:autoSpaceDE w:val="0"/>
        <w:autoSpaceDN w:val="0"/>
        <w:adjustRightInd w:val="0"/>
        <w:spacing w:before="120" w:after="0" w:line="240" w:lineRule="auto"/>
        <w:jc w:val="center"/>
        <w:rPr>
          <w:rFonts w:ascii="Arial" w:hAnsi="Arial" w:cs="Arial"/>
          <w:b/>
          <w:bCs/>
          <w:sz w:val="18"/>
          <w:szCs w:val="18"/>
        </w:rPr>
      </w:pPr>
      <w:r w:rsidRPr="006363F4">
        <w:rPr>
          <w:rFonts w:ascii="Arial" w:hAnsi="Arial" w:cs="Arial"/>
          <w:b/>
          <w:bCs/>
          <w:sz w:val="18"/>
          <w:szCs w:val="18"/>
        </w:rPr>
        <w:t>PROCEDIMENTOS PRÉVIOS DE AUDITORIA – CONTRATOS</w:t>
      </w:r>
    </w:p>
    <w:p w14:paraId="18FC4F64" w14:textId="77777777" w:rsidR="006363F4" w:rsidRDefault="006363F4" w:rsidP="004858BD">
      <w:pPr>
        <w:autoSpaceDE w:val="0"/>
        <w:autoSpaceDN w:val="0"/>
        <w:adjustRightInd w:val="0"/>
        <w:spacing w:before="120" w:after="0" w:line="240" w:lineRule="auto"/>
        <w:jc w:val="center"/>
        <w:rPr>
          <w:rFonts w:ascii="Arial" w:hAnsi="Arial" w:cs="Arial"/>
          <w:sz w:val="24"/>
          <w:szCs w:val="24"/>
        </w:rPr>
      </w:pPr>
    </w:p>
    <w:p w14:paraId="227E764A" w14:textId="77777777" w:rsidR="006363F4" w:rsidRPr="00E766D8" w:rsidRDefault="006363F4" w:rsidP="004858BD">
      <w:pPr>
        <w:autoSpaceDE w:val="0"/>
        <w:autoSpaceDN w:val="0"/>
        <w:adjustRightInd w:val="0"/>
        <w:spacing w:before="120" w:after="0" w:line="240" w:lineRule="auto"/>
        <w:jc w:val="center"/>
        <w:rPr>
          <w:rFonts w:ascii="Arial" w:hAnsi="Arial" w:cs="Arial"/>
          <w:sz w:val="24"/>
          <w:szCs w:val="24"/>
        </w:rPr>
      </w:pPr>
      <w:r w:rsidRPr="006363F4">
        <w:rPr>
          <w:noProof/>
          <w:lang w:eastAsia="pt-BR"/>
        </w:rPr>
        <w:drawing>
          <wp:inline distT="0" distB="0" distL="0" distR="0" wp14:anchorId="31218E58" wp14:editId="6F5E96D0">
            <wp:extent cx="5400040" cy="4922520"/>
            <wp:effectExtent l="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040" cy="4922520"/>
                    </a:xfrm>
                    <a:prstGeom prst="rect">
                      <a:avLst/>
                    </a:prstGeom>
                    <a:noFill/>
                    <a:ln>
                      <a:noFill/>
                    </a:ln>
                  </pic:spPr>
                </pic:pic>
              </a:graphicData>
            </a:graphic>
          </wp:inline>
        </w:drawing>
      </w:r>
    </w:p>
    <w:sectPr w:rsidR="006363F4" w:rsidRPr="00E766D8" w:rsidSect="00026EFC">
      <w:headerReference w:type="even" r:id="rId12"/>
      <w:headerReference w:type="default" r:id="rId13"/>
      <w:footerReference w:type="even" r:id="rId14"/>
      <w:footerReference w:type="default" r:id="rId15"/>
      <w:headerReference w:type="first" r:id="rId16"/>
      <w:footerReference w:type="first" r:id="rId17"/>
      <w:pgSz w:w="11906" w:h="16838"/>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AD2F46" w14:textId="77777777" w:rsidR="00224E7E" w:rsidRDefault="00224E7E" w:rsidP="00912249">
      <w:pPr>
        <w:spacing w:after="0" w:line="240" w:lineRule="auto"/>
      </w:pPr>
      <w:r>
        <w:separator/>
      </w:r>
    </w:p>
  </w:endnote>
  <w:endnote w:type="continuationSeparator" w:id="0">
    <w:p w14:paraId="1FF7A16E" w14:textId="77777777" w:rsidR="00224E7E" w:rsidRDefault="00224E7E"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mbria"/>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3D287" w14:textId="77777777" w:rsidR="00F700BE" w:rsidRDefault="00F700BE"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2B298" w14:textId="77777777" w:rsidR="00F700BE" w:rsidRPr="00262B4E" w:rsidRDefault="00F700B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570A68BA" w14:textId="77777777" w:rsidR="00F700BE" w:rsidRPr="00262B4E" w:rsidRDefault="00F700B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45609CE8" w14:textId="77777777" w:rsidR="00F700BE" w:rsidRPr="00262B4E" w:rsidRDefault="00F700B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14:paraId="26705B5B" w14:textId="77777777" w:rsidR="00F700BE" w:rsidRPr="00262B4E" w:rsidRDefault="00F700BE" w:rsidP="00D7507E">
    <w:pPr>
      <w:pStyle w:val="Rodap"/>
      <w:tabs>
        <w:tab w:val="clear" w:pos="8504"/>
        <w:tab w:val="right" w:pos="8505"/>
      </w:tabs>
      <w:ind w:right="-1"/>
      <w:jc w:val="center"/>
      <w:rPr>
        <w:rFonts w:ascii="Arial" w:hAnsi="Arial" w:cs="Arial"/>
        <w:color w:val="AEAAAA"/>
        <w:sz w:val="16"/>
        <w:szCs w:val="16"/>
      </w:rPr>
    </w:pPr>
  </w:p>
  <w:p w14:paraId="3F6D7B30" w14:textId="77777777" w:rsidR="00F700BE" w:rsidRPr="00262B4E" w:rsidRDefault="00F700B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17430" w14:textId="77777777" w:rsidR="00F700BE" w:rsidRDefault="00F700BE">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CCA965" w14:textId="77777777" w:rsidR="00224E7E" w:rsidRDefault="00224E7E" w:rsidP="00912249">
      <w:pPr>
        <w:spacing w:after="0" w:line="240" w:lineRule="auto"/>
      </w:pPr>
      <w:r>
        <w:separator/>
      </w:r>
    </w:p>
  </w:footnote>
  <w:footnote w:type="continuationSeparator" w:id="0">
    <w:p w14:paraId="4FBD3A0D" w14:textId="77777777" w:rsidR="00224E7E" w:rsidRDefault="00224E7E"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1C58C" w14:textId="77777777" w:rsidR="00F700BE" w:rsidRDefault="00F700BE">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0D427" w14:textId="77777777" w:rsidR="00F700BE" w:rsidRPr="00262B4E" w:rsidRDefault="00F700BE" w:rsidP="00D7507E">
    <w:pPr>
      <w:pStyle w:val="Cabealho"/>
      <w:jc w:val="both"/>
      <w:rPr>
        <w:sz w:val="16"/>
        <w:szCs w:val="16"/>
      </w:rPr>
    </w:pPr>
    <w:r w:rsidRPr="00262B4E">
      <w:rPr>
        <w:noProof/>
        <w:sz w:val="16"/>
        <w:szCs w:val="16"/>
        <w:lang w:eastAsia="pt-BR"/>
      </w:rPr>
      <w:drawing>
        <wp:inline distT="0" distB="0" distL="0" distR="0" wp14:anchorId="4270FF92" wp14:editId="040962E7">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3F4D7" w14:textId="77777777" w:rsidR="00F700BE" w:rsidRDefault="00F700BE">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B0D31B7"/>
    <w:multiLevelType w:val="multilevel"/>
    <w:tmpl w:val="F83229DA"/>
    <w:lvl w:ilvl="0">
      <w:start w:val="7"/>
      <w:numFmt w:val="decimal"/>
      <w:lvlText w:val="%1"/>
      <w:lvlJc w:val="left"/>
      <w:pPr>
        <w:ind w:left="720" w:hanging="720"/>
      </w:pPr>
      <w:rPr>
        <w:rFonts w:hint="default"/>
      </w:rPr>
    </w:lvl>
    <w:lvl w:ilvl="1">
      <w:start w:val="2"/>
      <w:numFmt w:val="decimal"/>
      <w:lvlText w:val="%1.%2"/>
      <w:lvlJc w:val="left"/>
      <w:pPr>
        <w:ind w:left="1432" w:hanging="720"/>
      </w:pPr>
      <w:rPr>
        <w:rFonts w:hint="default"/>
      </w:rPr>
    </w:lvl>
    <w:lvl w:ilvl="2">
      <w:start w:val="1"/>
      <w:numFmt w:val="decimal"/>
      <w:lvlText w:val="%1.%2.%3"/>
      <w:lvlJc w:val="left"/>
      <w:pPr>
        <w:ind w:left="2144" w:hanging="720"/>
      </w:pPr>
      <w:rPr>
        <w:rFonts w:hint="default"/>
      </w:rPr>
    </w:lvl>
    <w:lvl w:ilvl="3">
      <w:start w:val="1"/>
      <w:numFmt w:val="decimal"/>
      <w:lvlText w:val="%1.%2.%3.%4"/>
      <w:lvlJc w:val="left"/>
      <w:pPr>
        <w:ind w:left="3216" w:hanging="1080"/>
      </w:pPr>
      <w:rPr>
        <w:rFonts w:hint="default"/>
      </w:rPr>
    </w:lvl>
    <w:lvl w:ilvl="4">
      <w:start w:val="1"/>
      <w:numFmt w:val="decimal"/>
      <w:lvlText w:val="%1.%2.%3.%4.%5"/>
      <w:lvlJc w:val="left"/>
      <w:pPr>
        <w:ind w:left="3928" w:hanging="1080"/>
      </w:pPr>
      <w:rPr>
        <w:rFonts w:hint="default"/>
      </w:rPr>
    </w:lvl>
    <w:lvl w:ilvl="5">
      <w:start w:val="1"/>
      <w:numFmt w:val="decimal"/>
      <w:lvlText w:val="%1.%2.%3.%4.%5.%6"/>
      <w:lvlJc w:val="left"/>
      <w:pPr>
        <w:ind w:left="5000" w:hanging="1440"/>
      </w:pPr>
      <w:rPr>
        <w:rFonts w:hint="default"/>
      </w:rPr>
    </w:lvl>
    <w:lvl w:ilvl="6">
      <w:start w:val="1"/>
      <w:numFmt w:val="decimal"/>
      <w:lvlText w:val="%1.%2.%3.%4.%5.%6.%7"/>
      <w:lvlJc w:val="left"/>
      <w:pPr>
        <w:ind w:left="5712" w:hanging="1440"/>
      </w:pPr>
      <w:rPr>
        <w:rFonts w:hint="default"/>
      </w:rPr>
    </w:lvl>
    <w:lvl w:ilvl="7">
      <w:start w:val="1"/>
      <w:numFmt w:val="decimal"/>
      <w:lvlText w:val="%1.%2.%3.%4.%5.%6.%7.%8"/>
      <w:lvlJc w:val="left"/>
      <w:pPr>
        <w:ind w:left="6784" w:hanging="1800"/>
      </w:pPr>
      <w:rPr>
        <w:rFonts w:hint="default"/>
      </w:rPr>
    </w:lvl>
    <w:lvl w:ilvl="8">
      <w:start w:val="1"/>
      <w:numFmt w:val="decimal"/>
      <w:lvlText w:val="%1.%2.%3.%4.%5.%6.%7.%8.%9"/>
      <w:lvlJc w:val="left"/>
      <w:pPr>
        <w:ind w:left="7496" w:hanging="1800"/>
      </w:pPr>
      <w:rPr>
        <w:rFonts w:hint="default"/>
      </w:rPr>
    </w:lvl>
  </w:abstractNum>
  <w:abstractNum w:abstractNumId="3" w15:restartNumberingAfterBreak="0">
    <w:nsid w:val="0ECF5E9E"/>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0F5F5D87"/>
    <w:multiLevelType w:val="hybridMultilevel"/>
    <w:tmpl w:val="A0DA6F76"/>
    <w:lvl w:ilvl="0" w:tplc="D7D21AA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1CB4E62"/>
    <w:multiLevelType w:val="multilevel"/>
    <w:tmpl w:val="6E9E300C"/>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2004FC7"/>
    <w:multiLevelType w:val="multilevel"/>
    <w:tmpl w:val="EB8043E2"/>
    <w:lvl w:ilvl="0">
      <w:start w:val="8"/>
      <w:numFmt w:val="decimal"/>
      <w:lvlText w:val="%1."/>
      <w:lvlJc w:val="left"/>
      <w:pPr>
        <w:ind w:left="780" w:hanging="780"/>
      </w:pPr>
      <w:rPr>
        <w:rFonts w:hint="default"/>
      </w:rPr>
    </w:lvl>
    <w:lvl w:ilvl="1">
      <w:start w:val="1"/>
      <w:numFmt w:val="decimal"/>
      <w:lvlText w:val="%1.%2."/>
      <w:lvlJc w:val="left"/>
      <w:pPr>
        <w:ind w:left="1631" w:hanging="780"/>
      </w:pPr>
      <w:rPr>
        <w:rFonts w:hint="default"/>
        <w:b/>
        <w:bCs/>
        <w:color w:val="auto"/>
        <w:sz w:val="24"/>
        <w:szCs w:val="24"/>
      </w:rPr>
    </w:lvl>
    <w:lvl w:ilvl="2">
      <w:start w:val="1"/>
      <w:numFmt w:val="decimal"/>
      <w:lvlText w:val="%1.%2.%3."/>
      <w:lvlJc w:val="left"/>
      <w:pPr>
        <w:ind w:left="2204" w:hanging="780"/>
      </w:pPr>
      <w:rPr>
        <w:rFonts w:hint="default"/>
      </w:rPr>
    </w:lvl>
    <w:lvl w:ilvl="3">
      <w:start w:val="1"/>
      <w:numFmt w:val="decimal"/>
      <w:lvlText w:val="%1.%2.%3.%4."/>
      <w:lvlJc w:val="left"/>
      <w:pPr>
        <w:ind w:left="3216" w:hanging="1080"/>
      </w:pPr>
      <w:rPr>
        <w:rFonts w:hint="default"/>
      </w:rPr>
    </w:lvl>
    <w:lvl w:ilvl="4">
      <w:start w:val="1"/>
      <w:numFmt w:val="decimal"/>
      <w:lvlText w:val="%1.%2.%3.%4.%5."/>
      <w:lvlJc w:val="left"/>
      <w:pPr>
        <w:ind w:left="3928" w:hanging="1080"/>
      </w:pPr>
      <w:rPr>
        <w:rFonts w:hint="default"/>
      </w:rPr>
    </w:lvl>
    <w:lvl w:ilvl="5">
      <w:start w:val="1"/>
      <w:numFmt w:val="decimal"/>
      <w:lvlText w:val="%1.%2.%3.%4.%5.%6."/>
      <w:lvlJc w:val="left"/>
      <w:pPr>
        <w:ind w:left="5000" w:hanging="1440"/>
      </w:pPr>
      <w:rPr>
        <w:rFonts w:hint="default"/>
      </w:rPr>
    </w:lvl>
    <w:lvl w:ilvl="6">
      <w:start w:val="1"/>
      <w:numFmt w:val="decimal"/>
      <w:lvlText w:val="%1.%2.%3.%4.%5.%6.%7."/>
      <w:lvlJc w:val="left"/>
      <w:pPr>
        <w:ind w:left="5712" w:hanging="1440"/>
      </w:pPr>
      <w:rPr>
        <w:rFonts w:hint="default"/>
      </w:rPr>
    </w:lvl>
    <w:lvl w:ilvl="7">
      <w:start w:val="1"/>
      <w:numFmt w:val="decimal"/>
      <w:lvlText w:val="%1.%2.%3.%4.%5.%6.%7.%8."/>
      <w:lvlJc w:val="left"/>
      <w:pPr>
        <w:ind w:left="6784" w:hanging="1800"/>
      </w:pPr>
      <w:rPr>
        <w:rFonts w:hint="default"/>
      </w:rPr>
    </w:lvl>
    <w:lvl w:ilvl="8">
      <w:start w:val="1"/>
      <w:numFmt w:val="decimal"/>
      <w:lvlText w:val="%1.%2.%3.%4.%5.%6.%7.%8.%9."/>
      <w:lvlJc w:val="left"/>
      <w:pPr>
        <w:ind w:left="7856" w:hanging="2160"/>
      </w:pPr>
      <w:rPr>
        <w:rFonts w:hint="default"/>
      </w:rPr>
    </w:lvl>
  </w:abstractNum>
  <w:abstractNum w:abstractNumId="9"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D742283"/>
    <w:multiLevelType w:val="multilevel"/>
    <w:tmpl w:val="E4D2DFCE"/>
    <w:lvl w:ilvl="0">
      <w:start w:val="4"/>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19E5078"/>
    <w:multiLevelType w:val="multilevel"/>
    <w:tmpl w:val="8A926EF4"/>
    <w:lvl w:ilvl="0">
      <w:start w:val="7"/>
      <w:numFmt w:val="decimal"/>
      <w:lvlText w:val="%1"/>
      <w:lvlJc w:val="left"/>
      <w:pPr>
        <w:ind w:left="525" w:hanging="525"/>
      </w:pPr>
      <w:rPr>
        <w:rFonts w:hint="default"/>
      </w:rPr>
    </w:lvl>
    <w:lvl w:ilvl="1">
      <w:start w:val="2"/>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262E5FCD"/>
    <w:multiLevelType w:val="hybridMultilevel"/>
    <w:tmpl w:val="18A4A1FA"/>
    <w:lvl w:ilvl="0" w:tplc="97EA57B4">
      <w:start w:val="1"/>
      <w:numFmt w:val="decimal"/>
      <w:lvlText w:val="%1."/>
      <w:lvlJc w:val="left"/>
      <w:pPr>
        <w:ind w:left="144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82C6731"/>
    <w:multiLevelType w:val="multilevel"/>
    <w:tmpl w:val="2B06FB24"/>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9932AAF"/>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2C4642F9"/>
    <w:multiLevelType w:val="multilevel"/>
    <w:tmpl w:val="0DA01E66"/>
    <w:lvl w:ilvl="0">
      <w:start w:val="7"/>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2498"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2DBE1668"/>
    <w:multiLevelType w:val="hybridMultilevel"/>
    <w:tmpl w:val="DEC241CA"/>
    <w:lvl w:ilvl="0" w:tplc="22EE71DE">
      <w:start w:val="1"/>
      <w:numFmt w:val="lowerLetter"/>
      <w:lvlText w:val="%1)"/>
      <w:lvlJc w:val="left"/>
      <w:pPr>
        <w:ind w:left="1020" w:hanging="660"/>
      </w:pPr>
      <w:rPr>
        <w:rFonts w:eastAsia="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2ECB4D91"/>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2F191C34"/>
    <w:multiLevelType w:val="multilevel"/>
    <w:tmpl w:val="360E37B2"/>
    <w:lvl w:ilvl="0">
      <w:start w:val="1"/>
      <w:numFmt w:val="decimal"/>
      <w:lvlText w:val="%1."/>
      <w:lvlJc w:val="left"/>
      <w:pPr>
        <w:ind w:left="720" w:hanging="360"/>
      </w:pPr>
      <w:rPr>
        <w:rFonts w:hint="default"/>
        <w:b/>
        <w:bCs/>
      </w:rPr>
    </w:lvl>
    <w:lvl w:ilvl="1">
      <w:start w:val="1"/>
      <w:numFmt w:val="decimal"/>
      <w:isLgl/>
      <w:lvlText w:val="%1.%2."/>
      <w:lvlJc w:val="left"/>
      <w:pPr>
        <w:ind w:left="720" w:hanging="720"/>
      </w:pPr>
      <w:rPr>
        <w:rFonts w:hint="default"/>
        <w:b/>
        <w:bCs/>
        <w:color w:val="auto"/>
        <w:sz w:val="24"/>
        <w:szCs w:val="24"/>
      </w:rPr>
    </w:lvl>
    <w:lvl w:ilvl="2">
      <w:start w:val="1"/>
      <w:numFmt w:val="decimal"/>
      <w:isLgl/>
      <w:lvlText w:val="%1.%2.%3."/>
      <w:lvlJc w:val="left"/>
      <w:pPr>
        <w:ind w:left="1288"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1CB3DD2"/>
    <w:multiLevelType w:val="hybridMultilevel"/>
    <w:tmpl w:val="DFEE49EE"/>
    <w:lvl w:ilvl="0" w:tplc="8E24A162">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42271BF9"/>
    <w:multiLevelType w:val="hybridMultilevel"/>
    <w:tmpl w:val="D8F81A6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483E306C"/>
    <w:multiLevelType w:val="multilevel"/>
    <w:tmpl w:val="DD0EDDDA"/>
    <w:lvl w:ilvl="0">
      <w:start w:val="2"/>
      <w:numFmt w:val="decimal"/>
      <w:lvlText w:val="%1."/>
      <w:lvlJc w:val="left"/>
      <w:pPr>
        <w:ind w:left="390" w:hanging="390"/>
      </w:pPr>
      <w:rPr>
        <w:rFonts w:hint="default"/>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5"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6" w15:restartNumberingAfterBreak="0">
    <w:nsid w:val="4AC65300"/>
    <w:multiLevelType w:val="hybridMultilevel"/>
    <w:tmpl w:val="F17471AC"/>
    <w:lvl w:ilvl="0" w:tplc="97BA4CCA">
      <w:start w:val="1"/>
      <w:numFmt w:val="decimal"/>
      <w:lvlText w:val="%1."/>
      <w:lvlJc w:val="left"/>
      <w:pPr>
        <w:ind w:left="144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4F50747A"/>
    <w:multiLevelType w:val="hybridMultilevel"/>
    <w:tmpl w:val="6C6AAFFE"/>
    <w:lvl w:ilvl="0" w:tplc="BF98CC6E">
      <w:start w:val="1"/>
      <w:numFmt w:val="decimal"/>
      <w:lvlText w:val="%1."/>
      <w:lvlJc w:val="left"/>
      <w:pPr>
        <w:ind w:left="144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54ED5699"/>
    <w:multiLevelType w:val="multilevel"/>
    <w:tmpl w:val="071ACFCC"/>
    <w:lvl w:ilvl="0">
      <w:start w:val="15"/>
      <w:numFmt w:val="decimal"/>
      <w:lvlText w:val="%1"/>
      <w:lvlJc w:val="left"/>
      <w:pPr>
        <w:ind w:left="465" w:hanging="465"/>
      </w:pPr>
      <w:rPr>
        <w:rFonts w:hint="default"/>
      </w:rPr>
    </w:lvl>
    <w:lvl w:ilvl="1">
      <w:start w:val="1"/>
      <w:numFmt w:val="decimal"/>
      <w:lvlText w:val="%1.%2"/>
      <w:lvlJc w:val="left"/>
      <w:pPr>
        <w:ind w:left="1245" w:hanging="465"/>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31"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77278A6"/>
    <w:multiLevelType w:val="multilevel"/>
    <w:tmpl w:val="8E54BE38"/>
    <w:lvl w:ilvl="0">
      <w:start w:val="2"/>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4" w15:restartNumberingAfterBreak="0">
    <w:nsid w:val="6936014F"/>
    <w:multiLevelType w:val="hybridMultilevel"/>
    <w:tmpl w:val="8B92FACE"/>
    <w:lvl w:ilvl="0" w:tplc="8E24A162">
      <w:start w:val="1"/>
      <w:numFmt w:val="decimal"/>
      <w:lvlText w:val="%1."/>
      <w:lvlJc w:val="left"/>
      <w:pPr>
        <w:ind w:left="720" w:hanging="360"/>
      </w:pPr>
      <w:rPr>
        <w:rFonts w:hint="default"/>
      </w:rPr>
    </w:lvl>
    <w:lvl w:ilvl="1" w:tplc="8E24A162">
      <w:start w:val="1"/>
      <w:numFmt w:val="decimal"/>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6B561445"/>
    <w:multiLevelType w:val="hybridMultilevel"/>
    <w:tmpl w:val="BA7A5638"/>
    <w:lvl w:ilvl="0" w:tplc="79FE760A">
      <w:start w:val="1"/>
      <w:numFmt w:val="decimal"/>
      <w:lvlText w:val="%1."/>
      <w:lvlJc w:val="left"/>
      <w:pPr>
        <w:ind w:left="144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6DCB4ACD"/>
    <w:multiLevelType w:val="multilevel"/>
    <w:tmpl w:val="D8F81A6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7" w15:restartNumberingAfterBreak="0">
    <w:nsid w:val="6FED2785"/>
    <w:multiLevelType w:val="multilevel"/>
    <w:tmpl w:val="6E9E300C"/>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39" w15:restartNumberingAfterBreak="0">
    <w:nsid w:val="743F5EEA"/>
    <w:multiLevelType w:val="multilevel"/>
    <w:tmpl w:val="93943516"/>
    <w:lvl w:ilvl="0">
      <w:start w:val="6"/>
      <w:numFmt w:val="decimal"/>
      <w:lvlText w:val="%1."/>
      <w:lvlJc w:val="left"/>
      <w:pPr>
        <w:ind w:left="780" w:hanging="780"/>
      </w:pPr>
      <w:rPr>
        <w:rFonts w:hint="default"/>
      </w:rPr>
    </w:lvl>
    <w:lvl w:ilvl="1">
      <w:start w:val="2"/>
      <w:numFmt w:val="decimal"/>
      <w:lvlText w:val="%1.%2."/>
      <w:lvlJc w:val="left"/>
      <w:pPr>
        <w:ind w:left="1492" w:hanging="780"/>
      </w:pPr>
      <w:rPr>
        <w:rFonts w:hint="default"/>
        <w:b/>
        <w:bCs/>
      </w:rPr>
    </w:lvl>
    <w:lvl w:ilvl="2">
      <w:start w:val="1"/>
      <w:numFmt w:val="decimal"/>
      <w:lvlText w:val="%1.%2.%3."/>
      <w:lvlJc w:val="left"/>
      <w:pPr>
        <w:ind w:left="2204" w:hanging="780"/>
      </w:pPr>
      <w:rPr>
        <w:rFonts w:hint="default"/>
      </w:rPr>
    </w:lvl>
    <w:lvl w:ilvl="3">
      <w:start w:val="1"/>
      <w:numFmt w:val="decimal"/>
      <w:lvlText w:val="%1.%2.%3.%4."/>
      <w:lvlJc w:val="left"/>
      <w:pPr>
        <w:ind w:left="2357" w:hanging="1080"/>
      </w:pPr>
      <w:rPr>
        <w:rFonts w:hint="default"/>
      </w:rPr>
    </w:lvl>
    <w:lvl w:ilvl="4">
      <w:start w:val="1"/>
      <w:numFmt w:val="decimal"/>
      <w:lvlText w:val="%1.%2.%3.%4.%5."/>
      <w:lvlJc w:val="left"/>
      <w:pPr>
        <w:ind w:left="3928" w:hanging="1080"/>
      </w:pPr>
      <w:rPr>
        <w:rFonts w:hint="default"/>
      </w:rPr>
    </w:lvl>
    <w:lvl w:ilvl="5">
      <w:start w:val="1"/>
      <w:numFmt w:val="decimal"/>
      <w:lvlText w:val="%1.%2.%3.%4.%5.%6."/>
      <w:lvlJc w:val="left"/>
      <w:pPr>
        <w:ind w:left="5000" w:hanging="1440"/>
      </w:pPr>
      <w:rPr>
        <w:rFonts w:hint="default"/>
      </w:rPr>
    </w:lvl>
    <w:lvl w:ilvl="6">
      <w:start w:val="1"/>
      <w:numFmt w:val="decimal"/>
      <w:lvlText w:val="%1.%2.%3.%4.%5.%6.%7."/>
      <w:lvlJc w:val="left"/>
      <w:pPr>
        <w:ind w:left="5712" w:hanging="1440"/>
      </w:pPr>
      <w:rPr>
        <w:rFonts w:hint="default"/>
      </w:rPr>
    </w:lvl>
    <w:lvl w:ilvl="7">
      <w:start w:val="1"/>
      <w:numFmt w:val="decimal"/>
      <w:lvlText w:val="%1.%2.%3.%4.%5.%6.%7.%8."/>
      <w:lvlJc w:val="left"/>
      <w:pPr>
        <w:ind w:left="6784" w:hanging="1800"/>
      </w:pPr>
      <w:rPr>
        <w:rFonts w:hint="default"/>
      </w:rPr>
    </w:lvl>
    <w:lvl w:ilvl="8">
      <w:start w:val="1"/>
      <w:numFmt w:val="decimal"/>
      <w:lvlText w:val="%1.%2.%3.%4.%5.%6.%7.%8.%9."/>
      <w:lvlJc w:val="left"/>
      <w:pPr>
        <w:ind w:left="7856" w:hanging="2160"/>
      </w:pPr>
      <w:rPr>
        <w:rFonts w:hint="default"/>
      </w:rPr>
    </w:lvl>
  </w:abstractNum>
  <w:abstractNum w:abstractNumId="40"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41"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5331447">
    <w:abstractNumId w:val="21"/>
  </w:num>
  <w:num w:numId="2" w16cid:durableId="1105809331">
    <w:abstractNumId w:val="16"/>
  </w:num>
  <w:num w:numId="3" w16cid:durableId="1897862345">
    <w:abstractNumId w:val="40"/>
  </w:num>
  <w:num w:numId="4" w16cid:durableId="1420060552">
    <w:abstractNumId w:val="25"/>
  </w:num>
  <w:num w:numId="5" w16cid:durableId="645935250">
    <w:abstractNumId w:val="20"/>
  </w:num>
  <w:num w:numId="6" w16cid:durableId="854266118">
    <w:abstractNumId w:val="31"/>
  </w:num>
  <w:num w:numId="7" w16cid:durableId="278799999">
    <w:abstractNumId w:val="5"/>
  </w:num>
  <w:num w:numId="8" w16cid:durableId="2009869806">
    <w:abstractNumId w:val="6"/>
  </w:num>
  <w:num w:numId="9" w16cid:durableId="317617129">
    <w:abstractNumId w:val="29"/>
  </w:num>
  <w:num w:numId="10" w16cid:durableId="437214889">
    <w:abstractNumId w:val="15"/>
  </w:num>
  <w:num w:numId="11" w16cid:durableId="121657899">
    <w:abstractNumId w:val="41"/>
  </w:num>
  <w:num w:numId="12" w16cid:durableId="2124763094">
    <w:abstractNumId w:val="38"/>
  </w:num>
  <w:num w:numId="13" w16cid:durableId="2091539294">
    <w:abstractNumId w:val="33"/>
  </w:num>
  <w:num w:numId="14" w16cid:durableId="1790516021">
    <w:abstractNumId w:val="1"/>
  </w:num>
  <w:num w:numId="15" w16cid:durableId="729378122">
    <w:abstractNumId w:val="9"/>
  </w:num>
  <w:num w:numId="16" w16cid:durableId="1959414953">
    <w:abstractNumId w:val="0"/>
  </w:num>
  <w:num w:numId="17" w16cid:durableId="1619141605">
    <w:abstractNumId w:val="27"/>
  </w:num>
  <w:num w:numId="18" w16cid:durableId="864513656">
    <w:abstractNumId w:val="7"/>
  </w:num>
  <w:num w:numId="19" w16cid:durableId="1179854706">
    <w:abstractNumId w:val="37"/>
  </w:num>
  <w:num w:numId="20" w16cid:durableId="665476584">
    <w:abstractNumId w:val="23"/>
  </w:num>
  <w:num w:numId="21" w16cid:durableId="832456794">
    <w:abstractNumId w:val="36"/>
  </w:num>
  <w:num w:numId="22" w16cid:durableId="257032608">
    <w:abstractNumId w:val="10"/>
  </w:num>
  <w:num w:numId="23" w16cid:durableId="2054303112">
    <w:abstractNumId w:val="3"/>
  </w:num>
  <w:num w:numId="24" w16cid:durableId="51658291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98648480">
    <w:abstractNumId w:val="14"/>
  </w:num>
  <w:num w:numId="26" w16cid:durableId="1587110322">
    <w:abstractNumId w:val="19"/>
  </w:num>
  <w:num w:numId="27" w16cid:durableId="1908149644">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8732949">
    <w:abstractNumId w:val="32"/>
  </w:num>
  <w:num w:numId="29" w16cid:durableId="1147432406">
    <w:abstractNumId w:val="24"/>
  </w:num>
  <w:num w:numId="30" w16cid:durableId="1647392331">
    <w:abstractNumId w:val="17"/>
  </w:num>
  <w:num w:numId="31" w16cid:durableId="1063257876">
    <w:abstractNumId w:val="30"/>
  </w:num>
  <w:num w:numId="32" w16cid:durableId="459029559">
    <w:abstractNumId w:val="11"/>
  </w:num>
  <w:num w:numId="33" w16cid:durableId="1379669046">
    <w:abstractNumId w:val="2"/>
  </w:num>
  <w:num w:numId="34" w16cid:durableId="1098983994">
    <w:abstractNumId w:val="22"/>
  </w:num>
  <w:num w:numId="35" w16cid:durableId="1520702090">
    <w:abstractNumId w:val="34"/>
  </w:num>
  <w:num w:numId="36" w16cid:durableId="1892299375">
    <w:abstractNumId w:val="12"/>
  </w:num>
  <w:num w:numId="37" w16cid:durableId="1496649666">
    <w:abstractNumId w:val="28"/>
  </w:num>
  <w:num w:numId="38" w16cid:durableId="326633841">
    <w:abstractNumId w:val="26"/>
  </w:num>
  <w:num w:numId="39" w16cid:durableId="1687251572">
    <w:abstractNumId w:val="35"/>
  </w:num>
  <w:num w:numId="40" w16cid:durableId="1519076906">
    <w:abstractNumId w:val="13"/>
  </w:num>
  <w:num w:numId="41" w16cid:durableId="2051761203">
    <w:abstractNumId w:val="39"/>
  </w:num>
  <w:num w:numId="42" w16cid:durableId="1648850637">
    <w:abstractNumId w:val="8"/>
  </w:num>
  <w:num w:numId="43" w16cid:durableId="1700663657">
    <w:abstractNumId w:val="4"/>
  </w:num>
  <w:num w:numId="44" w16cid:durableId="103573559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103CA"/>
    <w:rsid w:val="000109F8"/>
    <w:rsid w:val="00013676"/>
    <w:rsid w:val="000154B7"/>
    <w:rsid w:val="000235E4"/>
    <w:rsid w:val="00024000"/>
    <w:rsid w:val="00024CDD"/>
    <w:rsid w:val="00026EFC"/>
    <w:rsid w:val="0005120E"/>
    <w:rsid w:val="0005325E"/>
    <w:rsid w:val="00060CE6"/>
    <w:rsid w:val="00075EB0"/>
    <w:rsid w:val="00077587"/>
    <w:rsid w:val="00081873"/>
    <w:rsid w:val="00096BB7"/>
    <w:rsid w:val="000A0504"/>
    <w:rsid w:val="000C03E4"/>
    <w:rsid w:val="000D0DFF"/>
    <w:rsid w:val="000E21DE"/>
    <w:rsid w:val="000F1015"/>
    <w:rsid w:val="00100B1A"/>
    <w:rsid w:val="001204E6"/>
    <w:rsid w:val="00131A91"/>
    <w:rsid w:val="00131CAD"/>
    <w:rsid w:val="0013419A"/>
    <w:rsid w:val="001476BB"/>
    <w:rsid w:val="0016403A"/>
    <w:rsid w:val="00165580"/>
    <w:rsid w:val="00184B13"/>
    <w:rsid w:val="00190E1C"/>
    <w:rsid w:val="001A0A0B"/>
    <w:rsid w:val="001A7473"/>
    <w:rsid w:val="001B58EC"/>
    <w:rsid w:val="001C46F8"/>
    <w:rsid w:val="001D1C5E"/>
    <w:rsid w:val="00203DE2"/>
    <w:rsid w:val="00207631"/>
    <w:rsid w:val="002201A1"/>
    <w:rsid w:val="002235B8"/>
    <w:rsid w:val="002245C2"/>
    <w:rsid w:val="00224E7E"/>
    <w:rsid w:val="002333E6"/>
    <w:rsid w:val="00240635"/>
    <w:rsid w:val="002543AB"/>
    <w:rsid w:val="00254F71"/>
    <w:rsid w:val="00256705"/>
    <w:rsid w:val="00262B4E"/>
    <w:rsid w:val="002745B1"/>
    <w:rsid w:val="002821DA"/>
    <w:rsid w:val="0029668A"/>
    <w:rsid w:val="002C7A88"/>
    <w:rsid w:val="002D0F03"/>
    <w:rsid w:val="002F38DD"/>
    <w:rsid w:val="002F47B3"/>
    <w:rsid w:val="0030764D"/>
    <w:rsid w:val="003128BA"/>
    <w:rsid w:val="0032174C"/>
    <w:rsid w:val="00323003"/>
    <w:rsid w:val="0033305A"/>
    <w:rsid w:val="00333702"/>
    <w:rsid w:val="0033543C"/>
    <w:rsid w:val="0034486E"/>
    <w:rsid w:val="00366C4E"/>
    <w:rsid w:val="00372BAD"/>
    <w:rsid w:val="00381C0B"/>
    <w:rsid w:val="00383143"/>
    <w:rsid w:val="00394BAC"/>
    <w:rsid w:val="003B0058"/>
    <w:rsid w:val="003B5BEE"/>
    <w:rsid w:val="003C7FFD"/>
    <w:rsid w:val="003D30AE"/>
    <w:rsid w:val="003D58D3"/>
    <w:rsid w:val="00404DA9"/>
    <w:rsid w:val="00414655"/>
    <w:rsid w:val="0041770E"/>
    <w:rsid w:val="004463EB"/>
    <w:rsid w:val="00455159"/>
    <w:rsid w:val="0047052F"/>
    <w:rsid w:val="00473A61"/>
    <w:rsid w:val="00475FF6"/>
    <w:rsid w:val="0047728C"/>
    <w:rsid w:val="00483985"/>
    <w:rsid w:val="004849DA"/>
    <w:rsid w:val="004858BD"/>
    <w:rsid w:val="0048727B"/>
    <w:rsid w:val="00492877"/>
    <w:rsid w:val="004951E1"/>
    <w:rsid w:val="004970FC"/>
    <w:rsid w:val="004B0116"/>
    <w:rsid w:val="004C1D23"/>
    <w:rsid w:val="004E11B1"/>
    <w:rsid w:val="004F6378"/>
    <w:rsid w:val="00512343"/>
    <w:rsid w:val="005177BF"/>
    <w:rsid w:val="005269F4"/>
    <w:rsid w:val="00531994"/>
    <w:rsid w:val="00534342"/>
    <w:rsid w:val="00535F37"/>
    <w:rsid w:val="00540C93"/>
    <w:rsid w:val="00556E6F"/>
    <w:rsid w:val="005672EB"/>
    <w:rsid w:val="00574ECB"/>
    <w:rsid w:val="00575C4C"/>
    <w:rsid w:val="00583C56"/>
    <w:rsid w:val="005940DB"/>
    <w:rsid w:val="005A529C"/>
    <w:rsid w:val="005B4DE6"/>
    <w:rsid w:val="005B5064"/>
    <w:rsid w:val="005B7B8C"/>
    <w:rsid w:val="005E418A"/>
    <w:rsid w:val="005F2110"/>
    <w:rsid w:val="00605DD6"/>
    <w:rsid w:val="006233F6"/>
    <w:rsid w:val="00625400"/>
    <w:rsid w:val="00626B08"/>
    <w:rsid w:val="006363F4"/>
    <w:rsid w:val="00644FDE"/>
    <w:rsid w:val="00651CCD"/>
    <w:rsid w:val="00654061"/>
    <w:rsid w:val="00672DCD"/>
    <w:rsid w:val="006740B9"/>
    <w:rsid w:val="00675EA0"/>
    <w:rsid w:val="006828EC"/>
    <w:rsid w:val="006832C4"/>
    <w:rsid w:val="0068333E"/>
    <w:rsid w:val="006A4414"/>
    <w:rsid w:val="006A6A84"/>
    <w:rsid w:val="006B3E78"/>
    <w:rsid w:val="006E6B73"/>
    <w:rsid w:val="006F3C3C"/>
    <w:rsid w:val="006F4049"/>
    <w:rsid w:val="006F54C9"/>
    <w:rsid w:val="006F71E0"/>
    <w:rsid w:val="00711331"/>
    <w:rsid w:val="00723611"/>
    <w:rsid w:val="00733DB0"/>
    <w:rsid w:val="0073643E"/>
    <w:rsid w:val="0074602A"/>
    <w:rsid w:val="00750C26"/>
    <w:rsid w:val="00756A89"/>
    <w:rsid w:val="0076066E"/>
    <w:rsid w:val="00770F65"/>
    <w:rsid w:val="00774DCD"/>
    <w:rsid w:val="00787B48"/>
    <w:rsid w:val="007A4F7B"/>
    <w:rsid w:val="007B1E15"/>
    <w:rsid w:val="007D10E1"/>
    <w:rsid w:val="007D1607"/>
    <w:rsid w:val="007E0C5F"/>
    <w:rsid w:val="007E2DCF"/>
    <w:rsid w:val="007F26FC"/>
    <w:rsid w:val="00801193"/>
    <w:rsid w:val="00830AE8"/>
    <w:rsid w:val="0083157A"/>
    <w:rsid w:val="00837911"/>
    <w:rsid w:val="00841DF4"/>
    <w:rsid w:val="00844CDC"/>
    <w:rsid w:val="00845E3E"/>
    <w:rsid w:val="00853A73"/>
    <w:rsid w:val="00865640"/>
    <w:rsid w:val="008660A3"/>
    <w:rsid w:val="0086709C"/>
    <w:rsid w:val="00874540"/>
    <w:rsid w:val="0087643A"/>
    <w:rsid w:val="008807A9"/>
    <w:rsid w:val="00895599"/>
    <w:rsid w:val="00897047"/>
    <w:rsid w:val="008C255F"/>
    <w:rsid w:val="008C5E07"/>
    <w:rsid w:val="008C73E6"/>
    <w:rsid w:val="008E3102"/>
    <w:rsid w:val="00900BE1"/>
    <w:rsid w:val="00901DD0"/>
    <w:rsid w:val="00911979"/>
    <w:rsid w:val="00912249"/>
    <w:rsid w:val="0092142C"/>
    <w:rsid w:val="009246BD"/>
    <w:rsid w:val="00937A31"/>
    <w:rsid w:val="00940AC5"/>
    <w:rsid w:val="0094225E"/>
    <w:rsid w:val="0094367C"/>
    <w:rsid w:val="00946A21"/>
    <w:rsid w:val="009473B3"/>
    <w:rsid w:val="00950509"/>
    <w:rsid w:val="0095627B"/>
    <w:rsid w:val="00962A59"/>
    <w:rsid w:val="00962E64"/>
    <w:rsid w:val="009924DC"/>
    <w:rsid w:val="00994991"/>
    <w:rsid w:val="00996CF5"/>
    <w:rsid w:val="009A5C36"/>
    <w:rsid w:val="009C1119"/>
    <w:rsid w:val="009C6DFA"/>
    <w:rsid w:val="009E2ACD"/>
    <w:rsid w:val="00A02FAB"/>
    <w:rsid w:val="00A12F0F"/>
    <w:rsid w:val="00A171DA"/>
    <w:rsid w:val="00A358A4"/>
    <w:rsid w:val="00A37599"/>
    <w:rsid w:val="00A61659"/>
    <w:rsid w:val="00A67E8C"/>
    <w:rsid w:val="00A71BBC"/>
    <w:rsid w:val="00A8121D"/>
    <w:rsid w:val="00A8400B"/>
    <w:rsid w:val="00A85885"/>
    <w:rsid w:val="00A866CB"/>
    <w:rsid w:val="00A968CF"/>
    <w:rsid w:val="00AA64A2"/>
    <w:rsid w:val="00AC6F11"/>
    <w:rsid w:val="00AE608D"/>
    <w:rsid w:val="00AF488F"/>
    <w:rsid w:val="00B044AF"/>
    <w:rsid w:val="00B06ADB"/>
    <w:rsid w:val="00B110C6"/>
    <w:rsid w:val="00B22057"/>
    <w:rsid w:val="00B343E9"/>
    <w:rsid w:val="00B458DC"/>
    <w:rsid w:val="00B46C0E"/>
    <w:rsid w:val="00B470C1"/>
    <w:rsid w:val="00B5268B"/>
    <w:rsid w:val="00B5310C"/>
    <w:rsid w:val="00B5786C"/>
    <w:rsid w:val="00B85BE2"/>
    <w:rsid w:val="00B91162"/>
    <w:rsid w:val="00BB0232"/>
    <w:rsid w:val="00BD4729"/>
    <w:rsid w:val="00BD4F0D"/>
    <w:rsid w:val="00BE553C"/>
    <w:rsid w:val="00C10FED"/>
    <w:rsid w:val="00C132AC"/>
    <w:rsid w:val="00C163B4"/>
    <w:rsid w:val="00C17679"/>
    <w:rsid w:val="00C368D6"/>
    <w:rsid w:val="00C44494"/>
    <w:rsid w:val="00C45988"/>
    <w:rsid w:val="00C54C0D"/>
    <w:rsid w:val="00C61DD8"/>
    <w:rsid w:val="00C863C8"/>
    <w:rsid w:val="00CA3B4F"/>
    <w:rsid w:val="00CB637E"/>
    <w:rsid w:val="00CE087F"/>
    <w:rsid w:val="00CE3C09"/>
    <w:rsid w:val="00CE5DA9"/>
    <w:rsid w:val="00CF6681"/>
    <w:rsid w:val="00D00EC7"/>
    <w:rsid w:val="00D13F8B"/>
    <w:rsid w:val="00D152B0"/>
    <w:rsid w:val="00D2176E"/>
    <w:rsid w:val="00D267FF"/>
    <w:rsid w:val="00D4337B"/>
    <w:rsid w:val="00D47449"/>
    <w:rsid w:val="00D60C53"/>
    <w:rsid w:val="00D74A56"/>
    <w:rsid w:val="00D7507E"/>
    <w:rsid w:val="00D90740"/>
    <w:rsid w:val="00DA29A4"/>
    <w:rsid w:val="00DC08CD"/>
    <w:rsid w:val="00DD3DE6"/>
    <w:rsid w:val="00DE0BFB"/>
    <w:rsid w:val="00DF008F"/>
    <w:rsid w:val="00E0635A"/>
    <w:rsid w:val="00E24D9E"/>
    <w:rsid w:val="00E33D91"/>
    <w:rsid w:val="00E43653"/>
    <w:rsid w:val="00E53D6E"/>
    <w:rsid w:val="00E760CF"/>
    <w:rsid w:val="00E766D8"/>
    <w:rsid w:val="00E8195B"/>
    <w:rsid w:val="00E85E3D"/>
    <w:rsid w:val="00E90E8B"/>
    <w:rsid w:val="00E91383"/>
    <w:rsid w:val="00EA7F50"/>
    <w:rsid w:val="00EB5812"/>
    <w:rsid w:val="00ED59B2"/>
    <w:rsid w:val="00ED5F0D"/>
    <w:rsid w:val="00F01E6B"/>
    <w:rsid w:val="00F14CF9"/>
    <w:rsid w:val="00F15623"/>
    <w:rsid w:val="00F16881"/>
    <w:rsid w:val="00F33348"/>
    <w:rsid w:val="00F378F9"/>
    <w:rsid w:val="00F53718"/>
    <w:rsid w:val="00F60B10"/>
    <w:rsid w:val="00F60D8A"/>
    <w:rsid w:val="00F67254"/>
    <w:rsid w:val="00F700BE"/>
    <w:rsid w:val="00F84CD4"/>
    <w:rsid w:val="00FA71DB"/>
    <w:rsid w:val="00FB07BA"/>
    <w:rsid w:val="00FB2121"/>
    <w:rsid w:val="00FB2D66"/>
    <w:rsid w:val="00FC2579"/>
    <w:rsid w:val="00FC3842"/>
    <w:rsid w:val="00FD1D25"/>
    <w:rsid w:val="00FD1D83"/>
    <w:rsid w:val="00FF0B2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CB1636"/>
  <w15:docId w15:val="{CE8BB4B6-92C0-4F8D-BC3A-A4B9FF73A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character" w:customStyle="1" w:styleId="MenoPendente1">
    <w:name w:val="Menção Pendente1"/>
    <w:basedOn w:val="Fontepargpadro"/>
    <w:uiPriority w:val="99"/>
    <w:semiHidden/>
    <w:unhideWhenUsed/>
    <w:rsid w:val="00AF48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89130611">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251863171">
      <w:bodyDiv w:val="1"/>
      <w:marLeft w:val="0"/>
      <w:marRight w:val="0"/>
      <w:marTop w:val="0"/>
      <w:marBottom w:val="0"/>
      <w:divBdr>
        <w:top w:val="none" w:sz="0" w:space="0" w:color="auto"/>
        <w:left w:val="none" w:sz="0" w:space="0" w:color="auto"/>
        <w:bottom w:val="none" w:sz="0" w:space="0" w:color="auto"/>
        <w:right w:val="none" w:sz="0" w:space="0" w:color="auto"/>
      </w:divBdr>
    </w:div>
    <w:div w:id="347945212">
      <w:bodyDiv w:val="1"/>
      <w:marLeft w:val="0"/>
      <w:marRight w:val="0"/>
      <w:marTop w:val="0"/>
      <w:marBottom w:val="0"/>
      <w:divBdr>
        <w:top w:val="none" w:sz="0" w:space="0" w:color="auto"/>
        <w:left w:val="none" w:sz="0" w:space="0" w:color="auto"/>
        <w:bottom w:val="none" w:sz="0" w:space="0" w:color="auto"/>
        <w:right w:val="none" w:sz="0" w:space="0" w:color="auto"/>
      </w:divBdr>
    </w:div>
    <w:div w:id="629749996">
      <w:bodyDiv w:val="1"/>
      <w:marLeft w:val="0"/>
      <w:marRight w:val="0"/>
      <w:marTop w:val="0"/>
      <w:marBottom w:val="0"/>
      <w:divBdr>
        <w:top w:val="none" w:sz="0" w:space="0" w:color="auto"/>
        <w:left w:val="none" w:sz="0" w:space="0" w:color="auto"/>
        <w:bottom w:val="none" w:sz="0" w:space="0" w:color="auto"/>
        <w:right w:val="none" w:sz="0" w:space="0" w:color="auto"/>
      </w:divBdr>
    </w:div>
    <w:div w:id="662706846">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190340203">
      <w:bodyDiv w:val="1"/>
      <w:marLeft w:val="0"/>
      <w:marRight w:val="0"/>
      <w:marTop w:val="0"/>
      <w:marBottom w:val="0"/>
      <w:divBdr>
        <w:top w:val="none" w:sz="0" w:space="0" w:color="auto"/>
        <w:left w:val="none" w:sz="0" w:space="0" w:color="auto"/>
        <w:bottom w:val="none" w:sz="0" w:space="0" w:color="auto"/>
        <w:right w:val="none" w:sz="0" w:space="0" w:color="auto"/>
      </w:divBdr>
    </w:div>
    <w:div w:id="1215240274">
      <w:bodyDiv w:val="1"/>
      <w:marLeft w:val="0"/>
      <w:marRight w:val="0"/>
      <w:marTop w:val="0"/>
      <w:marBottom w:val="0"/>
      <w:divBdr>
        <w:top w:val="none" w:sz="0" w:space="0" w:color="auto"/>
        <w:left w:val="none" w:sz="0" w:space="0" w:color="auto"/>
        <w:bottom w:val="none" w:sz="0" w:space="0" w:color="auto"/>
        <w:right w:val="none" w:sz="0" w:space="0" w:color="auto"/>
      </w:divBdr>
    </w:div>
    <w:div w:id="1266421534">
      <w:bodyDiv w:val="1"/>
      <w:marLeft w:val="0"/>
      <w:marRight w:val="0"/>
      <w:marTop w:val="0"/>
      <w:marBottom w:val="0"/>
      <w:divBdr>
        <w:top w:val="none" w:sz="0" w:space="0" w:color="auto"/>
        <w:left w:val="none" w:sz="0" w:space="0" w:color="auto"/>
        <w:bottom w:val="none" w:sz="0" w:space="0" w:color="auto"/>
        <w:right w:val="none" w:sz="0" w:space="0" w:color="auto"/>
      </w:divBdr>
    </w:div>
    <w:div w:id="1466040493">
      <w:bodyDiv w:val="1"/>
      <w:marLeft w:val="0"/>
      <w:marRight w:val="0"/>
      <w:marTop w:val="0"/>
      <w:marBottom w:val="0"/>
      <w:divBdr>
        <w:top w:val="none" w:sz="0" w:space="0" w:color="auto"/>
        <w:left w:val="none" w:sz="0" w:space="0" w:color="auto"/>
        <w:bottom w:val="none" w:sz="0" w:space="0" w:color="auto"/>
        <w:right w:val="none" w:sz="0" w:space="0" w:color="auto"/>
      </w:divBdr>
    </w:div>
    <w:div w:id="1707028222">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1976909806">
      <w:bodyDiv w:val="1"/>
      <w:marLeft w:val="0"/>
      <w:marRight w:val="0"/>
      <w:marTop w:val="0"/>
      <w:marBottom w:val="0"/>
      <w:divBdr>
        <w:top w:val="none" w:sz="0" w:space="0" w:color="auto"/>
        <w:left w:val="none" w:sz="0" w:space="0" w:color="auto"/>
        <w:bottom w:val="none" w:sz="0" w:space="0" w:color="auto"/>
        <w:right w:val="none" w:sz="0" w:space="0" w:color="auto"/>
      </w:divBdr>
    </w:div>
    <w:div w:id="2143963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carla@cesama.com.br"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DD8E21-AAD8-4E98-AC21-0F47E1C02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18</Pages>
  <Words>4494</Words>
  <Characters>24272</Characters>
  <Application>Microsoft Office Word</Application>
  <DocSecurity>0</DocSecurity>
  <Lines>202</Lines>
  <Paragraphs>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luciano soares</cp:lastModifiedBy>
  <cp:revision>5</cp:revision>
  <cp:lastPrinted>2022-07-21T14:10:00Z</cp:lastPrinted>
  <dcterms:created xsi:type="dcterms:W3CDTF">2022-07-25T18:44:00Z</dcterms:created>
  <dcterms:modified xsi:type="dcterms:W3CDTF">2022-07-29T14:12:00Z</dcterms:modified>
</cp:coreProperties>
</file>