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A31" w:rsidRDefault="00937A31" w:rsidP="008E56F3">
      <w:pPr>
        <w:shd w:val="clear" w:color="auto" w:fill="E7E6E6" w:themeFill="background2"/>
        <w:jc w:val="center"/>
        <w:rPr>
          <w:rFonts w:ascii="Arial" w:hAnsi="Arial" w:cs="Arial"/>
          <w:b/>
          <w:bCs/>
        </w:rPr>
      </w:pPr>
      <w:r w:rsidRPr="0028778D">
        <w:rPr>
          <w:rFonts w:ascii="Arial" w:hAnsi="Arial" w:cs="Arial"/>
          <w:b/>
          <w:bCs/>
        </w:rPr>
        <w:t>TERMO DE REFERÊNCIA</w:t>
      </w:r>
    </w:p>
    <w:p w:rsidR="00937A31" w:rsidRPr="00B10A14" w:rsidRDefault="00937A31" w:rsidP="00897047">
      <w:pPr>
        <w:spacing w:line="360" w:lineRule="auto"/>
        <w:jc w:val="both"/>
        <w:rPr>
          <w:rFonts w:ascii="Arial" w:hAnsi="Arial" w:cs="Arial"/>
          <w:b/>
          <w:bCs/>
          <w:sz w:val="24"/>
          <w:szCs w:val="24"/>
        </w:rPr>
      </w:pPr>
      <w:r w:rsidRPr="00B10A14">
        <w:rPr>
          <w:rFonts w:ascii="Arial" w:hAnsi="Arial" w:cs="Arial"/>
          <w:b/>
          <w:bCs/>
          <w:sz w:val="24"/>
          <w:szCs w:val="24"/>
        </w:rPr>
        <w:t>1</w:t>
      </w:r>
      <w:r w:rsidR="00897047" w:rsidRPr="00B10A14">
        <w:rPr>
          <w:rFonts w:ascii="Arial" w:hAnsi="Arial" w:cs="Arial"/>
          <w:b/>
          <w:bCs/>
          <w:sz w:val="24"/>
          <w:szCs w:val="24"/>
        </w:rPr>
        <w:t>.</w:t>
      </w:r>
      <w:r w:rsidRPr="00B10A14">
        <w:rPr>
          <w:rFonts w:ascii="Arial" w:hAnsi="Arial" w:cs="Arial"/>
          <w:b/>
          <w:bCs/>
          <w:sz w:val="24"/>
          <w:szCs w:val="24"/>
        </w:rPr>
        <w:t xml:space="preserve"> OBJETO</w:t>
      </w:r>
    </w:p>
    <w:p w:rsidR="00937A31" w:rsidRPr="00DC5F8F" w:rsidRDefault="004935C9" w:rsidP="00897047">
      <w:pPr>
        <w:spacing w:after="0" w:line="360" w:lineRule="auto"/>
        <w:jc w:val="both"/>
        <w:rPr>
          <w:rFonts w:ascii="Arial" w:hAnsi="Arial" w:cs="Arial"/>
          <w:sz w:val="24"/>
          <w:szCs w:val="24"/>
        </w:rPr>
      </w:pPr>
      <w:r w:rsidRPr="00DC5F8F">
        <w:rPr>
          <w:rFonts w:ascii="Arial" w:hAnsi="Arial" w:cs="Arial"/>
          <w:sz w:val="24"/>
          <w:szCs w:val="24"/>
        </w:rPr>
        <w:t>Aquisição de webcams e caixas de som para a Cesama.</w:t>
      </w:r>
    </w:p>
    <w:p w:rsidR="00937A31" w:rsidRPr="00DC5F8F" w:rsidRDefault="00937A31" w:rsidP="00897047">
      <w:pPr>
        <w:spacing w:after="0" w:line="360" w:lineRule="auto"/>
        <w:jc w:val="both"/>
        <w:rPr>
          <w:rFonts w:ascii="Arial" w:hAnsi="Arial" w:cs="Arial"/>
          <w:sz w:val="24"/>
          <w:szCs w:val="24"/>
        </w:rPr>
      </w:pPr>
    </w:p>
    <w:p w:rsidR="00937A31" w:rsidRPr="00DC5F8F" w:rsidRDefault="00801193" w:rsidP="00897047">
      <w:pPr>
        <w:spacing w:after="0" w:line="360" w:lineRule="auto"/>
        <w:jc w:val="both"/>
        <w:rPr>
          <w:rFonts w:ascii="Arial" w:hAnsi="Arial" w:cs="Arial"/>
          <w:b/>
          <w:bCs/>
          <w:sz w:val="24"/>
          <w:szCs w:val="24"/>
        </w:rPr>
      </w:pPr>
      <w:r w:rsidRPr="00DC5F8F">
        <w:rPr>
          <w:rFonts w:ascii="Arial" w:hAnsi="Arial" w:cs="Arial"/>
          <w:b/>
          <w:bCs/>
          <w:sz w:val="24"/>
          <w:szCs w:val="24"/>
        </w:rPr>
        <w:t>2</w:t>
      </w:r>
      <w:r w:rsidR="00897047" w:rsidRPr="00DC5F8F">
        <w:rPr>
          <w:rFonts w:ascii="Arial" w:hAnsi="Arial" w:cs="Arial"/>
          <w:b/>
          <w:bCs/>
          <w:sz w:val="24"/>
          <w:szCs w:val="24"/>
        </w:rPr>
        <w:t>.</w:t>
      </w:r>
      <w:r w:rsidR="00937A31" w:rsidRPr="00DC5F8F">
        <w:rPr>
          <w:rFonts w:ascii="Arial" w:hAnsi="Arial" w:cs="Arial"/>
          <w:b/>
          <w:bCs/>
          <w:sz w:val="24"/>
          <w:szCs w:val="24"/>
        </w:rPr>
        <w:t xml:space="preserve"> JUSTIFICATIVAS</w:t>
      </w:r>
    </w:p>
    <w:p w:rsidR="00A37599" w:rsidRPr="00DC5F8F" w:rsidRDefault="00A37599" w:rsidP="00897047">
      <w:pPr>
        <w:spacing w:after="0" w:line="360" w:lineRule="auto"/>
        <w:jc w:val="both"/>
        <w:rPr>
          <w:rFonts w:ascii="Arial" w:hAnsi="Arial" w:cs="Arial"/>
          <w:sz w:val="24"/>
          <w:szCs w:val="24"/>
        </w:rPr>
      </w:pPr>
    </w:p>
    <w:p w:rsidR="00A37599" w:rsidRPr="00DC5F8F" w:rsidRDefault="00A37599" w:rsidP="00897047">
      <w:pPr>
        <w:spacing w:after="0" w:line="360" w:lineRule="auto"/>
        <w:jc w:val="both"/>
        <w:rPr>
          <w:rFonts w:ascii="Arial" w:hAnsi="Arial" w:cs="Arial"/>
          <w:sz w:val="24"/>
          <w:szCs w:val="24"/>
        </w:rPr>
      </w:pPr>
      <w:r w:rsidRPr="00DC5F8F">
        <w:rPr>
          <w:rFonts w:ascii="Arial" w:hAnsi="Arial" w:cs="Arial"/>
          <w:sz w:val="24"/>
          <w:szCs w:val="24"/>
        </w:rPr>
        <w:t>2.1</w:t>
      </w:r>
      <w:r w:rsidR="004935C9" w:rsidRPr="00DC5F8F">
        <w:rPr>
          <w:rFonts w:ascii="Arial" w:hAnsi="Arial" w:cs="Arial"/>
          <w:sz w:val="24"/>
          <w:szCs w:val="24"/>
        </w:rPr>
        <w:t>. A presente aquisição irá viabilizar a participação de empregados em encontros virtuais, seja em reuniões, apresentações, benchmarkings, treinamentos e demais eventos que frequentemente ocorrem de forma telepresencial</w:t>
      </w:r>
      <w:r w:rsidRPr="00DC5F8F">
        <w:rPr>
          <w:rFonts w:ascii="Arial" w:hAnsi="Arial" w:cs="Arial"/>
          <w:sz w:val="24"/>
          <w:szCs w:val="24"/>
        </w:rPr>
        <w:t>.</w:t>
      </w:r>
    </w:p>
    <w:p w:rsidR="004F6378" w:rsidRPr="00DC5F8F" w:rsidRDefault="004F6378" w:rsidP="00897047">
      <w:pPr>
        <w:spacing w:after="0" w:line="360" w:lineRule="auto"/>
        <w:jc w:val="both"/>
        <w:rPr>
          <w:rFonts w:ascii="Arial" w:hAnsi="Arial" w:cs="Arial"/>
          <w:sz w:val="24"/>
          <w:szCs w:val="24"/>
        </w:rPr>
      </w:pPr>
    </w:p>
    <w:p w:rsidR="00A37599" w:rsidRPr="00DC5F8F" w:rsidRDefault="00A37599" w:rsidP="00897047">
      <w:pPr>
        <w:spacing w:after="0" w:line="360" w:lineRule="auto"/>
        <w:jc w:val="both"/>
        <w:rPr>
          <w:rFonts w:ascii="Arial" w:hAnsi="Arial" w:cs="Arial"/>
          <w:sz w:val="24"/>
          <w:szCs w:val="24"/>
        </w:rPr>
      </w:pPr>
      <w:r w:rsidRPr="00DC5F8F">
        <w:rPr>
          <w:rFonts w:ascii="Arial" w:hAnsi="Arial" w:cs="Arial"/>
          <w:sz w:val="24"/>
          <w:szCs w:val="24"/>
        </w:rPr>
        <w:t>2.2</w:t>
      </w:r>
      <w:r w:rsidR="004935C9" w:rsidRPr="00DC5F8F">
        <w:rPr>
          <w:rFonts w:ascii="Arial" w:hAnsi="Arial" w:cs="Arial"/>
          <w:sz w:val="24"/>
          <w:szCs w:val="24"/>
        </w:rPr>
        <w:t>. A aquisição irá contribuir com os objetivos estratégicos da Cesama, ao favorecer o aumento da produtividade e a redução de despesas, visto que proporcionará uma participação de maior número de empregados nos encontros virtuais, com menor custo que o de deslocamentos. Além de contribuir com o conforto dos empregados, pois irá adequar à acústica e imagem em encontros virtuais.</w:t>
      </w:r>
    </w:p>
    <w:p w:rsidR="004F6378" w:rsidRPr="00B10A14" w:rsidRDefault="004F6378" w:rsidP="00897047">
      <w:pPr>
        <w:spacing w:after="0" w:line="360" w:lineRule="auto"/>
        <w:jc w:val="both"/>
        <w:rPr>
          <w:rFonts w:ascii="Arial" w:hAnsi="Arial" w:cs="Arial"/>
          <w:sz w:val="24"/>
          <w:szCs w:val="24"/>
        </w:rPr>
      </w:pPr>
    </w:p>
    <w:p w:rsidR="00A37599" w:rsidRDefault="00A37599" w:rsidP="00897047">
      <w:pPr>
        <w:spacing w:after="0" w:line="360" w:lineRule="auto"/>
        <w:jc w:val="both"/>
        <w:rPr>
          <w:rFonts w:ascii="Arial" w:hAnsi="Arial" w:cs="Arial"/>
          <w:color w:val="000000"/>
          <w:sz w:val="24"/>
          <w:szCs w:val="24"/>
        </w:rPr>
      </w:pPr>
      <w:r w:rsidRPr="00B10A14">
        <w:rPr>
          <w:rFonts w:ascii="Arial" w:hAnsi="Arial" w:cs="Arial"/>
          <w:sz w:val="24"/>
          <w:szCs w:val="24"/>
        </w:rPr>
        <w:t>2.3</w:t>
      </w:r>
      <w:r w:rsidR="008E56F3">
        <w:rPr>
          <w:rFonts w:ascii="Arial" w:hAnsi="Arial" w:cs="Arial"/>
          <w:sz w:val="24"/>
          <w:szCs w:val="24"/>
        </w:rPr>
        <w:t xml:space="preserve">. </w:t>
      </w:r>
      <w:r w:rsidRPr="00A37599">
        <w:rPr>
          <w:rFonts w:ascii="Arial" w:hAnsi="Arial" w:cs="Arial"/>
          <w:color w:val="000000"/>
          <w:sz w:val="24"/>
          <w:szCs w:val="24"/>
        </w:rPr>
        <w:t>A aquisição do</w:t>
      </w:r>
      <w:r w:rsidR="008E56F3">
        <w:rPr>
          <w:rFonts w:ascii="Arial" w:hAnsi="Arial" w:cs="Arial"/>
          <w:color w:val="000000"/>
          <w:sz w:val="24"/>
          <w:szCs w:val="24"/>
        </w:rPr>
        <w:t>s</w:t>
      </w:r>
      <w:r w:rsidRPr="00A37599">
        <w:rPr>
          <w:rFonts w:ascii="Arial" w:hAnsi="Arial" w:cs="Arial"/>
          <w:color w:val="000000"/>
          <w:sz w:val="24"/>
          <w:szCs w:val="24"/>
        </w:rPr>
        <w:t xml:space="preserve"> objeto</w:t>
      </w:r>
      <w:r w:rsidR="008E56F3">
        <w:rPr>
          <w:rFonts w:ascii="Arial" w:hAnsi="Arial" w:cs="Arial"/>
          <w:color w:val="000000"/>
          <w:sz w:val="24"/>
          <w:szCs w:val="24"/>
        </w:rPr>
        <w:t>s</w:t>
      </w:r>
      <w:r w:rsidRPr="00A37599">
        <w:rPr>
          <w:rFonts w:ascii="Arial" w:hAnsi="Arial" w:cs="Arial"/>
          <w:color w:val="000000"/>
          <w:sz w:val="24"/>
          <w:szCs w:val="24"/>
        </w:rPr>
        <w:t xml:space="preserve"> do presente Termo de Referência encontra</w:t>
      </w:r>
      <w:r w:rsidRPr="00A37599">
        <w:rPr>
          <w:rFonts w:ascii="Arial" w:hAnsi="Arial" w:cs="Arial"/>
          <w:color w:val="000000"/>
        </w:rPr>
        <w:br/>
      </w:r>
      <w:r w:rsidRPr="00A37599">
        <w:rPr>
          <w:rFonts w:ascii="Arial" w:hAnsi="Arial" w:cs="Arial"/>
          <w:color w:val="000000"/>
          <w:sz w:val="24"/>
          <w:szCs w:val="24"/>
        </w:rPr>
        <w:t xml:space="preserve">amparo legal no art. 29, inciso II da Lei das Estatais, e o art. </w:t>
      </w:r>
      <w:r>
        <w:rPr>
          <w:rFonts w:ascii="Arial" w:hAnsi="Arial" w:cs="Arial"/>
          <w:color w:val="000000"/>
          <w:sz w:val="24"/>
          <w:szCs w:val="24"/>
        </w:rPr>
        <w:t>90 §1º</w:t>
      </w:r>
      <w:r w:rsidRPr="00A37599">
        <w:rPr>
          <w:rFonts w:ascii="Arial" w:hAnsi="Arial" w:cs="Arial"/>
          <w:color w:val="000000"/>
          <w:sz w:val="24"/>
          <w:szCs w:val="24"/>
        </w:rPr>
        <w:t xml:space="preserve"> do</w:t>
      </w:r>
      <w:r w:rsidRPr="00A37599">
        <w:rPr>
          <w:rFonts w:ascii="Arial" w:hAnsi="Arial" w:cs="Arial"/>
          <w:color w:val="000000"/>
        </w:rPr>
        <w:br/>
      </w:r>
      <w:r w:rsidRPr="00A37599">
        <w:rPr>
          <w:rFonts w:ascii="Arial" w:hAnsi="Arial" w:cs="Arial"/>
          <w:color w:val="000000"/>
          <w:sz w:val="24"/>
          <w:szCs w:val="24"/>
        </w:rPr>
        <w:t>RILC, os quais dispõem que é dispensável a licitação quando o valor para a</w:t>
      </w:r>
      <w:r w:rsidRPr="00A37599">
        <w:rPr>
          <w:rFonts w:ascii="Arial" w:hAnsi="Arial" w:cs="Arial"/>
          <w:color w:val="000000"/>
        </w:rPr>
        <w:br/>
      </w:r>
      <w:r w:rsidRPr="00A37599">
        <w:rPr>
          <w:rFonts w:ascii="Arial" w:hAnsi="Arial" w:cs="Arial"/>
          <w:color w:val="000000"/>
          <w:sz w:val="24"/>
          <w:szCs w:val="24"/>
        </w:rPr>
        <w:t xml:space="preserve">contratação de outros serviços e compras for de valor até </w:t>
      </w:r>
      <w:r w:rsidRPr="00165580">
        <w:rPr>
          <w:rFonts w:ascii="Arial" w:hAnsi="Arial" w:cs="Arial"/>
          <w:b/>
          <w:bCs/>
          <w:color w:val="000000"/>
          <w:sz w:val="24"/>
          <w:szCs w:val="24"/>
        </w:rPr>
        <w:t>R$ R$59.655,00 (cinquenta e nove mil, seiscentos e cinquenta e cinco reais)</w:t>
      </w:r>
      <w:r w:rsidRPr="00A37599">
        <w:rPr>
          <w:rFonts w:ascii="Arial" w:hAnsi="Arial" w:cs="Arial"/>
          <w:color w:val="000000"/>
          <w:sz w:val="24"/>
          <w:szCs w:val="24"/>
        </w:rPr>
        <w:t>, desde que não se</w:t>
      </w:r>
      <w:r w:rsidR="004F6378">
        <w:rPr>
          <w:rFonts w:ascii="Arial" w:hAnsi="Arial" w:cs="Arial"/>
          <w:color w:val="000000"/>
          <w:sz w:val="24"/>
          <w:szCs w:val="24"/>
        </w:rPr>
        <w:t xml:space="preserve"> re</w:t>
      </w:r>
      <w:r w:rsidR="004F6378" w:rsidRPr="00A37599">
        <w:rPr>
          <w:rFonts w:ascii="Arial" w:hAnsi="Arial" w:cs="Arial"/>
          <w:color w:val="000000"/>
          <w:sz w:val="24"/>
          <w:szCs w:val="24"/>
        </w:rPr>
        <w:t>firam</w:t>
      </w:r>
      <w:r w:rsidRPr="00A37599">
        <w:rPr>
          <w:rFonts w:ascii="Arial" w:hAnsi="Arial" w:cs="Arial"/>
          <w:color w:val="000000"/>
          <w:sz w:val="24"/>
          <w:szCs w:val="24"/>
        </w:rPr>
        <w:t xml:space="preserve"> a parcelas de uma só compra</w:t>
      </w:r>
      <w:r w:rsidR="00FB0289">
        <w:rPr>
          <w:rFonts w:ascii="Arial" w:hAnsi="Arial" w:cs="Arial"/>
          <w:color w:val="000000"/>
          <w:sz w:val="24"/>
          <w:szCs w:val="24"/>
        </w:rPr>
        <w:t xml:space="preserve"> </w:t>
      </w:r>
      <w:r w:rsidRPr="00A37599">
        <w:rPr>
          <w:rFonts w:ascii="Arial" w:hAnsi="Arial" w:cs="Arial"/>
          <w:color w:val="000000"/>
          <w:sz w:val="24"/>
          <w:szCs w:val="24"/>
        </w:rPr>
        <w:t>que possa ser realizado de uma só vez.</w:t>
      </w:r>
    </w:p>
    <w:p w:rsidR="004F6378" w:rsidRDefault="004F6378" w:rsidP="00897047">
      <w:pPr>
        <w:spacing w:after="0" w:line="360" w:lineRule="auto"/>
        <w:jc w:val="both"/>
        <w:rPr>
          <w:rFonts w:ascii="Arial" w:hAnsi="Arial" w:cs="Arial"/>
          <w:color w:val="000000"/>
          <w:sz w:val="24"/>
          <w:szCs w:val="24"/>
        </w:rPr>
      </w:pPr>
    </w:p>
    <w:p w:rsidR="004F6378" w:rsidRDefault="004F6378" w:rsidP="00897047">
      <w:pPr>
        <w:spacing w:after="0" w:line="360" w:lineRule="auto"/>
        <w:jc w:val="both"/>
        <w:rPr>
          <w:rFonts w:ascii="Arial" w:hAnsi="Arial" w:cs="Arial"/>
          <w:color w:val="000000"/>
          <w:sz w:val="24"/>
          <w:szCs w:val="24"/>
        </w:rPr>
      </w:pPr>
      <w:r>
        <w:rPr>
          <w:rFonts w:ascii="Arial" w:hAnsi="Arial" w:cs="Arial"/>
          <w:color w:val="000000"/>
          <w:sz w:val="24"/>
          <w:szCs w:val="24"/>
        </w:rPr>
        <w:t>2.4</w:t>
      </w:r>
      <w:r w:rsidR="008E56F3">
        <w:rPr>
          <w:rFonts w:ascii="Arial" w:hAnsi="Arial" w:cs="Arial"/>
          <w:color w:val="000000"/>
          <w:sz w:val="24"/>
          <w:szCs w:val="24"/>
        </w:rPr>
        <w:t>.</w:t>
      </w:r>
      <w:r w:rsidRPr="004F6378">
        <w:rPr>
          <w:rFonts w:ascii="Arial" w:hAnsi="Arial" w:cs="Arial"/>
          <w:color w:val="000000"/>
          <w:sz w:val="24"/>
          <w:szCs w:val="24"/>
        </w:rPr>
        <w:tab/>
        <w:t xml:space="preserve">Sobre o art. 30, § 3º, inciso II da Lei n.º 13.303/2016, o processo de contratação direta está instruído com o elemento Razão da Escolha do Executante: </w:t>
      </w:r>
      <w:bookmarkStart w:id="0" w:name="_Hlk109390383"/>
      <w:r w:rsidR="008E56F3" w:rsidRPr="008E56F3">
        <w:rPr>
          <w:rFonts w:ascii="Arial" w:hAnsi="Arial" w:cs="Arial"/>
          <w:b/>
          <w:bCs/>
          <w:sz w:val="24"/>
          <w:szCs w:val="24"/>
        </w:rPr>
        <w:t>BELMICRO COMPUTADORES LTDA</w:t>
      </w:r>
      <w:bookmarkEnd w:id="0"/>
      <w:r w:rsidR="00523C99">
        <w:rPr>
          <w:rFonts w:ascii="Arial" w:hAnsi="Arial" w:cs="Arial"/>
          <w:b/>
          <w:bCs/>
          <w:sz w:val="24"/>
          <w:szCs w:val="24"/>
        </w:rPr>
        <w:t xml:space="preserve"> </w:t>
      </w:r>
      <w:r w:rsidR="00A504A7" w:rsidRPr="004F6378">
        <w:rPr>
          <w:rFonts w:ascii="Arial" w:hAnsi="Arial" w:cs="Arial"/>
          <w:color w:val="000000"/>
          <w:sz w:val="24"/>
          <w:szCs w:val="24"/>
        </w:rPr>
        <w:t>que</w:t>
      </w:r>
      <w:r w:rsidRPr="004F6378">
        <w:rPr>
          <w:rFonts w:ascii="Arial" w:hAnsi="Arial" w:cs="Arial"/>
          <w:color w:val="000000"/>
          <w:sz w:val="24"/>
          <w:szCs w:val="24"/>
        </w:rPr>
        <w:t xml:space="preserve"> participou de consulta direta a fornecedores conforme </w:t>
      </w:r>
      <w:r>
        <w:rPr>
          <w:rFonts w:ascii="Arial" w:hAnsi="Arial" w:cs="Arial"/>
          <w:color w:val="000000"/>
          <w:sz w:val="24"/>
          <w:szCs w:val="24"/>
        </w:rPr>
        <w:t>Manual de Planejamento das Contratações, parte integrante do RILC, citado no decorrer do item 2.4</w:t>
      </w:r>
      <w:r w:rsidRPr="004F6378">
        <w:rPr>
          <w:rFonts w:ascii="Arial" w:hAnsi="Arial" w:cs="Arial"/>
          <w:color w:val="000000"/>
          <w:sz w:val="24"/>
          <w:szCs w:val="24"/>
        </w:rPr>
        <w:t xml:space="preserve">, tendo apresentado </w:t>
      </w:r>
      <w:r w:rsidRPr="004F6378">
        <w:rPr>
          <w:rFonts w:ascii="Arial" w:hAnsi="Arial" w:cs="Arial"/>
          <w:color w:val="000000"/>
          <w:sz w:val="24"/>
          <w:szCs w:val="24"/>
        </w:rPr>
        <w:lastRenderedPageBreak/>
        <w:t xml:space="preserve">proposta comercial de menor preço, que atende as necessidades da CESAMA, assim como suas regularidades fiscais.  </w:t>
      </w:r>
    </w:p>
    <w:p w:rsidR="00801193" w:rsidRDefault="00801193" w:rsidP="00897047">
      <w:pPr>
        <w:spacing w:after="0" w:line="360" w:lineRule="auto"/>
        <w:jc w:val="both"/>
        <w:rPr>
          <w:rFonts w:ascii="Arial" w:hAnsi="Arial" w:cs="Arial"/>
        </w:rPr>
      </w:pPr>
    </w:p>
    <w:p w:rsidR="00801193" w:rsidRDefault="00801193" w:rsidP="00897047">
      <w:pPr>
        <w:suppressAutoHyphens/>
        <w:spacing w:before="120" w:after="0" w:line="360" w:lineRule="auto"/>
        <w:jc w:val="both"/>
        <w:rPr>
          <w:rFonts w:ascii="Arial" w:hAnsi="Arial" w:cs="Arial"/>
          <w:bCs/>
          <w:sz w:val="24"/>
          <w:szCs w:val="24"/>
        </w:rPr>
      </w:pPr>
      <w:r>
        <w:rPr>
          <w:rFonts w:ascii="Arial" w:hAnsi="Arial" w:cs="Arial"/>
        </w:rPr>
        <w:t>2.5</w:t>
      </w:r>
      <w:r w:rsidR="008E56F3">
        <w:rPr>
          <w:rFonts w:ascii="Arial" w:hAnsi="Arial" w:cs="Arial"/>
        </w:rPr>
        <w:t>.</w:t>
      </w:r>
      <w:r w:rsidRPr="00A17582">
        <w:rPr>
          <w:rFonts w:ascii="Arial" w:hAnsi="Arial" w:cs="Arial"/>
          <w:bCs/>
          <w:sz w:val="24"/>
          <w:szCs w:val="24"/>
        </w:rPr>
        <w:t xml:space="preserve">Foram atendidas as formalidades previstas no art. </w:t>
      </w:r>
      <w:r>
        <w:rPr>
          <w:rFonts w:ascii="Arial" w:hAnsi="Arial" w:cs="Arial"/>
          <w:bCs/>
          <w:sz w:val="24"/>
          <w:szCs w:val="24"/>
        </w:rPr>
        <w:t>93</w:t>
      </w:r>
      <w:r w:rsidRPr="00A17582">
        <w:rPr>
          <w:rFonts w:ascii="Arial" w:hAnsi="Arial" w:cs="Arial"/>
          <w:bCs/>
          <w:sz w:val="24"/>
          <w:szCs w:val="24"/>
        </w:rPr>
        <w:t xml:space="preserve"> do RILC.</w:t>
      </w:r>
    </w:p>
    <w:p w:rsidR="00801193" w:rsidRDefault="00801193" w:rsidP="00897047">
      <w:pPr>
        <w:suppressAutoHyphens/>
        <w:spacing w:before="120" w:after="0" w:line="360" w:lineRule="auto"/>
        <w:jc w:val="both"/>
        <w:rPr>
          <w:rFonts w:ascii="Arial" w:hAnsi="Arial" w:cs="Arial"/>
          <w:bCs/>
          <w:sz w:val="24"/>
          <w:szCs w:val="24"/>
        </w:rPr>
      </w:pPr>
    </w:p>
    <w:p w:rsidR="00801193" w:rsidRPr="00897047" w:rsidRDefault="00801193" w:rsidP="00897047">
      <w:pPr>
        <w:suppressAutoHyphens/>
        <w:spacing w:before="120" w:after="0" w:line="360" w:lineRule="auto"/>
        <w:jc w:val="both"/>
        <w:rPr>
          <w:rFonts w:ascii="Arial" w:hAnsi="Arial" w:cs="Arial"/>
          <w:b/>
          <w:sz w:val="24"/>
          <w:szCs w:val="24"/>
        </w:rPr>
      </w:pPr>
      <w:r w:rsidRPr="00897047">
        <w:rPr>
          <w:rFonts w:ascii="Arial" w:hAnsi="Arial" w:cs="Arial"/>
          <w:b/>
          <w:sz w:val="24"/>
          <w:szCs w:val="24"/>
        </w:rPr>
        <w:t>3</w:t>
      </w:r>
      <w:r w:rsidR="00897047" w:rsidRPr="00897047">
        <w:rPr>
          <w:rFonts w:ascii="Arial" w:hAnsi="Arial" w:cs="Arial"/>
          <w:b/>
          <w:sz w:val="24"/>
          <w:szCs w:val="24"/>
        </w:rPr>
        <w:t>.</w:t>
      </w:r>
      <w:r w:rsidRPr="00897047">
        <w:rPr>
          <w:rFonts w:ascii="Arial" w:hAnsi="Arial" w:cs="Arial"/>
          <w:b/>
          <w:sz w:val="24"/>
          <w:szCs w:val="24"/>
        </w:rPr>
        <w:t xml:space="preserve"> RECURSOS FINANCEIROS</w:t>
      </w:r>
    </w:p>
    <w:p w:rsidR="00801193" w:rsidRDefault="00801193" w:rsidP="00897047">
      <w:pPr>
        <w:suppressAutoHyphens/>
        <w:spacing w:before="120" w:after="0" w:line="360" w:lineRule="auto"/>
        <w:jc w:val="both"/>
        <w:rPr>
          <w:rFonts w:ascii="Arial" w:hAnsi="Arial" w:cs="Arial"/>
          <w:bCs/>
          <w:sz w:val="24"/>
          <w:szCs w:val="24"/>
        </w:rPr>
      </w:pPr>
    </w:p>
    <w:p w:rsidR="00801193" w:rsidRPr="008E56F3" w:rsidRDefault="00801193" w:rsidP="00897047">
      <w:pPr>
        <w:numPr>
          <w:ilvl w:val="0"/>
          <w:numId w:val="6"/>
        </w:numPr>
        <w:spacing w:before="120" w:after="0" w:line="360" w:lineRule="auto"/>
        <w:ind w:left="709" w:hanging="709"/>
        <w:jc w:val="both"/>
        <w:rPr>
          <w:rFonts w:ascii="Arial" w:hAnsi="Arial" w:cs="Arial"/>
          <w:sz w:val="24"/>
          <w:szCs w:val="24"/>
        </w:rPr>
      </w:pPr>
      <w:r w:rsidRPr="008E56F3">
        <w:rPr>
          <w:rFonts w:ascii="Arial" w:hAnsi="Arial" w:cs="Arial"/>
          <w:sz w:val="24"/>
          <w:szCs w:val="24"/>
        </w:rPr>
        <w:t xml:space="preserve">Os recursos financeiros necessários aos pagamentos do objeto desta dispensa </w:t>
      </w:r>
      <w:r w:rsidR="00E87FCD" w:rsidRPr="008E56F3">
        <w:rPr>
          <w:rFonts w:ascii="Arial" w:hAnsi="Arial" w:cs="Arial"/>
          <w:sz w:val="24"/>
          <w:szCs w:val="24"/>
        </w:rPr>
        <w:t xml:space="preserve">são oriundos da </w:t>
      </w:r>
      <w:r w:rsidR="008E56F3" w:rsidRPr="008E56F3">
        <w:rPr>
          <w:rFonts w:ascii="Arial" w:hAnsi="Arial" w:cs="Arial"/>
          <w:sz w:val="24"/>
          <w:szCs w:val="24"/>
        </w:rPr>
        <w:t>Cesama</w:t>
      </w:r>
      <w:r w:rsidRPr="008E56F3">
        <w:rPr>
          <w:rFonts w:ascii="Arial" w:hAnsi="Arial" w:cs="Arial"/>
          <w:sz w:val="24"/>
          <w:szCs w:val="24"/>
        </w:rPr>
        <w:t>.</w:t>
      </w:r>
    </w:p>
    <w:p w:rsidR="00801193" w:rsidRPr="00801193" w:rsidRDefault="00801193" w:rsidP="00897047">
      <w:pPr>
        <w:numPr>
          <w:ilvl w:val="0"/>
          <w:numId w:val="6"/>
        </w:numPr>
        <w:spacing w:before="120" w:after="0" w:line="360" w:lineRule="auto"/>
        <w:ind w:left="709" w:hanging="709"/>
        <w:jc w:val="both"/>
        <w:rPr>
          <w:rFonts w:ascii="Arial" w:hAnsi="Arial" w:cs="Arial"/>
          <w:sz w:val="24"/>
          <w:szCs w:val="24"/>
        </w:rPr>
      </w:pPr>
      <w:r w:rsidRPr="008E56F3">
        <w:rPr>
          <w:rFonts w:ascii="Arial" w:hAnsi="Arial" w:cs="Arial"/>
          <w:sz w:val="24"/>
          <w:szCs w:val="24"/>
        </w:rPr>
        <w:t xml:space="preserve">Foi feita consulta ao </w:t>
      </w:r>
      <w:r w:rsidRPr="008E56F3">
        <w:rPr>
          <w:rFonts w:ascii="Arial" w:hAnsi="Arial" w:cs="Arial"/>
          <w:b/>
          <w:bCs/>
          <w:sz w:val="24"/>
          <w:szCs w:val="24"/>
        </w:rPr>
        <w:t xml:space="preserve">DECE </w:t>
      </w:r>
      <w:r w:rsidRPr="008E56F3">
        <w:rPr>
          <w:rFonts w:ascii="Arial" w:hAnsi="Arial" w:cs="Arial"/>
          <w:sz w:val="24"/>
          <w:szCs w:val="24"/>
        </w:rPr>
        <w:t>(e-mail segue em anexo), datada de</w:t>
      </w:r>
      <w:r w:rsidRPr="008E56F3">
        <w:rPr>
          <w:rFonts w:ascii="Arial" w:hAnsi="Arial" w:cs="Arial"/>
        </w:rPr>
        <w:br/>
      </w:r>
      <w:r w:rsidR="008E56F3" w:rsidRPr="008E56F3">
        <w:rPr>
          <w:rFonts w:ascii="Arial" w:hAnsi="Arial" w:cs="Arial"/>
          <w:b/>
          <w:bCs/>
          <w:sz w:val="24"/>
          <w:szCs w:val="24"/>
        </w:rPr>
        <w:t>22/07/</w:t>
      </w:r>
      <w:r w:rsidR="008E56F3" w:rsidRPr="00B22E4B">
        <w:rPr>
          <w:rFonts w:ascii="Arial" w:hAnsi="Arial" w:cs="Arial"/>
          <w:b/>
          <w:bCs/>
          <w:sz w:val="24"/>
          <w:szCs w:val="24"/>
        </w:rPr>
        <w:t>2022</w:t>
      </w:r>
      <w:r w:rsidRPr="00B22E4B">
        <w:rPr>
          <w:rFonts w:ascii="Arial" w:hAnsi="Arial" w:cs="Arial"/>
          <w:color w:val="000000"/>
          <w:sz w:val="24"/>
          <w:szCs w:val="24"/>
        </w:rPr>
        <w:t>, em que é informado não ter havido aquisição do</w:t>
      </w:r>
      <w:r w:rsidR="0031035E">
        <w:rPr>
          <w:rFonts w:ascii="Arial" w:hAnsi="Arial" w:cs="Arial"/>
          <w:color w:val="000000"/>
          <w:sz w:val="24"/>
          <w:szCs w:val="24"/>
        </w:rPr>
        <w:t>s</w:t>
      </w:r>
      <w:r w:rsidRPr="00B22E4B">
        <w:rPr>
          <w:rFonts w:ascii="Arial" w:hAnsi="Arial" w:cs="Arial"/>
          <w:color w:val="000000"/>
          <w:sz w:val="24"/>
          <w:szCs w:val="24"/>
        </w:rPr>
        <w:t xml:space="preserve"> objeto</w:t>
      </w:r>
      <w:r w:rsidR="0031035E">
        <w:rPr>
          <w:rFonts w:ascii="Arial" w:hAnsi="Arial" w:cs="Arial"/>
          <w:color w:val="000000"/>
          <w:sz w:val="24"/>
          <w:szCs w:val="24"/>
        </w:rPr>
        <w:t xml:space="preserve">s </w:t>
      </w:r>
      <w:r w:rsidRPr="00B22E4B">
        <w:rPr>
          <w:rFonts w:ascii="Arial" w:hAnsi="Arial" w:cs="Arial"/>
          <w:color w:val="000000"/>
          <w:sz w:val="24"/>
          <w:szCs w:val="24"/>
        </w:rPr>
        <w:t>dessa dispensa de licitação no atual exercício financeiro.</w:t>
      </w:r>
    </w:p>
    <w:p w:rsidR="00801193" w:rsidRDefault="00801193" w:rsidP="00897047">
      <w:pPr>
        <w:numPr>
          <w:ilvl w:val="0"/>
          <w:numId w:val="6"/>
        </w:numPr>
        <w:spacing w:before="120" w:after="0" w:line="360" w:lineRule="auto"/>
        <w:ind w:left="709" w:hanging="709"/>
        <w:jc w:val="both"/>
        <w:rPr>
          <w:rFonts w:ascii="Arial" w:hAnsi="Arial" w:cs="Arial"/>
          <w:sz w:val="24"/>
          <w:szCs w:val="24"/>
        </w:rPr>
      </w:pPr>
      <w:r w:rsidRPr="00801193">
        <w:rPr>
          <w:rFonts w:ascii="Arial" w:hAnsi="Arial" w:cs="Arial"/>
          <w:color w:val="000000"/>
          <w:sz w:val="24"/>
          <w:szCs w:val="24"/>
        </w:rPr>
        <w:t>Na fase preparatória, o planejamento para adquirir o objeto deste certame</w:t>
      </w:r>
      <w:r w:rsidR="00B33AB6">
        <w:rPr>
          <w:rFonts w:ascii="Arial" w:hAnsi="Arial" w:cs="Arial"/>
          <w:color w:val="000000"/>
          <w:sz w:val="24"/>
          <w:szCs w:val="24"/>
        </w:rPr>
        <w:t xml:space="preserve"> </w:t>
      </w:r>
      <w:r w:rsidRPr="00801193">
        <w:rPr>
          <w:rFonts w:ascii="Arial" w:hAnsi="Arial" w:cs="Arial"/>
          <w:color w:val="000000"/>
          <w:sz w:val="24"/>
          <w:szCs w:val="24"/>
        </w:rPr>
        <w:t xml:space="preserve">foi amplamente divulgado apresentado aos membros do </w:t>
      </w:r>
      <w:r w:rsidRPr="00801193">
        <w:rPr>
          <w:rFonts w:ascii="Arial" w:hAnsi="Arial" w:cs="Arial"/>
          <w:b/>
          <w:bCs/>
          <w:color w:val="000000"/>
          <w:sz w:val="24"/>
          <w:szCs w:val="24"/>
        </w:rPr>
        <w:t>Fórum Gerencial</w:t>
      </w:r>
      <w:r w:rsidRPr="00801193">
        <w:rPr>
          <w:rFonts w:ascii="Arial" w:hAnsi="Arial" w:cs="Arial"/>
          <w:color w:val="000000"/>
          <w:sz w:val="24"/>
          <w:szCs w:val="24"/>
        </w:rPr>
        <w:t xml:space="preserve">, </w:t>
      </w:r>
      <w:r w:rsidR="008E56F3">
        <w:rPr>
          <w:rFonts w:ascii="Arial" w:hAnsi="Arial" w:cs="Arial"/>
          <w:color w:val="000000"/>
          <w:sz w:val="24"/>
          <w:szCs w:val="24"/>
        </w:rPr>
        <w:t>e a demanda foi unificada pela</w:t>
      </w:r>
      <w:r w:rsidRPr="00801193">
        <w:rPr>
          <w:rFonts w:ascii="Arial" w:hAnsi="Arial" w:cs="Arial"/>
          <w:color w:val="000000"/>
          <w:sz w:val="24"/>
          <w:szCs w:val="24"/>
        </w:rPr>
        <w:t xml:space="preserve"> manifestação</w:t>
      </w:r>
      <w:r w:rsidR="00B33AB6">
        <w:rPr>
          <w:rFonts w:ascii="Arial" w:hAnsi="Arial" w:cs="Arial"/>
          <w:color w:val="000000"/>
          <w:sz w:val="24"/>
          <w:szCs w:val="24"/>
        </w:rPr>
        <w:t xml:space="preserve"> </w:t>
      </w:r>
      <w:r w:rsidRPr="00801193">
        <w:rPr>
          <w:rFonts w:ascii="Arial" w:hAnsi="Arial" w:cs="Arial"/>
          <w:color w:val="000000"/>
          <w:sz w:val="24"/>
          <w:szCs w:val="24"/>
        </w:rPr>
        <w:t>dos demais integrantes, quanto à</w:t>
      </w:r>
      <w:r w:rsidR="00B33AB6">
        <w:rPr>
          <w:rFonts w:ascii="Arial" w:hAnsi="Arial" w:cs="Arial"/>
          <w:color w:val="000000"/>
          <w:sz w:val="24"/>
          <w:szCs w:val="24"/>
        </w:rPr>
        <w:t xml:space="preserve"> </w:t>
      </w:r>
      <w:r w:rsidRPr="00801193">
        <w:rPr>
          <w:rFonts w:ascii="Arial" w:hAnsi="Arial" w:cs="Arial"/>
          <w:color w:val="000000"/>
          <w:sz w:val="24"/>
          <w:szCs w:val="24"/>
        </w:rPr>
        <w:t>aquisição d</w:t>
      </w:r>
      <w:r w:rsidR="008E56F3">
        <w:rPr>
          <w:rFonts w:ascii="Arial" w:hAnsi="Arial" w:cs="Arial"/>
          <w:color w:val="000000"/>
          <w:sz w:val="24"/>
          <w:szCs w:val="24"/>
        </w:rPr>
        <w:t>e</w:t>
      </w:r>
      <w:r w:rsidRPr="00801193">
        <w:rPr>
          <w:rFonts w:ascii="Arial" w:hAnsi="Arial" w:cs="Arial"/>
          <w:color w:val="000000"/>
          <w:sz w:val="24"/>
          <w:szCs w:val="24"/>
        </w:rPr>
        <w:t xml:space="preserve"> objeto</w:t>
      </w:r>
      <w:r w:rsidR="008E56F3">
        <w:rPr>
          <w:rFonts w:ascii="Arial" w:hAnsi="Arial" w:cs="Arial"/>
          <w:color w:val="000000"/>
          <w:sz w:val="24"/>
          <w:szCs w:val="24"/>
        </w:rPr>
        <w:t>s</w:t>
      </w:r>
      <w:r w:rsidRPr="00801193">
        <w:rPr>
          <w:rFonts w:ascii="Arial" w:hAnsi="Arial" w:cs="Arial"/>
          <w:color w:val="000000"/>
          <w:sz w:val="24"/>
          <w:szCs w:val="24"/>
        </w:rPr>
        <w:t xml:space="preserve"> da mesma natureza durante o atual exercício fiscal.</w:t>
      </w:r>
    </w:p>
    <w:p w:rsidR="00165580" w:rsidRDefault="00801193" w:rsidP="00897047">
      <w:pPr>
        <w:numPr>
          <w:ilvl w:val="0"/>
          <w:numId w:val="6"/>
        </w:numPr>
        <w:spacing w:before="120" w:after="0" w:line="360" w:lineRule="auto"/>
        <w:ind w:left="709" w:hanging="709"/>
        <w:jc w:val="both"/>
        <w:rPr>
          <w:rFonts w:ascii="Arial" w:hAnsi="Arial" w:cs="Arial"/>
          <w:sz w:val="24"/>
          <w:szCs w:val="24"/>
        </w:rPr>
      </w:pPr>
      <w:r w:rsidRPr="00A17582">
        <w:rPr>
          <w:rFonts w:ascii="Arial" w:hAnsi="Arial" w:cs="Arial"/>
          <w:sz w:val="24"/>
          <w:szCs w:val="24"/>
        </w:rPr>
        <w:t xml:space="preserve">O objeto deste Termo de Referência não se refere a parcelas de um mesmo serviço ou aquisição que possa ser realizado de uma só vez, vide art. </w:t>
      </w:r>
      <w:r w:rsidR="00165580">
        <w:rPr>
          <w:rFonts w:ascii="Arial" w:hAnsi="Arial" w:cs="Arial"/>
          <w:sz w:val="24"/>
          <w:szCs w:val="24"/>
        </w:rPr>
        <w:t>29</w:t>
      </w:r>
      <w:r w:rsidRPr="00A17582">
        <w:rPr>
          <w:rFonts w:ascii="Arial" w:hAnsi="Arial" w:cs="Arial"/>
          <w:sz w:val="24"/>
          <w:szCs w:val="24"/>
        </w:rPr>
        <w:t xml:space="preserve">, </w:t>
      </w:r>
      <w:r w:rsidR="00165580">
        <w:rPr>
          <w:rFonts w:ascii="Arial" w:hAnsi="Arial" w:cs="Arial"/>
          <w:sz w:val="24"/>
          <w:szCs w:val="24"/>
        </w:rPr>
        <w:t xml:space="preserve">inciso </w:t>
      </w:r>
      <w:r w:rsidRPr="00A17582">
        <w:rPr>
          <w:rFonts w:ascii="Arial" w:hAnsi="Arial" w:cs="Arial"/>
          <w:sz w:val="24"/>
          <w:szCs w:val="24"/>
        </w:rPr>
        <w:t>II d</w:t>
      </w:r>
      <w:r w:rsidR="00165580">
        <w:rPr>
          <w:rFonts w:ascii="Arial" w:hAnsi="Arial" w:cs="Arial"/>
          <w:sz w:val="24"/>
          <w:szCs w:val="24"/>
        </w:rPr>
        <w:t>a Lei 13.303/2016</w:t>
      </w:r>
      <w:r w:rsidRPr="00A17582">
        <w:rPr>
          <w:rFonts w:ascii="Arial" w:hAnsi="Arial" w:cs="Arial"/>
          <w:sz w:val="24"/>
          <w:szCs w:val="24"/>
        </w:rPr>
        <w:t>.</w:t>
      </w:r>
    </w:p>
    <w:p w:rsidR="00240AD0" w:rsidRPr="008E56F3" w:rsidRDefault="00240AD0" w:rsidP="00240AD0">
      <w:pPr>
        <w:spacing w:before="120" w:after="0" w:line="360" w:lineRule="auto"/>
        <w:ind w:left="709"/>
        <w:jc w:val="both"/>
        <w:rPr>
          <w:rFonts w:ascii="Arial" w:hAnsi="Arial" w:cs="Arial"/>
          <w:sz w:val="24"/>
          <w:szCs w:val="24"/>
        </w:rPr>
      </w:pPr>
    </w:p>
    <w:p w:rsidR="006B3E78" w:rsidRDefault="006B3E78" w:rsidP="00240AD0">
      <w:pPr>
        <w:suppressAutoHyphens/>
        <w:spacing w:after="0" w:line="240" w:lineRule="auto"/>
        <w:jc w:val="both"/>
        <w:rPr>
          <w:rFonts w:ascii="Arial" w:hAnsi="Arial" w:cs="Arial"/>
          <w:b/>
          <w:bCs/>
          <w:sz w:val="24"/>
          <w:szCs w:val="24"/>
        </w:rPr>
      </w:pPr>
      <w:r w:rsidRPr="006B3E78">
        <w:rPr>
          <w:rFonts w:ascii="Arial" w:hAnsi="Arial" w:cs="Arial"/>
          <w:b/>
          <w:bCs/>
          <w:sz w:val="24"/>
          <w:szCs w:val="24"/>
        </w:rPr>
        <w:t>4</w:t>
      </w:r>
      <w:r w:rsidR="00897047">
        <w:rPr>
          <w:rFonts w:ascii="Arial" w:hAnsi="Arial" w:cs="Arial"/>
          <w:b/>
          <w:bCs/>
          <w:sz w:val="24"/>
          <w:szCs w:val="24"/>
        </w:rPr>
        <w:t>.</w:t>
      </w:r>
      <w:r w:rsidRPr="00A17582">
        <w:rPr>
          <w:rFonts w:ascii="Arial" w:hAnsi="Arial" w:cs="Arial"/>
          <w:b/>
          <w:bCs/>
          <w:sz w:val="24"/>
          <w:szCs w:val="24"/>
        </w:rPr>
        <w:t xml:space="preserve">ESPECIFICAÇÃO DO OBJETO </w:t>
      </w:r>
    </w:p>
    <w:p w:rsidR="00240AD0" w:rsidRPr="00726550" w:rsidRDefault="00240AD0" w:rsidP="00240AD0">
      <w:pPr>
        <w:suppressAutoHyphens/>
        <w:spacing w:after="0" w:line="240" w:lineRule="auto"/>
        <w:jc w:val="both"/>
        <w:rPr>
          <w:rFonts w:ascii="Arial" w:hAnsi="Arial" w:cs="Arial"/>
          <w:b/>
          <w:bCs/>
          <w:sz w:val="24"/>
          <w:szCs w:val="24"/>
        </w:rPr>
      </w:pPr>
    </w:p>
    <w:p w:rsidR="006B3E78" w:rsidRPr="00726550" w:rsidRDefault="00240AD0" w:rsidP="00240AD0">
      <w:pPr>
        <w:suppressAutoHyphens/>
        <w:spacing w:after="0" w:line="360" w:lineRule="auto"/>
        <w:jc w:val="both"/>
        <w:rPr>
          <w:rStyle w:val="markedcontent"/>
          <w:rFonts w:ascii="Arial" w:hAnsi="Arial" w:cs="Arial"/>
          <w:b/>
          <w:bCs/>
          <w:sz w:val="24"/>
          <w:szCs w:val="24"/>
        </w:rPr>
      </w:pPr>
      <w:r w:rsidRPr="00726550">
        <w:rPr>
          <w:rStyle w:val="markedcontent"/>
          <w:rFonts w:ascii="Arial" w:hAnsi="Arial" w:cs="Arial"/>
          <w:b/>
          <w:bCs/>
          <w:sz w:val="24"/>
          <w:szCs w:val="24"/>
        </w:rPr>
        <w:t>ITEM 01: WEBCAM</w:t>
      </w:r>
    </w:p>
    <w:p w:rsidR="00240AD0" w:rsidRPr="00726550" w:rsidRDefault="00240AD0" w:rsidP="00240AD0">
      <w:pPr>
        <w:suppressAutoHyphens/>
        <w:spacing w:after="0" w:line="360" w:lineRule="auto"/>
        <w:jc w:val="both"/>
        <w:rPr>
          <w:rStyle w:val="markedcontent"/>
          <w:rFonts w:ascii="Arial" w:hAnsi="Arial" w:cs="Arial"/>
          <w:sz w:val="24"/>
          <w:szCs w:val="24"/>
        </w:rPr>
      </w:pPr>
      <w:r w:rsidRPr="00726550">
        <w:rPr>
          <w:rStyle w:val="markedcontent"/>
          <w:rFonts w:ascii="Arial" w:hAnsi="Arial" w:cs="Arial"/>
          <w:sz w:val="24"/>
          <w:szCs w:val="24"/>
        </w:rPr>
        <w:t xml:space="preserve">Resolução Máxima: 1080p/30 qps; 720p/30 qps. Windows 10 ousuperior. Tampa de proteção de privacidade e proteção daslentes. Microfones duplos em ambos os lados da lente de vidro. –full estéreo. Campo de visão de 78 graus. Autofoco HD. Tecnologiada lente: vidro Full HD. Clipe Universal pronto para tripés que seajusta a monitores de laptop ou LCD. Correção de Luz automático.Comprimento do cabo: 1,5 metros. Garantia de 24 meses. Modelo </w:t>
      </w:r>
      <w:r w:rsidRPr="00726550">
        <w:rPr>
          <w:rStyle w:val="markedcontent"/>
          <w:rFonts w:ascii="Arial" w:hAnsi="Arial" w:cs="Arial"/>
          <w:sz w:val="24"/>
          <w:szCs w:val="24"/>
        </w:rPr>
        <w:lastRenderedPageBreak/>
        <w:t>dereferência: Webcam Logitech C920s Pro Full HD, ou similar ou de melhor qualidade.</w:t>
      </w:r>
    </w:p>
    <w:p w:rsidR="00726550" w:rsidRPr="00726550" w:rsidRDefault="00726550" w:rsidP="00240AD0">
      <w:pPr>
        <w:suppressAutoHyphens/>
        <w:spacing w:after="0" w:line="360" w:lineRule="auto"/>
        <w:jc w:val="both"/>
        <w:rPr>
          <w:rStyle w:val="markedcontent"/>
          <w:rFonts w:ascii="Arial" w:hAnsi="Arial" w:cs="Arial"/>
          <w:sz w:val="24"/>
          <w:szCs w:val="24"/>
        </w:rPr>
      </w:pPr>
    </w:p>
    <w:p w:rsidR="00726550" w:rsidRPr="00726550" w:rsidRDefault="00726550" w:rsidP="00240AD0">
      <w:pPr>
        <w:suppressAutoHyphens/>
        <w:spacing w:after="0" w:line="360" w:lineRule="auto"/>
        <w:jc w:val="both"/>
        <w:rPr>
          <w:rStyle w:val="markedcontent"/>
          <w:rFonts w:ascii="Arial" w:hAnsi="Arial" w:cs="Arial"/>
          <w:b/>
          <w:bCs/>
          <w:sz w:val="24"/>
          <w:szCs w:val="24"/>
        </w:rPr>
      </w:pPr>
      <w:r w:rsidRPr="00726550">
        <w:rPr>
          <w:rStyle w:val="markedcontent"/>
          <w:rFonts w:ascii="Arial" w:hAnsi="Arial" w:cs="Arial"/>
          <w:b/>
          <w:bCs/>
          <w:sz w:val="24"/>
          <w:szCs w:val="24"/>
        </w:rPr>
        <w:t>ITEM 02: CAIXA DE SOM PARA COMPUTADOR</w:t>
      </w:r>
    </w:p>
    <w:p w:rsidR="00726550" w:rsidRDefault="00726550" w:rsidP="00726550">
      <w:pPr>
        <w:suppressAutoHyphens/>
        <w:spacing w:after="0" w:line="360" w:lineRule="auto"/>
        <w:jc w:val="both"/>
        <w:rPr>
          <w:rStyle w:val="markedcontent"/>
          <w:rFonts w:ascii="Arial" w:hAnsi="Arial" w:cs="Arial"/>
          <w:color w:val="FF0000"/>
          <w:sz w:val="24"/>
          <w:szCs w:val="24"/>
        </w:rPr>
      </w:pPr>
      <w:r w:rsidRPr="00726550">
        <w:rPr>
          <w:rStyle w:val="markedcontent"/>
          <w:rFonts w:ascii="Arial" w:hAnsi="Arial" w:cs="Arial"/>
          <w:sz w:val="24"/>
          <w:szCs w:val="24"/>
        </w:rPr>
        <w:t>Potência de saída: 8W RMS. Frequência de resposta: 60Hz~20kHz. Amplitude: 4Ω. Entrada para fone de ouvido: P2 3.5mm. Alimentação: USB (5V). Cor pre</w:t>
      </w:r>
      <w:r>
        <w:rPr>
          <w:rStyle w:val="markedcontent"/>
          <w:rFonts w:ascii="Arial" w:hAnsi="Arial" w:cs="Arial"/>
          <w:sz w:val="24"/>
          <w:szCs w:val="24"/>
        </w:rPr>
        <w:t>dominantemente</w:t>
      </w:r>
      <w:r w:rsidRPr="00726550">
        <w:rPr>
          <w:rStyle w:val="markedcontent"/>
          <w:rFonts w:ascii="Arial" w:hAnsi="Arial" w:cs="Arial"/>
          <w:sz w:val="24"/>
          <w:szCs w:val="24"/>
        </w:rPr>
        <w:t xml:space="preserve"> preta.</w:t>
      </w:r>
    </w:p>
    <w:p w:rsidR="006B3E78" w:rsidRPr="00626B08" w:rsidRDefault="00626B08" w:rsidP="00897047">
      <w:pPr>
        <w:autoSpaceDE w:val="0"/>
        <w:autoSpaceDN w:val="0"/>
        <w:adjustRightInd w:val="0"/>
        <w:spacing w:before="480" w:after="120" w:line="360" w:lineRule="auto"/>
        <w:jc w:val="both"/>
        <w:rPr>
          <w:rFonts w:ascii="Arial" w:hAnsi="Arial" w:cs="Arial"/>
          <w:b/>
          <w:bCs/>
          <w:sz w:val="24"/>
          <w:szCs w:val="24"/>
        </w:rPr>
      </w:pPr>
      <w:r>
        <w:rPr>
          <w:rStyle w:val="markedcontent"/>
          <w:rFonts w:ascii="Arial" w:hAnsi="Arial" w:cs="Arial"/>
          <w:b/>
          <w:bCs/>
          <w:sz w:val="24"/>
          <w:szCs w:val="24"/>
        </w:rPr>
        <w:t>5</w:t>
      </w:r>
      <w:r w:rsidR="00897047">
        <w:rPr>
          <w:rStyle w:val="markedcontent"/>
          <w:rFonts w:ascii="Arial" w:hAnsi="Arial" w:cs="Arial"/>
          <w:b/>
          <w:bCs/>
          <w:sz w:val="24"/>
          <w:szCs w:val="24"/>
        </w:rPr>
        <w:t>.</w:t>
      </w:r>
      <w:r w:rsidR="006B3E78" w:rsidRPr="00626B08">
        <w:rPr>
          <w:rFonts w:ascii="Arial" w:hAnsi="Arial" w:cs="Arial"/>
          <w:b/>
          <w:bCs/>
          <w:sz w:val="24"/>
          <w:szCs w:val="24"/>
        </w:rPr>
        <w:t xml:space="preserve">JUSTIFICATIVA DE PREÇO </w:t>
      </w:r>
    </w:p>
    <w:p w:rsidR="0087064F" w:rsidRDefault="00626B08" w:rsidP="0087064F">
      <w:pPr>
        <w:suppressAutoHyphens/>
        <w:spacing w:before="120" w:after="0" w:line="360" w:lineRule="auto"/>
        <w:jc w:val="both"/>
        <w:rPr>
          <w:rFonts w:ascii="Arial" w:hAnsi="Arial" w:cs="Arial"/>
          <w:color w:val="FF0000"/>
          <w:sz w:val="24"/>
          <w:szCs w:val="24"/>
        </w:rPr>
      </w:pPr>
      <w:r w:rsidRPr="00726550">
        <w:rPr>
          <w:rFonts w:ascii="Arial" w:hAnsi="Arial" w:cs="Arial"/>
          <w:sz w:val="24"/>
          <w:szCs w:val="24"/>
        </w:rPr>
        <w:t>5.1</w:t>
      </w:r>
      <w:r w:rsidR="00B22E4B">
        <w:rPr>
          <w:rFonts w:ascii="Arial" w:hAnsi="Arial" w:cs="Arial"/>
          <w:sz w:val="24"/>
          <w:szCs w:val="24"/>
        </w:rPr>
        <w:t>.</w:t>
      </w:r>
      <w:r w:rsidR="00B33AB6">
        <w:rPr>
          <w:rFonts w:ascii="Arial" w:hAnsi="Arial" w:cs="Arial"/>
          <w:sz w:val="24"/>
          <w:szCs w:val="24"/>
        </w:rPr>
        <w:t xml:space="preserve"> </w:t>
      </w:r>
      <w:r w:rsidR="006B3E78" w:rsidRPr="00726550">
        <w:rPr>
          <w:rFonts w:ascii="Arial" w:hAnsi="Arial" w:cs="Arial"/>
          <w:sz w:val="24"/>
          <w:szCs w:val="24"/>
        </w:rPr>
        <w:t>O valor para a aquisição</w:t>
      </w:r>
      <w:r w:rsidR="00B33AB6">
        <w:rPr>
          <w:rFonts w:ascii="Arial" w:hAnsi="Arial" w:cs="Arial"/>
          <w:sz w:val="24"/>
          <w:szCs w:val="24"/>
        </w:rPr>
        <w:t xml:space="preserve"> </w:t>
      </w:r>
      <w:r w:rsidR="006B3E78" w:rsidRPr="00726550">
        <w:rPr>
          <w:rFonts w:ascii="Arial" w:hAnsi="Arial" w:cs="Arial"/>
          <w:sz w:val="24"/>
          <w:szCs w:val="24"/>
        </w:rPr>
        <w:t xml:space="preserve">foi apurado através de pesquisa direta </w:t>
      </w:r>
      <w:r w:rsidR="0088297B" w:rsidRPr="00726550">
        <w:rPr>
          <w:rFonts w:ascii="Arial" w:hAnsi="Arial" w:cs="Arial"/>
          <w:sz w:val="24"/>
          <w:szCs w:val="24"/>
        </w:rPr>
        <w:t>a</w:t>
      </w:r>
      <w:r w:rsidR="006B3E78" w:rsidRPr="00640B25">
        <w:rPr>
          <w:rFonts w:ascii="Arial" w:hAnsi="Arial" w:cs="Arial"/>
          <w:sz w:val="24"/>
          <w:szCs w:val="24"/>
        </w:rPr>
        <w:t xml:space="preserve"> fornecedores em conformidade </w:t>
      </w:r>
      <w:r>
        <w:rPr>
          <w:rFonts w:ascii="Arial" w:hAnsi="Arial" w:cs="Arial"/>
          <w:color w:val="000000"/>
          <w:sz w:val="24"/>
          <w:szCs w:val="24"/>
        </w:rPr>
        <w:t xml:space="preserve">Manual de Planejamento das Contratações, parte integrante do RILC, citado no decorrer do item 2.4 </w:t>
      </w:r>
      <w:r w:rsidR="006B3E78" w:rsidRPr="00640B25">
        <w:rPr>
          <w:rFonts w:ascii="Arial" w:hAnsi="Arial" w:cs="Arial"/>
          <w:sz w:val="24"/>
          <w:szCs w:val="24"/>
        </w:rPr>
        <w:t xml:space="preserve">visando </w:t>
      </w:r>
      <w:proofErr w:type="gramStart"/>
      <w:r w:rsidR="006B3E78" w:rsidRPr="00640B25">
        <w:rPr>
          <w:rFonts w:ascii="Arial" w:hAnsi="Arial" w:cs="Arial"/>
          <w:sz w:val="24"/>
          <w:szCs w:val="24"/>
        </w:rPr>
        <w:t>a</w:t>
      </w:r>
      <w:proofErr w:type="gramEnd"/>
      <w:r w:rsidR="006B3E78" w:rsidRPr="00640B25">
        <w:rPr>
          <w:rFonts w:ascii="Arial" w:hAnsi="Arial" w:cs="Arial"/>
          <w:sz w:val="24"/>
          <w:szCs w:val="24"/>
        </w:rPr>
        <w:t xml:space="preserve"> economicidade. A menor proposta comercial que atende a necessidade da Administração é da </w:t>
      </w:r>
      <w:r w:rsidR="00726550" w:rsidRPr="00726550">
        <w:rPr>
          <w:rFonts w:ascii="Arial" w:hAnsi="Arial" w:cs="Arial"/>
          <w:b/>
          <w:bCs/>
          <w:sz w:val="24"/>
          <w:szCs w:val="24"/>
        </w:rPr>
        <w:t>BELMICRO COMPUTADORES LTDA</w:t>
      </w:r>
      <w:r w:rsidR="006B3E78" w:rsidRPr="00726550">
        <w:rPr>
          <w:rFonts w:ascii="Arial" w:hAnsi="Arial" w:cs="Arial"/>
          <w:b/>
          <w:bCs/>
          <w:sz w:val="24"/>
          <w:szCs w:val="24"/>
        </w:rPr>
        <w:t xml:space="preserve">, inscrita sob o CNPJ o n.º </w:t>
      </w:r>
      <w:r w:rsidR="00726550" w:rsidRPr="00726550">
        <w:rPr>
          <w:rFonts w:ascii="Arial" w:hAnsi="Arial" w:cs="Arial"/>
          <w:b/>
          <w:bCs/>
          <w:sz w:val="24"/>
          <w:szCs w:val="24"/>
        </w:rPr>
        <w:t>71.052.559/0001-03</w:t>
      </w:r>
      <w:r w:rsidR="00726550">
        <w:rPr>
          <w:rFonts w:ascii="Arial" w:hAnsi="Arial" w:cs="Arial"/>
          <w:b/>
          <w:bCs/>
          <w:sz w:val="24"/>
          <w:szCs w:val="24"/>
        </w:rPr>
        <w:t>,</w:t>
      </w:r>
      <w:r w:rsidR="00B33AB6">
        <w:rPr>
          <w:rFonts w:ascii="Arial" w:hAnsi="Arial" w:cs="Arial"/>
          <w:b/>
          <w:bCs/>
          <w:sz w:val="24"/>
          <w:szCs w:val="24"/>
        </w:rPr>
        <w:t xml:space="preserve"> </w:t>
      </w:r>
      <w:r w:rsidR="006B3E78" w:rsidRPr="00726550">
        <w:rPr>
          <w:rFonts w:ascii="Arial" w:hAnsi="Arial" w:cs="Arial"/>
          <w:sz w:val="24"/>
          <w:szCs w:val="24"/>
        </w:rPr>
        <w:t>propondo</w:t>
      </w:r>
      <w:r w:rsidR="00B33AB6">
        <w:rPr>
          <w:rFonts w:ascii="Arial" w:hAnsi="Arial" w:cs="Arial"/>
          <w:sz w:val="24"/>
          <w:szCs w:val="24"/>
        </w:rPr>
        <w:t xml:space="preserve"> </w:t>
      </w:r>
      <w:r w:rsidR="0087064F">
        <w:rPr>
          <w:rFonts w:ascii="Arial" w:hAnsi="Arial" w:cs="Arial"/>
          <w:sz w:val="24"/>
          <w:szCs w:val="24"/>
        </w:rPr>
        <w:t>o valor lançado na planilha abaixo.</w:t>
      </w:r>
    </w:p>
    <w:p w:rsidR="00626B08" w:rsidRPr="004776D0" w:rsidRDefault="00626B08" w:rsidP="00897047">
      <w:pPr>
        <w:suppressAutoHyphens/>
        <w:spacing w:before="120" w:after="0" w:line="360" w:lineRule="auto"/>
        <w:jc w:val="both"/>
        <w:rPr>
          <w:rFonts w:ascii="Arial" w:hAnsi="Arial" w:cs="Arial"/>
          <w:sz w:val="24"/>
          <w:szCs w:val="24"/>
        </w:rPr>
      </w:pPr>
      <w:r>
        <w:rPr>
          <w:rFonts w:ascii="Arial" w:hAnsi="Arial" w:cs="Arial"/>
          <w:sz w:val="24"/>
          <w:szCs w:val="24"/>
        </w:rPr>
        <w:t>5.2</w:t>
      </w:r>
      <w:r w:rsidR="00B22E4B">
        <w:rPr>
          <w:rFonts w:ascii="Arial" w:hAnsi="Arial" w:cs="Arial"/>
          <w:sz w:val="24"/>
          <w:szCs w:val="24"/>
        </w:rPr>
        <w:t>.</w:t>
      </w:r>
      <w:r w:rsidRPr="004776D0">
        <w:rPr>
          <w:rFonts w:ascii="Arial" w:hAnsi="Arial" w:cs="Arial"/>
          <w:sz w:val="24"/>
          <w:szCs w:val="24"/>
        </w:rPr>
        <w:t xml:space="preserve">Desta forma, segue abaixo a planilha de preços apurados para o objeto, com as comparações de preços da pesquisa de mercado, apresentando-se orçamentos, considerando a pesquisa para acompanhamento em nome da CESAMA, a teor do art. </w:t>
      </w:r>
      <w:r>
        <w:rPr>
          <w:rFonts w:ascii="Arial" w:hAnsi="Arial" w:cs="Arial"/>
          <w:sz w:val="24"/>
          <w:szCs w:val="24"/>
        </w:rPr>
        <w:t>93</w:t>
      </w:r>
      <w:r w:rsidRPr="004776D0">
        <w:rPr>
          <w:rFonts w:ascii="Arial" w:hAnsi="Arial" w:cs="Arial"/>
          <w:sz w:val="24"/>
          <w:szCs w:val="24"/>
        </w:rPr>
        <w:t xml:space="preserve">, inciso V do RILC: </w:t>
      </w:r>
    </w:p>
    <w:p w:rsidR="00626B08" w:rsidRDefault="00B22E4B" w:rsidP="00897047">
      <w:pPr>
        <w:suppressAutoHyphens/>
        <w:spacing w:before="480" w:after="0" w:line="360" w:lineRule="auto"/>
        <w:jc w:val="both"/>
        <w:rPr>
          <w:rFonts w:ascii="Arial" w:hAnsi="Arial" w:cs="Arial"/>
          <w:b/>
          <w:bCs/>
          <w:color w:val="FF0000"/>
          <w:sz w:val="24"/>
          <w:szCs w:val="24"/>
        </w:rPr>
      </w:pPr>
      <w:r>
        <w:rPr>
          <w:noProof/>
          <w:lang w:eastAsia="pt-BR"/>
        </w:rPr>
        <w:drawing>
          <wp:inline distT="0" distB="0" distL="0" distR="0">
            <wp:extent cx="5400040" cy="209169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2091690"/>
                    </a:xfrm>
                    <a:prstGeom prst="rect">
                      <a:avLst/>
                    </a:prstGeom>
                  </pic:spPr>
                </pic:pic>
              </a:graphicData>
            </a:graphic>
          </wp:inline>
        </w:drawing>
      </w:r>
    </w:p>
    <w:p w:rsidR="00207631" w:rsidRPr="00207631" w:rsidRDefault="00207631" w:rsidP="00207631">
      <w:pPr>
        <w:spacing w:before="480" w:line="360" w:lineRule="auto"/>
        <w:jc w:val="both"/>
        <w:rPr>
          <w:rFonts w:ascii="Arial" w:hAnsi="Arial" w:cs="Arial"/>
          <w:bCs/>
          <w:color w:val="FF0000"/>
          <w:sz w:val="24"/>
          <w:szCs w:val="24"/>
        </w:rPr>
      </w:pPr>
      <w:r w:rsidRPr="00207631">
        <w:rPr>
          <w:rFonts w:ascii="Arial" w:hAnsi="Arial" w:cs="Arial"/>
          <w:bCs/>
          <w:sz w:val="24"/>
          <w:szCs w:val="24"/>
        </w:rPr>
        <w:t>5</w:t>
      </w:r>
      <w:r w:rsidRPr="00B22E4B">
        <w:rPr>
          <w:rFonts w:ascii="Arial" w:hAnsi="Arial" w:cs="Arial"/>
          <w:bCs/>
          <w:sz w:val="24"/>
          <w:szCs w:val="24"/>
        </w:rPr>
        <w:t>.3</w:t>
      </w:r>
      <w:r w:rsidR="00B22E4B" w:rsidRPr="00B22E4B">
        <w:rPr>
          <w:rFonts w:ascii="Arial" w:hAnsi="Arial" w:cs="Arial"/>
          <w:bCs/>
          <w:sz w:val="24"/>
          <w:szCs w:val="24"/>
        </w:rPr>
        <w:t>. Foram consultadas empresas do ramo</w:t>
      </w:r>
      <w:r w:rsidR="0031035E">
        <w:rPr>
          <w:rFonts w:ascii="Arial" w:hAnsi="Arial" w:cs="Arial"/>
          <w:bCs/>
          <w:sz w:val="24"/>
          <w:szCs w:val="24"/>
        </w:rPr>
        <w:t xml:space="preserve"> de informática</w:t>
      </w:r>
      <w:r w:rsidR="00B22E4B" w:rsidRPr="00B22E4B">
        <w:rPr>
          <w:rFonts w:ascii="Arial" w:hAnsi="Arial" w:cs="Arial"/>
          <w:bCs/>
          <w:sz w:val="24"/>
          <w:szCs w:val="24"/>
        </w:rPr>
        <w:t>, sendo válidos os orçamentos acima que atendem a necessidade da administração acerca das especificações mínimas, prazo para entrega e pagamento conforme Política vigente</w:t>
      </w:r>
      <w:r w:rsidRPr="00B22E4B">
        <w:rPr>
          <w:rFonts w:ascii="Arial" w:hAnsi="Arial" w:cs="Arial"/>
          <w:bCs/>
          <w:sz w:val="24"/>
          <w:szCs w:val="24"/>
        </w:rPr>
        <w:t>.</w:t>
      </w:r>
    </w:p>
    <w:p w:rsidR="00626B08" w:rsidRPr="00B22E4B" w:rsidRDefault="00207631" w:rsidP="00207631">
      <w:pPr>
        <w:spacing w:before="480" w:line="360" w:lineRule="auto"/>
        <w:jc w:val="both"/>
        <w:rPr>
          <w:rFonts w:ascii="Arial" w:hAnsi="Arial" w:cs="Arial"/>
          <w:bCs/>
          <w:sz w:val="24"/>
          <w:szCs w:val="24"/>
        </w:rPr>
      </w:pPr>
      <w:r>
        <w:rPr>
          <w:rFonts w:ascii="Arial" w:hAnsi="Arial" w:cs="Arial"/>
          <w:bCs/>
          <w:sz w:val="24"/>
          <w:szCs w:val="24"/>
        </w:rPr>
        <w:t>5.4</w:t>
      </w:r>
      <w:r w:rsidR="00B33AB6">
        <w:rPr>
          <w:rFonts w:ascii="Arial" w:hAnsi="Arial" w:cs="Arial"/>
          <w:bCs/>
          <w:sz w:val="24"/>
          <w:szCs w:val="24"/>
        </w:rPr>
        <w:t xml:space="preserve"> </w:t>
      </w:r>
      <w:proofErr w:type="gramStart"/>
      <w:r w:rsidR="00626B08" w:rsidRPr="00207631">
        <w:rPr>
          <w:rFonts w:ascii="Arial" w:hAnsi="Arial" w:cs="Arial"/>
          <w:bCs/>
          <w:sz w:val="24"/>
          <w:szCs w:val="24"/>
        </w:rPr>
        <w:t>Dispensa</w:t>
      </w:r>
      <w:proofErr w:type="gramEnd"/>
      <w:r w:rsidR="00626B08" w:rsidRPr="00207631">
        <w:rPr>
          <w:rFonts w:ascii="Arial" w:hAnsi="Arial" w:cs="Arial"/>
          <w:bCs/>
          <w:sz w:val="24"/>
          <w:szCs w:val="24"/>
        </w:rPr>
        <w:t xml:space="preserve"> de Licitação - Cotação no mercado considerado o menor preço em conformidade com o Manual de Planejamento das Contratações, parte integrante do RILC, citado no decorrer do item 2.4 visando a economicidade. O </w:t>
      </w:r>
      <w:r w:rsidR="00626B08" w:rsidRPr="00B22E4B">
        <w:rPr>
          <w:rFonts w:ascii="Arial" w:hAnsi="Arial" w:cs="Arial"/>
          <w:bCs/>
          <w:sz w:val="24"/>
          <w:szCs w:val="24"/>
        </w:rPr>
        <w:t xml:space="preserve">fornecedor </w:t>
      </w:r>
      <w:r w:rsidR="00B22E4B" w:rsidRPr="00B22E4B">
        <w:rPr>
          <w:rFonts w:ascii="Arial" w:hAnsi="Arial" w:cs="Arial"/>
          <w:bCs/>
          <w:sz w:val="24"/>
          <w:szCs w:val="24"/>
        </w:rPr>
        <w:t xml:space="preserve">BELMICRO COMPUTADORES LTDA </w:t>
      </w:r>
      <w:r w:rsidR="00626B08" w:rsidRPr="00B22E4B">
        <w:rPr>
          <w:rFonts w:ascii="Arial" w:hAnsi="Arial" w:cs="Arial"/>
          <w:bCs/>
          <w:sz w:val="24"/>
          <w:szCs w:val="24"/>
        </w:rPr>
        <w:t>apresentou a proposta com o</w:t>
      </w:r>
      <w:r w:rsidR="00626B08" w:rsidRPr="00207631">
        <w:rPr>
          <w:rFonts w:ascii="Arial" w:hAnsi="Arial" w:cs="Arial"/>
          <w:bCs/>
          <w:sz w:val="24"/>
          <w:szCs w:val="24"/>
        </w:rPr>
        <w:t xml:space="preserve"> menor </w:t>
      </w:r>
      <w:r w:rsidR="00626B08" w:rsidRPr="00B22E4B">
        <w:rPr>
          <w:rFonts w:ascii="Arial" w:hAnsi="Arial" w:cs="Arial"/>
          <w:bCs/>
          <w:sz w:val="24"/>
          <w:szCs w:val="24"/>
        </w:rPr>
        <w:t xml:space="preserve">custo e possui certidões (INSS, FGTS e CNDT) dentro do prazo de validade e documentação para o processo de Dispensa de Licitação. </w:t>
      </w:r>
    </w:p>
    <w:p w:rsidR="00626B08" w:rsidRPr="00B22E4B" w:rsidRDefault="00626B08" w:rsidP="00897047">
      <w:pPr>
        <w:suppressAutoHyphens/>
        <w:spacing w:before="480" w:after="0" w:line="360" w:lineRule="auto"/>
        <w:jc w:val="both"/>
        <w:rPr>
          <w:rFonts w:ascii="Arial" w:hAnsi="Arial" w:cs="Arial"/>
          <w:b/>
          <w:bCs/>
          <w:sz w:val="24"/>
          <w:szCs w:val="24"/>
        </w:rPr>
      </w:pPr>
      <w:r w:rsidRPr="00B22E4B">
        <w:rPr>
          <w:rFonts w:ascii="Arial" w:hAnsi="Arial" w:cs="Arial"/>
          <w:b/>
          <w:bCs/>
          <w:sz w:val="24"/>
          <w:szCs w:val="24"/>
        </w:rPr>
        <w:t>6. ENTREGA E CONDIÇÕES DE FORNECIMENTO</w:t>
      </w:r>
    </w:p>
    <w:p w:rsidR="008C255F" w:rsidRPr="00B22E4B" w:rsidRDefault="008C255F" w:rsidP="00897047">
      <w:pPr>
        <w:suppressAutoHyphens/>
        <w:spacing w:before="480" w:after="0" w:line="360" w:lineRule="auto"/>
        <w:jc w:val="both"/>
        <w:rPr>
          <w:rFonts w:ascii="Arial" w:hAnsi="Arial" w:cs="Arial"/>
          <w:b/>
          <w:bCs/>
          <w:sz w:val="24"/>
          <w:szCs w:val="24"/>
          <w:u w:val="single"/>
        </w:rPr>
      </w:pPr>
      <w:r w:rsidRPr="00B22E4B">
        <w:rPr>
          <w:rFonts w:ascii="Arial" w:hAnsi="Arial" w:cs="Arial"/>
          <w:sz w:val="24"/>
          <w:szCs w:val="24"/>
        </w:rPr>
        <w:t>6.1 A empresa Contratada deverá entregar os materiais</w:t>
      </w:r>
      <w:r w:rsidR="00B33AB6">
        <w:rPr>
          <w:rFonts w:ascii="Arial" w:hAnsi="Arial" w:cs="Arial"/>
          <w:sz w:val="24"/>
          <w:szCs w:val="24"/>
        </w:rPr>
        <w:t xml:space="preserve"> </w:t>
      </w:r>
      <w:r w:rsidRPr="00B22E4B">
        <w:rPr>
          <w:rFonts w:ascii="Arial" w:hAnsi="Arial" w:cs="Arial"/>
          <w:sz w:val="24"/>
          <w:szCs w:val="24"/>
        </w:rPr>
        <w:t xml:space="preserve">em até </w:t>
      </w:r>
      <w:r w:rsidR="00B22E4B" w:rsidRPr="00B22E4B">
        <w:rPr>
          <w:rFonts w:ascii="Arial" w:hAnsi="Arial" w:cs="Arial"/>
          <w:sz w:val="24"/>
          <w:szCs w:val="24"/>
        </w:rPr>
        <w:t>1</w:t>
      </w:r>
      <w:r w:rsidR="00B22E4B">
        <w:rPr>
          <w:rFonts w:ascii="Arial" w:hAnsi="Arial" w:cs="Arial"/>
          <w:sz w:val="24"/>
          <w:szCs w:val="24"/>
        </w:rPr>
        <w:t>0</w:t>
      </w:r>
      <w:r w:rsidR="00B33AB6">
        <w:rPr>
          <w:rFonts w:ascii="Arial" w:hAnsi="Arial" w:cs="Arial"/>
          <w:sz w:val="24"/>
          <w:szCs w:val="24"/>
        </w:rPr>
        <w:t xml:space="preserve"> </w:t>
      </w:r>
      <w:r w:rsidR="00B22E4B" w:rsidRPr="00B22E4B">
        <w:rPr>
          <w:rFonts w:ascii="Arial" w:hAnsi="Arial" w:cs="Arial"/>
          <w:sz w:val="24"/>
          <w:szCs w:val="24"/>
        </w:rPr>
        <w:t>(</w:t>
      </w:r>
      <w:r w:rsidR="00B22E4B">
        <w:rPr>
          <w:rFonts w:ascii="Arial" w:hAnsi="Arial" w:cs="Arial"/>
          <w:sz w:val="24"/>
          <w:szCs w:val="24"/>
        </w:rPr>
        <w:t>dez</w:t>
      </w:r>
      <w:r w:rsidR="00B22E4B" w:rsidRPr="00B22E4B">
        <w:rPr>
          <w:rFonts w:ascii="Arial" w:hAnsi="Arial" w:cs="Arial"/>
          <w:sz w:val="24"/>
          <w:szCs w:val="24"/>
        </w:rPr>
        <w:t xml:space="preserve">) </w:t>
      </w:r>
      <w:r w:rsidRPr="00B22E4B">
        <w:rPr>
          <w:rFonts w:ascii="Arial" w:hAnsi="Arial" w:cs="Arial"/>
          <w:sz w:val="24"/>
          <w:szCs w:val="24"/>
        </w:rPr>
        <w:t xml:space="preserve">dias após emissão de </w:t>
      </w:r>
      <w:r w:rsidR="005955FA" w:rsidRPr="00B22E4B">
        <w:rPr>
          <w:rFonts w:ascii="Arial" w:hAnsi="Arial" w:cs="Arial"/>
          <w:sz w:val="24"/>
          <w:szCs w:val="24"/>
        </w:rPr>
        <w:t>Ordem de Compra</w:t>
      </w:r>
      <w:r w:rsidRPr="00B22E4B">
        <w:rPr>
          <w:rFonts w:ascii="Arial" w:hAnsi="Arial" w:cs="Arial"/>
          <w:sz w:val="24"/>
          <w:szCs w:val="24"/>
        </w:rPr>
        <w:t>. Local de entrega: Departamento de Compras e Estoque da CESAMA – Rua Santa Terezinha n° 505, bairro Santa Terezinha – Juiz de Fora/MG – CEP: 36045-490</w:t>
      </w:r>
      <w:r w:rsidR="00FD4665" w:rsidRPr="00B22E4B">
        <w:rPr>
          <w:rFonts w:ascii="Arial" w:hAnsi="Arial" w:cs="Arial"/>
          <w:sz w:val="24"/>
          <w:szCs w:val="24"/>
        </w:rPr>
        <w:t>.</w:t>
      </w:r>
    </w:p>
    <w:p w:rsidR="008C255F" w:rsidRPr="00B22E4B" w:rsidRDefault="008C255F" w:rsidP="00897047">
      <w:pPr>
        <w:suppressAutoHyphens/>
        <w:autoSpaceDE w:val="0"/>
        <w:autoSpaceDN w:val="0"/>
        <w:adjustRightInd w:val="0"/>
        <w:spacing w:before="120" w:after="0" w:line="360" w:lineRule="auto"/>
        <w:jc w:val="both"/>
        <w:rPr>
          <w:rFonts w:ascii="Arial" w:hAnsi="Arial" w:cs="Arial"/>
          <w:sz w:val="24"/>
          <w:szCs w:val="24"/>
        </w:rPr>
      </w:pPr>
      <w:r w:rsidRPr="00B22E4B">
        <w:rPr>
          <w:rFonts w:ascii="Arial" w:hAnsi="Arial" w:cs="Arial"/>
          <w:sz w:val="24"/>
          <w:szCs w:val="24"/>
        </w:rPr>
        <w:t>6.2 Os materiais deverão ser entregues devidamente embalados, lacrados, acondicionados e transportados com segurança e sob a responsabilidade da fornecedora. A CESAMA recusará os materiais que forem entregues em desconformidade com esta previsão.</w:t>
      </w:r>
    </w:p>
    <w:p w:rsidR="008C255F" w:rsidRPr="00B22E4B" w:rsidRDefault="008C255F" w:rsidP="00897047">
      <w:pPr>
        <w:suppressAutoHyphens/>
        <w:spacing w:before="120" w:after="0" w:line="360" w:lineRule="auto"/>
        <w:jc w:val="both"/>
        <w:rPr>
          <w:rFonts w:ascii="Arial" w:hAnsi="Arial" w:cs="Arial"/>
          <w:sz w:val="24"/>
          <w:szCs w:val="24"/>
        </w:rPr>
      </w:pPr>
      <w:r w:rsidRPr="00B22E4B">
        <w:rPr>
          <w:rFonts w:ascii="Arial" w:hAnsi="Arial" w:cs="Arial"/>
          <w:sz w:val="24"/>
          <w:szCs w:val="24"/>
        </w:rPr>
        <w:t xml:space="preserve">6.3 Durante os serviços de transporte e descarga a fornecedora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w:t>
      </w:r>
      <w:r w:rsidR="00D77134" w:rsidRPr="00B22E4B">
        <w:rPr>
          <w:rFonts w:ascii="Arial" w:hAnsi="Arial" w:cs="Arial"/>
          <w:sz w:val="24"/>
          <w:szCs w:val="24"/>
        </w:rPr>
        <w:t>Ministério do Trabalho e Previdência</w:t>
      </w:r>
      <w:r w:rsidRPr="00B22E4B">
        <w:rPr>
          <w:rFonts w:ascii="Arial" w:hAnsi="Arial" w:cs="Arial"/>
          <w:sz w:val="24"/>
          <w:szCs w:val="24"/>
        </w:rPr>
        <w:t>) será de responsabilidade exclusiva da contratada.</w:t>
      </w:r>
    </w:p>
    <w:p w:rsidR="008C255F" w:rsidRPr="00B22E4B" w:rsidRDefault="008C255F" w:rsidP="00897047">
      <w:pPr>
        <w:suppressAutoHyphens/>
        <w:spacing w:before="120" w:after="0" w:line="360" w:lineRule="auto"/>
        <w:jc w:val="both"/>
        <w:rPr>
          <w:rFonts w:ascii="Arial" w:hAnsi="Arial" w:cs="Arial"/>
          <w:b/>
          <w:sz w:val="24"/>
          <w:szCs w:val="24"/>
        </w:rPr>
      </w:pPr>
      <w:r w:rsidRPr="00B22E4B">
        <w:rPr>
          <w:rFonts w:ascii="Arial" w:hAnsi="Arial" w:cs="Arial"/>
          <w:bCs/>
          <w:sz w:val="24"/>
          <w:szCs w:val="24"/>
        </w:rPr>
        <w:t>6.4 O veículo utilizado para entrega dos materiais no Departamento de Compras e Estoque deverá ter no máximo 14 metros de comprimento, de para-choque a para-choque, e altura máxima de 4 metros.</w:t>
      </w:r>
    </w:p>
    <w:p w:rsidR="008C255F" w:rsidRPr="00B22E4B" w:rsidRDefault="008C255F" w:rsidP="00897047">
      <w:pPr>
        <w:suppressAutoHyphens/>
        <w:spacing w:before="120" w:after="0" w:line="360" w:lineRule="auto"/>
        <w:jc w:val="both"/>
        <w:rPr>
          <w:rFonts w:ascii="Arial" w:hAnsi="Arial" w:cs="Arial"/>
          <w:sz w:val="24"/>
          <w:szCs w:val="24"/>
        </w:rPr>
      </w:pPr>
      <w:r w:rsidRPr="00B22E4B">
        <w:rPr>
          <w:rFonts w:ascii="Arial" w:hAnsi="Arial" w:cs="Arial"/>
          <w:sz w:val="24"/>
          <w:szCs w:val="24"/>
        </w:rPr>
        <w:t>6.5 A CESAMA irá designar um empregado para acompanhar o recebimento dos materiais.</w:t>
      </w:r>
    </w:p>
    <w:p w:rsidR="008C255F" w:rsidRPr="00081AAE" w:rsidRDefault="008C255F" w:rsidP="00897047">
      <w:pPr>
        <w:suppressAutoHyphens/>
        <w:autoSpaceDE w:val="0"/>
        <w:autoSpaceDN w:val="0"/>
        <w:adjustRightInd w:val="0"/>
        <w:spacing w:before="120" w:after="0" w:line="360" w:lineRule="auto"/>
        <w:jc w:val="both"/>
        <w:rPr>
          <w:rFonts w:ascii="Arial" w:hAnsi="Arial" w:cs="Arial"/>
          <w:sz w:val="24"/>
          <w:szCs w:val="24"/>
        </w:rPr>
      </w:pPr>
      <w:r>
        <w:rPr>
          <w:rFonts w:ascii="Arial" w:hAnsi="Arial" w:cs="Arial"/>
          <w:sz w:val="24"/>
          <w:szCs w:val="24"/>
        </w:rPr>
        <w:t xml:space="preserve">6.6 </w:t>
      </w:r>
      <w:r w:rsidRPr="00081AAE">
        <w:rPr>
          <w:rFonts w:ascii="Arial" w:hAnsi="Arial" w:cs="Arial"/>
          <w:sz w:val="24"/>
          <w:szCs w:val="24"/>
        </w:rPr>
        <w:t xml:space="preserve">O </w:t>
      </w:r>
      <w:r w:rsidRPr="00B22E4B">
        <w:rPr>
          <w:rFonts w:ascii="Arial" w:hAnsi="Arial" w:cs="Arial"/>
          <w:sz w:val="24"/>
          <w:szCs w:val="24"/>
        </w:rPr>
        <w:t xml:space="preserve">empregado designado assinará termo ratificando o recebimento provisório, podendo recusar os materiais que estiverem em desacordo com a exigência </w:t>
      </w:r>
      <w:r w:rsidR="0094225E" w:rsidRPr="00B22E4B">
        <w:rPr>
          <w:rFonts w:ascii="Arial" w:hAnsi="Arial" w:cs="Arial"/>
          <w:sz w:val="24"/>
          <w:szCs w:val="24"/>
        </w:rPr>
        <w:t>constante neste Termo de Referência</w:t>
      </w:r>
      <w:r w:rsidRPr="00B22E4B">
        <w:rPr>
          <w:rFonts w:ascii="Arial" w:hAnsi="Arial" w:cs="Arial"/>
          <w:sz w:val="24"/>
          <w:szCs w:val="24"/>
        </w:rPr>
        <w:t xml:space="preserve"> no prazo máximo de</w:t>
      </w:r>
      <w:r w:rsidR="00B33AB6">
        <w:rPr>
          <w:rFonts w:ascii="Arial" w:hAnsi="Arial" w:cs="Arial"/>
          <w:sz w:val="24"/>
          <w:szCs w:val="24"/>
        </w:rPr>
        <w:t xml:space="preserve"> </w:t>
      </w:r>
      <w:r w:rsidR="00B22E4B" w:rsidRPr="00B22E4B">
        <w:rPr>
          <w:rFonts w:ascii="Arial" w:hAnsi="Arial" w:cs="Arial"/>
          <w:b/>
          <w:bCs/>
          <w:sz w:val="24"/>
          <w:szCs w:val="24"/>
        </w:rPr>
        <w:t>05</w:t>
      </w:r>
      <w:r w:rsidRPr="00B22E4B">
        <w:rPr>
          <w:rFonts w:ascii="Arial" w:hAnsi="Arial" w:cs="Arial"/>
          <w:b/>
          <w:bCs/>
          <w:sz w:val="24"/>
          <w:szCs w:val="24"/>
        </w:rPr>
        <w:t xml:space="preserve"> (</w:t>
      </w:r>
      <w:r w:rsidR="00B22E4B" w:rsidRPr="00B22E4B">
        <w:rPr>
          <w:rFonts w:ascii="Arial" w:hAnsi="Arial" w:cs="Arial"/>
          <w:b/>
          <w:bCs/>
          <w:sz w:val="24"/>
          <w:szCs w:val="24"/>
        </w:rPr>
        <w:t>cinco</w:t>
      </w:r>
      <w:r w:rsidR="000549DA" w:rsidRPr="00B22E4B">
        <w:rPr>
          <w:rFonts w:ascii="Arial" w:hAnsi="Arial" w:cs="Arial"/>
          <w:b/>
          <w:bCs/>
          <w:sz w:val="24"/>
          <w:szCs w:val="24"/>
        </w:rPr>
        <w:t xml:space="preserve">) </w:t>
      </w:r>
      <w:r w:rsidRPr="00B22E4B">
        <w:rPr>
          <w:rFonts w:ascii="Arial" w:hAnsi="Arial" w:cs="Arial"/>
          <w:b/>
          <w:bCs/>
          <w:sz w:val="24"/>
          <w:szCs w:val="24"/>
        </w:rPr>
        <w:t>dias</w:t>
      </w:r>
      <w:r w:rsidR="00B33AB6">
        <w:rPr>
          <w:rFonts w:ascii="Arial" w:hAnsi="Arial" w:cs="Arial"/>
          <w:b/>
          <w:bCs/>
          <w:sz w:val="24"/>
          <w:szCs w:val="24"/>
        </w:rPr>
        <w:t xml:space="preserve"> </w:t>
      </w:r>
      <w:r w:rsidRPr="00B22E4B">
        <w:rPr>
          <w:rFonts w:ascii="Arial" w:hAnsi="Arial" w:cs="Arial"/>
          <w:sz w:val="24"/>
          <w:szCs w:val="24"/>
        </w:rPr>
        <w:t xml:space="preserve">a contar de sua entrega no local informado no </w:t>
      </w:r>
      <w:r w:rsidRPr="00B22E4B">
        <w:rPr>
          <w:rFonts w:ascii="Arial" w:hAnsi="Arial" w:cs="Arial"/>
          <w:b/>
          <w:sz w:val="24"/>
          <w:szCs w:val="24"/>
        </w:rPr>
        <w:t>item 6.1</w:t>
      </w:r>
      <w:r w:rsidRPr="00B22E4B">
        <w:rPr>
          <w:rFonts w:ascii="Arial" w:hAnsi="Arial" w:cs="Arial"/>
          <w:sz w:val="24"/>
          <w:szCs w:val="24"/>
        </w:rPr>
        <w:t>.</w:t>
      </w:r>
    </w:p>
    <w:p w:rsidR="008C255F" w:rsidRPr="00B22E4B" w:rsidRDefault="008C255F" w:rsidP="00897047">
      <w:pPr>
        <w:suppressAutoHyphens/>
        <w:autoSpaceDE w:val="0"/>
        <w:autoSpaceDN w:val="0"/>
        <w:adjustRightInd w:val="0"/>
        <w:spacing w:before="120" w:after="0" w:line="360" w:lineRule="auto"/>
        <w:jc w:val="both"/>
        <w:rPr>
          <w:rFonts w:ascii="Arial" w:hAnsi="Arial" w:cs="Arial"/>
          <w:sz w:val="24"/>
          <w:szCs w:val="24"/>
        </w:rPr>
      </w:pPr>
      <w:r w:rsidRPr="00B22E4B">
        <w:rPr>
          <w:rFonts w:ascii="Arial" w:hAnsi="Arial" w:cs="Arial"/>
          <w:sz w:val="24"/>
          <w:szCs w:val="24"/>
        </w:rPr>
        <w:t xml:space="preserve">6.7 Os materiais serão devolvidos / recusados na hipótese de não corresponderem às especificações deste </w:t>
      </w:r>
      <w:r w:rsidR="0094225E" w:rsidRPr="00B22E4B">
        <w:rPr>
          <w:rFonts w:ascii="Arial" w:hAnsi="Arial" w:cs="Arial"/>
          <w:sz w:val="24"/>
          <w:szCs w:val="24"/>
        </w:rPr>
        <w:t>Termo de Referência</w:t>
      </w:r>
      <w:r w:rsidRPr="00B22E4B">
        <w:rPr>
          <w:rFonts w:ascii="Arial" w:hAnsi="Arial" w:cs="Arial"/>
          <w:sz w:val="24"/>
          <w:szCs w:val="24"/>
        </w:rPr>
        <w:t xml:space="preserve">, devendo ser recolhidos das dependências da CESAMA para substituição, </w:t>
      </w:r>
      <w:r w:rsidR="007F1789" w:rsidRPr="00B22E4B">
        <w:rPr>
          <w:rFonts w:ascii="Arial" w:hAnsi="Arial" w:cs="Arial"/>
          <w:sz w:val="24"/>
          <w:szCs w:val="24"/>
        </w:rPr>
        <w:t>à custa</w:t>
      </w:r>
      <w:r w:rsidRPr="00B22E4B">
        <w:rPr>
          <w:rFonts w:ascii="Arial" w:hAnsi="Arial" w:cs="Arial"/>
          <w:sz w:val="24"/>
          <w:szCs w:val="24"/>
        </w:rPr>
        <w:t xml:space="preserve"> da fornecedora, no prazo máximo de 02 (dois) dias úteis.</w:t>
      </w:r>
    </w:p>
    <w:p w:rsidR="008C255F" w:rsidRPr="00B22E4B" w:rsidRDefault="008C255F" w:rsidP="00897047">
      <w:pPr>
        <w:suppressAutoHyphens/>
        <w:autoSpaceDE w:val="0"/>
        <w:autoSpaceDN w:val="0"/>
        <w:adjustRightInd w:val="0"/>
        <w:spacing w:before="120" w:after="0" w:line="360" w:lineRule="auto"/>
        <w:jc w:val="both"/>
        <w:rPr>
          <w:rFonts w:ascii="Arial" w:hAnsi="Arial" w:cs="Arial"/>
          <w:sz w:val="24"/>
          <w:szCs w:val="24"/>
        </w:rPr>
      </w:pPr>
      <w:r w:rsidRPr="00B22E4B">
        <w:rPr>
          <w:rFonts w:ascii="Arial" w:hAnsi="Arial" w:cs="Arial"/>
          <w:sz w:val="24"/>
          <w:szCs w:val="24"/>
        </w:rPr>
        <w:t xml:space="preserve">6.8 A substituição de que trata o </w:t>
      </w:r>
      <w:r w:rsidRPr="00B22E4B">
        <w:rPr>
          <w:rFonts w:ascii="Arial" w:hAnsi="Arial" w:cs="Arial"/>
          <w:b/>
          <w:sz w:val="24"/>
          <w:szCs w:val="24"/>
        </w:rPr>
        <w:t>item 6.7</w:t>
      </w:r>
      <w:r w:rsidRPr="00B22E4B">
        <w:rPr>
          <w:rFonts w:ascii="Arial" w:hAnsi="Arial" w:cs="Arial"/>
          <w:sz w:val="24"/>
          <w:szCs w:val="24"/>
        </w:rPr>
        <w:t xml:space="preserve"> deverá ser feita no prazo máximo de 05 (cinco) dias corridos, a contar da data do recolhimento dos materiais na CESAMA, sujeitando-se a fornecedora, na inobservância, às penalidades previstas no termo de referência.</w:t>
      </w:r>
    </w:p>
    <w:p w:rsidR="00B10A14" w:rsidRPr="00B22E4B" w:rsidRDefault="008C255F" w:rsidP="00B10A14">
      <w:pPr>
        <w:suppressAutoHyphens/>
        <w:autoSpaceDE w:val="0"/>
        <w:autoSpaceDN w:val="0"/>
        <w:adjustRightInd w:val="0"/>
        <w:spacing w:before="120" w:after="0" w:line="360" w:lineRule="auto"/>
        <w:jc w:val="both"/>
        <w:rPr>
          <w:rFonts w:ascii="Arial" w:hAnsi="Arial" w:cs="Arial"/>
          <w:sz w:val="24"/>
          <w:szCs w:val="24"/>
        </w:rPr>
      </w:pPr>
      <w:r w:rsidRPr="00B22E4B">
        <w:rPr>
          <w:rFonts w:ascii="Arial" w:hAnsi="Arial" w:cs="Arial"/>
          <w:sz w:val="24"/>
          <w:szCs w:val="24"/>
        </w:rPr>
        <w:t xml:space="preserve">6.9 A recusa total ou parcial dos materiais entregues, por motivos justificados no recebimento, não será razão para prorrogação do prazo da entrega, previamente consignado na </w:t>
      </w:r>
      <w:r w:rsidR="005955FA" w:rsidRPr="00B22E4B">
        <w:rPr>
          <w:rFonts w:ascii="Arial" w:hAnsi="Arial" w:cs="Arial"/>
          <w:sz w:val="24"/>
          <w:szCs w:val="24"/>
        </w:rPr>
        <w:t>Ordem de Compra</w:t>
      </w:r>
      <w:r w:rsidRPr="00B22E4B">
        <w:rPr>
          <w:rFonts w:ascii="Arial" w:hAnsi="Arial" w:cs="Arial"/>
          <w:sz w:val="24"/>
          <w:szCs w:val="24"/>
        </w:rPr>
        <w:t>.</w:t>
      </w:r>
    </w:p>
    <w:p w:rsidR="008C255F" w:rsidRDefault="008C255F" w:rsidP="00B10A14">
      <w:pPr>
        <w:suppressAutoHyphens/>
        <w:autoSpaceDE w:val="0"/>
        <w:autoSpaceDN w:val="0"/>
        <w:adjustRightInd w:val="0"/>
        <w:spacing w:before="120" w:after="0" w:line="360" w:lineRule="auto"/>
        <w:jc w:val="both"/>
        <w:rPr>
          <w:rFonts w:ascii="Arial" w:hAnsi="Arial" w:cs="Arial"/>
          <w:sz w:val="24"/>
          <w:szCs w:val="24"/>
        </w:rPr>
      </w:pPr>
      <w:r w:rsidRPr="00B22E4B">
        <w:rPr>
          <w:rFonts w:ascii="Arial" w:hAnsi="Arial" w:cs="Arial"/>
          <w:sz w:val="24"/>
          <w:szCs w:val="24"/>
        </w:rPr>
        <w:t>6.10 Verificando-se, novamente, a desconformidade do material entregue com</w:t>
      </w:r>
      <w:r w:rsidRPr="00640B25">
        <w:rPr>
          <w:rFonts w:ascii="Arial" w:hAnsi="Arial" w:cs="Arial"/>
          <w:sz w:val="24"/>
          <w:szCs w:val="24"/>
        </w:rPr>
        <w:t xml:space="preserve"> o exigido em </w:t>
      </w:r>
      <w:r w:rsidR="0094225E">
        <w:rPr>
          <w:rFonts w:ascii="Arial" w:hAnsi="Arial" w:cs="Arial"/>
          <w:sz w:val="24"/>
          <w:szCs w:val="24"/>
        </w:rPr>
        <w:t>Termo de Referência</w:t>
      </w:r>
      <w:r w:rsidRPr="00640B25">
        <w:rPr>
          <w:rFonts w:ascii="Arial" w:hAnsi="Arial" w:cs="Arial"/>
          <w:sz w:val="24"/>
          <w:szCs w:val="24"/>
        </w:rPr>
        <w:t xml:space="preserve"> ficará demonstrada a incapacidade da empresa fornecedora, sujeitando-se, a mesma, as penalidades previstas neste </w:t>
      </w:r>
      <w:r w:rsidR="0094225E">
        <w:rPr>
          <w:rFonts w:ascii="Arial" w:hAnsi="Arial" w:cs="Arial"/>
          <w:sz w:val="24"/>
          <w:szCs w:val="24"/>
        </w:rPr>
        <w:t>T</w:t>
      </w:r>
      <w:r w:rsidRPr="00640B25">
        <w:rPr>
          <w:rFonts w:ascii="Arial" w:hAnsi="Arial" w:cs="Arial"/>
          <w:sz w:val="24"/>
          <w:szCs w:val="24"/>
        </w:rPr>
        <w:t xml:space="preserve">ermo de </w:t>
      </w:r>
      <w:r w:rsidR="0094225E">
        <w:rPr>
          <w:rFonts w:ascii="Arial" w:hAnsi="Arial" w:cs="Arial"/>
          <w:sz w:val="24"/>
          <w:szCs w:val="24"/>
        </w:rPr>
        <w:t>R</w:t>
      </w:r>
      <w:r w:rsidRPr="00640B25">
        <w:rPr>
          <w:rFonts w:ascii="Arial" w:hAnsi="Arial" w:cs="Arial"/>
          <w:sz w:val="24"/>
          <w:szCs w:val="24"/>
        </w:rPr>
        <w:t>eferência</w:t>
      </w:r>
    </w:p>
    <w:p w:rsidR="0094225E" w:rsidRPr="00B22E4B" w:rsidRDefault="0094225E" w:rsidP="00897047">
      <w:pPr>
        <w:suppressAutoHyphens/>
        <w:autoSpaceDE w:val="0"/>
        <w:autoSpaceDN w:val="0"/>
        <w:adjustRightInd w:val="0"/>
        <w:spacing w:before="480" w:after="0" w:line="360" w:lineRule="auto"/>
        <w:jc w:val="both"/>
        <w:rPr>
          <w:rFonts w:ascii="Arial" w:hAnsi="Arial" w:cs="Arial"/>
          <w:b/>
          <w:sz w:val="24"/>
          <w:szCs w:val="24"/>
        </w:rPr>
      </w:pPr>
      <w:r w:rsidRPr="00B22E4B">
        <w:rPr>
          <w:rFonts w:ascii="Arial" w:hAnsi="Arial" w:cs="Arial"/>
          <w:b/>
          <w:bCs/>
          <w:sz w:val="24"/>
          <w:szCs w:val="24"/>
        </w:rPr>
        <w:t>7</w:t>
      </w:r>
      <w:r w:rsidR="00897047" w:rsidRPr="00B22E4B">
        <w:rPr>
          <w:rFonts w:ascii="Arial" w:hAnsi="Arial" w:cs="Arial"/>
          <w:b/>
          <w:bCs/>
          <w:sz w:val="24"/>
          <w:szCs w:val="24"/>
        </w:rPr>
        <w:t>.</w:t>
      </w:r>
      <w:r w:rsidRPr="00B22E4B">
        <w:rPr>
          <w:rFonts w:ascii="Arial" w:hAnsi="Arial" w:cs="Arial"/>
          <w:b/>
          <w:bCs/>
          <w:sz w:val="24"/>
          <w:szCs w:val="24"/>
        </w:rPr>
        <w:t xml:space="preserve">CONDIÇÕES GERAIS DA </w:t>
      </w:r>
      <w:r w:rsidR="005955FA" w:rsidRPr="00B22E4B">
        <w:rPr>
          <w:rFonts w:ascii="Arial" w:hAnsi="Arial" w:cs="Arial"/>
          <w:b/>
          <w:bCs/>
          <w:sz w:val="24"/>
          <w:szCs w:val="24"/>
        </w:rPr>
        <w:t xml:space="preserve">ORDEM DE COMPRA </w:t>
      </w:r>
      <w:r w:rsidRPr="00B22E4B">
        <w:rPr>
          <w:rFonts w:ascii="Arial" w:hAnsi="Arial" w:cs="Arial"/>
          <w:b/>
          <w:bCs/>
          <w:sz w:val="24"/>
          <w:szCs w:val="24"/>
        </w:rPr>
        <w:t>E SUA RESCISÃO</w:t>
      </w:r>
    </w:p>
    <w:p w:rsidR="0094225E" w:rsidRPr="00A17582" w:rsidRDefault="00625400" w:rsidP="00897047">
      <w:pPr>
        <w:suppressAutoHyphens/>
        <w:autoSpaceDE w:val="0"/>
        <w:autoSpaceDN w:val="0"/>
        <w:adjustRightInd w:val="0"/>
        <w:spacing w:before="120" w:after="0" w:line="360" w:lineRule="auto"/>
        <w:jc w:val="both"/>
        <w:rPr>
          <w:rFonts w:ascii="Arial" w:hAnsi="Arial" w:cs="Arial"/>
          <w:sz w:val="24"/>
          <w:szCs w:val="24"/>
        </w:rPr>
      </w:pPr>
      <w:r w:rsidRPr="00B22E4B">
        <w:rPr>
          <w:rFonts w:ascii="Arial" w:hAnsi="Arial" w:cs="Arial"/>
          <w:sz w:val="24"/>
          <w:szCs w:val="24"/>
        </w:rPr>
        <w:t xml:space="preserve">7.1 </w:t>
      </w:r>
      <w:r w:rsidR="0094225E" w:rsidRPr="00B22E4B">
        <w:rPr>
          <w:rFonts w:ascii="Arial" w:hAnsi="Arial" w:cs="Arial"/>
          <w:sz w:val="24"/>
          <w:szCs w:val="24"/>
        </w:rPr>
        <w:t xml:space="preserve">A </w:t>
      </w:r>
      <w:r w:rsidR="005955FA" w:rsidRPr="00B22E4B">
        <w:rPr>
          <w:rFonts w:ascii="Arial" w:hAnsi="Arial" w:cs="Arial"/>
          <w:sz w:val="24"/>
          <w:szCs w:val="24"/>
        </w:rPr>
        <w:t xml:space="preserve">Ordem de Compra </w:t>
      </w:r>
      <w:r w:rsidR="0094225E" w:rsidRPr="00B22E4B">
        <w:rPr>
          <w:rFonts w:ascii="Arial" w:hAnsi="Arial" w:cs="Arial"/>
          <w:sz w:val="24"/>
          <w:szCs w:val="24"/>
        </w:rPr>
        <w:t>obedecerá às disposições da Lei Federal nº13.303 de</w:t>
      </w:r>
      <w:r w:rsidR="0094225E" w:rsidRPr="00A17582">
        <w:rPr>
          <w:rFonts w:ascii="Arial" w:hAnsi="Arial" w:cs="Arial"/>
          <w:sz w:val="24"/>
          <w:szCs w:val="24"/>
        </w:rPr>
        <w:t xml:space="preserve"> 30/06/2016 e alterações posteriores, bem como as disposições deste Termo de Referência e preceitos do direito privado, no que concerne à sua execução, alteração, inexecução ou rescisão.</w:t>
      </w:r>
    </w:p>
    <w:p w:rsidR="0094225E" w:rsidRPr="00B22E4B" w:rsidRDefault="00625400" w:rsidP="00897047">
      <w:pPr>
        <w:suppressAutoHyphens/>
        <w:autoSpaceDE w:val="0"/>
        <w:autoSpaceDN w:val="0"/>
        <w:adjustRightInd w:val="0"/>
        <w:spacing w:before="120" w:after="0" w:line="360" w:lineRule="auto"/>
        <w:jc w:val="both"/>
        <w:rPr>
          <w:rFonts w:ascii="Arial" w:hAnsi="Arial" w:cs="Arial"/>
          <w:sz w:val="24"/>
          <w:szCs w:val="24"/>
        </w:rPr>
      </w:pPr>
      <w:r w:rsidRPr="00B22E4B">
        <w:rPr>
          <w:rFonts w:ascii="Arial" w:hAnsi="Arial" w:cs="Arial"/>
          <w:sz w:val="24"/>
          <w:szCs w:val="24"/>
        </w:rPr>
        <w:t xml:space="preserve">7.2 </w:t>
      </w:r>
      <w:r w:rsidR="0094225E" w:rsidRPr="00B22E4B">
        <w:rPr>
          <w:rFonts w:ascii="Arial" w:hAnsi="Arial" w:cs="Arial"/>
          <w:sz w:val="24"/>
          <w:szCs w:val="24"/>
        </w:rPr>
        <w:t xml:space="preserve">O prazo de vigência é de </w:t>
      </w:r>
      <w:r w:rsidR="00B22E4B" w:rsidRPr="00B22E4B">
        <w:rPr>
          <w:rFonts w:ascii="Arial" w:hAnsi="Arial" w:cs="Arial"/>
          <w:b/>
          <w:bCs/>
          <w:sz w:val="24"/>
          <w:szCs w:val="24"/>
        </w:rPr>
        <w:t xml:space="preserve">60 (sessenta) </w:t>
      </w:r>
      <w:r w:rsidR="0094225E" w:rsidRPr="00B22E4B">
        <w:rPr>
          <w:rFonts w:ascii="Arial" w:hAnsi="Arial" w:cs="Arial"/>
          <w:sz w:val="24"/>
          <w:szCs w:val="24"/>
        </w:rPr>
        <w:t xml:space="preserve">dias contados a partir da emissão da </w:t>
      </w:r>
      <w:r w:rsidR="005955FA" w:rsidRPr="00B22E4B">
        <w:rPr>
          <w:rFonts w:ascii="Arial" w:hAnsi="Arial" w:cs="Arial"/>
          <w:sz w:val="24"/>
          <w:szCs w:val="24"/>
        </w:rPr>
        <w:t>Ordem de Compra</w:t>
      </w:r>
      <w:r w:rsidR="0094225E" w:rsidRPr="00B22E4B">
        <w:rPr>
          <w:rFonts w:ascii="Arial" w:hAnsi="Arial" w:cs="Arial"/>
          <w:sz w:val="24"/>
          <w:szCs w:val="24"/>
        </w:rPr>
        <w:t>.</w:t>
      </w:r>
    </w:p>
    <w:p w:rsidR="0094225E" w:rsidRPr="00B22E4B" w:rsidRDefault="00625400" w:rsidP="00897047">
      <w:pPr>
        <w:suppressAutoHyphens/>
        <w:autoSpaceDE w:val="0"/>
        <w:autoSpaceDN w:val="0"/>
        <w:adjustRightInd w:val="0"/>
        <w:spacing w:before="120" w:after="0" w:line="360" w:lineRule="auto"/>
        <w:jc w:val="both"/>
        <w:rPr>
          <w:rFonts w:ascii="Arial" w:hAnsi="Arial" w:cs="Arial"/>
          <w:sz w:val="24"/>
          <w:szCs w:val="24"/>
        </w:rPr>
      </w:pPr>
      <w:r w:rsidRPr="00B22E4B">
        <w:rPr>
          <w:rFonts w:ascii="Arial" w:hAnsi="Arial" w:cs="Arial"/>
          <w:sz w:val="24"/>
          <w:szCs w:val="24"/>
        </w:rPr>
        <w:t xml:space="preserve">7.3 </w:t>
      </w:r>
      <w:r w:rsidR="0094225E" w:rsidRPr="00B22E4B">
        <w:rPr>
          <w:rFonts w:ascii="Arial" w:hAnsi="Arial" w:cs="Arial"/>
          <w:sz w:val="24"/>
          <w:szCs w:val="24"/>
        </w:rPr>
        <w:t xml:space="preserve">Para recebimento da </w:t>
      </w:r>
      <w:r w:rsidR="005955FA" w:rsidRPr="00B22E4B">
        <w:rPr>
          <w:rFonts w:ascii="Arial" w:hAnsi="Arial" w:cs="Arial"/>
          <w:sz w:val="24"/>
          <w:szCs w:val="24"/>
        </w:rPr>
        <w:t>Ordem de Compra</w:t>
      </w:r>
      <w:r w:rsidR="0094225E" w:rsidRPr="00B22E4B">
        <w:rPr>
          <w:rFonts w:ascii="Arial" w:hAnsi="Arial" w:cs="Arial"/>
          <w:sz w:val="24"/>
          <w:szCs w:val="24"/>
        </w:rPr>
        <w:t>, a empresa deverá comprovar a regularidade de situação perante o INSS, o FGTS e a Justiça do Trabalho, através de certidões dentro do prazo de validade.</w:t>
      </w:r>
    </w:p>
    <w:p w:rsidR="0094225E" w:rsidRPr="00B22E4B" w:rsidRDefault="00625400" w:rsidP="00897047">
      <w:pPr>
        <w:suppressAutoHyphens/>
        <w:autoSpaceDE w:val="0"/>
        <w:autoSpaceDN w:val="0"/>
        <w:adjustRightInd w:val="0"/>
        <w:spacing w:before="120" w:after="0" w:line="360" w:lineRule="auto"/>
        <w:jc w:val="both"/>
        <w:rPr>
          <w:rFonts w:ascii="Arial" w:hAnsi="Arial" w:cs="Arial"/>
          <w:sz w:val="24"/>
          <w:szCs w:val="24"/>
        </w:rPr>
      </w:pPr>
      <w:r w:rsidRPr="00B22E4B">
        <w:rPr>
          <w:rFonts w:ascii="Arial" w:hAnsi="Arial" w:cs="Arial"/>
          <w:sz w:val="24"/>
          <w:szCs w:val="24"/>
        </w:rPr>
        <w:t xml:space="preserve">7.4 </w:t>
      </w:r>
      <w:r w:rsidR="0094225E" w:rsidRPr="00B22E4B">
        <w:rPr>
          <w:rFonts w:ascii="Arial" w:hAnsi="Arial" w:cs="Arial"/>
          <w:sz w:val="24"/>
          <w:szCs w:val="24"/>
        </w:rPr>
        <w:t xml:space="preserve">No que se refere a inexecução e a rescisão da </w:t>
      </w:r>
      <w:r w:rsidR="005955FA" w:rsidRPr="00B22E4B">
        <w:rPr>
          <w:rFonts w:ascii="Arial" w:hAnsi="Arial" w:cs="Arial"/>
          <w:sz w:val="24"/>
          <w:szCs w:val="24"/>
        </w:rPr>
        <w:t>Ordem de Compra</w:t>
      </w:r>
      <w:r w:rsidR="0094225E" w:rsidRPr="00B22E4B">
        <w:rPr>
          <w:rFonts w:ascii="Arial" w:hAnsi="Arial" w:cs="Arial"/>
          <w:sz w:val="24"/>
          <w:szCs w:val="24"/>
        </w:rPr>
        <w:t>, aplica-se o disposto no</w:t>
      </w:r>
      <w:r w:rsidRPr="00B22E4B">
        <w:rPr>
          <w:rFonts w:ascii="Arial" w:hAnsi="Arial" w:cs="Arial"/>
          <w:sz w:val="24"/>
          <w:szCs w:val="24"/>
        </w:rPr>
        <w:t xml:space="preserve"> Manual de Convênios e de Gestão e Fiscalização de Contratos, do</w:t>
      </w:r>
      <w:r w:rsidR="0094225E" w:rsidRPr="00B22E4B">
        <w:rPr>
          <w:rFonts w:ascii="Arial" w:hAnsi="Arial" w:cs="Arial"/>
          <w:sz w:val="24"/>
          <w:szCs w:val="24"/>
        </w:rPr>
        <w:t xml:space="preserve"> Regulamento Interno de Licitações, Contratos e Convênios da Cesama.</w:t>
      </w:r>
    </w:p>
    <w:p w:rsidR="0094225E" w:rsidRPr="00A17582" w:rsidRDefault="00625400" w:rsidP="00897047">
      <w:pPr>
        <w:suppressAutoHyphens/>
        <w:autoSpaceDE w:val="0"/>
        <w:autoSpaceDN w:val="0"/>
        <w:adjustRightInd w:val="0"/>
        <w:spacing w:before="120" w:after="0" w:line="360" w:lineRule="auto"/>
        <w:jc w:val="both"/>
        <w:rPr>
          <w:rFonts w:ascii="Arial" w:hAnsi="Arial" w:cs="Arial"/>
          <w:sz w:val="24"/>
          <w:szCs w:val="24"/>
        </w:rPr>
      </w:pPr>
      <w:r>
        <w:rPr>
          <w:rFonts w:ascii="Arial" w:hAnsi="Arial" w:cs="Arial"/>
          <w:sz w:val="24"/>
          <w:szCs w:val="24"/>
        </w:rPr>
        <w:t xml:space="preserve">7.5 </w:t>
      </w:r>
      <w:r w:rsidR="0094225E" w:rsidRPr="00A17582">
        <w:rPr>
          <w:rFonts w:ascii="Arial" w:hAnsi="Arial" w:cs="Arial"/>
          <w:sz w:val="24"/>
          <w:szCs w:val="24"/>
        </w:rPr>
        <w:t xml:space="preserve">A inexecução total ou parcial da </w:t>
      </w:r>
      <w:r w:rsidR="00B22E4B" w:rsidRPr="00B22E4B">
        <w:rPr>
          <w:rFonts w:ascii="Arial" w:hAnsi="Arial" w:cs="Arial"/>
          <w:sz w:val="24"/>
          <w:szCs w:val="24"/>
        </w:rPr>
        <w:t>Ordem de Compra</w:t>
      </w:r>
      <w:r w:rsidR="00B33AB6">
        <w:rPr>
          <w:rFonts w:ascii="Arial" w:hAnsi="Arial" w:cs="Arial"/>
          <w:sz w:val="24"/>
          <w:szCs w:val="24"/>
        </w:rPr>
        <w:t xml:space="preserve"> </w:t>
      </w:r>
      <w:r w:rsidR="0094225E" w:rsidRPr="00A17582">
        <w:rPr>
          <w:rFonts w:ascii="Arial" w:hAnsi="Arial" w:cs="Arial"/>
          <w:sz w:val="24"/>
          <w:szCs w:val="24"/>
        </w:rPr>
        <w:t>poderá ensejar a sua rescisão, com as consequências cabíveis.</w:t>
      </w:r>
    </w:p>
    <w:p w:rsidR="0094225E" w:rsidRPr="00A17582" w:rsidRDefault="00625400" w:rsidP="00897047">
      <w:pPr>
        <w:suppressAutoHyphens/>
        <w:autoSpaceDE w:val="0"/>
        <w:autoSpaceDN w:val="0"/>
        <w:adjustRightInd w:val="0"/>
        <w:spacing w:before="120" w:after="0" w:line="360" w:lineRule="auto"/>
        <w:jc w:val="both"/>
        <w:rPr>
          <w:rFonts w:ascii="Arial" w:hAnsi="Arial" w:cs="Arial"/>
          <w:sz w:val="24"/>
          <w:szCs w:val="24"/>
        </w:rPr>
      </w:pPr>
      <w:r>
        <w:rPr>
          <w:rFonts w:ascii="Arial" w:hAnsi="Arial" w:cs="Arial"/>
          <w:sz w:val="24"/>
          <w:szCs w:val="24"/>
        </w:rPr>
        <w:t>7.</w:t>
      </w:r>
      <w:r w:rsidR="006F168B">
        <w:rPr>
          <w:rFonts w:ascii="Arial" w:hAnsi="Arial" w:cs="Arial"/>
          <w:sz w:val="24"/>
          <w:szCs w:val="24"/>
        </w:rPr>
        <w:t>6</w:t>
      </w:r>
      <w:r w:rsidR="00B33AB6">
        <w:rPr>
          <w:rFonts w:ascii="Arial" w:hAnsi="Arial" w:cs="Arial"/>
          <w:sz w:val="24"/>
          <w:szCs w:val="24"/>
        </w:rPr>
        <w:t xml:space="preserve"> </w:t>
      </w:r>
      <w:r w:rsidR="0094225E" w:rsidRPr="00A17582">
        <w:rPr>
          <w:rFonts w:ascii="Arial" w:hAnsi="Arial" w:cs="Arial"/>
          <w:sz w:val="24"/>
          <w:szCs w:val="24"/>
        </w:rPr>
        <w:t xml:space="preserve">Constituem motivo para rescisão da </w:t>
      </w:r>
      <w:r w:rsidR="00B22E4B" w:rsidRPr="00B22E4B">
        <w:rPr>
          <w:rFonts w:ascii="Arial" w:hAnsi="Arial" w:cs="Arial"/>
          <w:sz w:val="24"/>
          <w:szCs w:val="24"/>
        </w:rPr>
        <w:t>Ordem de Compra</w:t>
      </w:r>
      <w:r w:rsidR="00B33AB6">
        <w:rPr>
          <w:rFonts w:ascii="Arial" w:hAnsi="Arial" w:cs="Arial"/>
          <w:sz w:val="24"/>
          <w:szCs w:val="24"/>
        </w:rPr>
        <w:t xml:space="preserve"> </w:t>
      </w:r>
      <w:r w:rsidR="0094225E" w:rsidRPr="00A17582">
        <w:rPr>
          <w:rFonts w:ascii="Arial" w:hAnsi="Arial" w:cs="Arial"/>
          <w:sz w:val="24"/>
          <w:szCs w:val="24"/>
        </w:rPr>
        <w:t xml:space="preserve">os especificados no </w:t>
      </w:r>
      <w:r>
        <w:rPr>
          <w:rFonts w:ascii="Arial" w:hAnsi="Arial" w:cs="Arial"/>
          <w:sz w:val="24"/>
          <w:szCs w:val="24"/>
        </w:rPr>
        <w:t>Manual de Convênios e de Gestão e Fiscalização de Contratos, do</w:t>
      </w:r>
      <w:r w:rsidRPr="00A17582">
        <w:rPr>
          <w:rFonts w:ascii="Arial" w:hAnsi="Arial" w:cs="Arial"/>
          <w:sz w:val="24"/>
          <w:szCs w:val="24"/>
        </w:rPr>
        <w:t xml:space="preserve"> R</w:t>
      </w:r>
      <w:r>
        <w:rPr>
          <w:rFonts w:ascii="Arial" w:hAnsi="Arial" w:cs="Arial"/>
          <w:sz w:val="24"/>
          <w:szCs w:val="24"/>
        </w:rPr>
        <w:t>ILC</w:t>
      </w:r>
      <w:r w:rsidR="0094225E" w:rsidRPr="00A17582">
        <w:rPr>
          <w:rFonts w:ascii="Arial" w:hAnsi="Arial" w:cs="Arial"/>
          <w:sz w:val="24"/>
          <w:szCs w:val="24"/>
        </w:rPr>
        <w:t>.</w:t>
      </w:r>
    </w:p>
    <w:p w:rsidR="0094225E" w:rsidRPr="00A17582" w:rsidRDefault="006F168B" w:rsidP="00897047">
      <w:pPr>
        <w:suppressAutoHyphens/>
        <w:spacing w:before="120" w:after="0" w:line="360" w:lineRule="auto"/>
        <w:jc w:val="both"/>
        <w:rPr>
          <w:rFonts w:ascii="Arial" w:hAnsi="Arial" w:cs="Arial"/>
          <w:sz w:val="24"/>
          <w:szCs w:val="24"/>
        </w:rPr>
      </w:pPr>
      <w:r>
        <w:rPr>
          <w:rFonts w:ascii="Arial" w:hAnsi="Arial" w:cs="Arial"/>
          <w:sz w:val="24"/>
          <w:szCs w:val="24"/>
        </w:rPr>
        <w:t xml:space="preserve">7.7. </w:t>
      </w:r>
      <w:r w:rsidR="0094225E" w:rsidRPr="00A17582">
        <w:rPr>
          <w:rFonts w:ascii="Arial" w:hAnsi="Arial" w:cs="Arial"/>
          <w:sz w:val="24"/>
          <w:szCs w:val="24"/>
        </w:rPr>
        <w:t xml:space="preserve">A rescisão da </w:t>
      </w:r>
      <w:r w:rsidR="00B22E4B" w:rsidRPr="00B22E4B">
        <w:rPr>
          <w:rFonts w:ascii="Arial" w:hAnsi="Arial" w:cs="Arial"/>
          <w:sz w:val="24"/>
          <w:szCs w:val="24"/>
        </w:rPr>
        <w:t>Ordem de Compra</w:t>
      </w:r>
      <w:r w:rsidR="00B33AB6">
        <w:rPr>
          <w:rFonts w:ascii="Arial" w:hAnsi="Arial" w:cs="Arial"/>
          <w:sz w:val="24"/>
          <w:szCs w:val="24"/>
        </w:rPr>
        <w:t xml:space="preserve"> </w:t>
      </w:r>
      <w:r w:rsidR="0094225E" w:rsidRPr="00A17582">
        <w:rPr>
          <w:rFonts w:ascii="Arial" w:hAnsi="Arial" w:cs="Arial"/>
          <w:sz w:val="24"/>
          <w:szCs w:val="24"/>
        </w:rPr>
        <w:t xml:space="preserve">poderá ser: </w:t>
      </w:r>
    </w:p>
    <w:p w:rsidR="0094225E" w:rsidRPr="00A17582" w:rsidRDefault="00625400" w:rsidP="00897047">
      <w:pPr>
        <w:spacing w:before="120" w:line="360" w:lineRule="auto"/>
        <w:jc w:val="both"/>
        <w:rPr>
          <w:rFonts w:ascii="Arial" w:hAnsi="Arial" w:cs="Arial"/>
          <w:sz w:val="24"/>
          <w:szCs w:val="24"/>
        </w:rPr>
      </w:pPr>
      <w:r>
        <w:rPr>
          <w:rFonts w:ascii="Arial" w:hAnsi="Arial" w:cs="Arial"/>
          <w:sz w:val="24"/>
          <w:szCs w:val="24"/>
        </w:rPr>
        <w:t xml:space="preserve">I. </w:t>
      </w:r>
      <w:r w:rsidR="0094225E" w:rsidRPr="00A17582">
        <w:rPr>
          <w:rFonts w:ascii="Arial" w:hAnsi="Arial" w:cs="Arial"/>
          <w:sz w:val="24"/>
          <w:szCs w:val="24"/>
        </w:rPr>
        <w:t xml:space="preserve">por ato unilateral e escrito de qualquer das partes; </w:t>
      </w:r>
    </w:p>
    <w:p w:rsidR="0094225E" w:rsidRPr="00A17582" w:rsidRDefault="00625400" w:rsidP="00897047">
      <w:pPr>
        <w:spacing w:before="120" w:line="360" w:lineRule="auto"/>
        <w:jc w:val="both"/>
        <w:rPr>
          <w:rFonts w:ascii="Arial" w:hAnsi="Arial" w:cs="Arial"/>
          <w:sz w:val="24"/>
          <w:szCs w:val="24"/>
        </w:rPr>
      </w:pPr>
      <w:r>
        <w:rPr>
          <w:rFonts w:ascii="Arial" w:hAnsi="Arial" w:cs="Arial"/>
          <w:sz w:val="24"/>
          <w:szCs w:val="24"/>
        </w:rPr>
        <w:t xml:space="preserve">II. </w:t>
      </w:r>
      <w:r w:rsidR="0094225E" w:rsidRPr="00A17582">
        <w:rPr>
          <w:rFonts w:ascii="Arial" w:hAnsi="Arial" w:cs="Arial"/>
          <w:sz w:val="24"/>
          <w:szCs w:val="24"/>
        </w:rPr>
        <w:t xml:space="preserve">amigável, por acordo entre as partes, reduzida a termo no processo de contratação, desde que haja conveniência para a Cesama; </w:t>
      </w:r>
    </w:p>
    <w:p w:rsidR="0094225E" w:rsidRPr="00A17582" w:rsidRDefault="007D10E1" w:rsidP="00897047">
      <w:pPr>
        <w:spacing w:before="120" w:line="360" w:lineRule="auto"/>
        <w:jc w:val="both"/>
        <w:rPr>
          <w:rFonts w:ascii="Arial" w:hAnsi="Arial" w:cs="Arial"/>
          <w:sz w:val="24"/>
          <w:szCs w:val="24"/>
        </w:rPr>
      </w:pPr>
      <w:r>
        <w:rPr>
          <w:rFonts w:ascii="Arial" w:hAnsi="Arial" w:cs="Arial"/>
          <w:sz w:val="24"/>
          <w:szCs w:val="24"/>
        </w:rPr>
        <w:t xml:space="preserve">III. </w:t>
      </w:r>
      <w:r w:rsidR="0094225E" w:rsidRPr="00A17582">
        <w:rPr>
          <w:rFonts w:ascii="Arial" w:hAnsi="Arial" w:cs="Arial"/>
          <w:sz w:val="24"/>
          <w:szCs w:val="24"/>
        </w:rPr>
        <w:t xml:space="preserve"> judicial, nos termos da legislação. </w:t>
      </w:r>
    </w:p>
    <w:p w:rsidR="0094225E" w:rsidRPr="00A17582" w:rsidRDefault="007D10E1" w:rsidP="00897047">
      <w:pPr>
        <w:suppressAutoHyphens/>
        <w:spacing w:before="120" w:after="0" w:line="360" w:lineRule="auto"/>
        <w:jc w:val="both"/>
        <w:rPr>
          <w:rFonts w:ascii="Arial" w:hAnsi="Arial" w:cs="Arial"/>
          <w:sz w:val="24"/>
          <w:szCs w:val="24"/>
        </w:rPr>
      </w:pPr>
      <w:r>
        <w:rPr>
          <w:rFonts w:ascii="Arial" w:hAnsi="Arial" w:cs="Arial"/>
          <w:sz w:val="24"/>
          <w:szCs w:val="24"/>
        </w:rPr>
        <w:t xml:space="preserve">7.8 </w:t>
      </w:r>
      <w:r w:rsidR="0094225E" w:rsidRPr="00A17582">
        <w:rPr>
          <w:rFonts w:ascii="Arial" w:hAnsi="Arial" w:cs="Arial"/>
          <w:sz w:val="24"/>
          <w:szCs w:val="24"/>
        </w:rPr>
        <w:t xml:space="preserve">A rescisão por ato unilateral a que se refere </w:t>
      </w:r>
      <w:r w:rsidR="007F1789">
        <w:rPr>
          <w:rFonts w:ascii="Arial" w:hAnsi="Arial" w:cs="Arial"/>
          <w:sz w:val="24"/>
          <w:szCs w:val="24"/>
        </w:rPr>
        <w:t xml:space="preserve">o inciso </w:t>
      </w:r>
      <w:r w:rsidR="00256705">
        <w:rPr>
          <w:rFonts w:ascii="Arial" w:hAnsi="Arial" w:cs="Arial"/>
          <w:sz w:val="24"/>
          <w:szCs w:val="24"/>
        </w:rPr>
        <w:t>I</w:t>
      </w:r>
      <w:r w:rsidR="007F1789">
        <w:rPr>
          <w:rFonts w:ascii="Arial" w:hAnsi="Arial" w:cs="Arial"/>
          <w:sz w:val="24"/>
          <w:szCs w:val="24"/>
        </w:rPr>
        <w:t>,</w:t>
      </w:r>
      <w:r w:rsidR="00B33AB6">
        <w:rPr>
          <w:rFonts w:ascii="Arial" w:hAnsi="Arial" w:cs="Arial"/>
          <w:sz w:val="24"/>
          <w:szCs w:val="24"/>
        </w:rPr>
        <w:t xml:space="preserve"> </w:t>
      </w:r>
      <w:r w:rsidR="0094225E" w:rsidRPr="00A04D3B">
        <w:rPr>
          <w:rFonts w:ascii="Arial" w:hAnsi="Arial" w:cs="Arial"/>
          <w:sz w:val="24"/>
          <w:szCs w:val="24"/>
        </w:rPr>
        <w:t>do item acima</w:t>
      </w:r>
      <w:r w:rsidR="0094225E" w:rsidRPr="00A17582">
        <w:rPr>
          <w:rFonts w:ascii="Arial" w:hAnsi="Arial" w:cs="Arial"/>
          <w:sz w:val="24"/>
          <w:szCs w:val="24"/>
        </w:rPr>
        <w:t xml:space="preserve">, deverá ser precedida de comunicação escrita e fundamentada da parte </w:t>
      </w:r>
      <w:r w:rsidR="0094225E" w:rsidRPr="00B22E4B">
        <w:rPr>
          <w:rFonts w:ascii="Arial" w:hAnsi="Arial" w:cs="Arial"/>
          <w:sz w:val="24"/>
          <w:szCs w:val="24"/>
        </w:rPr>
        <w:t xml:space="preserve">interessada e ser enviada </w:t>
      </w:r>
      <w:r w:rsidR="007F1789" w:rsidRPr="00B22E4B">
        <w:rPr>
          <w:rFonts w:ascii="Arial" w:hAnsi="Arial" w:cs="Arial"/>
          <w:sz w:val="24"/>
          <w:szCs w:val="24"/>
        </w:rPr>
        <w:t>a</w:t>
      </w:r>
      <w:r w:rsidR="0094225E" w:rsidRPr="00B22E4B">
        <w:rPr>
          <w:rFonts w:ascii="Arial" w:hAnsi="Arial" w:cs="Arial"/>
          <w:sz w:val="24"/>
          <w:szCs w:val="24"/>
        </w:rPr>
        <w:t xml:space="preserve"> outra parte com antecedência mínima de </w:t>
      </w:r>
      <w:r w:rsidR="00B22E4B" w:rsidRPr="00B22E4B">
        <w:rPr>
          <w:rFonts w:ascii="Arial" w:hAnsi="Arial" w:cs="Arial"/>
          <w:sz w:val="24"/>
          <w:szCs w:val="24"/>
        </w:rPr>
        <w:t>05 (cinco)</w:t>
      </w:r>
      <w:r w:rsidR="00B33AB6">
        <w:rPr>
          <w:rFonts w:ascii="Arial" w:hAnsi="Arial" w:cs="Arial"/>
          <w:sz w:val="24"/>
          <w:szCs w:val="24"/>
        </w:rPr>
        <w:t xml:space="preserve"> </w:t>
      </w:r>
      <w:r w:rsidR="0094225E" w:rsidRPr="00A17582">
        <w:rPr>
          <w:rFonts w:ascii="Arial" w:hAnsi="Arial" w:cs="Arial"/>
          <w:sz w:val="24"/>
          <w:szCs w:val="24"/>
        </w:rPr>
        <w:t xml:space="preserve">dias. </w:t>
      </w:r>
    </w:p>
    <w:p w:rsidR="0094225E" w:rsidRPr="00A17582" w:rsidRDefault="007D10E1" w:rsidP="00897047">
      <w:pPr>
        <w:suppressAutoHyphens/>
        <w:spacing w:before="120" w:after="0" w:line="360" w:lineRule="auto"/>
        <w:jc w:val="both"/>
        <w:rPr>
          <w:rFonts w:ascii="Arial" w:hAnsi="Arial" w:cs="Arial"/>
          <w:sz w:val="24"/>
          <w:szCs w:val="24"/>
        </w:rPr>
      </w:pPr>
      <w:r>
        <w:rPr>
          <w:rFonts w:ascii="Arial" w:hAnsi="Arial" w:cs="Arial"/>
          <w:sz w:val="24"/>
          <w:szCs w:val="24"/>
        </w:rPr>
        <w:t xml:space="preserve">7.9 </w:t>
      </w:r>
      <w:r w:rsidR="0094225E" w:rsidRPr="00A17582">
        <w:rPr>
          <w:rFonts w:ascii="Arial" w:hAnsi="Arial" w:cs="Arial"/>
          <w:sz w:val="24"/>
          <w:szCs w:val="24"/>
        </w:rPr>
        <w:t xml:space="preserve">Quando a rescisão ocorrer sem que haja culpa da outra parte contratante, será esta ressarcida dos prejuízos que houver sofrido, regularmente comprovados, e no caso da Contratada poderá ter ainda direito a: </w:t>
      </w:r>
    </w:p>
    <w:p w:rsidR="0094225E" w:rsidRPr="00A17582" w:rsidRDefault="007D10E1" w:rsidP="00897047">
      <w:pPr>
        <w:spacing w:before="120" w:line="360" w:lineRule="auto"/>
        <w:jc w:val="both"/>
        <w:rPr>
          <w:rFonts w:ascii="Arial" w:hAnsi="Arial" w:cs="Arial"/>
          <w:sz w:val="24"/>
          <w:szCs w:val="24"/>
        </w:rPr>
      </w:pPr>
      <w:r>
        <w:rPr>
          <w:rFonts w:ascii="Arial" w:hAnsi="Arial" w:cs="Arial"/>
          <w:sz w:val="24"/>
          <w:szCs w:val="24"/>
        </w:rPr>
        <w:t xml:space="preserve">I. </w:t>
      </w:r>
      <w:r w:rsidR="0094225E" w:rsidRPr="00A17582">
        <w:rPr>
          <w:rFonts w:ascii="Arial" w:hAnsi="Arial" w:cs="Arial"/>
          <w:sz w:val="24"/>
          <w:szCs w:val="24"/>
        </w:rPr>
        <w:t xml:space="preserve">devolução da garantia; </w:t>
      </w:r>
    </w:p>
    <w:p w:rsidR="0094225E" w:rsidRPr="00A17582" w:rsidRDefault="007D10E1" w:rsidP="00897047">
      <w:pPr>
        <w:spacing w:before="120" w:line="360" w:lineRule="auto"/>
        <w:jc w:val="both"/>
        <w:rPr>
          <w:rFonts w:ascii="Arial" w:hAnsi="Arial" w:cs="Arial"/>
          <w:sz w:val="24"/>
          <w:szCs w:val="24"/>
        </w:rPr>
      </w:pPr>
      <w:r>
        <w:rPr>
          <w:rFonts w:ascii="Arial" w:hAnsi="Arial" w:cs="Arial"/>
          <w:sz w:val="24"/>
          <w:szCs w:val="24"/>
        </w:rPr>
        <w:t xml:space="preserve">II. </w:t>
      </w:r>
      <w:r w:rsidR="0094225E" w:rsidRPr="00A17582">
        <w:rPr>
          <w:rFonts w:ascii="Arial" w:hAnsi="Arial" w:cs="Arial"/>
          <w:sz w:val="24"/>
          <w:szCs w:val="24"/>
        </w:rPr>
        <w:t xml:space="preserve">pagamentos devidos pela execução da </w:t>
      </w:r>
      <w:r w:rsidR="00B22E4B" w:rsidRPr="00B22E4B">
        <w:rPr>
          <w:rFonts w:ascii="Arial" w:hAnsi="Arial" w:cs="Arial"/>
          <w:sz w:val="24"/>
          <w:szCs w:val="24"/>
        </w:rPr>
        <w:t>Ordem de Compra</w:t>
      </w:r>
      <w:r w:rsidR="0094225E" w:rsidRPr="00A17582">
        <w:rPr>
          <w:rFonts w:ascii="Arial" w:hAnsi="Arial" w:cs="Arial"/>
          <w:sz w:val="24"/>
          <w:szCs w:val="24"/>
        </w:rPr>
        <w:t xml:space="preserve">até a data da rescisão; </w:t>
      </w:r>
    </w:p>
    <w:p w:rsidR="0094225E" w:rsidRDefault="007D10E1" w:rsidP="00897047">
      <w:pPr>
        <w:spacing w:before="120" w:line="360" w:lineRule="auto"/>
        <w:jc w:val="both"/>
        <w:rPr>
          <w:rFonts w:ascii="Arial" w:hAnsi="Arial" w:cs="Arial"/>
          <w:sz w:val="24"/>
          <w:szCs w:val="24"/>
        </w:rPr>
      </w:pPr>
      <w:r>
        <w:rPr>
          <w:rFonts w:ascii="Arial" w:hAnsi="Arial" w:cs="Arial"/>
          <w:sz w:val="24"/>
          <w:szCs w:val="24"/>
        </w:rPr>
        <w:t>III.</w:t>
      </w:r>
      <w:r w:rsidR="0094225E" w:rsidRPr="00A17582">
        <w:rPr>
          <w:rFonts w:ascii="Arial" w:hAnsi="Arial" w:cs="Arial"/>
          <w:sz w:val="24"/>
          <w:szCs w:val="24"/>
        </w:rPr>
        <w:t xml:space="preserve"> pagamento do custo da desmobilização.</w:t>
      </w:r>
    </w:p>
    <w:p w:rsidR="00563E4D" w:rsidRPr="00B22E4B" w:rsidRDefault="00563E4D" w:rsidP="00563E4D">
      <w:pPr>
        <w:pStyle w:val="PargrafodaLista"/>
        <w:numPr>
          <w:ilvl w:val="1"/>
          <w:numId w:val="16"/>
        </w:numPr>
        <w:suppressAutoHyphens/>
        <w:spacing w:before="120" w:after="0" w:line="360" w:lineRule="auto"/>
        <w:ind w:left="0" w:firstLine="0"/>
        <w:jc w:val="both"/>
        <w:rPr>
          <w:rFonts w:ascii="Arial" w:hAnsi="Arial" w:cs="Arial"/>
          <w:sz w:val="24"/>
          <w:szCs w:val="24"/>
        </w:rPr>
      </w:pPr>
      <w:r w:rsidRPr="00B22E4B">
        <w:rPr>
          <w:rFonts w:ascii="Arial" w:hAnsi="Arial" w:cs="Arial"/>
          <w:sz w:val="24"/>
          <w:szCs w:val="24"/>
        </w:rPr>
        <w:t xml:space="preserve">A Contratada poderá aceitar nas mesmas condições contratuais, os acréscimos ou supressões, estabelecidos no art. 81, § 1º da Lei Federal nº 13.303/16. </w:t>
      </w:r>
    </w:p>
    <w:p w:rsidR="00563E4D" w:rsidRPr="00B22E4B" w:rsidRDefault="00563E4D" w:rsidP="00563E4D">
      <w:pPr>
        <w:pStyle w:val="PargrafodaLista"/>
        <w:numPr>
          <w:ilvl w:val="1"/>
          <w:numId w:val="16"/>
        </w:numPr>
        <w:suppressAutoHyphens/>
        <w:spacing w:before="120" w:after="0" w:line="360" w:lineRule="auto"/>
        <w:ind w:left="0" w:firstLine="0"/>
        <w:jc w:val="both"/>
        <w:rPr>
          <w:rFonts w:ascii="Arial" w:hAnsi="Arial" w:cs="Arial"/>
          <w:sz w:val="24"/>
          <w:szCs w:val="24"/>
        </w:rPr>
      </w:pPr>
      <w:r w:rsidRPr="00B22E4B">
        <w:rPr>
          <w:rFonts w:ascii="Arial" w:hAnsi="Arial" w:cs="Arial"/>
          <w:sz w:val="24"/>
          <w:szCs w:val="24"/>
        </w:rPr>
        <w:t xml:space="preserve">Sempre que for necessário acrescer ou reduzir os valores e/ou prazos contratuais, as modificações procedidas deverão fazer parte de aditamento a ser assinado pelas partes. </w:t>
      </w:r>
    </w:p>
    <w:p w:rsidR="00563E4D" w:rsidRPr="00B22E4B" w:rsidRDefault="00563E4D" w:rsidP="00563E4D">
      <w:pPr>
        <w:numPr>
          <w:ilvl w:val="1"/>
          <w:numId w:val="16"/>
        </w:numPr>
        <w:suppressAutoHyphens/>
        <w:spacing w:before="120" w:after="0" w:line="360" w:lineRule="auto"/>
        <w:ind w:left="0" w:firstLine="0"/>
        <w:jc w:val="both"/>
        <w:rPr>
          <w:rFonts w:ascii="Arial" w:hAnsi="Arial" w:cs="Arial"/>
          <w:sz w:val="24"/>
          <w:szCs w:val="24"/>
        </w:rPr>
      </w:pPr>
      <w:r w:rsidRPr="00B22E4B">
        <w:rPr>
          <w:rFonts w:ascii="Arial" w:hAnsi="Arial" w:cs="Arial"/>
          <w:sz w:val="24"/>
          <w:szCs w:val="24"/>
        </w:rPr>
        <w:t xml:space="preserve">Eventuais acréscimos nas quantidades do objeto da </w:t>
      </w:r>
      <w:r w:rsidR="00C54CCF" w:rsidRPr="00B22E4B">
        <w:rPr>
          <w:rFonts w:ascii="Arial" w:hAnsi="Arial" w:cs="Arial"/>
          <w:sz w:val="24"/>
          <w:szCs w:val="24"/>
        </w:rPr>
        <w:t>contratação</w:t>
      </w:r>
      <w:r w:rsidRPr="00B22E4B">
        <w:rPr>
          <w:rFonts w:ascii="Arial" w:hAnsi="Arial" w:cs="Arial"/>
          <w:sz w:val="24"/>
          <w:szCs w:val="24"/>
        </w:rPr>
        <w:t xml:space="preserve">, quando necessário, poderão ser admitidos desde que autorizados pela CESAMA, com base nos preços unitários contratados. </w:t>
      </w:r>
    </w:p>
    <w:p w:rsidR="00563E4D" w:rsidRPr="00B22E4B" w:rsidRDefault="00563E4D" w:rsidP="00897047">
      <w:pPr>
        <w:numPr>
          <w:ilvl w:val="1"/>
          <w:numId w:val="16"/>
        </w:numPr>
        <w:suppressAutoHyphens/>
        <w:spacing w:before="120" w:after="0" w:line="360" w:lineRule="auto"/>
        <w:ind w:left="0" w:firstLine="0"/>
        <w:jc w:val="both"/>
        <w:rPr>
          <w:rFonts w:ascii="Arial" w:hAnsi="Arial" w:cs="Arial"/>
          <w:sz w:val="24"/>
          <w:szCs w:val="24"/>
        </w:rPr>
      </w:pPr>
      <w:r w:rsidRPr="00B22E4B">
        <w:rPr>
          <w:rFonts w:ascii="Arial" w:hAnsi="Arial" w:cs="Arial"/>
          <w:sz w:val="24"/>
          <w:szCs w:val="24"/>
        </w:rPr>
        <w:t>Conforme art. 71 da Lei Federal 13.303/16, toda prorrogação de prazo será justificada por escrito e previamente autorizada pela autoridade competente da CESAMA para celebrar a contratação.</w:t>
      </w:r>
    </w:p>
    <w:p w:rsidR="0094225E" w:rsidRPr="00B22E4B" w:rsidRDefault="007D10E1" w:rsidP="00897047">
      <w:pPr>
        <w:suppressAutoHyphens/>
        <w:autoSpaceDE w:val="0"/>
        <w:autoSpaceDN w:val="0"/>
        <w:adjustRightInd w:val="0"/>
        <w:spacing w:before="480" w:after="0" w:line="360" w:lineRule="auto"/>
        <w:jc w:val="both"/>
        <w:rPr>
          <w:rFonts w:ascii="Arial" w:hAnsi="Arial" w:cs="Arial"/>
          <w:b/>
          <w:sz w:val="24"/>
          <w:szCs w:val="24"/>
        </w:rPr>
      </w:pPr>
      <w:r w:rsidRPr="00B22E4B">
        <w:rPr>
          <w:rFonts w:ascii="Arial" w:hAnsi="Arial" w:cs="Arial"/>
          <w:b/>
          <w:sz w:val="24"/>
          <w:szCs w:val="24"/>
        </w:rPr>
        <w:t>8</w:t>
      </w:r>
      <w:r w:rsidR="00897047" w:rsidRPr="00B22E4B">
        <w:rPr>
          <w:rFonts w:ascii="Arial" w:hAnsi="Arial" w:cs="Arial"/>
          <w:b/>
          <w:sz w:val="24"/>
          <w:szCs w:val="24"/>
        </w:rPr>
        <w:t>.</w:t>
      </w:r>
      <w:r w:rsidR="0094225E" w:rsidRPr="00B22E4B">
        <w:rPr>
          <w:rFonts w:ascii="Arial" w:hAnsi="Arial" w:cs="Arial"/>
          <w:b/>
          <w:sz w:val="24"/>
          <w:szCs w:val="24"/>
        </w:rPr>
        <w:t>DO PAGAMENTO</w:t>
      </w:r>
    </w:p>
    <w:p w:rsidR="0094225E" w:rsidRPr="00A17582" w:rsidRDefault="007D10E1" w:rsidP="00897047">
      <w:pPr>
        <w:pStyle w:val="Corpodetexto"/>
        <w:spacing w:before="120" w:line="360" w:lineRule="auto"/>
        <w:rPr>
          <w:rFonts w:cs="Arial"/>
          <w:sz w:val="24"/>
          <w:szCs w:val="24"/>
        </w:rPr>
      </w:pPr>
      <w:r>
        <w:rPr>
          <w:rFonts w:cs="Arial"/>
          <w:sz w:val="24"/>
          <w:szCs w:val="24"/>
        </w:rPr>
        <w:t xml:space="preserve">8.1 </w:t>
      </w:r>
      <w:r w:rsidR="0094225E" w:rsidRPr="00A17582">
        <w:rPr>
          <w:rFonts w:cs="Arial"/>
          <w:sz w:val="24"/>
          <w:szCs w:val="24"/>
        </w:rPr>
        <w:t xml:space="preserve">A CESAMA efetuará os pagamentos </w:t>
      </w:r>
      <w:r w:rsidR="0094225E" w:rsidRPr="00A17582">
        <w:rPr>
          <w:rFonts w:cs="Arial"/>
          <w:iCs/>
          <w:sz w:val="24"/>
          <w:szCs w:val="24"/>
        </w:rPr>
        <w:t xml:space="preserve">30 </w:t>
      </w:r>
      <w:r w:rsidR="0094225E" w:rsidRPr="00A17582">
        <w:rPr>
          <w:rFonts w:cs="Arial"/>
          <w:sz w:val="24"/>
          <w:szCs w:val="24"/>
        </w:rPr>
        <w:t xml:space="preserve">(trinta) dias após a entrega dos </w:t>
      </w:r>
      <w:r w:rsidR="0094225E" w:rsidRPr="00B22E4B">
        <w:rPr>
          <w:rFonts w:cs="Arial"/>
          <w:sz w:val="24"/>
          <w:szCs w:val="24"/>
        </w:rPr>
        <w:t>materiais juntamente com a apresentação e aceitação da Nota Fiscal / Fatura</w:t>
      </w:r>
      <w:r w:rsidR="0094225E" w:rsidRPr="00A17582">
        <w:rPr>
          <w:rFonts w:cs="Arial"/>
          <w:sz w:val="24"/>
          <w:szCs w:val="24"/>
        </w:rPr>
        <w:t xml:space="preserve"> pelo departamento competente.</w:t>
      </w:r>
    </w:p>
    <w:p w:rsidR="0094225E" w:rsidRPr="00A17582" w:rsidRDefault="007D10E1" w:rsidP="00897047">
      <w:pPr>
        <w:pStyle w:val="Corpodetexto"/>
        <w:tabs>
          <w:tab w:val="left" w:pos="851"/>
        </w:tabs>
        <w:spacing w:before="120" w:line="360" w:lineRule="auto"/>
        <w:rPr>
          <w:rFonts w:cs="Arial"/>
          <w:sz w:val="24"/>
          <w:szCs w:val="24"/>
        </w:rPr>
      </w:pPr>
      <w:r>
        <w:rPr>
          <w:rFonts w:cs="Arial"/>
          <w:sz w:val="24"/>
          <w:szCs w:val="24"/>
        </w:rPr>
        <w:t xml:space="preserve">8.2 </w:t>
      </w:r>
      <w:r w:rsidR="0094225E" w:rsidRPr="00A17582">
        <w:rPr>
          <w:rFonts w:cs="Arial"/>
          <w:sz w:val="24"/>
          <w:szCs w:val="24"/>
        </w:rPr>
        <w:t xml:space="preserve">Caso o vencimento ocorra no sábado, domingo, feriado ou ponto facultativo para a Cesama, o pagamento será realizado no primeiro dia subsequente. </w:t>
      </w:r>
    </w:p>
    <w:p w:rsidR="0094225E" w:rsidRPr="00A17582" w:rsidRDefault="007D10E1" w:rsidP="00897047">
      <w:pPr>
        <w:pStyle w:val="Corpodetexto"/>
        <w:spacing w:before="120" w:line="360" w:lineRule="auto"/>
        <w:rPr>
          <w:rFonts w:cs="Arial"/>
          <w:sz w:val="24"/>
          <w:szCs w:val="24"/>
        </w:rPr>
      </w:pPr>
      <w:r>
        <w:rPr>
          <w:rFonts w:cs="Arial"/>
          <w:sz w:val="24"/>
          <w:szCs w:val="24"/>
        </w:rPr>
        <w:t xml:space="preserve">8.3 </w:t>
      </w:r>
      <w:r w:rsidR="0094225E" w:rsidRPr="00A17582">
        <w:rPr>
          <w:rFonts w:cs="Arial"/>
          <w:sz w:val="24"/>
          <w:szCs w:val="24"/>
        </w:rPr>
        <w:t xml:space="preserve">O pagamento será efetuado através de depósito em conta bancária ou via </w:t>
      </w:r>
      <w:r w:rsidR="0094225E" w:rsidRPr="00A17582">
        <w:rPr>
          <w:rFonts w:cs="Arial"/>
          <w:b/>
          <w:bCs/>
          <w:sz w:val="24"/>
          <w:szCs w:val="24"/>
        </w:rPr>
        <w:t>TED</w:t>
      </w:r>
      <w:r w:rsidR="0094225E" w:rsidRPr="00A17582">
        <w:rPr>
          <w:rFonts w:cs="Arial"/>
          <w:sz w:val="24"/>
          <w:szCs w:val="24"/>
        </w:rPr>
        <w:t xml:space="preserve"> (transferência eletrônica disponível), cujas tarifas extras correrão por conta da </w:t>
      </w:r>
      <w:r w:rsidR="0094225E" w:rsidRPr="00A17582">
        <w:rPr>
          <w:rFonts w:cs="Arial"/>
          <w:bCs/>
          <w:sz w:val="24"/>
          <w:szCs w:val="24"/>
        </w:rPr>
        <w:t>Contratada</w:t>
      </w:r>
      <w:r w:rsidR="0094225E" w:rsidRPr="00A17582">
        <w:rPr>
          <w:rFonts w:cs="Arial"/>
          <w:sz w:val="24"/>
          <w:szCs w:val="24"/>
        </w:rPr>
        <w:t>.</w:t>
      </w:r>
    </w:p>
    <w:p w:rsidR="0094225E" w:rsidRPr="00B22E4B" w:rsidRDefault="007D10E1" w:rsidP="00897047">
      <w:pPr>
        <w:pStyle w:val="Corpodetexto"/>
        <w:spacing w:before="120" w:line="360" w:lineRule="auto"/>
        <w:rPr>
          <w:rFonts w:cs="Arial"/>
          <w:sz w:val="24"/>
          <w:szCs w:val="24"/>
        </w:rPr>
      </w:pPr>
      <w:r>
        <w:rPr>
          <w:rFonts w:cs="Arial"/>
          <w:sz w:val="24"/>
          <w:szCs w:val="24"/>
        </w:rPr>
        <w:t xml:space="preserve">8.4 </w:t>
      </w:r>
      <w:r w:rsidR="0094225E" w:rsidRPr="00A17582">
        <w:rPr>
          <w:rFonts w:cs="Arial"/>
          <w:sz w:val="24"/>
          <w:szCs w:val="24"/>
        </w:rPr>
        <w:t xml:space="preserve">A Nota Fiscal Eletrônica – NF-e – deverá ser enviada para o e-mail </w:t>
      </w:r>
      <w:hyperlink r:id="rId8" w:history="1">
        <w:r w:rsidR="0094225E" w:rsidRPr="00B22E4B">
          <w:rPr>
            <w:rStyle w:val="Hyperlink"/>
            <w:rFonts w:eastAsia="Calibri" w:cs="Arial"/>
            <w:color w:val="auto"/>
            <w:sz w:val="24"/>
            <w:szCs w:val="24"/>
          </w:rPr>
          <w:t>nfe@cesama.com.br</w:t>
        </w:r>
      </w:hyperlink>
      <w:r w:rsidR="00256705" w:rsidRPr="00B22E4B">
        <w:rPr>
          <w:rFonts w:cs="Arial"/>
          <w:sz w:val="24"/>
          <w:szCs w:val="24"/>
        </w:rPr>
        <w:t xml:space="preserve"> e </w:t>
      </w:r>
      <w:r w:rsidR="00B22E4B" w:rsidRPr="00B22E4B">
        <w:rPr>
          <w:rFonts w:cs="Arial"/>
          <w:sz w:val="24"/>
          <w:szCs w:val="24"/>
        </w:rPr>
        <w:t>evsilva</w:t>
      </w:r>
      <w:r w:rsidR="00256705" w:rsidRPr="00B22E4B">
        <w:rPr>
          <w:rFonts w:cs="Arial"/>
          <w:sz w:val="24"/>
          <w:szCs w:val="24"/>
        </w:rPr>
        <w:t>@cesama.com.br</w:t>
      </w:r>
    </w:p>
    <w:p w:rsidR="0094225E" w:rsidRPr="00A17582" w:rsidRDefault="007D10E1" w:rsidP="00897047">
      <w:pPr>
        <w:pStyle w:val="Corpodetexto"/>
        <w:tabs>
          <w:tab w:val="left" w:pos="993"/>
        </w:tabs>
        <w:spacing w:before="120" w:line="360" w:lineRule="auto"/>
        <w:rPr>
          <w:rFonts w:cs="Arial"/>
          <w:sz w:val="24"/>
          <w:szCs w:val="24"/>
        </w:rPr>
      </w:pPr>
      <w:r>
        <w:rPr>
          <w:rFonts w:cs="Arial"/>
          <w:sz w:val="24"/>
          <w:szCs w:val="24"/>
        </w:rPr>
        <w:t xml:space="preserve">8.5 </w:t>
      </w:r>
      <w:r w:rsidR="0094225E" w:rsidRPr="00A17582">
        <w:rPr>
          <w:rFonts w:cs="Arial"/>
          <w:sz w:val="24"/>
          <w:szCs w:val="24"/>
        </w:rPr>
        <w:t xml:space="preserve">O pagamento só poderá ser realizado em nome do fornecedor e os boletos não poderão, em hipótese nenhuma, ser pagos em nome de outro beneficiário. </w:t>
      </w:r>
    </w:p>
    <w:p w:rsidR="0094225E" w:rsidRPr="00A17582" w:rsidRDefault="007D10E1" w:rsidP="00897047">
      <w:pPr>
        <w:pStyle w:val="Corpodetexto"/>
        <w:spacing w:before="120" w:line="360" w:lineRule="auto"/>
        <w:rPr>
          <w:rFonts w:cs="Arial"/>
          <w:sz w:val="24"/>
          <w:szCs w:val="24"/>
        </w:rPr>
      </w:pPr>
      <w:r>
        <w:rPr>
          <w:rFonts w:eastAsia="Arial Unicode MS" w:cs="Arial"/>
          <w:iCs/>
          <w:sz w:val="24"/>
          <w:szCs w:val="24"/>
        </w:rPr>
        <w:t xml:space="preserve">8.6 </w:t>
      </w:r>
      <w:r w:rsidR="0094225E" w:rsidRPr="00A17582">
        <w:rPr>
          <w:rFonts w:eastAsia="Arial Unicode MS" w:cs="Arial"/>
          <w:iCs/>
          <w:sz w:val="24"/>
          <w:szCs w:val="24"/>
        </w:rPr>
        <w:t xml:space="preserve">Deverá constar na descrição da </w:t>
      </w:r>
      <w:r w:rsidR="0094225E" w:rsidRPr="00A17582">
        <w:rPr>
          <w:rFonts w:cs="Arial"/>
          <w:sz w:val="24"/>
          <w:szCs w:val="24"/>
        </w:rPr>
        <w:t>Nota Fiscal / Fatura</w:t>
      </w:r>
      <w:r w:rsidR="0094225E" w:rsidRPr="00A17582">
        <w:rPr>
          <w:rFonts w:eastAsia="Arial Unicode MS" w:cs="Arial"/>
          <w:iCs/>
          <w:sz w:val="24"/>
          <w:szCs w:val="24"/>
        </w:rPr>
        <w:t xml:space="preserve"> o número da dispensa e número da </w:t>
      </w:r>
      <w:r w:rsidR="00B22E4B" w:rsidRPr="00B22E4B">
        <w:rPr>
          <w:rFonts w:cs="Arial"/>
          <w:sz w:val="24"/>
          <w:szCs w:val="24"/>
        </w:rPr>
        <w:t>Ordem de Compra</w:t>
      </w:r>
      <w:r w:rsidR="0094225E" w:rsidRPr="00A17582">
        <w:rPr>
          <w:rFonts w:eastAsia="Arial Unicode MS" w:cs="Arial"/>
          <w:iCs/>
          <w:sz w:val="24"/>
          <w:szCs w:val="24"/>
        </w:rPr>
        <w:t>.</w:t>
      </w:r>
    </w:p>
    <w:p w:rsidR="0094225E" w:rsidRPr="00A17582" w:rsidRDefault="007D10E1" w:rsidP="00897047">
      <w:pPr>
        <w:pStyle w:val="WW-Recuodecorpodetexto2"/>
        <w:spacing w:before="120" w:line="360" w:lineRule="auto"/>
        <w:ind w:left="0"/>
        <w:rPr>
          <w:rFonts w:cs="Arial"/>
          <w:sz w:val="24"/>
          <w:szCs w:val="24"/>
        </w:rPr>
      </w:pPr>
      <w:r>
        <w:rPr>
          <w:rFonts w:cs="Arial"/>
          <w:sz w:val="24"/>
          <w:szCs w:val="24"/>
        </w:rPr>
        <w:t xml:space="preserve">8.7 </w:t>
      </w:r>
      <w:r w:rsidR="0094225E" w:rsidRPr="00A17582">
        <w:rPr>
          <w:rFonts w:cs="Arial"/>
          <w:sz w:val="24"/>
          <w:szCs w:val="24"/>
        </w:rPr>
        <w:t xml:space="preserve">O pagamento </w:t>
      </w:r>
      <w:r w:rsidR="0094225E" w:rsidRPr="00A17582">
        <w:rPr>
          <w:rFonts w:cs="Arial"/>
          <w:b/>
          <w:bCs/>
          <w:sz w:val="24"/>
          <w:szCs w:val="24"/>
        </w:rPr>
        <w:t>SOMENTE</w:t>
      </w:r>
      <w:r w:rsidR="0094225E" w:rsidRPr="00A17582">
        <w:rPr>
          <w:rFonts w:cs="Arial"/>
          <w:sz w:val="24"/>
          <w:szCs w:val="24"/>
        </w:rPr>
        <w:t xml:space="preserve"> será efetuado:</w:t>
      </w:r>
    </w:p>
    <w:p w:rsidR="0094225E" w:rsidRPr="00A17582" w:rsidRDefault="0094225E" w:rsidP="00897047">
      <w:pPr>
        <w:pStyle w:val="WW-Recuodecorpodetexto2"/>
        <w:numPr>
          <w:ilvl w:val="0"/>
          <w:numId w:val="11"/>
        </w:numPr>
        <w:spacing w:before="120" w:line="360" w:lineRule="auto"/>
        <w:ind w:left="851" w:hanging="284"/>
        <w:rPr>
          <w:rFonts w:cs="Arial"/>
          <w:sz w:val="24"/>
          <w:szCs w:val="24"/>
        </w:rPr>
      </w:pPr>
      <w:r w:rsidRPr="00A17582">
        <w:rPr>
          <w:rFonts w:cs="Arial"/>
          <w:sz w:val="24"/>
          <w:szCs w:val="24"/>
        </w:rPr>
        <w:t>Após a aceitação da Nota Fiscal / Fatura.</w:t>
      </w:r>
    </w:p>
    <w:p w:rsidR="0094225E" w:rsidRPr="00A17582" w:rsidRDefault="0094225E" w:rsidP="00897047">
      <w:pPr>
        <w:pStyle w:val="WW-Recuodecorpodetexto2"/>
        <w:numPr>
          <w:ilvl w:val="0"/>
          <w:numId w:val="11"/>
        </w:numPr>
        <w:spacing w:before="120" w:line="360" w:lineRule="auto"/>
        <w:ind w:left="851" w:hanging="284"/>
        <w:rPr>
          <w:rFonts w:cs="Arial"/>
          <w:sz w:val="24"/>
          <w:szCs w:val="24"/>
        </w:rPr>
      </w:pPr>
      <w:r w:rsidRPr="00A17582">
        <w:rPr>
          <w:rFonts w:cs="Arial"/>
          <w:sz w:val="24"/>
          <w:szCs w:val="24"/>
        </w:rPr>
        <w:t>Após o recolhimento pela adjudicatária de quaisquer multas que lhe tenham sido impostas em decorrência de inadimplemento contratual.</w:t>
      </w:r>
    </w:p>
    <w:p w:rsidR="0094225E" w:rsidRPr="00A17582" w:rsidRDefault="007D10E1" w:rsidP="00897047">
      <w:pPr>
        <w:pStyle w:val="Corpodetexto2"/>
        <w:spacing w:before="120" w:line="360" w:lineRule="auto"/>
        <w:rPr>
          <w:b/>
          <w:sz w:val="24"/>
          <w:szCs w:val="24"/>
        </w:rPr>
      </w:pPr>
      <w:r>
        <w:rPr>
          <w:sz w:val="24"/>
          <w:szCs w:val="24"/>
        </w:rPr>
        <w:t xml:space="preserve">8.8 </w:t>
      </w:r>
      <w:r w:rsidR="0094225E" w:rsidRPr="00A17582">
        <w:rPr>
          <w:sz w:val="24"/>
          <w:szCs w:val="24"/>
        </w:rPr>
        <w:t>Na Nota Fiscal / Fatura (em duas vias) deverão ser anexadas as certidões atualizadas de regularidade junto ao INSS, ao FGTS e à Justiça do Trabalho.</w:t>
      </w:r>
    </w:p>
    <w:p w:rsidR="0094225E" w:rsidRPr="00A17582" w:rsidRDefault="007D10E1" w:rsidP="00897047">
      <w:pPr>
        <w:pStyle w:val="Corpodetexto2"/>
        <w:spacing w:before="120" w:line="360" w:lineRule="auto"/>
        <w:rPr>
          <w:b/>
          <w:sz w:val="24"/>
          <w:szCs w:val="24"/>
        </w:rPr>
      </w:pPr>
      <w:r>
        <w:rPr>
          <w:sz w:val="24"/>
          <w:szCs w:val="24"/>
        </w:rPr>
        <w:t xml:space="preserve">8.9 </w:t>
      </w:r>
      <w:r w:rsidR="0094225E" w:rsidRPr="00A17582">
        <w:rPr>
          <w:sz w:val="24"/>
          <w:szCs w:val="24"/>
        </w:rPr>
        <w:t>Na eventualidade de aplicação de multas, estas deverão ser liquidadas simultaneamente com parcela vinculada ao evento cujo descumprimento der origem à aplicação da penalidade.</w:t>
      </w:r>
    </w:p>
    <w:p w:rsidR="0094225E" w:rsidRPr="00A17582" w:rsidRDefault="007D10E1" w:rsidP="00897047">
      <w:pPr>
        <w:suppressAutoHyphens/>
        <w:spacing w:before="120" w:after="0" w:line="360" w:lineRule="auto"/>
        <w:jc w:val="both"/>
        <w:rPr>
          <w:rFonts w:ascii="Arial" w:hAnsi="Arial" w:cs="Arial"/>
          <w:sz w:val="24"/>
          <w:szCs w:val="24"/>
        </w:rPr>
      </w:pPr>
      <w:r>
        <w:rPr>
          <w:rFonts w:ascii="Arial" w:hAnsi="Arial" w:cs="Arial"/>
          <w:sz w:val="24"/>
          <w:szCs w:val="24"/>
        </w:rPr>
        <w:t xml:space="preserve">8.10 </w:t>
      </w:r>
      <w:r w:rsidR="0094225E" w:rsidRPr="00A17582">
        <w:rPr>
          <w:rFonts w:ascii="Arial" w:hAnsi="Arial" w:cs="Arial"/>
          <w:sz w:val="24"/>
          <w:szCs w:val="24"/>
        </w:rPr>
        <w:t>O CNPJ da Contratada constante da Nota Fiscal / Fatura deverá ser o mesmo da documentação apresentada no processo.</w:t>
      </w:r>
    </w:p>
    <w:p w:rsidR="00212754" w:rsidRPr="007D10E1" w:rsidRDefault="007D10E1" w:rsidP="00212754">
      <w:pPr>
        <w:suppressAutoHyphens/>
        <w:spacing w:before="120" w:after="0" w:line="360" w:lineRule="auto"/>
        <w:jc w:val="both"/>
        <w:rPr>
          <w:rFonts w:ascii="Arial" w:hAnsi="Arial" w:cs="Arial"/>
          <w:sz w:val="24"/>
          <w:szCs w:val="24"/>
          <w:lang w:val="de-DE"/>
        </w:rPr>
      </w:pPr>
      <w:r>
        <w:rPr>
          <w:rFonts w:ascii="Arial" w:hAnsi="Arial" w:cs="Arial"/>
          <w:iCs/>
          <w:sz w:val="24"/>
          <w:szCs w:val="24"/>
        </w:rPr>
        <w:t xml:space="preserve">8.11 </w:t>
      </w:r>
      <w:proofErr w:type="gramStart"/>
      <w:r w:rsidRPr="007D10E1">
        <w:rPr>
          <w:rFonts w:ascii="Arial" w:hAnsi="Arial" w:cs="Arial"/>
          <w:iCs/>
          <w:sz w:val="24"/>
          <w:szCs w:val="24"/>
        </w:rPr>
        <w:t>Será</w:t>
      </w:r>
      <w:proofErr w:type="gramEnd"/>
      <w:r w:rsidRPr="007D10E1">
        <w:rPr>
          <w:rFonts w:ascii="Arial" w:hAnsi="Arial" w:cs="Arial"/>
          <w:iCs/>
          <w:sz w:val="24"/>
          <w:szCs w:val="24"/>
        </w:rPr>
        <w:t xml:space="preserve"> utilizado o </w:t>
      </w:r>
      <w:r w:rsidR="00B22E4B">
        <w:rPr>
          <w:rFonts w:ascii="Arial" w:hAnsi="Arial" w:cs="Arial"/>
          <w:iCs/>
          <w:sz w:val="24"/>
          <w:szCs w:val="24"/>
        </w:rPr>
        <w:t>IPCA</w:t>
      </w:r>
      <w:r w:rsidR="00B33AB6">
        <w:rPr>
          <w:rFonts w:ascii="Arial" w:hAnsi="Arial" w:cs="Arial"/>
          <w:iCs/>
          <w:sz w:val="24"/>
          <w:szCs w:val="24"/>
        </w:rPr>
        <w:t xml:space="preserve"> </w:t>
      </w:r>
      <w:r w:rsidR="00212754" w:rsidRPr="007D10E1">
        <w:rPr>
          <w:rFonts w:ascii="Arial" w:hAnsi="Arial" w:cs="Arial"/>
          <w:iCs/>
          <w:sz w:val="24"/>
          <w:szCs w:val="24"/>
        </w:rPr>
        <w:t>como índice para reajuste de preços nos contratos da CESAMA</w:t>
      </w:r>
      <w:r w:rsidR="00212754">
        <w:rPr>
          <w:rFonts w:ascii="Arial" w:hAnsi="Arial" w:cs="Arial"/>
          <w:iCs/>
          <w:sz w:val="24"/>
          <w:szCs w:val="24"/>
        </w:rPr>
        <w:t xml:space="preserve">, quando couber, </w:t>
      </w:r>
      <w:r w:rsidR="00212754" w:rsidRPr="000825B7">
        <w:rPr>
          <w:rFonts w:ascii="Arial" w:hAnsi="Arial" w:cs="Arial"/>
          <w:iCs/>
          <w:sz w:val="24"/>
          <w:szCs w:val="24"/>
        </w:rPr>
        <w:t>e o marco inicial para concessão do reajuste será a data da</w:t>
      </w:r>
      <w:r w:rsidR="001533DF">
        <w:rPr>
          <w:rFonts w:ascii="Arial" w:hAnsi="Arial" w:cs="Arial"/>
          <w:iCs/>
          <w:sz w:val="24"/>
          <w:szCs w:val="24"/>
        </w:rPr>
        <w:t xml:space="preserve"> </w:t>
      </w:r>
      <w:r w:rsidR="00212754" w:rsidRPr="000825B7">
        <w:rPr>
          <w:rFonts w:ascii="Arial" w:hAnsi="Arial" w:cs="Arial"/>
          <w:iCs/>
          <w:sz w:val="24"/>
          <w:szCs w:val="24"/>
        </w:rPr>
        <w:t>apresentação da proposta comercial.</w:t>
      </w:r>
    </w:p>
    <w:p w:rsidR="0094225E" w:rsidRPr="00A17582" w:rsidRDefault="007D10E1" w:rsidP="00897047">
      <w:pPr>
        <w:suppressAutoHyphens/>
        <w:spacing w:before="120" w:after="0" w:line="360" w:lineRule="auto"/>
        <w:jc w:val="both"/>
        <w:rPr>
          <w:rFonts w:ascii="Arial" w:hAnsi="Arial" w:cs="Arial"/>
          <w:sz w:val="24"/>
          <w:szCs w:val="24"/>
          <w:lang w:val="de-DE"/>
        </w:rPr>
      </w:pPr>
      <w:r>
        <w:rPr>
          <w:rFonts w:ascii="Arial" w:hAnsi="Arial" w:cs="Arial"/>
          <w:sz w:val="24"/>
          <w:szCs w:val="24"/>
        </w:rPr>
        <w:t xml:space="preserve">8.12 </w:t>
      </w:r>
      <w:r w:rsidR="0094225E" w:rsidRPr="00A17582">
        <w:rPr>
          <w:rFonts w:ascii="Arial" w:hAnsi="Arial" w:cs="Arial"/>
          <w:sz w:val="24"/>
          <w:szCs w:val="24"/>
        </w:rPr>
        <w:t>Na hipótese de ocorrer atraso no pagamento da Nota Fiscal / Fatura por responsabilidade da CESAMA, esta se compromete a aplicar, conforme legislação em vigor, juros de mora sobre o valor devido “</w:t>
      </w:r>
      <w:r w:rsidR="0094225E" w:rsidRPr="00A17582">
        <w:rPr>
          <w:rFonts w:ascii="Arial" w:hAnsi="Arial" w:cs="Arial"/>
          <w:i/>
          <w:iCs/>
          <w:sz w:val="24"/>
          <w:szCs w:val="24"/>
        </w:rPr>
        <w:t>pro rata”</w:t>
      </w:r>
      <w:r w:rsidR="0094225E" w:rsidRPr="00A17582">
        <w:rPr>
          <w:rFonts w:ascii="Arial" w:hAnsi="Arial" w:cs="Arial"/>
          <w:sz w:val="24"/>
          <w:szCs w:val="24"/>
        </w:rPr>
        <w:t xml:space="preserve"> entre a data do vencimento e o efetivo pagamento</w:t>
      </w:r>
      <w:r w:rsidR="0094225E" w:rsidRPr="00A17582">
        <w:rPr>
          <w:rFonts w:ascii="Arial" w:hAnsi="Arial" w:cs="Arial"/>
          <w:sz w:val="24"/>
          <w:szCs w:val="24"/>
          <w:lang w:val="de-DE"/>
        </w:rPr>
        <w:t>.</w:t>
      </w:r>
    </w:p>
    <w:p w:rsidR="0094225E" w:rsidRPr="00A17582" w:rsidRDefault="007D10E1" w:rsidP="00897047">
      <w:pPr>
        <w:suppressAutoHyphens/>
        <w:spacing w:before="120" w:after="0" w:line="360" w:lineRule="auto"/>
        <w:jc w:val="both"/>
        <w:rPr>
          <w:rFonts w:ascii="Arial" w:hAnsi="Arial" w:cs="Arial"/>
          <w:sz w:val="24"/>
          <w:szCs w:val="24"/>
        </w:rPr>
      </w:pPr>
      <w:r w:rsidRPr="00B10A14">
        <w:rPr>
          <w:rFonts w:ascii="Arial" w:hAnsi="Arial" w:cs="Arial"/>
          <w:sz w:val="24"/>
          <w:szCs w:val="24"/>
        </w:rPr>
        <w:t xml:space="preserve">8.13 </w:t>
      </w:r>
      <w:r w:rsidR="0094225E" w:rsidRPr="00B10A14">
        <w:rPr>
          <w:rFonts w:ascii="Arial" w:hAnsi="Arial" w:cs="Arial"/>
          <w:sz w:val="24"/>
          <w:szCs w:val="24"/>
        </w:rPr>
        <w:t xml:space="preserve">A Contratada não poderá ceder ou dar em garantia, em qualquer hipótese, no todo ou em parte, os créditos de qualquer natureza, decorrentes ou oriundos da </w:t>
      </w:r>
      <w:r w:rsidR="00B22E4B" w:rsidRPr="00B22E4B">
        <w:rPr>
          <w:rFonts w:ascii="Arial" w:hAnsi="Arial" w:cs="Arial"/>
          <w:sz w:val="24"/>
          <w:szCs w:val="24"/>
        </w:rPr>
        <w:t>Ordem de Compra</w:t>
      </w:r>
      <w:r w:rsidR="0094225E" w:rsidRPr="00B10A14">
        <w:rPr>
          <w:rFonts w:ascii="Arial" w:hAnsi="Arial" w:cs="Arial"/>
          <w:sz w:val="24"/>
          <w:szCs w:val="24"/>
        </w:rPr>
        <w:t>.</w:t>
      </w:r>
    </w:p>
    <w:p w:rsidR="0094225E" w:rsidRPr="00A17582" w:rsidRDefault="007D10E1" w:rsidP="00897047">
      <w:pPr>
        <w:suppressAutoHyphens/>
        <w:spacing w:before="120" w:after="0" w:line="360" w:lineRule="auto"/>
        <w:jc w:val="both"/>
        <w:rPr>
          <w:rFonts w:ascii="Arial" w:hAnsi="Arial" w:cs="Arial"/>
          <w:b/>
          <w:bCs/>
          <w:sz w:val="24"/>
          <w:szCs w:val="24"/>
        </w:rPr>
      </w:pPr>
      <w:r>
        <w:rPr>
          <w:rFonts w:ascii="Arial" w:hAnsi="Arial" w:cs="Arial"/>
          <w:color w:val="000000"/>
          <w:sz w:val="24"/>
          <w:szCs w:val="24"/>
        </w:rPr>
        <w:t xml:space="preserve">8.14 </w:t>
      </w:r>
      <w:r w:rsidR="0094225E" w:rsidRPr="00A17582">
        <w:rPr>
          <w:rFonts w:ascii="Arial" w:hAnsi="Arial" w:cs="Arial"/>
          <w:color w:val="000000"/>
          <w:sz w:val="24"/>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94225E" w:rsidRPr="00A17582" w:rsidRDefault="007D10E1" w:rsidP="00897047">
      <w:pPr>
        <w:pStyle w:val="Corpodetexto2"/>
        <w:tabs>
          <w:tab w:val="left" w:pos="-3402"/>
          <w:tab w:val="left" w:pos="993"/>
        </w:tabs>
        <w:spacing w:before="120" w:line="360" w:lineRule="auto"/>
        <w:rPr>
          <w:b/>
          <w:sz w:val="24"/>
          <w:szCs w:val="24"/>
        </w:rPr>
      </w:pPr>
      <w:r>
        <w:rPr>
          <w:sz w:val="24"/>
          <w:szCs w:val="24"/>
        </w:rPr>
        <w:t xml:space="preserve">8.15 </w:t>
      </w:r>
      <w:r w:rsidR="0094225E" w:rsidRPr="00A17582">
        <w:rPr>
          <w:sz w:val="24"/>
          <w:szCs w:val="24"/>
        </w:rPr>
        <w:t xml:space="preserve">A antecipação de pagamento só poderá ocorrer caso o material tenha sido entregue. </w:t>
      </w:r>
    </w:p>
    <w:p w:rsidR="0094225E" w:rsidRPr="00A17582" w:rsidRDefault="007D10E1" w:rsidP="00897047">
      <w:pPr>
        <w:pStyle w:val="Corpodetexto2"/>
        <w:tabs>
          <w:tab w:val="left" w:pos="-3402"/>
          <w:tab w:val="left" w:pos="993"/>
        </w:tabs>
        <w:spacing w:before="120" w:line="360" w:lineRule="auto"/>
        <w:rPr>
          <w:b/>
          <w:sz w:val="24"/>
          <w:szCs w:val="24"/>
        </w:rPr>
      </w:pPr>
      <w:r w:rsidRPr="00B22E4B">
        <w:rPr>
          <w:color w:val="auto"/>
          <w:sz w:val="24"/>
          <w:szCs w:val="24"/>
        </w:rPr>
        <w:t xml:space="preserve">8.16 </w:t>
      </w:r>
      <w:r w:rsidR="0094225E" w:rsidRPr="00B22E4B">
        <w:rPr>
          <w:color w:val="auto"/>
          <w:sz w:val="24"/>
          <w:szCs w:val="24"/>
        </w:rPr>
        <w:t xml:space="preserve">A Cesama poderá realizar o pagamento antes do prazo definido no </w:t>
      </w:r>
      <w:r w:rsidR="0094225E" w:rsidRPr="00B22E4B">
        <w:rPr>
          <w:b/>
          <w:color w:val="auto"/>
          <w:sz w:val="24"/>
          <w:szCs w:val="24"/>
        </w:rPr>
        <w:t>item 8.1,</w:t>
      </w:r>
      <w:r w:rsidR="0094225E" w:rsidRPr="00B22E4B">
        <w:rPr>
          <w:color w:val="auto"/>
          <w:sz w:val="24"/>
          <w:szCs w:val="24"/>
        </w:rPr>
        <w:t xml:space="preserve"> através de solicitação expressa do fornecedor, que será analisada pela</w:t>
      </w:r>
      <w:r w:rsidR="0094225E" w:rsidRPr="00A17582">
        <w:rPr>
          <w:sz w:val="24"/>
          <w:szCs w:val="24"/>
        </w:rPr>
        <w:t xml:space="preserve">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0094225E" w:rsidRPr="00A17582">
        <w:rPr>
          <w:i/>
          <w:sz w:val="24"/>
          <w:szCs w:val="24"/>
        </w:rPr>
        <w:t>pro rata</w:t>
      </w:r>
      <w:r w:rsidR="0094225E" w:rsidRPr="00A17582">
        <w:rPr>
          <w:sz w:val="24"/>
          <w:szCs w:val="24"/>
        </w:rPr>
        <w:t>”.</w:t>
      </w:r>
    </w:p>
    <w:p w:rsidR="0094225E" w:rsidRPr="00A17582" w:rsidRDefault="007D10E1" w:rsidP="00897047">
      <w:pPr>
        <w:suppressAutoHyphens/>
        <w:autoSpaceDE w:val="0"/>
        <w:autoSpaceDN w:val="0"/>
        <w:adjustRightInd w:val="0"/>
        <w:spacing w:before="480" w:after="0" w:line="360" w:lineRule="auto"/>
        <w:jc w:val="both"/>
        <w:rPr>
          <w:rFonts w:ascii="Arial" w:hAnsi="Arial" w:cs="Arial"/>
          <w:b/>
          <w:sz w:val="24"/>
          <w:szCs w:val="24"/>
        </w:rPr>
      </w:pPr>
      <w:r>
        <w:rPr>
          <w:rFonts w:ascii="Arial" w:hAnsi="Arial" w:cs="Arial"/>
          <w:b/>
          <w:sz w:val="24"/>
          <w:szCs w:val="24"/>
        </w:rPr>
        <w:t xml:space="preserve">9. </w:t>
      </w:r>
      <w:r w:rsidR="0094225E" w:rsidRPr="00A17582">
        <w:rPr>
          <w:rFonts w:ascii="Arial" w:hAnsi="Arial" w:cs="Arial"/>
          <w:b/>
          <w:sz w:val="24"/>
          <w:szCs w:val="24"/>
        </w:rPr>
        <w:t>OBRIGAÇÕES DA CONTRATADA</w:t>
      </w:r>
    </w:p>
    <w:p w:rsidR="0094225E" w:rsidRPr="00B22E4B" w:rsidRDefault="007D10E1" w:rsidP="00897047">
      <w:pPr>
        <w:suppressAutoHyphens/>
        <w:autoSpaceDE w:val="0"/>
        <w:autoSpaceDN w:val="0"/>
        <w:adjustRightInd w:val="0"/>
        <w:spacing w:before="120" w:after="0" w:line="360" w:lineRule="auto"/>
        <w:jc w:val="both"/>
        <w:rPr>
          <w:rFonts w:ascii="Arial" w:hAnsi="Arial" w:cs="Arial"/>
          <w:sz w:val="24"/>
          <w:szCs w:val="24"/>
        </w:rPr>
      </w:pPr>
      <w:r>
        <w:rPr>
          <w:rFonts w:ascii="Arial" w:hAnsi="Arial" w:cs="Arial"/>
          <w:sz w:val="24"/>
          <w:szCs w:val="24"/>
        </w:rPr>
        <w:t xml:space="preserve">9.1 </w:t>
      </w:r>
      <w:r w:rsidR="0094225E" w:rsidRPr="00A17582">
        <w:rPr>
          <w:rFonts w:ascii="Arial" w:hAnsi="Arial" w:cs="Arial"/>
          <w:sz w:val="24"/>
          <w:szCs w:val="24"/>
        </w:rPr>
        <w:t xml:space="preserve">Providenciar, imediatamente, a correção das deficiências apontadas pela </w:t>
      </w:r>
      <w:r w:rsidR="0094225E" w:rsidRPr="00B22E4B">
        <w:rPr>
          <w:rFonts w:ascii="Arial" w:hAnsi="Arial" w:cs="Arial"/>
          <w:sz w:val="24"/>
          <w:szCs w:val="24"/>
        </w:rPr>
        <w:t>CESAMA com respeito ao fornecimento do objeto.</w:t>
      </w:r>
    </w:p>
    <w:p w:rsidR="0094225E" w:rsidRPr="00B22E4B" w:rsidRDefault="007D10E1" w:rsidP="00897047">
      <w:pPr>
        <w:suppressAutoHyphens/>
        <w:autoSpaceDE w:val="0"/>
        <w:autoSpaceDN w:val="0"/>
        <w:adjustRightInd w:val="0"/>
        <w:spacing w:before="120" w:after="0" w:line="360" w:lineRule="auto"/>
        <w:jc w:val="both"/>
        <w:rPr>
          <w:rFonts w:ascii="Arial" w:hAnsi="Arial" w:cs="Arial"/>
          <w:sz w:val="24"/>
          <w:szCs w:val="24"/>
        </w:rPr>
      </w:pPr>
      <w:r w:rsidRPr="00B22E4B">
        <w:rPr>
          <w:rFonts w:ascii="Arial" w:hAnsi="Arial" w:cs="Arial"/>
          <w:sz w:val="24"/>
          <w:szCs w:val="24"/>
        </w:rPr>
        <w:t xml:space="preserve">9.2 </w:t>
      </w:r>
      <w:r w:rsidR="0094225E" w:rsidRPr="00B22E4B">
        <w:rPr>
          <w:rFonts w:ascii="Arial" w:hAnsi="Arial" w:cs="Arial"/>
          <w:sz w:val="24"/>
          <w:szCs w:val="24"/>
        </w:rPr>
        <w:t>Entregar os materiais dentro das condições estabelecidas e respeitando os prazos fixados.</w:t>
      </w:r>
    </w:p>
    <w:p w:rsidR="0094225E" w:rsidRPr="00D312C1" w:rsidRDefault="007D10E1" w:rsidP="00897047">
      <w:pPr>
        <w:suppressAutoHyphens/>
        <w:autoSpaceDE w:val="0"/>
        <w:autoSpaceDN w:val="0"/>
        <w:adjustRightInd w:val="0"/>
        <w:spacing w:before="120" w:after="0" w:line="360" w:lineRule="auto"/>
        <w:jc w:val="both"/>
        <w:rPr>
          <w:rFonts w:ascii="Arial" w:hAnsi="Arial" w:cs="Arial"/>
          <w:color w:val="FF0000"/>
          <w:sz w:val="24"/>
          <w:szCs w:val="24"/>
        </w:rPr>
      </w:pPr>
      <w:r w:rsidRPr="00B22E4B">
        <w:rPr>
          <w:rFonts w:ascii="Arial" w:hAnsi="Arial" w:cs="Arial"/>
          <w:sz w:val="24"/>
          <w:szCs w:val="24"/>
        </w:rPr>
        <w:t xml:space="preserve">9.3 </w:t>
      </w:r>
      <w:r w:rsidR="0094225E" w:rsidRPr="00B22E4B">
        <w:rPr>
          <w:rFonts w:ascii="Arial" w:hAnsi="Arial" w:cs="Arial"/>
          <w:sz w:val="24"/>
          <w:szCs w:val="24"/>
        </w:rPr>
        <w:t>Responsabilizar-se pela quantidade e qualidade dos materiais, substituindo, imediatamente, aqueles que apresentarem qualquer tipo de vício ou</w:t>
      </w:r>
      <w:r w:rsidR="0094225E" w:rsidRPr="00A17582">
        <w:rPr>
          <w:rFonts w:ascii="Arial" w:hAnsi="Arial" w:cs="Arial"/>
          <w:sz w:val="24"/>
          <w:szCs w:val="24"/>
        </w:rPr>
        <w:t xml:space="preserve"> imperfeição, ou não se adequarem às especificações constantes deste Termo, sob pena de aplicação das sanções cabíveis, inclusive rescisão da </w:t>
      </w:r>
      <w:r w:rsidR="00B22E4B" w:rsidRPr="00B22E4B">
        <w:rPr>
          <w:rFonts w:ascii="Arial" w:hAnsi="Arial" w:cs="Arial"/>
          <w:sz w:val="24"/>
          <w:szCs w:val="24"/>
        </w:rPr>
        <w:t>Ordem de Compra</w:t>
      </w:r>
      <w:r w:rsidR="0094225E" w:rsidRPr="00D312C1">
        <w:rPr>
          <w:rFonts w:ascii="Arial" w:hAnsi="Arial" w:cs="Arial"/>
          <w:color w:val="FF0000"/>
          <w:sz w:val="24"/>
          <w:szCs w:val="24"/>
        </w:rPr>
        <w:t>.</w:t>
      </w:r>
    </w:p>
    <w:p w:rsidR="0094225E" w:rsidRPr="00A17582" w:rsidRDefault="007D10E1" w:rsidP="00897047">
      <w:pPr>
        <w:suppressAutoHyphens/>
        <w:autoSpaceDE w:val="0"/>
        <w:autoSpaceDN w:val="0"/>
        <w:adjustRightInd w:val="0"/>
        <w:spacing w:before="120" w:after="0" w:line="360" w:lineRule="auto"/>
        <w:jc w:val="both"/>
        <w:rPr>
          <w:rFonts w:ascii="Arial" w:hAnsi="Arial" w:cs="Arial"/>
          <w:sz w:val="24"/>
          <w:szCs w:val="24"/>
        </w:rPr>
      </w:pPr>
      <w:r>
        <w:rPr>
          <w:rFonts w:ascii="Arial" w:hAnsi="Arial" w:cs="Arial"/>
          <w:sz w:val="24"/>
          <w:szCs w:val="24"/>
        </w:rPr>
        <w:t xml:space="preserve">9.4 </w:t>
      </w:r>
      <w:r w:rsidR="0094225E" w:rsidRPr="00A17582">
        <w:rPr>
          <w:rFonts w:ascii="Arial" w:hAnsi="Arial" w:cs="Arial"/>
          <w:sz w:val="24"/>
          <w:szCs w:val="24"/>
        </w:rPr>
        <w:t>Cumprir os prazos previstos neste Termo de Referência ou outros que venham a ser fixados pela CESAMA.</w:t>
      </w:r>
    </w:p>
    <w:p w:rsidR="0094225E" w:rsidRDefault="007D10E1" w:rsidP="00897047">
      <w:pPr>
        <w:suppressAutoHyphens/>
        <w:autoSpaceDE w:val="0"/>
        <w:autoSpaceDN w:val="0"/>
        <w:adjustRightInd w:val="0"/>
        <w:spacing w:before="120" w:after="0" w:line="360" w:lineRule="auto"/>
        <w:jc w:val="both"/>
        <w:rPr>
          <w:rFonts w:ascii="Arial" w:hAnsi="Arial" w:cs="Arial"/>
          <w:sz w:val="24"/>
          <w:szCs w:val="24"/>
        </w:rPr>
      </w:pPr>
      <w:r>
        <w:rPr>
          <w:rFonts w:ascii="Arial" w:hAnsi="Arial" w:cs="Arial"/>
          <w:sz w:val="24"/>
          <w:szCs w:val="24"/>
        </w:rPr>
        <w:t xml:space="preserve">9.5 </w:t>
      </w:r>
      <w:r w:rsidR="0094225E" w:rsidRPr="00A17582">
        <w:rPr>
          <w:rFonts w:ascii="Arial" w:hAnsi="Arial" w:cs="Arial"/>
          <w:sz w:val="24"/>
          <w:szCs w:val="24"/>
        </w:rPr>
        <w:t xml:space="preserve">Dirimir qualquer dúvida e prestar esclarecimentos acerca da execução da </w:t>
      </w:r>
      <w:r w:rsidR="00B22E4B" w:rsidRPr="00B22E4B">
        <w:rPr>
          <w:rFonts w:ascii="Arial" w:hAnsi="Arial" w:cs="Arial"/>
          <w:sz w:val="24"/>
          <w:szCs w:val="24"/>
        </w:rPr>
        <w:t>Ordem de Compra</w:t>
      </w:r>
      <w:r w:rsidR="0094225E" w:rsidRPr="00A17582">
        <w:rPr>
          <w:rFonts w:ascii="Arial" w:hAnsi="Arial" w:cs="Arial"/>
          <w:sz w:val="24"/>
          <w:szCs w:val="24"/>
        </w:rPr>
        <w:t>, durante toda a sua vigência, a pedido da CESAMA.</w:t>
      </w:r>
    </w:p>
    <w:p w:rsidR="0094225E" w:rsidRPr="00A17582" w:rsidRDefault="007D10E1" w:rsidP="00897047">
      <w:pPr>
        <w:suppressAutoHyphens/>
        <w:autoSpaceDE w:val="0"/>
        <w:autoSpaceDN w:val="0"/>
        <w:adjustRightInd w:val="0"/>
        <w:spacing w:before="480" w:after="0" w:line="360" w:lineRule="auto"/>
        <w:jc w:val="both"/>
        <w:rPr>
          <w:rFonts w:ascii="Arial" w:hAnsi="Arial" w:cs="Arial"/>
          <w:b/>
          <w:sz w:val="24"/>
          <w:szCs w:val="24"/>
        </w:rPr>
      </w:pPr>
      <w:r>
        <w:rPr>
          <w:rFonts w:ascii="Arial" w:hAnsi="Arial" w:cs="Arial"/>
          <w:b/>
          <w:sz w:val="24"/>
          <w:szCs w:val="24"/>
        </w:rPr>
        <w:t xml:space="preserve">10. </w:t>
      </w:r>
      <w:r w:rsidR="0094225E" w:rsidRPr="00A17582">
        <w:rPr>
          <w:rFonts w:ascii="Arial" w:hAnsi="Arial" w:cs="Arial"/>
          <w:b/>
          <w:sz w:val="24"/>
          <w:szCs w:val="24"/>
        </w:rPr>
        <w:t>OBRIGAÇÕES DA CESAMA</w:t>
      </w:r>
    </w:p>
    <w:p w:rsidR="0094225E" w:rsidRPr="007D10E1" w:rsidRDefault="0094225E" w:rsidP="00897047">
      <w:pPr>
        <w:pStyle w:val="PargrafodaLista"/>
        <w:numPr>
          <w:ilvl w:val="1"/>
          <w:numId w:val="15"/>
        </w:numPr>
        <w:suppressAutoHyphens/>
        <w:autoSpaceDE w:val="0"/>
        <w:autoSpaceDN w:val="0"/>
        <w:adjustRightInd w:val="0"/>
        <w:spacing w:before="120" w:after="0" w:line="360" w:lineRule="auto"/>
        <w:jc w:val="both"/>
        <w:rPr>
          <w:rFonts w:ascii="Arial" w:hAnsi="Arial" w:cs="Arial"/>
          <w:sz w:val="24"/>
          <w:szCs w:val="24"/>
        </w:rPr>
      </w:pPr>
      <w:r w:rsidRPr="007D10E1">
        <w:rPr>
          <w:rFonts w:ascii="Arial" w:hAnsi="Arial" w:cs="Arial"/>
          <w:sz w:val="24"/>
          <w:szCs w:val="24"/>
        </w:rPr>
        <w:t xml:space="preserve">Emitir o pedido através da </w:t>
      </w:r>
      <w:r w:rsidR="00B22E4B" w:rsidRPr="00B22E4B">
        <w:rPr>
          <w:rFonts w:ascii="Arial" w:hAnsi="Arial" w:cs="Arial"/>
          <w:sz w:val="24"/>
          <w:szCs w:val="24"/>
        </w:rPr>
        <w:t>Ordem de Compra</w:t>
      </w:r>
      <w:r w:rsidRPr="007D10E1">
        <w:rPr>
          <w:rFonts w:ascii="Arial" w:hAnsi="Arial" w:cs="Arial"/>
          <w:sz w:val="24"/>
          <w:szCs w:val="24"/>
        </w:rPr>
        <w:t>.</w:t>
      </w:r>
    </w:p>
    <w:p w:rsidR="0094225E" w:rsidRPr="00A17582" w:rsidRDefault="007D10E1" w:rsidP="00897047">
      <w:pPr>
        <w:suppressAutoHyphens/>
        <w:autoSpaceDE w:val="0"/>
        <w:autoSpaceDN w:val="0"/>
        <w:adjustRightInd w:val="0"/>
        <w:spacing w:before="120" w:after="0" w:line="360" w:lineRule="auto"/>
        <w:jc w:val="both"/>
        <w:rPr>
          <w:rFonts w:ascii="Arial" w:hAnsi="Arial" w:cs="Arial"/>
          <w:sz w:val="24"/>
          <w:szCs w:val="24"/>
        </w:rPr>
      </w:pPr>
      <w:r>
        <w:rPr>
          <w:rFonts w:ascii="Arial" w:hAnsi="Arial" w:cs="Arial"/>
          <w:sz w:val="24"/>
          <w:szCs w:val="24"/>
        </w:rPr>
        <w:t xml:space="preserve">10.2 </w:t>
      </w:r>
      <w:r w:rsidR="0094225E" w:rsidRPr="00A17582">
        <w:rPr>
          <w:rFonts w:ascii="Arial" w:hAnsi="Arial" w:cs="Arial"/>
          <w:sz w:val="24"/>
          <w:szCs w:val="24"/>
        </w:rPr>
        <w:t>Efetuar todos os pagamentos devidos à Contratada, nas condições estabelecidas.</w:t>
      </w:r>
    </w:p>
    <w:p w:rsidR="0094225E" w:rsidRPr="00A17582" w:rsidRDefault="007D10E1" w:rsidP="00897047">
      <w:pPr>
        <w:suppressAutoHyphens/>
        <w:autoSpaceDE w:val="0"/>
        <w:autoSpaceDN w:val="0"/>
        <w:adjustRightInd w:val="0"/>
        <w:spacing w:before="120" w:after="0" w:line="360" w:lineRule="auto"/>
        <w:jc w:val="both"/>
        <w:rPr>
          <w:rFonts w:ascii="Arial" w:hAnsi="Arial" w:cs="Arial"/>
          <w:sz w:val="24"/>
          <w:szCs w:val="24"/>
        </w:rPr>
      </w:pPr>
      <w:r>
        <w:rPr>
          <w:rFonts w:ascii="Arial" w:hAnsi="Arial" w:cs="Arial"/>
          <w:sz w:val="24"/>
          <w:szCs w:val="24"/>
        </w:rPr>
        <w:t xml:space="preserve">10.3 </w:t>
      </w:r>
      <w:r w:rsidR="0094225E" w:rsidRPr="00A17582">
        <w:rPr>
          <w:rFonts w:ascii="Arial" w:hAnsi="Arial" w:cs="Arial"/>
          <w:sz w:val="24"/>
          <w:szCs w:val="24"/>
        </w:rPr>
        <w:t xml:space="preserve">Fiscalizar a execução da </w:t>
      </w:r>
      <w:r w:rsidR="00B22E4B" w:rsidRPr="00B22E4B">
        <w:rPr>
          <w:rFonts w:ascii="Arial" w:hAnsi="Arial" w:cs="Arial"/>
          <w:sz w:val="24"/>
          <w:szCs w:val="24"/>
        </w:rPr>
        <w:t>Ordem de Compra</w:t>
      </w:r>
      <w:r w:rsidR="0094225E" w:rsidRPr="00A17582">
        <w:rPr>
          <w:rFonts w:ascii="Arial" w:hAnsi="Arial" w:cs="Arial"/>
          <w:sz w:val="24"/>
          <w:szCs w:val="24"/>
        </w:rPr>
        <w:t>, o que não fará cessar ou diminuir a responsabilidade da fornecedora pelo perfeito cumprimento das obrigações estipuladas, nem por quaisquer danos, inclusive quanto a terceiros, ou por irregularidades constatadas.</w:t>
      </w:r>
    </w:p>
    <w:p w:rsidR="0094225E" w:rsidRPr="00B22E4B" w:rsidRDefault="007D10E1" w:rsidP="00897047">
      <w:pPr>
        <w:suppressAutoHyphens/>
        <w:autoSpaceDE w:val="0"/>
        <w:autoSpaceDN w:val="0"/>
        <w:adjustRightInd w:val="0"/>
        <w:spacing w:before="120" w:after="0" w:line="360" w:lineRule="auto"/>
        <w:jc w:val="both"/>
        <w:rPr>
          <w:rFonts w:ascii="Arial" w:hAnsi="Arial" w:cs="Arial"/>
          <w:sz w:val="24"/>
          <w:szCs w:val="24"/>
        </w:rPr>
      </w:pPr>
      <w:r w:rsidRPr="00B22E4B">
        <w:rPr>
          <w:rFonts w:ascii="Arial" w:hAnsi="Arial" w:cs="Arial"/>
          <w:sz w:val="24"/>
          <w:szCs w:val="24"/>
        </w:rPr>
        <w:t xml:space="preserve">10.4 </w:t>
      </w:r>
      <w:r w:rsidR="0094225E" w:rsidRPr="00B22E4B">
        <w:rPr>
          <w:rFonts w:ascii="Arial" w:hAnsi="Arial" w:cs="Arial"/>
          <w:sz w:val="24"/>
          <w:szCs w:val="24"/>
        </w:rPr>
        <w:t>Rejeitar todo e qualquer material de má qualidade e em desconformidade com as especificações deste Termo.</w:t>
      </w:r>
    </w:p>
    <w:p w:rsidR="0094225E" w:rsidRPr="00B22E4B" w:rsidRDefault="007D10E1" w:rsidP="00897047">
      <w:pPr>
        <w:suppressAutoHyphens/>
        <w:spacing w:before="120" w:after="0" w:line="360" w:lineRule="auto"/>
        <w:jc w:val="both"/>
        <w:rPr>
          <w:rFonts w:ascii="Arial" w:hAnsi="Arial" w:cs="Arial"/>
          <w:sz w:val="24"/>
          <w:szCs w:val="24"/>
        </w:rPr>
      </w:pPr>
      <w:r w:rsidRPr="00B22E4B">
        <w:rPr>
          <w:rFonts w:ascii="Arial" w:hAnsi="Arial" w:cs="Arial"/>
          <w:sz w:val="24"/>
          <w:szCs w:val="24"/>
        </w:rPr>
        <w:t xml:space="preserve">10.5 </w:t>
      </w:r>
      <w:r w:rsidR="0094225E" w:rsidRPr="00B22E4B">
        <w:rPr>
          <w:rFonts w:ascii="Arial" w:hAnsi="Arial" w:cs="Arial"/>
          <w:sz w:val="24"/>
          <w:szCs w:val="24"/>
        </w:rPr>
        <w:t>Efetuar o recebimento provisório e o recebimento definitivo do objeto, por meio do Departamento de Compras e Estoque</w:t>
      </w:r>
      <w:r w:rsidR="00B22E4B">
        <w:rPr>
          <w:rFonts w:ascii="Arial" w:hAnsi="Arial" w:cs="Arial"/>
          <w:sz w:val="24"/>
          <w:szCs w:val="24"/>
        </w:rPr>
        <w:t xml:space="preserve"> e Assessoria de Tecnologia da Informação</w:t>
      </w:r>
      <w:r w:rsidR="0094225E" w:rsidRPr="00B22E4B">
        <w:rPr>
          <w:rFonts w:ascii="Arial" w:hAnsi="Arial" w:cs="Arial"/>
          <w:sz w:val="24"/>
          <w:szCs w:val="24"/>
        </w:rPr>
        <w:t>.</w:t>
      </w:r>
    </w:p>
    <w:p w:rsidR="0094225E" w:rsidRPr="00A17582" w:rsidRDefault="007D10E1" w:rsidP="00897047">
      <w:pPr>
        <w:autoSpaceDE w:val="0"/>
        <w:autoSpaceDN w:val="0"/>
        <w:adjustRightInd w:val="0"/>
        <w:spacing w:before="480" w:after="0" w:line="360" w:lineRule="auto"/>
        <w:jc w:val="both"/>
        <w:rPr>
          <w:rFonts w:ascii="Arial" w:hAnsi="Arial" w:cs="Arial"/>
          <w:b/>
          <w:sz w:val="24"/>
          <w:szCs w:val="24"/>
        </w:rPr>
      </w:pPr>
      <w:r>
        <w:rPr>
          <w:rFonts w:ascii="Arial" w:hAnsi="Arial" w:cs="Arial"/>
          <w:b/>
          <w:sz w:val="24"/>
          <w:szCs w:val="24"/>
        </w:rPr>
        <w:t xml:space="preserve">11. </w:t>
      </w:r>
      <w:r w:rsidR="0094225E" w:rsidRPr="00A17582">
        <w:rPr>
          <w:rFonts w:ascii="Arial" w:hAnsi="Arial" w:cs="Arial"/>
          <w:b/>
          <w:sz w:val="24"/>
          <w:szCs w:val="24"/>
        </w:rPr>
        <w:t>DOCUMENTOS</w:t>
      </w:r>
    </w:p>
    <w:p w:rsidR="0094225E" w:rsidRPr="00A17582" w:rsidRDefault="0094225E" w:rsidP="00897047">
      <w:pPr>
        <w:autoSpaceDE w:val="0"/>
        <w:autoSpaceDN w:val="0"/>
        <w:adjustRightInd w:val="0"/>
        <w:spacing w:before="120" w:line="360" w:lineRule="auto"/>
        <w:jc w:val="both"/>
        <w:rPr>
          <w:rFonts w:ascii="Arial" w:hAnsi="Arial" w:cs="Arial"/>
          <w:sz w:val="24"/>
          <w:szCs w:val="24"/>
        </w:rPr>
      </w:pPr>
      <w:r w:rsidRPr="00A17582">
        <w:rPr>
          <w:rFonts w:ascii="Arial" w:hAnsi="Arial" w:cs="Arial"/>
          <w:sz w:val="24"/>
          <w:szCs w:val="24"/>
        </w:rPr>
        <w:t>11.1. Segue em anexo as certidões de regularidade relativa à Seguridade Social (INSS), ao Fundo de Garantia por Tempo de Serviço (FGTS) e junto à Justiça do Trabalho da fornecedora.</w:t>
      </w:r>
    </w:p>
    <w:p w:rsidR="0094225E" w:rsidRDefault="0094225E" w:rsidP="00897047">
      <w:pPr>
        <w:autoSpaceDE w:val="0"/>
        <w:autoSpaceDN w:val="0"/>
        <w:adjustRightInd w:val="0"/>
        <w:spacing w:before="120" w:line="360" w:lineRule="auto"/>
        <w:jc w:val="both"/>
        <w:rPr>
          <w:rFonts w:ascii="Arial" w:hAnsi="Arial" w:cs="Arial"/>
          <w:sz w:val="24"/>
          <w:szCs w:val="24"/>
        </w:rPr>
      </w:pPr>
      <w:r w:rsidRPr="00A17582">
        <w:rPr>
          <w:rFonts w:ascii="Arial" w:hAnsi="Arial" w:cs="Arial"/>
          <w:sz w:val="24"/>
          <w:szCs w:val="24"/>
        </w:rPr>
        <w:t xml:space="preserve">11.2. Consta anexa ao processo declaração da empresa afirmando que não está impedida de participar de licitações ou de ser contratada pela Cesama. </w:t>
      </w:r>
    </w:p>
    <w:p w:rsidR="0094225E" w:rsidRPr="00A17582" w:rsidRDefault="0094225E" w:rsidP="00897047">
      <w:pPr>
        <w:numPr>
          <w:ilvl w:val="0"/>
          <w:numId w:val="9"/>
        </w:numPr>
        <w:suppressAutoHyphens/>
        <w:autoSpaceDE w:val="0"/>
        <w:autoSpaceDN w:val="0"/>
        <w:adjustRightInd w:val="0"/>
        <w:spacing w:before="120" w:after="0" w:line="360" w:lineRule="auto"/>
        <w:jc w:val="both"/>
        <w:rPr>
          <w:rFonts w:ascii="Arial" w:hAnsi="Arial" w:cs="Arial"/>
          <w:b/>
          <w:bCs/>
          <w:vanish/>
          <w:sz w:val="24"/>
          <w:szCs w:val="24"/>
        </w:rPr>
      </w:pPr>
    </w:p>
    <w:p w:rsidR="0094225E" w:rsidRPr="00A17582" w:rsidRDefault="0094225E" w:rsidP="00897047">
      <w:pPr>
        <w:pStyle w:val="PargrafodaLista"/>
        <w:numPr>
          <w:ilvl w:val="0"/>
          <w:numId w:val="12"/>
        </w:numPr>
        <w:suppressAutoHyphens/>
        <w:spacing w:before="480" w:after="0" w:line="360" w:lineRule="auto"/>
        <w:contextualSpacing w:val="0"/>
        <w:jc w:val="both"/>
        <w:rPr>
          <w:rFonts w:ascii="Arial" w:hAnsi="Arial" w:cs="Arial"/>
          <w:b/>
          <w:bCs/>
          <w:vanish/>
        </w:rPr>
      </w:pPr>
    </w:p>
    <w:p w:rsidR="0094225E" w:rsidRPr="00A17582" w:rsidRDefault="0094225E" w:rsidP="00897047">
      <w:pPr>
        <w:pStyle w:val="PargrafodaLista"/>
        <w:numPr>
          <w:ilvl w:val="0"/>
          <w:numId w:val="12"/>
        </w:numPr>
        <w:suppressAutoHyphens/>
        <w:spacing w:before="480" w:after="0" w:line="360" w:lineRule="auto"/>
        <w:contextualSpacing w:val="0"/>
        <w:jc w:val="both"/>
        <w:rPr>
          <w:rFonts w:ascii="Arial" w:hAnsi="Arial" w:cs="Arial"/>
          <w:b/>
          <w:bCs/>
          <w:vanish/>
        </w:rPr>
      </w:pPr>
    </w:p>
    <w:p w:rsidR="0094225E" w:rsidRPr="00A17582" w:rsidRDefault="0094225E" w:rsidP="00897047">
      <w:pPr>
        <w:pStyle w:val="PargrafodaLista"/>
        <w:numPr>
          <w:ilvl w:val="0"/>
          <w:numId w:val="12"/>
        </w:numPr>
        <w:suppressAutoHyphens/>
        <w:spacing w:before="480" w:after="0" w:line="360" w:lineRule="auto"/>
        <w:contextualSpacing w:val="0"/>
        <w:jc w:val="both"/>
        <w:rPr>
          <w:rFonts w:ascii="Arial" w:hAnsi="Arial" w:cs="Arial"/>
          <w:b/>
          <w:bCs/>
          <w:vanish/>
        </w:rPr>
      </w:pPr>
    </w:p>
    <w:p w:rsidR="0094225E" w:rsidRPr="00A17582" w:rsidRDefault="0094225E" w:rsidP="00897047">
      <w:pPr>
        <w:pStyle w:val="PargrafodaLista"/>
        <w:numPr>
          <w:ilvl w:val="0"/>
          <w:numId w:val="12"/>
        </w:numPr>
        <w:suppressAutoHyphens/>
        <w:spacing w:before="480" w:after="0" w:line="360" w:lineRule="auto"/>
        <w:contextualSpacing w:val="0"/>
        <w:jc w:val="both"/>
        <w:rPr>
          <w:rFonts w:ascii="Arial" w:hAnsi="Arial" w:cs="Arial"/>
          <w:b/>
          <w:bCs/>
          <w:vanish/>
        </w:rPr>
      </w:pPr>
    </w:p>
    <w:p w:rsidR="0094225E" w:rsidRPr="00A17582" w:rsidRDefault="0094225E" w:rsidP="00897047">
      <w:pPr>
        <w:pStyle w:val="PargrafodaLista"/>
        <w:numPr>
          <w:ilvl w:val="0"/>
          <w:numId w:val="12"/>
        </w:numPr>
        <w:suppressAutoHyphens/>
        <w:spacing w:before="480" w:after="0" w:line="360" w:lineRule="auto"/>
        <w:contextualSpacing w:val="0"/>
        <w:jc w:val="both"/>
        <w:rPr>
          <w:rFonts w:ascii="Arial" w:hAnsi="Arial" w:cs="Arial"/>
          <w:b/>
          <w:bCs/>
          <w:vanish/>
        </w:rPr>
      </w:pPr>
    </w:p>
    <w:p w:rsidR="0094225E" w:rsidRPr="00A17582" w:rsidRDefault="0094225E" w:rsidP="00897047">
      <w:pPr>
        <w:pStyle w:val="PargrafodaLista"/>
        <w:numPr>
          <w:ilvl w:val="0"/>
          <w:numId w:val="12"/>
        </w:numPr>
        <w:suppressAutoHyphens/>
        <w:spacing w:before="480" w:after="0" w:line="360" w:lineRule="auto"/>
        <w:contextualSpacing w:val="0"/>
        <w:jc w:val="both"/>
        <w:rPr>
          <w:rFonts w:ascii="Arial" w:hAnsi="Arial" w:cs="Arial"/>
          <w:b/>
          <w:bCs/>
          <w:vanish/>
        </w:rPr>
      </w:pPr>
    </w:p>
    <w:p w:rsidR="0094225E" w:rsidRPr="00A17582" w:rsidRDefault="0094225E" w:rsidP="00897047">
      <w:pPr>
        <w:pStyle w:val="PargrafodaLista"/>
        <w:numPr>
          <w:ilvl w:val="0"/>
          <w:numId w:val="12"/>
        </w:numPr>
        <w:suppressAutoHyphens/>
        <w:spacing w:before="480" w:after="0" w:line="360" w:lineRule="auto"/>
        <w:contextualSpacing w:val="0"/>
        <w:jc w:val="both"/>
        <w:rPr>
          <w:rFonts w:ascii="Arial" w:hAnsi="Arial" w:cs="Arial"/>
          <w:b/>
          <w:bCs/>
          <w:vanish/>
        </w:rPr>
      </w:pPr>
    </w:p>
    <w:p w:rsidR="0094225E" w:rsidRPr="00A17582" w:rsidRDefault="0094225E" w:rsidP="00897047">
      <w:pPr>
        <w:pStyle w:val="PargrafodaLista"/>
        <w:numPr>
          <w:ilvl w:val="0"/>
          <w:numId w:val="12"/>
        </w:numPr>
        <w:suppressAutoHyphens/>
        <w:spacing w:before="480" w:after="0" w:line="360" w:lineRule="auto"/>
        <w:contextualSpacing w:val="0"/>
        <w:jc w:val="both"/>
        <w:rPr>
          <w:rFonts w:ascii="Arial" w:hAnsi="Arial" w:cs="Arial"/>
          <w:b/>
          <w:bCs/>
          <w:vanish/>
        </w:rPr>
      </w:pPr>
    </w:p>
    <w:p w:rsidR="0094225E" w:rsidRPr="00A17582" w:rsidRDefault="0094225E" w:rsidP="00897047">
      <w:pPr>
        <w:pStyle w:val="PargrafodaLista"/>
        <w:numPr>
          <w:ilvl w:val="0"/>
          <w:numId w:val="12"/>
        </w:numPr>
        <w:suppressAutoHyphens/>
        <w:spacing w:before="480" w:after="0" w:line="360" w:lineRule="auto"/>
        <w:contextualSpacing w:val="0"/>
        <w:jc w:val="both"/>
        <w:rPr>
          <w:rFonts w:ascii="Arial" w:hAnsi="Arial" w:cs="Arial"/>
          <w:b/>
          <w:bCs/>
          <w:vanish/>
        </w:rPr>
      </w:pPr>
    </w:p>
    <w:p w:rsidR="0094225E" w:rsidRPr="00A17582" w:rsidRDefault="0094225E" w:rsidP="00897047">
      <w:pPr>
        <w:pStyle w:val="PargrafodaLista"/>
        <w:numPr>
          <w:ilvl w:val="0"/>
          <w:numId w:val="12"/>
        </w:numPr>
        <w:suppressAutoHyphens/>
        <w:spacing w:before="480" w:after="0" w:line="360" w:lineRule="auto"/>
        <w:contextualSpacing w:val="0"/>
        <w:jc w:val="both"/>
        <w:rPr>
          <w:rFonts w:ascii="Arial" w:hAnsi="Arial" w:cs="Arial"/>
          <w:b/>
          <w:bCs/>
          <w:vanish/>
        </w:rPr>
      </w:pPr>
    </w:p>
    <w:p w:rsidR="0094225E" w:rsidRPr="00A17582" w:rsidRDefault="0094225E" w:rsidP="00897047">
      <w:pPr>
        <w:pStyle w:val="PargrafodaLista"/>
        <w:numPr>
          <w:ilvl w:val="0"/>
          <w:numId w:val="12"/>
        </w:numPr>
        <w:suppressAutoHyphens/>
        <w:spacing w:before="480" w:after="0" w:line="360" w:lineRule="auto"/>
        <w:contextualSpacing w:val="0"/>
        <w:jc w:val="both"/>
        <w:rPr>
          <w:rFonts w:ascii="Arial" w:hAnsi="Arial" w:cs="Arial"/>
          <w:b/>
          <w:bCs/>
          <w:vanish/>
        </w:rPr>
      </w:pPr>
    </w:p>
    <w:p w:rsidR="0094225E" w:rsidRPr="00A17582" w:rsidRDefault="0094225E" w:rsidP="00897047">
      <w:pPr>
        <w:pStyle w:val="PargrafodaLista"/>
        <w:numPr>
          <w:ilvl w:val="0"/>
          <w:numId w:val="12"/>
        </w:numPr>
        <w:suppressAutoHyphens/>
        <w:spacing w:before="480" w:after="0" w:line="360" w:lineRule="auto"/>
        <w:contextualSpacing w:val="0"/>
        <w:jc w:val="both"/>
        <w:rPr>
          <w:rFonts w:ascii="Arial" w:hAnsi="Arial" w:cs="Arial"/>
          <w:b/>
          <w:bCs/>
          <w:vanish/>
        </w:rPr>
      </w:pPr>
    </w:p>
    <w:p w:rsidR="0094225E" w:rsidRPr="00A17582" w:rsidRDefault="007F1789" w:rsidP="00897047">
      <w:pPr>
        <w:spacing w:before="480" w:line="360" w:lineRule="auto"/>
        <w:ind w:left="60"/>
        <w:jc w:val="both"/>
        <w:rPr>
          <w:rFonts w:ascii="Arial" w:hAnsi="Arial" w:cs="Arial"/>
          <w:b/>
          <w:bCs/>
          <w:sz w:val="24"/>
          <w:szCs w:val="24"/>
        </w:rPr>
      </w:pPr>
      <w:r>
        <w:rPr>
          <w:rFonts w:ascii="Arial" w:hAnsi="Arial" w:cs="Arial"/>
          <w:b/>
          <w:bCs/>
          <w:sz w:val="24"/>
          <w:szCs w:val="24"/>
        </w:rPr>
        <w:t>12</w:t>
      </w:r>
      <w:r w:rsidR="0094225E" w:rsidRPr="00A17582">
        <w:rPr>
          <w:rFonts w:ascii="Arial" w:hAnsi="Arial" w:cs="Arial"/>
          <w:b/>
          <w:bCs/>
          <w:sz w:val="24"/>
          <w:szCs w:val="24"/>
        </w:rPr>
        <w:t>. PENALIDADES</w:t>
      </w:r>
    </w:p>
    <w:p w:rsidR="0094225E" w:rsidRPr="00A17582" w:rsidRDefault="0094225E" w:rsidP="00897047">
      <w:pPr>
        <w:spacing w:before="120" w:line="360" w:lineRule="auto"/>
        <w:ind w:firstLine="567"/>
        <w:jc w:val="both"/>
        <w:rPr>
          <w:rFonts w:ascii="Arial" w:eastAsia="Arial Unicode MS" w:hAnsi="Arial" w:cs="Arial"/>
          <w:sz w:val="24"/>
          <w:szCs w:val="24"/>
        </w:rPr>
      </w:pPr>
      <w:r w:rsidRPr="00A17582">
        <w:rPr>
          <w:rFonts w:ascii="Arial" w:hAnsi="Arial" w:cs="Arial"/>
          <w:bCs/>
          <w:sz w:val="24"/>
          <w:szCs w:val="24"/>
        </w:rPr>
        <w:t>O descumprimento de quaisquer cláusulas estabelecidas neste Termo de Referência sujeitará à aplicação das sanções previstas no Regulamento Interno de Licitações, Contratos e Convênios da Cesama, conforme minuta padrão e informações das áreas pertinentes.</w:t>
      </w:r>
    </w:p>
    <w:p w:rsidR="0094225E" w:rsidRPr="00A17582" w:rsidRDefault="007F1789" w:rsidP="00897047">
      <w:pPr>
        <w:autoSpaceDE w:val="0"/>
        <w:autoSpaceDN w:val="0"/>
        <w:adjustRightInd w:val="0"/>
        <w:spacing w:before="480" w:line="360" w:lineRule="auto"/>
        <w:jc w:val="both"/>
        <w:rPr>
          <w:rFonts w:ascii="Arial" w:hAnsi="Arial" w:cs="Arial"/>
          <w:b/>
          <w:sz w:val="24"/>
          <w:szCs w:val="24"/>
        </w:rPr>
      </w:pPr>
      <w:r>
        <w:rPr>
          <w:rFonts w:ascii="Arial" w:hAnsi="Arial" w:cs="Arial"/>
          <w:b/>
          <w:sz w:val="24"/>
          <w:szCs w:val="24"/>
        </w:rPr>
        <w:t>13</w:t>
      </w:r>
      <w:r w:rsidR="0094225E" w:rsidRPr="00A17582">
        <w:rPr>
          <w:rFonts w:ascii="Arial" w:hAnsi="Arial" w:cs="Arial"/>
          <w:b/>
          <w:sz w:val="24"/>
          <w:szCs w:val="24"/>
        </w:rPr>
        <w:t>. DISPOSIÇÕES GERAIS</w:t>
      </w:r>
    </w:p>
    <w:p w:rsidR="0094225E" w:rsidRPr="00A17582" w:rsidRDefault="0094225E" w:rsidP="00897047">
      <w:pPr>
        <w:pStyle w:val="PargrafodaLista"/>
        <w:numPr>
          <w:ilvl w:val="0"/>
          <w:numId w:val="10"/>
        </w:numPr>
        <w:suppressAutoHyphens/>
        <w:spacing w:before="120" w:after="0" w:line="360" w:lineRule="auto"/>
        <w:contextualSpacing w:val="0"/>
        <w:jc w:val="both"/>
        <w:rPr>
          <w:rFonts w:ascii="Arial" w:hAnsi="Arial" w:cs="Arial"/>
          <w:bCs/>
          <w:vanish/>
        </w:rPr>
      </w:pPr>
    </w:p>
    <w:p w:rsidR="0094225E" w:rsidRPr="00A17582" w:rsidRDefault="0094225E" w:rsidP="00897047">
      <w:pPr>
        <w:pStyle w:val="PargrafodaLista"/>
        <w:numPr>
          <w:ilvl w:val="0"/>
          <w:numId w:val="10"/>
        </w:numPr>
        <w:suppressAutoHyphens/>
        <w:spacing w:before="120" w:after="0" w:line="360" w:lineRule="auto"/>
        <w:contextualSpacing w:val="0"/>
        <w:jc w:val="both"/>
        <w:rPr>
          <w:rFonts w:ascii="Arial" w:hAnsi="Arial" w:cs="Arial"/>
          <w:bCs/>
          <w:vanish/>
        </w:rPr>
      </w:pPr>
    </w:p>
    <w:p w:rsidR="0094225E" w:rsidRPr="00A17582" w:rsidRDefault="0094225E" w:rsidP="00897047">
      <w:pPr>
        <w:pStyle w:val="PargrafodaLista"/>
        <w:numPr>
          <w:ilvl w:val="0"/>
          <w:numId w:val="10"/>
        </w:numPr>
        <w:suppressAutoHyphens/>
        <w:spacing w:before="120" w:after="0" w:line="360" w:lineRule="auto"/>
        <w:contextualSpacing w:val="0"/>
        <w:jc w:val="both"/>
        <w:rPr>
          <w:rFonts w:ascii="Arial" w:hAnsi="Arial" w:cs="Arial"/>
          <w:bCs/>
          <w:vanish/>
        </w:rPr>
      </w:pPr>
    </w:p>
    <w:p w:rsidR="0094225E" w:rsidRPr="00A17582" w:rsidRDefault="0094225E" w:rsidP="00897047">
      <w:pPr>
        <w:pStyle w:val="PargrafodaLista"/>
        <w:numPr>
          <w:ilvl w:val="0"/>
          <w:numId w:val="10"/>
        </w:numPr>
        <w:suppressAutoHyphens/>
        <w:spacing w:before="120" w:after="0" w:line="360" w:lineRule="auto"/>
        <w:contextualSpacing w:val="0"/>
        <w:jc w:val="both"/>
        <w:rPr>
          <w:rFonts w:ascii="Arial" w:hAnsi="Arial" w:cs="Arial"/>
          <w:bCs/>
          <w:vanish/>
        </w:rPr>
      </w:pPr>
    </w:p>
    <w:p w:rsidR="0094225E" w:rsidRPr="00A17582" w:rsidRDefault="0094225E" w:rsidP="00897047">
      <w:pPr>
        <w:pStyle w:val="PargrafodaLista"/>
        <w:numPr>
          <w:ilvl w:val="0"/>
          <w:numId w:val="10"/>
        </w:numPr>
        <w:suppressAutoHyphens/>
        <w:spacing w:before="120" w:after="0" w:line="360" w:lineRule="auto"/>
        <w:contextualSpacing w:val="0"/>
        <w:jc w:val="both"/>
        <w:rPr>
          <w:rFonts w:ascii="Arial" w:hAnsi="Arial" w:cs="Arial"/>
          <w:bCs/>
          <w:vanish/>
        </w:rPr>
      </w:pPr>
    </w:p>
    <w:p w:rsidR="0094225E" w:rsidRPr="00A17582" w:rsidRDefault="0094225E" w:rsidP="00897047">
      <w:pPr>
        <w:pStyle w:val="PargrafodaLista"/>
        <w:numPr>
          <w:ilvl w:val="0"/>
          <w:numId w:val="10"/>
        </w:numPr>
        <w:suppressAutoHyphens/>
        <w:spacing w:before="120" w:after="0" w:line="360" w:lineRule="auto"/>
        <w:contextualSpacing w:val="0"/>
        <w:jc w:val="both"/>
        <w:rPr>
          <w:rFonts w:ascii="Arial" w:hAnsi="Arial" w:cs="Arial"/>
          <w:bCs/>
          <w:vanish/>
        </w:rPr>
      </w:pPr>
    </w:p>
    <w:p w:rsidR="0094225E" w:rsidRPr="00A17582" w:rsidRDefault="0094225E" w:rsidP="00897047">
      <w:pPr>
        <w:pStyle w:val="PargrafodaLista"/>
        <w:numPr>
          <w:ilvl w:val="0"/>
          <w:numId w:val="10"/>
        </w:numPr>
        <w:suppressAutoHyphens/>
        <w:spacing w:before="120" w:after="0" w:line="360" w:lineRule="auto"/>
        <w:contextualSpacing w:val="0"/>
        <w:jc w:val="both"/>
        <w:rPr>
          <w:rFonts w:ascii="Arial" w:hAnsi="Arial" w:cs="Arial"/>
          <w:bCs/>
          <w:vanish/>
        </w:rPr>
      </w:pPr>
    </w:p>
    <w:p w:rsidR="0094225E" w:rsidRPr="00A17582" w:rsidRDefault="0094225E" w:rsidP="00897047">
      <w:pPr>
        <w:pStyle w:val="PargrafodaLista"/>
        <w:numPr>
          <w:ilvl w:val="0"/>
          <w:numId w:val="10"/>
        </w:numPr>
        <w:suppressAutoHyphens/>
        <w:spacing w:before="120" w:after="0" w:line="360" w:lineRule="auto"/>
        <w:contextualSpacing w:val="0"/>
        <w:jc w:val="both"/>
        <w:rPr>
          <w:rFonts w:ascii="Arial" w:hAnsi="Arial" w:cs="Arial"/>
          <w:bCs/>
          <w:vanish/>
        </w:rPr>
      </w:pPr>
    </w:p>
    <w:p w:rsidR="0094225E" w:rsidRPr="00A17582" w:rsidRDefault="007F1789" w:rsidP="00366C4E">
      <w:pPr>
        <w:suppressAutoHyphens/>
        <w:spacing w:before="120" w:after="0" w:line="360" w:lineRule="auto"/>
        <w:jc w:val="both"/>
        <w:rPr>
          <w:rFonts w:ascii="Arial" w:hAnsi="Arial" w:cs="Arial"/>
          <w:bCs/>
          <w:sz w:val="24"/>
          <w:szCs w:val="24"/>
        </w:rPr>
      </w:pPr>
      <w:r>
        <w:rPr>
          <w:rFonts w:ascii="Arial" w:hAnsi="Arial" w:cs="Arial"/>
          <w:bCs/>
          <w:sz w:val="24"/>
          <w:szCs w:val="24"/>
        </w:rPr>
        <w:t>13</w:t>
      </w:r>
      <w:r w:rsidR="00366C4E">
        <w:rPr>
          <w:rFonts w:ascii="Arial" w:hAnsi="Arial" w:cs="Arial"/>
          <w:bCs/>
          <w:sz w:val="24"/>
          <w:szCs w:val="24"/>
        </w:rPr>
        <w:t xml:space="preserve">.1 </w:t>
      </w:r>
      <w:r w:rsidR="0094225E" w:rsidRPr="00A17582">
        <w:rPr>
          <w:rFonts w:ascii="Arial" w:hAnsi="Arial" w:cs="Arial"/>
          <w:bCs/>
          <w:sz w:val="24"/>
          <w:szCs w:val="24"/>
        </w:rPr>
        <w:t>A presente contratação não estabelece qualquer vínculo de natureza empregatícia ou de responsabilidade entre a CESAMA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securitário ou qualquer outra.</w:t>
      </w:r>
    </w:p>
    <w:p w:rsidR="0094225E" w:rsidRPr="00A17582" w:rsidRDefault="007F1789" w:rsidP="00366C4E">
      <w:pPr>
        <w:suppressAutoHyphens/>
        <w:spacing w:before="120" w:after="0" w:line="360" w:lineRule="auto"/>
        <w:jc w:val="both"/>
        <w:rPr>
          <w:rFonts w:ascii="Arial" w:hAnsi="Arial" w:cs="Arial"/>
          <w:bCs/>
          <w:sz w:val="24"/>
          <w:szCs w:val="24"/>
        </w:rPr>
      </w:pPr>
      <w:r>
        <w:rPr>
          <w:rFonts w:ascii="Arial" w:hAnsi="Arial" w:cs="Arial"/>
          <w:bCs/>
          <w:sz w:val="24"/>
          <w:szCs w:val="24"/>
        </w:rPr>
        <w:t>13</w:t>
      </w:r>
      <w:r w:rsidR="00366C4E">
        <w:rPr>
          <w:rFonts w:ascii="Arial" w:hAnsi="Arial" w:cs="Arial"/>
          <w:bCs/>
          <w:sz w:val="24"/>
          <w:szCs w:val="24"/>
        </w:rPr>
        <w:t xml:space="preserve">.2 </w:t>
      </w:r>
      <w:r w:rsidR="0094225E" w:rsidRPr="00A17582">
        <w:rPr>
          <w:rFonts w:ascii="Arial" w:hAnsi="Arial" w:cs="Arial"/>
          <w:bCs/>
          <w:sz w:val="24"/>
          <w:szCs w:val="24"/>
        </w:rPr>
        <w:t>A CESAMA e a Contratada poderão restabelecer o equilíbrio econômico-financeiro da contratação, nos termos do artigo 81, inciso VI, da Lei n. 13.303/16, por novo pacto precedido de cálculo ou de demonstração analítica do aumento ou diminuição dos custos, obedecidos os critérios estabelecidos em planilha de formação de preços e tendo como limite a média dos preços encontrados no mercado em geral.</w:t>
      </w:r>
    </w:p>
    <w:p w:rsidR="0094225E" w:rsidRPr="00A17582" w:rsidRDefault="007F1789" w:rsidP="00366C4E">
      <w:pPr>
        <w:suppressAutoHyphens/>
        <w:spacing w:before="120" w:after="0" w:line="360" w:lineRule="auto"/>
        <w:ind w:left="1"/>
        <w:jc w:val="both"/>
        <w:rPr>
          <w:rFonts w:ascii="Arial" w:hAnsi="Arial" w:cs="Arial"/>
          <w:bCs/>
          <w:sz w:val="24"/>
          <w:szCs w:val="24"/>
        </w:rPr>
      </w:pPr>
      <w:r>
        <w:rPr>
          <w:rFonts w:ascii="Arial" w:hAnsi="Arial" w:cs="Arial"/>
          <w:bCs/>
          <w:sz w:val="24"/>
          <w:szCs w:val="24"/>
        </w:rPr>
        <w:t>13</w:t>
      </w:r>
      <w:r w:rsidR="00366C4E">
        <w:rPr>
          <w:rFonts w:ascii="Arial" w:hAnsi="Arial" w:cs="Arial"/>
          <w:bCs/>
          <w:sz w:val="24"/>
          <w:szCs w:val="24"/>
        </w:rPr>
        <w:t xml:space="preserve">.3 </w:t>
      </w:r>
      <w:r w:rsidR="0094225E" w:rsidRPr="00A17582">
        <w:rPr>
          <w:rFonts w:ascii="Arial" w:hAnsi="Arial" w:cs="Arial"/>
          <w:bCs/>
          <w:sz w:val="24"/>
          <w:szCs w:val="24"/>
        </w:rPr>
        <w:t xml:space="preserve">A CESAMA reserva para si o direito de não aceitar nem receber qualquer </w:t>
      </w:r>
      <w:r w:rsidR="0094225E" w:rsidRPr="00B22E4B">
        <w:rPr>
          <w:rFonts w:ascii="Arial" w:hAnsi="Arial" w:cs="Arial"/>
          <w:bCs/>
          <w:sz w:val="24"/>
          <w:szCs w:val="24"/>
        </w:rPr>
        <w:t>produto em desacordo com o previsto neste Termo de Referência, ou em</w:t>
      </w:r>
      <w:r w:rsidR="0094225E" w:rsidRPr="00A17582">
        <w:rPr>
          <w:rFonts w:ascii="Arial" w:hAnsi="Arial" w:cs="Arial"/>
          <w:bCs/>
          <w:sz w:val="24"/>
          <w:szCs w:val="24"/>
        </w:rPr>
        <w:t xml:space="preserve"> desconformidade com as normas legais ou técnicas pertinentes ao seu objeto, podendo rescindir a contratação nos termos do previsto no</w:t>
      </w:r>
      <w:r w:rsidR="007D10E1">
        <w:rPr>
          <w:rFonts w:ascii="Arial" w:hAnsi="Arial" w:cs="Arial"/>
          <w:sz w:val="24"/>
          <w:szCs w:val="24"/>
        </w:rPr>
        <w:t xml:space="preserve">Manual de Convênios e de Gestão e Fiscalização de Contratos, </w:t>
      </w:r>
      <w:r w:rsidR="0094225E" w:rsidRPr="00A17582">
        <w:rPr>
          <w:rFonts w:ascii="Arial" w:hAnsi="Arial" w:cs="Arial"/>
          <w:bCs/>
          <w:sz w:val="24"/>
          <w:szCs w:val="24"/>
        </w:rPr>
        <w:t>do RILC, sem prejuízo das sanções previstas.</w:t>
      </w:r>
    </w:p>
    <w:p w:rsidR="0094225E" w:rsidRPr="00A17582" w:rsidRDefault="007F1789" w:rsidP="00366C4E">
      <w:pPr>
        <w:suppressAutoHyphens/>
        <w:spacing w:before="120" w:after="0" w:line="360" w:lineRule="auto"/>
        <w:ind w:left="1"/>
        <w:jc w:val="both"/>
        <w:rPr>
          <w:rFonts w:ascii="Arial" w:hAnsi="Arial" w:cs="Arial"/>
          <w:bCs/>
          <w:sz w:val="24"/>
          <w:szCs w:val="24"/>
        </w:rPr>
      </w:pPr>
      <w:r>
        <w:rPr>
          <w:rFonts w:ascii="Arial" w:hAnsi="Arial" w:cs="Arial"/>
          <w:bCs/>
          <w:sz w:val="24"/>
          <w:szCs w:val="24"/>
        </w:rPr>
        <w:t>13</w:t>
      </w:r>
      <w:r w:rsidR="00366C4E">
        <w:rPr>
          <w:rFonts w:ascii="Arial" w:hAnsi="Arial" w:cs="Arial"/>
          <w:bCs/>
          <w:sz w:val="24"/>
          <w:szCs w:val="24"/>
        </w:rPr>
        <w:t xml:space="preserve">.4 </w:t>
      </w:r>
      <w:r w:rsidR="0094225E" w:rsidRPr="00A17582">
        <w:rPr>
          <w:rFonts w:ascii="Arial" w:hAnsi="Arial" w:cs="Arial"/>
          <w:bCs/>
          <w:sz w:val="24"/>
          <w:szCs w:val="24"/>
        </w:rPr>
        <w:t>Qualquer tolerância por parte da CESAMA, no que tange ao cumprimento das obrigações ora assumidas pela Contratada, não importará, em hipótese alguma, em alteração contratual, novação, transação ou perdão, permanecendo em pleno vigor todas as condições do ajuste e podendo a CESAMA exigir o seu cumprimento a qualquer tempo.</w:t>
      </w:r>
    </w:p>
    <w:p w:rsidR="0094225E" w:rsidRPr="00A17582" w:rsidRDefault="007F1789" w:rsidP="00366C4E">
      <w:pPr>
        <w:suppressAutoHyphens/>
        <w:spacing w:before="120" w:after="0" w:line="360" w:lineRule="auto"/>
        <w:ind w:left="1"/>
        <w:jc w:val="both"/>
        <w:rPr>
          <w:rFonts w:ascii="Arial" w:hAnsi="Arial" w:cs="Arial"/>
          <w:bCs/>
          <w:sz w:val="24"/>
          <w:szCs w:val="24"/>
        </w:rPr>
      </w:pPr>
      <w:r>
        <w:rPr>
          <w:rFonts w:ascii="Arial" w:hAnsi="Arial" w:cs="Arial"/>
          <w:bCs/>
          <w:sz w:val="24"/>
          <w:szCs w:val="24"/>
        </w:rPr>
        <w:t>13</w:t>
      </w:r>
      <w:r w:rsidR="00366C4E">
        <w:rPr>
          <w:rFonts w:ascii="Arial" w:hAnsi="Arial" w:cs="Arial"/>
          <w:bCs/>
          <w:sz w:val="24"/>
          <w:szCs w:val="24"/>
        </w:rPr>
        <w:t xml:space="preserve">.5 </w:t>
      </w:r>
      <w:r w:rsidR="0094225E" w:rsidRPr="00A17582">
        <w:rPr>
          <w:rFonts w:ascii="Arial" w:hAnsi="Arial" w:cs="Arial"/>
          <w:bCs/>
          <w:sz w:val="24"/>
          <w:szCs w:val="24"/>
        </w:rPr>
        <w:t>A Contratada, por si, seus agentes, prepostos, empregados ou quaisquer encarregados, assume inteira responsabilidade por quaisquer danos ou prejuízos causados, de forma direta ou indireta, à CESAMA, seus servidores ou terceiros, produzidos em decorrência da execução do objeto contratado, ou da omissão em executá-lo, resguardando-se à CESAMA o direito de regresso na hipótese de ser compelido a responder por tais danos ou prejuízos.</w:t>
      </w:r>
    </w:p>
    <w:p w:rsidR="0094225E" w:rsidRPr="00A17582" w:rsidRDefault="007F1789" w:rsidP="00366C4E">
      <w:pPr>
        <w:suppressAutoHyphens/>
        <w:spacing w:before="120" w:after="0" w:line="360" w:lineRule="auto"/>
        <w:ind w:left="1"/>
        <w:jc w:val="both"/>
        <w:rPr>
          <w:rFonts w:ascii="Arial" w:hAnsi="Arial" w:cs="Arial"/>
          <w:bCs/>
          <w:sz w:val="24"/>
          <w:szCs w:val="24"/>
        </w:rPr>
      </w:pPr>
      <w:r>
        <w:rPr>
          <w:rFonts w:ascii="Arial" w:hAnsi="Arial" w:cs="Arial"/>
          <w:bCs/>
          <w:sz w:val="24"/>
          <w:szCs w:val="24"/>
        </w:rPr>
        <w:t>13</w:t>
      </w:r>
      <w:r w:rsidR="00366C4E">
        <w:rPr>
          <w:rFonts w:ascii="Arial" w:hAnsi="Arial" w:cs="Arial"/>
          <w:bCs/>
          <w:sz w:val="24"/>
          <w:szCs w:val="24"/>
        </w:rPr>
        <w:t xml:space="preserve">.6 </w:t>
      </w:r>
      <w:r w:rsidR="0094225E" w:rsidRPr="00A17582">
        <w:rPr>
          <w:rFonts w:ascii="Arial" w:hAnsi="Arial" w:cs="Arial"/>
          <w:bCs/>
          <w:sz w:val="24"/>
          <w:szCs w:val="24"/>
        </w:rPr>
        <w:t>A Contratada guardará e fará com que seu pessoal guarde sigilo sobre dados, informações ou documentos fornecidos pela CESAMA ou obtidos em razão da execução do objeto contratual, sendo vedadas todas ou quaisquer reproduções dos mesmos, durante a vigência do ajuste e mesmo após o seu término.</w:t>
      </w:r>
    </w:p>
    <w:p w:rsidR="0094225E" w:rsidRPr="00A17582" w:rsidRDefault="007F1789" w:rsidP="00366C4E">
      <w:pPr>
        <w:suppressAutoHyphens/>
        <w:spacing w:before="120" w:after="0" w:line="360" w:lineRule="auto"/>
        <w:ind w:left="1"/>
        <w:jc w:val="both"/>
        <w:rPr>
          <w:rFonts w:ascii="Arial" w:hAnsi="Arial" w:cs="Arial"/>
          <w:bCs/>
          <w:sz w:val="24"/>
          <w:szCs w:val="24"/>
        </w:rPr>
      </w:pPr>
      <w:r>
        <w:rPr>
          <w:rFonts w:ascii="Arial" w:hAnsi="Arial" w:cs="Arial"/>
          <w:bCs/>
          <w:sz w:val="24"/>
          <w:szCs w:val="24"/>
        </w:rPr>
        <w:t>13</w:t>
      </w:r>
      <w:r w:rsidR="00366C4E">
        <w:rPr>
          <w:rFonts w:ascii="Arial" w:hAnsi="Arial" w:cs="Arial"/>
          <w:bCs/>
          <w:sz w:val="24"/>
          <w:szCs w:val="24"/>
        </w:rPr>
        <w:t xml:space="preserve">.7 </w:t>
      </w:r>
      <w:r w:rsidR="0094225E" w:rsidRPr="00A17582">
        <w:rPr>
          <w:rFonts w:ascii="Arial" w:hAnsi="Arial" w:cs="Arial"/>
          <w:bCs/>
          <w:sz w:val="24"/>
          <w:szCs w:val="24"/>
        </w:rPr>
        <w:t>Todas as informações, resultados, relatórios e quaisquer outros documentos obtidos ou elaborados pela Contratada durante a execução do objeto contratual serão de exclusiva propriedade da CESAMA, não podendo ser utilizados, divulgados, reproduzidos ou veiculados, para qualquer fim, senão com a prévia e expressa autorização da CESAMA, sob pena de responsabilização administrativa, civil ou criminal, nos termos da legislação.</w:t>
      </w:r>
    </w:p>
    <w:p w:rsidR="0094225E" w:rsidRPr="00A17582" w:rsidRDefault="007F1789" w:rsidP="00366C4E">
      <w:pPr>
        <w:suppressAutoHyphens/>
        <w:spacing w:before="120" w:after="0" w:line="360" w:lineRule="auto"/>
        <w:jc w:val="both"/>
        <w:rPr>
          <w:rFonts w:ascii="Arial" w:hAnsi="Arial" w:cs="Arial"/>
          <w:bCs/>
          <w:sz w:val="24"/>
          <w:szCs w:val="24"/>
        </w:rPr>
      </w:pPr>
      <w:r>
        <w:rPr>
          <w:rFonts w:ascii="Arial" w:hAnsi="Arial" w:cs="Arial"/>
          <w:bCs/>
          <w:sz w:val="24"/>
          <w:szCs w:val="24"/>
        </w:rPr>
        <w:t>13</w:t>
      </w:r>
      <w:r w:rsidR="00366C4E">
        <w:rPr>
          <w:rFonts w:ascii="Arial" w:hAnsi="Arial" w:cs="Arial"/>
          <w:bCs/>
          <w:sz w:val="24"/>
          <w:szCs w:val="24"/>
        </w:rPr>
        <w:t xml:space="preserve">.8 </w:t>
      </w:r>
      <w:r w:rsidR="0094225E" w:rsidRPr="00A17582">
        <w:rPr>
          <w:rFonts w:ascii="Arial" w:hAnsi="Arial" w:cs="Arial"/>
          <w:bCs/>
          <w:sz w:val="24"/>
          <w:szCs w:val="24"/>
        </w:rPr>
        <w:t xml:space="preserve">A contratação será formalizada mediante emissão de </w:t>
      </w:r>
      <w:r w:rsidR="00B22E4B" w:rsidRPr="00B22E4B">
        <w:rPr>
          <w:rFonts w:ascii="Arial" w:hAnsi="Arial" w:cs="Arial"/>
          <w:sz w:val="24"/>
          <w:szCs w:val="24"/>
        </w:rPr>
        <w:t>Ordem de Compra</w:t>
      </w:r>
      <w:r w:rsidR="0094225E" w:rsidRPr="00D312C1">
        <w:rPr>
          <w:rFonts w:ascii="Arial" w:hAnsi="Arial" w:cs="Arial"/>
          <w:bCs/>
          <w:color w:val="FF0000"/>
          <w:sz w:val="24"/>
          <w:szCs w:val="24"/>
        </w:rPr>
        <w:t>,</w:t>
      </w:r>
      <w:r w:rsidR="0094225E" w:rsidRPr="00A17582">
        <w:rPr>
          <w:rFonts w:ascii="Arial" w:hAnsi="Arial" w:cs="Arial"/>
          <w:bCs/>
          <w:sz w:val="24"/>
          <w:szCs w:val="24"/>
        </w:rPr>
        <w:t xml:space="preserve"> nos termos do art. </w:t>
      </w:r>
      <w:r>
        <w:rPr>
          <w:rFonts w:ascii="Arial" w:hAnsi="Arial" w:cs="Arial"/>
          <w:bCs/>
          <w:sz w:val="24"/>
          <w:szCs w:val="24"/>
        </w:rPr>
        <w:t>98</w:t>
      </w:r>
      <w:r w:rsidR="0094225E" w:rsidRPr="00A17582">
        <w:rPr>
          <w:rFonts w:ascii="Arial" w:hAnsi="Arial" w:cs="Arial"/>
          <w:bCs/>
          <w:sz w:val="24"/>
          <w:szCs w:val="24"/>
        </w:rPr>
        <w:t xml:space="preserve">, do RILC. </w:t>
      </w:r>
    </w:p>
    <w:p w:rsidR="0094225E" w:rsidRDefault="007F1789" w:rsidP="00366C4E">
      <w:pPr>
        <w:suppressAutoHyphens/>
        <w:spacing w:before="120" w:after="0" w:line="360" w:lineRule="auto"/>
        <w:jc w:val="both"/>
        <w:rPr>
          <w:rFonts w:ascii="Arial" w:hAnsi="Arial" w:cs="Arial"/>
          <w:bCs/>
          <w:sz w:val="24"/>
          <w:szCs w:val="24"/>
        </w:rPr>
      </w:pPr>
      <w:r>
        <w:rPr>
          <w:rFonts w:ascii="Arial" w:hAnsi="Arial" w:cs="Arial"/>
          <w:bCs/>
          <w:sz w:val="24"/>
          <w:szCs w:val="24"/>
        </w:rPr>
        <w:t>13</w:t>
      </w:r>
      <w:r w:rsidR="00366C4E">
        <w:rPr>
          <w:rFonts w:ascii="Arial" w:hAnsi="Arial" w:cs="Arial"/>
          <w:bCs/>
          <w:sz w:val="24"/>
          <w:szCs w:val="24"/>
        </w:rPr>
        <w:t xml:space="preserve">.9 </w:t>
      </w:r>
      <w:r w:rsidR="0094225E" w:rsidRPr="00A17582">
        <w:rPr>
          <w:rFonts w:ascii="Arial" w:hAnsi="Arial" w:cs="Arial"/>
          <w:bCs/>
          <w:sz w:val="24"/>
          <w:szCs w:val="24"/>
        </w:rPr>
        <w:t>A CESAMA, constituída na forma de empresa pública, não é contribuinte do ICMS, observando, portanto, o regulamento do Imposto sobre Operações Relativas à Circulação de Mercadorias e Sobre Prestações de Serviços de Transporte Interestadual e Intermunicipal e de Comunicação (RICMS – SEFAZ/MG), em seu Anexo IX, Capítulo XXXVI, que dispõe:</w:t>
      </w:r>
    </w:p>
    <w:p w:rsidR="0094225E" w:rsidRPr="007F1789" w:rsidRDefault="0094225E" w:rsidP="00897047">
      <w:pPr>
        <w:spacing w:before="120"/>
        <w:ind w:left="2268"/>
        <w:jc w:val="both"/>
        <w:rPr>
          <w:rFonts w:ascii="Arial" w:hAnsi="Arial" w:cs="Arial"/>
          <w:bCs/>
          <w:sz w:val="20"/>
          <w:szCs w:val="20"/>
        </w:rPr>
      </w:pPr>
      <w:r w:rsidRPr="007F1789">
        <w:rPr>
          <w:rFonts w:ascii="Arial" w:hAnsi="Arial" w:cs="Arial"/>
          <w:bCs/>
          <w:i/>
          <w:iCs/>
          <w:sz w:val="20"/>
          <w:szCs w:val="20"/>
        </w:rPr>
        <w:t>Art. 304-A. Na hipótese de operação tendo como destinatário pessoa não contribuinte do imposto, a mercadoria poderá ser entregue neste Estado em local diverso do endereço do destinatário, desde que no campo “Informações complementares” da nota fiscal constem a expressão “Entrega por ordem do destinatário” e o endereço do local de entrega</w:t>
      </w:r>
      <w:r w:rsidRPr="007F1789">
        <w:rPr>
          <w:rFonts w:ascii="Arial" w:hAnsi="Arial" w:cs="Arial"/>
          <w:bCs/>
          <w:sz w:val="20"/>
          <w:szCs w:val="20"/>
        </w:rPr>
        <w:t>.</w:t>
      </w:r>
    </w:p>
    <w:p w:rsidR="0094225E" w:rsidRDefault="0094225E" w:rsidP="0094225E">
      <w:pPr>
        <w:spacing w:before="120"/>
        <w:ind w:left="2268"/>
        <w:rPr>
          <w:rFonts w:ascii="Arial" w:hAnsi="Arial" w:cs="Arial"/>
          <w:bCs/>
          <w:sz w:val="24"/>
          <w:szCs w:val="24"/>
        </w:rPr>
      </w:pPr>
    </w:p>
    <w:p w:rsidR="0094225E" w:rsidRDefault="0094225E" w:rsidP="0094225E">
      <w:pPr>
        <w:spacing w:before="120"/>
        <w:ind w:left="2268"/>
        <w:rPr>
          <w:rFonts w:ascii="Arial" w:hAnsi="Arial" w:cs="Arial"/>
          <w:bCs/>
          <w:sz w:val="24"/>
          <w:szCs w:val="24"/>
        </w:rPr>
      </w:pPr>
    </w:p>
    <w:p w:rsidR="009D613A" w:rsidRPr="009D613A" w:rsidRDefault="009D613A" w:rsidP="009D613A">
      <w:pPr>
        <w:spacing w:before="120"/>
        <w:jc w:val="center"/>
        <w:rPr>
          <w:rFonts w:ascii="Arial" w:hAnsi="Arial" w:cs="Arial"/>
          <w:bCs/>
        </w:rPr>
      </w:pPr>
      <w:bookmarkStart w:id="1" w:name="_Hlk54609315"/>
      <w:r w:rsidRPr="009D613A">
        <w:rPr>
          <w:rFonts w:ascii="Arial" w:hAnsi="Arial" w:cs="Arial"/>
          <w:bCs/>
        </w:rPr>
        <w:t>Assinado no Original</w:t>
      </w:r>
    </w:p>
    <w:p w:rsidR="0094225E" w:rsidRPr="00B22E4B" w:rsidRDefault="0094225E" w:rsidP="009D613A">
      <w:pPr>
        <w:spacing w:after="0" w:line="240" w:lineRule="auto"/>
        <w:jc w:val="center"/>
        <w:rPr>
          <w:rFonts w:ascii="Arial" w:hAnsi="Arial" w:cs="Arial"/>
          <w:i/>
          <w:iCs/>
          <w:sz w:val="20"/>
          <w:szCs w:val="20"/>
        </w:rPr>
      </w:pPr>
      <w:r w:rsidRPr="00B22E4B">
        <w:rPr>
          <w:rFonts w:ascii="Arial" w:hAnsi="Arial" w:cs="Arial"/>
          <w:i/>
          <w:iCs/>
          <w:sz w:val="20"/>
          <w:szCs w:val="20"/>
        </w:rPr>
        <w:t>____________</w:t>
      </w:r>
      <w:r w:rsidR="00B22E4B">
        <w:rPr>
          <w:rFonts w:ascii="Arial" w:hAnsi="Arial" w:cs="Arial"/>
          <w:i/>
          <w:iCs/>
          <w:sz w:val="20"/>
          <w:szCs w:val="20"/>
        </w:rPr>
        <w:t>_______________________</w:t>
      </w:r>
      <w:r w:rsidRPr="00B22E4B">
        <w:rPr>
          <w:rFonts w:ascii="Arial" w:hAnsi="Arial" w:cs="Arial"/>
          <w:i/>
          <w:iCs/>
          <w:sz w:val="20"/>
          <w:szCs w:val="20"/>
        </w:rPr>
        <w:t>________</w:t>
      </w:r>
    </w:p>
    <w:p w:rsidR="0094225E" w:rsidRPr="00B22E4B" w:rsidRDefault="00B22E4B" w:rsidP="009D613A">
      <w:pPr>
        <w:spacing w:after="0" w:line="240" w:lineRule="auto"/>
        <w:jc w:val="center"/>
        <w:rPr>
          <w:rFonts w:ascii="Arial" w:hAnsi="Arial" w:cs="Arial"/>
          <w:i/>
          <w:iCs/>
          <w:sz w:val="20"/>
          <w:szCs w:val="20"/>
        </w:rPr>
      </w:pPr>
      <w:r w:rsidRPr="00B22E4B">
        <w:rPr>
          <w:rStyle w:val="markedcontent"/>
          <w:rFonts w:ascii="Arial" w:hAnsi="Arial" w:cs="Arial"/>
          <w:i/>
          <w:iCs/>
          <w:sz w:val="20"/>
          <w:szCs w:val="20"/>
        </w:rPr>
        <w:t>Assessoria de Tecnologia da Informação</w:t>
      </w:r>
    </w:p>
    <w:p w:rsidR="0094225E" w:rsidRDefault="0094225E" w:rsidP="009D613A">
      <w:pPr>
        <w:spacing w:after="0" w:line="240" w:lineRule="auto"/>
        <w:jc w:val="center"/>
        <w:rPr>
          <w:rFonts w:ascii="Arial" w:hAnsi="Arial" w:cs="Arial"/>
          <w:i/>
          <w:iCs/>
          <w:sz w:val="24"/>
          <w:szCs w:val="24"/>
        </w:rPr>
      </w:pPr>
    </w:p>
    <w:p w:rsidR="00B22E4B" w:rsidRDefault="00B22E4B" w:rsidP="009D613A">
      <w:pPr>
        <w:spacing w:after="0" w:line="240" w:lineRule="auto"/>
        <w:jc w:val="center"/>
        <w:rPr>
          <w:rFonts w:ascii="Arial" w:hAnsi="Arial" w:cs="Arial"/>
          <w:i/>
          <w:iCs/>
          <w:sz w:val="24"/>
          <w:szCs w:val="24"/>
        </w:rPr>
      </w:pPr>
    </w:p>
    <w:p w:rsidR="00B22E4B" w:rsidRDefault="00B22E4B" w:rsidP="009D613A">
      <w:pPr>
        <w:spacing w:after="0" w:line="240" w:lineRule="auto"/>
        <w:jc w:val="center"/>
        <w:rPr>
          <w:rFonts w:ascii="Arial" w:hAnsi="Arial" w:cs="Arial"/>
          <w:i/>
          <w:iCs/>
          <w:sz w:val="24"/>
          <w:szCs w:val="24"/>
        </w:rPr>
      </w:pPr>
    </w:p>
    <w:p w:rsidR="00B22E4B" w:rsidRPr="00B22E4B" w:rsidRDefault="00B22E4B" w:rsidP="009D613A">
      <w:pPr>
        <w:spacing w:after="0" w:line="240" w:lineRule="auto"/>
        <w:jc w:val="center"/>
        <w:rPr>
          <w:rFonts w:ascii="Arial" w:hAnsi="Arial" w:cs="Arial"/>
          <w:i/>
          <w:iCs/>
          <w:sz w:val="24"/>
          <w:szCs w:val="24"/>
        </w:rPr>
      </w:pPr>
    </w:p>
    <w:p w:rsidR="0094225E" w:rsidRDefault="00897047" w:rsidP="009D613A">
      <w:pPr>
        <w:spacing w:after="0" w:line="240" w:lineRule="auto"/>
        <w:jc w:val="center"/>
        <w:rPr>
          <w:rFonts w:ascii="Arial" w:hAnsi="Arial" w:cs="Arial"/>
          <w:i/>
          <w:iCs/>
          <w:sz w:val="24"/>
          <w:szCs w:val="24"/>
        </w:rPr>
      </w:pPr>
      <w:r w:rsidRPr="00B22E4B">
        <w:rPr>
          <w:rFonts w:ascii="Arial" w:hAnsi="Arial" w:cs="Arial"/>
          <w:i/>
          <w:iCs/>
          <w:sz w:val="24"/>
          <w:szCs w:val="24"/>
        </w:rPr>
        <w:t>Autorizado/</w:t>
      </w:r>
      <w:r w:rsidR="0094225E" w:rsidRPr="00B22E4B">
        <w:rPr>
          <w:rFonts w:ascii="Arial" w:hAnsi="Arial" w:cs="Arial"/>
          <w:i/>
          <w:iCs/>
          <w:sz w:val="24"/>
          <w:szCs w:val="24"/>
        </w:rPr>
        <w:t>Aprovado por:</w:t>
      </w:r>
    </w:p>
    <w:p w:rsidR="00B22E4B" w:rsidRDefault="00B22E4B" w:rsidP="009D613A">
      <w:pPr>
        <w:spacing w:after="0" w:line="240" w:lineRule="auto"/>
        <w:jc w:val="center"/>
        <w:rPr>
          <w:rFonts w:ascii="Arial" w:hAnsi="Arial" w:cs="Arial"/>
          <w:i/>
          <w:iCs/>
          <w:sz w:val="24"/>
          <w:szCs w:val="24"/>
        </w:rPr>
      </w:pPr>
    </w:p>
    <w:p w:rsidR="00B22E4B" w:rsidRPr="00B22E4B" w:rsidRDefault="00B22E4B" w:rsidP="009D613A">
      <w:pPr>
        <w:spacing w:after="0" w:line="240" w:lineRule="auto"/>
        <w:jc w:val="center"/>
        <w:rPr>
          <w:rFonts w:ascii="Arial" w:hAnsi="Arial" w:cs="Arial"/>
          <w:i/>
          <w:iCs/>
          <w:sz w:val="24"/>
          <w:szCs w:val="24"/>
        </w:rPr>
      </w:pPr>
    </w:p>
    <w:p w:rsidR="009D613A" w:rsidRPr="009D613A" w:rsidRDefault="009D613A" w:rsidP="009D613A">
      <w:pPr>
        <w:spacing w:before="120"/>
        <w:jc w:val="center"/>
        <w:rPr>
          <w:rFonts w:ascii="Arial" w:hAnsi="Arial" w:cs="Arial"/>
          <w:bCs/>
        </w:rPr>
      </w:pPr>
      <w:r w:rsidRPr="009D613A">
        <w:rPr>
          <w:rFonts w:ascii="Arial" w:hAnsi="Arial" w:cs="Arial"/>
          <w:bCs/>
        </w:rPr>
        <w:t>Assinado no Original</w:t>
      </w:r>
    </w:p>
    <w:p w:rsidR="0094225E" w:rsidRPr="00B22E4B" w:rsidRDefault="0094225E" w:rsidP="009D613A">
      <w:pPr>
        <w:spacing w:after="0" w:line="240" w:lineRule="auto"/>
        <w:jc w:val="center"/>
        <w:rPr>
          <w:rFonts w:ascii="Arial" w:hAnsi="Arial" w:cs="Arial"/>
          <w:i/>
          <w:iCs/>
          <w:sz w:val="24"/>
          <w:szCs w:val="24"/>
        </w:rPr>
      </w:pPr>
      <w:r w:rsidRPr="00B22E4B">
        <w:rPr>
          <w:rFonts w:ascii="Arial" w:hAnsi="Arial" w:cs="Arial"/>
          <w:i/>
          <w:iCs/>
          <w:sz w:val="24"/>
          <w:szCs w:val="24"/>
        </w:rPr>
        <w:t>_____________________</w:t>
      </w:r>
    </w:p>
    <w:bookmarkEnd w:id="1"/>
    <w:p w:rsidR="0094367C" w:rsidRPr="00B22E4B" w:rsidRDefault="00B22E4B" w:rsidP="009D613A">
      <w:pPr>
        <w:spacing w:after="0" w:line="240" w:lineRule="auto"/>
        <w:jc w:val="center"/>
        <w:rPr>
          <w:rFonts w:ascii="Arial" w:hAnsi="Arial" w:cs="Arial"/>
          <w:i/>
          <w:iCs/>
          <w:sz w:val="20"/>
          <w:szCs w:val="20"/>
        </w:rPr>
      </w:pPr>
      <w:r w:rsidRPr="00B22E4B">
        <w:rPr>
          <w:rFonts w:ascii="Arial" w:hAnsi="Arial" w:cs="Arial"/>
          <w:i/>
          <w:iCs/>
          <w:sz w:val="20"/>
          <w:szCs w:val="20"/>
        </w:rPr>
        <w:t>Júlio César Teixeira</w:t>
      </w:r>
    </w:p>
    <w:p w:rsidR="00B22E4B" w:rsidRPr="00B22E4B" w:rsidRDefault="00B22E4B" w:rsidP="009D613A">
      <w:pPr>
        <w:spacing w:after="0" w:line="240" w:lineRule="auto"/>
        <w:jc w:val="center"/>
        <w:rPr>
          <w:rFonts w:ascii="Arial" w:hAnsi="Arial" w:cs="Arial"/>
          <w:i/>
          <w:iCs/>
          <w:color w:val="000000"/>
          <w:sz w:val="20"/>
          <w:szCs w:val="20"/>
        </w:rPr>
      </w:pPr>
      <w:r w:rsidRPr="00B22E4B">
        <w:rPr>
          <w:rFonts w:ascii="Arial" w:hAnsi="Arial" w:cs="Arial"/>
          <w:i/>
          <w:iCs/>
          <w:sz w:val="20"/>
          <w:szCs w:val="20"/>
        </w:rPr>
        <w:t>Diretor-Presidente da Cesama</w:t>
      </w:r>
    </w:p>
    <w:sectPr w:rsidR="00B22E4B" w:rsidRPr="00B22E4B" w:rsidSect="00733DB0">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AB6" w:rsidRDefault="00B33AB6" w:rsidP="00912249">
      <w:pPr>
        <w:spacing w:after="0" w:line="240" w:lineRule="auto"/>
      </w:pPr>
      <w:r>
        <w:separator/>
      </w:r>
    </w:p>
  </w:endnote>
  <w:endnote w:type="continuationSeparator" w:id="1">
    <w:p w:rsidR="00B33AB6" w:rsidRDefault="00B33AB6" w:rsidP="00912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B6" w:rsidRDefault="00B33AB6" w:rsidP="00D7507E">
    <w:pPr>
      <w:pStyle w:val="Rodap"/>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B6" w:rsidRPr="00262B4E" w:rsidRDefault="00B33AB6" w:rsidP="00D7507E">
    <w:pPr>
      <w:pStyle w:val="Rodap"/>
      <w:tabs>
        <w:tab w:val="clear" w:pos="8504"/>
        <w:tab w:val="right" w:pos="8505"/>
      </w:tabs>
      <w:ind w:right="-1"/>
      <w:jc w:val="center"/>
      <w:rPr>
        <w:rFonts w:ascii="Arial" w:hAnsi="Arial" w:cs="Arial"/>
        <w:b/>
        <w:color w:val="AEAAAA"/>
        <w:sz w:val="16"/>
        <w:szCs w:val="16"/>
      </w:rPr>
    </w:pPr>
    <w:r w:rsidRPr="00262B4E">
      <w:rPr>
        <w:rFonts w:ascii="Arial" w:hAnsi="Arial" w:cs="Arial"/>
        <w:b/>
        <w:color w:val="AEAAAA"/>
        <w:sz w:val="16"/>
        <w:szCs w:val="16"/>
      </w:rPr>
      <w:t>Companhia de Saneamento Municipal – Cesama</w:t>
    </w:r>
  </w:p>
  <w:p w:rsidR="00B33AB6" w:rsidRPr="00262B4E" w:rsidRDefault="00B33AB6" w:rsidP="00D7507E">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Avenida Barão do Rio Branco, 1843/10º andar - Centro</w:t>
    </w:r>
  </w:p>
  <w:p w:rsidR="00B33AB6" w:rsidRPr="00262B4E" w:rsidRDefault="00B33AB6" w:rsidP="00D7507E">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CEP: 36.013-020 Juiz de Fora - MG</w:t>
    </w:r>
  </w:p>
  <w:p w:rsidR="00B33AB6" w:rsidRPr="00262B4E" w:rsidRDefault="00B33AB6" w:rsidP="00D7507E">
    <w:pPr>
      <w:pStyle w:val="Rodap"/>
      <w:tabs>
        <w:tab w:val="clear" w:pos="8504"/>
        <w:tab w:val="right" w:pos="8505"/>
      </w:tabs>
      <w:ind w:right="-1"/>
      <w:jc w:val="center"/>
      <w:rPr>
        <w:rFonts w:ascii="Arial" w:hAnsi="Arial" w:cs="Arial"/>
        <w:color w:val="AEAAAA"/>
        <w:sz w:val="16"/>
        <w:szCs w:val="16"/>
      </w:rPr>
    </w:pPr>
  </w:p>
  <w:p w:rsidR="00B33AB6" w:rsidRPr="00262B4E" w:rsidRDefault="00B33AB6" w:rsidP="00D7507E">
    <w:pPr>
      <w:pStyle w:val="Rodap"/>
      <w:tabs>
        <w:tab w:val="clear" w:pos="8504"/>
        <w:tab w:val="right" w:pos="8505"/>
      </w:tabs>
      <w:ind w:right="-1"/>
      <w:jc w:val="center"/>
      <w:rPr>
        <w:rFonts w:ascii="Arial" w:hAnsi="Arial" w:cs="Arial"/>
        <w:b/>
        <w:color w:val="AEAAAA"/>
        <w:sz w:val="16"/>
        <w:szCs w:val="16"/>
      </w:rP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B6" w:rsidRDefault="00B33AB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AB6" w:rsidRDefault="00B33AB6" w:rsidP="00912249">
      <w:pPr>
        <w:spacing w:after="0" w:line="240" w:lineRule="auto"/>
      </w:pPr>
      <w:r>
        <w:separator/>
      </w:r>
    </w:p>
  </w:footnote>
  <w:footnote w:type="continuationSeparator" w:id="1">
    <w:p w:rsidR="00B33AB6" w:rsidRDefault="00B33AB6" w:rsidP="009122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B6" w:rsidRDefault="00B33AB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B6" w:rsidRPr="00262B4E" w:rsidRDefault="00B33AB6" w:rsidP="00D7507E">
    <w:pPr>
      <w:pStyle w:val="Cabealho"/>
      <w:jc w:val="both"/>
      <w:rPr>
        <w:sz w:val="16"/>
        <w:szCs w:val="16"/>
      </w:rPr>
    </w:pPr>
    <w:r w:rsidRPr="00262B4E">
      <w:rPr>
        <w:noProof/>
        <w:sz w:val="16"/>
        <w:szCs w:val="16"/>
        <w:lang w:eastAsia="pt-BR"/>
      </w:rPr>
      <w:drawing>
        <wp:inline distT="0" distB="0" distL="0" distR="0">
          <wp:extent cx="5400675" cy="647700"/>
          <wp:effectExtent l="0" t="0" r="9525"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B6" w:rsidRDefault="00B33AB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F41"/>
    <w:multiLevelType w:val="hybridMultilevel"/>
    <w:tmpl w:val="C6C4C032"/>
    <w:lvl w:ilvl="0" w:tplc="71C88236">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722397"/>
    <w:multiLevelType w:val="multilevel"/>
    <w:tmpl w:val="71321BA2"/>
    <w:lvl w:ilvl="0">
      <w:start w:val="1"/>
      <w:numFmt w:val="decim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AE71DA"/>
    <w:multiLevelType w:val="hybridMultilevel"/>
    <w:tmpl w:val="0A188B30"/>
    <w:lvl w:ilvl="0" w:tplc="FBDE0ED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96B557A"/>
    <w:multiLevelType w:val="multilevel"/>
    <w:tmpl w:val="F162E47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AFE1536"/>
    <w:multiLevelType w:val="hybridMultilevel"/>
    <w:tmpl w:val="CDF607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D243D27"/>
    <w:multiLevelType w:val="multilevel"/>
    <w:tmpl w:val="913A0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A4A3221"/>
    <w:multiLevelType w:val="hybridMultilevel"/>
    <w:tmpl w:val="81FAC278"/>
    <w:lvl w:ilvl="0" w:tplc="109A63BC">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526B2A40"/>
    <w:multiLevelType w:val="multilevel"/>
    <w:tmpl w:val="5CC0BF5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6997F9B"/>
    <w:multiLevelType w:val="multilevel"/>
    <w:tmpl w:val="A61AB316"/>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1ED11D1"/>
    <w:multiLevelType w:val="multilevel"/>
    <w:tmpl w:val="7B643C0A"/>
    <w:lvl w:ilvl="0">
      <w:start w:val="7"/>
      <w:numFmt w:val="decimal"/>
      <w:lvlText w:val="%1."/>
      <w:lvlJc w:val="left"/>
      <w:pPr>
        <w:ind w:left="480" w:hanging="480"/>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67F278FE"/>
    <w:multiLevelType w:val="multilevel"/>
    <w:tmpl w:val="E1808FCC"/>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73990B46"/>
    <w:multiLevelType w:val="hybridMultilevel"/>
    <w:tmpl w:val="A796D470"/>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4">
    <w:nsid w:val="7471574A"/>
    <w:multiLevelType w:val="hybridMultilevel"/>
    <w:tmpl w:val="E298690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5">
    <w:nsid w:val="74A10AA9"/>
    <w:multiLevelType w:val="hybridMultilevel"/>
    <w:tmpl w:val="51C8E8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14"/>
  </w:num>
  <w:num w:numId="4">
    <w:abstractNumId w:val="8"/>
  </w:num>
  <w:num w:numId="5">
    <w:abstractNumId w:val="6"/>
  </w:num>
  <w:num w:numId="6">
    <w:abstractNumId w:val="10"/>
  </w:num>
  <w:num w:numId="7">
    <w:abstractNumId w:val="1"/>
  </w:num>
  <w:num w:numId="8">
    <w:abstractNumId w:val="2"/>
  </w:num>
  <w:num w:numId="9">
    <w:abstractNumId w:val="9"/>
  </w:num>
  <w:num w:numId="10">
    <w:abstractNumId w:val="4"/>
  </w:num>
  <w:num w:numId="11">
    <w:abstractNumId w:val="15"/>
  </w:num>
  <w:num w:numId="12">
    <w:abstractNumId w:val="13"/>
  </w:num>
  <w:num w:numId="13">
    <w:abstractNumId w:val="12"/>
  </w:num>
  <w:num w:numId="14">
    <w:abstractNumId w:val="0"/>
  </w:num>
  <w:num w:numId="15">
    <w:abstractNumId w:val="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912249"/>
    <w:rsid w:val="00001A11"/>
    <w:rsid w:val="00013676"/>
    <w:rsid w:val="000154B7"/>
    <w:rsid w:val="000235E4"/>
    <w:rsid w:val="00047EC3"/>
    <w:rsid w:val="000549DA"/>
    <w:rsid w:val="000A160F"/>
    <w:rsid w:val="000D0DFF"/>
    <w:rsid w:val="00131CAD"/>
    <w:rsid w:val="0013419A"/>
    <w:rsid w:val="001533DF"/>
    <w:rsid w:val="0015426F"/>
    <w:rsid w:val="0016403A"/>
    <w:rsid w:val="00165580"/>
    <w:rsid w:val="00167982"/>
    <w:rsid w:val="00184B13"/>
    <w:rsid w:val="001A1062"/>
    <w:rsid w:val="001A7473"/>
    <w:rsid w:val="00207631"/>
    <w:rsid w:val="00212754"/>
    <w:rsid w:val="002333E6"/>
    <w:rsid w:val="00240AD0"/>
    <w:rsid w:val="002543AB"/>
    <w:rsid w:val="00256705"/>
    <w:rsid w:val="00262B4E"/>
    <w:rsid w:val="002D171E"/>
    <w:rsid w:val="002F47B3"/>
    <w:rsid w:val="0031035E"/>
    <w:rsid w:val="0033543C"/>
    <w:rsid w:val="0033717A"/>
    <w:rsid w:val="00366C4E"/>
    <w:rsid w:val="00372BAD"/>
    <w:rsid w:val="00383143"/>
    <w:rsid w:val="003A1DEC"/>
    <w:rsid w:val="003D58D3"/>
    <w:rsid w:val="00404DA9"/>
    <w:rsid w:val="00475FF6"/>
    <w:rsid w:val="004773E9"/>
    <w:rsid w:val="004849DA"/>
    <w:rsid w:val="004935C9"/>
    <w:rsid w:val="004F6378"/>
    <w:rsid w:val="00503981"/>
    <w:rsid w:val="00523C99"/>
    <w:rsid w:val="00535F37"/>
    <w:rsid w:val="00563E4D"/>
    <w:rsid w:val="005672EB"/>
    <w:rsid w:val="005940DB"/>
    <w:rsid w:val="005955FA"/>
    <w:rsid w:val="005A4C92"/>
    <w:rsid w:val="005B5064"/>
    <w:rsid w:val="005B7B8C"/>
    <w:rsid w:val="005F2110"/>
    <w:rsid w:val="00625400"/>
    <w:rsid w:val="00626B08"/>
    <w:rsid w:val="00636F72"/>
    <w:rsid w:val="0067525A"/>
    <w:rsid w:val="006828EC"/>
    <w:rsid w:val="006A4414"/>
    <w:rsid w:val="006B3E78"/>
    <w:rsid w:val="006B4E7A"/>
    <w:rsid w:val="006F168B"/>
    <w:rsid w:val="006F54C9"/>
    <w:rsid w:val="006F71E0"/>
    <w:rsid w:val="00726550"/>
    <w:rsid w:val="00733DB0"/>
    <w:rsid w:val="0076066E"/>
    <w:rsid w:val="007D10E1"/>
    <w:rsid w:val="007E0C5F"/>
    <w:rsid w:val="007F1789"/>
    <w:rsid w:val="00801193"/>
    <w:rsid w:val="008154CE"/>
    <w:rsid w:val="00837911"/>
    <w:rsid w:val="00845E3E"/>
    <w:rsid w:val="0087064F"/>
    <w:rsid w:val="00874540"/>
    <w:rsid w:val="008807A9"/>
    <w:rsid w:val="0088297B"/>
    <w:rsid w:val="00897047"/>
    <w:rsid w:val="008A5CDA"/>
    <w:rsid w:val="008C255F"/>
    <w:rsid w:val="008D55C1"/>
    <w:rsid w:val="008E3102"/>
    <w:rsid w:val="008E56F3"/>
    <w:rsid w:val="00912249"/>
    <w:rsid w:val="0092142C"/>
    <w:rsid w:val="00937A31"/>
    <w:rsid w:val="0094225E"/>
    <w:rsid w:val="0094367C"/>
    <w:rsid w:val="00996CF5"/>
    <w:rsid w:val="009A5C36"/>
    <w:rsid w:val="009D613A"/>
    <w:rsid w:val="009E1B0A"/>
    <w:rsid w:val="00A04D3B"/>
    <w:rsid w:val="00A37599"/>
    <w:rsid w:val="00A504A7"/>
    <w:rsid w:val="00A61659"/>
    <w:rsid w:val="00A67E8C"/>
    <w:rsid w:val="00A8121D"/>
    <w:rsid w:val="00A8400B"/>
    <w:rsid w:val="00A968CF"/>
    <w:rsid w:val="00AA7FCC"/>
    <w:rsid w:val="00AF7F5D"/>
    <w:rsid w:val="00B10A14"/>
    <w:rsid w:val="00B22E4B"/>
    <w:rsid w:val="00B33AB6"/>
    <w:rsid w:val="00B46C0E"/>
    <w:rsid w:val="00B5310C"/>
    <w:rsid w:val="00BA4362"/>
    <w:rsid w:val="00BA47DF"/>
    <w:rsid w:val="00BE553C"/>
    <w:rsid w:val="00C45988"/>
    <w:rsid w:val="00C47C35"/>
    <w:rsid w:val="00C54CCF"/>
    <w:rsid w:val="00C857E9"/>
    <w:rsid w:val="00C863C8"/>
    <w:rsid w:val="00CA3CCA"/>
    <w:rsid w:val="00CB637E"/>
    <w:rsid w:val="00D03D83"/>
    <w:rsid w:val="00D25FBE"/>
    <w:rsid w:val="00D267FF"/>
    <w:rsid w:val="00D312C1"/>
    <w:rsid w:val="00D7507E"/>
    <w:rsid w:val="00D77134"/>
    <w:rsid w:val="00DC08CD"/>
    <w:rsid w:val="00DC5F8F"/>
    <w:rsid w:val="00E33D91"/>
    <w:rsid w:val="00E87FCD"/>
    <w:rsid w:val="00EC64D0"/>
    <w:rsid w:val="00F017F0"/>
    <w:rsid w:val="00F238E1"/>
    <w:rsid w:val="00F355F6"/>
    <w:rsid w:val="00F60D8A"/>
    <w:rsid w:val="00F67254"/>
    <w:rsid w:val="00FB0289"/>
    <w:rsid w:val="00FB07BA"/>
    <w:rsid w:val="00FC3842"/>
    <w:rsid w:val="00FD4665"/>
    <w:rsid w:val="00FE1B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DB0"/>
    <w:pPr>
      <w:spacing w:after="160" w:line="259" w:lineRule="auto"/>
    </w:pPr>
    <w:rPr>
      <w:sz w:val="22"/>
      <w:szCs w:val="22"/>
      <w:lang w:eastAsia="en-US"/>
    </w:rPr>
  </w:style>
  <w:style w:type="paragraph" w:styleId="Ttulo1">
    <w:name w:val="heading 1"/>
    <w:basedOn w:val="Normal"/>
    <w:next w:val="Normal"/>
    <w:link w:val="Ttulo1Char"/>
    <w:uiPriority w:val="9"/>
    <w:qFormat/>
    <w:rsid w:val="00937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har"/>
    <w:semiHidden/>
    <w:unhideWhenUsed/>
    <w:qFormat/>
    <w:rsid w:val="00B46C0E"/>
    <w:pPr>
      <w:spacing w:before="240" w:after="60" w:line="240" w:lineRule="auto"/>
      <w:outlineLvl w:val="4"/>
    </w:pPr>
    <w:rPr>
      <w:rFonts w:eastAsia="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22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2249"/>
  </w:style>
  <w:style w:type="paragraph" w:styleId="Rodap">
    <w:name w:val="footer"/>
    <w:basedOn w:val="Normal"/>
    <w:link w:val="RodapChar"/>
    <w:uiPriority w:val="99"/>
    <w:unhideWhenUsed/>
    <w:rsid w:val="00912249"/>
    <w:pPr>
      <w:tabs>
        <w:tab w:val="center" w:pos="4252"/>
        <w:tab w:val="right" w:pos="8504"/>
      </w:tabs>
      <w:spacing w:after="0" w:line="240" w:lineRule="auto"/>
    </w:pPr>
  </w:style>
  <w:style w:type="character" w:customStyle="1" w:styleId="RodapChar">
    <w:name w:val="Rodapé Char"/>
    <w:basedOn w:val="Fontepargpadro"/>
    <w:link w:val="Rodap"/>
    <w:uiPriority w:val="99"/>
    <w:rsid w:val="00912249"/>
  </w:style>
  <w:style w:type="paragraph" w:styleId="Textodebalo">
    <w:name w:val="Balloon Text"/>
    <w:basedOn w:val="Normal"/>
    <w:link w:val="TextodebaloChar"/>
    <w:uiPriority w:val="99"/>
    <w:semiHidden/>
    <w:unhideWhenUsed/>
    <w:rsid w:val="00912249"/>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912249"/>
    <w:rPr>
      <w:rFonts w:ascii="Segoe UI" w:hAnsi="Segoe UI" w:cs="Segoe UI"/>
      <w:sz w:val="18"/>
      <w:szCs w:val="18"/>
    </w:rPr>
  </w:style>
  <w:style w:type="character" w:customStyle="1" w:styleId="Ttulo5Char">
    <w:name w:val="Título 5 Char"/>
    <w:link w:val="Ttulo5"/>
    <w:semiHidden/>
    <w:rsid w:val="00B46C0E"/>
    <w:rPr>
      <w:rFonts w:ascii="Calibri" w:eastAsia="Times New Roman" w:hAnsi="Calibri" w:cs="Times New Roman"/>
      <w:b/>
      <w:bCs/>
      <w:i/>
      <w:iCs/>
      <w:sz w:val="26"/>
      <w:szCs w:val="26"/>
      <w:lang w:eastAsia="pt-BR"/>
    </w:rPr>
  </w:style>
  <w:style w:type="paragraph" w:customStyle="1" w:styleId="western">
    <w:name w:val="western"/>
    <w:basedOn w:val="Normal"/>
    <w:rsid w:val="00A61659"/>
    <w:pPr>
      <w:spacing w:before="100" w:beforeAutospacing="1" w:after="119" w:line="240" w:lineRule="auto"/>
    </w:pPr>
    <w:rPr>
      <w:rFonts w:ascii="Times New Roman" w:eastAsia="Times New Roman" w:hAnsi="Times New Roman"/>
      <w:sz w:val="24"/>
      <w:szCs w:val="24"/>
      <w:lang w:eastAsia="pt-BR"/>
    </w:rPr>
  </w:style>
  <w:style w:type="character" w:styleId="Hyperlink">
    <w:name w:val="Hyperlink"/>
    <w:semiHidden/>
    <w:unhideWhenUsed/>
    <w:rsid w:val="00A61659"/>
    <w:rPr>
      <w:color w:val="0000FF"/>
      <w:u w:val="single"/>
    </w:rPr>
  </w:style>
  <w:style w:type="character" w:customStyle="1" w:styleId="fontstyle01">
    <w:name w:val="fontstyle01"/>
    <w:basedOn w:val="Fontepargpadro"/>
    <w:rsid w:val="00B5310C"/>
    <w:rPr>
      <w:rFonts w:ascii="CIDFont+F2" w:hAnsi="CIDFont+F2" w:hint="default"/>
      <w:b w:val="0"/>
      <w:bCs w:val="0"/>
      <w:i w:val="0"/>
      <w:iCs w:val="0"/>
      <w:color w:val="000000"/>
      <w:sz w:val="26"/>
      <w:szCs w:val="26"/>
    </w:rPr>
  </w:style>
  <w:style w:type="paragraph" w:styleId="PargrafodaLista">
    <w:name w:val="List Paragraph"/>
    <w:basedOn w:val="Normal"/>
    <w:uiPriority w:val="34"/>
    <w:qFormat/>
    <w:rsid w:val="00A8121D"/>
    <w:pPr>
      <w:ind w:left="720"/>
      <w:contextualSpacing/>
    </w:pPr>
  </w:style>
  <w:style w:type="character" w:customStyle="1" w:styleId="Ttulo1Char">
    <w:name w:val="Título 1 Char"/>
    <w:basedOn w:val="Fontepargpadro"/>
    <w:link w:val="Ttulo1"/>
    <w:uiPriority w:val="9"/>
    <w:rsid w:val="00937A31"/>
    <w:rPr>
      <w:rFonts w:asciiTheme="majorHAnsi" w:eastAsiaTheme="majorEastAsia" w:hAnsiTheme="majorHAnsi" w:cstheme="majorBidi"/>
      <w:color w:val="2E74B5" w:themeColor="accent1" w:themeShade="BF"/>
      <w:sz w:val="32"/>
      <w:szCs w:val="32"/>
      <w:lang w:eastAsia="en-US"/>
    </w:rPr>
  </w:style>
  <w:style w:type="character" w:customStyle="1" w:styleId="fontstyle21">
    <w:name w:val="fontstyle21"/>
    <w:basedOn w:val="Fontepargpadro"/>
    <w:rsid w:val="00801193"/>
    <w:rPr>
      <w:rFonts w:ascii="Arial" w:hAnsi="Arial" w:cs="Arial" w:hint="default"/>
      <w:b/>
      <w:bCs/>
      <w:i w:val="0"/>
      <w:iCs w:val="0"/>
      <w:color w:val="000000"/>
      <w:sz w:val="24"/>
      <w:szCs w:val="24"/>
    </w:rPr>
  </w:style>
  <w:style w:type="character" w:customStyle="1" w:styleId="markedcontent">
    <w:name w:val="markedcontent"/>
    <w:basedOn w:val="Fontepargpadro"/>
    <w:rsid w:val="006B3E78"/>
  </w:style>
  <w:style w:type="paragraph" w:styleId="Corpodetexto">
    <w:name w:val="Body Text"/>
    <w:basedOn w:val="Normal"/>
    <w:link w:val="CorpodetextoChar"/>
    <w:semiHidden/>
    <w:rsid w:val="0094225E"/>
    <w:pPr>
      <w:suppressAutoHyphens/>
      <w:spacing w:after="0" w:line="240" w:lineRule="auto"/>
      <w:jc w:val="both"/>
    </w:pPr>
    <w:rPr>
      <w:rFonts w:ascii="Arial" w:eastAsia="Times New Roman" w:hAnsi="Arial"/>
      <w:szCs w:val="20"/>
      <w:lang w:eastAsia="ar-SA"/>
    </w:rPr>
  </w:style>
  <w:style w:type="character" w:customStyle="1" w:styleId="CorpodetextoChar">
    <w:name w:val="Corpo de texto Char"/>
    <w:basedOn w:val="Fontepargpadro"/>
    <w:link w:val="Corpodetexto"/>
    <w:semiHidden/>
    <w:rsid w:val="0094225E"/>
    <w:rPr>
      <w:rFonts w:ascii="Arial" w:eastAsia="Times New Roman" w:hAnsi="Arial"/>
      <w:sz w:val="22"/>
      <w:lang w:eastAsia="ar-SA"/>
    </w:rPr>
  </w:style>
  <w:style w:type="paragraph" w:customStyle="1" w:styleId="WW-Recuodecorpodetexto2">
    <w:name w:val="WW-Recuo de corpo de texto 2"/>
    <w:basedOn w:val="Normal"/>
    <w:rsid w:val="0094225E"/>
    <w:pPr>
      <w:suppressAutoHyphens/>
      <w:spacing w:after="0" w:line="240" w:lineRule="auto"/>
      <w:ind w:left="1080"/>
      <w:jc w:val="both"/>
    </w:pPr>
    <w:rPr>
      <w:rFonts w:ascii="Arial" w:eastAsia="Times New Roman" w:hAnsi="Arial"/>
      <w:sz w:val="20"/>
      <w:szCs w:val="20"/>
      <w:lang w:eastAsia="ar-SA"/>
    </w:rPr>
  </w:style>
  <w:style w:type="paragraph" w:styleId="Corpodetexto2">
    <w:name w:val="Body Text 2"/>
    <w:basedOn w:val="Normal"/>
    <w:link w:val="Corpodetexto2Char"/>
    <w:semiHidden/>
    <w:rsid w:val="0094225E"/>
    <w:pPr>
      <w:suppressAutoHyphens/>
      <w:spacing w:after="0" w:line="240" w:lineRule="auto"/>
      <w:jc w:val="both"/>
    </w:pPr>
    <w:rPr>
      <w:rFonts w:ascii="Arial" w:eastAsia="Times New Roman" w:hAnsi="Arial" w:cs="Arial"/>
      <w:color w:val="000000"/>
      <w:lang w:eastAsia="ar-SA"/>
    </w:rPr>
  </w:style>
  <w:style w:type="character" w:customStyle="1" w:styleId="Corpodetexto2Char">
    <w:name w:val="Corpo de texto 2 Char"/>
    <w:basedOn w:val="Fontepargpadro"/>
    <w:link w:val="Corpodetexto2"/>
    <w:semiHidden/>
    <w:rsid w:val="0094225E"/>
    <w:rPr>
      <w:rFonts w:ascii="Arial" w:eastAsia="Times New Roman" w:hAnsi="Arial" w:cs="Arial"/>
      <w:color w:val="000000"/>
      <w:sz w:val="22"/>
      <w:szCs w:val="22"/>
      <w:lang w:eastAsia="ar-SA"/>
    </w:rPr>
  </w:style>
  <w:style w:type="paragraph" w:styleId="SemEspaamento">
    <w:name w:val="No Spacing"/>
    <w:qFormat/>
    <w:rsid w:val="00C857E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10772784">
      <w:bodyDiv w:val="1"/>
      <w:marLeft w:val="0"/>
      <w:marRight w:val="0"/>
      <w:marTop w:val="0"/>
      <w:marBottom w:val="0"/>
      <w:divBdr>
        <w:top w:val="none" w:sz="0" w:space="0" w:color="auto"/>
        <w:left w:val="none" w:sz="0" w:space="0" w:color="auto"/>
        <w:bottom w:val="none" w:sz="0" w:space="0" w:color="auto"/>
        <w:right w:val="none" w:sz="0" w:space="0" w:color="auto"/>
      </w:divBdr>
    </w:div>
    <w:div w:id="597953401">
      <w:bodyDiv w:val="1"/>
      <w:marLeft w:val="0"/>
      <w:marRight w:val="0"/>
      <w:marTop w:val="0"/>
      <w:marBottom w:val="0"/>
      <w:divBdr>
        <w:top w:val="none" w:sz="0" w:space="0" w:color="auto"/>
        <w:left w:val="none" w:sz="0" w:space="0" w:color="auto"/>
        <w:bottom w:val="none" w:sz="0" w:space="0" w:color="auto"/>
        <w:right w:val="none" w:sz="0" w:space="0" w:color="auto"/>
      </w:divBdr>
    </w:div>
    <w:div w:id="911238238">
      <w:bodyDiv w:val="1"/>
      <w:marLeft w:val="0"/>
      <w:marRight w:val="0"/>
      <w:marTop w:val="0"/>
      <w:marBottom w:val="0"/>
      <w:divBdr>
        <w:top w:val="none" w:sz="0" w:space="0" w:color="auto"/>
        <w:left w:val="none" w:sz="0" w:space="0" w:color="auto"/>
        <w:bottom w:val="none" w:sz="0" w:space="0" w:color="auto"/>
        <w:right w:val="none" w:sz="0" w:space="0" w:color="auto"/>
      </w:divBdr>
    </w:div>
    <w:div w:id="916935220">
      <w:bodyDiv w:val="1"/>
      <w:marLeft w:val="0"/>
      <w:marRight w:val="0"/>
      <w:marTop w:val="0"/>
      <w:marBottom w:val="0"/>
      <w:divBdr>
        <w:top w:val="none" w:sz="0" w:space="0" w:color="auto"/>
        <w:left w:val="none" w:sz="0" w:space="0" w:color="auto"/>
        <w:bottom w:val="none" w:sz="0" w:space="0" w:color="auto"/>
        <w:right w:val="none" w:sz="0" w:space="0" w:color="auto"/>
      </w:divBdr>
    </w:div>
    <w:div w:id="1942108582">
      <w:bodyDiv w:val="1"/>
      <w:marLeft w:val="0"/>
      <w:marRight w:val="0"/>
      <w:marTop w:val="0"/>
      <w:marBottom w:val="0"/>
      <w:divBdr>
        <w:top w:val="none" w:sz="0" w:space="0" w:color="auto"/>
        <w:left w:val="none" w:sz="0" w:space="0" w:color="auto"/>
        <w:bottom w:val="none" w:sz="0" w:space="0" w:color="auto"/>
        <w:right w:val="none" w:sz="0" w:space="0" w:color="auto"/>
      </w:divBdr>
    </w:div>
    <w:div w:id="202547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2940</Words>
  <Characters>15876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MARTINELLI CAMPOS MATTOS</dc:creator>
  <cp:lastModifiedBy>rmelo</cp:lastModifiedBy>
  <cp:revision>8</cp:revision>
  <cp:lastPrinted>2021-02-05T15:50:00Z</cp:lastPrinted>
  <dcterms:created xsi:type="dcterms:W3CDTF">2022-07-26T17:05:00Z</dcterms:created>
  <dcterms:modified xsi:type="dcterms:W3CDTF">2022-07-28T15:22:00Z</dcterms:modified>
</cp:coreProperties>
</file>