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212"/>
      </w:tblGrid>
      <w:tr w:rsidR="00A82206" w:rsidRPr="00D8294F" w:rsidTr="00564CCC">
        <w:tc>
          <w:tcPr>
            <w:tcW w:w="9212" w:type="dxa"/>
            <w:shd w:val="clear" w:color="auto" w:fill="D9D9D9"/>
            <w:vAlign w:val="bottom"/>
          </w:tcPr>
          <w:p w:rsidR="00A82206" w:rsidRPr="00564CCC" w:rsidRDefault="00693458" w:rsidP="0088784A">
            <w:pPr>
              <w:pStyle w:val="Ttulo3"/>
              <w:tabs>
                <w:tab w:val="left" w:pos="0"/>
              </w:tabs>
              <w:jc w:val="center"/>
              <w:rPr>
                <w:rFonts w:ascii="Arial" w:hAnsi="Arial" w:cs="Arial"/>
                <w:bCs w:val="0"/>
                <w:sz w:val="24"/>
                <w:szCs w:val="24"/>
              </w:rPr>
            </w:pPr>
            <w:r>
              <w:rPr>
                <w:rFonts w:ascii="Arial" w:hAnsi="Arial" w:cs="Arial"/>
                <w:sz w:val="24"/>
                <w:szCs w:val="24"/>
              </w:rPr>
              <w:t xml:space="preserve">TERMO DE REFERÊNCIA – RC </w:t>
            </w:r>
            <w:r w:rsidR="00366715">
              <w:rPr>
                <w:rFonts w:ascii="Arial" w:hAnsi="Arial" w:cs="Arial"/>
                <w:sz w:val="24"/>
                <w:szCs w:val="24"/>
              </w:rPr>
              <w:t xml:space="preserve"> </w:t>
            </w:r>
            <w:r w:rsidR="0088784A">
              <w:rPr>
                <w:rFonts w:ascii="Arial" w:hAnsi="Arial" w:cs="Arial"/>
                <w:sz w:val="24"/>
                <w:szCs w:val="24"/>
              </w:rPr>
              <w:t>88199</w:t>
            </w:r>
          </w:p>
        </w:tc>
      </w:tr>
    </w:tbl>
    <w:p w:rsidR="00A82206" w:rsidRPr="00D8294F" w:rsidRDefault="00A82206" w:rsidP="00D8294F">
      <w:pPr>
        <w:pStyle w:val="SemEspaamento"/>
        <w:spacing w:after="240" w:line="360" w:lineRule="auto"/>
        <w:ind w:left="284"/>
        <w:jc w:val="both"/>
        <w:rPr>
          <w:rFonts w:ascii="Arial" w:hAnsi="Arial" w:cs="Arial"/>
          <w:b/>
          <w:sz w:val="24"/>
          <w:szCs w:val="24"/>
        </w:rPr>
      </w:pPr>
    </w:p>
    <w:p w:rsidR="00A82206" w:rsidRDefault="00A82206" w:rsidP="00D8294F">
      <w:pPr>
        <w:pStyle w:val="SemEspaamento"/>
        <w:numPr>
          <w:ilvl w:val="0"/>
          <w:numId w:val="16"/>
        </w:numPr>
        <w:spacing w:after="240" w:line="360" w:lineRule="auto"/>
        <w:ind w:left="284" w:hanging="284"/>
        <w:jc w:val="both"/>
        <w:rPr>
          <w:rFonts w:ascii="Arial" w:hAnsi="Arial" w:cs="Arial"/>
          <w:b/>
          <w:sz w:val="24"/>
          <w:szCs w:val="24"/>
        </w:rPr>
      </w:pPr>
      <w:r w:rsidRPr="00D8294F">
        <w:rPr>
          <w:rFonts w:ascii="Arial" w:hAnsi="Arial" w:cs="Arial"/>
          <w:b/>
          <w:sz w:val="24"/>
          <w:szCs w:val="24"/>
        </w:rPr>
        <w:t>OBJETO</w:t>
      </w:r>
    </w:p>
    <w:p w:rsidR="009C557D" w:rsidRPr="00A25AEC" w:rsidRDefault="00A25AEC" w:rsidP="009C557D">
      <w:pPr>
        <w:pStyle w:val="SemEspaamento"/>
        <w:spacing w:after="240" w:line="360" w:lineRule="auto"/>
        <w:ind w:left="284"/>
        <w:jc w:val="both"/>
        <w:rPr>
          <w:rFonts w:ascii="Arial" w:hAnsi="Arial" w:cs="Arial"/>
          <w:sz w:val="24"/>
          <w:szCs w:val="24"/>
        </w:rPr>
      </w:pPr>
      <w:r w:rsidRPr="00A25AEC">
        <w:rPr>
          <w:rFonts w:ascii="Arial" w:hAnsi="Arial" w:cs="Arial"/>
          <w:sz w:val="24"/>
          <w:szCs w:val="24"/>
        </w:rPr>
        <w:t xml:space="preserve">Aquisição de </w:t>
      </w:r>
      <w:r w:rsidR="0088784A">
        <w:rPr>
          <w:rFonts w:ascii="Arial" w:hAnsi="Arial" w:cs="Arial"/>
          <w:sz w:val="24"/>
          <w:szCs w:val="24"/>
        </w:rPr>
        <w:t>peças para reparo no gerador de energia e material para reserva operacional</w:t>
      </w:r>
      <w:r w:rsidRPr="00A25AEC">
        <w:rPr>
          <w:rFonts w:ascii="Arial" w:hAnsi="Arial" w:cs="Arial"/>
          <w:sz w:val="24"/>
          <w:szCs w:val="24"/>
        </w:rPr>
        <w:t xml:space="preserve"> para uso da Cesama</w:t>
      </w:r>
      <w:r>
        <w:rPr>
          <w:rFonts w:ascii="Arial" w:hAnsi="Arial" w:cs="Arial"/>
          <w:sz w:val="24"/>
          <w:szCs w:val="24"/>
        </w:rPr>
        <w:t>.</w:t>
      </w:r>
    </w:p>
    <w:p w:rsidR="00A82206" w:rsidRPr="00D8294F" w:rsidRDefault="00A82206" w:rsidP="00D8294F">
      <w:pPr>
        <w:numPr>
          <w:ilvl w:val="0"/>
          <w:numId w:val="16"/>
        </w:numPr>
        <w:suppressAutoHyphens/>
        <w:spacing w:after="240" w:line="360" w:lineRule="auto"/>
        <w:ind w:left="284" w:hanging="284"/>
        <w:jc w:val="both"/>
        <w:rPr>
          <w:rFonts w:ascii="Arial" w:hAnsi="Arial" w:cs="Arial"/>
          <w:b/>
          <w:bCs/>
          <w:sz w:val="24"/>
          <w:szCs w:val="24"/>
        </w:rPr>
      </w:pPr>
      <w:r w:rsidRPr="00D8294F">
        <w:rPr>
          <w:rFonts w:ascii="Arial" w:hAnsi="Arial" w:cs="Arial"/>
          <w:b/>
          <w:bCs/>
          <w:sz w:val="24"/>
          <w:szCs w:val="24"/>
        </w:rPr>
        <w:t>JUSTIFICATIVAS</w:t>
      </w:r>
    </w:p>
    <w:p w:rsidR="00A82206" w:rsidRPr="00D8294F" w:rsidRDefault="00A25AEC" w:rsidP="00D8294F">
      <w:pPr>
        <w:numPr>
          <w:ilvl w:val="1"/>
          <w:numId w:val="16"/>
        </w:numPr>
        <w:tabs>
          <w:tab w:val="left" w:pos="709"/>
        </w:tabs>
        <w:suppressAutoHyphens/>
        <w:spacing w:after="240" w:line="360" w:lineRule="auto"/>
        <w:ind w:left="709" w:hanging="709"/>
        <w:jc w:val="both"/>
        <w:rPr>
          <w:rFonts w:ascii="Arial" w:eastAsia="Arial" w:hAnsi="Arial" w:cs="Arial"/>
          <w:bCs/>
          <w:sz w:val="24"/>
          <w:szCs w:val="24"/>
          <w:lang w:eastAsia="pt-BR"/>
        </w:rPr>
      </w:pPr>
      <w:r>
        <w:rPr>
          <w:rFonts w:ascii="Arial" w:eastAsia="Arial" w:hAnsi="Arial" w:cs="Arial"/>
          <w:bCs/>
          <w:sz w:val="24"/>
          <w:szCs w:val="24"/>
          <w:lang w:eastAsia="pt-BR"/>
        </w:rPr>
        <w:t xml:space="preserve">As peças a serem adquiridas serão destinadas </w:t>
      </w:r>
      <w:r w:rsidR="0088784A">
        <w:rPr>
          <w:rFonts w:ascii="Arial" w:eastAsia="Arial" w:hAnsi="Arial" w:cs="Arial"/>
          <w:bCs/>
          <w:sz w:val="24"/>
          <w:szCs w:val="24"/>
          <w:lang w:eastAsia="pt-BR"/>
        </w:rPr>
        <w:t>para a manutenção no sistema de transferência automática do gerador de energia da ETA Castelo Branco e também para reserva operacional no sistema de transferência dos conjuntos motobombas das elevatórias de água</w:t>
      </w:r>
      <w:r w:rsidR="000765B7">
        <w:rPr>
          <w:rFonts w:ascii="Arial" w:eastAsia="Arial" w:hAnsi="Arial" w:cs="Arial"/>
          <w:bCs/>
          <w:sz w:val="24"/>
          <w:szCs w:val="24"/>
          <w:lang w:eastAsia="pt-BR"/>
        </w:rPr>
        <w:t>.</w:t>
      </w:r>
    </w:p>
    <w:p w:rsidR="00A82206" w:rsidRPr="00D8294F" w:rsidRDefault="00A82206" w:rsidP="00D8294F">
      <w:pPr>
        <w:numPr>
          <w:ilvl w:val="1"/>
          <w:numId w:val="16"/>
        </w:numPr>
        <w:suppressAutoHyphens/>
        <w:spacing w:after="240" w:line="360" w:lineRule="auto"/>
        <w:jc w:val="both"/>
        <w:rPr>
          <w:rFonts w:ascii="Arial" w:eastAsia="Arial" w:hAnsi="Arial" w:cs="Arial"/>
          <w:bCs/>
          <w:sz w:val="24"/>
          <w:szCs w:val="24"/>
          <w:lang w:eastAsia="pt-BR"/>
        </w:rPr>
      </w:pPr>
      <w:r w:rsidRPr="00D8294F">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4F3544" w:rsidRDefault="00A82206" w:rsidP="004F3544">
      <w:pPr>
        <w:numPr>
          <w:ilvl w:val="1"/>
          <w:numId w:val="16"/>
        </w:numPr>
        <w:suppressAutoHyphens/>
        <w:spacing w:after="240" w:line="360" w:lineRule="auto"/>
        <w:jc w:val="both"/>
        <w:rPr>
          <w:rFonts w:ascii="Arial" w:hAnsi="Arial" w:cs="Arial"/>
          <w:sz w:val="24"/>
          <w:szCs w:val="24"/>
        </w:rPr>
      </w:pPr>
      <w:r w:rsidRPr="00D2154A">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D2154A" w:rsidRPr="00D2154A" w:rsidRDefault="00D2154A" w:rsidP="00D2154A">
      <w:pPr>
        <w:suppressAutoHyphens/>
        <w:spacing w:after="240" w:line="360" w:lineRule="auto"/>
        <w:ind w:left="720"/>
        <w:jc w:val="both"/>
        <w:rPr>
          <w:rFonts w:ascii="Arial" w:hAnsi="Arial" w:cs="Arial"/>
          <w:sz w:val="24"/>
          <w:szCs w:val="24"/>
        </w:rPr>
      </w:pPr>
    </w:p>
    <w:p w:rsidR="00A82206" w:rsidRPr="00D8294F" w:rsidRDefault="00A82206" w:rsidP="00D8294F">
      <w:pPr>
        <w:numPr>
          <w:ilvl w:val="0"/>
          <w:numId w:val="16"/>
        </w:numPr>
        <w:spacing w:after="240" w:line="360" w:lineRule="auto"/>
        <w:ind w:left="284" w:hanging="284"/>
        <w:jc w:val="both"/>
        <w:rPr>
          <w:rFonts w:ascii="Arial" w:hAnsi="Arial" w:cs="Arial"/>
          <w:b/>
          <w:bCs/>
          <w:sz w:val="24"/>
          <w:szCs w:val="24"/>
        </w:rPr>
      </w:pPr>
      <w:r w:rsidRPr="00D8294F">
        <w:rPr>
          <w:rFonts w:ascii="Arial" w:hAnsi="Arial" w:cs="Arial"/>
          <w:b/>
          <w:bCs/>
          <w:sz w:val="24"/>
          <w:szCs w:val="24"/>
        </w:rPr>
        <w:t>RECURSOS FINANCEIROS</w:t>
      </w:r>
    </w:p>
    <w:p w:rsidR="00A82206" w:rsidRDefault="00A82206" w:rsidP="00D8294F">
      <w:pPr>
        <w:spacing w:after="240" w:line="360" w:lineRule="auto"/>
        <w:ind w:firstLine="567"/>
        <w:jc w:val="both"/>
        <w:rPr>
          <w:rFonts w:ascii="Arial" w:hAnsi="Arial" w:cs="Arial"/>
          <w:sz w:val="24"/>
          <w:szCs w:val="24"/>
        </w:rPr>
      </w:pPr>
      <w:r w:rsidRPr="00D8294F">
        <w:rPr>
          <w:rFonts w:ascii="Arial" w:hAnsi="Arial" w:cs="Arial"/>
          <w:sz w:val="24"/>
          <w:szCs w:val="24"/>
        </w:rPr>
        <w:t>Os recursos financeiros necessários aos pagamentos do objeto desta licitação são oriundos da CESAMA.</w:t>
      </w:r>
    </w:p>
    <w:p w:rsidR="00D8294F" w:rsidRDefault="00D8294F" w:rsidP="00D8294F">
      <w:pPr>
        <w:spacing w:after="240" w:line="360" w:lineRule="auto"/>
        <w:ind w:firstLine="567"/>
        <w:jc w:val="both"/>
        <w:rPr>
          <w:rFonts w:ascii="Arial" w:hAnsi="Arial" w:cs="Arial"/>
          <w:sz w:val="24"/>
          <w:szCs w:val="24"/>
        </w:rPr>
      </w:pPr>
    </w:p>
    <w:p w:rsidR="005455B9" w:rsidRDefault="00A82206" w:rsidP="005455B9">
      <w:pPr>
        <w:numPr>
          <w:ilvl w:val="0"/>
          <w:numId w:val="16"/>
        </w:numPr>
        <w:suppressAutoHyphens/>
        <w:spacing w:after="240" w:line="360" w:lineRule="auto"/>
        <w:ind w:left="284" w:hanging="284"/>
        <w:jc w:val="both"/>
        <w:rPr>
          <w:rFonts w:ascii="Arial" w:hAnsi="Arial" w:cs="Arial"/>
          <w:b/>
          <w:bCs/>
          <w:sz w:val="24"/>
          <w:szCs w:val="24"/>
        </w:rPr>
      </w:pPr>
      <w:r w:rsidRPr="005455B9">
        <w:rPr>
          <w:rFonts w:ascii="Arial" w:hAnsi="Arial" w:cs="Arial"/>
          <w:b/>
          <w:bCs/>
          <w:sz w:val="24"/>
          <w:szCs w:val="24"/>
        </w:rPr>
        <w:lastRenderedPageBreak/>
        <w:t>ESPECIFICAÇÃO DO OBJETO</w:t>
      </w:r>
    </w:p>
    <w:p w:rsidR="00C71573" w:rsidRPr="00D8294F" w:rsidRDefault="00A82206" w:rsidP="006A36D2">
      <w:pPr>
        <w:spacing w:after="0" w:line="360" w:lineRule="auto"/>
        <w:jc w:val="both"/>
        <w:rPr>
          <w:rFonts w:ascii="Arial" w:hAnsi="Arial" w:cs="Arial"/>
          <w:sz w:val="24"/>
          <w:szCs w:val="24"/>
        </w:rPr>
      </w:pPr>
      <w:r w:rsidRPr="00C71573">
        <w:rPr>
          <w:rFonts w:ascii="Arial" w:hAnsi="Arial" w:cs="Arial"/>
          <w:b/>
          <w:sz w:val="24"/>
          <w:szCs w:val="24"/>
        </w:rPr>
        <w:t>ITEM 01 –</w:t>
      </w:r>
      <w:r w:rsidR="00B36E8B" w:rsidRPr="00C71573">
        <w:rPr>
          <w:rFonts w:ascii="Arial" w:hAnsi="Arial" w:cs="Arial"/>
          <w:b/>
          <w:sz w:val="24"/>
          <w:szCs w:val="24"/>
        </w:rPr>
        <w:t xml:space="preserve"> </w:t>
      </w:r>
      <w:r w:rsidR="00B245A6" w:rsidRPr="00B245A6">
        <w:rPr>
          <w:rFonts w:ascii="Arial" w:hAnsi="Arial" w:cs="Arial"/>
          <w:b/>
          <w:sz w:val="24"/>
          <w:szCs w:val="24"/>
        </w:rPr>
        <w:t>CONJUNTO DE CONTATORES COM INTERTRAVAMENTO MECANICO</w:t>
      </w:r>
    </w:p>
    <w:p w:rsidR="00A82206" w:rsidRPr="00C71573" w:rsidRDefault="00B36E8B" w:rsidP="006A36D2">
      <w:pPr>
        <w:spacing w:line="360" w:lineRule="auto"/>
        <w:jc w:val="both"/>
        <w:rPr>
          <w:rFonts w:ascii="Arial" w:hAnsi="Arial" w:cs="Arial"/>
          <w:b/>
          <w:sz w:val="24"/>
          <w:szCs w:val="24"/>
        </w:rPr>
      </w:pPr>
      <w:r w:rsidRPr="00C71573">
        <w:rPr>
          <w:rFonts w:ascii="Arial" w:hAnsi="Arial" w:cs="Arial"/>
          <w:b/>
          <w:sz w:val="24"/>
          <w:szCs w:val="24"/>
        </w:rPr>
        <w:t xml:space="preserve">Código: </w:t>
      </w:r>
      <w:r w:rsidR="00B245A6" w:rsidRPr="00B245A6">
        <w:rPr>
          <w:rFonts w:ascii="Arial" w:hAnsi="Arial" w:cs="Arial"/>
          <w:b/>
          <w:sz w:val="24"/>
          <w:szCs w:val="24"/>
        </w:rPr>
        <w:t>010.013.0002-8</w:t>
      </w:r>
    </w:p>
    <w:p w:rsidR="00A82206" w:rsidRPr="00C71573" w:rsidRDefault="00A82206" w:rsidP="006A36D2">
      <w:pPr>
        <w:spacing w:line="360" w:lineRule="auto"/>
        <w:jc w:val="both"/>
        <w:rPr>
          <w:rFonts w:ascii="Arial" w:hAnsi="Arial" w:cs="Arial"/>
          <w:b/>
          <w:sz w:val="24"/>
          <w:szCs w:val="24"/>
        </w:rPr>
      </w:pPr>
      <w:r w:rsidRPr="00C71573">
        <w:rPr>
          <w:rFonts w:ascii="Arial" w:hAnsi="Arial" w:cs="Arial"/>
          <w:b/>
          <w:sz w:val="24"/>
          <w:szCs w:val="24"/>
        </w:rPr>
        <w:t xml:space="preserve">Quantidade: </w:t>
      </w:r>
      <w:r w:rsidR="00B245A6">
        <w:rPr>
          <w:rFonts w:ascii="Arial" w:hAnsi="Arial" w:cs="Arial"/>
          <w:b/>
          <w:sz w:val="24"/>
          <w:szCs w:val="24"/>
        </w:rPr>
        <w:t xml:space="preserve">1 </w:t>
      </w:r>
      <w:r w:rsidR="004B671C">
        <w:rPr>
          <w:rFonts w:ascii="Arial" w:hAnsi="Arial" w:cs="Arial"/>
          <w:b/>
          <w:sz w:val="24"/>
          <w:szCs w:val="24"/>
        </w:rPr>
        <w:t>peça</w:t>
      </w:r>
    </w:p>
    <w:p w:rsidR="00FD5138" w:rsidRPr="00C71369" w:rsidRDefault="00AF1601" w:rsidP="00B245A6">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 xml:space="preserve"> </w:t>
      </w:r>
      <w:r w:rsidR="00B245A6" w:rsidRPr="00C71369">
        <w:rPr>
          <w:rFonts w:ascii="Arial" w:hAnsi="Arial" w:cs="Arial"/>
          <w:sz w:val="24"/>
          <w:szCs w:val="24"/>
        </w:rPr>
        <w:t>Contator de Potência  (AC-3), Tripolar, para motor de 55/75 Kw/ CV em 220VCA. Tensão de comando: 220 VCA/60Hz. Fixação por parafusos ou diretamente em trilho DIN 35 mm. Protegido contra corpos estranhos e toques. Permite montagem direta aos relés de sobrecarga. Sistema “Box” (grampo de conexão duplo) nos contatos principais, para conexão perfeita de condutores com seções diferentes. Possibilidade de até 8 contatos auxiliares. Em conformidade com as Normas IEC 60947-1, IEC 60947-4, DIN VDE 0660 (102), UL 508, CSA C.22.2/14. Tensão nominal de isolação (Ui) - (grau de poluição 3): 1000V (IEC 60947-4-1, VDE 0660). Tensão nominal de impulso (Uimp): 8kV (IEC 60947-1). Vida mecânica da bobina CA: 10 milhões de manobras. Vida elétrica (AC-3): 1,3 milhões de manobras. Grau de Proteção (IEC 60529): IP 10 para Contatos Principais e IP10 para Bobina e Contatos auxiliares. Pontos de Conexão a bobina (CA): 3 pontos. Resistência a vibrações (IEC 60068-2-6): unidade de intertravamento mecânico horizontal entre dois contatores; com 2(dois ) conjuntos de contatos auxiliar com fixação na lateral contendo 2 contatos NA e 2 contatos NF para cada contator . Deverá ser fornecido 2 contatores iguais  , 1 intertravamento mecânico e 2 blocos auxiliar lateral . Todos</w:t>
      </w:r>
      <w:r w:rsidR="006A36D2" w:rsidRPr="00C71369">
        <w:rPr>
          <w:rFonts w:ascii="Arial" w:hAnsi="Arial" w:cs="Arial"/>
          <w:sz w:val="24"/>
          <w:szCs w:val="24"/>
        </w:rPr>
        <w:t xml:space="preserve"> os componentes </w:t>
      </w:r>
      <w:r w:rsidR="00B245A6" w:rsidRPr="00C71369">
        <w:rPr>
          <w:rFonts w:ascii="Arial" w:hAnsi="Arial" w:cs="Arial"/>
          <w:sz w:val="24"/>
          <w:szCs w:val="24"/>
        </w:rPr>
        <w:t xml:space="preserve"> te</w:t>
      </w:r>
      <w:r w:rsidR="00D2154A" w:rsidRPr="00C71369">
        <w:rPr>
          <w:rFonts w:ascii="Arial" w:hAnsi="Arial" w:cs="Arial"/>
          <w:sz w:val="24"/>
          <w:szCs w:val="24"/>
        </w:rPr>
        <w:t xml:space="preserve">rão </w:t>
      </w:r>
      <w:r w:rsidR="00B245A6" w:rsidRPr="00C71369">
        <w:rPr>
          <w:rFonts w:ascii="Arial" w:hAnsi="Arial" w:cs="Arial"/>
          <w:sz w:val="24"/>
          <w:szCs w:val="24"/>
        </w:rPr>
        <w:t xml:space="preserve">que ser do mesmo </w:t>
      </w:r>
      <w:r w:rsidR="004F3544" w:rsidRPr="00C71369">
        <w:rPr>
          <w:rFonts w:ascii="Arial" w:hAnsi="Arial" w:cs="Arial"/>
          <w:sz w:val="24"/>
          <w:szCs w:val="24"/>
        </w:rPr>
        <w:t>fabricante.</w:t>
      </w:r>
    </w:p>
    <w:p w:rsidR="00D2154A" w:rsidRDefault="00D2154A" w:rsidP="00B245A6">
      <w:pPr>
        <w:widowControl w:val="0"/>
        <w:tabs>
          <w:tab w:val="left" w:pos="0"/>
          <w:tab w:val="left" w:pos="1545"/>
          <w:tab w:val="left" w:pos="7710"/>
          <w:tab w:val="left" w:pos="8310"/>
        </w:tabs>
        <w:autoSpaceDE w:val="0"/>
        <w:autoSpaceDN w:val="0"/>
        <w:adjustRightInd w:val="0"/>
        <w:spacing w:line="360" w:lineRule="auto"/>
        <w:jc w:val="both"/>
        <w:rPr>
          <w:rFonts w:ascii="Arial" w:eastAsia="Arial" w:hAnsi="Arial" w:cs="Arial"/>
          <w:bCs/>
          <w:sz w:val="24"/>
          <w:szCs w:val="24"/>
          <w:lang w:eastAsia="pt-BR"/>
        </w:rPr>
      </w:pPr>
    </w:p>
    <w:p w:rsidR="004B671C" w:rsidRDefault="00914069" w:rsidP="00914069">
      <w:pPr>
        <w:spacing w:line="276" w:lineRule="auto"/>
        <w:jc w:val="both"/>
        <w:rPr>
          <w:rFonts w:ascii="Arial" w:hAnsi="Arial" w:cs="Arial"/>
          <w:b/>
          <w:sz w:val="24"/>
          <w:szCs w:val="24"/>
        </w:rPr>
      </w:pPr>
      <w:r w:rsidRPr="00C71573">
        <w:rPr>
          <w:rFonts w:ascii="Arial" w:hAnsi="Arial" w:cs="Arial"/>
          <w:b/>
          <w:sz w:val="24"/>
          <w:szCs w:val="24"/>
        </w:rPr>
        <w:t>ITEM 02 –</w:t>
      </w:r>
      <w:r w:rsidR="00B36E8B" w:rsidRPr="00C71573">
        <w:rPr>
          <w:rFonts w:ascii="Arial" w:hAnsi="Arial" w:cs="Arial"/>
          <w:b/>
          <w:sz w:val="24"/>
          <w:szCs w:val="24"/>
        </w:rPr>
        <w:t xml:space="preserve"> </w:t>
      </w:r>
      <w:r w:rsidR="00572CFE">
        <w:rPr>
          <w:rFonts w:ascii="Arial" w:hAnsi="Arial" w:cs="Arial"/>
          <w:b/>
          <w:sz w:val="24"/>
          <w:szCs w:val="24"/>
        </w:rPr>
        <w:t>VÁ</w:t>
      </w:r>
      <w:r w:rsidR="00830DEB" w:rsidRPr="00830DEB">
        <w:rPr>
          <w:rFonts w:ascii="Arial" w:hAnsi="Arial" w:cs="Arial"/>
          <w:b/>
          <w:sz w:val="24"/>
          <w:szCs w:val="24"/>
        </w:rPr>
        <w:t>LVULA REDUTORA DE PRESSAO 3/4"</w:t>
      </w:r>
    </w:p>
    <w:p w:rsidR="00914069" w:rsidRPr="00C71573" w:rsidRDefault="00914069" w:rsidP="00914069">
      <w:pPr>
        <w:spacing w:line="276" w:lineRule="auto"/>
        <w:jc w:val="both"/>
        <w:rPr>
          <w:rFonts w:ascii="Arial" w:hAnsi="Arial" w:cs="Arial"/>
          <w:b/>
          <w:sz w:val="24"/>
          <w:szCs w:val="24"/>
        </w:rPr>
      </w:pPr>
      <w:r w:rsidRPr="00C71573">
        <w:rPr>
          <w:rFonts w:ascii="Arial" w:hAnsi="Arial" w:cs="Arial"/>
          <w:b/>
          <w:sz w:val="24"/>
          <w:szCs w:val="24"/>
        </w:rPr>
        <w:t xml:space="preserve">Código: </w:t>
      </w:r>
      <w:r w:rsidR="00830DEB" w:rsidRPr="00830DEB">
        <w:rPr>
          <w:rFonts w:ascii="Arial" w:hAnsi="Arial" w:cs="Arial"/>
          <w:b/>
          <w:sz w:val="24"/>
          <w:szCs w:val="24"/>
        </w:rPr>
        <w:t>016.676.0016-9</w:t>
      </w:r>
    </w:p>
    <w:p w:rsidR="00914069" w:rsidRPr="00C71573" w:rsidRDefault="00B36E8B" w:rsidP="00914069">
      <w:pPr>
        <w:spacing w:line="276" w:lineRule="auto"/>
        <w:jc w:val="both"/>
        <w:rPr>
          <w:rFonts w:ascii="Arial" w:hAnsi="Arial" w:cs="Arial"/>
          <w:b/>
          <w:sz w:val="24"/>
          <w:szCs w:val="24"/>
        </w:rPr>
      </w:pPr>
      <w:r w:rsidRPr="00C71573">
        <w:rPr>
          <w:rFonts w:ascii="Arial" w:hAnsi="Arial" w:cs="Arial"/>
          <w:b/>
          <w:sz w:val="24"/>
          <w:szCs w:val="24"/>
        </w:rPr>
        <w:t xml:space="preserve">Quantidade: </w:t>
      </w:r>
      <w:r w:rsidR="00FD5138">
        <w:rPr>
          <w:rFonts w:ascii="Arial" w:hAnsi="Arial" w:cs="Arial"/>
          <w:b/>
          <w:sz w:val="24"/>
          <w:szCs w:val="24"/>
        </w:rPr>
        <w:t>8</w:t>
      </w:r>
      <w:r w:rsidR="004B671C">
        <w:rPr>
          <w:rFonts w:ascii="Arial" w:hAnsi="Arial" w:cs="Arial"/>
          <w:b/>
          <w:sz w:val="24"/>
          <w:szCs w:val="24"/>
        </w:rPr>
        <w:t xml:space="preserve"> peças</w:t>
      </w:r>
    </w:p>
    <w:p w:rsidR="00C63DC7" w:rsidRDefault="00AF1601" w:rsidP="006A36D2">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 xml:space="preserve"> </w:t>
      </w:r>
      <w:r w:rsidR="00FD5138" w:rsidRPr="004F3544">
        <w:rPr>
          <w:rFonts w:ascii="Arial" w:hAnsi="Arial" w:cs="Arial"/>
          <w:sz w:val="24"/>
          <w:szCs w:val="24"/>
        </w:rPr>
        <w:t>V</w:t>
      </w:r>
      <w:r w:rsidR="00FD5138" w:rsidRPr="00FD5138">
        <w:rPr>
          <w:rFonts w:ascii="Arial" w:hAnsi="Arial" w:cs="Arial"/>
          <w:sz w:val="24"/>
          <w:szCs w:val="24"/>
        </w:rPr>
        <w:t>álvula redutora de pressão 3/4" pn 25. corpo em latão com acabamento niquelado : cw617n. vedação aço inox aisi 304. mola em aço silício zincado. membranas e juntas tóricas : nbr pressão de entrada máx. 25 bar. pressão de saída pré estabelecida em 3 bar, extremidades rosca gas (bsp) f-f , iso 228/1.extremidades roscadas (bsp) entrada de 3/4" e saída de 3/4", temperatura de trabalho de 0°c a 130°c, compatível com água e ar comprimido, atender a norma en 1567, campo de regulação 0,8 a 5,5 bar .</w:t>
      </w:r>
    </w:p>
    <w:p w:rsidR="00914069" w:rsidRPr="00C71573" w:rsidRDefault="00914069" w:rsidP="00914069">
      <w:pPr>
        <w:spacing w:line="276" w:lineRule="auto"/>
        <w:jc w:val="both"/>
        <w:rPr>
          <w:rFonts w:ascii="Arial" w:hAnsi="Arial" w:cs="Arial"/>
          <w:b/>
          <w:sz w:val="24"/>
          <w:szCs w:val="24"/>
        </w:rPr>
      </w:pPr>
      <w:r w:rsidRPr="00C71573">
        <w:rPr>
          <w:rFonts w:ascii="Arial" w:hAnsi="Arial" w:cs="Arial"/>
          <w:b/>
          <w:sz w:val="24"/>
          <w:szCs w:val="24"/>
        </w:rPr>
        <w:lastRenderedPageBreak/>
        <w:t>ITEM 0</w:t>
      </w:r>
      <w:r w:rsidR="00FD5138">
        <w:rPr>
          <w:rFonts w:ascii="Arial" w:hAnsi="Arial" w:cs="Arial"/>
          <w:b/>
          <w:sz w:val="24"/>
          <w:szCs w:val="24"/>
        </w:rPr>
        <w:t>3</w:t>
      </w:r>
      <w:r w:rsidRPr="00C71573">
        <w:rPr>
          <w:rFonts w:ascii="Arial" w:hAnsi="Arial" w:cs="Arial"/>
          <w:b/>
          <w:sz w:val="24"/>
          <w:szCs w:val="24"/>
        </w:rPr>
        <w:t xml:space="preserve"> –</w:t>
      </w:r>
      <w:r w:rsidR="004D3BBE" w:rsidRPr="00C71573">
        <w:rPr>
          <w:rFonts w:ascii="Arial" w:hAnsi="Arial" w:cs="Arial"/>
          <w:b/>
          <w:sz w:val="24"/>
          <w:szCs w:val="24"/>
        </w:rPr>
        <w:t xml:space="preserve"> </w:t>
      </w:r>
      <w:r w:rsidR="002D17BB">
        <w:rPr>
          <w:rFonts w:ascii="Arial" w:hAnsi="Arial" w:cs="Arial"/>
          <w:b/>
          <w:sz w:val="24"/>
          <w:szCs w:val="24"/>
        </w:rPr>
        <w:t>VÁ</w:t>
      </w:r>
      <w:r w:rsidR="00FD5138" w:rsidRPr="00FD5138">
        <w:rPr>
          <w:rFonts w:ascii="Arial" w:hAnsi="Arial" w:cs="Arial"/>
          <w:b/>
          <w:sz w:val="24"/>
          <w:szCs w:val="24"/>
        </w:rPr>
        <w:t>LVULA REDUTORA DE PRESSÃO DE 1"</w:t>
      </w:r>
    </w:p>
    <w:p w:rsidR="009D10BA" w:rsidRDefault="004D3BBE" w:rsidP="00914069">
      <w:pPr>
        <w:spacing w:line="276" w:lineRule="auto"/>
        <w:jc w:val="both"/>
        <w:rPr>
          <w:rFonts w:ascii="Arial" w:hAnsi="Arial" w:cs="Arial"/>
          <w:b/>
          <w:sz w:val="24"/>
          <w:szCs w:val="24"/>
        </w:rPr>
      </w:pPr>
      <w:r w:rsidRPr="00C71573">
        <w:rPr>
          <w:rFonts w:ascii="Arial" w:hAnsi="Arial" w:cs="Arial"/>
          <w:b/>
          <w:sz w:val="24"/>
          <w:szCs w:val="24"/>
        </w:rPr>
        <w:t xml:space="preserve">Código: </w:t>
      </w:r>
      <w:r w:rsidR="009D10BA" w:rsidRPr="009D10BA">
        <w:rPr>
          <w:rFonts w:ascii="Arial" w:hAnsi="Arial" w:cs="Arial"/>
          <w:b/>
          <w:sz w:val="24"/>
          <w:szCs w:val="24"/>
        </w:rPr>
        <w:t>01</w:t>
      </w:r>
      <w:r w:rsidR="002D17BB">
        <w:rPr>
          <w:rFonts w:ascii="Arial" w:hAnsi="Arial" w:cs="Arial"/>
          <w:b/>
          <w:sz w:val="24"/>
          <w:szCs w:val="24"/>
        </w:rPr>
        <w:t>8</w:t>
      </w:r>
      <w:r w:rsidR="009D10BA" w:rsidRPr="009D10BA">
        <w:rPr>
          <w:rFonts w:ascii="Arial" w:hAnsi="Arial" w:cs="Arial"/>
          <w:b/>
          <w:sz w:val="24"/>
          <w:szCs w:val="24"/>
        </w:rPr>
        <w:t>.</w:t>
      </w:r>
      <w:r w:rsidR="002D17BB">
        <w:rPr>
          <w:rFonts w:ascii="Arial" w:hAnsi="Arial" w:cs="Arial"/>
          <w:b/>
          <w:sz w:val="24"/>
          <w:szCs w:val="24"/>
        </w:rPr>
        <w:t>224.001</w:t>
      </w:r>
      <w:r w:rsidR="00FD5138">
        <w:rPr>
          <w:rFonts w:ascii="Arial" w:hAnsi="Arial" w:cs="Arial"/>
          <w:b/>
          <w:sz w:val="24"/>
          <w:szCs w:val="24"/>
        </w:rPr>
        <w:t>1-3</w:t>
      </w:r>
    </w:p>
    <w:p w:rsidR="004D3BBE" w:rsidRPr="00D8294F" w:rsidRDefault="004D3BBE" w:rsidP="00914069">
      <w:pPr>
        <w:spacing w:line="276" w:lineRule="auto"/>
        <w:jc w:val="both"/>
        <w:rPr>
          <w:rFonts w:ascii="Arial" w:hAnsi="Arial" w:cs="Arial"/>
          <w:sz w:val="24"/>
          <w:szCs w:val="24"/>
        </w:rPr>
      </w:pPr>
      <w:r w:rsidRPr="00C71573">
        <w:rPr>
          <w:rFonts w:ascii="Arial" w:hAnsi="Arial" w:cs="Arial"/>
          <w:b/>
          <w:sz w:val="24"/>
          <w:szCs w:val="24"/>
        </w:rPr>
        <w:t xml:space="preserve">Quantidade: </w:t>
      </w:r>
      <w:r w:rsidR="00FD5138">
        <w:rPr>
          <w:rFonts w:ascii="Arial" w:hAnsi="Arial" w:cs="Arial"/>
          <w:b/>
          <w:sz w:val="24"/>
          <w:szCs w:val="24"/>
        </w:rPr>
        <w:t>8</w:t>
      </w:r>
      <w:r w:rsidR="009D10BA">
        <w:rPr>
          <w:rFonts w:ascii="Arial" w:hAnsi="Arial" w:cs="Arial"/>
          <w:b/>
          <w:sz w:val="24"/>
          <w:szCs w:val="24"/>
        </w:rPr>
        <w:t xml:space="preserve"> peças</w:t>
      </w:r>
    </w:p>
    <w:p w:rsidR="00C63DC7" w:rsidRDefault="00914069" w:rsidP="00FD5138">
      <w:pPr>
        <w:spacing w:line="360" w:lineRule="auto"/>
        <w:jc w:val="both"/>
        <w:rPr>
          <w:rFonts w:ascii="Arial" w:hAnsi="Arial" w:cs="Arial"/>
          <w:sz w:val="24"/>
          <w:szCs w:val="24"/>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w:t>
      </w:r>
      <w:r w:rsidR="009D10BA" w:rsidRPr="009D10BA">
        <w:t xml:space="preserve"> </w:t>
      </w:r>
      <w:r w:rsidR="00FD5138" w:rsidRPr="004F3544">
        <w:rPr>
          <w:rFonts w:ascii="Arial" w:hAnsi="Arial" w:cs="Arial"/>
          <w:sz w:val="24"/>
          <w:szCs w:val="24"/>
        </w:rPr>
        <w:t>V</w:t>
      </w:r>
      <w:r w:rsidR="00FD5138" w:rsidRPr="00FD5138">
        <w:rPr>
          <w:rFonts w:ascii="Arial" w:hAnsi="Arial" w:cs="Arial"/>
          <w:sz w:val="24"/>
          <w:szCs w:val="24"/>
        </w:rPr>
        <w:t xml:space="preserve">álvula redutora de pressão pn 25. </w:t>
      </w:r>
      <w:r w:rsidR="006A36D2" w:rsidRPr="00FD5138">
        <w:rPr>
          <w:rFonts w:ascii="Arial" w:hAnsi="Arial" w:cs="Arial"/>
          <w:sz w:val="24"/>
          <w:szCs w:val="24"/>
        </w:rPr>
        <w:t>Corpo</w:t>
      </w:r>
      <w:r w:rsidR="00FD5138" w:rsidRPr="00FD5138">
        <w:rPr>
          <w:rFonts w:ascii="Arial" w:hAnsi="Arial" w:cs="Arial"/>
          <w:sz w:val="24"/>
          <w:szCs w:val="24"/>
        </w:rPr>
        <w:t xml:space="preserve"> em latão. </w:t>
      </w:r>
      <w:r w:rsidR="006A36D2" w:rsidRPr="00FD5138">
        <w:rPr>
          <w:rFonts w:ascii="Arial" w:hAnsi="Arial" w:cs="Arial"/>
          <w:sz w:val="24"/>
          <w:szCs w:val="24"/>
        </w:rPr>
        <w:t>Vedação</w:t>
      </w:r>
      <w:r w:rsidR="00FD5138" w:rsidRPr="00FD5138">
        <w:rPr>
          <w:rFonts w:ascii="Arial" w:hAnsi="Arial" w:cs="Arial"/>
          <w:sz w:val="24"/>
          <w:szCs w:val="24"/>
        </w:rPr>
        <w:t xml:space="preserve"> aço inox aisi 304. </w:t>
      </w:r>
      <w:r w:rsidR="006A36D2" w:rsidRPr="00FD5138">
        <w:rPr>
          <w:rFonts w:ascii="Arial" w:hAnsi="Arial" w:cs="Arial"/>
          <w:sz w:val="24"/>
          <w:szCs w:val="24"/>
        </w:rPr>
        <w:t>Mola</w:t>
      </w:r>
      <w:r w:rsidR="00FD5138" w:rsidRPr="00FD5138">
        <w:rPr>
          <w:rFonts w:ascii="Arial" w:hAnsi="Arial" w:cs="Arial"/>
          <w:sz w:val="24"/>
          <w:szCs w:val="24"/>
        </w:rPr>
        <w:t xml:space="preserve"> em aço silício zincado. </w:t>
      </w:r>
      <w:r w:rsidR="006A36D2" w:rsidRPr="00FD5138">
        <w:rPr>
          <w:rFonts w:ascii="Arial" w:hAnsi="Arial" w:cs="Arial"/>
          <w:sz w:val="24"/>
          <w:szCs w:val="24"/>
        </w:rPr>
        <w:t>Membranas</w:t>
      </w:r>
      <w:r w:rsidR="00FD5138" w:rsidRPr="00FD5138">
        <w:rPr>
          <w:rFonts w:ascii="Arial" w:hAnsi="Arial" w:cs="Arial"/>
          <w:sz w:val="24"/>
          <w:szCs w:val="24"/>
        </w:rPr>
        <w:t xml:space="preserve"> e juntas </w:t>
      </w:r>
      <w:r w:rsidR="002D17BB" w:rsidRPr="00FD5138">
        <w:rPr>
          <w:rFonts w:ascii="Arial" w:hAnsi="Arial" w:cs="Arial"/>
          <w:sz w:val="24"/>
          <w:szCs w:val="24"/>
        </w:rPr>
        <w:t>tóricas:</w:t>
      </w:r>
      <w:r w:rsidR="00FD5138" w:rsidRPr="00FD5138">
        <w:rPr>
          <w:rFonts w:ascii="Arial" w:hAnsi="Arial" w:cs="Arial"/>
          <w:sz w:val="24"/>
          <w:szCs w:val="24"/>
        </w:rPr>
        <w:t xml:space="preserve"> nbr pressão de entrada máx. 25 bar. </w:t>
      </w:r>
      <w:r w:rsidR="006A36D2" w:rsidRPr="00FD5138">
        <w:rPr>
          <w:rFonts w:ascii="Arial" w:hAnsi="Arial" w:cs="Arial"/>
          <w:sz w:val="24"/>
          <w:szCs w:val="24"/>
        </w:rPr>
        <w:t>Pressão</w:t>
      </w:r>
      <w:r w:rsidR="00FD5138" w:rsidRPr="00FD5138">
        <w:rPr>
          <w:rFonts w:ascii="Arial" w:hAnsi="Arial" w:cs="Arial"/>
          <w:sz w:val="24"/>
          <w:szCs w:val="24"/>
        </w:rPr>
        <w:t xml:space="preserve"> de saída 0,5 bar extremidades rosca </w:t>
      </w:r>
      <w:r w:rsidR="00572CFE" w:rsidRPr="00FD5138">
        <w:rPr>
          <w:rFonts w:ascii="Arial" w:hAnsi="Arial" w:cs="Arial"/>
          <w:sz w:val="24"/>
          <w:szCs w:val="24"/>
        </w:rPr>
        <w:t>gás</w:t>
      </w:r>
      <w:r w:rsidR="00FD5138" w:rsidRPr="00FD5138">
        <w:rPr>
          <w:rFonts w:ascii="Arial" w:hAnsi="Arial" w:cs="Arial"/>
          <w:sz w:val="24"/>
          <w:szCs w:val="24"/>
        </w:rPr>
        <w:t xml:space="preserve"> (bsp) f-</w:t>
      </w:r>
      <w:r w:rsidR="006A36D2" w:rsidRPr="00FD5138">
        <w:rPr>
          <w:rFonts w:ascii="Arial" w:hAnsi="Arial" w:cs="Arial"/>
          <w:sz w:val="24"/>
          <w:szCs w:val="24"/>
        </w:rPr>
        <w:t>f,</w:t>
      </w:r>
      <w:r w:rsidR="00FD5138" w:rsidRPr="00FD5138">
        <w:rPr>
          <w:rFonts w:ascii="Arial" w:hAnsi="Arial" w:cs="Arial"/>
          <w:sz w:val="24"/>
          <w:szCs w:val="24"/>
        </w:rPr>
        <w:t xml:space="preserve"> iso 228/1.Extremidades roscadas (BSP) entrada de 1" e saída de 1".</w:t>
      </w:r>
    </w:p>
    <w:p w:rsidR="00D2154A" w:rsidRDefault="00D2154A" w:rsidP="00FD5138">
      <w:pPr>
        <w:spacing w:line="360" w:lineRule="auto"/>
        <w:jc w:val="both"/>
        <w:rPr>
          <w:rFonts w:ascii="Arial" w:hAnsi="Arial" w:cs="Arial"/>
          <w:sz w:val="24"/>
          <w:szCs w:val="24"/>
        </w:rPr>
      </w:pPr>
    </w:p>
    <w:p w:rsidR="00FD5138" w:rsidRPr="00C71573" w:rsidRDefault="00FD5138" w:rsidP="00FD5138">
      <w:pPr>
        <w:spacing w:line="276" w:lineRule="auto"/>
        <w:jc w:val="both"/>
        <w:rPr>
          <w:rFonts w:ascii="Arial" w:hAnsi="Arial" w:cs="Arial"/>
          <w:b/>
          <w:sz w:val="24"/>
          <w:szCs w:val="24"/>
        </w:rPr>
      </w:pPr>
      <w:r w:rsidRPr="00C71573">
        <w:rPr>
          <w:rFonts w:ascii="Arial" w:hAnsi="Arial" w:cs="Arial"/>
          <w:b/>
          <w:sz w:val="24"/>
          <w:szCs w:val="24"/>
        </w:rPr>
        <w:t>ITEM 0</w:t>
      </w:r>
      <w:r>
        <w:rPr>
          <w:rFonts w:ascii="Arial" w:hAnsi="Arial" w:cs="Arial"/>
          <w:b/>
          <w:sz w:val="24"/>
          <w:szCs w:val="24"/>
        </w:rPr>
        <w:t>4</w:t>
      </w:r>
      <w:r w:rsidRPr="00C71573">
        <w:rPr>
          <w:rFonts w:ascii="Arial" w:hAnsi="Arial" w:cs="Arial"/>
          <w:b/>
          <w:sz w:val="24"/>
          <w:szCs w:val="24"/>
        </w:rPr>
        <w:t xml:space="preserve"> – </w:t>
      </w:r>
      <w:r w:rsidR="00572CFE">
        <w:rPr>
          <w:rFonts w:ascii="Arial" w:hAnsi="Arial" w:cs="Arial"/>
          <w:b/>
          <w:sz w:val="24"/>
          <w:szCs w:val="24"/>
        </w:rPr>
        <w:t>CONTATOR TRIFÀ</w:t>
      </w:r>
      <w:r w:rsidR="00326E9E" w:rsidRPr="00326E9E">
        <w:rPr>
          <w:rFonts w:ascii="Arial" w:hAnsi="Arial" w:cs="Arial"/>
          <w:b/>
          <w:sz w:val="24"/>
          <w:szCs w:val="24"/>
        </w:rPr>
        <w:t>SICO 220V</w:t>
      </w:r>
    </w:p>
    <w:p w:rsidR="00FD5138" w:rsidRDefault="00FD5138" w:rsidP="00FD5138">
      <w:pPr>
        <w:spacing w:line="276" w:lineRule="auto"/>
        <w:jc w:val="both"/>
        <w:rPr>
          <w:rFonts w:ascii="Arial" w:hAnsi="Arial" w:cs="Arial"/>
          <w:b/>
          <w:sz w:val="24"/>
          <w:szCs w:val="24"/>
        </w:rPr>
      </w:pPr>
      <w:r w:rsidRPr="00C71573">
        <w:rPr>
          <w:rFonts w:ascii="Arial" w:hAnsi="Arial" w:cs="Arial"/>
          <w:b/>
          <w:sz w:val="24"/>
          <w:szCs w:val="24"/>
        </w:rPr>
        <w:t xml:space="preserve">Código: </w:t>
      </w:r>
      <w:r w:rsidR="00326E9E" w:rsidRPr="00326E9E">
        <w:rPr>
          <w:rFonts w:ascii="Arial" w:hAnsi="Arial" w:cs="Arial"/>
          <w:b/>
          <w:sz w:val="24"/>
          <w:szCs w:val="24"/>
        </w:rPr>
        <w:t>010.200.0046-0</w:t>
      </w:r>
    </w:p>
    <w:p w:rsidR="00FD5138" w:rsidRPr="00D8294F" w:rsidRDefault="00FD5138" w:rsidP="00FD5138">
      <w:pPr>
        <w:spacing w:line="276" w:lineRule="auto"/>
        <w:jc w:val="both"/>
        <w:rPr>
          <w:rFonts w:ascii="Arial" w:hAnsi="Arial" w:cs="Arial"/>
          <w:sz w:val="24"/>
          <w:szCs w:val="24"/>
        </w:rPr>
      </w:pPr>
      <w:r w:rsidRPr="00C71573">
        <w:rPr>
          <w:rFonts w:ascii="Arial" w:hAnsi="Arial" w:cs="Arial"/>
          <w:b/>
          <w:sz w:val="24"/>
          <w:szCs w:val="24"/>
        </w:rPr>
        <w:t xml:space="preserve">Quantidade: </w:t>
      </w:r>
      <w:r w:rsidR="00326E9E">
        <w:rPr>
          <w:rFonts w:ascii="Arial" w:hAnsi="Arial" w:cs="Arial"/>
          <w:b/>
          <w:sz w:val="24"/>
          <w:szCs w:val="24"/>
        </w:rPr>
        <w:t>12</w:t>
      </w:r>
      <w:r>
        <w:rPr>
          <w:rFonts w:ascii="Arial" w:hAnsi="Arial" w:cs="Arial"/>
          <w:b/>
          <w:sz w:val="24"/>
          <w:szCs w:val="24"/>
        </w:rPr>
        <w:t xml:space="preserve"> peças</w:t>
      </w:r>
    </w:p>
    <w:p w:rsidR="00C63DC7" w:rsidRDefault="00FD5138" w:rsidP="00FD5138">
      <w:pPr>
        <w:spacing w:line="360" w:lineRule="auto"/>
        <w:jc w:val="both"/>
        <w:rPr>
          <w:rFonts w:ascii="Arial" w:hAnsi="Arial" w:cs="Arial"/>
          <w:sz w:val="24"/>
          <w:szCs w:val="24"/>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w:t>
      </w:r>
      <w:r w:rsidRPr="009D10BA">
        <w:t xml:space="preserve"> </w:t>
      </w:r>
      <w:r w:rsidR="00326E9E" w:rsidRPr="004F3544">
        <w:rPr>
          <w:rFonts w:ascii="Arial" w:hAnsi="Arial" w:cs="Arial"/>
          <w:sz w:val="24"/>
          <w:szCs w:val="24"/>
        </w:rPr>
        <w:t>Contator de Potência 80A (AC-3), Tripolar, para motor de 30 CV em 220VCA. Tensão de comando: 220 VCA/60Hz. Fixação por parafusos ou diretamente em trilho DIN 35 mm. Protegido contra corpos estranhos e toques. Permite montagem direta aos relés de sobrecarga. Sistema “Box” (grampo de conexão duplo) nos contatos principais, para conexão perfeita de condutores com seções diferentes. Possibilidade de até 8 contatos auxiliares. Em conformidade com as Normas IEC 60947-1, IEC 60947-4, DIN VDE 0660 (102), UL 508, CSA C.22.2/14. Tensão nominal de isolação (Ui) - (grau de poluição 3): 1000V (IEC 60947-4-1, VDE 0660). Tensão nominal de impulso (Uimp): 8kV (IEC 60947-1). Vida mecânica da bobina CA: 10 milhões de manobras. Vida elétrica (AC-3): 1,1 milhões de manobras. Grau de Proteção (IEC 60529): IP 10 para Contatos Principais e IP10 para Bobina e Contatos auxiliares. Pontos de Conexão a bobina (CA): 3 pontos. Resistência a vibrações (IEC 60068-2-6): Contator aberto = 4,5g e Contator fechado = 9g. Resistência a choques mecânicos (½ senóide = 11ms - IEC 60068-2-27): Contator aberto = 6g e Contator fechado = 10g. Temperatura ambiente de Operação: -25°C a +55°C. Altitude máxima de utilização sem alteração dos valores nominais: 3000m. Dimensões: Comprimento: 66 mm, Largura: 116,5 mm e Profundidade: 116 mm. Contatos auxiliares contendo 2 contatos NA e 2 contatos NF  .</w:t>
      </w:r>
    </w:p>
    <w:p w:rsidR="00D2154A" w:rsidRDefault="00D2154A" w:rsidP="00FD5138">
      <w:pPr>
        <w:spacing w:line="360" w:lineRule="auto"/>
        <w:jc w:val="both"/>
      </w:pPr>
    </w:p>
    <w:p w:rsidR="00C71369" w:rsidRDefault="00C71369" w:rsidP="00FD5138">
      <w:pPr>
        <w:spacing w:line="360" w:lineRule="auto"/>
        <w:jc w:val="both"/>
      </w:pPr>
    </w:p>
    <w:p w:rsidR="00FD5138" w:rsidRPr="00C71573" w:rsidRDefault="00FD5138" w:rsidP="00FD5138">
      <w:pPr>
        <w:spacing w:line="276" w:lineRule="auto"/>
        <w:jc w:val="both"/>
        <w:rPr>
          <w:rFonts w:ascii="Arial" w:hAnsi="Arial" w:cs="Arial"/>
          <w:b/>
          <w:sz w:val="24"/>
          <w:szCs w:val="24"/>
        </w:rPr>
      </w:pPr>
      <w:r w:rsidRPr="00C71573">
        <w:rPr>
          <w:rFonts w:ascii="Arial" w:hAnsi="Arial" w:cs="Arial"/>
          <w:b/>
          <w:sz w:val="24"/>
          <w:szCs w:val="24"/>
        </w:rPr>
        <w:lastRenderedPageBreak/>
        <w:t>ITEM 0</w:t>
      </w:r>
      <w:r>
        <w:rPr>
          <w:rFonts w:ascii="Arial" w:hAnsi="Arial" w:cs="Arial"/>
          <w:b/>
          <w:sz w:val="24"/>
          <w:szCs w:val="24"/>
        </w:rPr>
        <w:t>5</w:t>
      </w:r>
      <w:r w:rsidRPr="00C71573">
        <w:rPr>
          <w:rFonts w:ascii="Arial" w:hAnsi="Arial" w:cs="Arial"/>
          <w:b/>
          <w:sz w:val="24"/>
          <w:szCs w:val="24"/>
        </w:rPr>
        <w:t xml:space="preserve"> – </w:t>
      </w:r>
      <w:r w:rsidR="00326E9E" w:rsidRPr="00326E9E">
        <w:rPr>
          <w:rFonts w:ascii="Arial" w:hAnsi="Arial" w:cs="Arial"/>
          <w:b/>
          <w:sz w:val="24"/>
          <w:szCs w:val="24"/>
        </w:rPr>
        <w:t>CONTATOR 25A 220V</w:t>
      </w:r>
    </w:p>
    <w:p w:rsidR="00FD5138" w:rsidRDefault="00FD5138" w:rsidP="00FD5138">
      <w:pPr>
        <w:spacing w:line="276" w:lineRule="auto"/>
        <w:jc w:val="both"/>
        <w:rPr>
          <w:rFonts w:ascii="Arial" w:hAnsi="Arial" w:cs="Arial"/>
          <w:b/>
          <w:sz w:val="24"/>
          <w:szCs w:val="24"/>
        </w:rPr>
      </w:pPr>
      <w:r w:rsidRPr="00C71573">
        <w:rPr>
          <w:rFonts w:ascii="Arial" w:hAnsi="Arial" w:cs="Arial"/>
          <w:b/>
          <w:sz w:val="24"/>
          <w:szCs w:val="24"/>
        </w:rPr>
        <w:t xml:space="preserve">Código: </w:t>
      </w:r>
      <w:r w:rsidR="00326E9E" w:rsidRPr="00326E9E">
        <w:rPr>
          <w:rFonts w:ascii="Arial" w:hAnsi="Arial" w:cs="Arial"/>
          <w:b/>
          <w:sz w:val="24"/>
          <w:szCs w:val="24"/>
        </w:rPr>
        <w:t>010.200.0045-0</w:t>
      </w:r>
    </w:p>
    <w:p w:rsidR="00FD5138" w:rsidRPr="00D8294F" w:rsidRDefault="00FD5138" w:rsidP="00FD5138">
      <w:pPr>
        <w:spacing w:line="276" w:lineRule="auto"/>
        <w:jc w:val="both"/>
        <w:rPr>
          <w:rFonts w:ascii="Arial" w:hAnsi="Arial" w:cs="Arial"/>
          <w:sz w:val="24"/>
          <w:szCs w:val="24"/>
        </w:rPr>
      </w:pPr>
      <w:r w:rsidRPr="00C71573">
        <w:rPr>
          <w:rFonts w:ascii="Arial" w:hAnsi="Arial" w:cs="Arial"/>
          <w:b/>
          <w:sz w:val="24"/>
          <w:szCs w:val="24"/>
        </w:rPr>
        <w:t xml:space="preserve">Quantidade: </w:t>
      </w:r>
      <w:r w:rsidR="00326E9E">
        <w:rPr>
          <w:rFonts w:ascii="Arial" w:hAnsi="Arial" w:cs="Arial"/>
          <w:b/>
          <w:sz w:val="24"/>
          <w:szCs w:val="24"/>
        </w:rPr>
        <w:t>15</w:t>
      </w:r>
      <w:r>
        <w:rPr>
          <w:rFonts w:ascii="Arial" w:hAnsi="Arial" w:cs="Arial"/>
          <w:b/>
          <w:sz w:val="24"/>
          <w:szCs w:val="24"/>
        </w:rPr>
        <w:t xml:space="preserve"> peças</w:t>
      </w:r>
    </w:p>
    <w:p w:rsidR="00C63DC7" w:rsidRDefault="00FD5138" w:rsidP="00FD5138">
      <w:pPr>
        <w:spacing w:line="360" w:lineRule="auto"/>
        <w:jc w:val="both"/>
        <w:rPr>
          <w:rFonts w:ascii="Arial" w:hAnsi="Arial" w:cs="Arial"/>
          <w:sz w:val="24"/>
          <w:szCs w:val="24"/>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w:t>
      </w:r>
      <w:r w:rsidRPr="009D10BA">
        <w:t xml:space="preserve"> </w:t>
      </w:r>
      <w:r w:rsidR="00326E9E" w:rsidRPr="004F3544">
        <w:rPr>
          <w:rFonts w:ascii="Arial" w:hAnsi="Arial" w:cs="Arial"/>
          <w:sz w:val="24"/>
          <w:szCs w:val="24"/>
        </w:rPr>
        <w:t>Contator de Potência 25A (AC-3), Tripolar, para motor de 7,5 CV em 220VCA. Tensão de comando: 220 VCA/60Hz. Fixação por parafusos ou diretamente em trilho DIN 35 mm. Protegido contra corpos estranhos e toques. Permite montagem direta aos relés de sobrecarga. Possibilidade de acrescentar 4 blocos de contatos auxiliares. Em conformidade com as Normas IEC 60947-1, IEC 60947-4, DIN VDE 0660 (102), UL 508, CSA C.22.2/14. Tensão nominal de isolação (Ui) - (grau de poluição 3): 1000V (IEC 60947-4-1, VDE 0660). Tensão nominal de impulso (Uimp): 6kV (IEC 60947-1). Vida mecânica da bobina CA: 10 milhões de manobras. Vida elétrica (AC-3): 1,2 milhões de manobras. Grau de Proteção (IEC 60529): IP 10 para Contatos Principais e IP20 para Bobina e Contatos auxiliares. Pontos de Conexão a bobina (CA): 4 pontos. Resistência a vibrações (IEC 60068-2-6): Contator aberto = 4,5g e Contator fechado = 5g. Resistência a choques mecânicos (½ senóide = 11ms - IEC 60068-2-27): Contator aberto = 8g e Contator fechado = 12g. Temperatura ambiente de Operação: -25°C a +55°C. Altitude máxima de utilização sem alteração dos valores nominais: 3000m. Dimensões: Comprimento: 45 mm, Largura: 81 mm e Profundidade: 87 mm. Contatos auxiliares  contendo 2 contatos NA e 2 contatos NF  .</w:t>
      </w:r>
    </w:p>
    <w:p w:rsidR="00D2154A" w:rsidRDefault="00D2154A" w:rsidP="00FD5138">
      <w:pPr>
        <w:spacing w:line="360" w:lineRule="auto"/>
        <w:jc w:val="both"/>
      </w:pPr>
    </w:p>
    <w:p w:rsidR="00FD5138" w:rsidRPr="00C71573" w:rsidRDefault="00FD5138" w:rsidP="00FD5138">
      <w:pPr>
        <w:spacing w:line="276" w:lineRule="auto"/>
        <w:jc w:val="both"/>
        <w:rPr>
          <w:rFonts w:ascii="Arial" w:hAnsi="Arial" w:cs="Arial"/>
          <w:b/>
          <w:sz w:val="24"/>
          <w:szCs w:val="24"/>
        </w:rPr>
      </w:pPr>
      <w:r w:rsidRPr="00C71573">
        <w:rPr>
          <w:rFonts w:ascii="Arial" w:hAnsi="Arial" w:cs="Arial"/>
          <w:b/>
          <w:sz w:val="24"/>
          <w:szCs w:val="24"/>
        </w:rPr>
        <w:t>ITEM 0</w:t>
      </w:r>
      <w:r>
        <w:rPr>
          <w:rFonts w:ascii="Arial" w:hAnsi="Arial" w:cs="Arial"/>
          <w:b/>
          <w:sz w:val="24"/>
          <w:szCs w:val="24"/>
        </w:rPr>
        <w:t>6</w:t>
      </w:r>
      <w:r w:rsidRPr="00C71573">
        <w:rPr>
          <w:rFonts w:ascii="Arial" w:hAnsi="Arial" w:cs="Arial"/>
          <w:b/>
          <w:sz w:val="24"/>
          <w:szCs w:val="24"/>
        </w:rPr>
        <w:t xml:space="preserve"> – </w:t>
      </w:r>
      <w:r w:rsidR="00326E9E" w:rsidRPr="00326E9E">
        <w:rPr>
          <w:rFonts w:ascii="Arial" w:hAnsi="Arial" w:cs="Arial"/>
          <w:b/>
          <w:sz w:val="24"/>
          <w:szCs w:val="24"/>
        </w:rPr>
        <w:t>CONTATOR TRIPOLAR 40A 220V</w:t>
      </w:r>
    </w:p>
    <w:p w:rsidR="00FD5138" w:rsidRDefault="00FD5138" w:rsidP="00FD5138">
      <w:pPr>
        <w:spacing w:line="276" w:lineRule="auto"/>
        <w:jc w:val="both"/>
        <w:rPr>
          <w:rFonts w:ascii="Arial" w:hAnsi="Arial" w:cs="Arial"/>
          <w:b/>
          <w:sz w:val="24"/>
          <w:szCs w:val="24"/>
        </w:rPr>
      </w:pPr>
      <w:r w:rsidRPr="00C71573">
        <w:rPr>
          <w:rFonts w:ascii="Arial" w:hAnsi="Arial" w:cs="Arial"/>
          <w:b/>
          <w:sz w:val="24"/>
          <w:szCs w:val="24"/>
        </w:rPr>
        <w:t xml:space="preserve">Código: </w:t>
      </w:r>
      <w:r w:rsidR="00326E9E" w:rsidRPr="00326E9E">
        <w:rPr>
          <w:rFonts w:ascii="Arial" w:hAnsi="Arial" w:cs="Arial"/>
          <w:b/>
          <w:sz w:val="24"/>
          <w:szCs w:val="24"/>
        </w:rPr>
        <w:t>010.200.0036-0</w:t>
      </w:r>
    </w:p>
    <w:p w:rsidR="00FD5138" w:rsidRPr="00D8294F" w:rsidRDefault="00FD5138" w:rsidP="00FD5138">
      <w:pPr>
        <w:spacing w:line="276" w:lineRule="auto"/>
        <w:jc w:val="both"/>
        <w:rPr>
          <w:rFonts w:ascii="Arial" w:hAnsi="Arial" w:cs="Arial"/>
          <w:sz w:val="24"/>
          <w:szCs w:val="24"/>
        </w:rPr>
      </w:pPr>
      <w:r w:rsidRPr="00C71573">
        <w:rPr>
          <w:rFonts w:ascii="Arial" w:hAnsi="Arial" w:cs="Arial"/>
          <w:b/>
          <w:sz w:val="24"/>
          <w:szCs w:val="24"/>
        </w:rPr>
        <w:t xml:space="preserve">Quantidade: </w:t>
      </w:r>
      <w:r w:rsidR="00326E9E">
        <w:rPr>
          <w:rFonts w:ascii="Arial" w:hAnsi="Arial" w:cs="Arial"/>
          <w:b/>
          <w:sz w:val="24"/>
          <w:szCs w:val="24"/>
        </w:rPr>
        <w:t xml:space="preserve">15 </w:t>
      </w:r>
      <w:r>
        <w:rPr>
          <w:rFonts w:ascii="Arial" w:hAnsi="Arial" w:cs="Arial"/>
          <w:b/>
          <w:sz w:val="24"/>
          <w:szCs w:val="24"/>
        </w:rPr>
        <w:t>peças</w:t>
      </w:r>
    </w:p>
    <w:p w:rsidR="00C63DC7" w:rsidRDefault="00FD5138" w:rsidP="00FD5138">
      <w:pPr>
        <w:spacing w:line="360" w:lineRule="auto"/>
        <w:jc w:val="both"/>
        <w:rPr>
          <w:rFonts w:ascii="Arial" w:hAnsi="Arial" w:cs="Arial"/>
          <w:sz w:val="24"/>
          <w:szCs w:val="24"/>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w:t>
      </w:r>
      <w:r w:rsidRPr="009D10BA">
        <w:t xml:space="preserve"> </w:t>
      </w:r>
      <w:r w:rsidR="00326E9E" w:rsidRPr="004F3544">
        <w:rPr>
          <w:rFonts w:ascii="Arial" w:hAnsi="Arial" w:cs="Arial"/>
          <w:sz w:val="24"/>
          <w:szCs w:val="24"/>
        </w:rPr>
        <w:t xml:space="preserve">Contator de Potência 40A (AC-3), Tripolar, para motor de 15 CV em 220VCA. Tensão de comando: 220 VCA/60Hz. Fixação por parafusos ou diretamente em trilho DIN 35 mm. Protegido contra corpos estranhos e toques. Permite montagem direta aos relés de sobrecarga. Possibilidade de acrescentar 6 blocos de contatos auxiliares. Em conformidade com as Normas IEC 60947-1, IEC 60947-4, DIN VDE 0660 (102), UL 508, CSA C.22.2/14. Tensão nominal de isolação (Ui) - (grau de poluição 3): 1000V (IEC 60947-4-1, VDE 0660). Tensão nominal de impulso (Uimp): 6kV (IEC 60947-1). Vida mecânica da bobina CA: 10 milhões de manobras. Vida elétrica (AC-3): 1,2 milhões de manobras. Grau de Proteção (IEC </w:t>
      </w:r>
      <w:r w:rsidR="00326E9E" w:rsidRPr="004F3544">
        <w:rPr>
          <w:rFonts w:ascii="Arial" w:hAnsi="Arial" w:cs="Arial"/>
          <w:sz w:val="24"/>
          <w:szCs w:val="24"/>
        </w:rPr>
        <w:lastRenderedPageBreak/>
        <w:t xml:space="preserve">60529): IP 10 para Contatos Principais e IP20 para Bobina e Contatos auxiliares. Pontos de Conexão a bobina (CA): 4 pontos. Resistência a vibrações (IEC 60068-2-6): Contator aberto = 7g e Contator fechado = 9g. Resistência a choques mecânicos (½ senóide = 11ms - IEC 60068-2-27): Contator aberto = 7g e Contator fechado = 12g. Temperatura ambiente de Operação: -25°C a +55°C. Altitude máxima de utilização sem alteração dos valores nominais: 3000m. Dimensões: Comprimento: 55 mm, Largura: 89 mm e Profundidade: 98 mm. Contatos auxiliares  contendo 2 contatos NA e 2 contatos NF . </w:t>
      </w:r>
    </w:p>
    <w:p w:rsidR="00D2154A" w:rsidRPr="004F3544" w:rsidRDefault="00D2154A" w:rsidP="00FD5138">
      <w:pPr>
        <w:spacing w:line="360" w:lineRule="auto"/>
        <w:jc w:val="both"/>
        <w:rPr>
          <w:rFonts w:ascii="Arial" w:hAnsi="Arial" w:cs="Arial"/>
          <w:sz w:val="24"/>
          <w:szCs w:val="24"/>
        </w:rPr>
      </w:pPr>
    </w:p>
    <w:p w:rsidR="00FD5138" w:rsidRPr="00C71573" w:rsidRDefault="00FD5138" w:rsidP="00FD5138">
      <w:pPr>
        <w:spacing w:line="276" w:lineRule="auto"/>
        <w:jc w:val="both"/>
        <w:rPr>
          <w:rFonts w:ascii="Arial" w:hAnsi="Arial" w:cs="Arial"/>
          <w:b/>
          <w:sz w:val="24"/>
          <w:szCs w:val="24"/>
        </w:rPr>
      </w:pPr>
      <w:r w:rsidRPr="00C71573">
        <w:rPr>
          <w:rFonts w:ascii="Arial" w:hAnsi="Arial" w:cs="Arial"/>
          <w:b/>
          <w:sz w:val="24"/>
          <w:szCs w:val="24"/>
        </w:rPr>
        <w:t>ITEM 0</w:t>
      </w:r>
      <w:r w:rsidR="00326E9E">
        <w:rPr>
          <w:rFonts w:ascii="Arial" w:hAnsi="Arial" w:cs="Arial"/>
          <w:b/>
          <w:sz w:val="24"/>
          <w:szCs w:val="24"/>
        </w:rPr>
        <w:t>7</w:t>
      </w:r>
      <w:r w:rsidRPr="00C71573">
        <w:rPr>
          <w:rFonts w:ascii="Arial" w:hAnsi="Arial" w:cs="Arial"/>
          <w:b/>
          <w:sz w:val="24"/>
          <w:szCs w:val="24"/>
        </w:rPr>
        <w:t xml:space="preserve"> – </w:t>
      </w:r>
      <w:r w:rsidR="004F3544" w:rsidRPr="004F3544">
        <w:rPr>
          <w:rFonts w:ascii="Arial" w:hAnsi="Arial" w:cs="Arial"/>
          <w:b/>
          <w:sz w:val="24"/>
          <w:szCs w:val="24"/>
        </w:rPr>
        <w:t>CONTA</w:t>
      </w:r>
      <w:r w:rsidR="004F3544">
        <w:rPr>
          <w:rFonts w:ascii="Arial" w:hAnsi="Arial" w:cs="Arial"/>
          <w:b/>
          <w:sz w:val="24"/>
          <w:szCs w:val="24"/>
        </w:rPr>
        <w:t>T</w:t>
      </w:r>
      <w:r w:rsidR="00572CFE">
        <w:rPr>
          <w:rFonts w:ascii="Arial" w:hAnsi="Arial" w:cs="Arial"/>
          <w:b/>
          <w:sz w:val="24"/>
          <w:szCs w:val="24"/>
        </w:rPr>
        <w:t>OR DE POTÊ</w:t>
      </w:r>
      <w:r w:rsidR="004F3544" w:rsidRPr="004F3544">
        <w:rPr>
          <w:rFonts w:ascii="Arial" w:hAnsi="Arial" w:cs="Arial"/>
          <w:b/>
          <w:sz w:val="24"/>
          <w:szCs w:val="24"/>
        </w:rPr>
        <w:t>NCIA DE 9 A</w:t>
      </w:r>
    </w:p>
    <w:p w:rsidR="00FD5138" w:rsidRDefault="00FD5138" w:rsidP="00FD5138">
      <w:pPr>
        <w:spacing w:line="276" w:lineRule="auto"/>
        <w:jc w:val="both"/>
        <w:rPr>
          <w:rFonts w:ascii="Arial" w:hAnsi="Arial" w:cs="Arial"/>
          <w:b/>
          <w:sz w:val="24"/>
          <w:szCs w:val="24"/>
        </w:rPr>
      </w:pPr>
      <w:r w:rsidRPr="00C71573">
        <w:rPr>
          <w:rFonts w:ascii="Arial" w:hAnsi="Arial" w:cs="Arial"/>
          <w:b/>
          <w:sz w:val="24"/>
          <w:szCs w:val="24"/>
        </w:rPr>
        <w:t xml:space="preserve">Código: </w:t>
      </w:r>
      <w:r w:rsidR="004F3544" w:rsidRPr="004F3544">
        <w:rPr>
          <w:rFonts w:ascii="Arial" w:hAnsi="Arial" w:cs="Arial"/>
          <w:b/>
          <w:sz w:val="24"/>
          <w:szCs w:val="24"/>
        </w:rPr>
        <w:t>010.200.0046-3</w:t>
      </w:r>
    </w:p>
    <w:p w:rsidR="00FD5138" w:rsidRPr="00D8294F" w:rsidRDefault="00FD5138" w:rsidP="00FD5138">
      <w:pPr>
        <w:spacing w:line="276" w:lineRule="auto"/>
        <w:jc w:val="both"/>
        <w:rPr>
          <w:rFonts w:ascii="Arial" w:hAnsi="Arial" w:cs="Arial"/>
          <w:sz w:val="24"/>
          <w:szCs w:val="24"/>
        </w:rPr>
      </w:pPr>
      <w:r w:rsidRPr="00C71573">
        <w:rPr>
          <w:rFonts w:ascii="Arial" w:hAnsi="Arial" w:cs="Arial"/>
          <w:b/>
          <w:sz w:val="24"/>
          <w:szCs w:val="24"/>
        </w:rPr>
        <w:t>Quantidade:</w:t>
      </w:r>
      <w:r w:rsidR="006A36D2" w:rsidRPr="00C71573">
        <w:rPr>
          <w:rFonts w:ascii="Arial" w:hAnsi="Arial" w:cs="Arial"/>
          <w:b/>
          <w:sz w:val="24"/>
          <w:szCs w:val="24"/>
        </w:rPr>
        <w:t xml:space="preserve"> </w:t>
      </w:r>
      <w:r w:rsidR="00C63DC7">
        <w:rPr>
          <w:rFonts w:ascii="Arial" w:hAnsi="Arial" w:cs="Arial"/>
          <w:b/>
          <w:sz w:val="24"/>
          <w:szCs w:val="24"/>
        </w:rPr>
        <w:t>10</w:t>
      </w:r>
      <w:r w:rsidR="006A36D2">
        <w:rPr>
          <w:rFonts w:ascii="Arial" w:hAnsi="Arial" w:cs="Arial"/>
          <w:b/>
          <w:sz w:val="24"/>
          <w:szCs w:val="24"/>
        </w:rPr>
        <w:t xml:space="preserve"> </w:t>
      </w:r>
      <w:r>
        <w:rPr>
          <w:rFonts w:ascii="Arial" w:hAnsi="Arial" w:cs="Arial"/>
          <w:b/>
          <w:sz w:val="24"/>
          <w:szCs w:val="24"/>
        </w:rPr>
        <w:t>peças</w:t>
      </w:r>
    </w:p>
    <w:p w:rsidR="00C63DC7" w:rsidRDefault="00FD5138" w:rsidP="00FD5138">
      <w:pPr>
        <w:spacing w:line="360" w:lineRule="auto"/>
        <w:jc w:val="both"/>
        <w:rPr>
          <w:rFonts w:ascii="Arial" w:hAnsi="Arial" w:cs="Arial"/>
          <w:sz w:val="24"/>
          <w:szCs w:val="24"/>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w:t>
      </w:r>
      <w:r w:rsidRPr="009D10BA">
        <w:t xml:space="preserve"> </w:t>
      </w:r>
      <w:r w:rsidR="00326E9E" w:rsidRPr="004F3544">
        <w:rPr>
          <w:rFonts w:ascii="Arial" w:hAnsi="Arial" w:cs="Arial"/>
          <w:sz w:val="24"/>
          <w:szCs w:val="24"/>
        </w:rPr>
        <w:t xml:space="preserve">Contator de Potência 9A (AC-3), Tripolar, para motor de 3 CV em 220VCA, com 1 contato NA integrado. Tensão de comando: 220 VCA/60Hz. Fixação por parafusos ou diretamente em trilho DIN 35 mm (EN 50022). Protegido contra corpos estranhos e toques. Permite montagem direta aos relés de sobrecarga. Possibilidade de acrescentar 4 blocos de contatos auxiliares. Em conformidade com as Normas IEC 60947-1, IEC 60947-4, DIN VDE 0660 (102), UL 508, CSA C.22.2/14. Tensão nominal de isolação (Ui) - (grau de poluição 3): 1000V (IEC 60947-4-1, VDE 0660). Tensão nominal de impulso (Uimp): 6kV (IEC 60947-1). Vida mecânica da bobina CA: 10 milhões de manobras. Vida elétrica (AC-3): 1,5 milhões de manobras. Grau de Proteção (IEC 60529): IP 20 para Contatos Principais e IP20 para Bobina e Contatos auxiliares. Pontos de Conexão a bobina (CA): 4 pontos. Resistência a vibrações (IEC 60068-2-6): Contator aberto = 3g e Contator fechado = 6g. Resistência a choques mecânicos (½ senóide = 11ms - IEC 60068-2-27): Contator aberto = 8g e Contator fechado = 12g. Temperatura ambiente de Operação: -25°C a +55°C. Altitude máxima de utilização sem alteração dos valores nominais: 3000m. Dimensões: Comprimento: 45 mm, Largura: 81 mm e Profundidade: 87 mm. </w:t>
      </w:r>
    </w:p>
    <w:p w:rsidR="00D2154A" w:rsidRDefault="00D2154A" w:rsidP="00FD5138">
      <w:pPr>
        <w:spacing w:line="360" w:lineRule="auto"/>
        <w:jc w:val="both"/>
        <w:rPr>
          <w:rFonts w:ascii="Arial" w:hAnsi="Arial" w:cs="Arial"/>
          <w:sz w:val="24"/>
          <w:szCs w:val="24"/>
        </w:rPr>
      </w:pPr>
    </w:p>
    <w:p w:rsidR="00FD5138" w:rsidRPr="00C71573" w:rsidRDefault="00FD5138" w:rsidP="00FD5138">
      <w:pPr>
        <w:spacing w:line="276" w:lineRule="auto"/>
        <w:jc w:val="both"/>
        <w:rPr>
          <w:rFonts w:ascii="Arial" w:hAnsi="Arial" w:cs="Arial"/>
          <w:b/>
          <w:sz w:val="24"/>
          <w:szCs w:val="24"/>
        </w:rPr>
      </w:pPr>
      <w:r w:rsidRPr="00C71573">
        <w:rPr>
          <w:rFonts w:ascii="Arial" w:hAnsi="Arial" w:cs="Arial"/>
          <w:b/>
          <w:sz w:val="24"/>
          <w:szCs w:val="24"/>
        </w:rPr>
        <w:t>ITEM 0</w:t>
      </w:r>
      <w:r w:rsidR="00326E9E">
        <w:rPr>
          <w:rFonts w:ascii="Arial" w:hAnsi="Arial" w:cs="Arial"/>
          <w:b/>
          <w:sz w:val="24"/>
          <w:szCs w:val="24"/>
        </w:rPr>
        <w:t>8</w:t>
      </w:r>
      <w:r w:rsidRPr="00C71573">
        <w:rPr>
          <w:rFonts w:ascii="Arial" w:hAnsi="Arial" w:cs="Arial"/>
          <w:b/>
          <w:sz w:val="24"/>
          <w:szCs w:val="24"/>
        </w:rPr>
        <w:t xml:space="preserve"> –</w:t>
      </w:r>
      <w:r w:rsidR="004F3544" w:rsidRPr="004F3544">
        <w:t xml:space="preserve"> </w:t>
      </w:r>
      <w:r w:rsidR="00C71369">
        <w:rPr>
          <w:rFonts w:ascii="Arial" w:hAnsi="Arial" w:cs="Arial"/>
          <w:b/>
          <w:sz w:val="24"/>
          <w:szCs w:val="24"/>
        </w:rPr>
        <w:t>CONTAT</w:t>
      </w:r>
      <w:r w:rsidR="00572CFE">
        <w:rPr>
          <w:rFonts w:ascii="Arial" w:hAnsi="Arial" w:cs="Arial"/>
          <w:b/>
          <w:sz w:val="24"/>
          <w:szCs w:val="24"/>
        </w:rPr>
        <w:t>OR DE POTÊ</w:t>
      </w:r>
      <w:r w:rsidR="004F3544" w:rsidRPr="004F3544">
        <w:rPr>
          <w:rFonts w:ascii="Arial" w:hAnsi="Arial" w:cs="Arial"/>
          <w:b/>
          <w:sz w:val="24"/>
          <w:szCs w:val="24"/>
        </w:rPr>
        <w:t>NCIA DE 12 A</w:t>
      </w:r>
    </w:p>
    <w:p w:rsidR="00FD5138" w:rsidRDefault="00FD5138" w:rsidP="00FD5138">
      <w:pPr>
        <w:spacing w:line="276" w:lineRule="auto"/>
        <w:jc w:val="both"/>
        <w:rPr>
          <w:rFonts w:ascii="Arial" w:hAnsi="Arial" w:cs="Arial"/>
          <w:b/>
          <w:sz w:val="24"/>
          <w:szCs w:val="24"/>
        </w:rPr>
      </w:pPr>
      <w:r w:rsidRPr="00C71573">
        <w:rPr>
          <w:rFonts w:ascii="Arial" w:hAnsi="Arial" w:cs="Arial"/>
          <w:b/>
          <w:sz w:val="24"/>
          <w:szCs w:val="24"/>
        </w:rPr>
        <w:t xml:space="preserve">Código: </w:t>
      </w:r>
      <w:r w:rsidR="004F3544" w:rsidRPr="004F3544">
        <w:rPr>
          <w:rFonts w:ascii="Arial" w:hAnsi="Arial" w:cs="Arial"/>
          <w:b/>
          <w:sz w:val="24"/>
          <w:szCs w:val="24"/>
        </w:rPr>
        <w:t>010.200.0046-4</w:t>
      </w:r>
    </w:p>
    <w:p w:rsidR="00FD5138" w:rsidRPr="00D8294F" w:rsidRDefault="00FD5138" w:rsidP="00FD5138">
      <w:pPr>
        <w:spacing w:line="276" w:lineRule="auto"/>
        <w:jc w:val="both"/>
        <w:rPr>
          <w:rFonts w:ascii="Arial" w:hAnsi="Arial" w:cs="Arial"/>
          <w:sz w:val="24"/>
          <w:szCs w:val="24"/>
        </w:rPr>
      </w:pPr>
      <w:r w:rsidRPr="00C71573">
        <w:rPr>
          <w:rFonts w:ascii="Arial" w:hAnsi="Arial" w:cs="Arial"/>
          <w:b/>
          <w:sz w:val="24"/>
          <w:szCs w:val="24"/>
        </w:rPr>
        <w:t xml:space="preserve">Quantidade: </w:t>
      </w:r>
      <w:r w:rsidR="00C63DC7">
        <w:rPr>
          <w:rFonts w:ascii="Arial" w:hAnsi="Arial" w:cs="Arial"/>
          <w:b/>
          <w:sz w:val="24"/>
          <w:szCs w:val="24"/>
        </w:rPr>
        <w:t>25</w:t>
      </w:r>
      <w:r>
        <w:rPr>
          <w:rFonts w:ascii="Arial" w:hAnsi="Arial" w:cs="Arial"/>
          <w:b/>
          <w:sz w:val="24"/>
          <w:szCs w:val="24"/>
        </w:rPr>
        <w:t xml:space="preserve"> peças</w:t>
      </w:r>
    </w:p>
    <w:p w:rsidR="00C63DC7" w:rsidRDefault="00FD5138" w:rsidP="00FD5138">
      <w:pPr>
        <w:spacing w:line="360" w:lineRule="auto"/>
        <w:jc w:val="both"/>
        <w:rPr>
          <w:rFonts w:ascii="Arial" w:hAnsi="Arial" w:cs="Arial"/>
          <w:sz w:val="24"/>
          <w:szCs w:val="24"/>
        </w:rPr>
      </w:pPr>
      <w:r w:rsidRPr="00D8294F">
        <w:rPr>
          <w:rFonts w:ascii="Arial" w:eastAsia="Arial" w:hAnsi="Arial" w:cs="Arial"/>
          <w:b/>
          <w:bCs/>
          <w:sz w:val="24"/>
          <w:szCs w:val="24"/>
          <w:lang w:eastAsia="pt-BR"/>
        </w:rPr>
        <w:lastRenderedPageBreak/>
        <w:t>Descrição</w:t>
      </w:r>
      <w:r w:rsidRPr="00D8294F">
        <w:rPr>
          <w:rFonts w:ascii="Arial" w:eastAsia="Arial" w:hAnsi="Arial" w:cs="Arial"/>
          <w:bCs/>
          <w:sz w:val="24"/>
          <w:szCs w:val="24"/>
          <w:lang w:eastAsia="pt-BR"/>
        </w:rPr>
        <w:t>:</w:t>
      </w:r>
      <w:r w:rsidRPr="009D10BA">
        <w:t xml:space="preserve"> </w:t>
      </w:r>
      <w:r w:rsidR="004F3544" w:rsidRPr="004F3544">
        <w:rPr>
          <w:rFonts w:ascii="Arial" w:hAnsi="Arial" w:cs="Arial"/>
          <w:sz w:val="24"/>
          <w:szCs w:val="24"/>
        </w:rPr>
        <w:t xml:space="preserve">Contator de Potência 12A (AC-3), Tripolar, para motor de 4 CV em 220VCA, com 1 contato NA integrado. Tensão de comando: 220 VCA/60Hz. Fixação por parafusos ou diretamente em trilho DIN 35 mm. Protegido contra corpos estranhos e toques. Permite montagem direta aos relés de sobrecarga. Possibilidade de acrescentar 4 blocos de contatos auxiliares. Em conformidade com as Normas IEC 60947-1, IEC 60947-4, DIN VDE 0660 (102), UL 508, CSA C.22.2/14. Tensão nominal de isolação (Ui) - (grau de poluição 3): 1000V (IEC 60947-4-1, VDE 0660). Tensão nominal de impulso (Uimp): 6kV (IEC 60947-1). Vida mecânica da bobina CA: 10 milhões de manobras. Vida elétrica (AC-3): 1,5 milhões de manobras. Grau de Proteção (IEC 60529): IP 20 para Contatos Principais e IP20 para Bobina e Contatos auxiliares. Pontos de Conexão a bobina (CA): 4 pontos. Resistência a vibrações (IEC 60068-2-6): Contator aberto = 3g e Contator fechado = 6g. Resistência a choques mecânicos (½ senóide = 11ms - IEC 60068-2-27): Contator aberto = 8g e Contator fechado = 12g. Temperatura ambiente de Operação: -25°C a +55°C. Altitude máxima de utilização sem alteração dos valores nominais: 3000m. Dimensões: Comprimento: 45 mm, Largura: 81 mm e Profundidade: 87 mm. </w:t>
      </w:r>
    </w:p>
    <w:p w:rsidR="00D2154A" w:rsidRPr="00FD5138" w:rsidRDefault="00D2154A" w:rsidP="00FD5138">
      <w:pPr>
        <w:spacing w:line="360" w:lineRule="auto"/>
        <w:jc w:val="both"/>
        <w:rPr>
          <w:rFonts w:ascii="Arial" w:hAnsi="Arial" w:cs="Arial"/>
          <w:sz w:val="24"/>
          <w:szCs w:val="24"/>
        </w:rPr>
      </w:pPr>
    </w:p>
    <w:p w:rsidR="00326E9E" w:rsidRPr="00C71573" w:rsidRDefault="00326E9E" w:rsidP="00326E9E">
      <w:pPr>
        <w:spacing w:line="276" w:lineRule="auto"/>
        <w:jc w:val="both"/>
        <w:rPr>
          <w:rFonts w:ascii="Arial" w:hAnsi="Arial" w:cs="Arial"/>
          <w:b/>
          <w:sz w:val="24"/>
          <w:szCs w:val="24"/>
        </w:rPr>
      </w:pPr>
      <w:r w:rsidRPr="00C71573">
        <w:rPr>
          <w:rFonts w:ascii="Arial" w:hAnsi="Arial" w:cs="Arial"/>
          <w:b/>
          <w:sz w:val="24"/>
          <w:szCs w:val="24"/>
        </w:rPr>
        <w:t>ITEM 0</w:t>
      </w:r>
      <w:r>
        <w:rPr>
          <w:rFonts w:ascii="Arial" w:hAnsi="Arial" w:cs="Arial"/>
          <w:b/>
          <w:sz w:val="24"/>
          <w:szCs w:val="24"/>
        </w:rPr>
        <w:t>9</w:t>
      </w:r>
      <w:r w:rsidRPr="00C71573">
        <w:rPr>
          <w:rFonts w:ascii="Arial" w:hAnsi="Arial" w:cs="Arial"/>
          <w:b/>
          <w:sz w:val="24"/>
          <w:szCs w:val="24"/>
        </w:rPr>
        <w:t xml:space="preserve"> – </w:t>
      </w:r>
      <w:r w:rsidR="00C71369">
        <w:rPr>
          <w:rFonts w:ascii="Arial" w:hAnsi="Arial" w:cs="Arial"/>
          <w:b/>
          <w:sz w:val="24"/>
          <w:szCs w:val="24"/>
        </w:rPr>
        <w:t>CONTAT</w:t>
      </w:r>
      <w:r w:rsidR="00572CFE">
        <w:rPr>
          <w:rFonts w:ascii="Arial" w:hAnsi="Arial" w:cs="Arial"/>
          <w:b/>
          <w:sz w:val="24"/>
          <w:szCs w:val="24"/>
        </w:rPr>
        <w:t>OR DE POTÊ</w:t>
      </w:r>
      <w:r w:rsidR="004F3544" w:rsidRPr="004F3544">
        <w:rPr>
          <w:rFonts w:ascii="Arial" w:hAnsi="Arial" w:cs="Arial"/>
          <w:b/>
          <w:sz w:val="24"/>
          <w:szCs w:val="24"/>
        </w:rPr>
        <w:t>NCIA DE 18 A</w:t>
      </w:r>
    </w:p>
    <w:p w:rsidR="00326E9E" w:rsidRDefault="00326E9E" w:rsidP="00326E9E">
      <w:pPr>
        <w:spacing w:line="276" w:lineRule="auto"/>
        <w:jc w:val="both"/>
        <w:rPr>
          <w:rFonts w:ascii="Arial" w:hAnsi="Arial" w:cs="Arial"/>
          <w:b/>
          <w:sz w:val="24"/>
          <w:szCs w:val="24"/>
        </w:rPr>
      </w:pPr>
      <w:r w:rsidRPr="00C71573">
        <w:rPr>
          <w:rFonts w:ascii="Arial" w:hAnsi="Arial" w:cs="Arial"/>
          <w:b/>
          <w:sz w:val="24"/>
          <w:szCs w:val="24"/>
        </w:rPr>
        <w:t xml:space="preserve">Código: </w:t>
      </w:r>
      <w:r w:rsidR="004F3544" w:rsidRPr="004F3544">
        <w:rPr>
          <w:rFonts w:ascii="Arial" w:hAnsi="Arial" w:cs="Arial"/>
          <w:b/>
          <w:sz w:val="24"/>
          <w:szCs w:val="24"/>
        </w:rPr>
        <w:t>010.200.0046-5</w:t>
      </w:r>
    </w:p>
    <w:p w:rsidR="00326E9E" w:rsidRPr="00D8294F" w:rsidRDefault="00326E9E" w:rsidP="00326E9E">
      <w:pPr>
        <w:spacing w:line="276" w:lineRule="auto"/>
        <w:jc w:val="both"/>
        <w:rPr>
          <w:rFonts w:ascii="Arial" w:hAnsi="Arial" w:cs="Arial"/>
          <w:sz w:val="24"/>
          <w:szCs w:val="24"/>
        </w:rPr>
      </w:pPr>
      <w:r w:rsidRPr="00C71573">
        <w:rPr>
          <w:rFonts w:ascii="Arial" w:hAnsi="Arial" w:cs="Arial"/>
          <w:b/>
          <w:sz w:val="24"/>
          <w:szCs w:val="24"/>
        </w:rPr>
        <w:t xml:space="preserve">Quantidade: </w:t>
      </w:r>
      <w:r w:rsidR="00C63DC7">
        <w:rPr>
          <w:rFonts w:ascii="Arial" w:hAnsi="Arial" w:cs="Arial"/>
          <w:b/>
          <w:sz w:val="24"/>
          <w:szCs w:val="24"/>
        </w:rPr>
        <w:t>15</w:t>
      </w:r>
      <w:r>
        <w:rPr>
          <w:rFonts w:ascii="Arial" w:hAnsi="Arial" w:cs="Arial"/>
          <w:b/>
          <w:sz w:val="24"/>
          <w:szCs w:val="24"/>
        </w:rPr>
        <w:t xml:space="preserve"> peças</w:t>
      </w:r>
    </w:p>
    <w:p w:rsidR="00C63DC7" w:rsidRDefault="00326E9E" w:rsidP="00326E9E">
      <w:pPr>
        <w:spacing w:line="360" w:lineRule="auto"/>
        <w:jc w:val="both"/>
        <w:rPr>
          <w:rFonts w:ascii="Arial" w:hAnsi="Arial" w:cs="Arial"/>
          <w:sz w:val="24"/>
          <w:szCs w:val="24"/>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w:t>
      </w:r>
      <w:r w:rsidRPr="009D10BA">
        <w:t xml:space="preserve"> </w:t>
      </w:r>
      <w:r w:rsidR="004F3544" w:rsidRPr="004F3544">
        <w:rPr>
          <w:rFonts w:ascii="Arial" w:hAnsi="Arial" w:cs="Arial"/>
          <w:sz w:val="24"/>
          <w:szCs w:val="24"/>
        </w:rPr>
        <w:t xml:space="preserve">Contator de Potência 18A (AC-3), Tripolar, para motor de 6 CV em 220VCA, com 1 contato NA integrado. Tensão de comando: 220 VCA/60Hz. Fixação por parafusos ou diretamente em trilho DIN 35 mm. Protegido contra corpos estranhos e toques. Permite montagem direta aos relés de sobrecarga. Possibilidade de acrescentar 4 blocos de contatos auxiliares. Em conformidade com as Normas IEC 60947-1, IEC 60947-4, DIN VDE 0660 (102), UL 508, CSA C.22.2/14. Tensão nominal de isolação (Ui) - (grau de poluição 3): 1000V (IEC 60947-4-1, VDE 0660). Tensão nominal de impulso (Uimp): 6kV (IEC 60947-1). Vida mecânica da bobina CA: 10 milhões de manobras. Vida elétrica (AC-3): 1,2 milhões de manobras. Grau de Proteção (IEC 60529): IP 20 para Contatos Principais e IP20 para Bobina e Contatos auxiliares. Pontos de Conexão a bobina (CA): 4 pontos. Resistência a vibrações (IEC 60068-2-6): Contator aberto = 3g e Contator fechado = 6g. Resistência a choques mecânicos (½ senóide = 11ms - IEC 60068-2-27): Contator aberto = 8g e Contator fechado = </w:t>
      </w:r>
      <w:r w:rsidR="004F3544" w:rsidRPr="004F3544">
        <w:rPr>
          <w:rFonts w:ascii="Arial" w:hAnsi="Arial" w:cs="Arial"/>
          <w:sz w:val="24"/>
          <w:szCs w:val="24"/>
        </w:rPr>
        <w:lastRenderedPageBreak/>
        <w:t xml:space="preserve">12g. Temperatura ambiente de Operação: -25°C a +55°C. Altitude máxima de utilização sem alteração dos valores nominais: 3000m. Dimensões: Comprimento: 45 mm, Largura: 81 mm e Profundidade: 87 mm. </w:t>
      </w:r>
    </w:p>
    <w:p w:rsidR="002D17BB" w:rsidRPr="00FD5138" w:rsidRDefault="002D17BB" w:rsidP="00326E9E">
      <w:pPr>
        <w:spacing w:line="360" w:lineRule="auto"/>
        <w:jc w:val="both"/>
        <w:rPr>
          <w:rFonts w:ascii="Arial" w:hAnsi="Arial" w:cs="Arial"/>
          <w:sz w:val="24"/>
          <w:szCs w:val="24"/>
        </w:rPr>
      </w:pPr>
    </w:p>
    <w:p w:rsidR="00326E9E" w:rsidRPr="00C71573" w:rsidRDefault="00326E9E" w:rsidP="00326E9E">
      <w:pPr>
        <w:spacing w:line="276" w:lineRule="auto"/>
        <w:jc w:val="both"/>
        <w:rPr>
          <w:rFonts w:ascii="Arial" w:hAnsi="Arial" w:cs="Arial"/>
          <w:b/>
          <w:sz w:val="24"/>
          <w:szCs w:val="24"/>
        </w:rPr>
      </w:pPr>
      <w:r>
        <w:rPr>
          <w:rFonts w:ascii="Arial" w:hAnsi="Arial" w:cs="Arial"/>
          <w:b/>
          <w:sz w:val="24"/>
          <w:szCs w:val="24"/>
        </w:rPr>
        <w:t>ITEM 10</w:t>
      </w:r>
      <w:r w:rsidRPr="00C71573">
        <w:rPr>
          <w:rFonts w:ascii="Arial" w:hAnsi="Arial" w:cs="Arial"/>
          <w:b/>
          <w:sz w:val="24"/>
          <w:szCs w:val="24"/>
        </w:rPr>
        <w:t xml:space="preserve"> – </w:t>
      </w:r>
      <w:r w:rsidR="00C71369">
        <w:rPr>
          <w:rFonts w:ascii="Arial" w:hAnsi="Arial" w:cs="Arial"/>
          <w:b/>
          <w:sz w:val="24"/>
          <w:szCs w:val="24"/>
        </w:rPr>
        <w:t>CONTATOR DE POTÊ</w:t>
      </w:r>
      <w:r w:rsidR="004F3544" w:rsidRPr="004F3544">
        <w:rPr>
          <w:rFonts w:ascii="Arial" w:hAnsi="Arial" w:cs="Arial"/>
          <w:b/>
          <w:sz w:val="24"/>
          <w:szCs w:val="24"/>
        </w:rPr>
        <w:t>NCIA DE 32 A</w:t>
      </w:r>
    </w:p>
    <w:p w:rsidR="00326E9E" w:rsidRDefault="00326E9E" w:rsidP="00326E9E">
      <w:pPr>
        <w:spacing w:line="276" w:lineRule="auto"/>
        <w:jc w:val="both"/>
        <w:rPr>
          <w:rFonts w:ascii="Arial" w:hAnsi="Arial" w:cs="Arial"/>
          <w:b/>
          <w:sz w:val="24"/>
          <w:szCs w:val="24"/>
        </w:rPr>
      </w:pPr>
      <w:r w:rsidRPr="00C71573">
        <w:rPr>
          <w:rFonts w:ascii="Arial" w:hAnsi="Arial" w:cs="Arial"/>
          <w:b/>
          <w:sz w:val="24"/>
          <w:szCs w:val="24"/>
        </w:rPr>
        <w:t xml:space="preserve">Código: </w:t>
      </w:r>
      <w:r w:rsidR="004F3544" w:rsidRPr="004F3544">
        <w:rPr>
          <w:rFonts w:ascii="Arial" w:hAnsi="Arial" w:cs="Arial"/>
          <w:b/>
          <w:sz w:val="24"/>
          <w:szCs w:val="24"/>
        </w:rPr>
        <w:t>010.200.0046-6</w:t>
      </w:r>
    </w:p>
    <w:p w:rsidR="00326E9E" w:rsidRPr="00D8294F" w:rsidRDefault="00326E9E" w:rsidP="00326E9E">
      <w:pPr>
        <w:spacing w:line="276" w:lineRule="auto"/>
        <w:jc w:val="both"/>
        <w:rPr>
          <w:rFonts w:ascii="Arial" w:hAnsi="Arial" w:cs="Arial"/>
          <w:sz w:val="24"/>
          <w:szCs w:val="24"/>
        </w:rPr>
      </w:pPr>
      <w:r w:rsidRPr="00C71573">
        <w:rPr>
          <w:rFonts w:ascii="Arial" w:hAnsi="Arial" w:cs="Arial"/>
          <w:b/>
          <w:sz w:val="24"/>
          <w:szCs w:val="24"/>
        </w:rPr>
        <w:t>Quantidade:</w:t>
      </w:r>
      <w:r w:rsidR="006A36D2" w:rsidRPr="00C71573">
        <w:rPr>
          <w:rFonts w:ascii="Arial" w:hAnsi="Arial" w:cs="Arial"/>
          <w:b/>
          <w:sz w:val="24"/>
          <w:szCs w:val="24"/>
        </w:rPr>
        <w:t xml:space="preserve"> </w:t>
      </w:r>
      <w:r w:rsidR="00C63DC7">
        <w:rPr>
          <w:rFonts w:ascii="Arial" w:hAnsi="Arial" w:cs="Arial"/>
          <w:b/>
          <w:sz w:val="24"/>
          <w:szCs w:val="24"/>
        </w:rPr>
        <w:t>20</w:t>
      </w:r>
      <w:r w:rsidR="006A36D2">
        <w:rPr>
          <w:rFonts w:ascii="Arial" w:hAnsi="Arial" w:cs="Arial"/>
          <w:b/>
          <w:sz w:val="24"/>
          <w:szCs w:val="24"/>
        </w:rPr>
        <w:t xml:space="preserve"> </w:t>
      </w:r>
      <w:r>
        <w:rPr>
          <w:rFonts w:ascii="Arial" w:hAnsi="Arial" w:cs="Arial"/>
          <w:b/>
          <w:sz w:val="24"/>
          <w:szCs w:val="24"/>
        </w:rPr>
        <w:t>peças</w:t>
      </w:r>
    </w:p>
    <w:p w:rsidR="00C63DC7" w:rsidRDefault="00326E9E" w:rsidP="00326E9E">
      <w:pPr>
        <w:spacing w:line="360" w:lineRule="auto"/>
        <w:jc w:val="both"/>
        <w:rPr>
          <w:rFonts w:ascii="Arial" w:hAnsi="Arial" w:cs="Arial"/>
          <w:sz w:val="24"/>
          <w:szCs w:val="24"/>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w:t>
      </w:r>
      <w:r w:rsidRPr="009D10BA">
        <w:t xml:space="preserve"> </w:t>
      </w:r>
      <w:r w:rsidR="004F3544" w:rsidRPr="004F3544">
        <w:rPr>
          <w:rFonts w:ascii="Arial" w:hAnsi="Arial" w:cs="Arial"/>
          <w:sz w:val="24"/>
          <w:szCs w:val="24"/>
        </w:rPr>
        <w:t>Contator de Potência 32A (AC-3), Tripolar, para motor de 12,5 CV em 220VCA. Tensão de comando: 220 VCA/60Hz. Fixação por parafusos ou diretamente em trilho DIN 35 mm. Protegido contra corpos estranhos e toques. Permite montagem direta aos relés de sobrecarga. Possibilidade de acrescentar 6 blocos de contatos auxiliares. Em conformidade com as Normas IEC 60947-1, IEC 60947-4, DIN VDE 0660 (102), UL 508, CSA C.22.2/14. Tensão nominal de isolação (Ui) - (grau de poluição 3): 1000V (IEC 60947-4-1, VDE 0660). Tensão nominal de impulso (Uimp): 6kV (IEC 60947-1). Vida mecânica da bobina CA: 10 milhões de manobras. Vida elétrica (AC-3): 1,2 milhões de manobras. Grau de Proteção (IEC 60529): IP 10 para Contatos Principais e IP20 para Bobina e Contatos auxiliares. Pontos de Conexão a bobina (CA): 4 pontos. Resistência a vibrações (IEC 60068-2-6): Contator aberto = 7g e Contator fechado = 9g. Resistência a choques mecânicos (½ senóide = 11ms - IEC 60068-2-27): Contator aberto = 7g e Contator fechado = 12g. Temperatura ambiente de Operação: -25°C a +55°C. Altitude máxima de utilização sem alteração dos valores nominais: 3000m. Dimensões: Comprimento: 55 mm, Largura: 89 mm e Profundidade</w:t>
      </w:r>
      <w:r w:rsidR="004F3544" w:rsidRPr="004F3544">
        <w:t xml:space="preserve">: </w:t>
      </w:r>
      <w:r w:rsidR="004F3544" w:rsidRPr="004F3544">
        <w:rPr>
          <w:rFonts w:ascii="Arial" w:hAnsi="Arial" w:cs="Arial"/>
          <w:sz w:val="24"/>
          <w:szCs w:val="24"/>
        </w:rPr>
        <w:t xml:space="preserve">98 mm. </w:t>
      </w:r>
    </w:p>
    <w:p w:rsidR="00D2154A" w:rsidRPr="00FD5138" w:rsidRDefault="00D2154A" w:rsidP="00326E9E">
      <w:pPr>
        <w:spacing w:line="360" w:lineRule="auto"/>
        <w:jc w:val="both"/>
        <w:rPr>
          <w:rFonts w:ascii="Arial" w:hAnsi="Arial" w:cs="Arial"/>
          <w:sz w:val="24"/>
          <w:szCs w:val="24"/>
        </w:rPr>
      </w:pPr>
    </w:p>
    <w:p w:rsidR="00326E9E" w:rsidRPr="00C71573" w:rsidRDefault="00326E9E" w:rsidP="00326E9E">
      <w:pPr>
        <w:spacing w:line="276" w:lineRule="auto"/>
        <w:jc w:val="both"/>
        <w:rPr>
          <w:rFonts w:ascii="Arial" w:hAnsi="Arial" w:cs="Arial"/>
          <w:b/>
          <w:sz w:val="24"/>
          <w:szCs w:val="24"/>
        </w:rPr>
      </w:pPr>
      <w:r>
        <w:rPr>
          <w:rFonts w:ascii="Arial" w:hAnsi="Arial" w:cs="Arial"/>
          <w:b/>
          <w:sz w:val="24"/>
          <w:szCs w:val="24"/>
        </w:rPr>
        <w:t>ITEM 11</w:t>
      </w:r>
      <w:r w:rsidRPr="00C71573">
        <w:rPr>
          <w:rFonts w:ascii="Arial" w:hAnsi="Arial" w:cs="Arial"/>
          <w:b/>
          <w:sz w:val="24"/>
          <w:szCs w:val="24"/>
        </w:rPr>
        <w:t xml:space="preserve"> – </w:t>
      </w:r>
      <w:r w:rsidR="00C71369">
        <w:rPr>
          <w:rFonts w:ascii="Arial" w:hAnsi="Arial" w:cs="Arial"/>
          <w:b/>
          <w:sz w:val="24"/>
          <w:szCs w:val="24"/>
        </w:rPr>
        <w:t>CONTAT</w:t>
      </w:r>
      <w:r w:rsidR="004F3544" w:rsidRPr="004F3544">
        <w:rPr>
          <w:rFonts w:ascii="Arial" w:hAnsi="Arial" w:cs="Arial"/>
          <w:b/>
          <w:sz w:val="24"/>
          <w:szCs w:val="24"/>
        </w:rPr>
        <w:t xml:space="preserve">OR DE </w:t>
      </w:r>
      <w:r w:rsidR="00C71369">
        <w:rPr>
          <w:rFonts w:ascii="Arial" w:hAnsi="Arial" w:cs="Arial"/>
          <w:b/>
          <w:sz w:val="24"/>
          <w:szCs w:val="24"/>
        </w:rPr>
        <w:t>POTÊ</w:t>
      </w:r>
      <w:r w:rsidR="004F3544" w:rsidRPr="004F3544">
        <w:rPr>
          <w:rFonts w:ascii="Arial" w:hAnsi="Arial" w:cs="Arial"/>
          <w:b/>
          <w:sz w:val="24"/>
          <w:szCs w:val="24"/>
        </w:rPr>
        <w:t>NCIA DE 50 A</w:t>
      </w:r>
    </w:p>
    <w:p w:rsidR="00326E9E" w:rsidRDefault="00326E9E" w:rsidP="00326E9E">
      <w:pPr>
        <w:spacing w:line="276" w:lineRule="auto"/>
        <w:jc w:val="both"/>
        <w:rPr>
          <w:rFonts w:ascii="Arial" w:hAnsi="Arial" w:cs="Arial"/>
          <w:b/>
          <w:sz w:val="24"/>
          <w:szCs w:val="24"/>
        </w:rPr>
      </w:pPr>
      <w:r w:rsidRPr="00C71573">
        <w:rPr>
          <w:rFonts w:ascii="Arial" w:hAnsi="Arial" w:cs="Arial"/>
          <w:b/>
          <w:sz w:val="24"/>
          <w:szCs w:val="24"/>
        </w:rPr>
        <w:t xml:space="preserve">Código: </w:t>
      </w:r>
      <w:r w:rsidR="004F3544" w:rsidRPr="004F3544">
        <w:rPr>
          <w:rFonts w:ascii="Arial" w:hAnsi="Arial" w:cs="Arial"/>
          <w:b/>
          <w:sz w:val="24"/>
          <w:szCs w:val="24"/>
        </w:rPr>
        <w:t>010.200.0046-7</w:t>
      </w:r>
    </w:p>
    <w:p w:rsidR="00326E9E" w:rsidRPr="00D8294F" w:rsidRDefault="00326E9E" w:rsidP="00326E9E">
      <w:pPr>
        <w:spacing w:line="276" w:lineRule="auto"/>
        <w:jc w:val="both"/>
        <w:rPr>
          <w:rFonts w:ascii="Arial" w:hAnsi="Arial" w:cs="Arial"/>
          <w:sz w:val="24"/>
          <w:szCs w:val="24"/>
        </w:rPr>
      </w:pPr>
      <w:r w:rsidRPr="00C71573">
        <w:rPr>
          <w:rFonts w:ascii="Arial" w:hAnsi="Arial" w:cs="Arial"/>
          <w:b/>
          <w:sz w:val="24"/>
          <w:szCs w:val="24"/>
        </w:rPr>
        <w:t>Quantidade:</w:t>
      </w:r>
      <w:r w:rsidR="006A36D2" w:rsidRPr="00C71573">
        <w:rPr>
          <w:rFonts w:ascii="Arial" w:hAnsi="Arial" w:cs="Arial"/>
          <w:b/>
          <w:sz w:val="24"/>
          <w:szCs w:val="24"/>
        </w:rPr>
        <w:t xml:space="preserve"> </w:t>
      </w:r>
      <w:r w:rsidR="00C63DC7">
        <w:rPr>
          <w:rFonts w:ascii="Arial" w:hAnsi="Arial" w:cs="Arial"/>
          <w:b/>
          <w:sz w:val="24"/>
          <w:szCs w:val="24"/>
        </w:rPr>
        <w:t>20</w:t>
      </w:r>
      <w:r>
        <w:rPr>
          <w:rFonts w:ascii="Arial" w:hAnsi="Arial" w:cs="Arial"/>
          <w:b/>
          <w:sz w:val="24"/>
          <w:szCs w:val="24"/>
        </w:rPr>
        <w:t xml:space="preserve"> peças</w:t>
      </w:r>
    </w:p>
    <w:p w:rsidR="00C63DC7" w:rsidRDefault="00326E9E" w:rsidP="00326E9E">
      <w:pPr>
        <w:spacing w:line="360" w:lineRule="auto"/>
        <w:jc w:val="both"/>
        <w:rPr>
          <w:rFonts w:ascii="Arial" w:hAnsi="Arial" w:cs="Arial"/>
          <w:sz w:val="24"/>
          <w:szCs w:val="24"/>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w:t>
      </w:r>
      <w:r w:rsidRPr="009D10BA">
        <w:t xml:space="preserve"> </w:t>
      </w:r>
      <w:r w:rsidR="004F3544" w:rsidRPr="004F3544">
        <w:rPr>
          <w:rFonts w:ascii="Arial" w:hAnsi="Arial" w:cs="Arial"/>
          <w:sz w:val="24"/>
          <w:szCs w:val="24"/>
        </w:rPr>
        <w:t xml:space="preserve">Contator de Potência 50A (AC-3), Tripolar, para motor de 20 CV em 220VCA. Tensão de comando: 220 VCA/60Hz. Fixação por parafusos ou diretamente em trilho DIN 35 mm. Protegido contra corpos estranhos e toques. Permite montagem direta aos relés de sobrecarga. Sistema “Box” (grampo de conexão duplo) nos contatos principais, para conexão </w:t>
      </w:r>
      <w:r w:rsidR="004F3544" w:rsidRPr="004F3544">
        <w:rPr>
          <w:rFonts w:ascii="Arial" w:hAnsi="Arial" w:cs="Arial"/>
          <w:sz w:val="24"/>
          <w:szCs w:val="24"/>
        </w:rPr>
        <w:lastRenderedPageBreak/>
        <w:t xml:space="preserve">perfeita de condutores com seções diferentes. Possibilidade de até 8 contatos auxiliares. Em conformidade com as Normas IEC 60947-1, IEC 60947-4, DIN VDE 0660 (102), UL 508, CSA C.22.2/14. Tensão nominal de isolação (Ui) - (grau de poluição 3): 1000V (IEC 60947-4-1, VDE 0660). Tensão nominal de impulso (Uimp): 8kV (IEC 60947-1). Vida mecânica da bobina CA: 10 milhões de manobras. Vida elétrica (AC-3): 1,1 milhões de manobras. Grau de Proteção (IEC 60529): IP 10 para Contatos Principais e IP10 para Bobina e Contatos auxiliares. Pontos de Conexão a bobina (CA): 3 pontos. Resistência a vibrações (IEC 60068-2-6): Contator aberto = 4,5g e Contator fechado = 9g. Resistência a choques mecânicos (½ senóide = 11ms - IEC 60068-2-27): Contator aberto = 6g e Contator fechado = 10g. Temperatura ambiente de Operação: -25°C a +55°C. Altitude máxima de utilização sem alteração dos valores nominais: 3000m. Dimensões: Comprimento: 66 mm, Largura: 116,5 mm e Profundidade: 116 mm. </w:t>
      </w:r>
    </w:p>
    <w:p w:rsidR="00D2154A" w:rsidRPr="00FD5138" w:rsidRDefault="00D2154A" w:rsidP="00326E9E">
      <w:pPr>
        <w:spacing w:line="360" w:lineRule="auto"/>
        <w:jc w:val="both"/>
        <w:rPr>
          <w:rFonts w:ascii="Arial" w:hAnsi="Arial" w:cs="Arial"/>
          <w:sz w:val="24"/>
          <w:szCs w:val="24"/>
        </w:rPr>
      </w:pPr>
    </w:p>
    <w:p w:rsidR="00326E9E" w:rsidRPr="00C71573" w:rsidRDefault="00326E9E" w:rsidP="00326E9E">
      <w:pPr>
        <w:spacing w:line="276" w:lineRule="auto"/>
        <w:jc w:val="both"/>
        <w:rPr>
          <w:rFonts w:ascii="Arial" w:hAnsi="Arial" w:cs="Arial"/>
          <w:b/>
          <w:sz w:val="24"/>
          <w:szCs w:val="24"/>
        </w:rPr>
      </w:pPr>
      <w:r>
        <w:rPr>
          <w:rFonts w:ascii="Arial" w:hAnsi="Arial" w:cs="Arial"/>
          <w:b/>
          <w:sz w:val="24"/>
          <w:szCs w:val="24"/>
        </w:rPr>
        <w:t>ITEM 12</w:t>
      </w:r>
      <w:r w:rsidRPr="00C71573">
        <w:rPr>
          <w:rFonts w:ascii="Arial" w:hAnsi="Arial" w:cs="Arial"/>
          <w:b/>
          <w:sz w:val="24"/>
          <w:szCs w:val="24"/>
        </w:rPr>
        <w:t xml:space="preserve"> – </w:t>
      </w:r>
      <w:r w:rsidR="00C71369">
        <w:rPr>
          <w:rFonts w:ascii="Arial" w:hAnsi="Arial" w:cs="Arial"/>
          <w:b/>
          <w:sz w:val="24"/>
          <w:szCs w:val="24"/>
        </w:rPr>
        <w:t>CONTATOR DE POTÊ</w:t>
      </w:r>
      <w:r w:rsidR="004F3544" w:rsidRPr="004F3544">
        <w:rPr>
          <w:rFonts w:ascii="Arial" w:hAnsi="Arial" w:cs="Arial"/>
          <w:b/>
          <w:sz w:val="24"/>
          <w:szCs w:val="24"/>
        </w:rPr>
        <w:t>NCIA DE 65 A</w:t>
      </w:r>
    </w:p>
    <w:p w:rsidR="00326E9E" w:rsidRDefault="00326E9E" w:rsidP="00326E9E">
      <w:pPr>
        <w:spacing w:line="276" w:lineRule="auto"/>
        <w:jc w:val="both"/>
        <w:rPr>
          <w:rFonts w:ascii="Arial" w:hAnsi="Arial" w:cs="Arial"/>
          <w:b/>
          <w:sz w:val="24"/>
          <w:szCs w:val="24"/>
        </w:rPr>
      </w:pPr>
      <w:r w:rsidRPr="00C71573">
        <w:rPr>
          <w:rFonts w:ascii="Arial" w:hAnsi="Arial" w:cs="Arial"/>
          <w:b/>
          <w:sz w:val="24"/>
          <w:szCs w:val="24"/>
        </w:rPr>
        <w:t xml:space="preserve">Código: </w:t>
      </w:r>
      <w:r w:rsidR="004F3544" w:rsidRPr="004F3544">
        <w:rPr>
          <w:rFonts w:ascii="Arial" w:hAnsi="Arial" w:cs="Arial"/>
          <w:b/>
          <w:sz w:val="24"/>
          <w:szCs w:val="24"/>
        </w:rPr>
        <w:t>010.200.0046-8</w:t>
      </w:r>
    </w:p>
    <w:p w:rsidR="00326E9E" w:rsidRPr="00D8294F" w:rsidRDefault="006A36D2" w:rsidP="00326E9E">
      <w:pPr>
        <w:spacing w:line="276" w:lineRule="auto"/>
        <w:jc w:val="both"/>
        <w:rPr>
          <w:rFonts w:ascii="Arial" w:hAnsi="Arial" w:cs="Arial"/>
          <w:sz w:val="24"/>
          <w:szCs w:val="24"/>
        </w:rPr>
      </w:pPr>
      <w:r w:rsidRPr="00C71573">
        <w:rPr>
          <w:rFonts w:ascii="Arial" w:hAnsi="Arial" w:cs="Arial"/>
          <w:b/>
          <w:sz w:val="24"/>
          <w:szCs w:val="24"/>
        </w:rPr>
        <w:t xml:space="preserve">Quantidade: </w:t>
      </w:r>
      <w:r w:rsidR="00C63DC7">
        <w:rPr>
          <w:rFonts w:ascii="Arial" w:hAnsi="Arial" w:cs="Arial"/>
          <w:b/>
          <w:sz w:val="24"/>
          <w:szCs w:val="24"/>
        </w:rPr>
        <w:t>20</w:t>
      </w:r>
      <w:r w:rsidR="00326E9E">
        <w:rPr>
          <w:rFonts w:ascii="Arial" w:hAnsi="Arial" w:cs="Arial"/>
          <w:b/>
          <w:sz w:val="24"/>
          <w:szCs w:val="24"/>
        </w:rPr>
        <w:t xml:space="preserve"> peças</w:t>
      </w:r>
    </w:p>
    <w:p w:rsidR="00FD5138" w:rsidRDefault="00326E9E" w:rsidP="006A36D2">
      <w:pPr>
        <w:spacing w:line="360" w:lineRule="auto"/>
        <w:jc w:val="both"/>
        <w:rPr>
          <w:rFonts w:ascii="Arial" w:hAnsi="Arial" w:cs="Arial"/>
          <w:sz w:val="24"/>
          <w:szCs w:val="24"/>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w:t>
      </w:r>
      <w:r w:rsidRPr="009D10BA">
        <w:t xml:space="preserve"> </w:t>
      </w:r>
      <w:r w:rsidR="004F3544" w:rsidRPr="004F3544">
        <w:rPr>
          <w:rFonts w:ascii="Arial" w:hAnsi="Arial" w:cs="Arial"/>
          <w:sz w:val="24"/>
          <w:szCs w:val="24"/>
        </w:rPr>
        <w:t xml:space="preserve">Contator de Potência 65A (AC-3), Tripolar, para motor de 25 CV em 220VCA. Tensão de comando: 220 VCA/60Hz. Fixação por parafusos ou diretamente em trilho DIN 35 mm. Protegido contra corpos estranhos e toques. Permite montagem direta aos relés de sobrecarga. Sistema “Box” (grampo de conexão duplo) nos contatos principais, para conexão perfeita de condutores com seções diferentes. Possibilidade de até 8 contatos auxiliares. Em conformidade com as Normas IEC 60947-1, IEC 60947-4, DIN VDE 0660 (102), UL 508, CSA C.22.2/14. Tensão nominal de isolação (Ui) - (grau de poluição 3): 1000V (IEC 60947-4-1, VDE 0660). Tensão nominal de impulso (Uimp): 8kV (IEC 60947-1). Vida mecânica da bobina CA: 10 milhões de manobras. Vida elétrica (AC-3): 1,3 milhões de manobras. Grau de Proteção (IEC 60529): IP 10 para Contatos Principais e IP10 para Bobina e Contatos auxiliares. Pontos de Conexão a bobina (CA): 3 pontos. Resistência a vibrações (IEC 60068-2-6): Contator aberto = 4,5g e Contator fechado = 9g. Resistência a choques mecânicos (½ senóide = 11ms - IEC 60068-2-27): Contator aberto = 6g e Contator fechado = 10g. Temperatura ambiente de Operação: -25°C a +55°C. Altitude máxima de utilização sem </w:t>
      </w:r>
      <w:r w:rsidR="004F3544" w:rsidRPr="004F3544">
        <w:rPr>
          <w:rFonts w:ascii="Arial" w:hAnsi="Arial" w:cs="Arial"/>
          <w:sz w:val="24"/>
          <w:szCs w:val="24"/>
        </w:rPr>
        <w:lastRenderedPageBreak/>
        <w:t xml:space="preserve">alteração dos valores nominais: 3000m. Dimensões: Comprimento: 66 mm, Largura: 116,5 mm e Profundidade: 116 mm. </w:t>
      </w:r>
    </w:p>
    <w:p w:rsidR="00CA5A1B" w:rsidRPr="00CA5A1B" w:rsidRDefault="00CA5A1B" w:rsidP="00CA5A1B">
      <w:pPr>
        <w:numPr>
          <w:ilvl w:val="0"/>
          <w:numId w:val="16"/>
        </w:numPr>
        <w:autoSpaceDE w:val="0"/>
        <w:autoSpaceDN w:val="0"/>
        <w:adjustRightInd w:val="0"/>
        <w:spacing w:after="240" w:line="360" w:lineRule="auto"/>
        <w:ind w:left="142" w:hanging="284"/>
        <w:jc w:val="both"/>
        <w:rPr>
          <w:rFonts w:ascii="Arial" w:hAnsi="Arial" w:cs="Arial"/>
          <w:b/>
          <w:bCs/>
          <w:sz w:val="24"/>
          <w:szCs w:val="24"/>
        </w:rPr>
      </w:pPr>
      <w:r w:rsidRPr="00CA5A1B">
        <w:rPr>
          <w:rFonts w:ascii="Arial" w:hAnsi="Arial" w:cs="Arial"/>
          <w:b/>
          <w:bCs/>
          <w:sz w:val="24"/>
          <w:szCs w:val="24"/>
        </w:rPr>
        <w:t>VALORES MÁXIMOS ACEITÁVEIS</w:t>
      </w:r>
    </w:p>
    <w:p w:rsidR="00CA5A1B" w:rsidRPr="0088784A" w:rsidRDefault="00CA5A1B" w:rsidP="002A66A3">
      <w:pPr>
        <w:numPr>
          <w:ilvl w:val="1"/>
          <w:numId w:val="16"/>
        </w:numPr>
        <w:autoSpaceDE w:val="0"/>
        <w:autoSpaceDN w:val="0"/>
        <w:adjustRightInd w:val="0"/>
        <w:spacing w:after="0" w:line="360" w:lineRule="auto"/>
        <w:ind w:left="0" w:right="567" w:firstLine="0"/>
        <w:jc w:val="both"/>
        <w:rPr>
          <w:rFonts w:ascii="Arial" w:eastAsia="Arial" w:hAnsi="Arial" w:cs="Arial"/>
          <w:bCs/>
          <w:sz w:val="24"/>
          <w:szCs w:val="24"/>
          <w:lang w:eastAsia="pt-BR"/>
        </w:rPr>
      </w:pPr>
      <w:r w:rsidRPr="00CA5A1B">
        <w:rPr>
          <w:rFonts w:ascii="Arial" w:hAnsi="Arial" w:cs="Arial"/>
          <w:sz w:val="24"/>
          <w:szCs w:val="24"/>
        </w:rPr>
        <w:t xml:space="preserve">Os valores para a aquisição foram apurados através de pesquisa de mercado, conforme informações constantes no processo licitatório. </w:t>
      </w:r>
    </w:p>
    <w:tbl>
      <w:tblPr>
        <w:tblW w:w="9371" w:type="dxa"/>
        <w:tblInd w:w="55" w:type="dxa"/>
        <w:tblCellMar>
          <w:left w:w="70" w:type="dxa"/>
          <w:right w:w="70" w:type="dxa"/>
        </w:tblCellMar>
        <w:tblLook w:val="04A0"/>
      </w:tblPr>
      <w:tblGrid>
        <w:gridCol w:w="551"/>
        <w:gridCol w:w="1307"/>
        <w:gridCol w:w="2693"/>
        <w:gridCol w:w="1134"/>
        <w:gridCol w:w="851"/>
        <w:gridCol w:w="1417"/>
        <w:gridCol w:w="1418"/>
      </w:tblGrid>
      <w:tr w:rsidR="00C63DC7" w:rsidRPr="00C63DC7" w:rsidTr="00C63DC7">
        <w:trPr>
          <w:trHeight w:val="463"/>
        </w:trPr>
        <w:tc>
          <w:tcPr>
            <w:tcW w:w="937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b/>
                <w:bCs/>
                <w:color w:val="339966"/>
                <w:sz w:val="16"/>
                <w:szCs w:val="16"/>
                <w:lang w:eastAsia="pt-BR"/>
              </w:rPr>
            </w:pPr>
            <w:r w:rsidRPr="00C63DC7">
              <w:rPr>
                <w:rFonts w:eastAsia="Times New Roman" w:cs="Arial"/>
                <w:b/>
                <w:bCs/>
                <w:color w:val="339966"/>
                <w:sz w:val="16"/>
                <w:szCs w:val="16"/>
                <w:lang w:eastAsia="pt-BR"/>
              </w:rPr>
              <w:t>RC 88199</w:t>
            </w:r>
          </w:p>
        </w:tc>
      </w:tr>
      <w:tr w:rsidR="00C63DC7" w:rsidRPr="00C63DC7" w:rsidTr="00C63DC7">
        <w:trPr>
          <w:trHeight w:val="465"/>
        </w:trPr>
        <w:tc>
          <w:tcPr>
            <w:tcW w:w="551" w:type="dxa"/>
            <w:tcBorders>
              <w:top w:val="nil"/>
              <w:left w:val="single" w:sz="4" w:space="0" w:color="auto"/>
              <w:bottom w:val="single" w:sz="4" w:space="0" w:color="auto"/>
              <w:right w:val="single" w:sz="4" w:space="0" w:color="auto"/>
            </w:tcBorders>
            <w:shd w:val="clear" w:color="000000" w:fill="DBEEF3"/>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ITEM</w:t>
            </w:r>
          </w:p>
        </w:tc>
        <w:tc>
          <w:tcPr>
            <w:tcW w:w="1307" w:type="dxa"/>
            <w:tcBorders>
              <w:top w:val="nil"/>
              <w:left w:val="nil"/>
              <w:bottom w:val="single" w:sz="4" w:space="0" w:color="auto"/>
              <w:right w:val="single" w:sz="4" w:space="0" w:color="auto"/>
            </w:tcBorders>
            <w:shd w:val="clear" w:color="000000" w:fill="DBEEF3"/>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CÓDIGO</w:t>
            </w:r>
          </w:p>
        </w:tc>
        <w:tc>
          <w:tcPr>
            <w:tcW w:w="2693" w:type="dxa"/>
            <w:tcBorders>
              <w:top w:val="nil"/>
              <w:left w:val="nil"/>
              <w:bottom w:val="single" w:sz="4" w:space="0" w:color="auto"/>
              <w:right w:val="single" w:sz="4" w:space="0" w:color="auto"/>
            </w:tcBorders>
            <w:shd w:val="clear" w:color="000000" w:fill="DBEEF3"/>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Descrição do material</w:t>
            </w:r>
          </w:p>
        </w:tc>
        <w:tc>
          <w:tcPr>
            <w:tcW w:w="1134" w:type="dxa"/>
            <w:tcBorders>
              <w:top w:val="nil"/>
              <w:left w:val="nil"/>
              <w:bottom w:val="single" w:sz="4" w:space="0" w:color="auto"/>
              <w:right w:val="single" w:sz="4" w:space="0" w:color="auto"/>
            </w:tcBorders>
            <w:shd w:val="clear" w:color="000000" w:fill="DBEEF3"/>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UNIDADE</w:t>
            </w:r>
          </w:p>
        </w:tc>
        <w:tc>
          <w:tcPr>
            <w:tcW w:w="851" w:type="dxa"/>
            <w:tcBorders>
              <w:top w:val="nil"/>
              <w:left w:val="nil"/>
              <w:bottom w:val="single" w:sz="4" w:space="0" w:color="auto"/>
              <w:right w:val="single" w:sz="4" w:space="0" w:color="auto"/>
            </w:tcBorders>
            <w:shd w:val="clear" w:color="000000" w:fill="DBEEF3"/>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Quant.</w:t>
            </w:r>
          </w:p>
        </w:tc>
        <w:tc>
          <w:tcPr>
            <w:tcW w:w="1417" w:type="dxa"/>
            <w:tcBorders>
              <w:top w:val="nil"/>
              <w:left w:val="nil"/>
              <w:bottom w:val="single" w:sz="4" w:space="0" w:color="auto"/>
              <w:right w:val="single" w:sz="4" w:space="0" w:color="auto"/>
            </w:tcBorders>
            <w:shd w:val="clear" w:color="000000" w:fill="DBEEF3"/>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Média Unitária</w:t>
            </w:r>
          </w:p>
        </w:tc>
        <w:tc>
          <w:tcPr>
            <w:tcW w:w="1418" w:type="dxa"/>
            <w:tcBorders>
              <w:top w:val="nil"/>
              <w:left w:val="nil"/>
              <w:bottom w:val="single" w:sz="4" w:space="0" w:color="auto"/>
              <w:right w:val="single" w:sz="4" w:space="0" w:color="auto"/>
            </w:tcBorders>
            <w:shd w:val="clear" w:color="000000" w:fill="DBEEF3"/>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Média Total</w:t>
            </w:r>
          </w:p>
        </w:tc>
      </w:tr>
      <w:tr w:rsidR="00C63DC7" w:rsidRPr="00C63DC7" w:rsidTr="00C63DC7">
        <w:trPr>
          <w:trHeight w:val="519"/>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1</w:t>
            </w:r>
          </w:p>
        </w:tc>
        <w:tc>
          <w:tcPr>
            <w:tcW w:w="130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010.013.0002-8</w:t>
            </w:r>
          </w:p>
        </w:tc>
        <w:tc>
          <w:tcPr>
            <w:tcW w:w="2693" w:type="dxa"/>
            <w:tcBorders>
              <w:top w:val="nil"/>
              <w:left w:val="nil"/>
              <w:bottom w:val="single" w:sz="4" w:space="0" w:color="auto"/>
              <w:right w:val="single" w:sz="4" w:space="0" w:color="auto"/>
            </w:tcBorders>
            <w:shd w:val="clear" w:color="auto" w:fill="auto"/>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CONJUNTO DE CONTATORES COM INTERTRAVAMENTO MECANICO</w:t>
            </w:r>
          </w:p>
        </w:tc>
        <w:tc>
          <w:tcPr>
            <w:tcW w:w="1134"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color w:val="000000"/>
                <w:sz w:val="16"/>
                <w:szCs w:val="16"/>
                <w:lang w:eastAsia="pt-BR"/>
              </w:rPr>
            </w:pPr>
            <w:r w:rsidRPr="00C63DC7">
              <w:rPr>
                <w:rFonts w:eastAsia="Times New Roman" w:cs="Arial"/>
                <w:color w:val="000000"/>
                <w:sz w:val="16"/>
                <w:szCs w:val="16"/>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sz w:val="16"/>
                <w:szCs w:val="16"/>
                <w:lang w:eastAsia="pt-BR"/>
              </w:rPr>
            </w:pPr>
            <w:r w:rsidRPr="00C63DC7">
              <w:rPr>
                <w:rFonts w:eastAsia="Times New Roman" w:cs="Arial"/>
                <w:sz w:val="16"/>
                <w:szCs w:val="16"/>
                <w:lang w:eastAsia="pt-BR"/>
              </w:rPr>
              <w:t>1</w:t>
            </w:r>
          </w:p>
        </w:tc>
        <w:tc>
          <w:tcPr>
            <w:tcW w:w="141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R$ 3.589,32</w:t>
            </w:r>
          </w:p>
        </w:tc>
        <w:tc>
          <w:tcPr>
            <w:tcW w:w="1418"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R$ 3.589,32</w:t>
            </w:r>
          </w:p>
        </w:tc>
      </w:tr>
      <w:tr w:rsidR="00C63DC7" w:rsidRPr="00C63DC7" w:rsidTr="00C63DC7">
        <w:trPr>
          <w:trHeight w:val="414"/>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2</w:t>
            </w:r>
          </w:p>
        </w:tc>
        <w:tc>
          <w:tcPr>
            <w:tcW w:w="130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016.676.0016-9</w:t>
            </w:r>
          </w:p>
        </w:tc>
        <w:tc>
          <w:tcPr>
            <w:tcW w:w="2693"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VALVULA REDUTORA DE PRESSAO 3/4"</w:t>
            </w:r>
          </w:p>
        </w:tc>
        <w:tc>
          <w:tcPr>
            <w:tcW w:w="1134"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color w:val="000000"/>
                <w:sz w:val="16"/>
                <w:szCs w:val="16"/>
                <w:lang w:eastAsia="pt-BR"/>
              </w:rPr>
            </w:pPr>
            <w:r w:rsidRPr="00C63DC7">
              <w:rPr>
                <w:rFonts w:eastAsia="Times New Roman" w:cs="Arial"/>
                <w:color w:val="000000"/>
                <w:sz w:val="16"/>
                <w:szCs w:val="16"/>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sz w:val="16"/>
                <w:szCs w:val="16"/>
                <w:lang w:eastAsia="pt-BR"/>
              </w:rPr>
            </w:pPr>
            <w:r w:rsidRPr="00C63DC7">
              <w:rPr>
                <w:rFonts w:eastAsia="Times New Roman" w:cs="Arial"/>
                <w:sz w:val="16"/>
                <w:szCs w:val="16"/>
                <w:lang w:eastAsia="pt-BR"/>
              </w:rPr>
              <w:t>8</w:t>
            </w:r>
          </w:p>
        </w:tc>
        <w:tc>
          <w:tcPr>
            <w:tcW w:w="141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R$ 363,98</w:t>
            </w:r>
          </w:p>
        </w:tc>
        <w:tc>
          <w:tcPr>
            <w:tcW w:w="1418"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R$ 2.911,84</w:t>
            </w:r>
          </w:p>
        </w:tc>
      </w:tr>
      <w:tr w:rsidR="00C63DC7" w:rsidRPr="00C63DC7" w:rsidTr="00C63DC7">
        <w:trPr>
          <w:trHeight w:val="422"/>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3</w:t>
            </w:r>
          </w:p>
        </w:tc>
        <w:tc>
          <w:tcPr>
            <w:tcW w:w="130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018.224.0011-3</w:t>
            </w:r>
          </w:p>
        </w:tc>
        <w:tc>
          <w:tcPr>
            <w:tcW w:w="2693"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VALVULA REDUTORA DE PRESSÃO DE 1"</w:t>
            </w:r>
          </w:p>
        </w:tc>
        <w:tc>
          <w:tcPr>
            <w:tcW w:w="1134"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color w:val="000000"/>
                <w:sz w:val="16"/>
                <w:szCs w:val="16"/>
                <w:lang w:eastAsia="pt-BR"/>
              </w:rPr>
            </w:pPr>
            <w:r w:rsidRPr="00C63DC7">
              <w:rPr>
                <w:rFonts w:eastAsia="Times New Roman" w:cs="Arial"/>
                <w:color w:val="000000"/>
                <w:sz w:val="16"/>
                <w:szCs w:val="16"/>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sz w:val="16"/>
                <w:szCs w:val="16"/>
                <w:lang w:eastAsia="pt-BR"/>
              </w:rPr>
            </w:pPr>
            <w:r w:rsidRPr="00C63DC7">
              <w:rPr>
                <w:rFonts w:eastAsia="Times New Roman" w:cs="Arial"/>
                <w:sz w:val="16"/>
                <w:szCs w:val="16"/>
                <w:lang w:eastAsia="pt-BR"/>
              </w:rPr>
              <w:t>8</w:t>
            </w:r>
          </w:p>
        </w:tc>
        <w:tc>
          <w:tcPr>
            <w:tcW w:w="141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R$ 1.025,42</w:t>
            </w:r>
          </w:p>
        </w:tc>
        <w:tc>
          <w:tcPr>
            <w:tcW w:w="1418"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R$ 8.203,36</w:t>
            </w:r>
          </w:p>
        </w:tc>
      </w:tr>
      <w:tr w:rsidR="00C63DC7" w:rsidRPr="00C63DC7" w:rsidTr="00C63DC7">
        <w:trPr>
          <w:trHeight w:val="27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4</w:t>
            </w:r>
          </w:p>
        </w:tc>
        <w:tc>
          <w:tcPr>
            <w:tcW w:w="130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010.200.0046-0</w:t>
            </w:r>
          </w:p>
        </w:tc>
        <w:tc>
          <w:tcPr>
            <w:tcW w:w="2693"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CONTATOR TRIFASICO 220V</w:t>
            </w:r>
          </w:p>
        </w:tc>
        <w:tc>
          <w:tcPr>
            <w:tcW w:w="1134"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color w:val="000000"/>
                <w:sz w:val="16"/>
                <w:szCs w:val="16"/>
                <w:lang w:eastAsia="pt-BR"/>
              </w:rPr>
            </w:pPr>
            <w:r w:rsidRPr="00C63DC7">
              <w:rPr>
                <w:rFonts w:eastAsia="Times New Roman" w:cs="Arial"/>
                <w:color w:val="000000"/>
                <w:sz w:val="16"/>
                <w:szCs w:val="16"/>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sz w:val="16"/>
                <w:szCs w:val="16"/>
                <w:lang w:eastAsia="pt-BR"/>
              </w:rPr>
            </w:pPr>
            <w:r w:rsidRPr="00C63DC7">
              <w:rPr>
                <w:rFonts w:eastAsia="Times New Roman" w:cs="Arial"/>
                <w:sz w:val="16"/>
                <w:szCs w:val="16"/>
                <w:lang w:eastAsia="pt-BR"/>
              </w:rPr>
              <w:t>12</w:t>
            </w:r>
          </w:p>
        </w:tc>
        <w:tc>
          <w:tcPr>
            <w:tcW w:w="141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R$ 915,87</w:t>
            </w:r>
          </w:p>
        </w:tc>
        <w:tc>
          <w:tcPr>
            <w:tcW w:w="1418"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R$ 10.990,44</w:t>
            </w:r>
          </w:p>
        </w:tc>
      </w:tr>
      <w:tr w:rsidR="00C63DC7" w:rsidRPr="00C63DC7" w:rsidTr="00C63DC7">
        <w:trPr>
          <w:trHeight w:val="402"/>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5</w:t>
            </w:r>
          </w:p>
        </w:tc>
        <w:tc>
          <w:tcPr>
            <w:tcW w:w="130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010.200.0045-0</w:t>
            </w:r>
          </w:p>
        </w:tc>
        <w:tc>
          <w:tcPr>
            <w:tcW w:w="2693"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CONTATOR 25A 220V</w:t>
            </w:r>
          </w:p>
        </w:tc>
        <w:tc>
          <w:tcPr>
            <w:tcW w:w="1134"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color w:val="000000"/>
                <w:sz w:val="16"/>
                <w:szCs w:val="16"/>
                <w:lang w:eastAsia="pt-BR"/>
              </w:rPr>
            </w:pPr>
            <w:r w:rsidRPr="00C63DC7">
              <w:rPr>
                <w:rFonts w:eastAsia="Times New Roman" w:cs="Arial"/>
                <w:color w:val="000000"/>
                <w:sz w:val="16"/>
                <w:szCs w:val="16"/>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sz w:val="16"/>
                <w:szCs w:val="16"/>
                <w:lang w:eastAsia="pt-BR"/>
              </w:rPr>
            </w:pPr>
            <w:r w:rsidRPr="00C63DC7">
              <w:rPr>
                <w:rFonts w:eastAsia="Times New Roman" w:cs="Arial"/>
                <w:sz w:val="16"/>
                <w:szCs w:val="16"/>
                <w:lang w:eastAsia="pt-BR"/>
              </w:rPr>
              <w:t>15</w:t>
            </w:r>
          </w:p>
        </w:tc>
        <w:tc>
          <w:tcPr>
            <w:tcW w:w="141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R$ 206,79</w:t>
            </w:r>
          </w:p>
        </w:tc>
        <w:tc>
          <w:tcPr>
            <w:tcW w:w="1418"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R$ 3.101,85</w:t>
            </w:r>
          </w:p>
        </w:tc>
      </w:tr>
      <w:tr w:rsidR="00C63DC7" w:rsidRPr="00C63DC7" w:rsidTr="00C63DC7">
        <w:trPr>
          <w:trHeight w:val="413"/>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6</w:t>
            </w:r>
          </w:p>
        </w:tc>
        <w:tc>
          <w:tcPr>
            <w:tcW w:w="130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010.200.0036-0</w:t>
            </w:r>
          </w:p>
        </w:tc>
        <w:tc>
          <w:tcPr>
            <w:tcW w:w="2693"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CONTATOR TRIPOLAR 40A 220V</w:t>
            </w:r>
          </w:p>
        </w:tc>
        <w:tc>
          <w:tcPr>
            <w:tcW w:w="1134"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color w:val="000000"/>
                <w:sz w:val="16"/>
                <w:szCs w:val="16"/>
                <w:lang w:eastAsia="pt-BR"/>
              </w:rPr>
            </w:pPr>
            <w:r w:rsidRPr="00C63DC7">
              <w:rPr>
                <w:rFonts w:eastAsia="Times New Roman" w:cs="Arial"/>
                <w:color w:val="000000"/>
                <w:sz w:val="16"/>
                <w:szCs w:val="16"/>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sz w:val="16"/>
                <w:szCs w:val="16"/>
                <w:lang w:eastAsia="pt-BR"/>
              </w:rPr>
            </w:pPr>
            <w:r w:rsidRPr="00C63DC7">
              <w:rPr>
                <w:rFonts w:eastAsia="Times New Roman" w:cs="Arial"/>
                <w:sz w:val="16"/>
                <w:szCs w:val="16"/>
                <w:lang w:eastAsia="pt-BR"/>
              </w:rPr>
              <w:t>15</w:t>
            </w:r>
          </w:p>
        </w:tc>
        <w:tc>
          <w:tcPr>
            <w:tcW w:w="141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R$ 495,81</w:t>
            </w:r>
          </w:p>
        </w:tc>
        <w:tc>
          <w:tcPr>
            <w:tcW w:w="1418"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R$ 7.437,15</w:t>
            </w:r>
          </w:p>
        </w:tc>
      </w:tr>
      <w:tr w:rsidR="00C63DC7" w:rsidRPr="00C63DC7" w:rsidTr="00C63DC7">
        <w:trPr>
          <w:trHeight w:val="27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7</w:t>
            </w:r>
          </w:p>
        </w:tc>
        <w:tc>
          <w:tcPr>
            <w:tcW w:w="130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010.200.0046-3</w:t>
            </w:r>
          </w:p>
        </w:tc>
        <w:tc>
          <w:tcPr>
            <w:tcW w:w="2693"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CONTATOR DE POTENCIA DE 9 A</w:t>
            </w:r>
          </w:p>
        </w:tc>
        <w:tc>
          <w:tcPr>
            <w:tcW w:w="1134"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color w:val="000000"/>
                <w:sz w:val="16"/>
                <w:szCs w:val="16"/>
                <w:lang w:eastAsia="pt-BR"/>
              </w:rPr>
            </w:pPr>
            <w:r w:rsidRPr="00C63DC7">
              <w:rPr>
                <w:rFonts w:eastAsia="Times New Roman" w:cs="Arial"/>
                <w:color w:val="000000"/>
                <w:sz w:val="16"/>
                <w:szCs w:val="16"/>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sz w:val="16"/>
                <w:szCs w:val="16"/>
                <w:lang w:eastAsia="pt-BR"/>
              </w:rPr>
            </w:pPr>
            <w:r w:rsidRPr="00C63DC7">
              <w:rPr>
                <w:rFonts w:eastAsia="Times New Roman" w:cs="Arial"/>
                <w:sz w:val="16"/>
                <w:szCs w:val="16"/>
                <w:lang w:eastAsia="pt-BR"/>
              </w:rPr>
              <w:t>10</w:t>
            </w:r>
          </w:p>
        </w:tc>
        <w:tc>
          <w:tcPr>
            <w:tcW w:w="141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R$ 165,26</w:t>
            </w:r>
          </w:p>
        </w:tc>
        <w:tc>
          <w:tcPr>
            <w:tcW w:w="1418"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R$ 1.652,60</w:t>
            </w:r>
          </w:p>
        </w:tc>
      </w:tr>
      <w:tr w:rsidR="00C63DC7" w:rsidRPr="00C63DC7" w:rsidTr="00C63DC7">
        <w:trPr>
          <w:trHeight w:val="432"/>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8</w:t>
            </w:r>
          </w:p>
        </w:tc>
        <w:tc>
          <w:tcPr>
            <w:tcW w:w="130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010.200.0046-4</w:t>
            </w:r>
          </w:p>
        </w:tc>
        <w:tc>
          <w:tcPr>
            <w:tcW w:w="2693"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CONTATOR DE POTENCIA DE 12 A</w:t>
            </w:r>
          </w:p>
        </w:tc>
        <w:tc>
          <w:tcPr>
            <w:tcW w:w="1134"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color w:val="000000"/>
                <w:sz w:val="16"/>
                <w:szCs w:val="16"/>
                <w:lang w:eastAsia="pt-BR"/>
              </w:rPr>
            </w:pPr>
            <w:r w:rsidRPr="00C63DC7">
              <w:rPr>
                <w:rFonts w:eastAsia="Times New Roman" w:cs="Arial"/>
                <w:color w:val="000000"/>
                <w:sz w:val="16"/>
                <w:szCs w:val="16"/>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sz w:val="16"/>
                <w:szCs w:val="16"/>
                <w:lang w:eastAsia="pt-BR"/>
              </w:rPr>
            </w:pPr>
            <w:r w:rsidRPr="00C63DC7">
              <w:rPr>
                <w:rFonts w:eastAsia="Times New Roman" w:cs="Arial"/>
                <w:sz w:val="16"/>
                <w:szCs w:val="16"/>
                <w:lang w:eastAsia="pt-BR"/>
              </w:rPr>
              <w:t>25</w:t>
            </w:r>
          </w:p>
        </w:tc>
        <w:tc>
          <w:tcPr>
            <w:tcW w:w="141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R$ 204,85</w:t>
            </w:r>
          </w:p>
        </w:tc>
        <w:tc>
          <w:tcPr>
            <w:tcW w:w="1418"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R$ 5.121,25</w:t>
            </w:r>
          </w:p>
        </w:tc>
      </w:tr>
      <w:tr w:rsidR="00C63DC7" w:rsidRPr="00C63DC7" w:rsidTr="00C63DC7">
        <w:trPr>
          <w:trHeight w:val="397"/>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9</w:t>
            </w:r>
          </w:p>
        </w:tc>
        <w:tc>
          <w:tcPr>
            <w:tcW w:w="130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010.200.0046-5</w:t>
            </w:r>
          </w:p>
        </w:tc>
        <w:tc>
          <w:tcPr>
            <w:tcW w:w="2693"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 xml:space="preserve">CONTATOR DE POTENCIA DE 18 A </w:t>
            </w:r>
          </w:p>
        </w:tc>
        <w:tc>
          <w:tcPr>
            <w:tcW w:w="1134"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color w:val="000000"/>
                <w:sz w:val="16"/>
                <w:szCs w:val="16"/>
                <w:lang w:eastAsia="pt-BR"/>
              </w:rPr>
            </w:pPr>
            <w:r w:rsidRPr="00C63DC7">
              <w:rPr>
                <w:rFonts w:eastAsia="Times New Roman" w:cs="Arial"/>
                <w:color w:val="000000"/>
                <w:sz w:val="16"/>
                <w:szCs w:val="16"/>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sz w:val="16"/>
                <w:szCs w:val="16"/>
                <w:lang w:eastAsia="pt-BR"/>
              </w:rPr>
            </w:pPr>
            <w:r w:rsidRPr="00C63DC7">
              <w:rPr>
                <w:rFonts w:eastAsia="Times New Roman" w:cs="Arial"/>
                <w:sz w:val="16"/>
                <w:szCs w:val="16"/>
                <w:lang w:eastAsia="pt-BR"/>
              </w:rPr>
              <w:t>15</w:t>
            </w:r>
          </w:p>
        </w:tc>
        <w:tc>
          <w:tcPr>
            <w:tcW w:w="141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R$ 202,22</w:t>
            </w:r>
          </w:p>
        </w:tc>
        <w:tc>
          <w:tcPr>
            <w:tcW w:w="1418"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R$ 3.033,30</w:t>
            </w:r>
          </w:p>
        </w:tc>
      </w:tr>
      <w:tr w:rsidR="00C63DC7" w:rsidRPr="00C63DC7" w:rsidTr="00C63DC7">
        <w:trPr>
          <w:trHeight w:val="392"/>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10</w:t>
            </w:r>
          </w:p>
        </w:tc>
        <w:tc>
          <w:tcPr>
            <w:tcW w:w="130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010.200.0046-6</w:t>
            </w:r>
          </w:p>
        </w:tc>
        <w:tc>
          <w:tcPr>
            <w:tcW w:w="2693"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CONTATOR DE POTENCIA DE 32 A</w:t>
            </w:r>
          </w:p>
        </w:tc>
        <w:tc>
          <w:tcPr>
            <w:tcW w:w="1134"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color w:val="000000"/>
                <w:sz w:val="16"/>
                <w:szCs w:val="16"/>
                <w:lang w:eastAsia="pt-BR"/>
              </w:rPr>
            </w:pPr>
            <w:r w:rsidRPr="00C63DC7">
              <w:rPr>
                <w:rFonts w:eastAsia="Times New Roman" w:cs="Arial"/>
                <w:color w:val="000000"/>
                <w:sz w:val="16"/>
                <w:szCs w:val="16"/>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sz w:val="16"/>
                <w:szCs w:val="16"/>
                <w:lang w:eastAsia="pt-BR"/>
              </w:rPr>
            </w:pPr>
            <w:r w:rsidRPr="00C63DC7">
              <w:rPr>
                <w:rFonts w:eastAsia="Times New Roman" w:cs="Arial"/>
                <w:sz w:val="16"/>
                <w:szCs w:val="16"/>
                <w:lang w:eastAsia="pt-BR"/>
              </w:rPr>
              <w:t>20</w:t>
            </w:r>
          </w:p>
        </w:tc>
        <w:tc>
          <w:tcPr>
            <w:tcW w:w="141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R$ 343,58</w:t>
            </w:r>
          </w:p>
        </w:tc>
        <w:tc>
          <w:tcPr>
            <w:tcW w:w="1418"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R$ 6.871,60</w:t>
            </w:r>
          </w:p>
        </w:tc>
      </w:tr>
      <w:tr w:rsidR="00C63DC7" w:rsidRPr="00C63DC7" w:rsidTr="00C63DC7">
        <w:trPr>
          <w:trHeight w:val="387"/>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11</w:t>
            </w:r>
          </w:p>
        </w:tc>
        <w:tc>
          <w:tcPr>
            <w:tcW w:w="130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010.200.0046-7</w:t>
            </w:r>
          </w:p>
        </w:tc>
        <w:tc>
          <w:tcPr>
            <w:tcW w:w="2693"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CONTATOR DE POTENCIA DE 50 A</w:t>
            </w:r>
          </w:p>
        </w:tc>
        <w:tc>
          <w:tcPr>
            <w:tcW w:w="1134"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color w:val="000000"/>
                <w:sz w:val="16"/>
                <w:szCs w:val="16"/>
                <w:lang w:eastAsia="pt-BR"/>
              </w:rPr>
            </w:pPr>
            <w:r w:rsidRPr="00C63DC7">
              <w:rPr>
                <w:rFonts w:eastAsia="Times New Roman" w:cs="Arial"/>
                <w:color w:val="000000"/>
                <w:sz w:val="16"/>
                <w:szCs w:val="16"/>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sz w:val="16"/>
                <w:szCs w:val="16"/>
                <w:lang w:eastAsia="pt-BR"/>
              </w:rPr>
            </w:pPr>
            <w:r w:rsidRPr="00C63DC7">
              <w:rPr>
                <w:rFonts w:eastAsia="Times New Roman" w:cs="Arial"/>
                <w:sz w:val="16"/>
                <w:szCs w:val="16"/>
                <w:lang w:eastAsia="pt-BR"/>
              </w:rPr>
              <w:t>20</w:t>
            </w:r>
          </w:p>
        </w:tc>
        <w:tc>
          <w:tcPr>
            <w:tcW w:w="141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R$ 677,12</w:t>
            </w:r>
          </w:p>
        </w:tc>
        <w:tc>
          <w:tcPr>
            <w:tcW w:w="1418"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R$ 13.542,40</w:t>
            </w:r>
          </w:p>
        </w:tc>
      </w:tr>
      <w:tr w:rsidR="00C63DC7" w:rsidRPr="00C63DC7" w:rsidTr="00C63DC7">
        <w:trPr>
          <w:trHeight w:val="526"/>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12</w:t>
            </w:r>
          </w:p>
        </w:tc>
        <w:tc>
          <w:tcPr>
            <w:tcW w:w="130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010.200.0046-8</w:t>
            </w:r>
          </w:p>
        </w:tc>
        <w:tc>
          <w:tcPr>
            <w:tcW w:w="2693"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rPr>
                <w:rFonts w:eastAsia="Times New Roman" w:cs="Arial"/>
                <w:color w:val="000000"/>
                <w:sz w:val="16"/>
                <w:szCs w:val="16"/>
                <w:lang w:eastAsia="pt-BR"/>
              </w:rPr>
            </w:pPr>
            <w:r w:rsidRPr="00C63DC7">
              <w:rPr>
                <w:rFonts w:eastAsia="Times New Roman" w:cs="Arial"/>
                <w:color w:val="000000"/>
                <w:sz w:val="16"/>
                <w:szCs w:val="16"/>
                <w:lang w:eastAsia="pt-BR"/>
              </w:rPr>
              <w:t>CONTATOR DE POTENCIA DE 65 A</w:t>
            </w:r>
          </w:p>
        </w:tc>
        <w:tc>
          <w:tcPr>
            <w:tcW w:w="1134"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color w:val="000000"/>
                <w:sz w:val="16"/>
                <w:szCs w:val="16"/>
                <w:lang w:eastAsia="pt-BR"/>
              </w:rPr>
            </w:pPr>
            <w:r w:rsidRPr="00C63DC7">
              <w:rPr>
                <w:rFonts w:eastAsia="Times New Roman" w:cs="Arial"/>
                <w:color w:val="000000"/>
                <w:sz w:val="16"/>
                <w:szCs w:val="16"/>
                <w:lang w:eastAsia="pt-BR"/>
              </w:rPr>
              <w:t>PÇ</w:t>
            </w:r>
          </w:p>
        </w:tc>
        <w:tc>
          <w:tcPr>
            <w:tcW w:w="851" w:type="dxa"/>
            <w:tcBorders>
              <w:top w:val="nil"/>
              <w:left w:val="nil"/>
              <w:bottom w:val="single" w:sz="4" w:space="0" w:color="auto"/>
              <w:right w:val="single" w:sz="4" w:space="0" w:color="auto"/>
            </w:tcBorders>
            <w:shd w:val="clear" w:color="auto" w:fill="auto"/>
            <w:noWrap/>
            <w:vAlign w:val="center"/>
            <w:hideMark/>
          </w:tcPr>
          <w:p w:rsidR="00C63DC7" w:rsidRPr="00C63DC7" w:rsidRDefault="00C63DC7" w:rsidP="00C63DC7">
            <w:pPr>
              <w:spacing w:after="0" w:line="240" w:lineRule="auto"/>
              <w:jc w:val="center"/>
              <w:rPr>
                <w:rFonts w:eastAsia="Times New Roman" w:cs="Arial"/>
                <w:sz w:val="16"/>
                <w:szCs w:val="16"/>
                <w:lang w:eastAsia="pt-BR"/>
              </w:rPr>
            </w:pPr>
            <w:r w:rsidRPr="00C63DC7">
              <w:rPr>
                <w:rFonts w:eastAsia="Times New Roman" w:cs="Arial"/>
                <w:sz w:val="16"/>
                <w:szCs w:val="16"/>
                <w:lang w:eastAsia="pt-BR"/>
              </w:rPr>
              <w:t>20</w:t>
            </w:r>
          </w:p>
        </w:tc>
        <w:tc>
          <w:tcPr>
            <w:tcW w:w="1417"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R$ 899,86</w:t>
            </w:r>
          </w:p>
        </w:tc>
        <w:tc>
          <w:tcPr>
            <w:tcW w:w="1418"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r w:rsidRPr="00C63DC7">
              <w:rPr>
                <w:rFonts w:eastAsia="Times New Roman" w:cs="Arial"/>
                <w:b/>
                <w:bCs/>
                <w:sz w:val="16"/>
                <w:szCs w:val="16"/>
                <w:lang w:eastAsia="pt-BR"/>
              </w:rPr>
              <w:t>R$ 17.997,20</w:t>
            </w:r>
          </w:p>
        </w:tc>
      </w:tr>
      <w:tr w:rsidR="00C63DC7" w:rsidRPr="00C63DC7" w:rsidTr="00C63DC7">
        <w:trPr>
          <w:trHeight w:val="380"/>
        </w:trPr>
        <w:tc>
          <w:tcPr>
            <w:tcW w:w="795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sz w:val="16"/>
                <w:szCs w:val="16"/>
                <w:lang w:eastAsia="pt-BR"/>
              </w:rPr>
            </w:pPr>
            <w:bookmarkStart w:id="0" w:name="RANGE!A15:F15"/>
            <w:r w:rsidRPr="00C63DC7">
              <w:rPr>
                <w:rFonts w:eastAsia="Times New Roman" w:cs="Arial"/>
                <w:b/>
                <w:bCs/>
                <w:sz w:val="16"/>
                <w:szCs w:val="16"/>
                <w:lang w:eastAsia="pt-BR"/>
              </w:rPr>
              <w:t> </w:t>
            </w:r>
            <w:bookmarkEnd w:id="0"/>
          </w:p>
        </w:tc>
        <w:tc>
          <w:tcPr>
            <w:tcW w:w="1418" w:type="dxa"/>
            <w:tcBorders>
              <w:top w:val="nil"/>
              <w:left w:val="nil"/>
              <w:bottom w:val="single" w:sz="4" w:space="0" w:color="auto"/>
              <w:right w:val="single" w:sz="4" w:space="0" w:color="auto"/>
            </w:tcBorders>
            <w:shd w:val="clear" w:color="auto" w:fill="auto"/>
            <w:noWrap/>
            <w:vAlign w:val="bottom"/>
            <w:hideMark/>
          </w:tcPr>
          <w:p w:rsidR="00C63DC7" w:rsidRPr="00C63DC7" w:rsidRDefault="00C63DC7" w:rsidP="00C63DC7">
            <w:pPr>
              <w:spacing w:after="0" w:line="240" w:lineRule="auto"/>
              <w:jc w:val="center"/>
              <w:rPr>
                <w:rFonts w:eastAsia="Times New Roman" w:cs="Arial"/>
                <w:b/>
                <w:bCs/>
                <w:color w:val="FF0000"/>
                <w:sz w:val="16"/>
                <w:szCs w:val="16"/>
                <w:lang w:eastAsia="pt-BR"/>
              </w:rPr>
            </w:pPr>
            <w:r w:rsidRPr="00C63DC7">
              <w:rPr>
                <w:rFonts w:eastAsia="Times New Roman" w:cs="Arial"/>
                <w:b/>
                <w:bCs/>
                <w:color w:val="FF0000"/>
                <w:sz w:val="16"/>
                <w:szCs w:val="16"/>
                <w:lang w:eastAsia="pt-BR"/>
              </w:rPr>
              <w:t>R$ 84.452,31</w:t>
            </w:r>
          </w:p>
        </w:tc>
      </w:tr>
      <w:tr w:rsidR="00C63DC7" w:rsidRPr="00C63DC7" w:rsidTr="00C63DC7">
        <w:trPr>
          <w:trHeight w:val="1424"/>
        </w:trPr>
        <w:tc>
          <w:tcPr>
            <w:tcW w:w="9371" w:type="dxa"/>
            <w:gridSpan w:val="7"/>
            <w:tcBorders>
              <w:top w:val="single" w:sz="4" w:space="0" w:color="auto"/>
              <w:left w:val="single" w:sz="4" w:space="0" w:color="auto"/>
              <w:bottom w:val="single" w:sz="4" w:space="0" w:color="auto"/>
              <w:right w:val="nil"/>
            </w:tcBorders>
            <w:shd w:val="clear" w:color="auto" w:fill="auto"/>
            <w:vAlign w:val="center"/>
            <w:hideMark/>
          </w:tcPr>
          <w:p w:rsidR="00C63DC7" w:rsidRPr="00C63DC7" w:rsidRDefault="00C63DC7" w:rsidP="00C63DC7">
            <w:pPr>
              <w:spacing w:after="0" w:line="240" w:lineRule="auto"/>
              <w:jc w:val="center"/>
              <w:rPr>
                <w:rFonts w:eastAsia="Times New Roman" w:cs="Arial"/>
                <w:sz w:val="16"/>
                <w:szCs w:val="16"/>
                <w:lang w:eastAsia="pt-BR"/>
              </w:rPr>
            </w:pPr>
            <w:r w:rsidRPr="00C63DC7">
              <w:rPr>
                <w:rFonts w:eastAsia="Times New Roman" w:cs="Arial"/>
                <w:sz w:val="16"/>
                <w:szCs w:val="16"/>
                <w:lang w:eastAsia="pt-BR"/>
              </w:rPr>
              <w:t>Pesquisa feita direta com fornecedores, Banco de Preços, e contratos anteriores conforme artigo 17 do RILC, o preço de referência foi obtido através da média entre os valores considerados válidos. Após a análise do orçamentista, houve a desconsideração dos valores elevados e abaixo do praticado no mercado visando a economicidade e considerando que a composição da média não foi prejudicada visto que não foi apresentado menos de três preços.O preço do último custo atualizado monetariamente entrou na composição da média unitária exceto para os itens 1, 4, 5, 6, 7, 8, 9, 10, 11, 12.</w:t>
            </w:r>
          </w:p>
        </w:tc>
      </w:tr>
    </w:tbl>
    <w:p w:rsidR="0088784A" w:rsidRPr="002A66A3" w:rsidRDefault="0088784A" w:rsidP="0088784A">
      <w:pPr>
        <w:autoSpaceDE w:val="0"/>
        <w:autoSpaceDN w:val="0"/>
        <w:adjustRightInd w:val="0"/>
        <w:spacing w:after="0" w:line="360" w:lineRule="auto"/>
        <w:ind w:right="567"/>
        <w:jc w:val="both"/>
        <w:rPr>
          <w:rFonts w:ascii="Arial" w:eastAsia="Arial" w:hAnsi="Arial" w:cs="Arial"/>
          <w:bCs/>
          <w:sz w:val="24"/>
          <w:szCs w:val="24"/>
          <w:lang w:eastAsia="pt-BR"/>
        </w:rPr>
      </w:pPr>
    </w:p>
    <w:p w:rsidR="00A82206" w:rsidRPr="00D8294F" w:rsidRDefault="00A82206" w:rsidP="00D8294F">
      <w:pPr>
        <w:numPr>
          <w:ilvl w:val="0"/>
          <w:numId w:val="16"/>
        </w:numPr>
        <w:suppressAutoHyphens/>
        <w:spacing w:after="240" w:line="360" w:lineRule="auto"/>
        <w:ind w:left="284" w:hanging="284"/>
        <w:jc w:val="both"/>
        <w:rPr>
          <w:rFonts w:ascii="Arial" w:hAnsi="Arial" w:cs="Arial"/>
          <w:b/>
          <w:bCs/>
          <w:sz w:val="24"/>
          <w:szCs w:val="24"/>
          <w:u w:val="single"/>
        </w:rPr>
      </w:pPr>
      <w:r w:rsidRPr="00D8294F">
        <w:rPr>
          <w:rFonts w:ascii="Arial" w:hAnsi="Arial" w:cs="Arial"/>
          <w:b/>
          <w:bCs/>
          <w:sz w:val="24"/>
          <w:szCs w:val="24"/>
        </w:rPr>
        <w:t>ENTREGA E CONDIÇÕES DE FORNECIMENTO</w:t>
      </w:r>
    </w:p>
    <w:p w:rsidR="00A82206" w:rsidRPr="00D8294F"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D8294F">
        <w:rPr>
          <w:rFonts w:ascii="Arial" w:hAnsi="Arial" w:cs="Arial"/>
          <w:sz w:val="24"/>
          <w:szCs w:val="24"/>
        </w:rPr>
        <w:t>A entrega será realizada no prazo máximo de</w:t>
      </w:r>
      <w:r w:rsidR="006A36D2">
        <w:rPr>
          <w:rFonts w:ascii="Arial" w:hAnsi="Arial" w:cs="Arial"/>
          <w:sz w:val="24"/>
          <w:szCs w:val="24"/>
        </w:rPr>
        <w:t xml:space="preserve"> 4</w:t>
      </w:r>
      <w:r w:rsidR="00B36E8B">
        <w:rPr>
          <w:rFonts w:ascii="Arial" w:hAnsi="Arial" w:cs="Arial"/>
          <w:sz w:val="24"/>
          <w:szCs w:val="24"/>
        </w:rPr>
        <w:t>0</w:t>
      </w:r>
      <w:r w:rsidRPr="00D8294F">
        <w:rPr>
          <w:rFonts w:ascii="Arial" w:hAnsi="Arial" w:cs="Arial"/>
          <w:b/>
          <w:bCs/>
          <w:color w:val="000000"/>
          <w:sz w:val="24"/>
          <w:szCs w:val="24"/>
        </w:rPr>
        <w:t xml:space="preserve"> (</w:t>
      </w:r>
      <w:r w:rsidR="006A36D2">
        <w:rPr>
          <w:rFonts w:ascii="Arial" w:hAnsi="Arial" w:cs="Arial"/>
          <w:b/>
          <w:bCs/>
          <w:color w:val="000000"/>
          <w:sz w:val="24"/>
          <w:szCs w:val="24"/>
        </w:rPr>
        <w:t>quarenta</w:t>
      </w:r>
      <w:r w:rsidRPr="00D8294F">
        <w:rPr>
          <w:rFonts w:ascii="Arial" w:hAnsi="Arial" w:cs="Arial"/>
          <w:b/>
          <w:bCs/>
          <w:color w:val="000000"/>
          <w:sz w:val="24"/>
          <w:szCs w:val="24"/>
        </w:rPr>
        <w:t>)</w:t>
      </w:r>
      <w:r w:rsidRPr="00D8294F">
        <w:rPr>
          <w:rFonts w:ascii="Arial" w:hAnsi="Arial" w:cs="Arial"/>
          <w:color w:val="000000"/>
          <w:sz w:val="24"/>
          <w:szCs w:val="24"/>
        </w:rPr>
        <w:t xml:space="preserve"> dias</w:t>
      </w:r>
      <w:r w:rsidRPr="00D8294F">
        <w:rPr>
          <w:rFonts w:ascii="Arial" w:hAnsi="Arial" w:cs="Arial"/>
          <w:sz w:val="24"/>
          <w:szCs w:val="24"/>
        </w:rPr>
        <w:t xml:space="preserve"> contados a partir do recebimento da solicitação, feita através da Ordem de Compra</w:t>
      </w:r>
      <w:r w:rsidRPr="00D8294F">
        <w:rPr>
          <w:rFonts w:ascii="Arial" w:hAnsi="Arial" w:cs="Arial"/>
          <w:bCs/>
          <w:sz w:val="24"/>
          <w:szCs w:val="24"/>
        </w:rPr>
        <w:t>.</w:t>
      </w:r>
    </w:p>
    <w:p w:rsidR="00A82206" w:rsidRPr="00D8294F"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D8294F">
        <w:rPr>
          <w:rFonts w:ascii="Arial" w:hAnsi="Arial" w:cs="Arial"/>
          <w:bCs/>
          <w:sz w:val="24"/>
          <w:szCs w:val="24"/>
        </w:rPr>
        <w:lastRenderedPageBreak/>
        <w:t xml:space="preserve">Os materiais deverão ser entregues no </w:t>
      </w:r>
      <w:r w:rsidRPr="00D8294F">
        <w:rPr>
          <w:rFonts w:ascii="Arial" w:hAnsi="Arial" w:cs="Arial"/>
          <w:b/>
          <w:sz w:val="24"/>
          <w:szCs w:val="24"/>
        </w:rPr>
        <w:t>Departamento de Compras e Estoque</w:t>
      </w:r>
      <w:r w:rsidRPr="00D8294F">
        <w:rPr>
          <w:rFonts w:ascii="Arial" w:hAnsi="Arial" w:cs="Arial"/>
          <w:sz w:val="24"/>
          <w:szCs w:val="24"/>
        </w:rPr>
        <w:t xml:space="preserve">, à Rua Santa Terezinha, nº 505, Bairro Santa Terezinha, Juiz de Fora / MG, CEP 36.045-490, em dias úteis, das </w:t>
      </w:r>
      <w:r w:rsidRPr="00D8294F">
        <w:rPr>
          <w:rFonts w:ascii="Arial" w:hAnsi="Arial" w:cs="Arial"/>
          <w:bCs/>
          <w:sz w:val="24"/>
          <w:szCs w:val="24"/>
        </w:rPr>
        <w:t>08:00h às 11:30h e de 14:00h as 17:00h</w:t>
      </w:r>
      <w:r w:rsidRPr="00D8294F">
        <w:rPr>
          <w:rFonts w:ascii="Arial" w:hAnsi="Arial" w:cs="Arial"/>
          <w:sz w:val="24"/>
          <w:szCs w:val="24"/>
        </w:rPr>
        <w:t>.</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82206" w:rsidRPr="00D8294F" w:rsidRDefault="00A82206" w:rsidP="00D8294F">
      <w:pPr>
        <w:numPr>
          <w:ilvl w:val="2"/>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CESAMA irá designar um empregado para acompanhar o recebimento dos materiais.</w:t>
      </w:r>
    </w:p>
    <w:p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6.2.</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A substituição de que trata o item 6.5 deverá ser feita no prazo máximo de 05 (cinco) dias corridos, a contar da data do recolhimento dos materiais na CESAMA, sujeitando-se a Contratada, na inobservância, às penalidades previstas no Edital.</w:t>
      </w:r>
    </w:p>
    <w:p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lastRenderedPageBreak/>
        <w:t>Verificando-se, novamente, a desconformidade do material entregue com o exigido em edital, ficará demonstrada a incapacidade da empresa contratada, sujeitando-se, a mesma, as penalidades previstas neste Edital.</w:t>
      </w:r>
    </w:p>
    <w:p w:rsidR="00A82206"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Na entrega, os materiais deverão estar com seu prazo de validade decorrido em, no máximo, em 25% (vinte e cinco por cento).</w:t>
      </w:r>
    </w:p>
    <w:p w:rsidR="005C2C08" w:rsidRPr="00D8294F" w:rsidRDefault="005C2C08" w:rsidP="005C2C08">
      <w:pPr>
        <w:suppressAutoHyphens/>
        <w:spacing w:after="240" w:line="360" w:lineRule="auto"/>
        <w:jc w:val="both"/>
        <w:rPr>
          <w:rFonts w:ascii="Arial" w:hAnsi="Arial" w:cs="Arial"/>
          <w:sz w:val="24"/>
          <w:szCs w:val="24"/>
        </w:rPr>
      </w:pPr>
    </w:p>
    <w:p w:rsidR="00A82206" w:rsidRPr="00D8294F" w:rsidRDefault="00A82206" w:rsidP="00D8294F">
      <w:pPr>
        <w:numPr>
          <w:ilvl w:val="0"/>
          <w:numId w:val="16"/>
        </w:numPr>
        <w:suppressAutoHyphens/>
        <w:spacing w:after="240" w:line="360" w:lineRule="auto"/>
        <w:ind w:left="0" w:firstLine="0"/>
        <w:jc w:val="both"/>
        <w:rPr>
          <w:rFonts w:ascii="Arial" w:hAnsi="Arial" w:cs="Arial"/>
          <w:b/>
          <w:bCs/>
          <w:sz w:val="24"/>
          <w:szCs w:val="24"/>
        </w:rPr>
      </w:pPr>
      <w:r w:rsidRPr="00D8294F">
        <w:rPr>
          <w:rFonts w:ascii="Arial" w:hAnsi="Arial" w:cs="Arial"/>
          <w:b/>
          <w:bCs/>
          <w:sz w:val="24"/>
          <w:szCs w:val="24"/>
        </w:rPr>
        <w:t>CONDIÇÕES GERAIS DA ORDEM DE COMPRA E SUA RESCISÃO</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Ordem de Compra obedecerá às disposições da Lei Federal nº 13.303 de 30/06/2016 e alterações posteriores, bem como as disposições deste Edital e preceitos do direito privado, no que concerne à sua execução, alteração, inexecução ou rescisão.</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bCs/>
          <w:sz w:val="24"/>
          <w:szCs w:val="24"/>
        </w:rPr>
        <w:t>O prazo contratual é de</w:t>
      </w:r>
      <w:r w:rsidR="00B36E8B">
        <w:rPr>
          <w:rFonts w:ascii="Arial" w:hAnsi="Arial" w:cs="Arial"/>
          <w:b/>
          <w:sz w:val="24"/>
          <w:szCs w:val="24"/>
        </w:rPr>
        <w:t xml:space="preserve"> 60 (sessenta</w:t>
      </w:r>
      <w:r w:rsidRPr="00D8294F">
        <w:rPr>
          <w:rFonts w:ascii="Arial" w:hAnsi="Arial" w:cs="Arial"/>
          <w:b/>
          <w:sz w:val="24"/>
          <w:szCs w:val="24"/>
        </w:rPr>
        <w:t>) dias</w:t>
      </w:r>
      <w:r w:rsidRPr="00D8294F">
        <w:rPr>
          <w:rFonts w:ascii="Arial" w:hAnsi="Arial" w:cs="Arial"/>
          <w:sz w:val="24"/>
          <w:szCs w:val="24"/>
        </w:rPr>
        <w:t xml:space="preserve"> contados a partir da emissão da Ordem de Compra.</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Decorrido o prazo do item anterior, a licitante vencedora será considerada desistente.</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Ocorrendo a hipótese descrita no item 7.5,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A82206" w:rsidRPr="00D8294F" w:rsidRDefault="00A82206" w:rsidP="00D8294F">
      <w:pPr>
        <w:widowControl w:val="0"/>
        <w:numPr>
          <w:ilvl w:val="1"/>
          <w:numId w:val="16"/>
        </w:numPr>
        <w:suppressAutoHyphens/>
        <w:spacing w:after="240" w:line="360" w:lineRule="auto"/>
        <w:ind w:left="0" w:firstLine="0"/>
        <w:jc w:val="both"/>
        <w:rPr>
          <w:rFonts w:ascii="Arial" w:hAnsi="Arial" w:cs="Arial"/>
          <w:iCs/>
          <w:sz w:val="24"/>
          <w:szCs w:val="24"/>
        </w:rPr>
      </w:pPr>
      <w:r w:rsidRPr="00D8294F">
        <w:rPr>
          <w:rFonts w:ascii="Arial" w:hAnsi="Arial" w:cs="Arial"/>
          <w:iCs/>
          <w:sz w:val="24"/>
          <w:szCs w:val="24"/>
        </w:rPr>
        <w:t xml:space="preserve">A Contratada poderá aceitar nas mesmas condições contratuais, os acréscimos ou </w:t>
      </w:r>
      <w:r w:rsidRPr="00D8294F">
        <w:rPr>
          <w:rFonts w:ascii="Arial" w:hAnsi="Arial" w:cs="Arial"/>
          <w:iCs/>
          <w:sz w:val="24"/>
          <w:szCs w:val="24"/>
        </w:rPr>
        <w:lastRenderedPageBreak/>
        <w:t>supressões, estabelecidos no art. 81, § 1º da Lei Federal nº 13.303/16.</w:t>
      </w:r>
    </w:p>
    <w:p w:rsidR="00A82206" w:rsidRPr="00693458" w:rsidRDefault="00A82206" w:rsidP="00ED66CF">
      <w:pPr>
        <w:numPr>
          <w:ilvl w:val="1"/>
          <w:numId w:val="16"/>
        </w:numPr>
        <w:suppressAutoHyphens/>
        <w:spacing w:after="240" w:line="360" w:lineRule="auto"/>
        <w:ind w:left="0" w:firstLine="0"/>
        <w:jc w:val="both"/>
        <w:rPr>
          <w:rFonts w:ascii="Arial" w:hAnsi="Arial" w:cs="Arial"/>
          <w:sz w:val="24"/>
          <w:szCs w:val="24"/>
        </w:rPr>
      </w:pPr>
      <w:r w:rsidRPr="00693458">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82206" w:rsidRPr="00D8294F" w:rsidRDefault="00A82206" w:rsidP="00D8294F">
      <w:pPr>
        <w:numPr>
          <w:ilvl w:val="2"/>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A82206" w:rsidRPr="00D8294F" w:rsidRDefault="00A82206" w:rsidP="00D8294F">
      <w:pPr>
        <w:pStyle w:val="WW-Corpodetexto2"/>
        <w:numPr>
          <w:ilvl w:val="1"/>
          <w:numId w:val="16"/>
        </w:numPr>
        <w:spacing w:after="240" w:line="360" w:lineRule="auto"/>
        <w:ind w:left="0" w:firstLine="0"/>
        <w:rPr>
          <w:color w:val="FF0000"/>
          <w:sz w:val="24"/>
          <w:szCs w:val="24"/>
        </w:rPr>
      </w:pPr>
      <w:r w:rsidRPr="00D8294F">
        <w:rPr>
          <w:sz w:val="24"/>
          <w:szCs w:val="24"/>
          <w:shd w:val="clear" w:color="auto" w:fill="FFFFFF"/>
        </w:rPr>
        <w:t>A licitante vencedora deverá estar quite com a CESAMA, quando sediado ou domiciliado no município de Juiz</w:t>
      </w:r>
      <w:r w:rsidRPr="00D8294F">
        <w:rPr>
          <w:sz w:val="24"/>
          <w:szCs w:val="24"/>
        </w:rPr>
        <w:t xml:space="preserve"> de Fora/MG.</w:t>
      </w:r>
    </w:p>
    <w:p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No que se refere a inexecução e a rescisão da Ordem de Compra, aplica-se o disposto nos arts. 183 a 185 do Regulamento Interno de Licitações, Contratos e Convênios da Cesama. </w:t>
      </w:r>
    </w:p>
    <w:p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inexecução total ou parcial da Ordem de Compra poderá ensejar a sua rescisão, com as conseqüências cabíveis.</w:t>
      </w:r>
    </w:p>
    <w:p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Constituem motivo para rescisão da Ordem de Compra os especificados no art. 184 e seguintes do RILC.</w:t>
      </w:r>
    </w:p>
    <w:p w:rsidR="00A82206" w:rsidRPr="00D8294F" w:rsidRDefault="00A82206" w:rsidP="00D8294F">
      <w:pPr>
        <w:numPr>
          <w:ilvl w:val="1"/>
          <w:numId w:val="16"/>
        </w:numPr>
        <w:suppressAutoHyphens/>
        <w:spacing w:after="240" w:line="360" w:lineRule="auto"/>
        <w:jc w:val="both"/>
        <w:rPr>
          <w:rFonts w:ascii="Arial" w:hAnsi="Arial" w:cs="Arial"/>
          <w:sz w:val="24"/>
          <w:szCs w:val="24"/>
        </w:rPr>
      </w:pPr>
      <w:r w:rsidRPr="00D8294F">
        <w:rPr>
          <w:rFonts w:ascii="Arial" w:hAnsi="Arial" w:cs="Arial"/>
          <w:sz w:val="24"/>
          <w:szCs w:val="24"/>
        </w:rPr>
        <w:t xml:space="preserve">A rescisão da Ordem de Compra poderá ser: </w:t>
      </w:r>
    </w:p>
    <w:p w:rsidR="00A82206"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t xml:space="preserve">a. por ato unilateral e escrito de qualquer das partes; </w:t>
      </w:r>
    </w:p>
    <w:p w:rsidR="00A82206"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t xml:space="preserve">b. amigável, por acordo entre as partes, reduzida a termo no processo de contratação, desde que haja conveniência para a Cesama; </w:t>
      </w:r>
    </w:p>
    <w:p w:rsidR="00A82206"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t xml:space="preserve">c. judicial, nos termos da legislação. </w:t>
      </w:r>
    </w:p>
    <w:p w:rsidR="00A82206" w:rsidRPr="000E79B7" w:rsidRDefault="00A82206" w:rsidP="00151C94">
      <w:pPr>
        <w:numPr>
          <w:ilvl w:val="1"/>
          <w:numId w:val="16"/>
        </w:numPr>
        <w:suppressAutoHyphens/>
        <w:spacing w:after="240" w:line="360" w:lineRule="auto"/>
        <w:jc w:val="both"/>
        <w:rPr>
          <w:rFonts w:ascii="Arial" w:hAnsi="Arial" w:cs="Arial"/>
          <w:sz w:val="24"/>
          <w:szCs w:val="24"/>
        </w:rPr>
      </w:pPr>
      <w:r w:rsidRPr="000E79B7">
        <w:rPr>
          <w:rFonts w:ascii="Arial" w:hAnsi="Arial" w:cs="Arial"/>
          <w:sz w:val="24"/>
          <w:szCs w:val="24"/>
        </w:rPr>
        <w:lastRenderedPageBreak/>
        <w:t xml:space="preserve">A rescisão por ato unilateral a que se refere à alínea “a” do item acima, deverá ser precedida de comunicação escrita e fundamentada da parte interessada e ser enviada à outra parte com antecedência mínima de 15 (quinze) dias. </w:t>
      </w:r>
    </w:p>
    <w:p w:rsidR="00A82206"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t xml:space="preserve">a. devolução da garantia; </w:t>
      </w:r>
    </w:p>
    <w:p w:rsidR="00A82206"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t xml:space="preserve">b. pagamentos devidos pela execução da Ordem de Compra até a data da rescisão; </w:t>
      </w:r>
    </w:p>
    <w:p w:rsidR="005C2C08"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t>c. pagamento do custo da desmobilização.</w:t>
      </w:r>
    </w:p>
    <w:p w:rsidR="006B69DE" w:rsidRPr="006B69DE" w:rsidRDefault="00A82206" w:rsidP="00693458">
      <w:pPr>
        <w:pStyle w:val="PargrafodaLista"/>
        <w:numPr>
          <w:ilvl w:val="0"/>
          <w:numId w:val="16"/>
        </w:numPr>
        <w:autoSpaceDE w:val="0"/>
        <w:autoSpaceDN w:val="0"/>
        <w:adjustRightInd w:val="0"/>
        <w:spacing w:after="240" w:line="360" w:lineRule="auto"/>
        <w:ind w:left="0" w:firstLine="0"/>
        <w:jc w:val="both"/>
        <w:rPr>
          <w:rFonts w:ascii="Arial" w:hAnsi="Arial" w:cs="Arial"/>
          <w:sz w:val="22"/>
          <w:szCs w:val="22"/>
        </w:rPr>
      </w:pPr>
      <w:r w:rsidRPr="006B69DE">
        <w:rPr>
          <w:rFonts w:ascii="Arial" w:hAnsi="Arial" w:cs="Arial"/>
          <w:b/>
          <w:bCs/>
        </w:rPr>
        <w:t>DO PAGAMENTO</w:t>
      </w:r>
    </w:p>
    <w:p w:rsidR="00A82206" w:rsidRPr="006B69D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rPr>
      </w:pPr>
      <w:r w:rsidRPr="005024A0">
        <w:rPr>
          <w:rFonts w:ascii="Arial" w:hAnsi="Arial" w:cs="Arial"/>
          <w:sz w:val="24"/>
          <w:szCs w:val="24"/>
        </w:rPr>
        <w:t xml:space="preserve">A CESAMA efetuará o pagamento até </w:t>
      </w:r>
      <w:r w:rsidRPr="005024A0">
        <w:rPr>
          <w:rFonts w:ascii="Arial" w:hAnsi="Arial" w:cs="Arial"/>
          <w:iCs/>
          <w:sz w:val="24"/>
          <w:szCs w:val="24"/>
        </w:rPr>
        <w:t xml:space="preserve">30 </w:t>
      </w:r>
      <w:r w:rsidRPr="005024A0">
        <w:rPr>
          <w:rFonts w:ascii="Arial" w:hAnsi="Arial" w:cs="Arial"/>
          <w:sz w:val="24"/>
          <w:szCs w:val="24"/>
        </w:rPr>
        <w:t>(trinta) dias após a entrega do equipamento juntamente com a apresentação e aceitação da Nota Fiscal / Fatura pelo departamento competente</w:t>
      </w:r>
      <w:r w:rsidRPr="006B69DE">
        <w:rPr>
          <w:rFonts w:ascii="Arial" w:hAnsi="Arial" w:cs="Arial"/>
        </w:rPr>
        <w:t>.</w:t>
      </w:r>
    </w:p>
    <w:p w:rsidR="00A82206" w:rsidRPr="00D8294F" w:rsidRDefault="00A82206" w:rsidP="00D8294F">
      <w:pPr>
        <w:pStyle w:val="Corpodetexto"/>
        <w:numPr>
          <w:ilvl w:val="2"/>
          <w:numId w:val="16"/>
        </w:numPr>
        <w:tabs>
          <w:tab w:val="left" w:pos="851"/>
        </w:tabs>
        <w:spacing w:after="240" w:line="360" w:lineRule="auto"/>
        <w:ind w:left="0" w:firstLine="0"/>
        <w:jc w:val="both"/>
        <w:rPr>
          <w:rFonts w:ascii="Arial" w:hAnsi="Arial" w:cs="Arial"/>
        </w:rPr>
      </w:pPr>
      <w:r w:rsidRPr="00D8294F">
        <w:rPr>
          <w:rFonts w:ascii="Arial" w:hAnsi="Arial" w:cs="Arial"/>
        </w:rPr>
        <w:t xml:space="preserve">Caso o vencimento ocorra no sábado, domingo, feriado ou ponto facultativo para a Cesama, o pagamento será realizado no primeiro dia subsequente. </w:t>
      </w:r>
    </w:p>
    <w:p w:rsidR="00A82206" w:rsidRPr="00D8294F" w:rsidRDefault="00A82206" w:rsidP="00D8294F">
      <w:pPr>
        <w:pStyle w:val="Corpodetexto"/>
        <w:numPr>
          <w:ilvl w:val="1"/>
          <w:numId w:val="16"/>
        </w:numPr>
        <w:spacing w:after="240" w:line="360" w:lineRule="auto"/>
        <w:ind w:left="0" w:firstLine="0"/>
        <w:jc w:val="both"/>
        <w:rPr>
          <w:rFonts w:ascii="Arial" w:hAnsi="Arial" w:cs="Arial"/>
        </w:rPr>
      </w:pPr>
      <w:r w:rsidRPr="00D8294F">
        <w:rPr>
          <w:rFonts w:ascii="Arial" w:hAnsi="Arial" w:cs="Arial"/>
        </w:rPr>
        <w:t xml:space="preserve">O pagamento será efetuado através de depósito em conta bancária ou via </w:t>
      </w:r>
      <w:r w:rsidRPr="00D8294F">
        <w:rPr>
          <w:rFonts w:ascii="Arial" w:hAnsi="Arial" w:cs="Arial"/>
          <w:b/>
          <w:bCs/>
        </w:rPr>
        <w:t>TED</w:t>
      </w:r>
      <w:r w:rsidRPr="00D8294F">
        <w:rPr>
          <w:rFonts w:ascii="Arial" w:hAnsi="Arial" w:cs="Arial"/>
        </w:rPr>
        <w:t xml:space="preserve"> (transferência eletrônica disponível), cujas tarifas extras correrão por conta da </w:t>
      </w:r>
      <w:r w:rsidRPr="00D8294F">
        <w:rPr>
          <w:rFonts w:ascii="Arial" w:hAnsi="Arial" w:cs="Arial"/>
          <w:bCs/>
        </w:rPr>
        <w:t>Contratada</w:t>
      </w:r>
      <w:r w:rsidRPr="00D8294F">
        <w:rPr>
          <w:rFonts w:ascii="Arial" w:hAnsi="Arial" w:cs="Arial"/>
        </w:rPr>
        <w:t>.</w:t>
      </w:r>
    </w:p>
    <w:p w:rsidR="00A82206" w:rsidRPr="00D8294F" w:rsidRDefault="00A82206" w:rsidP="00D8294F">
      <w:pPr>
        <w:pStyle w:val="Corpodetexto"/>
        <w:numPr>
          <w:ilvl w:val="2"/>
          <w:numId w:val="16"/>
        </w:numPr>
        <w:spacing w:after="240" w:line="360" w:lineRule="auto"/>
        <w:ind w:left="0" w:firstLine="0"/>
        <w:jc w:val="both"/>
        <w:rPr>
          <w:rFonts w:ascii="Arial" w:hAnsi="Arial" w:cs="Arial"/>
        </w:rPr>
      </w:pPr>
      <w:r w:rsidRPr="00D8294F">
        <w:rPr>
          <w:rFonts w:ascii="Arial" w:hAnsi="Arial" w:cs="Arial"/>
        </w:rPr>
        <w:t xml:space="preserve">A Nota Fiscal Eletrônica – NF-e – deverá ser enviada para o e-mail </w:t>
      </w:r>
      <w:hyperlink r:id="rId8" w:history="1">
        <w:r w:rsidRPr="00D8294F">
          <w:rPr>
            <w:rStyle w:val="Hyperlink"/>
            <w:rFonts w:ascii="Arial" w:hAnsi="Arial" w:cs="Arial"/>
          </w:rPr>
          <w:t>nfe@cesama.com.br</w:t>
        </w:r>
      </w:hyperlink>
      <w:r w:rsidRPr="00D8294F">
        <w:rPr>
          <w:rFonts w:ascii="Arial" w:hAnsi="Arial" w:cs="Arial"/>
        </w:rPr>
        <w:t xml:space="preserve"> e </w:t>
      </w:r>
      <w:r w:rsidRPr="00D8294F">
        <w:rPr>
          <w:rFonts w:ascii="Arial" w:hAnsi="Arial" w:cs="Arial"/>
          <w:u w:val="single"/>
        </w:rPr>
        <w:t>deme@cesama.com.br</w:t>
      </w:r>
      <w:r w:rsidRPr="00D8294F">
        <w:rPr>
          <w:rFonts w:ascii="Arial" w:hAnsi="Arial" w:cs="Arial"/>
        </w:rPr>
        <w:t xml:space="preserve">. </w:t>
      </w:r>
    </w:p>
    <w:p w:rsidR="00A82206" w:rsidRPr="00D8294F" w:rsidRDefault="00A82206" w:rsidP="00D8294F">
      <w:pPr>
        <w:pStyle w:val="Corpodetexto"/>
        <w:numPr>
          <w:ilvl w:val="3"/>
          <w:numId w:val="16"/>
        </w:numPr>
        <w:tabs>
          <w:tab w:val="left" w:pos="993"/>
        </w:tabs>
        <w:spacing w:after="240" w:line="360" w:lineRule="auto"/>
        <w:ind w:left="0" w:firstLine="0"/>
        <w:jc w:val="both"/>
        <w:rPr>
          <w:rFonts w:ascii="Arial" w:hAnsi="Arial" w:cs="Arial"/>
        </w:rPr>
      </w:pPr>
      <w:r w:rsidRPr="00D8294F">
        <w:rPr>
          <w:rFonts w:ascii="Arial" w:hAnsi="Arial" w:cs="Arial"/>
        </w:rPr>
        <w:t xml:space="preserve">O pagamento só poderá ser realizado em nome do fornecedor e os boletos não poderão, em hipótese nenhuma, ser pagos em nome de outro beneficiário. </w:t>
      </w:r>
    </w:p>
    <w:p w:rsidR="00A82206" w:rsidRPr="00D8294F" w:rsidRDefault="00A82206" w:rsidP="00D8294F">
      <w:pPr>
        <w:pStyle w:val="Corpodetexto"/>
        <w:numPr>
          <w:ilvl w:val="2"/>
          <w:numId w:val="16"/>
        </w:numPr>
        <w:spacing w:after="240" w:line="360" w:lineRule="auto"/>
        <w:ind w:left="0" w:firstLine="0"/>
        <w:jc w:val="both"/>
        <w:rPr>
          <w:rFonts w:ascii="Arial" w:hAnsi="Arial" w:cs="Arial"/>
        </w:rPr>
      </w:pPr>
      <w:r w:rsidRPr="00D8294F">
        <w:rPr>
          <w:rFonts w:ascii="Arial" w:eastAsia="Arial Unicode MS" w:hAnsi="Arial" w:cs="Arial"/>
          <w:iCs/>
        </w:rPr>
        <w:t xml:space="preserve">Deverá constar na descrição da </w:t>
      </w:r>
      <w:r w:rsidRPr="00D8294F">
        <w:rPr>
          <w:rFonts w:ascii="Arial" w:hAnsi="Arial" w:cs="Arial"/>
        </w:rPr>
        <w:t>Nota Fiscal / Fatura</w:t>
      </w:r>
      <w:r w:rsidRPr="00D8294F">
        <w:rPr>
          <w:rFonts w:ascii="Arial" w:eastAsia="Arial Unicode MS" w:hAnsi="Arial" w:cs="Arial"/>
          <w:iCs/>
        </w:rPr>
        <w:t xml:space="preserve"> o número da licitação e número da Ordem de Compra.</w:t>
      </w:r>
    </w:p>
    <w:p w:rsidR="00A82206" w:rsidRPr="00D8294F" w:rsidRDefault="00A82206" w:rsidP="00D8294F">
      <w:pPr>
        <w:pStyle w:val="WW-Recuodecorpodetexto2"/>
        <w:widowControl/>
        <w:numPr>
          <w:ilvl w:val="1"/>
          <w:numId w:val="16"/>
        </w:numPr>
        <w:spacing w:before="0" w:after="240" w:line="360" w:lineRule="auto"/>
        <w:ind w:left="0" w:firstLine="0"/>
        <w:rPr>
          <w:rFonts w:cs="Arial"/>
        </w:rPr>
      </w:pPr>
      <w:r w:rsidRPr="00D8294F">
        <w:rPr>
          <w:rFonts w:cs="Arial"/>
        </w:rPr>
        <w:t xml:space="preserve">O pagamento </w:t>
      </w:r>
      <w:r w:rsidRPr="00D8294F">
        <w:rPr>
          <w:rFonts w:cs="Arial"/>
          <w:b/>
          <w:bCs/>
        </w:rPr>
        <w:t>SOMENTE</w:t>
      </w:r>
      <w:r w:rsidRPr="00D8294F">
        <w:rPr>
          <w:rFonts w:cs="Arial"/>
        </w:rPr>
        <w:t xml:space="preserve"> será efetuado:</w:t>
      </w:r>
    </w:p>
    <w:p w:rsidR="007E7817" w:rsidRPr="00A43E86" w:rsidRDefault="00A82206" w:rsidP="007E7817">
      <w:pPr>
        <w:pStyle w:val="WW-Recuodecorpodetexto2"/>
        <w:widowControl/>
        <w:numPr>
          <w:ilvl w:val="0"/>
          <w:numId w:val="4"/>
        </w:numPr>
        <w:spacing w:before="0" w:after="240" w:line="360" w:lineRule="auto"/>
        <w:ind w:left="851" w:hanging="284"/>
        <w:rPr>
          <w:rFonts w:cs="Arial"/>
        </w:rPr>
      </w:pPr>
      <w:r w:rsidRPr="00A43E86">
        <w:rPr>
          <w:rFonts w:cs="Arial"/>
        </w:rPr>
        <w:t>Após a aceitação da Nota Fiscal / Fatura.</w:t>
      </w:r>
    </w:p>
    <w:p w:rsidR="00A82206" w:rsidRPr="00D8294F" w:rsidRDefault="00A82206" w:rsidP="00D8294F">
      <w:pPr>
        <w:pStyle w:val="WW-Recuodecorpodetexto2"/>
        <w:widowControl/>
        <w:numPr>
          <w:ilvl w:val="0"/>
          <w:numId w:val="4"/>
        </w:numPr>
        <w:spacing w:before="0" w:after="240" w:line="360" w:lineRule="auto"/>
        <w:ind w:left="851" w:hanging="284"/>
        <w:rPr>
          <w:rFonts w:cs="Arial"/>
        </w:rPr>
      </w:pPr>
      <w:r w:rsidRPr="00D8294F">
        <w:rPr>
          <w:rFonts w:cs="Arial"/>
        </w:rPr>
        <w:t>Após o recolhimento pela adjudicatária de quaisquer multas que lhe tenham sido impostas em decorrência de inadimplemento contratual.</w:t>
      </w:r>
    </w:p>
    <w:p w:rsidR="00F537B3" w:rsidRDefault="00A82206" w:rsidP="00D8294F">
      <w:pPr>
        <w:pStyle w:val="Corpodetexto2"/>
        <w:numPr>
          <w:ilvl w:val="1"/>
          <w:numId w:val="16"/>
        </w:numPr>
        <w:suppressAutoHyphens/>
        <w:spacing w:after="240" w:line="360" w:lineRule="auto"/>
        <w:ind w:left="0" w:firstLine="0"/>
        <w:rPr>
          <w:b w:val="0"/>
        </w:rPr>
      </w:pPr>
      <w:r w:rsidRPr="00F537B3">
        <w:rPr>
          <w:b w:val="0"/>
        </w:rPr>
        <w:lastRenderedPageBreak/>
        <w:t>Na Nota Fiscal / Fatura (em duas vias) deverão ser anexadas as certidões atualizadas de regularidade junto ao INSS, ao FGTS e à Justiça do Trabalho.</w:t>
      </w:r>
    </w:p>
    <w:p w:rsidR="00A82206" w:rsidRPr="00F537B3" w:rsidRDefault="00A82206" w:rsidP="00D8294F">
      <w:pPr>
        <w:pStyle w:val="Corpodetexto2"/>
        <w:numPr>
          <w:ilvl w:val="1"/>
          <w:numId w:val="16"/>
        </w:numPr>
        <w:suppressAutoHyphens/>
        <w:spacing w:after="240" w:line="360" w:lineRule="auto"/>
        <w:ind w:left="0" w:firstLine="0"/>
        <w:rPr>
          <w:b w:val="0"/>
        </w:rPr>
      </w:pPr>
      <w:r w:rsidRPr="00F537B3">
        <w:rPr>
          <w:b w:val="0"/>
        </w:rPr>
        <w:t>Na eventualidade de aplicação de multas, estas deverão ser liquidadas simultaneamente com parcela vinculada ao evento cujo descumprimento der origem à aplicação da penalidade.</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O CNPJ da Contratada constante da Nota Fiscal / Fatura deverá ser o mesmo da documentação apresentada na licitação.</w:t>
      </w:r>
    </w:p>
    <w:p w:rsidR="00A82206" w:rsidRPr="00D8294F" w:rsidRDefault="00A82206" w:rsidP="00D8294F">
      <w:pPr>
        <w:numPr>
          <w:ilvl w:val="1"/>
          <w:numId w:val="16"/>
        </w:numPr>
        <w:suppressAutoHyphens/>
        <w:spacing w:after="240" w:line="360" w:lineRule="auto"/>
        <w:ind w:left="0" w:firstLine="0"/>
        <w:jc w:val="both"/>
        <w:rPr>
          <w:rFonts w:ascii="Arial" w:hAnsi="Arial" w:cs="Arial"/>
          <w:iCs/>
          <w:sz w:val="24"/>
          <w:szCs w:val="24"/>
        </w:rPr>
      </w:pPr>
      <w:r w:rsidRPr="00D8294F">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D8294F">
        <w:rPr>
          <w:rFonts w:ascii="Arial" w:hAnsi="Arial" w:cs="Arial"/>
          <w:sz w:val="24"/>
          <w:szCs w:val="24"/>
        </w:rPr>
        <w:t>à Ordem de Compra</w:t>
      </w:r>
      <w:r w:rsidRPr="00D8294F">
        <w:rPr>
          <w:rFonts w:ascii="Arial" w:hAnsi="Arial" w:cs="Arial"/>
          <w:iCs/>
          <w:sz w:val="24"/>
          <w:szCs w:val="24"/>
        </w:rPr>
        <w:t>, no que couber.</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D8294F">
        <w:rPr>
          <w:rFonts w:ascii="Arial" w:hAnsi="Arial" w:cs="Arial"/>
          <w:i/>
          <w:iCs/>
          <w:sz w:val="24"/>
          <w:szCs w:val="24"/>
        </w:rPr>
        <w:t>pro rata”</w:t>
      </w:r>
      <w:r w:rsidRPr="00D8294F">
        <w:rPr>
          <w:rFonts w:ascii="Arial" w:hAnsi="Arial" w:cs="Arial"/>
          <w:sz w:val="24"/>
          <w:szCs w:val="24"/>
        </w:rPr>
        <w:t xml:space="preserve"> entre a data do vencimento e o efetivo pagamento</w:t>
      </w:r>
      <w:r w:rsidRPr="00D8294F">
        <w:rPr>
          <w:rFonts w:ascii="Arial" w:hAnsi="Arial" w:cs="Arial"/>
          <w:sz w:val="24"/>
          <w:szCs w:val="24"/>
          <w:lang w:val="de-DE"/>
        </w:rPr>
        <w:t>.</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Contratada não poderá ceder ou dar em garantia, em qualquer hipótese, no todo ou em parte, os créditos de qualquer natureza, decorrentes ou oriundos da Ordem de Compra.</w:t>
      </w:r>
    </w:p>
    <w:p w:rsidR="00A82206" w:rsidRPr="00D8294F" w:rsidRDefault="00A82206" w:rsidP="00D8294F">
      <w:pPr>
        <w:numPr>
          <w:ilvl w:val="1"/>
          <w:numId w:val="16"/>
        </w:numPr>
        <w:suppressAutoHyphens/>
        <w:spacing w:after="240" w:line="360" w:lineRule="auto"/>
        <w:ind w:left="0" w:firstLine="0"/>
        <w:jc w:val="both"/>
        <w:rPr>
          <w:rFonts w:ascii="Arial" w:hAnsi="Arial" w:cs="Arial"/>
          <w:b/>
          <w:bCs/>
          <w:sz w:val="24"/>
          <w:szCs w:val="24"/>
        </w:rPr>
      </w:pPr>
      <w:r w:rsidRPr="00D8294F">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82206"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7C3EF0">
        <w:rPr>
          <w:b w:val="0"/>
        </w:rPr>
        <w:t xml:space="preserve">A antecipação de pagamento só poderá ocorrer caso o equipamento tenha sido entregue. </w:t>
      </w:r>
    </w:p>
    <w:p w:rsidR="00A82206"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7C3EF0">
        <w:rPr>
          <w:b w:val="0"/>
        </w:rPr>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7C3EF0">
        <w:rPr>
          <w:b w:val="0"/>
          <w:i/>
        </w:rPr>
        <w:t>pro rata</w:t>
      </w:r>
      <w:r w:rsidRPr="007C3EF0">
        <w:rPr>
          <w:b w:val="0"/>
        </w:rPr>
        <w:t>”.</w:t>
      </w:r>
    </w:p>
    <w:p w:rsidR="00A82206" w:rsidRPr="00D8294F"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D8294F">
        <w:rPr>
          <w:rFonts w:ascii="Arial" w:hAnsi="Arial" w:cs="Arial"/>
          <w:b/>
          <w:sz w:val="24"/>
          <w:szCs w:val="24"/>
        </w:rPr>
        <w:lastRenderedPageBreak/>
        <w:t>OBRIGAÇÕES DA CONTRATADA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b/>
          <w:sz w:val="24"/>
          <w:szCs w:val="24"/>
        </w:rPr>
      </w:pPr>
      <w:r w:rsidRPr="00D8294F">
        <w:rPr>
          <w:rFonts w:ascii="Arial" w:hAnsi="Arial" w:cs="Arial"/>
          <w:sz w:val="24"/>
          <w:szCs w:val="24"/>
        </w:rPr>
        <w:t>Observar o prazo mínimo de validade dos materiais fornecidos, conforme definido neste Termo de Referência.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Providenciar, imediatamente, a correção das deficiências apontadas pela CESAMA com respeito ao fornecimento do objeto.</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Entregar os materiais dentro das condições estabelecidas e respeitando os prazos fixados.</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A8220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Cumprir os prazos previstos em Edital ou outros que venham a ser fixados pela CESAMA.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Dirimir qualquer dúvida e prestar esclarecimentos acerca da execução da Ordem de Compra, durante toda a sua vigência, a pedido da CESAMA.</w:t>
      </w:r>
    </w:p>
    <w:p w:rsidR="005C2C08" w:rsidRDefault="00A82206" w:rsidP="005C2C08">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F537B3">
        <w:rPr>
          <w:rFonts w:ascii="Arial" w:hAnsi="Arial" w:cs="Arial"/>
          <w:sz w:val="24"/>
          <w:szCs w:val="24"/>
        </w:rPr>
        <w:t>Retirar os materiais / amostras em desacordo com o edital, conforme itens 6.1 e 6.5. Os produtos que não forem retirados receberão, a critério da CESAMA, destinação adequada a sua natureza, vedadas reivindicações por parte do fornecedor.</w:t>
      </w:r>
    </w:p>
    <w:p w:rsidR="00A22DC2" w:rsidRPr="00F537B3" w:rsidRDefault="00A22DC2" w:rsidP="00A22DC2">
      <w:pPr>
        <w:suppressAutoHyphens/>
        <w:autoSpaceDE w:val="0"/>
        <w:autoSpaceDN w:val="0"/>
        <w:adjustRightInd w:val="0"/>
        <w:spacing w:after="240" w:line="360" w:lineRule="auto"/>
        <w:jc w:val="both"/>
        <w:rPr>
          <w:rFonts w:ascii="Arial" w:hAnsi="Arial" w:cs="Arial"/>
          <w:sz w:val="24"/>
          <w:szCs w:val="24"/>
        </w:rPr>
      </w:pPr>
    </w:p>
    <w:p w:rsidR="00A82206" w:rsidRPr="00D8294F"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D8294F">
        <w:rPr>
          <w:rFonts w:ascii="Arial" w:hAnsi="Arial" w:cs="Arial"/>
          <w:b/>
          <w:sz w:val="24"/>
          <w:szCs w:val="24"/>
        </w:rPr>
        <w:t>OBRIGAÇÕES DA CESAMA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Emitir o pedido através da Ordem de Compra.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Efetuar todos os pagamentos devidos à Contratada, nas condições estabelecidas.</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lastRenderedPageBreak/>
        <w:t>Rejeitar todo e qualquer material de má qualidade e em desconformidade com as especificações deste Termo;</w:t>
      </w:r>
    </w:p>
    <w:p w:rsidR="00A82206"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Efetuar o recebimento provisório e o recebimento definitivo do objeto, por meio do Departamento de Compras e Estoque e </w:t>
      </w:r>
      <w:r w:rsidRPr="002D04DE">
        <w:rPr>
          <w:rFonts w:ascii="Arial" w:hAnsi="Arial" w:cs="Arial"/>
          <w:sz w:val="24"/>
          <w:szCs w:val="24"/>
        </w:rPr>
        <w:t>Departamento de Manutenção Eletromecânica.</w:t>
      </w:r>
    </w:p>
    <w:p w:rsidR="005C2C08" w:rsidRPr="002D04DE" w:rsidRDefault="005C2C08" w:rsidP="005C2C08">
      <w:pPr>
        <w:suppressAutoHyphens/>
        <w:spacing w:after="240" w:line="360" w:lineRule="auto"/>
        <w:jc w:val="both"/>
        <w:rPr>
          <w:rFonts w:ascii="Arial" w:hAnsi="Arial" w:cs="Arial"/>
          <w:sz w:val="24"/>
          <w:szCs w:val="24"/>
        </w:rPr>
      </w:pPr>
    </w:p>
    <w:p w:rsidR="00A82206" w:rsidRPr="00D8294F" w:rsidRDefault="00A82206" w:rsidP="00D8294F">
      <w:pPr>
        <w:numPr>
          <w:ilvl w:val="0"/>
          <w:numId w:val="16"/>
        </w:numPr>
        <w:suppressAutoHyphens/>
        <w:spacing w:after="240" w:line="360" w:lineRule="auto"/>
        <w:ind w:left="284" w:hanging="284"/>
        <w:jc w:val="both"/>
        <w:rPr>
          <w:rFonts w:ascii="Arial" w:hAnsi="Arial" w:cs="Arial"/>
          <w:b/>
          <w:sz w:val="24"/>
          <w:szCs w:val="24"/>
        </w:rPr>
      </w:pPr>
      <w:r w:rsidRPr="00D8294F">
        <w:rPr>
          <w:rFonts w:ascii="Arial" w:hAnsi="Arial" w:cs="Arial"/>
          <w:b/>
          <w:sz w:val="24"/>
          <w:szCs w:val="24"/>
        </w:rPr>
        <w:t>CRITÉRIO DE JULGAMENTO</w:t>
      </w:r>
    </w:p>
    <w:p w:rsidR="00232ECA" w:rsidRDefault="00A82206" w:rsidP="00893BFD">
      <w:pPr>
        <w:numPr>
          <w:ilvl w:val="1"/>
          <w:numId w:val="16"/>
        </w:numPr>
        <w:autoSpaceDE w:val="0"/>
        <w:autoSpaceDN w:val="0"/>
        <w:adjustRightInd w:val="0"/>
        <w:spacing w:after="240" w:line="360" w:lineRule="auto"/>
        <w:jc w:val="both"/>
        <w:rPr>
          <w:rFonts w:ascii="Arial" w:hAnsi="Arial" w:cs="Arial"/>
          <w:sz w:val="24"/>
          <w:szCs w:val="24"/>
        </w:rPr>
      </w:pPr>
      <w:r w:rsidRPr="009D3987">
        <w:rPr>
          <w:rFonts w:ascii="Arial" w:eastAsia="Arial Unicode MS" w:hAnsi="Arial" w:cs="Arial"/>
          <w:sz w:val="24"/>
          <w:szCs w:val="24"/>
        </w:rPr>
        <w:t xml:space="preserve">O critério de julgamento será o de MENOR PREÇO representado pelo </w:t>
      </w:r>
      <w:r w:rsidRPr="009D3987">
        <w:rPr>
          <w:rFonts w:ascii="Arial" w:eastAsia="Arial Unicode MS" w:hAnsi="Arial" w:cs="Arial"/>
          <w:sz w:val="24"/>
          <w:szCs w:val="24"/>
          <w:u w:val="single"/>
        </w:rPr>
        <w:t>MENOR PREÇO TOTAL POR ITEM</w:t>
      </w:r>
      <w:r w:rsidRPr="009D3987">
        <w:rPr>
          <w:rFonts w:ascii="Arial" w:eastAsia="Arial Unicode MS" w:hAnsi="Arial" w:cs="Arial"/>
          <w:sz w:val="24"/>
          <w:szCs w:val="24"/>
        </w:rPr>
        <w:t xml:space="preserve">, </w:t>
      </w:r>
      <w:r w:rsidRPr="009D3987">
        <w:rPr>
          <w:rFonts w:ascii="Arial" w:hAnsi="Arial" w:cs="Arial"/>
          <w:sz w:val="24"/>
          <w:szCs w:val="24"/>
        </w:rPr>
        <w:t>desde que observadas às especificações e demais condições estabelecidas no Edital e seus anexos.</w:t>
      </w:r>
    </w:p>
    <w:p w:rsidR="00F537B3" w:rsidRPr="009D3987" w:rsidRDefault="00F537B3" w:rsidP="00F537B3">
      <w:pPr>
        <w:autoSpaceDE w:val="0"/>
        <w:autoSpaceDN w:val="0"/>
        <w:adjustRightInd w:val="0"/>
        <w:spacing w:after="240" w:line="360" w:lineRule="auto"/>
        <w:ind w:left="720"/>
        <w:jc w:val="both"/>
        <w:rPr>
          <w:rFonts w:ascii="Arial" w:hAnsi="Arial" w:cs="Arial"/>
          <w:sz w:val="24"/>
          <w:szCs w:val="24"/>
        </w:rPr>
      </w:pPr>
    </w:p>
    <w:p w:rsidR="00A82206" w:rsidRPr="00D8294F" w:rsidRDefault="00E42514" w:rsidP="00D8294F">
      <w:pPr>
        <w:autoSpaceDE w:val="0"/>
        <w:autoSpaceDN w:val="0"/>
        <w:adjustRightInd w:val="0"/>
        <w:spacing w:after="240" w:line="360" w:lineRule="auto"/>
        <w:jc w:val="both"/>
        <w:rPr>
          <w:rFonts w:ascii="Arial" w:hAnsi="Arial" w:cs="Arial"/>
          <w:b/>
          <w:bCs/>
          <w:vanish/>
          <w:sz w:val="24"/>
          <w:szCs w:val="24"/>
        </w:rPr>
      </w:pPr>
      <w:r>
        <w:rPr>
          <w:rFonts w:ascii="Arial" w:hAnsi="Arial" w:cs="Arial"/>
          <w:sz w:val="24"/>
          <w:szCs w:val="24"/>
        </w:rPr>
        <w:t>12</w:t>
      </w:r>
      <w:r w:rsidR="00A82206" w:rsidRPr="00D8294F">
        <w:rPr>
          <w:rFonts w:ascii="Arial" w:hAnsi="Arial" w:cs="Arial"/>
          <w:sz w:val="24"/>
          <w:szCs w:val="24"/>
        </w:rPr>
        <w:t xml:space="preserve">.    </w:t>
      </w: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C11864">
      <w:pPr>
        <w:numPr>
          <w:ilvl w:val="0"/>
          <w:numId w:val="5"/>
        </w:numPr>
        <w:suppressAutoHyphens/>
        <w:spacing w:after="240" w:line="360" w:lineRule="auto"/>
        <w:ind w:left="0" w:firstLine="0"/>
        <w:jc w:val="both"/>
        <w:rPr>
          <w:rFonts w:ascii="Arial" w:hAnsi="Arial" w:cs="Arial"/>
          <w:b/>
          <w:bCs/>
          <w:sz w:val="24"/>
          <w:szCs w:val="24"/>
        </w:rPr>
      </w:pPr>
      <w:r w:rsidRPr="00D8294F">
        <w:rPr>
          <w:rFonts w:ascii="Arial" w:hAnsi="Arial" w:cs="Arial"/>
          <w:b/>
          <w:bCs/>
          <w:sz w:val="24"/>
          <w:szCs w:val="24"/>
        </w:rPr>
        <w:t>PENALIDADES</w:t>
      </w:r>
    </w:p>
    <w:p w:rsidR="00A82206" w:rsidRDefault="00A82206" w:rsidP="00D8294F">
      <w:pPr>
        <w:spacing w:after="240" w:line="360" w:lineRule="auto"/>
        <w:ind w:firstLine="567"/>
        <w:jc w:val="both"/>
        <w:rPr>
          <w:rFonts w:ascii="Arial" w:hAnsi="Arial" w:cs="Arial"/>
          <w:bCs/>
          <w:sz w:val="24"/>
          <w:szCs w:val="24"/>
        </w:rPr>
      </w:pPr>
      <w:r w:rsidRPr="00D8294F">
        <w:rPr>
          <w:rFonts w:ascii="Arial" w:hAnsi="Arial" w:cs="Arial"/>
          <w:bCs/>
          <w:sz w:val="24"/>
          <w:szCs w:val="24"/>
        </w:rPr>
        <w:t xml:space="preserve">O descumprimento de quaisquer cláusulas estabelecidas neste Termo de Referência sujeitará à aplicação das sanções previstas no edital, </w:t>
      </w:r>
      <w:bookmarkStart w:id="1" w:name="_Hlk32418274"/>
      <w:r w:rsidRPr="00D8294F">
        <w:rPr>
          <w:rFonts w:ascii="Arial" w:hAnsi="Arial" w:cs="Arial"/>
          <w:bCs/>
          <w:sz w:val="24"/>
          <w:szCs w:val="24"/>
        </w:rPr>
        <w:t>conforme minuta padrão e informações das áreas pertinentes.</w:t>
      </w:r>
      <w:bookmarkEnd w:id="1"/>
    </w:p>
    <w:p w:rsidR="005C2C08" w:rsidRPr="00D8294F" w:rsidRDefault="005C2C08" w:rsidP="00D8294F">
      <w:pPr>
        <w:spacing w:after="240" w:line="360" w:lineRule="auto"/>
        <w:ind w:firstLine="567"/>
        <w:jc w:val="both"/>
        <w:rPr>
          <w:rFonts w:ascii="Arial" w:hAnsi="Arial" w:cs="Arial"/>
          <w:bCs/>
          <w:sz w:val="24"/>
          <w:szCs w:val="24"/>
        </w:rPr>
      </w:pPr>
    </w:p>
    <w:p w:rsidR="005C2C08" w:rsidRPr="006B69DE" w:rsidRDefault="005C2C08" w:rsidP="006B69DE">
      <w:pPr>
        <w:spacing w:after="240" w:line="360" w:lineRule="auto"/>
        <w:jc w:val="both"/>
        <w:rPr>
          <w:rFonts w:ascii="Arial" w:hAnsi="Arial" w:cs="Arial"/>
          <w:b/>
          <w:vanish/>
        </w:rPr>
      </w:pPr>
      <w:r w:rsidRPr="006B69DE">
        <w:rPr>
          <w:rFonts w:ascii="Arial" w:hAnsi="Arial" w:cs="Arial"/>
          <w:bCs/>
        </w:rPr>
        <w:t>1</w:t>
      </w:r>
      <w:r w:rsidR="00E42514">
        <w:rPr>
          <w:rFonts w:ascii="Arial" w:hAnsi="Arial" w:cs="Arial"/>
          <w:bCs/>
        </w:rPr>
        <w:t>3</w:t>
      </w: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6B69DE" w:rsidRDefault="00A82206" w:rsidP="006B69DE">
      <w:pPr>
        <w:pStyle w:val="PargrafodaLista"/>
        <w:numPr>
          <w:ilvl w:val="0"/>
          <w:numId w:val="17"/>
        </w:numPr>
        <w:autoSpaceDE w:val="0"/>
        <w:autoSpaceDN w:val="0"/>
        <w:adjustRightInd w:val="0"/>
        <w:spacing w:after="240" w:line="360" w:lineRule="auto"/>
        <w:jc w:val="both"/>
        <w:rPr>
          <w:rFonts w:ascii="Arial" w:hAnsi="Arial" w:cs="Arial"/>
          <w:b/>
        </w:rPr>
      </w:pPr>
      <w:r w:rsidRPr="006B69DE">
        <w:rPr>
          <w:rFonts w:ascii="Arial" w:hAnsi="Arial" w:cs="Arial"/>
          <w:b/>
        </w:rPr>
        <w:t xml:space="preserve">. </w:t>
      </w:r>
      <w:r w:rsidRPr="006B69DE">
        <w:rPr>
          <w:rFonts w:ascii="Arial" w:hAnsi="Arial" w:cs="Arial"/>
          <w:b/>
        </w:rPr>
        <w:tab/>
        <w:t>DISPOSIÇÕES GERAIS</w:t>
      </w:r>
    </w:p>
    <w:p w:rsidR="00A82206" w:rsidRPr="00893BFD" w:rsidRDefault="00E42514" w:rsidP="005C2C08">
      <w:pPr>
        <w:suppressAutoHyphens/>
        <w:spacing w:after="240" w:line="360" w:lineRule="auto"/>
        <w:jc w:val="both"/>
        <w:rPr>
          <w:rFonts w:ascii="Arial" w:hAnsi="Arial" w:cs="Arial"/>
          <w:bCs/>
          <w:sz w:val="24"/>
          <w:szCs w:val="24"/>
        </w:rPr>
      </w:pPr>
      <w:r>
        <w:rPr>
          <w:rFonts w:ascii="Arial" w:hAnsi="Arial" w:cs="Arial"/>
          <w:bCs/>
          <w:sz w:val="24"/>
          <w:szCs w:val="24"/>
        </w:rPr>
        <w:t>13</w:t>
      </w:r>
      <w:r w:rsidR="005C2C08">
        <w:rPr>
          <w:rFonts w:ascii="Arial" w:hAnsi="Arial" w:cs="Arial"/>
          <w:bCs/>
          <w:sz w:val="24"/>
          <w:szCs w:val="24"/>
        </w:rPr>
        <w:t xml:space="preserve">.1. </w:t>
      </w:r>
      <w:r w:rsidR="00A82206" w:rsidRPr="00893BFD">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82206" w:rsidRPr="00D8294F" w:rsidRDefault="00E42514" w:rsidP="006B69DE">
      <w:pPr>
        <w:suppressAutoHyphens/>
        <w:spacing w:after="240" w:line="360" w:lineRule="auto"/>
        <w:jc w:val="both"/>
        <w:rPr>
          <w:rFonts w:ascii="Arial" w:hAnsi="Arial" w:cs="Arial"/>
          <w:bCs/>
          <w:sz w:val="24"/>
          <w:szCs w:val="24"/>
        </w:rPr>
      </w:pPr>
      <w:r>
        <w:rPr>
          <w:rFonts w:ascii="Arial" w:hAnsi="Arial" w:cs="Arial"/>
          <w:bCs/>
          <w:sz w:val="24"/>
          <w:szCs w:val="24"/>
        </w:rPr>
        <w:t>13</w:t>
      </w:r>
      <w:r w:rsidR="006B69DE">
        <w:rPr>
          <w:rFonts w:ascii="Arial" w:hAnsi="Arial" w:cs="Arial"/>
          <w:bCs/>
          <w:sz w:val="24"/>
          <w:szCs w:val="24"/>
        </w:rPr>
        <w:t xml:space="preserve">.2. </w:t>
      </w:r>
      <w:r w:rsidR="00A82206" w:rsidRPr="00D8294F">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w:t>
      </w:r>
      <w:r w:rsidR="00A82206" w:rsidRPr="00D8294F">
        <w:rPr>
          <w:rFonts w:ascii="Arial" w:hAnsi="Arial" w:cs="Arial"/>
          <w:bCs/>
          <w:sz w:val="24"/>
          <w:szCs w:val="24"/>
        </w:rPr>
        <w:lastRenderedPageBreak/>
        <w:t>os critérios estabelecidos em planilha de formação de preços e tendo como limite a média dos preços encontrados no mercado em geral.</w:t>
      </w:r>
    </w:p>
    <w:p w:rsidR="00E42514" w:rsidRDefault="00E42514" w:rsidP="006B69DE">
      <w:pPr>
        <w:suppressAutoHyphens/>
        <w:spacing w:after="240" w:line="360" w:lineRule="auto"/>
        <w:jc w:val="both"/>
        <w:rPr>
          <w:rFonts w:ascii="Arial" w:hAnsi="Arial" w:cs="Arial"/>
          <w:bCs/>
          <w:sz w:val="24"/>
          <w:szCs w:val="24"/>
        </w:rPr>
      </w:pPr>
      <w:r>
        <w:rPr>
          <w:rFonts w:ascii="Arial" w:hAnsi="Arial" w:cs="Arial"/>
          <w:bCs/>
          <w:sz w:val="24"/>
          <w:szCs w:val="24"/>
        </w:rPr>
        <w:t>13</w:t>
      </w:r>
      <w:r w:rsidR="006B69DE">
        <w:rPr>
          <w:rFonts w:ascii="Arial" w:hAnsi="Arial" w:cs="Arial"/>
          <w:bCs/>
          <w:sz w:val="24"/>
          <w:szCs w:val="24"/>
        </w:rPr>
        <w:t xml:space="preserve">.3. </w:t>
      </w:r>
      <w:r w:rsidR="00A82206" w:rsidRPr="00D8294F">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A82206" w:rsidRPr="005455B9" w:rsidRDefault="00E42514" w:rsidP="00E42514">
      <w:pPr>
        <w:suppressAutoHyphens/>
        <w:spacing w:after="240" w:line="360" w:lineRule="auto"/>
        <w:jc w:val="both"/>
        <w:rPr>
          <w:rFonts w:ascii="Arial" w:hAnsi="Arial" w:cs="Arial"/>
          <w:bCs/>
          <w:sz w:val="24"/>
          <w:szCs w:val="24"/>
        </w:rPr>
      </w:pPr>
      <w:r>
        <w:rPr>
          <w:rFonts w:ascii="Arial" w:hAnsi="Arial" w:cs="Arial"/>
          <w:bCs/>
          <w:sz w:val="24"/>
          <w:szCs w:val="24"/>
        </w:rPr>
        <w:t>13.4.</w:t>
      </w:r>
      <w:r w:rsidR="005455B9">
        <w:rPr>
          <w:rFonts w:ascii="Arial" w:hAnsi="Arial" w:cs="Arial"/>
          <w:bCs/>
          <w:sz w:val="24"/>
          <w:szCs w:val="24"/>
        </w:rPr>
        <w:t xml:space="preserve"> </w:t>
      </w:r>
      <w:r w:rsidR="00A82206" w:rsidRPr="005455B9">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A82206" w:rsidRPr="005455B9" w:rsidRDefault="00E42514" w:rsidP="00E42514">
      <w:pPr>
        <w:suppressAutoHyphens/>
        <w:spacing w:after="240" w:line="360" w:lineRule="auto"/>
        <w:jc w:val="both"/>
        <w:rPr>
          <w:rFonts w:ascii="Arial" w:hAnsi="Arial" w:cs="Arial"/>
          <w:bCs/>
          <w:sz w:val="24"/>
          <w:szCs w:val="24"/>
        </w:rPr>
      </w:pPr>
      <w:r>
        <w:rPr>
          <w:rFonts w:ascii="Arial" w:hAnsi="Arial" w:cs="Arial"/>
          <w:bCs/>
        </w:rPr>
        <w:t>13.5.</w:t>
      </w:r>
      <w:r w:rsidR="005455B9">
        <w:rPr>
          <w:rFonts w:ascii="Arial" w:hAnsi="Arial" w:cs="Arial"/>
          <w:bCs/>
        </w:rPr>
        <w:t xml:space="preserve"> </w:t>
      </w:r>
      <w:r w:rsidR="00A82206" w:rsidRPr="005455B9">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A82206" w:rsidRPr="005455B9" w:rsidRDefault="005455B9" w:rsidP="005455B9">
      <w:pPr>
        <w:suppressAutoHyphens/>
        <w:spacing w:after="240" w:line="360" w:lineRule="auto"/>
        <w:jc w:val="both"/>
        <w:rPr>
          <w:rFonts w:ascii="Arial" w:hAnsi="Arial" w:cs="Arial"/>
          <w:bCs/>
          <w:sz w:val="24"/>
          <w:szCs w:val="24"/>
        </w:rPr>
      </w:pPr>
      <w:r>
        <w:rPr>
          <w:rFonts w:ascii="Arial" w:hAnsi="Arial" w:cs="Arial"/>
          <w:bCs/>
        </w:rPr>
        <w:t>13.6. A</w:t>
      </w:r>
      <w:r w:rsidR="00A82206" w:rsidRPr="006B69DE">
        <w:rPr>
          <w:rFonts w:ascii="Arial" w:hAnsi="Arial" w:cs="Arial"/>
          <w:bCs/>
        </w:rPr>
        <w:t xml:space="preserve"> </w:t>
      </w:r>
      <w:r w:rsidR="00A82206" w:rsidRPr="005455B9">
        <w:rPr>
          <w:rFonts w:ascii="Arial" w:hAnsi="Arial" w:cs="Arial"/>
          <w:bCs/>
          <w:sz w:val="24"/>
          <w:szCs w:val="24"/>
        </w:rPr>
        <w:t>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82206" w:rsidRDefault="005455B9" w:rsidP="005455B9">
      <w:pPr>
        <w:suppressAutoHyphens/>
        <w:spacing w:after="240" w:line="360" w:lineRule="auto"/>
        <w:jc w:val="both"/>
        <w:rPr>
          <w:rFonts w:ascii="Arial" w:hAnsi="Arial" w:cs="Arial"/>
          <w:bCs/>
          <w:sz w:val="24"/>
          <w:szCs w:val="24"/>
        </w:rPr>
      </w:pPr>
      <w:r>
        <w:rPr>
          <w:rFonts w:ascii="Arial" w:hAnsi="Arial" w:cs="Arial"/>
          <w:bCs/>
        </w:rPr>
        <w:t xml:space="preserve">13.7. </w:t>
      </w:r>
      <w:r w:rsidR="00A82206" w:rsidRPr="00D8294F">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82206" w:rsidRDefault="005455B9" w:rsidP="005455B9">
      <w:pPr>
        <w:suppressAutoHyphens/>
        <w:spacing w:after="240" w:line="360" w:lineRule="auto"/>
        <w:jc w:val="both"/>
        <w:rPr>
          <w:rFonts w:ascii="Arial" w:hAnsi="Arial" w:cs="Arial"/>
          <w:bCs/>
          <w:sz w:val="24"/>
          <w:szCs w:val="24"/>
        </w:rPr>
      </w:pPr>
      <w:r>
        <w:rPr>
          <w:rFonts w:ascii="Arial" w:hAnsi="Arial" w:cs="Arial"/>
          <w:bCs/>
          <w:sz w:val="24"/>
          <w:szCs w:val="24"/>
        </w:rPr>
        <w:t xml:space="preserve">13.8. </w:t>
      </w:r>
      <w:r w:rsidR="00A82206" w:rsidRPr="00D8294F">
        <w:rPr>
          <w:rFonts w:ascii="Arial" w:hAnsi="Arial" w:cs="Arial"/>
          <w:bCs/>
          <w:sz w:val="24"/>
          <w:szCs w:val="24"/>
        </w:rPr>
        <w:t>A contratação será formalizada mediante emissão de Ordem de Compra, nos termos do art. 137, inciso II, do RILC.</w:t>
      </w:r>
    </w:p>
    <w:p w:rsidR="00310E6A" w:rsidRPr="006B69DE" w:rsidRDefault="005455B9" w:rsidP="00310E6A">
      <w:pPr>
        <w:suppressAutoHyphens/>
        <w:spacing w:after="240" w:line="360" w:lineRule="auto"/>
        <w:jc w:val="both"/>
        <w:rPr>
          <w:rFonts w:ascii="Arial" w:hAnsi="Arial" w:cs="Arial"/>
          <w:bCs/>
          <w:sz w:val="24"/>
          <w:szCs w:val="24"/>
        </w:rPr>
      </w:pPr>
      <w:r>
        <w:rPr>
          <w:rFonts w:ascii="Arial" w:hAnsi="Arial" w:cs="Arial"/>
          <w:bCs/>
          <w:sz w:val="24"/>
          <w:szCs w:val="24"/>
        </w:rPr>
        <w:lastRenderedPageBreak/>
        <w:t xml:space="preserve">13.9. </w:t>
      </w:r>
      <w:r w:rsidR="00A82206" w:rsidRPr="006B69D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22DC2" w:rsidRDefault="00A82206" w:rsidP="00D8294F">
      <w:pPr>
        <w:spacing w:after="240" w:line="360" w:lineRule="auto"/>
        <w:ind w:left="993"/>
        <w:jc w:val="both"/>
        <w:rPr>
          <w:rFonts w:ascii="Arial" w:hAnsi="Arial" w:cs="Arial"/>
          <w:bCs/>
          <w:i/>
          <w:iCs/>
          <w:sz w:val="24"/>
          <w:szCs w:val="24"/>
        </w:rPr>
      </w:pPr>
      <w:r w:rsidRPr="00D8294F">
        <w:rPr>
          <w:rFonts w:ascii="Arial" w:hAnsi="Arial" w:cs="Arial"/>
          <w:bCs/>
          <w:i/>
          <w:i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0765B7" w:rsidRDefault="000765B7" w:rsidP="00D8294F">
      <w:pPr>
        <w:spacing w:after="240" w:line="360" w:lineRule="auto"/>
        <w:ind w:left="993"/>
        <w:jc w:val="both"/>
        <w:rPr>
          <w:rFonts w:ascii="Arial" w:hAnsi="Arial" w:cs="Arial"/>
          <w:bCs/>
          <w:i/>
          <w:iCs/>
          <w:sz w:val="24"/>
          <w:szCs w:val="24"/>
        </w:rPr>
      </w:pP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______________________</w:t>
      </w:r>
      <w:r w:rsidRPr="00FC25E1">
        <w:rPr>
          <w:rFonts w:ascii="Arial" w:hAnsi="Arial" w:cs="Arial"/>
          <w:sz w:val="24"/>
          <w:szCs w:val="24"/>
        </w:rPr>
        <w:tab/>
      </w:r>
      <w:r w:rsidRPr="00FC25E1">
        <w:rPr>
          <w:rFonts w:ascii="Arial" w:hAnsi="Arial" w:cs="Arial"/>
          <w:sz w:val="24"/>
          <w:szCs w:val="24"/>
        </w:rPr>
        <w:tab/>
        <w:t>______________________</w:t>
      </w: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 xml:space="preserve">  Ronaldo Guimarães Reis</w:t>
      </w:r>
      <w:r w:rsidRPr="00FC25E1">
        <w:rPr>
          <w:rFonts w:ascii="Arial" w:hAnsi="Arial" w:cs="Arial"/>
          <w:sz w:val="24"/>
          <w:szCs w:val="24"/>
        </w:rPr>
        <w:tab/>
      </w:r>
      <w:r w:rsidRPr="00FC25E1">
        <w:rPr>
          <w:rFonts w:ascii="Arial" w:hAnsi="Arial" w:cs="Arial"/>
          <w:sz w:val="24"/>
          <w:szCs w:val="24"/>
        </w:rPr>
        <w:tab/>
        <w:t xml:space="preserve">          Sérgio Queiroz de Almeida</w:t>
      </w: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 xml:space="preserve"> DEME</w:t>
      </w:r>
      <w:r w:rsidRPr="00FC25E1">
        <w:rPr>
          <w:rFonts w:ascii="Arial" w:hAnsi="Arial" w:cs="Arial"/>
          <w:sz w:val="24"/>
          <w:szCs w:val="24"/>
        </w:rPr>
        <w:tab/>
      </w:r>
      <w:r w:rsidRPr="00FC25E1">
        <w:rPr>
          <w:rFonts w:ascii="Arial" w:hAnsi="Arial" w:cs="Arial"/>
          <w:sz w:val="24"/>
          <w:szCs w:val="24"/>
        </w:rPr>
        <w:tab/>
      </w:r>
      <w:r w:rsidRPr="00FC25E1">
        <w:rPr>
          <w:rFonts w:ascii="Arial" w:hAnsi="Arial" w:cs="Arial"/>
          <w:sz w:val="24"/>
          <w:szCs w:val="24"/>
        </w:rPr>
        <w:tab/>
      </w:r>
      <w:r w:rsidRPr="00FC25E1">
        <w:rPr>
          <w:rFonts w:ascii="Arial" w:hAnsi="Arial" w:cs="Arial"/>
          <w:sz w:val="24"/>
          <w:szCs w:val="24"/>
        </w:rPr>
        <w:tab/>
      </w:r>
      <w:r w:rsidRPr="00FC25E1">
        <w:rPr>
          <w:rFonts w:ascii="Arial" w:hAnsi="Arial" w:cs="Arial"/>
          <w:sz w:val="24"/>
          <w:szCs w:val="24"/>
        </w:rPr>
        <w:tab/>
        <w:t>GATE</w:t>
      </w:r>
    </w:p>
    <w:p w:rsidR="001B7910" w:rsidRDefault="00C13DBB" w:rsidP="00C13DBB">
      <w:pPr>
        <w:spacing w:after="0" w:line="240" w:lineRule="auto"/>
        <w:jc w:val="center"/>
        <w:rPr>
          <w:rFonts w:ascii="Arial" w:hAnsi="Arial" w:cs="Arial"/>
          <w:sz w:val="24"/>
          <w:szCs w:val="24"/>
        </w:rPr>
      </w:pPr>
      <w:r w:rsidRPr="00FC25E1">
        <w:rPr>
          <w:rFonts w:ascii="Arial" w:hAnsi="Arial" w:cs="Arial"/>
          <w:sz w:val="24"/>
          <w:szCs w:val="24"/>
        </w:rPr>
        <w:t>Aprovado por:</w:t>
      </w:r>
    </w:p>
    <w:p w:rsidR="00C13DBB" w:rsidRPr="00FC25E1" w:rsidRDefault="00C13DBB" w:rsidP="00C13DBB">
      <w:pPr>
        <w:spacing w:after="0" w:line="240" w:lineRule="auto"/>
        <w:jc w:val="center"/>
        <w:rPr>
          <w:rFonts w:ascii="Arial" w:hAnsi="Arial" w:cs="Arial"/>
          <w:sz w:val="24"/>
          <w:szCs w:val="24"/>
        </w:rPr>
      </w:pPr>
    </w:p>
    <w:p w:rsidR="00C13DBB" w:rsidRPr="00FC25E1" w:rsidRDefault="00C13DBB" w:rsidP="00C13DBB">
      <w:pPr>
        <w:spacing w:after="0" w:line="240" w:lineRule="auto"/>
        <w:jc w:val="center"/>
        <w:rPr>
          <w:rFonts w:ascii="Arial" w:hAnsi="Arial" w:cs="Arial"/>
          <w:sz w:val="24"/>
          <w:szCs w:val="24"/>
        </w:rPr>
      </w:pP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_______________________</w:t>
      </w: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Márcio Augusto Pessoa Azevedo</w:t>
      </w:r>
    </w:p>
    <w:p w:rsidR="005E6129" w:rsidRPr="00D8294F" w:rsidRDefault="00C13DBB" w:rsidP="00E42514">
      <w:pPr>
        <w:spacing w:after="0" w:line="240" w:lineRule="auto"/>
        <w:jc w:val="center"/>
        <w:rPr>
          <w:rFonts w:ascii="Arial" w:hAnsi="Arial" w:cs="Arial"/>
          <w:sz w:val="24"/>
          <w:szCs w:val="24"/>
        </w:rPr>
      </w:pPr>
      <w:r w:rsidRPr="00FC25E1">
        <w:rPr>
          <w:rFonts w:ascii="Arial" w:hAnsi="Arial" w:cs="Arial"/>
          <w:sz w:val="24"/>
          <w:szCs w:val="24"/>
        </w:rPr>
        <w:t>DRTO</w:t>
      </w:r>
    </w:p>
    <w:sectPr w:rsidR="005E6129" w:rsidRPr="00D8294F" w:rsidSect="00C11864">
      <w:headerReference w:type="default" r:id="rId9"/>
      <w:footerReference w:type="even" r:id="rId10"/>
      <w:footerReference w:type="default" r:id="rId11"/>
      <w:pgSz w:w="11906" w:h="16838"/>
      <w:pgMar w:top="1417" w:right="991" w:bottom="141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B49" w:rsidRDefault="00776B49" w:rsidP="00912249">
      <w:pPr>
        <w:spacing w:after="0" w:line="240" w:lineRule="auto"/>
      </w:pPr>
      <w:r>
        <w:separator/>
      </w:r>
    </w:p>
  </w:endnote>
  <w:endnote w:type="continuationSeparator" w:id="1">
    <w:p w:rsidR="00776B49" w:rsidRDefault="00776B4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Default="006D7FE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r>
      <w:rPr>
        <w:rFonts w:ascii="Arial" w:hAnsi="Arial" w:cs="Arial"/>
        <w:color w:val="AEAAAA"/>
        <w:sz w:val="16"/>
        <w:szCs w:val="16"/>
      </w:rPr>
      <w:t xml:space="preserve"> </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p>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B49" w:rsidRDefault="00776B49" w:rsidP="00912249">
      <w:pPr>
        <w:spacing w:after="0" w:line="240" w:lineRule="auto"/>
      </w:pPr>
      <w:r>
        <w:separator/>
      </w:r>
    </w:p>
  </w:footnote>
  <w:footnote w:type="continuationSeparator" w:id="1">
    <w:p w:rsidR="00776B49" w:rsidRDefault="00776B4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Cabealho"/>
      <w:jc w:val="both"/>
      <w:rPr>
        <w:sz w:val="16"/>
        <w:szCs w:val="16"/>
      </w:rP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1048"/>
    <w:multiLevelType w:val="hybridMultilevel"/>
    <w:tmpl w:val="4AD4FA5E"/>
    <w:lvl w:ilvl="0" w:tplc="F814AFE4">
      <w:start w:val="2"/>
      <w:numFmt w:val="bullet"/>
      <w:lvlText w:val=""/>
      <w:lvlJc w:val="left"/>
      <w:pPr>
        <w:ind w:left="786"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B746C98"/>
    <w:multiLevelType w:val="multilevel"/>
    <w:tmpl w:val="8C40F97A"/>
    <w:lvl w:ilvl="0">
      <w:start w:val="6"/>
      <w:numFmt w:val="decimal"/>
      <w:lvlText w:val="%1."/>
      <w:lvlJc w:val="left"/>
      <w:pPr>
        <w:ind w:left="502"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1D9517C2"/>
    <w:multiLevelType w:val="multilevel"/>
    <w:tmpl w:val="38C2F24C"/>
    <w:lvl w:ilvl="0">
      <w:start w:val="1"/>
      <w:numFmt w:val="decimal"/>
      <w:lvlText w:val="%1."/>
      <w:lvlJc w:val="left"/>
      <w:pPr>
        <w:ind w:left="720" w:hanging="360"/>
      </w:pPr>
      <w:rPr>
        <w:rFonts w:hint="default"/>
        <w:b/>
        <w:color w:val="auto"/>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54F7FA3"/>
    <w:multiLevelType w:val="multilevel"/>
    <w:tmpl w:val="DCA408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6A130B"/>
    <w:multiLevelType w:val="multilevel"/>
    <w:tmpl w:val="5FDACA48"/>
    <w:lvl w:ilvl="0">
      <w:start w:val="14"/>
      <w:numFmt w:val="decimal"/>
      <w:lvlText w:val="%1."/>
      <w:lvlJc w:val="left"/>
      <w:pPr>
        <w:ind w:left="525" w:hanging="525"/>
      </w:pPr>
      <w:rPr>
        <w:rFonts w:hint="default"/>
      </w:rPr>
    </w:lvl>
    <w:lvl w:ilvl="1">
      <w:start w:val="5"/>
      <w:numFmt w:val="decimal"/>
      <w:lvlText w:val="%1.%2."/>
      <w:lvlJc w:val="left"/>
      <w:pPr>
        <w:ind w:left="721" w:hanging="720"/>
      </w:pPr>
      <w:rPr>
        <w:rFonts w:hint="default"/>
      </w:rPr>
    </w:lvl>
    <w:lvl w:ilvl="2">
      <w:start w:val="1"/>
      <w:numFmt w:val="decimalZero"/>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5">
    <w:nsid w:val="29E26C0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6C77C07"/>
    <w:multiLevelType w:val="multilevel"/>
    <w:tmpl w:val="E146FA14"/>
    <w:lvl w:ilvl="0">
      <w:start w:val="2"/>
      <w:numFmt w:val="decimal"/>
      <w:lvlText w:val="%1"/>
      <w:lvlJc w:val="left"/>
      <w:pPr>
        <w:ind w:left="360" w:hanging="360"/>
      </w:pPr>
      <w:rPr>
        <w:rFonts w:hint="default"/>
      </w:rPr>
    </w:lvl>
    <w:lvl w:ilvl="1">
      <w:start w:val="4"/>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9">
    <w:nsid w:val="46DC2626"/>
    <w:multiLevelType w:val="multilevel"/>
    <w:tmpl w:val="1324A398"/>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0">
    <w:nsid w:val="526B2A40"/>
    <w:multiLevelType w:val="multilevel"/>
    <w:tmpl w:val="4F52633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E6873CD"/>
    <w:multiLevelType w:val="hybridMultilevel"/>
    <w:tmpl w:val="7C1A89FA"/>
    <w:lvl w:ilvl="0" w:tplc="0416000D">
      <w:start w:val="1"/>
      <w:numFmt w:val="bullet"/>
      <w:lvlText w:val=""/>
      <w:lvlJc w:val="left"/>
      <w:pPr>
        <w:ind w:left="579" w:hanging="360"/>
      </w:pPr>
      <w:rPr>
        <w:rFonts w:ascii="Wingdings" w:hAnsi="Wingdings" w:hint="default"/>
      </w:rPr>
    </w:lvl>
    <w:lvl w:ilvl="1" w:tplc="04160003" w:tentative="1">
      <w:start w:val="1"/>
      <w:numFmt w:val="bullet"/>
      <w:lvlText w:val="o"/>
      <w:lvlJc w:val="left"/>
      <w:pPr>
        <w:ind w:left="1299" w:hanging="360"/>
      </w:pPr>
      <w:rPr>
        <w:rFonts w:ascii="Courier New" w:hAnsi="Courier New" w:cs="Courier New" w:hint="default"/>
      </w:rPr>
    </w:lvl>
    <w:lvl w:ilvl="2" w:tplc="04160005" w:tentative="1">
      <w:start w:val="1"/>
      <w:numFmt w:val="bullet"/>
      <w:lvlText w:val=""/>
      <w:lvlJc w:val="left"/>
      <w:pPr>
        <w:ind w:left="2019" w:hanging="360"/>
      </w:pPr>
      <w:rPr>
        <w:rFonts w:ascii="Wingdings" w:hAnsi="Wingdings" w:hint="default"/>
      </w:rPr>
    </w:lvl>
    <w:lvl w:ilvl="3" w:tplc="04160001" w:tentative="1">
      <w:start w:val="1"/>
      <w:numFmt w:val="bullet"/>
      <w:lvlText w:val=""/>
      <w:lvlJc w:val="left"/>
      <w:pPr>
        <w:ind w:left="2739" w:hanging="360"/>
      </w:pPr>
      <w:rPr>
        <w:rFonts w:ascii="Symbol" w:hAnsi="Symbol" w:hint="default"/>
      </w:rPr>
    </w:lvl>
    <w:lvl w:ilvl="4" w:tplc="04160003" w:tentative="1">
      <w:start w:val="1"/>
      <w:numFmt w:val="bullet"/>
      <w:lvlText w:val="o"/>
      <w:lvlJc w:val="left"/>
      <w:pPr>
        <w:ind w:left="3459" w:hanging="360"/>
      </w:pPr>
      <w:rPr>
        <w:rFonts w:ascii="Courier New" w:hAnsi="Courier New" w:cs="Courier New" w:hint="default"/>
      </w:rPr>
    </w:lvl>
    <w:lvl w:ilvl="5" w:tplc="04160005" w:tentative="1">
      <w:start w:val="1"/>
      <w:numFmt w:val="bullet"/>
      <w:lvlText w:val=""/>
      <w:lvlJc w:val="left"/>
      <w:pPr>
        <w:ind w:left="4179" w:hanging="360"/>
      </w:pPr>
      <w:rPr>
        <w:rFonts w:ascii="Wingdings" w:hAnsi="Wingdings" w:hint="default"/>
      </w:rPr>
    </w:lvl>
    <w:lvl w:ilvl="6" w:tplc="04160001" w:tentative="1">
      <w:start w:val="1"/>
      <w:numFmt w:val="bullet"/>
      <w:lvlText w:val=""/>
      <w:lvlJc w:val="left"/>
      <w:pPr>
        <w:ind w:left="4899" w:hanging="360"/>
      </w:pPr>
      <w:rPr>
        <w:rFonts w:ascii="Symbol" w:hAnsi="Symbol" w:hint="default"/>
      </w:rPr>
    </w:lvl>
    <w:lvl w:ilvl="7" w:tplc="04160003" w:tentative="1">
      <w:start w:val="1"/>
      <w:numFmt w:val="bullet"/>
      <w:lvlText w:val="o"/>
      <w:lvlJc w:val="left"/>
      <w:pPr>
        <w:ind w:left="5619" w:hanging="360"/>
      </w:pPr>
      <w:rPr>
        <w:rFonts w:ascii="Courier New" w:hAnsi="Courier New" w:cs="Courier New" w:hint="default"/>
      </w:rPr>
    </w:lvl>
    <w:lvl w:ilvl="8" w:tplc="04160005" w:tentative="1">
      <w:start w:val="1"/>
      <w:numFmt w:val="bullet"/>
      <w:lvlText w:val=""/>
      <w:lvlJc w:val="left"/>
      <w:pPr>
        <w:ind w:left="6339" w:hanging="360"/>
      </w:pPr>
      <w:rPr>
        <w:rFonts w:ascii="Wingdings" w:hAnsi="Wingdings" w:hint="default"/>
      </w:rPr>
    </w:lvl>
  </w:abstractNum>
  <w:abstractNum w:abstractNumId="12">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AC95F55"/>
    <w:multiLevelType w:val="multilevel"/>
    <w:tmpl w:val="22044F88"/>
    <w:lvl w:ilvl="0">
      <w:start w:val="14"/>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F6A7638"/>
    <w:multiLevelType w:val="hybridMultilevel"/>
    <w:tmpl w:val="2FC857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6">
    <w:nsid w:val="73AA14EF"/>
    <w:multiLevelType w:val="multilevel"/>
    <w:tmpl w:val="57C82D72"/>
    <w:lvl w:ilvl="0">
      <w:start w:val="2"/>
      <w:numFmt w:val="decimal"/>
      <w:lvlText w:val="%1"/>
      <w:lvlJc w:val="left"/>
      <w:pPr>
        <w:ind w:left="360" w:hanging="360"/>
      </w:pPr>
      <w:rPr>
        <w:rFonts w:hint="default"/>
        <w:u w:val="none"/>
      </w:rPr>
    </w:lvl>
    <w:lvl w:ilvl="1">
      <w:start w:val="9"/>
      <w:numFmt w:val="decimal"/>
      <w:lvlText w:val="%1.%2"/>
      <w:lvlJc w:val="left"/>
      <w:pPr>
        <w:ind w:left="502" w:hanging="360"/>
      </w:pPr>
      <w:rPr>
        <w:rFonts w:hint="default"/>
        <w:u w:val="none"/>
      </w:rPr>
    </w:lvl>
    <w:lvl w:ilvl="2">
      <w:start w:val="1"/>
      <w:numFmt w:val="decimal"/>
      <w:lvlText w:val="%1.%2.%3"/>
      <w:lvlJc w:val="left"/>
      <w:pPr>
        <w:ind w:left="1004" w:hanging="720"/>
      </w:pPr>
      <w:rPr>
        <w:rFonts w:hint="default"/>
        <w:u w:val="none"/>
      </w:rPr>
    </w:lvl>
    <w:lvl w:ilvl="3">
      <w:start w:val="1"/>
      <w:numFmt w:val="decimal"/>
      <w:lvlText w:val="%1.%2.%3.%4"/>
      <w:lvlJc w:val="left"/>
      <w:pPr>
        <w:ind w:left="1146" w:hanging="720"/>
      </w:pPr>
      <w:rPr>
        <w:rFonts w:hint="default"/>
        <w:u w:val="none"/>
      </w:rPr>
    </w:lvl>
    <w:lvl w:ilvl="4">
      <w:start w:val="1"/>
      <w:numFmt w:val="decimal"/>
      <w:lvlText w:val="%1.%2.%3.%4.%5"/>
      <w:lvlJc w:val="left"/>
      <w:pPr>
        <w:ind w:left="1648" w:hanging="1080"/>
      </w:pPr>
      <w:rPr>
        <w:rFonts w:hint="default"/>
        <w:u w:val="none"/>
      </w:rPr>
    </w:lvl>
    <w:lvl w:ilvl="5">
      <w:start w:val="1"/>
      <w:numFmt w:val="decimal"/>
      <w:lvlText w:val="%1.%2.%3.%4.%5.%6"/>
      <w:lvlJc w:val="left"/>
      <w:pPr>
        <w:ind w:left="1790" w:hanging="1080"/>
      </w:pPr>
      <w:rPr>
        <w:rFonts w:hint="default"/>
        <w:u w:val="none"/>
      </w:rPr>
    </w:lvl>
    <w:lvl w:ilvl="6">
      <w:start w:val="1"/>
      <w:numFmt w:val="decimal"/>
      <w:lvlText w:val="%1.%2.%3.%4.%5.%6.%7"/>
      <w:lvlJc w:val="left"/>
      <w:pPr>
        <w:ind w:left="2292" w:hanging="1440"/>
      </w:pPr>
      <w:rPr>
        <w:rFonts w:hint="default"/>
        <w:u w:val="none"/>
      </w:rPr>
    </w:lvl>
    <w:lvl w:ilvl="7">
      <w:start w:val="1"/>
      <w:numFmt w:val="decimal"/>
      <w:lvlText w:val="%1.%2.%3.%4.%5.%6.%7.%8"/>
      <w:lvlJc w:val="left"/>
      <w:pPr>
        <w:ind w:left="2434" w:hanging="1440"/>
      </w:pPr>
      <w:rPr>
        <w:rFonts w:hint="default"/>
        <w:u w:val="none"/>
      </w:rPr>
    </w:lvl>
    <w:lvl w:ilvl="8">
      <w:start w:val="1"/>
      <w:numFmt w:val="decimal"/>
      <w:lvlText w:val="%1.%2.%3.%4.%5.%6.%7.%8.%9"/>
      <w:lvlJc w:val="left"/>
      <w:pPr>
        <w:ind w:left="2936" w:hanging="1800"/>
      </w:pPr>
      <w:rPr>
        <w:rFonts w:hint="default"/>
        <w:u w:val="none"/>
      </w:rPr>
    </w:lvl>
  </w:abstractNum>
  <w:abstractNum w:abstractNumId="17">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F327A63"/>
    <w:multiLevelType w:val="hybridMultilevel"/>
    <w:tmpl w:val="F31CF984"/>
    <w:lvl w:ilvl="0" w:tplc="F814AFE4">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0"/>
  </w:num>
  <w:num w:numId="4">
    <w:abstractNumId w:val="17"/>
  </w:num>
  <w:num w:numId="5">
    <w:abstractNumId w:val="15"/>
  </w:num>
  <w:num w:numId="6">
    <w:abstractNumId w:val="12"/>
  </w:num>
  <w:num w:numId="7">
    <w:abstractNumId w:val="9"/>
  </w:num>
  <w:num w:numId="8">
    <w:abstractNumId w:val="8"/>
  </w:num>
  <w:num w:numId="9">
    <w:abstractNumId w:val="1"/>
  </w:num>
  <w:num w:numId="10">
    <w:abstractNumId w:val="3"/>
  </w:num>
  <w:num w:numId="11">
    <w:abstractNumId w:val="6"/>
  </w:num>
  <w:num w:numId="12">
    <w:abstractNumId w:val="0"/>
  </w:num>
  <w:num w:numId="13">
    <w:abstractNumId w:val="18"/>
  </w:num>
  <w:num w:numId="14">
    <w:abstractNumId w:val="16"/>
  </w:num>
  <w:num w:numId="15">
    <w:abstractNumId w:val="11"/>
  </w:num>
  <w:num w:numId="16">
    <w:abstractNumId w:val="7"/>
  </w:num>
  <w:num w:numId="17">
    <w:abstractNumId w:val="14"/>
  </w:num>
  <w:num w:numId="18">
    <w:abstractNumId w:val="13"/>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39938"/>
  </w:hdrShapeDefaults>
  <w:footnotePr>
    <w:footnote w:id="0"/>
    <w:footnote w:id="1"/>
  </w:footnotePr>
  <w:endnotePr>
    <w:endnote w:id="0"/>
    <w:endnote w:id="1"/>
  </w:endnotePr>
  <w:compat/>
  <w:rsids>
    <w:rsidRoot w:val="00912249"/>
    <w:rsid w:val="00000D97"/>
    <w:rsid w:val="00001A11"/>
    <w:rsid w:val="00005E8B"/>
    <w:rsid w:val="00007AE3"/>
    <w:rsid w:val="00011996"/>
    <w:rsid w:val="000765B7"/>
    <w:rsid w:val="000A15D2"/>
    <w:rsid w:val="000B7DDE"/>
    <w:rsid w:val="000E0984"/>
    <w:rsid w:val="000E79B7"/>
    <w:rsid w:val="000F763F"/>
    <w:rsid w:val="00136E9B"/>
    <w:rsid w:val="001406E1"/>
    <w:rsid w:val="00151C94"/>
    <w:rsid w:val="00197025"/>
    <w:rsid w:val="001A7473"/>
    <w:rsid w:val="001B7910"/>
    <w:rsid w:val="001E7275"/>
    <w:rsid w:val="00200F17"/>
    <w:rsid w:val="00232ECA"/>
    <w:rsid w:val="002333E6"/>
    <w:rsid w:val="00237333"/>
    <w:rsid w:val="002543AB"/>
    <w:rsid w:val="00262B4E"/>
    <w:rsid w:val="002830A8"/>
    <w:rsid w:val="002864E2"/>
    <w:rsid w:val="0029525F"/>
    <w:rsid w:val="002A66A3"/>
    <w:rsid w:val="002C2F38"/>
    <w:rsid w:val="002D04DE"/>
    <w:rsid w:val="002D17BB"/>
    <w:rsid w:val="00300F98"/>
    <w:rsid w:val="00310E6A"/>
    <w:rsid w:val="00320372"/>
    <w:rsid w:val="00326E9E"/>
    <w:rsid w:val="00335E02"/>
    <w:rsid w:val="00335EE8"/>
    <w:rsid w:val="00366715"/>
    <w:rsid w:val="00366AF5"/>
    <w:rsid w:val="00372410"/>
    <w:rsid w:val="00383143"/>
    <w:rsid w:val="003835B5"/>
    <w:rsid w:val="00383DE9"/>
    <w:rsid w:val="00384D7B"/>
    <w:rsid w:val="00393340"/>
    <w:rsid w:val="003C687D"/>
    <w:rsid w:val="003E03BB"/>
    <w:rsid w:val="003E7589"/>
    <w:rsid w:val="00414C6D"/>
    <w:rsid w:val="00462B44"/>
    <w:rsid w:val="0047016C"/>
    <w:rsid w:val="00475FF6"/>
    <w:rsid w:val="004A2266"/>
    <w:rsid w:val="004B671C"/>
    <w:rsid w:val="004D3BBE"/>
    <w:rsid w:val="004E0455"/>
    <w:rsid w:val="004E06BE"/>
    <w:rsid w:val="004F3544"/>
    <w:rsid w:val="005024A0"/>
    <w:rsid w:val="00521C94"/>
    <w:rsid w:val="00526A77"/>
    <w:rsid w:val="00541921"/>
    <w:rsid w:val="005455B9"/>
    <w:rsid w:val="0055087F"/>
    <w:rsid w:val="00551B24"/>
    <w:rsid w:val="00564CCC"/>
    <w:rsid w:val="00572CFE"/>
    <w:rsid w:val="00586373"/>
    <w:rsid w:val="00590AD8"/>
    <w:rsid w:val="005A16E5"/>
    <w:rsid w:val="005B74B5"/>
    <w:rsid w:val="005B7B8C"/>
    <w:rsid w:val="005C2C08"/>
    <w:rsid w:val="005E6129"/>
    <w:rsid w:val="005F00F3"/>
    <w:rsid w:val="005F60B8"/>
    <w:rsid w:val="006104E0"/>
    <w:rsid w:val="006453CE"/>
    <w:rsid w:val="006466A4"/>
    <w:rsid w:val="0068178E"/>
    <w:rsid w:val="006828EC"/>
    <w:rsid w:val="0068740D"/>
    <w:rsid w:val="00693458"/>
    <w:rsid w:val="00693B15"/>
    <w:rsid w:val="006A36D2"/>
    <w:rsid w:val="006A4414"/>
    <w:rsid w:val="006B69DE"/>
    <w:rsid w:val="006D580E"/>
    <w:rsid w:val="006D7FED"/>
    <w:rsid w:val="006E0024"/>
    <w:rsid w:val="006E32FE"/>
    <w:rsid w:val="006E6AE0"/>
    <w:rsid w:val="006F54C9"/>
    <w:rsid w:val="006F71E0"/>
    <w:rsid w:val="006F73CC"/>
    <w:rsid w:val="00707DB0"/>
    <w:rsid w:val="00722FF4"/>
    <w:rsid w:val="00732606"/>
    <w:rsid w:val="00733DB0"/>
    <w:rsid w:val="00737E46"/>
    <w:rsid w:val="00754320"/>
    <w:rsid w:val="0076066E"/>
    <w:rsid w:val="00767D99"/>
    <w:rsid w:val="0077507F"/>
    <w:rsid w:val="00776B49"/>
    <w:rsid w:val="007A6EE3"/>
    <w:rsid w:val="007B16EC"/>
    <w:rsid w:val="007B2EE5"/>
    <w:rsid w:val="007B4017"/>
    <w:rsid w:val="007C3EF0"/>
    <w:rsid w:val="007E7817"/>
    <w:rsid w:val="007F39CD"/>
    <w:rsid w:val="007F640B"/>
    <w:rsid w:val="00802CB4"/>
    <w:rsid w:val="0080464B"/>
    <w:rsid w:val="00830DEB"/>
    <w:rsid w:val="00845E3E"/>
    <w:rsid w:val="008737B8"/>
    <w:rsid w:val="00874540"/>
    <w:rsid w:val="0087733E"/>
    <w:rsid w:val="008807A9"/>
    <w:rsid w:val="00881E8A"/>
    <w:rsid w:val="008848C4"/>
    <w:rsid w:val="0088784A"/>
    <w:rsid w:val="00893BFD"/>
    <w:rsid w:val="008B7865"/>
    <w:rsid w:val="008C7697"/>
    <w:rsid w:val="008C77C5"/>
    <w:rsid w:val="008F4FC1"/>
    <w:rsid w:val="00903E39"/>
    <w:rsid w:val="00912249"/>
    <w:rsid w:val="00914069"/>
    <w:rsid w:val="0092142C"/>
    <w:rsid w:val="009306B2"/>
    <w:rsid w:val="00932679"/>
    <w:rsid w:val="00940ABF"/>
    <w:rsid w:val="0094367C"/>
    <w:rsid w:val="009471FC"/>
    <w:rsid w:val="00963E5C"/>
    <w:rsid w:val="00966F17"/>
    <w:rsid w:val="00971052"/>
    <w:rsid w:val="00991FF0"/>
    <w:rsid w:val="00996CF5"/>
    <w:rsid w:val="009A5C36"/>
    <w:rsid w:val="009C0028"/>
    <w:rsid w:val="009C49AB"/>
    <w:rsid w:val="009C557D"/>
    <w:rsid w:val="009D10BA"/>
    <w:rsid w:val="009D3987"/>
    <w:rsid w:val="009E0167"/>
    <w:rsid w:val="009E2F32"/>
    <w:rsid w:val="009F498E"/>
    <w:rsid w:val="00A01D0E"/>
    <w:rsid w:val="00A1265E"/>
    <w:rsid w:val="00A22DC2"/>
    <w:rsid w:val="00A24B2C"/>
    <w:rsid w:val="00A25AEC"/>
    <w:rsid w:val="00A43E86"/>
    <w:rsid w:val="00A61659"/>
    <w:rsid w:val="00A6175A"/>
    <w:rsid w:val="00A67E8C"/>
    <w:rsid w:val="00A82206"/>
    <w:rsid w:val="00A8400B"/>
    <w:rsid w:val="00A87C29"/>
    <w:rsid w:val="00A968CF"/>
    <w:rsid w:val="00AC0FE1"/>
    <w:rsid w:val="00AF0024"/>
    <w:rsid w:val="00AF1601"/>
    <w:rsid w:val="00B20E55"/>
    <w:rsid w:val="00B2270D"/>
    <w:rsid w:val="00B245A6"/>
    <w:rsid w:val="00B32BA5"/>
    <w:rsid w:val="00B36E8B"/>
    <w:rsid w:val="00B46C0E"/>
    <w:rsid w:val="00B519D1"/>
    <w:rsid w:val="00B52F26"/>
    <w:rsid w:val="00B66952"/>
    <w:rsid w:val="00B75F7B"/>
    <w:rsid w:val="00B96E6F"/>
    <w:rsid w:val="00BE553C"/>
    <w:rsid w:val="00BF01A7"/>
    <w:rsid w:val="00BF3316"/>
    <w:rsid w:val="00C051CB"/>
    <w:rsid w:val="00C11864"/>
    <w:rsid w:val="00C13DBB"/>
    <w:rsid w:val="00C13E34"/>
    <w:rsid w:val="00C45988"/>
    <w:rsid w:val="00C56656"/>
    <w:rsid w:val="00C63131"/>
    <w:rsid w:val="00C63325"/>
    <w:rsid w:val="00C63DC7"/>
    <w:rsid w:val="00C65D5E"/>
    <w:rsid w:val="00C71369"/>
    <w:rsid w:val="00C71573"/>
    <w:rsid w:val="00C863C8"/>
    <w:rsid w:val="00C87141"/>
    <w:rsid w:val="00CA1F49"/>
    <w:rsid w:val="00CA5A1B"/>
    <w:rsid w:val="00CB637E"/>
    <w:rsid w:val="00D01297"/>
    <w:rsid w:val="00D2154A"/>
    <w:rsid w:val="00D263A0"/>
    <w:rsid w:val="00D267FF"/>
    <w:rsid w:val="00D33E14"/>
    <w:rsid w:val="00D440A6"/>
    <w:rsid w:val="00D508FA"/>
    <w:rsid w:val="00D60C00"/>
    <w:rsid w:val="00D670AC"/>
    <w:rsid w:val="00D7507E"/>
    <w:rsid w:val="00D8294F"/>
    <w:rsid w:val="00D878DB"/>
    <w:rsid w:val="00DC08CD"/>
    <w:rsid w:val="00DE5744"/>
    <w:rsid w:val="00E002A9"/>
    <w:rsid w:val="00E12BCA"/>
    <w:rsid w:val="00E1784E"/>
    <w:rsid w:val="00E42514"/>
    <w:rsid w:val="00E66EDE"/>
    <w:rsid w:val="00ED66CF"/>
    <w:rsid w:val="00EF41FE"/>
    <w:rsid w:val="00F13500"/>
    <w:rsid w:val="00F41F44"/>
    <w:rsid w:val="00F463B6"/>
    <w:rsid w:val="00F537B3"/>
    <w:rsid w:val="00F548C1"/>
    <w:rsid w:val="00F56DD9"/>
    <w:rsid w:val="00F60D8A"/>
    <w:rsid w:val="00F6152A"/>
    <w:rsid w:val="00F76329"/>
    <w:rsid w:val="00FB1756"/>
    <w:rsid w:val="00FC33D9"/>
    <w:rsid w:val="00FD513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7B4017"/>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har"/>
    <w:uiPriority w:val="9"/>
    <w:unhideWhenUsed/>
    <w:qFormat/>
    <w:rsid w:val="00A82206"/>
    <w:pPr>
      <w:keepNext/>
      <w:spacing w:before="240" w:after="60"/>
      <w:outlineLvl w:val="2"/>
    </w:pPr>
    <w:rPr>
      <w:rFonts w:ascii="Cambria" w:eastAsia="Times New Roman" w:hAnsi="Cambria"/>
      <w:b/>
      <w:bCs/>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1Char">
    <w:name w:val="Título 1 Char"/>
    <w:basedOn w:val="Fontepargpadro"/>
    <w:link w:val="Ttulo1"/>
    <w:uiPriority w:val="9"/>
    <w:rsid w:val="007B4017"/>
    <w:rPr>
      <w:rFonts w:ascii="Cambria" w:eastAsia="Times New Roman" w:hAnsi="Cambria" w:cs="Times New Roman"/>
      <w:b/>
      <w:bCs/>
      <w:kern w:val="32"/>
      <w:sz w:val="32"/>
      <w:szCs w:val="32"/>
      <w:lang w:eastAsia="en-US"/>
    </w:rPr>
  </w:style>
  <w:style w:type="paragraph" w:styleId="Corpodetexto">
    <w:name w:val="Body Text"/>
    <w:basedOn w:val="Normal"/>
    <w:link w:val="CorpodetextoChar"/>
    <w:semiHidden/>
    <w:rsid w:val="007B4017"/>
    <w:pPr>
      <w:suppressAutoHyphens/>
      <w:spacing w:after="120" w:line="240" w:lineRule="auto"/>
    </w:pPr>
    <w:rPr>
      <w:rFonts w:ascii="Times New Roman" w:eastAsia="Times New Roman" w:hAnsi="Times New Roman"/>
      <w:sz w:val="24"/>
      <w:szCs w:val="24"/>
      <w:lang w:eastAsia="ar-SA"/>
    </w:rPr>
  </w:style>
  <w:style w:type="character" w:customStyle="1" w:styleId="CorpodetextoChar">
    <w:name w:val="Corpo de texto Char"/>
    <w:basedOn w:val="Fontepargpadro"/>
    <w:link w:val="Corpodetexto"/>
    <w:semiHidden/>
    <w:rsid w:val="007B4017"/>
    <w:rPr>
      <w:rFonts w:ascii="Times New Roman" w:eastAsia="Times New Roman" w:hAnsi="Times New Roman"/>
      <w:sz w:val="24"/>
      <w:szCs w:val="24"/>
      <w:lang w:eastAsia="ar-SA"/>
    </w:rPr>
  </w:style>
  <w:style w:type="paragraph" w:styleId="Corpodetexto2">
    <w:name w:val="Body Text 2"/>
    <w:basedOn w:val="Normal"/>
    <w:link w:val="Corpodetexto2Char"/>
    <w:semiHidden/>
    <w:rsid w:val="007B4017"/>
    <w:pPr>
      <w:spacing w:after="0" w:line="240" w:lineRule="auto"/>
      <w:jc w:val="both"/>
    </w:pPr>
    <w:rPr>
      <w:rFonts w:ascii="Arial" w:eastAsia="Times New Roman" w:hAnsi="Arial" w:cs="Arial"/>
      <w:b/>
      <w:bCs/>
      <w:sz w:val="24"/>
      <w:szCs w:val="24"/>
      <w:lang w:eastAsia="pt-BR"/>
    </w:rPr>
  </w:style>
  <w:style w:type="character" w:customStyle="1" w:styleId="Corpodetexto2Char">
    <w:name w:val="Corpo de texto 2 Char"/>
    <w:basedOn w:val="Fontepargpadro"/>
    <w:link w:val="Corpodetexto2"/>
    <w:semiHidden/>
    <w:rsid w:val="007B4017"/>
    <w:rPr>
      <w:rFonts w:ascii="Arial" w:eastAsia="Times New Roman" w:hAnsi="Arial" w:cs="Arial"/>
      <w:b/>
      <w:bCs/>
      <w:sz w:val="24"/>
      <w:szCs w:val="24"/>
    </w:rPr>
  </w:style>
  <w:style w:type="paragraph" w:styleId="PargrafodaLista">
    <w:name w:val="List Paragraph"/>
    <w:basedOn w:val="Normal"/>
    <w:uiPriority w:val="34"/>
    <w:qFormat/>
    <w:rsid w:val="007B4017"/>
    <w:pPr>
      <w:suppressAutoHyphens/>
      <w:spacing w:after="0" w:line="240" w:lineRule="auto"/>
      <w:ind w:left="708"/>
    </w:pPr>
    <w:rPr>
      <w:rFonts w:ascii="Times New Roman" w:eastAsia="Times New Roman" w:hAnsi="Times New Roman"/>
      <w:sz w:val="24"/>
      <w:szCs w:val="24"/>
      <w:lang w:eastAsia="ar-SA"/>
    </w:rPr>
  </w:style>
  <w:style w:type="paragraph" w:customStyle="1" w:styleId="WW-Recuodecorpodetexto2">
    <w:name w:val="WW-Recuo de corpo de texto 2"/>
    <w:basedOn w:val="Normal"/>
    <w:rsid w:val="007B4017"/>
    <w:pPr>
      <w:widowControl w:val="0"/>
      <w:suppressAutoHyphens/>
      <w:spacing w:before="120" w:after="120" w:line="240" w:lineRule="auto"/>
      <w:ind w:left="1701" w:hanging="1701"/>
      <w:jc w:val="both"/>
    </w:pPr>
    <w:rPr>
      <w:rFonts w:ascii="Arial" w:eastAsia="Lucida Sans Unicode" w:hAnsi="Arial"/>
      <w:kern w:val="1"/>
      <w:sz w:val="24"/>
      <w:szCs w:val="24"/>
      <w:lang w:eastAsia="ar-SA"/>
    </w:rPr>
  </w:style>
  <w:style w:type="character" w:styleId="Forte">
    <w:name w:val="Strong"/>
    <w:uiPriority w:val="22"/>
    <w:qFormat/>
    <w:rsid w:val="00F548C1"/>
    <w:rPr>
      <w:b/>
      <w:bCs/>
    </w:rPr>
  </w:style>
  <w:style w:type="paragraph" w:styleId="Textodenotaderodap">
    <w:name w:val="footnote text"/>
    <w:basedOn w:val="Normal"/>
    <w:link w:val="TextodenotaderodapChar"/>
    <w:uiPriority w:val="99"/>
    <w:semiHidden/>
    <w:unhideWhenUsed/>
    <w:rsid w:val="00F548C1"/>
    <w:rPr>
      <w:sz w:val="20"/>
      <w:szCs w:val="20"/>
    </w:rPr>
  </w:style>
  <w:style w:type="character" w:customStyle="1" w:styleId="TextodenotaderodapChar">
    <w:name w:val="Texto de nota de rodapé Char"/>
    <w:basedOn w:val="Fontepargpadro"/>
    <w:link w:val="Textodenotaderodap"/>
    <w:uiPriority w:val="99"/>
    <w:semiHidden/>
    <w:rsid w:val="00F548C1"/>
    <w:rPr>
      <w:lang w:eastAsia="en-US"/>
    </w:rPr>
  </w:style>
  <w:style w:type="character" w:styleId="Refdenotaderodap">
    <w:name w:val="footnote reference"/>
    <w:uiPriority w:val="99"/>
    <w:semiHidden/>
    <w:unhideWhenUsed/>
    <w:rsid w:val="00F548C1"/>
    <w:rPr>
      <w:vertAlign w:val="superscript"/>
    </w:rPr>
  </w:style>
  <w:style w:type="paragraph" w:styleId="SemEspaamento">
    <w:name w:val="No Spacing"/>
    <w:qFormat/>
    <w:rsid w:val="006E32FE"/>
    <w:rPr>
      <w:sz w:val="22"/>
      <w:szCs w:val="22"/>
      <w:lang w:eastAsia="en-US"/>
    </w:rPr>
  </w:style>
  <w:style w:type="paragraph" w:styleId="NormalWeb">
    <w:name w:val="Normal (Web)"/>
    <w:basedOn w:val="Normal"/>
    <w:uiPriority w:val="99"/>
    <w:unhideWhenUsed/>
    <w:rsid w:val="0080464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Standard">
    <w:name w:val="Standard"/>
    <w:rsid w:val="00971052"/>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tulo3Char">
    <w:name w:val="Título 3 Char"/>
    <w:basedOn w:val="Fontepargpadro"/>
    <w:link w:val="Ttulo3"/>
    <w:uiPriority w:val="9"/>
    <w:rsid w:val="00A82206"/>
    <w:rPr>
      <w:rFonts w:ascii="Cambria" w:eastAsia="Times New Roman" w:hAnsi="Cambria" w:cs="Times New Roman"/>
      <w:b/>
      <w:bCs/>
      <w:sz w:val="26"/>
      <w:szCs w:val="26"/>
      <w:lang w:eastAsia="en-US"/>
    </w:rPr>
  </w:style>
  <w:style w:type="paragraph" w:styleId="Recuodecorpodetexto2">
    <w:name w:val="Body Text Indent 2"/>
    <w:basedOn w:val="Normal"/>
    <w:link w:val="Recuodecorpodetexto2Char"/>
    <w:uiPriority w:val="99"/>
    <w:semiHidden/>
    <w:unhideWhenUsed/>
    <w:rsid w:val="00A822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A82206"/>
    <w:rPr>
      <w:sz w:val="22"/>
      <w:szCs w:val="22"/>
      <w:lang w:eastAsia="en-US"/>
    </w:rPr>
  </w:style>
  <w:style w:type="paragraph" w:customStyle="1" w:styleId="WW-Corpodetexto2">
    <w:name w:val="WW-Corpo de texto 2"/>
    <w:basedOn w:val="Normal"/>
    <w:rsid w:val="00A82206"/>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76941002">
      <w:bodyDiv w:val="1"/>
      <w:marLeft w:val="0"/>
      <w:marRight w:val="0"/>
      <w:marTop w:val="0"/>
      <w:marBottom w:val="0"/>
      <w:divBdr>
        <w:top w:val="none" w:sz="0" w:space="0" w:color="auto"/>
        <w:left w:val="none" w:sz="0" w:space="0" w:color="auto"/>
        <w:bottom w:val="none" w:sz="0" w:space="0" w:color="auto"/>
        <w:right w:val="none" w:sz="0" w:space="0" w:color="auto"/>
      </w:divBdr>
    </w:div>
    <w:div w:id="63021427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50096491">
      <w:bodyDiv w:val="1"/>
      <w:marLeft w:val="0"/>
      <w:marRight w:val="0"/>
      <w:marTop w:val="0"/>
      <w:marBottom w:val="0"/>
      <w:divBdr>
        <w:top w:val="none" w:sz="0" w:space="0" w:color="auto"/>
        <w:left w:val="none" w:sz="0" w:space="0" w:color="auto"/>
        <w:bottom w:val="none" w:sz="0" w:space="0" w:color="auto"/>
        <w:right w:val="none" w:sz="0" w:space="0" w:color="auto"/>
      </w:divBdr>
    </w:div>
    <w:div w:id="1207639980">
      <w:bodyDiv w:val="1"/>
      <w:marLeft w:val="0"/>
      <w:marRight w:val="0"/>
      <w:marTop w:val="0"/>
      <w:marBottom w:val="0"/>
      <w:divBdr>
        <w:top w:val="none" w:sz="0" w:space="0" w:color="auto"/>
        <w:left w:val="none" w:sz="0" w:space="0" w:color="auto"/>
        <w:bottom w:val="none" w:sz="0" w:space="0" w:color="auto"/>
        <w:right w:val="none" w:sz="0" w:space="0" w:color="auto"/>
      </w:divBdr>
    </w:div>
    <w:div w:id="1231692194">
      <w:bodyDiv w:val="1"/>
      <w:marLeft w:val="0"/>
      <w:marRight w:val="0"/>
      <w:marTop w:val="0"/>
      <w:marBottom w:val="0"/>
      <w:divBdr>
        <w:top w:val="none" w:sz="0" w:space="0" w:color="auto"/>
        <w:left w:val="none" w:sz="0" w:space="0" w:color="auto"/>
        <w:bottom w:val="none" w:sz="0" w:space="0" w:color="auto"/>
        <w:right w:val="none" w:sz="0" w:space="0" w:color="auto"/>
      </w:divBdr>
    </w:div>
    <w:div w:id="182250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B8070-1564-4757-B997-968530148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18</Pages>
  <Words>5116</Words>
  <Characters>27631</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32682</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rgreis</cp:lastModifiedBy>
  <cp:revision>5</cp:revision>
  <cp:lastPrinted>2021-11-29T19:35:00Z</cp:lastPrinted>
  <dcterms:created xsi:type="dcterms:W3CDTF">2021-04-05T20:24:00Z</dcterms:created>
  <dcterms:modified xsi:type="dcterms:W3CDTF">2021-11-29T20:03:00Z</dcterms:modified>
</cp:coreProperties>
</file>