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1B7FF7" w:rsidRPr="001B7FF7" w:rsidTr="00127DE1">
        <w:tc>
          <w:tcPr>
            <w:tcW w:w="9212" w:type="dxa"/>
            <w:shd w:val="clear" w:color="auto" w:fill="D9D9D9"/>
          </w:tcPr>
          <w:p w:rsidR="001B7FF7" w:rsidRPr="001B7FF7" w:rsidRDefault="001B7FF7" w:rsidP="003C0D34">
            <w:pPr>
              <w:keepNext/>
              <w:numPr>
                <w:ilvl w:val="2"/>
                <w:numId w:val="0"/>
              </w:numPr>
              <w:tabs>
                <w:tab w:val="left" w:pos="0"/>
              </w:tabs>
              <w:suppressAutoHyphens/>
              <w:spacing w:after="0" w:line="240" w:lineRule="auto"/>
              <w:jc w:val="center"/>
              <w:outlineLvl w:val="2"/>
              <w:rPr>
                <w:rFonts w:ascii="Arial" w:eastAsia="Times New Roman" w:hAnsi="Arial" w:cs="Arial"/>
                <w:bCs/>
                <w:sz w:val="28"/>
                <w:szCs w:val="28"/>
                <w:lang w:eastAsia="ar-SA"/>
              </w:rPr>
            </w:pPr>
            <w:r w:rsidRPr="001B7FF7">
              <w:rPr>
                <w:rFonts w:ascii="Arial" w:eastAsia="Times New Roman" w:hAnsi="Arial" w:cs="Arial"/>
                <w:bCs/>
                <w:sz w:val="28"/>
                <w:szCs w:val="28"/>
                <w:lang w:eastAsia="ar-SA"/>
              </w:rPr>
              <w:t>TERMO DE REFERÊNCIA</w:t>
            </w:r>
          </w:p>
        </w:tc>
      </w:tr>
    </w:tbl>
    <w:p w:rsidR="001B7FF7" w:rsidRPr="001B7FF7" w:rsidRDefault="001B7FF7" w:rsidP="003C0D34">
      <w:pPr>
        <w:widowControl w:val="0"/>
        <w:numPr>
          <w:ilvl w:val="0"/>
          <w:numId w:val="1"/>
        </w:numPr>
        <w:suppressAutoHyphens/>
        <w:spacing w:before="240" w:after="240" w:line="360" w:lineRule="auto"/>
        <w:ind w:left="284" w:hanging="284"/>
        <w:jc w:val="both"/>
        <w:rPr>
          <w:rFonts w:ascii="Arial" w:eastAsia="Times New Roman" w:hAnsi="Arial" w:cs="Arial"/>
          <w:b/>
          <w:bCs/>
          <w:sz w:val="24"/>
          <w:szCs w:val="24"/>
          <w:lang w:eastAsia="ar-SA"/>
        </w:rPr>
      </w:pPr>
      <w:r w:rsidRPr="001B7FF7">
        <w:rPr>
          <w:rFonts w:ascii="Arial" w:eastAsia="Times New Roman" w:hAnsi="Arial" w:cs="Arial"/>
          <w:b/>
          <w:bCs/>
          <w:sz w:val="24"/>
          <w:szCs w:val="24"/>
          <w:lang w:eastAsia="ar-SA"/>
        </w:rPr>
        <w:t>OBJETO</w:t>
      </w:r>
    </w:p>
    <w:p w:rsidR="001B7FF7" w:rsidRDefault="001B7FF7" w:rsidP="003C0D34">
      <w:pPr>
        <w:suppressAutoHyphens/>
        <w:spacing w:after="240" w:line="360" w:lineRule="auto"/>
        <w:ind w:firstLine="567"/>
        <w:jc w:val="both"/>
        <w:rPr>
          <w:rFonts w:ascii="Arial" w:eastAsia="Times New Roman" w:hAnsi="Arial" w:cs="Arial"/>
          <w:sz w:val="24"/>
          <w:szCs w:val="24"/>
          <w:lang w:eastAsia="ar-SA"/>
        </w:rPr>
      </w:pPr>
      <w:r w:rsidRPr="001B7FF7">
        <w:rPr>
          <w:rFonts w:ascii="Arial" w:eastAsia="Times New Roman" w:hAnsi="Arial" w:cs="Arial"/>
          <w:sz w:val="24"/>
          <w:szCs w:val="24"/>
          <w:lang w:eastAsia="ar-SA"/>
        </w:rPr>
        <w:t>Contratação de empresa especializada para a prestação de serviços de assistência odontológica – Plano de Saúde Odontológico na modalidade de pré-pagamento, por meio de desconto em folha de pagamentos, com cobertura para os procedimentos/eventos odontológicos constantes no rol mínimo da ANS aos empregados ativos da CESAMA e seus dependentes, sem coparticipação, sem carência para o grupo inicial, mediante a disponibilização de rede credenciada na cidade de Juiz de Fora, conforme as especificações técnicas constantes no presente Termo de Referência.</w:t>
      </w:r>
    </w:p>
    <w:p w:rsidR="001B7FF7" w:rsidRPr="001B7FF7" w:rsidRDefault="001B7FF7" w:rsidP="003C0D34">
      <w:pPr>
        <w:suppressAutoHyphens/>
        <w:spacing w:after="240" w:line="360" w:lineRule="auto"/>
        <w:jc w:val="both"/>
        <w:rPr>
          <w:rFonts w:ascii="Arial" w:eastAsia="Times New Roman" w:hAnsi="Arial" w:cs="Arial"/>
          <w:b/>
          <w:bCs/>
          <w:sz w:val="24"/>
          <w:szCs w:val="24"/>
          <w:lang w:eastAsia="ar-SA"/>
        </w:rPr>
      </w:pPr>
      <w:r w:rsidRPr="001B7FF7">
        <w:rPr>
          <w:rFonts w:ascii="Arial" w:eastAsia="Times New Roman" w:hAnsi="Arial" w:cs="Arial"/>
          <w:b/>
          <w:sz w:val="24"/>
          <w:szCs w:val="24"/>
          <w:lang w:eastAsia="ar-SA"/>
        </w:rPr>
        <w:t>2.</w:t>
      </w:r>
      <w:r w:rsidRPr="001B7FF7">
        <w:rPr>
          <w:rFonts w:ascii="Arial" w:eastAsia="Times New Roman" w:hAnsi="Arial" w:cs="Arial"/>
          <w:b/>
          <w:bCs/>
          <w:sz w:val="24"/>
          <w:szCs w:val="24"/>
          <w:lang w:eastAsia="ar-SA"/>
        </w:rPr>
        <w:t>JUSTIFICATIVAS</w:t>
      </w:r>
    </w:p>
    <w:p w:rsidR="001B7FF7" w:rsidRPr="001B7FF7" w:rsidRDefault="001B7FF7" w:rsidP="003C0D34">
      <w:pPr>
        <w:spacing w:after="240" w:line="360" w:lineRule="auto"/>
        <w:ind w:firstLine="567"/>
        <w:jc w:val="both"/>
        <w:rPr>
          <w:rFonts w:ascii="Arial" w:eastAsia="Times New Roman" w:hAnsi="Arial" w:cs="Arial"/>
          <w:bCs/>
          <w:sz w:val="24"/>
          <w:szCs w:val="24"/>
          <w:lang w:eastAsia="ar-SA"/>
        </w:rPr>
      </w:pPr>
      <w:r w:rsidRPr="001B7FF7">
        <w:rPr>
          <w:rFonts w:ascii="Arial" w:eastAsia="Times New Roman" w:hAnsi="Arial" w:cs="Arial"/>
          <w:bCs/>
          <w:sz w:val="24"/>
          <w:szCs w:val="24"/>
          <w:lang w:eastAsia="ar-SA"/>
        </w:rPr>
        <w:t>A contratação se justifica pela necessidade de manutenção/continuidade do benefício de assistência odontológica oferecido aos empregados da Cesama e seus dependentes, uma vez que além de ser um fator de motivação, o benefício de assistência odontológica também pode contribuir para melhorar os resultados da empresa por meio da redução de atestados médicos e licenças, pois as consultas preventivas evitam situações adversas causadas por doenças relacionadas à saúde bucal.</w:t>
      </w:r>
    </w:p>
    <w:p w:rsidR="001B7FF7" w:rsidRPr="001B7FF7" w:rsidRDefault="001B7FF7" w:rsidP="003C0D34">
      <w:pPr>
        <w:spacing w:after="240" w:line="360" w:lineRule="auto"/>
        <w:ind w:firstLine="567"/>
        <w:jc w:val="both"/>
        <w:rPr>
          <w:rFonts w:ascii="Arial" w:eastAsia="Times New Roman" w:hAnsi="Arial" w:cs="Arial"/>
          <w:bCs/>
          <w:sz w:val="24"/>
          <w:szCs w:val="24"/>
          <w:lang w:eastAsia="ar-SA"/>
        </w:rPr>
      </w:pPr>
      <w:r w:rsidRPr="001B7FF7">
        <w:rPr>
          <w:rFonts w:ascii="Arial" w:eastAsia="Times New Roman" w:hAnsi="Arial" w:cs="Arial"/>
          <w:bCs/>
          <w:sz w:val="24"/>
          <w:szCs w:val="24"/>
          <w:lang w:eastAsia="ar-SA"/>
        </w:rPr>
        <w:t>Este benefício está previsto no Acordo Coletivo de Trabalho vigente.</w:t>
      </w:r>
    </w:p>
    <w:p w:rsidR="001B7FF7" w:rsidRPr="001B7FF7" w:rsidRDefault="001B7FF7" w:rsidP="003C0D34">
      <w:pPr>
        <w:spacing w:after="240" w:line="360" w:lineRule="auto"/>
        <w:ind w:firstLine="567"/>
        <w:jc w:val="both"/>
        <w:rPr>
          <w:rFonts w:ascii="Arial" w:eastAsia="Times New Roman" w:hAnsi="Arial" w:cs="Arial"/>
          <w:bCs/>
          <w:sz w:val="24"/>
          <w:szCs w:val="24"/>
          <w:lang w:eastAsia="ar-SA"/>
        </w:rPr>
      </w:pPr>
      <w:r w:rsidRPr="001B7FF7">
        <w:rPr>
          <w:rFonts w:ascii="Arial" w:eastAsia="Times New Roman" w:hAnsi="Arial" w:cs="Arial"/>
          <w:bCs/>
          <w:sz w:val="24"/>
          <w:szCs w:val="24"/>
          <w:lang w:eastAsia="ar-SA"/>
        </w:rPr>
        <w:t>Esta contratação refere-se a serviço de natureza comum, cujo padrão de desempenho e qualidade é objetivamente definido por meio de especificações reconhecidas e usuais do mercado, enquadrando-se no art. 32, inciso IV da Lei Federal nº 13.303/16 e art. 1º, parágrafo único da Lei Federal nº. 10.520/02, a saber, a modalidade pregão, pois detém características estabelecidas e padronizadas em Lei (lei nº 9.656, de 03/06/1998) e em Resoluções Normativas do Órgão Regulador (Agencia Nacional de Saúde Suplementar – ANS), e está disponível em um mercado próprio e estável, composto por diversos fornecedores, cujos serviços são compatíveis entre si, de modo que permite a decisão de aquisição com base no menor preço.</w:t>
      </w:r>
    </w:p>
    <w:p w:rsidR="001B7FF7" w:rsidRPr="001B7FF7" w:rsidRDefault="001B7FF7" w:rsidP="003C0D34">
      <w:pPr>
        <w:spacing w:after="240" w:line="360" w:lineRule="auto"/>
        <w:ind w:firstLine="567"/>
        <w:jc w:val="both"/>
        <w:rPr>
          <w:rFonts w:ascii="Arial" w:eastAsia="Times New Roman" w:hAnsi="Arial" w:cs="Arial"/>
          <w:bCs/>
          <w:sz w:val="24"/>
          <w:szCs w:val="24"/>
          <w:lang w:eastAsia="ar-SA"/>
        </w:rPr>
      </w:pPr>
      <w:r w:rsidRPr="001B7FF7">
        <w:rPr>
          <w:rFonts w:ascii="Arial" w:eastAsia="Times New Roman" w:hAnsi="Arial" w:cs="Arial"/>
          <w:sz w:val="24"/>
          <w:szCs w:val="24"/>
          <w:lang w:eastAsia="pt-BR"/>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1B7FF7">
        <w:rPr>
          <w:rFonts w:ascii="Arial" w:eastAsia="Times New Roman" w:hAnsi="Arial" w:cs="Arial"/>
          <w:bCs/>
          <w:sz w:val="24"/>
          <w:szCs w:val="24"/>
          <w:lang w:eastAsia="ar-SA"/>
        </w:rPr>
        <w:t>.</w:t>
      </w:r>
    </w:p>
    <w:p w:rsidR="001B7FF7" w:rsidRPr="001B7FF7" w:rsidRDefault="001B7FF7" w:rsidP="004D75B7">
      <w:pPr>
        <w:spacing w:before="360" w:after="120" w:line="360" w:lineRule="auto"/>
        <w:jc w:val="both"/>
        <w:rPr>
          <w:rFonts w:ascii="Arial" w:eastAsia="Times New Roman" w:hAnsi="Arial" w:cs="Arial"/>
          <w:b/>
          <w:bCs/>
          <w:sz w:val="24"/>
          <w:szCs w:val="24"/>
          <w:lang w:eastAsia="ar-SA"/>
        </w:rPr>
      </w:pPr>
      <w:r w:rsidRPr="001B7FF7">
        <w:rPr>
          <w:rFonts w:ascii="Arial" w:eastAsia="Times New Roman" w:hAnsi="Arial" w:cs="Arial"/>
          <w:b/>
          <w:bCs/>
          <w:sz w:val="24"/>
          <w:szCs w:val="24"/>
          <w:lang w:eastAsia="ar-SA"/>
        </w:rPr>
        <w:t>3. RECURSOS FINANCEIROS</w:t>
      </w:r>
    </w:p>
    <w:p w:rsidR="001B7FF7" w:rsidRPr="001B7FF7" w:rsidRDefault="001B7FF7" w:rsidP="003C0D34">
      <w:pPr>
        <w:spacing w:after="240" w:line="360" w:lineRule="auto"/>
        <w:jc w:val="both"/>
        <w:rPr>
          <w:rFonts w:ascii="Arial" w:eastAsia="Times New Roman" w:hAnsi="Arial" w:cs="Arial"/>
          <w:sz w:val="24"/>
          <w:szCs w:val="24"/>
          <w:lang w:eastAsia="ar-SA"/>
        </w:rPr>
      </w:pPr>
      <w:r w:rsidRPr="001B7FF7">
        <w:rPr>
          <w:rFonts w:ascii="Arial" w:eastAsia="Times New Roman" w:hAnsi="Arial" w:cs="Arial"/>
          <w:b/>
          <w:bCs/>
          <w:sz w:val="24"/>
          <w:szCs w:val="24"/>
          <w:lang w:eastAsia="ar-SA"/>
        </w:rPr>
        <w:t xml:space="preserve">3.1 </w:t>
      </w:r>
      <w:r w:rsidRPr="001B7FF7">
        <w:rPr>
          <w:rFonts w:ascii="Arial" w:eastAsia="Times New Roman" w:hAnsi="Arial" w:cs="Arial"/>
          <w:sz w:val="24"/>
          <w:szCs w:val="24"/>
          <w:lang w:eastAsia="ar-SA"/>
        </w:rPr>
        <w:t>Os recursos financeiros necessários aos pagamentos do objeto desta licitação são oriundos da CESAMA.</w:t>
      </w:r>
    </w:p>
    <w:p w:rsidR="001B7FF7" w:rsidRPr="001B7FF7" w:rsidRDefault="001B7FF7" w:rsidP="004D75B7">
      <w:pPr>
        <w:numPr>
          <w:ilvl w:val="0"/>
          <w:numId w:val="4"/>
        </w:numPr>
        <w:suppressAutoHyphens/>
        <w:spacing w:before="360" w:after="0" w:line="360" w:lineRule="auto"/>
        <w:ind w:left="357" w:hanging="357"/>
        <w:jc w:val="both"/>
        <w:rPr>
          <w:rFonts w:ascii="Arial" w:eastAsia="Times New Roman" w:hAnsi="Arial" w:cs="Arial"/>
          <w:b/>
          <w:bCs/>
          <w:sz w:val="24"/>
          <w:szCs w:val="24"/>
          <w:lang w:eastAsia="ar-SA"/>
        </w:rPr>
      </w:pPr>
      <w:r w:rsidRPr="001B7FF7">
        <w:rPr>
          <w:rFonts w:ascii="Arial" w:eastAsia="Times New Roman" w:hAnsi="Arial" w:cs="Arial"/>
          <w:b/>
          <w:bCs/>
          <w:sz w:val="24"/>
          <w:szCs w:val="24"/>
          <w:lang w:eastAsia="ar-SA"/>
        </w:rPr>
        <w:t>ESPECIFICAÇÃO DO OBJETO</w:t>
      </w:r>
    </w:p>
    <w:p w:rsidR="001B7FF7" w:rsidRPr="002C1E23" w:rsidRDefault="001B7FF7" w:rsidP="004D75B7">
      <w:pPr>
        <w:autoSpaceDE w:val="0"/>
        <w:autoSpaceDN w:val="0"/>
        <w:adjustRightInd w:val="0"/>
        <w:spacing w:before="120" w:after="240" w:line="360" w:lineRule="auto"/>
        <w:jc w:val="both"/>
        <w:rPr>
          <w:rFonts w:ascii="Arial" w:eastAsia="Times New Roman" w:hAnsi="Arial" w:cs="Arial"/>
          <w:sz w:val="24"/>
          <w:szCs w:val="24"/>
          <w:lang w:eastAsia="pt-BR"/>
        </w:rPr>
      </w:pPr>
      <w:r w:rsidRPr="001B7FF7">
        <w:rPr>
          <w:rFonts w:ascii="Arial" w:eastAsia="Times New Roman" w:hAnsi="Arial" w:cs="Arial"/>
          <w:b/>
          <w:sz w:val="24"/>
          <w:szCs w:val="24"/>
          <w:lang w:eastAsia="pt-BR"/>
        </w:rPr>
        <w:t>4.1</w:t>
      </w:r>
      <w:r w:rsidRPr="001B7FF7">
        <w:rPr>
          <w:rFonts w:ascii="Arial" w:eastAsia="Times New Roman" w:hAnsi="Arial" w:cs="Arial"/>
          <w:sz w:val="24"/>
          <w:szCs w:val="24"/>
          <w:lang w:eastAsia="pt-BR"/>
        </w:rPr>
        <w:t xml:space="preserve"> A cobertura do Plano Odontológico a ser contratado </w:t>
      </w:r>
      <w:r w:rsidRPr="001B7FF7">
        <w:rPr>
          <w:rFonts w:ascii="Arial" w:eastAsia="Times New Roman" w:hAnsi="Arial" w:cs="Arial"/>
          <w:bCs/>
          <w:sz w:val="24"/>
          <w:szCs w:val="24"/>
          <w:lang w:eastAsia="pt-BR"/>
        </w:rPr>
        <w:t xml:space="preserve">na modalidade de pré-pagamento </w:t>
      </w:r>
      <w:r w:rsidRPr="001B7FF7">
        <w:rPr>
          <w:rFonts w:ascii="Arial" w:eastAsia="Times New Roman" w:hAnsi="Arial" w:cs="Arial"/>
          <w:sz w:val="24"/>
          <w:szCs w:val="24"/>
          <w:lang w:eastAsia="pt-BR"/>
        </w:rPr>
        <w:t xml:space="preserve">compreende ao </w:t>
      </w:r>
      <w:bookmarkStart w:id="0" w:name="_Hlk63795953"/>
      <w:r w:rsidRPr="001B7FF7">
        <w:rPr>
          <w:rFonts w:ascii="Arial" w:eastAsia="Times New Roman" w:hAnsi="Arial" w:cs="Arial"/>
          <w:sz w:val="24"/>
          <w:szCs w:val="24"/>
          <w:lang w:eastAsia="pt-BR"/>
        </w:rPr>
        <w:t>Rol de Procedimentos e Eventos em Saúde da Agência Nacional de Saúde</w:t>
      </w:r>
      <w:bookmarkEnd w:id="0"/>
      <w:r w:rsidRPr="001B7FF7">
        <w:rPr>
          <w:rFonts w:ascii="Arial" w:eastAsia="Times New Roman" w:hAnsi="Arial" w:cs="Arial"/>
          <w:sz w:val="24"/>
          <w:szCs w:val="24"/>
          <w:lang w:eastAsia="pt-BR"/>
        </w:rPr>
        <w:t xml:space="preserve"> – ANS </w:t>
      </w:r>
      <w:r w:rsidRPr="001B7FF7">
        <w:rPr>
          <w:rFonts w:ascii="Arial" w:eastAsia="Times New Roman" w:hAnsi="Arial" w:cs="Arial"/>
          <w:bCs/>
          <w:sz w:val="24"/>
          <w:szCs w:val="24"/>
          <w:lang w:eastAsia="pt-BR"/>
        </w:rPr>
        <w:t>no segmento odontológico</w:t>
      </w:r>
      <w:r w:rsidRPr="001B7FF7">
        <w:rPr>
          <w:rFonts w:ascii="Arial" w:eastAsia="Times New Roman" w:hAnsi="Arial" w:cs="Arial"/>
          <w:sz w:val="24"/>
          <w:szCs w:val="24"/>
          <w:lang w:eastAsia="pt-BR"/>
        </w:rPr>
        <w:t xml:space="preserve">, vigente à época do evento, e atenderá a todos os empregados ativos da CESAMA, bem como a </w:t>
      </w:r>
      <w:r w:rsidRPr="002C1E23">
        <w:rPr>
          <w:rFonts w:ascii="Arial" w:eastAsia="Times New Roman" w:hAnsi="Arial" w:cs="Arial"/>
          <w:sz w:val="24"/>
          <w:szCs w:val="24"/>
          <w:lang w:eastAsia="pt-BR"/>
        </w:rPr>
        <w:t>seus dependentes, durante toda a vigência do contrato.</w:t>
      </w:r>
    </w:p>
    <w:p w:rsidR="00024B5D" w:rsidRPr="002C1E23" w:rsidRDefault="00B4176A" w:rsidP="003C0D34">
      <w:pPr>
        <w:autoSpaceDE w:val="0"/>
        <w:autoSpaceDN w:val="0"/>
        <w:adjustRightInd w:val="0"/>
        <w:spacing w:after="240" w:line="360" w:lineRule="auto"/>
        <w:jc w:val="both"/>
        <w:rPr>
          <w:rFonts w:ascii="Arial" w:eastAsia="Times New Roman" w:hAnsi="Arial" w:cs="Arial"/>
          <w:sz w:val="24"/>
          <w:szCs w:val="24"/>
          <w:lang w:eastAsia="pt-BR"/>
        </w:rPr>
      </w:pPr>
      <w:r w:rsidRPr="002C1E23">
        <w:rPr>
          <w:rFonts w:ascii="Arial" w:eastAsia="Times New Roman" w:hAnsi="Arial" w:cs="Arial"/>
          <w:b/>
          <w:bCs/>
          <w:sz w:val="24"/>
          <w:szCs w:val="24"/>
          <w:lang w:eastAsia="pt-BR"/>
        </w:rPr>
        <w:t>4.1.1.</w:t>
      </w:r>
      <w:r w:rsidRPr="002C1E23">
        <w:rPr>
          <w:rFonts w:ascii="Arial" w:eastAsia="Times New Roman" w:hAnsi="Arial" w:cs="Arial"/>
          <w:sz w:val="24"/>
          <w:szCs w:val="24"/>
          <w:lang w:eastAsia="pt-BR"/>
        </w:rPr>
        <w:t xml:space="preserve"> Considera-se empregado inativo </w:t>
      </w:r>
      <w:r w:rsidR="00024B5D" w:rsidRPr="002C1E23">
        <w:rPr>
          <w:rFonts w:ascii="Arial" w:eastAsia="Times New Roman" w:hAnsi="Arial" w:cs="Arial"/>
          <w:sz w:val="24"/>
          <w:szCs w:val="24"/>
          <w:lang w:eastAsia="pt-BR"/>
        </w:rPr>
        <w:t>quando houver a</w:t>
      </w:r>
      <w:r w:rsidRPr="002C1E23">
        <w:rPr>
          <w:rFonts w:ascii="Arial" w:eastAsia="Times New Roman" w:hAnsi="Arial" w:cs="Arial"/>
          <w:sz w:val="24"/>
          <w:szCs w:val="24"/>
          <w:lang w:eastAsia="pt-BR"/>
        </w:rPr>
        <w:t xml:space="preserve"> extinção contratual do vínculo empregatício</w:t>
      </w:r>
      <w:r w:rsidR="002D3715">
        <w:rPr>
          <w:rFonts w:ascii="Arial" w:eastAsia="Times New Roman" w:hAnsi="Arial" w:cs="Arial"/>
          <w:sz w:val="24"/>
          <w:szCs w:val="24"/>
          <w:lang w:eastAsia="pt-BR"/>
        </w:rPr>
        <w:t>, aposentadoria por invalidez</w:t>
      </w:r>
      <w:r w:rsidR="00024B5D" w:rsidRPr="002C1E23">
        <w:rPr>
          <w:rFonts w:ascii="Arial" w:eastAsia="Times New Roman" w:hAnsi="Arial" w:cs="Arial"/>
          <w:sz w:val="24"/>
          <w:szCs w:val="24"/>
          <w:lang w:eastAsia="pt-BR"/>
        </w:rPr>
        <w:t xml:space="preserve"> ou quando estiver afastado por licença sem vencimentos.</w:t>
      </w:r>
    </w:p>
    <w:p w:rsidR="00B4176A" w:rsidRPr="002C1E23" w:rsidRDefault="00024B5D" w:rsidP="003C0D34">
      <w:pPr>
        <w:autoSpaceDE w:val="0"/>
        <w:autoSpaceDN w:val="0"/>
        <w:adjustRightInd w:val="0"/>
        <w:spacing w:after="240" w:line="360" w:lineRule="auto"/>
        <w:jc w:val="both"/>
        <w:rPr>
          <w:rFonts w:ascii="Arial" w:eastAsia="Times New Roman" w:hAnsi="Arial" w:cs="Arial"/>
          <w:sz w:val="24"/>
          <w:szCs w:val="24"/>
          <w:lang w:eastAsia="pt-BR"/>
        </w:rPr>
      </w:pPr>
      <w:r w:rsidRPr="002C1E23">
        <w:rPr>
          <w:rFonts w:ascii="Arial" w:eastAsia="Times New Roman" w:hAnsi="Arial" w:cs="Arial"/>
          <w:b/>
          <w:bCs/>
          <w:sz w:val="24"/>
          <w:szCs w:val="24"/>
          <w:lang w:eastAsia="pt-BR"/>
        </w:rPr>
        <w:t>4.1.2.</w:t>
      </w:r>
      <w:r w:rsidRPr="002C1E23">
        <w:rPr>
          <w:rFonts w:ascii="Arial" w:eastAsia="Times New Roman" w:hAnsi="Arial" w:cs="Arial"/>
          <w:sz w:val="24"/>
          <w:szCs w:val="24"/>
          <w:lang w:eastAsia="pt-BR"/>
        </w:rPr>
        <w:t xml:space="preserve"> C</w:t>
      </w:r>
      <w:r w:rsidR="00B4176A" w:rsidRPr="002C1E23">
        <w:rPr>
          <w:rFonts w:ascii="Arial" w:eastAsia="Times New Roman" w:hAnsi="Arial" w:cs="Arial"/>
          <w:sz w:val="24"/>
          <w:szCs w:val="24"/>
          <w:lang w:eastAsia="pt-BR"/>
        </w:rPr>
        <w:t>onsidera</w:t>
      </w:r>
      <w:r w:rsidR="00693F9F" w:rsidRPr="002C1E23">
        <w:rPr>
          <w:rFonts w:ascii="Arial" w:eastAsia="Times New Roman" w:hAnsi="Arial" w:cs="Arial"/>
          <w:sz w:val="24"/>
          <w:szCs w:val="24"/>
          <w:lang w:eastAsia="pt-BR"/>
        </w:rPr>
        <w:t>m</w:t>
      </w:r>
      <w:r w:rsidR="00B4176A" w:rsidRPr="002C1E23">
        <w:rPr>
          <w:rFonts w:ascii="Arial" w:eastAsia="Times New Roman" w:hAnsi="Arial" w:cs="Arial"/>
          <w:sz w:val="24"/>
          <w:szCs w:val="24"/>
          <w:lang w:eastAsia="pt-BR"/>
        </w:rPr>
        <w:t>-se empregado</w:t>
      </w:r>
      <w:r w:rsidRPr="002C1E23">
        <w:rPr>
          <w:rFonts w:ascii="Arial" w:eastAsia="Times New Roman" w:hAnsi="Arial" w:cs="Arial"/>
          <w:sz w:val="24"/>
          <w:szCs w:val="24"/>
          <w:lang w:eastAsia="pt-BR"/>
        </w:rPr>
        <w:t>s</w:t>
      </w:r>
      <w:r w:rsidR="00B4176A" w:rsidRPr="002C1E23">
        <w:rPr>
          <w:rFonts w:ascii="Arial" w:eastAsia="Times New Roman" w:hAnsi="Arial" w:cs="Arial"/>
          <w:sz w:val="24"/>
          <w:szCs w:val="24"/>
          <w:lang w:eastAsia="pt-BR"/>
        </w:rPr>
        <w:t xml:space="preserve"> ativo</w:t>
      </w:r>
      <w:r w:rsidRPr="002C1E23">
        <w:rPr>
          <w:rFonts w:ascii="Arial" w:eastAsia="Times New Roman" w:hAnsi="Arial" w:cs="Arial"/>
          <w:sz w:val="24"/>
          <w:szCs w:val="24"/>
          <w:lang w:eastAsia="pt-BR"/>
        </w:rPr>
        <w:t>s</w:t>
      </w:r>
      <w:r w:rsidR="00127DE1" w:rsidRPr="002C1E23">
        <w:rPr>
          <w:rFonts w:ascii="Arial" w:eastAsia="Times New Roman" w:hAnsi="Arial" w:cs="Arial"/>
          <w:sz w:val="24"/>
          <w:szCs w:val="24"/>
          <w:lang w:eastAsia="pt-BR"/>
        </w:rPr>
        <w:t xml:space="preserve"> </w:t>
      </w:r>
      <w:r w:rsidRPr="002C1E23">
        <w:rPr>
          <w:rFonts w:ascii="Arial" w:eastAsia="Times New Roman" w:hAnsi="Arial" w:cs="Arial"/>
          <w:sz w:val="24"/>
          <w:szCs w:val="24"/>
          <w:lang w:eastAsia="pt-BR"/>
        </w:rPr>
        <w:t xml:space="preserve">todos os demais, incluindo </w:t>
      </w:r>
      <w:r w:rsidR="00B4176A" w:rsidRPr="002C1E23">
        <w:rPr>
          <w:rFonts w:ascii="Arial" w:eastAsia="Times New Roman" w:hAnsi="Arial" w:cs="Arial"/>
          <w:sz w:val="24"/>
          <w:szCs w:val="24"/>
          <w:lang w:eastAsia="pt-BR"/>
        </w:rPr>
        <w:t>aqueles que possam estar sob vigência de fatores suspensivos ou interruptivos do contrato de trabalho, e que, portanto, estarão cobertos pelo benefício</w:t>
      </w:r>
      <w:r w:rsidRPr="002C1E23">
        <w:rPr>
          <w:rFonts w:ascii="Arial" w:eastAsia="Times New Roman" w:hAnsi="Arial" w:cs="Arial"/>
          <w:sz w:val="24"/>
          <w:szCs w:val="24"/>
          <w:lang w:eastAsia="pt-BR"/>
        </w:rPr>
        <w:t xml:space="preserve">, observada hipótese de suspensão </w:t>
      </w:r>
      <w:r w:rsidR="00693F9F" w:rsidRPr="002C1E23">
        <w:rPr>
          <w:rFonts w:ascii="Arial" w:eastAsia="Times New Roman" w:hAnsi="Arial" w:cs="Arial"/>
          <w:sz w:val="24"/>
          <w:szCs w:val="24"/>
          <w:lang w:eastAsia="pt-BR"/>
        </w:rPr>
        <w:t xml:space="preserve">excludente </w:t>
      </w:r>
      <w:r w:rsidRPr="002C1E23">
        <w:rPr>
          <w:rFonts w:ascii="Arial" w:eastAsia="Times New Roman" w:hAnsi="Arial" w:cs="Arial"/>
          <w:sz w:val="24"/>
          <w:szCs w:val="24"/>
          <w:lang w:eastAsia="pt-BR"/>
        </w:rPr>
        <w:t>prevista no item 4.1.1.</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b/>
          <w:sz w:val="24"/>
          <w:szCs w:val="24"/>
          <w:lang w:eastAsia="pt-BR"/>
        </w:rPr>
        <w:t>4.2</w:t>
      </w:r>
      <w:r w:rsidRPr="001B7FF7">
        <w:rPr>
          <w:rFonts w:ascii="Arial" w:eastAsia="Times New Roman" w:hAnsi="Arial" w:cs="Arial"/>
          <w:sz w:val="24"/>
          <w:szCs w:val="24"/>
          <w:lang w:eastAsia="pt-BR"/>
        </w:rPr>
        <w:t xml:space="preserve"> Havendo inclusão, pela ANS, de procedimentos ou eventos odontológicos em seu Rol de Procedimentos e Eventos em Saúde no segmento odontológico, estes também passarão automaticamente a ter cobertura do plano na modalidade pré-paga, sem que represente acréscimo de valor nas mensalidades.</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b/>
          <w:bCs/>
          <w:sz w:val="24"/>
          <w:szCs w:val="24"/>
          <w:lang w:eastAsia="pt-BR"/>
        </w:rPr>
        <w:t>4.2.1</w:t>
      </w:r>
      <w:r w:rsidRPr="001B7FF7">
        <w:rPr>
          <w:rFonts w:ascii="Arial" w:eastAsia="Times New Roman" w:hAnsi="Arial" w:cs="Arial"/>
          <w:sz w:val="24"/>
          <w:szCs w:val="24"/>
          <w:lang w:eastAsia="pt-BR"/>
        </w:rPr>
        <w:t xml:space="preserve"> O contrato a ser celebrado deve garantir todas as coberturas e procedimentos previstos no art. 12, IV, da Lei 9.656/1998, incluindo a cobertura de exame clínico, de procedimentos diagnósticos, atendimentos de urgência e emergência odontológicos, exames auxiliares ou complementares, tratamentos e demais procedimentos ambulatoriais solicitados pelo cirurgião-dentista com a finalidade de complementar o diagnóstico do paciente, tais como, procedimento de prevenção, </w:t>
      </w:r>
      <w:proofErr w:type="spellStart"/>
      <w:r w:rsidRPr="001B7FF7">
        <w:rPr>
          <w:rFonts w:ascii="Arial" w:eastAsia="Times New Roman" w:hAnsi="Arial" w:cs="Arial"/>
          <w:sz w:val="24"/>
          <w:szCs w:val="24"/>
          <w:lang w:eastAsia="pt-BR"/>
        </w:rPr>
        <w:t>dentística</w:t>
      </w:r>
      <w:proofErr w:type="spellEnd"/>
      <w:r w:rsidRPr="001B7FF7">
        <w:rPr>
          <w:rFonts w:ascii="Arial" w:eastAsia="Times New Roman" w:hAnsi="Arial" w:cs="Arial"/>
          <w:sz w:val="24"/>
          <w:szCs w:val="24"/>
          <w:lang w:eastAsia="pt-BR"/>
        </w:rPr>
        <w:t xml:space="preserve">, endodontia, </w:t>
      </w:r>
      <w:proofErr w:type="spellStart"/>
      <w:r w:rsidRPr="001B7FF7">
        <w:rPr>
          <w:rFonts w:ascii="Arial" w:eastAsia="Times New Roman" w:hAnsi="Arial" w:cs="Arial"/>
          <w:sz w:val="24"/>
          <w:szCs w:val="24"/>
          <w:lang w:eastAsia="pt-BR"/>
        </w:rPr>
        <w:t>periodontia</w:t>
      </w:r>
      <w:proofErr w:type="spellEnd"/>
      <w:r w:rsidRPr="001B7FF7">
        <w:rPr>
          <w:rFonts w:ascii="Arial" w:eastAsia="Times New Roman" w:hAnsi="Arial" w:cs="Arial"/>
          <w:sz w:val="24"/>
          <w:szCs w:val="24"/>
          <w:lang w:eastAsia="pt-BR"/>
        </w:rPr>
        <w:t xml:space="preserve"> e cirurgia previstos no </w:t>
      </w:r>
      <w:bookmarkStart w:id="1" w:name="_Hlk63954619"/>
      <w:r w:rsidRPr="001B7FF7">
        <w:rPr>
          <w:rFonts w:ascii="Arial" w:eastAsia="Times New Roman" w:hAnsi="Arial" w:cs="Arial"/>
          <w:sz w:val="24"/>
          <w:szCs w:val="24"/>
          <w:lang w:eastAsia="pt-BR"/>
        </w:rPr>
        <w:t>Rol de Procedimentos e Eventos em Saúde da Agência Nacional de Saúde vigente à época do evento para a segmentação odontológica</w:t>
      </w:r>
      <w:bookmarkEnd w:id="1"/>
      <w:r w:rsidRPr="001B7FF7">
        <w:rPr>
          <w:rFonts w:ascii="Arial" w:eastAsia="Times New Roman" w:hAnsi="Arial" w:cs="Arial"/>
          <w:sz w:val="24"/>
          <w:szCs w:val="24"/>
          <w:lang w:eastAsia="pt-BR"/>
        </w:rPr>
        <w:t xml:space="preserve"> de acordo com as Diretrizes de Utilização (DUT), realizados em consultórios credenciados ou centros clínicos odontológicos da rede prestadora de serviço vinculada ao contrato a ser celebrado. </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b/>
          <w:sz w:val="24"/>
          <w:szCs w:val="24"/>
          <w:lang w:eastAsia="pt-BR"/>
        </w:rPr>
        <w:t>4.3</w:t>
      </w:r>
      <w:r w:rsidRPr="001B7FF7">
        <w:rPr>
          <w:rFonts w:ascii="Arial" w:eastAsia="Times New Roman" w:hAnsi="Arial" w:cs="Arial"/>
          <w:sz w:val="24"/>
          <w:szCs w:val="24"/>
          <w:lang w:eastAsia="pt-BR"/>
        </w:rPr>
        <w:t xml:space="preserve"> A cobertura odontológica compreende também a cobertura dos honorários e materiais utilizados pelo cirurgião dentista quando, por imperativo clínico, for necessário estrutura hospitalar para a realização de procedimentos listados no Rol de Procedimentos e Eventos em Saúde da Agência Nacional de Saúde no segmento Odontológico, à época do evento.</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b/>
          <w:sz w:val="24"/>
          <w:szCs w:val="24"/>
          <w:lang w:eastAsia="pt-BR"/>
        </w:rPr>
        <w:t>4.4</w:t>
      </w:r>
      <w:r w:rsidRPr="001B7FF7">
        <w:rPr>
          <w:rFonts w:ascii="Arial" w:eastAsia="Times New Roman" w:hAnsi="Arial" w:cs="Arial"/>
          <w:sz w:val="24"/>
          <w:szCs w:val="24"/>
          <w:lang w:eastAsia="pt-BR"/>
        </w:rPr>
        <w:t xml:space="preserve"> Será assegurado pela CONTRATADA a livre escolha de prestadores, por meio de reembolso das despesas efetuadas pelo Beneficiário, nos casos exclusivos de urgência ou emergência, quando não for possível a utilização dos serviços credenciados pela CONTRATADA, desde que o atendimento ocorra dentro da área geográfica de abrangência e atuação do plano, o município de Juiz de Fora.</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b/>
          <w:sz w:val="24"/>
          <w:szCs w:val="24"/>
          <w:lang w:eastAsia="pt-BR"/>
        </w:rPr>
        <w:t>4.5</w:t>
      </w:r>
      <w:r w:rsidRPr="001B7FF7">
        <w:rPr>
          <w:rFonts w:ascii="Arial" w:eastAsia="Times New Roman" w:hAnsi="Arial" w:cs="Arial"/>
          <w:sz w:val="24"/>
          <w:szCs w:val="24"/>
          <w:lang w:eastAsia="pt-BR"/>
        </w:rPr>
        <w:t xml:space="preserve"> O reembolso será efetuado de acordo com os valores praticados pela CONTRATADA na relação de serviços odontológicos previstos junto à rede de prestadores do plano, no prazo máximo de 30 (trinta) dias contados da apresentação das vias originais dos seguintes documentos:</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sz w:val="24"/>
          <w:szCs w:val="24"/>
          <w:lang w:eastAsia="pt-BR"/>
        </w:rPr>
        <w:t>a) Documento comprobatório de pagamento das despesas (recibos e/ou notas fiscais) a profissional e/ou instituição não credenciada pela CONTRATADA;</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sz w:val="24"/>
          <w:szCs w:val="24"/>
          <w:lang w:eastAsia="pt-BR"/>
        </w:rPr>
        <w:t>b) Relatório do cirurgião dentista declarando o nome do paciente, o tratamento realizado, data do atendimento, justificativa para o tratamento realizado especificando a razão da urgência e emergência;</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sz w:val="24"/>
          <w:szCs w:val="24"/>
          <w:lang w:eastAsia="pt-BR"/>
        </w:rPr>
        <w:t>c) Comprovação radiográfica pré e pós a realização do procedimento;</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sz w:val="24"/>
          <w:szCs w:val="24"/>
          <w:lang w:eastAsia="pt-BR"/>
        </w:rPr>
        <w:t>d) Comparecimento, após o atendimento, na auditoria clínica em local estabelecido pela CONTRATADA.</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b/>
          <w:sz w:val="24"/>
          <w:szCs w:val="24"/>
          <w:lang w:eastAsia="pt-BR"/>
        </w:rPr>
        <w:t>4.6</w:t>
      </w:r>
      <w:r w:rsidRPr="001B7FF7">
        <w:rPr>
          <w:rFonts w:ascii="Arial" w:eastAsia="Times New Roman" w:hAnsi="Arial" w:cs="Arial"/>
          <w:sz w:val="24"/>
          <w:szCs w:val="24"/>
          <w:lang w:eastAsia="pt-BR"/>
        </w:rPr>
        <w:t xml:space="preserve"> O prazo máximo para apresentação da documentação necessária e solicitação de reembolso pelo beneficiário será de 12 (doze) meses contados da data do evento, sob pena de perder o direito ao reembolso;</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b/>
          <w:sz w:val="24"/>
          <w:szCs w:val="24"/>
          <w:lang w:eastAsia="pt-BR"/>
        </w:rPr>
        <w:t>4.7</w:t>
      </w:r>
      <w:r w:rsidRPr="001B7FF7">
        <w:rPr>
          <w:rFonts w:ascii="Arial" w:eastAsia="Times New Roman" w:hAnsi="Arial" w:cs="Arial"/>
          <w:sz w:val="24"/>
          <w:szCs w:val="24"/>
          <w:lang w:eastAsia="pt-BR"/>
        </w:rPr>
        <w:t xml:space="preserve"> Somente serão reembolsáveis as despesas vinculadas diretamente ao evento que originou o atendimento ao Beneficiário, realizado enquanto perdurar o estado de urgência e emergência;</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b/>
          <w:sz w:val="24"/>
          <w:szCs w:val="24"/>
          <w:lang w:eastAsia="pt-BR"/>
        </w:rPr>
        <w:t>4.8</w:t>
      </w:r>
      <w:r w:rsidRPr="001B7FF7">
        <w:rPr>
          <w:rFonts w:ascii="Arial" w:eastAsia="Times New Roman" w:hAnsi="Arial" w:cs="Arial"/>
          <w:sz w:val="24"/>
          <w:szCs w:val="24"/>
          <w:lang w:eastAsia="pt-BR"/>
        </w:rPr>
        <w:t xml:space="preserve"> São considerados atendimentos de urgência e emergência odontológica garantidos nesta contratação:</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sz w:val="24"/>
          <w:szCs w:val="24"/>
          <w:lang w:eastAsia="pt-BR"/>
        </w:rPr>
        <w:t xml:space="preserve">a) </w:t>
      </w:r>
      <w:proofErr w:type="spellStart"/>
      <w:r w:rsidRPr="001B7FF7">
        <w:rPr>
          <w:rFonts w:ascii="Arial" w:eastAsia="Times New Roman" w:hAnsi="Arial" w:cs="Arial"/>
          <w:sz w:val="24"/>
          <w:szCs w:val="24"/>
          <w:lang w:eastAsia="pt-BR"/>
        </w:rPr>
        <w:t>reimplante</w:t>
      </w:r>
      <w:proofErr w:type="spellEnd"/>
      <w:r w:rsidRPr="001B7FF7">
        <w:rPr>
          <w:rFonts w:ascii="Arial" w:eastAsia="Times New Roman" w:hAnsi="Arial" w:cs="Arial"/>
          <w:sz w:val="24"/>
          <w:szCs w:val="24"/>
          <w:lang w:eastAsia="pt-BR"/>
        </w:rPr>
        <w:t xml:space="preserve"> de dente </w:t>
      </w:r>
      <w:proofErr w:type="spellStart"/>
      <w:r w:rsidRPr="001B7FF7">
        <w:rPr>
          <w:rFonts w:ascii="Arial" w:eastAsia="Times New Roman" w:hAnsi="Arial" w:cs="Arial"/>
          <w:sz w:val="24"/>
          <w:szCs w:val="24"/>
          <w:lang w:eastAsia="pt-BR"/>
        </w:rPr>
        <w:t>avulsionado</w:t>
      </w:r>
      <w:proofErr w:type="spellEnd"/>
      <w:r w:rsidRPr="001B7FF7">
        <w:rPr>
          <w:rFonts w:ascii="Arial" w:eastAsia="Times New Roman" w:hAnsi="Arial" w:cs="Arial"/>
          <w:sz w:val="24"/>
          <w:szCs w:val="24"/>
          <w:lang w:eastAsia="pt-BR"/>
        </w:rPr>
        <w:t xml:space="preserve"> com contenção;</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sz w:val="24"/>
          <w:szCs w:val="24"/>
          <w:lang w:eastAsia="pt-BR"/>
        </w:rPr>
        <w:t>b) colagem de fragmentos dentários;</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sz w:val="24"/>
          <w:szCs w:val="24"/>
          <w:lang w:eastAsia="pt-BR"/>
        </w:rPr>
        <w:t>c) recimentação de peça/trabalho protético;</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sz w:val="24"/>
          <w:szCs w:val="24"/>
          <w:lang w:eastAsia="pt-BR"/>
        </w:rPr>
        <w:t>d) imobilização dentária temporária;</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sz w:val="24"/>
          <w:szCs w:val="24"/>
          <w:lang w:eastAsia="pt-BR"/>
        </w:rPr>
        <w:t>e) controle de hemorragia com ou sem aplicação de agente hemostático;</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sz w:val="24"/>
          <w:szCs w:val="24"/>
          <w:lang w:eastAsia="pt-BR"/>
        </w:rPr>
        <w:t xml:space="preserve">f) tratamento de </w:t>
      </w:r>
      <w:proofErr w:type="spellStart"/>
      <w:r w:rsidRPr="001B7FF7">
        <w:rPr>
          <w:rFonts w:ascii="Arial" w:eastAsia="Times New Roman" w:hAnsi="Arial" w:cs="Arial"/>
          <w:sz w:val="24"/>
          <w:szCs w:val="24"/>
          <w:lang w:eastAsia="pt-BR"/>
        </w:rPr>
        <w:t>alveolite</w:t>
      </w:r>
      <w:proofErr w:type="spellEnd"/>
      <w:r w:rsidRPr="001B7FF7">
        <w:rPr>
          <w:rFonts w:ascii="Arial" w:eastAsia="Times New Roman" w:hAnsi="Arial" w:cs="Arial"/>
          <w:sz w:val="24"/>
          <w:szCs w:val="24"/>
          <w:lang w:eastAsia="pt-BR"/>
        </w:rPr>
        <w:t>;</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sz w:val="24"/>
          <w:szCs w:val="24"/>
          <w:lang w:eastAsia="pt-BR"/>
        </w:rPr>
        <w:t>g) tratamento de odontalgia aguda;</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sz w:val="24"/>
          <w:szCs w:val="24"/>
          <w:lang w:eastAsia="pt-BR"/>
        </w:rPr>
        <w:t xml:space="preserve">h) incisão e drenagem (intra ou extra-oral) de abscesso, hematoma ou </w:t>
      </w:r>
      <w:proofErr w:type="spellStart"/>
      <w:r w:rsidRPr="001B7FF7">
        <w:rPr>
          <w:rFonts w:ascii="Arial" w:eastAsia="Times New Roman" w:hAnsi="Arial" w:cs="Arial"/>
          <w:sz w:val="24"/>
          <w:szCs w:val="24"/>
          <w:lang w:eastAsia="pt-BR"/>
        </w:rPr>
        <w:t>flegmão</w:t>
      </w:r>
      <w:proofErr w:type="spellEnd"/>
      <w:r w:rsidRPr="001B7FF7">
        <w:rPr>
          <w:rFonts w:ascii="Arial" w:eastAsia="Times New Roman" w:hAnsi="Arial" w:cs="Arial"/>
          <w:sz w:val="24"/>
          <w:szCs w:val="24"/>
          <w:lang w:eastAsia="pt-BR"/>
        </w:rPr>
        <w:t xml:space="preserve"> da região </w:t>
      </w:r>
      <w:proofErr w:type="spellStart"/>
      <w:r w:rsidRPr="001B7FF7">
        <w:rPr>
          <w:rFonts w:ascii="Arial" w:eastAsia="Times New Roman" w:hAnsi="Arial" w:cs="Arial"/>
          <w:sz w:val="24"/>
          <w:szCs w:val="24"/>
          <w:lang w:eastAsia="pt-BR"/>
        </w:rPr>
        <w:t>buco-maxilo-facial</w:t>
      </w:r>
      <w:proofErr w:type="spellEnd"/>
      <w:r w:rsidRPr="001B7FF7">
        <w:rPr>
          <w:rFonts w:ascii="Arial" w:eastAsia="Times New Roman" w:hAnsi="Arial" w:cs="Arial"/>
          <w:sz w:val="24"/>
          <w:szCs w:val="24"/>
          <w:lang w:eastAsia="pt-BR"/>
        </w:rPr>
        <w:t>.</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b/>
          <w:sz w:val="24"/>
          <w:szCs w:val="24"/>
          <w:lang w:eastAsia="pt-BR"/>
        </w:rPr>
        <w:t>4.9</w:t>
      </w:r>
      <w:r w:rsidRPr="001B7FF7">
        <w:rPr>
          <w:rFonts w:ascii="Arial" w:eastAsia="Times New Roman" w:hAnsi="Arial" w:cs="Arial"/>
          <w:sz w:val="24"/>
          <w:szCs w:val="24"/>
          <w:lang w:eastAsia="pt-BR"/>
        </w:rPr>
        <w:t xml:space="preserve"> O Plano </w:t>
      </w:r>
      <w:r w:rsidRPr="002C1E23">
        <w:rPr>
          <w:rFonts w:ascii="Arial" w:eastAsia="Times New Roman" w:hAnsi="Arial" w:cs="Arial"/>
          <w:sz w:val="24"/>
          <w:szCs w:val="24"/>
          <w:lang w:eastAsia="pt-BR"/>
        </w:rPr>
        <w:t xml:space="preserve">Odontológico será por adesão, sendo disponibilizado aos empregados e </w:t>
      </w:r>
      <w:r w:rsidR="00C6097D" w:rsidRPr="002C1E23">
        <w:rPr>
          <w:rFonts w:ascii="Arial" w:eastAsia="Times New Roman" w:hAnsi="Arial" w:cs="Arial"/>
          <w:sz w:val="24"/>
          <w:szCs w:val="24"/>
          <w:lang w:eastAsia="pt-BR"/>
        </w:rPr>
        <w:t>diretores</w:t>
      </w:r>
      <w:r w:rsidR="00127DE1" w:rsidRPr="002C1E23">
        <w:rPr>
          <w:rFonts w:ascii="Arial" w:eastAsia="Times New Roman" w:hAnsi="Arial" w:cs="Arial"/>
          <w:sz w:val="24"/>
          <w:szCs w:val="24"/>
          <w:lang w:eastAsia="pt-BR"/>
        </w:rPr>
        <w:t xml:space="preserve"> </w:t>
      </w:r>
      <w:r w:rsidRPr="002C1E23">
        <w:rPr>
          <w:rFonts w:ascii="Arial" w:eastAsia="Times New Roman" w:hAnsi="Arial" w:cs="Arial"/>
          <w:sz w:val="24"/>
          <w:szCs w:val="24"/>
          <w:lang w:eastAsia="pt-BR"/>
        </w:rPr>
        <w:t>da CESAMA, como titulares, bem como a seus dependentes legais, sendo estes:</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sz w:val="24"/>
          <w:szCs w:val="24"/>
          <w:lang w:eastAsia="pt-BR"/>
        </w:rPr>
        <w:t>a) cônjuge ou companheiro, na forma definida em lei;</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sz w:val="24"/>
          <w:szCs w:val="24"/>
          <w:lang w:eastAsia="pt-BR"/>
        </w:rPr>
        <w:t>b) filhos e enteados solteiros e menores de 21 (vinte e um) anos incompletos, ou até 24 (vinte e quatro) anos incompletos se estudante de curso superior registrado no MEC;</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sz w:val="24"/>
          <w:szCs w:val="24"/>
          <w:lang w:eastAsia="pt-BR"/>
        </w:rPr>
        <w:t>c) menor de idade sob a guarda ou tutela do titular; ou</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sz w:val="24"/>
          <w:szCs w:val="24"/>
          <w:lang w:eastAsia="pt-BR"/>
        </w:rPr>
        <w:t>d) filhos comprovadamente inválidos através de laudo médico emitido pelo INSS ou comprovante de aposentadoria por invalidez junto ao INSS.</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b/>
          <w:bCs/>
          <w:sz w:val="24"/>
          <w:szCs w:val="24"/>
          <w:lang w:eastAsia="pt-BR"/>
        </w:rPr>
        <w:t>4.9.1</w:t>
      </w:r>
      <w:r w:rsidRPr="001B7FF7">
        <w:rPr>
          <w:rFonts w:ascii="Arial" w:eastAsia="Times New Roman" w:hAnsi="Arial" w:cs="Arial"/>
          <w:sz w:val="24"/>
          <w:szCs w:val="24"/>
          <w:lang w:eastAsia="pt-BR"/>
        </w:rPr>
        <w:t xml:space="preserve"> Os beneficiários titulares são pessoas naturais que mantém vínculo empregatício com a CONTRATANTE e seus diretores.</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b/>
          <w:sz w:val="24"/>
          <w:szCs w:val="24"/>
          <w:lang w:eastAsia="pt-BR"/>
        </w:rPr>
        <w:t xml:space="preserve">4.10 </w:t>
      </w:r>
      <w:r w:rsidRPr="001B7FF7">
        <w:rPr>
          <w:rFonts w:ascii="Arial" w:eastAsia="Times New Roman" w:hAnsi="Arial" w:cs="Arial"/>
          <w:sz w:val="24"/>
          <w:szCs w:val="24"/>
          <w:lang w:eastAsia="pt-BR"/>
        </w:rPr>
        <w:t>A adesão dos dependentes fica condicionada a participação do titular.</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b/>
          <w:sz w:val="24"/>
          <w:szCs w:val="24"/>
          <w:lang w:eastAsia="pt-BR"/>
        </w:rPr>
        <w:t>4.11</w:t>
      </w:r>
      <w:r w:rsidRPr="001B7FF7">
        <w:rPr>
          <w:rFonts w:ascii="Arial" w:eastAsia="Times New Roman" w:hAnsi="Arial" w:cs="Arial"/>
          <w:sz w:val="24"/>
          <w:szCs w:val="24"/>
          <w:lang w:eastAsia="pt-BR"/>
        </w:rPr>
        <w:t xml:space="preserve"> A inclusão de dependentes fica vinculada à verificação das condições de elegibilidade do dependente, estabelecidas no item 4.9 deste Termo.</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b/>
          <w:sz w:val="24"/>
          <w:szCs w:val="24"/>
          <w:lang w:eastAsia="pt-BR"/>
        </w:rPr>
        <w:t>4.12</w:t>
      </w:r>
      <w:r w:rsidRPr="001B7FF7">
        <w:rPr>
          <w:rFonts w:ascii="Arial" w:eastAsia="Times New Roman" w:hAnsi="Arial" w:cs="Arial"/>
          <w:sz w:val="24"/>
          <w:szCs w:val="24"/>
          <w:lang w:eastAsia="pt-BR"/>
        </w:rPr>
        <w:t xml:space="preserve"> A inclusão do beneficiário titular e de seus dependentes será efetuada mediante solicitação do titular à CESAMA, através de formulário próprio disponibilizado pela CONTRATADA. A CESAMA informará a inclusão à CONTRATADA.</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344800">
        <w:rPr>
          <w:rFonts w:ascii="Arial" w:eastAsia="Times New Roman" w:hAnsi="Arial" w:cs="Arial"/>
          <w:b/>
          <w:sz w:val="24"/>
          <w:szCs w:val="24"/>
          <w:lang w:eastAsia="pt-BR"/>
        </w:rPr>
        <w:t>4.12.1</w:t>
      </w:r>
      <w:r w:rsidRPr="001B7FF7">
        <w:rPr>
          <w:rFonts w:ascii="Arial" w:eastAsia="Times New Roman" w:hAnsi="Arial" w:cs="Arial"/>
          <w:sz w:val="24"/>
          <w:szCs w:val="24"/>
          <w:lang w:eastAsia="pt-BR"/>
        </w:rPr>
        <w:t xml:space="preserve"> O número de beneficiários estimado para atendimento pelo plano é de 1.155 (mil cento e cinquenta e cinco) vidas.</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344800">
        <w:rPr>
          <w:rFonts w:ascii="Arial" w:eastAsia="Times New Roman" w:hAnsi="Arial" w:cs="Arial"/>
          <w:b/>
          <w:sz w:val="24"/>
          <w:szCs w:val="24"/>
          <w:lang w:eastAsia="pt-BR"/>
        </w:rPr>
        <w:t>4.12.1.1</w:t>
      </w:r>
      <w:r w:rsidRPr="001B7FF7">
        <w:rPr>
          <w:rFonts w:ascii="Arial" w:eastAsia="Times New Roman" w:hAnsi="Arial" w:cs="Arial"/>
          <w:sz w:val="24"/>
          <w:szCs w:val="24"/>
          <w:lang w:eastAsia="pt-BR"/>
        </w:rPr>
        <w:t xml:space="preserve"> Considerou-se a quantidade de vidas para contratação inicial com base no número de vidas, entre empregados e seus dependentes, aderidas ao atual Plano odontológico com base no mês de janeiro/2021.</w:t>
      </w:r>
    </w:p>
    <w:p w:rsidR="001B7FF7" w:rsidRPr="001B7FF7" w:rsidRDefault="001B7FF7" w:rsidP="003C0D34">
      <w:pPr>
        <w:autoSpaceDE w:val="0"/>
        <w:autoSpaceDN w:val="0"/>
        <w:adjustRightInd w:val="0"/>
        <w:spacing w:after="240" w:line="360" w:lineRule="auto"/>
        <w:jc w:val="both"/>
        <w:rPr>
          <w:rFonts w:ascii="Arial" w:eastAsia="Times New Roman" w:hAnsi="Arial" w:cs="Arial"/>
          <w:b/>
          <w:sz w:val="24"/>
          <w:szCs w:val="24"/>
          <w:lang w:eastAsia="pt-BR"/>
        </w:rPr>
      </w:pPr>
      <w:r w:rsidRPr="001B7FF7">
        <w:rPr>
          <w:rFonts w:ascii="Arial" w:eastAsia="Times New Roman" w:hAnsi="Arial" w:cs="Arial"/>
          <w:b/>
          <w:sz w:val="24"/>
          <w:szCs w:val="24"/>
          <w:lang w:eastAsia="pt-BR"/>
        </w:rPr>
        <w:t xml:space="preserve">4.13 </w:t>
      </w:r>
      <w:r w:rsidRPr="001B7FF7">
        <w:rPr>
          <w:rFonts w:ascii="Arial" w:eastAsia="Times New Roman" w:hAnsi="Arial" w:cs="Arial"/>
          <w:sz w:val="24"/>
          <w:szCs w:val="24"/>
          <w:lang w:eastAsia="pt-BR"/>
        </w:rPr>
        <w:t>A exclusão de beneficiários será solicitada pelo titular à CESAMA através de formulário próprio disponibilizado pela CONTRATADA, que será informada pela CESAMA.</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b/>
          <w:sz w:val="24"/>
          <w:szCs w:val="24"/>
          <w:lang w:eastAsia="pt-BR"/>
        </w:rPr>
        <w:t>4.14</w:t>
      </w:r>
      <w:r w:rsidRPr="001B7FF7">
        <w:rPr>
          <w:rFonts w:ascii="Arial" w:eastAsia="Times New Roman" w:hAnsi="Arial" w:cs="Arial"/>
          <w:sz w:val="24"/>
          <w:szCs w:val="24"/>
          <w:lang w:eastAsia="pt-BR"/>
        </w:rPr>
        <w:t xml:space="preserve"> Não haverá cumprimento de carência para as adesões realizadas até 30 (trinta) dias contados a partir da assinatura do contrato oriundo desta contratação.</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b/>
          <w:sz w:val="24"/>
          <w:szCs w:val="24"/>
          <w:lang w:eastAsia="pt-BR"/>
        </w:rPr>
        <w:t>4.15</w:t>
      </w:r>
      <w:r w:rsidRPr="001B7FF7">
        <w:rPr>
          <w:rFonts w:ascii="Arial" w:eastAsia="Times New Roman" w:hAnsi="Arial" w:cs="Arial"/>
          <w:sz w:val="24"/>
          <w:szCs w:val="24"/>
          <w:lang w:eastAsia="pt-BR"/>
        </w:rPr>
        <w:t xml:space="preserve"> Para as adesões ocorridas após 30 (trinta) dias da assinatura do contrato, a carência máxima para todas as coberturas será de 60 (sessenta) dias contados a partir da data de adesão do beneficiário.</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b/>
          <w:sz w:val="24"/>
          <w:szCs w:val="24"/>
          <w:lang w:eastAsia="pt-BR"/>
        </w:rPr>
        <w:t>4.16</w:t>
      </w:r>
      <w:r w:rsidRPr="001B7FF7">
        <w:rPr>
          <w:rFonts w:ascii="Arial" w:eastAsia="Times New Roman" w:hAnsi="Arial" w:cs="Arial"/>
          <w:sz w:val="24"/>
          <w:szCs w:val="24"/>
          <w:lang w:eastAsia="pt-BR"/>
        </w:rPr>
        <w:t xml:space="preserve"> A realização de consultas e radiografias não estarão sujeitas a autorização prévia da CONTRATADA.</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b/>
          <w:sz w:val="24"/>
          <w:szCs w:val="24"/>
          <w:lang w:eastAsia="pt-BR"/>
        </w:rPr>
        <w:t>4.17</w:t>
      </w:r>
      <w:r w:rsidRPr="001B7FF7">
        <w:rPr>
          <w:rFonts w:ascii="Arial" w:eastAsia="Times New Roman" w:hAnsi="Arial" w:cs="Arial"/>
          <w:sz w:val="24"/>
          <w:szCs w:val="24"/>
          <w:lang w:eastAsia="pt-BR"/>
        </w:rPr>
        <w:t xml:space="preserve"> A realização de procedimentos não previstos nesta contratação é de inteira responsabilidade do beneficiário em conjunto com a clínica e/ou profissional que realizar o atendimento, não havendo, por parte da CESAMA, obrigação de repasse ou pagamento de valores que não sejam referentes às mensalidade</w:t>
      </w:r>
      <w:r w:rsidR="008537AA">
        <w:rPr>
          <w:rFonts w:ascii="Arial" w:eastAsia="Times New Roman" w:hAnsi="Arial" w:cs="Arial"/>
          <w:sz w:val="24"/>
          <w:szCs w:val="24"/>
          <w:lang w:eastAsia="pt-BR"/>
        </w:rPr>
        <w:t>s</w:t>
      </w:r>
      <w:r w:rsidRPr="001B7FF7">
        <w:rPr>
          <w:rFonts w:ascii="Arial" w:eastAsia="Times New Roman" w:hAnsi="Arial" w:cs="Arial"/>
          <w:sz w:val="24"/>
          <w:szCs w:val="24"/>
          <w:lang w:eastAsia="pt-BR"/>
        </w:rPr>
        <w:t xml:space="preserve"> dos </w:t>
      </w:r>
      <w:proofErr w:type="gramStart"/>
      <w:r w:rsidRPr="001B7FF7">
        <w:rPr>
          <w:rFonts w:ascii="Arial" w:eastAsia="Times New Roman" w:hAnsi="Arial" w:cs="Arial"/>
          <w:sz w:val="24"/>
          <w:szCs w:val="24"/>
          <w:lang w:eastAsia="pt-BR"/>
        </w:rPr>
        <w:t>beneficiários e eventuais emissões</w:t>
      </w:r>
      <w:proofErr w:type="gramEnd"/>
      <w:r w:rsidRPr="001B7FF7">
        <w:rPr>
          <w:rFonts w:ascii="Arial" w:eastAsia="Times New Roman" w:hAnsi="Arial" w:cs="Arial"/>
          <w:sz w:val="24"/>
          <w:szCs w:val="24"/>
          <w:lang w:eastAsia="pt-BR"/>
        </w:rPr>
        <w:t xml:space="preserve"> de 2ª (segunda) via de carteirinha, caso sejam cobradas.</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b/>
          <w:sz w:val="24"/>
          <w:szCs w:val="24"/>
          <w:lang w:eastAsia="pt-BR"/>
        </w:rPr>
        <w:t>4.18</w:t>
      </w:r>
      <w:r w:rsidRPr="001B7FF7">
        <w:rPr>
          <w:rFonts w:ascii="Arial" w:eastAsia="Times New Roman" w:hAnsi="Arial" w:cs="Arial"/>
          <w:sz w:val="24"/>
          <w:szCs w:val="24"/>
          <w:lang w:eastAsia="pt-BR"/>
        </w:rPr>
        <w:t xml:space="preserve"> A CONTRATADA deverá enviar à CESAMA a 1ª (primeira) via da carteira de identificação do Plano Odontológico de todos os beneficiários, conforme especificação, sem ônus.</w:t>
      </w:r>
    </w:p>
    <w:p w:rsidR="001B7FF7" w:rsidRPr="001B7FF7" w:rsidRDefault="001B7FF7" w:rsidP="003C0D34">
      <w:pPr>
        <w:suppressAutoHyphens/>
        <w:spacing w:after="240" w:line="360" w:lineRule="auto"/>
        <w:jc w:val="both"/>
        <w:rPr>
          <w:rFonts w:ascii="Arial" w:eastAsia="Times New Roman" w:hAnsi="Arial" w:cs="Arial"/>
          <w:bCs/>
          <w:sz w:val="24"/>
          <w:szCs w:val="24"/>
          <w:lang w:eastAsia="ar-SA"/>
        </w:rPr>
      </w:pPr>
      <w:r w:rsidRPr="001B7FF7">
        <w:rPr>
          <w:rFonts w:ascii="Arial" w:eastAsia="Times New Roman" w:hAnsi="Arial" w:cs="Arial"/>
          <w:b/>
          <w:bCs/>
          <w:sz w:val="24"/>
          <w:szCs w:val="24"/>
          <w:lang w:eastAsia="ar-SA"/>
        </w:rPr>
        <w:t>4.19</w:t>
      </w:r>
      <w:r w:rsidRPr="001B7FF7">
        <w:rPr>
          <w:rFonts w:ascii="Arial" w:eastAsia="Times New Roman" w:hAnsi="Arial" w:cs="Arial"/>
          <w:bCs/>
          <w:sz w:val="24"/>
          <w:szCs w:val="24"/>
          <w:lang w:eastAsia="ar-SA"/>
        </w:rPr>
        <w:t xml:space="preserve"> As carteiras de identificação devem ser confeccionadas em PVC e conter os seguintes dados: </w:t>
      </w:r>
    </w:p>
    <w:p w:rsidR="001B7FF7" w:rsidRPr="001B7FF7" w:rsidRDefault="001B7FF7" w:rsidP="002C1E23">
      <w:pPr>
        <w:widowControl w:val="0"/>
        <w:suppressAutoHyphens/>
        <w:autoSpaceDE w:val="0"/>
        <w:autoSpaceDN w:val="0"/>
        <w:adjustRightInd w:val="0"/>
        <w:spacing w:after="120" w:line="360" w:lineRule="auto"/>
        <w:ind w:left="284" w:right="42"/>
        <w:jc w:val="both"/>
        <w:rPr>
          <w:rFonts w:ascii="Arial" w:eastAsia="Times New Roman" w:hAnsi="Arial" w:cs="Arial"/>
          <w:b/>
          <w:bCs/>
          <w:iCs/>
          <w:spacing w:val="-5"/>
          <w:sz w:val="20"/>
          <w:szCs w:val="20"/>
          <w:lang w:eastAsia="ar-SA"/>
        </w:rPr>
      </w:pPr>
      <w:r w:rsidRPr="001B7FF7">
        <w:rPr>
          <w:rFonts w:ascii="Arial" w:eastAsia="Times New Roman" w:hAnsi="Arial" w:cs="Arial"/>
          <w:b/>
          <w:bCs/>
          <w:iCs/>
          <w:spacing w:val="-5"/>
          <w:sz w:val="20"/>
          <w:szCs w:val="20"/>
          <w:lang w:eastAsia="ar-SA"/>
        </w:rPr>
        <w:t>IDENTIFICAÇÃO DA CONTRATADA</w:t>
      </w:r>
    </w:p>
    <w:p w:rsidR="001B7FF7" w:rsidRPr="001B7FF7" w:rsidRDefault="001B7FF7" w:rsidP="002C1E23">
      <w:pPr>
        <w:widowControl w:val="0"/>
        <w:suppressAutoHyphens/>
        <w:autoSpaceDE w:val="0"/>
        <w:autoSpaceDN w:val="0"/>
        <w:adjustRightInd w:val="0"/>
        <w:spacing w:after="120" w:line="360" w:lineRule="auto"/>
        <w:ind w:left="284" w:right="42"/>
        <w:jc w:val="both"/>
        <w:rPr>
          <w:rFonts w:ascii="Arial" w:eastAsia="Times New Roman" w:hAnsi="Arial" w:cs="Arial"/>
          <w:b/>
          <w:bCs/>
          <w:iCs/>
          <w:spacing w:val="-5"/>
          <w:sz w:val="20"/>
          <w:szCs w:val="20"/>
          <w:lang w:eastAsia="ar-SA"/>
        </w:rPr>
      </w:pPr>
      <w:r w:rsidRPr="001B7FF7">
        <w:rPr>
          <w:rFonts w:ascii="Arial" w:eastAsia="Times New Roman" w:hAnsi="Arial" w:cs="Arial"/>
          <w:b/>
          <w:bCs/>
          <w:iCs/>
          <w:spacing w:val="-5"/>
          <w:sz w:val="20"/>
          <w:szCs w:val="20"/>
          <w:lang w:eastAsia="ar-SA"/>
        </w:rPr>
        <w:t>NÚMERO DA CARTEIRA</w:t>
      </w:r>
    </w:p>
    <w:p w:rsidR="001B7FF7" w:rsidRPr="001B7FF7" w:rsidRDefault="001B7FF7" w:rsidP="002C1E23">
      <w:pPr>
        <w:widowControl w:val="0"/>
        <w:suppressAutoHyphens/>
        <w:autoSpaceDE w:val="0"/>
        <w:autoSpaceDN w:val="0"/>
        <w:adjustRightInd w:val="0"/>
        <w:spacing w:after="120" w:line="360" w:lineRule="auto"/>
        <w:ind w:left="284" w:right="42"/>
        <w:jc w:val="both"/>
        <w:rPr>
          <w:rFonts w:ascii="Arial" w:eastAsia="Times New Roman" w:hAnsi="Arial" w:cs="Arial"/>
          <w:b/>
          <w:bCs/>
          <w:iCs/>
          <w:spacing w:val="-5"/>
          <w:sz w:val="20"/>
          <w:szCs w:val="20"/>
          <w:lang w:eastAsia="ar-SA"/>
        </w:rPr>
      </w:pPr>
      <w:r w:rsidRPr="001B7FF7">
        <w:rPr>
          <w:rFonts w:ascii="Arial" w:eastAsia="Times New Roman" w:hAnsi="Arial" w:cs="Arial"/>
          <w:b/>
          <w:bCs/>
          <w:iCs/>
          <w:spacing w:val="-5"/>
          <w:sz w:val="20"/>
          <w:szCs w:val="20"/>
          <w:lang w:eastAsia="ar-SA"/>
        </w:rPr>
        <w:t xml:space="preserve">NOME DO BENEFICIÁRIO </w:t>
      </w:r>
    </w:p>
    <w:p w:rsidR="001B7FF7" w:rsidRPr="001B7FF7" w:rsidRDefault="001B7FF7" w:rsidP="002C1E23">
      <w:pPr>
        <w:widowControl w:val="0"/>
        <w:suppressAutoHyphens/>
        <w:autoSpaceDE w:val="0"/>
        <w:autoSpaceDN w:val="0"/>
        <w:adjustRightInd w:val="0"/>
        <w:spacing w:after="120" w:line="360" w:lineRule="auto"/>
        <w:ind w:left="284" w:right="42"/>
        <w:jc w:val="both"/>
        <w:rPr>
          <w:rFonts w:ascii="Arial" w:eastAsia="Times New Roman" w:hAnsi="Arial" w:cs="Arial"/>
          <w:b/>
          <w:bCs/>
          <w:iCs/>
          <w:spacing w:val="-5"/>
          <w:sz w:val="20"/>
          <w:szCs w:val="20"/>
          <w:lang w:eastAsia="ar-SA"/>
        </w:rPr>
      </w:pPr>
      <w:r w:rsidRPr="001B7FF7">
        <w:rPr>
          <w:rFonts w:ascii="Arial" w:eastAsia="Times New Roman" w:hAnsi="Arial" w:cs="Arial"/>
          <w:b/>
          <w:bCs/>
          <w:iCs/>
          <w:spacing w:val="-5"/>
          <w:sz w:val="20"/>
          <w:szCs w:val="20"/>
          <w:lang w:eastAsia="ar-SA"/>
        </w:rPr>
        <w:t>IDENTIFICAÇÃO DO TIPO DE PLANO CONTRATADO</w:t>
      </w:r>
    </w:p>
    <w:p w:rsidR="001B7FF7" w:rsidRPr="001B7FF7" w:rsidRDefault="001B7FF7" w:rsidP="002C1E23">
      <w:pPr>
        <w:widowControl w:val="0"/>
        <w:suppressAutoHyphens/>
        <w:autoSpaceDE w:val="0"/>
        <w:autoSpaceDN w:val="0"/>
        <w:adjustRightInd w:val="0"/>
        <w:spacing w:after="120" w:line="360" w:lineRule="auto"/>
        <w:ind w:left="284" w:right="42"/>
        <w:jc w:val="both"/>
        <w:rPr>
          <w:rFonts w:ascii="Arial" w:eastAsia="Times New Roman" w:hAnsi="Arial" w:cs="Arial"/>
          <w:b/>
          <w:bCs/>
          <w:iCs/>
          <w:spacing w:val="-5"/>
          <w:sz w:val="20"/>
          <w:szCs w:val="20"/>
          <w:lang w:eastAsia="ar-SA"/>
        </w:rPr>
      </w:pPr>
      <w:r w:rsidRPr="001B7FF7">
        <w:rPr>
          <w:rFonts w:ascii="Arial" w:eastAsia="Times New Roman" w:hAnsi="Arial" w:cs="Arial"/>
          <w:b/>
          <w:bCs/>
          <w:iCs/>
          <w:spacing w:val="-5"/>
          <w:sz w:val="20"/>
          <w:szCs w:val="20"/>
          <w:lang w:eastAsia="ar-SA"/>
        </w:rPr>
        <w:t>NOME DA CESAMA</w:t>
      </w:r>
    </w:p>
    <w:p w:rsid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b/>
          <w:sz w:val="24"/>
          <w:szCs w:val="24"/>
          <w:lang w:eastAsia="pt-BR"/>
        </w:rPr>
        <w:t>4.20</w:t>
      </w:r>
      <w:r w:rsidRPr="001B7FF7">
        <w:rPr>
          <w:rFonts w:ascii="Arial" w:eastAsia="Times New Roman" w:hAnsi="Arial" w:cs="Arial"/>
          <w:sz w:val="24"/>
          <w:szCs w:val="24"/>
          <w:lang w:eastAsia="pt-BR"/>
        </w:rPr>
        <w:t xml:space="preserve"> A emissão de 2ª (segunda) via de carteira de identificação poderá ser cobrada do beneficiário no valor máximo de R$ 35,00 (trinta e cinco reais) por 2ª (segunda) via solicitada, devendo o valor correspondente constar da Nota Fiscal/Faturamento a ser quitado pela CESAMA à CONTRATADA, juntamente com o pagamento das mensalidades.</w:t>
      </w:r>
    </w:p>
    <w:p w:rsidR="004F1C74" w:rsidRDefault="004F1C74" w:rsidP="003C0D34">
      <w:pPr>
        <w:autoSpaceDE w:val="0"/>
        <w:autoSpaceDN w:val="0"/>
        <w:adjustRightInd w:val="0"/>
        <w:spacing w:after="240" w:line="360" w:lineRule="auto"/>
        <w:jc w:val="both"/>
        <w:rPr>
          <w:rFonts w:ascii="Arial" w:eastAsia="Times New Roman" w:hAnsi="Arial" w:cs="Arial"/>
          <w:sz w:val="24"/>
          <w:szCs w:val="24"/>
          <w:lang w:eastAsia="pt-BR"/>
        </w:rPr>
      </w:pPr>
      <w:r w:rsidRPr="004F1C74">
        <w:rPr>
          <w:rFonts w:ascii="Arial" w:eastAsia="Times New Roman" w:hAnsi="Arial" w:cs="Arial"/>
          <w:b/>
          <w:bCs/>
          <w:sz w:val="24"/>
          <w:szCs w:val="24"/>
          <w:lang w:eastAsia="pt-BR"/>
        </w:rPr>
        <w:t>4.20.1</w:t>
      </w:r>
      <w:r>
        <w:rPr>
          <w:rFonts w:ascii="Arial" w:eastAsia="Times New Roman" w:hAnsi="Arial" w:cs="Arial"/>
          <w:sz w:val="24"/>
          <w:szCs w:val="24"/>
          <w:lang w:eastAsia="pt-BR"/>
        </w:rPr>
        <w:t xml:space="preserve"> A emissão e entrega de novas carteiras de identificação por motivo de término da validade será de responsabilidade da Contratada, feita previamente de forma a não deixar beneficiários des</w:t>
      </w:r>
      <w:r w:rsidR="007F59DE">
        <w:rPr>
          <w:rFonts w:ascii="Arial" w:eastAsia="Times New Roman" w:hAnsi="Arial" w:cs="Arial"/>
          <w:sz w:val="24"/>
          <w:szCs w:val="24"/>
          <w:lang w:eastAsia="pt-BR"/>
        </w:rPr>
        <w:t>assistido</w:t>
      </w:r>
      <w:r>
        <w:rPr>
          <w:rFonts w:ascii="Arial" w:eastAsia="Times New Roman" w:hAnsi="Arial" w:cs="Arial"/>
          <w:sz w:val="24"/>
          <w:szCs w:val="24"/>
          <w:lang w:eastAsia="pt-BR"/>
        </w:rPr>
        <w:t xml:space="preserve"> entre </w:t>
      </w:r>
      <w:r w:rsidR="007F59DE">
        <w:rPr>
          <w:rFonts w:ascii="Arial" w:eastAsia="Times New Roman" w:hAnsi="Arial" w:cs="Arial"/>
          <w:sz w:val="24"/>
          <w:szCs w:val="24"/>
          <w:lang w:eastAsia="pt-BR"/>
        </w:rPr>
        <w:t xml:space="preserve">fim do </w:t>
      </w:r>
      <w:r>
        <w:rPr>
          <w:rFonts w:ascii="Arial" w:eastAsia="Times New Roman" w:hAnsi="Arial" w:cs="Arial"/>
          <w:sz w:val="24"/>
          <w:szCs w:val="24"/>
          <w:lang w:eastAsia="pt-BR"/>
        </w:rPr>
        <w:t>vencimento e nova emissão.</w:t>
      </w:r>
    </w:p>
    <w:p w:rsidR="004F1C74" w:rsidRPr="001B7FF7" w:rsidRDefault="004F1C74" w:rsidP="003C0D34">
      <w:pPr>
        <w:autoSpaceDE w:val="0"/>
        <w:autoSpaceDN w:val="0"/>
        <w:adjustRightInd w:val="0"/>
        <w:spacing w:after="240" w:line="360" w:lineRule="auto"/>
        <w:jc w:val="both"/>
        <w:rPr>
          <w:rFonts w:ascii="Arial" w:eastAsia="Times New Roman" w:hAnsi="Arial" w:cs="Arial"/>
          <w:sz w:val="24"/>
          <w:szCs w:val="24"/>
          <w:lang w:eastAsia="pt-BR"/>
        </w:rPr>
      </w:pPr>
      <w:r w:rsidRPr="004F1C74">
        <w:rPr>
          <w:rFonts w:ascii="Arial" w:eastAsia="Times New Roman" w:hAnsi="Arial" w:cs="Arial"/>
          <w:b/>
          <w:bCs/>
          <w:sz w:val="24"/>
          <w:szCs w:val="24"/>
          <w:lang w:eastAsia="pt-BR"/>
        </w:rPr>
        <w:t>4.20.2</w:t>
      </w:r>
      <w:r>
        <w:rPr>
          <w:rFonts w:ascii="Arial" w:eastAsia="Times New Roman" w:hAnsi="Arial" w:cs="Arial"/>
          <w:sz w:val="24"/>
          <w:szCs w:val="24"/>
          <w:lang w:eastAsia="pt-BR"/>
        </w:rPr>
        <w:t xml:space="preserve"> Esta emissão por motivo de término da validade não será considerada segunda via e deverá ser emitida à custa da Contratada.</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b/>
          <w:sz w:val="24"/>
          <w:szCs w:val="24"/>
          <w:lang w:eastAsia="pt-BR"/>
        </w:rPr>
        <w:t>4.21</w:t>
      </w:r>
      <w:r w:rsidRPr="001B7FF7">
        <w:rPr>
          <w:rFonts w:ascii="Arial" w:eastAsia="Times New Roman" w:hAnsi="Arial" w:cs="Arial"/>
          <w:sz w:val="24"/>
          <w:szCs w:val="24"/>
          <w:lang w:eastAsia="pt-BR"/>
        </w:rPr>
        <w:t xml:space="preserve"> A carteira de identificação será devolvida pelo beneficiário à CESAMA no ato de sua solicitação de exclusão do Programa, ou no dia útil seguinte àquele do término de sua cobertura pelo plano odontológico.</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pt-BR"/>
        </w:rPr>
      </w:pPr>
      <w:r w:rsidRPr="001B7FF7">
        <w:rPr>
          <w:rFonts w:ascii="Arial" w:eastAsia="Times New Roman" w:hAnsi="Arial" w:cs="Arial"/>
          <w:b/>
          <w:sz w:val="24"/>
          <w:szCs w:val="24"/>
          <w:lang w:eastAsia="pt-BR"/>
        </w:rPr>
        <w:t>4.22</w:t>
      </w:r>
      <w:r w:rsidRPr="001B7FF7">
        <w:rPr>
          <w:rFonts w:ascii="Arial" w:eastAsia="Times New Roman" w:hAnsi="Arial" w:cs="Arial"/>
          <w:sz w:val="24"/>
          <w:szCs w:val="24"/>
          <w:lang w:eastAsia="pt-BR"/>
        </w:rPr>
        <w:t xml:space="preserve"> Quaisquer prejuízos causados pelo uso indevido da carteira de identificação, durante o período em que permanecer cadastrado no Programa, e após a sua exclusão, serão única e exclusivamente responsabilidade do beneficiário.</w:t>
      </w:r>
    </w:p>
    <w:p w:rsidR="001B7FF7" w:rsidRPr="001B7FF7" w:rsidRDefault="001B7FF7" w:rsidP="003C0D34">
      <w:pPr>
        <w:autoSpaceDE w:val="0"/>
        <w:autoSpaceDN w:val="0"/>
        <w:adjustRightInd w:val="0"/>
        <w:spacing w:after="240" w:line="360" w:lineRule="auto"/>
        <w:jc w:val="both"/>
        <w:rPr>
          <w:rFonts w:ascii="Arial" w:eastAsia="Times New Roman" w:hAnsi="Arial" w:cs="Arial"/>
          <w:b/>
          <w:bCs/>
          <w:sz w:val="24"/>
          <w:szCs w:val="24"/>
          <w:lang w:eastAsia="ar-SA"/>
        </w:rPr>
      </w:pPr>
      <w:r w:rsidRPr="001B7FF7">
        <w:rPr>
          <w:rFonts w:ascii="Arial" w:eastAsia="Times New Roman" w:hAnsi="Arial" w:cs="Arial"/>
          <w:b/>
          <w:sz w:val="24"/>
          <w:szCs w:val="24"/>
          <w:lang w:eastAsia="ar-SA"/>
        </w:rPr>
        <w:t>4.23</w:t>
      </w:r>
      <w:r w:rsidRPr="001B7FF7">
        <w:rPr>
          <w:rFonts w:ascii="Arial" w:eastAsia="Times New Roman" w:hAnsi="Arial" w:cs="Arial"/>
          <w:sz w:val="24"/>
          <w:szCs w:val="24"/>
          <w:lang w:eastAsia="ar-SA"/>
        </w:rPr>
        <w:t xml:space="preserve"> Em caso de extravio, o beneficiário se exime da responsabilidade de ressarcir os prejuízos causados após a comunicação do evento à CONTRATADA</w:t>
      </w:r>
      <w:r w:rsidRPr="001B7FF7">
        <w:rPr>
          <w:rFonts w:ascii="Arial" w:eastAsia="Times New Roman" w:hAnsi="Arial" w:cs="Arial"/>
          <w:b/>
          <w:bCs/>
          <w:sz w:val="24"/>
          <w:szCs w:val="24"/>
          <w:lang w:eastAsia="ar-SA"/>
        </w:rPr>
        <w:t>.</w:t>
      </w:r>
    </w:p>
    <w:p w:rsidR="001B7FF7" w:rsidRPr="001B7FF7" w:rsidRDefault="001B7FF7" w:rsidP="003C0D34">
      <w:pPr>
        <w:autoSpaceDE w:val="0"/>
        <w:autoSpaceDN w:val="0"/>
        <w:adjustRightInd w:val="0"/>
        <w:spacing w:after="240" w:line="360" w:lineRule="auto"/>
        <w:jc w:val="both"/>
        <w:rPr>
          <w:rFonts w:ascii="Arial" w:eastAsia="Times New Roman" w:hAnsi="Arial" w:cs="Arial"/>
          <w:sz w:val="24"/>
          <w:szCs w:val="24"/>
          <w:lang w:eastAsia="ar-SA"/>
        </w:rPr>
      </w:pPr>
      <w:r w:rsidRPr="001B7FF7">
        <w:rPr>
          <w:rFonts w:ascii="Arial" w:eastAsia="Times New Roman" w:hAnsi="Arial" w:cs="Arial"/>
          <w:b/>
          <w:bCs/>
          <w:sz w:val="24"/>
          <w:szCs w:val="24"/>
          <w:lang w:eastAsia="ar-SA"/>
        </w:rPr>
        <w:t xml:space="preserve">4.24 </w:t>
      </w:r>
      <w:r w:rsidRPr="001B7FF7">
        <w:rPr>
          <w:rFonts w:ascii="Arial" w:eastAsia="Times New Roman" w:hAnsi="Arial" w:cs="Arial"/>
          <w:sz w:val="24"/>
          <w:szCs w:val="24"/>
          <w:lang w:eastAsia="ar-SA"/>
        </w:rPr>
        <w:t>A contraprestação pecuniária de responsabilidade da CESAMA não é variável conforme a faixa etária dos beneficiários, sendo fixada em preço único.</w:t>
      </w:r>
    </w:p>
    <w:p w:rsidR="001B7FF7" w:rsidRPr="002C1E23" w:rsidRDefault="001B7FF7" w:rsidP="004773F2">
      <w:pPr>
        <w:autoSpaceDE w:val="0"/>
        <w:autoSpaceDN w:val="0"/>
        <w:adjustRightInd w:val="0"/>
        <w:spacing w:after="0" w:line="360" w:lineRule="auto"/>
        <w:jc w:val="both"/>
        <w:rPr>
          <w:rFonts w:ascii="Arial" w:eastAsia="Times New Roman" w:hAnsi="Arial" w:cs="Arial"/>
          <w:sz w:val="24"/>
          <w:szCs w:val="24"/>
          <w:lang w:eastAsia="ar-SA"/>
        </w:rPr>
      </w:pPr>
      <w:r w:rsidRPr="002C1E23">
        <w:rPr>
          <w:rFonts w:ascii="Arial" w:eastAsia="Times New Roman" w:hAnsi="Arial" w:cs="Arial"/>
          <w:b/>
          <w:bCs/>
          <w:sz w:val="24"/>
          <w:szCs w:val="24"/>
          <w:lang w:eastAsia="ar-SA"/>
        </w:rPr>
        <w:t>4.25</w:t>
      </w:r>
      <w:r w:rsidRPr="002C1E23">
        <w:rPr>
          <w:rFonts w:ascii="Arial" w:eastAsia="Times New Roman" w:hAnsi="Arial" w:cs="Arial"/>
          <w:sz w:val="24"/>
          <w:szCs w:val="24"/>
          <w:lang w:eastAsia="ar-SA"/>
        </w:rPr>
        <w:t xml:space="preserve"> A área de abrangência geográfica e atuação do plano deverá abarcar, no mínimo</w:t>
      </w:r>
      <w:r w:rsidR="00633DD6" w:rsidRPr="002C1E23">
        <w:rPr>
          <w:rFonts w:ascii="Arial" w:eastAsia="Times New Roman" w:hAnsi="Arial" w:cs="Arial"/>
          <w:sz w:val="24"/>
          <w:szCs w:val="24"/>
          <w:lang w:eastAsia="ar-SA"/>
        </w:rPr>
        <w:t>,</w:t>
      </w:r>
      <w:r w:rsidRPr="002C1E23">
        <w:rPr>
          <w:rFonts w:ascii="Arial" w:eastAsia="Times New Roman" w:hAnsi="Arial" w:cs="Arial"/>
          <w:sz w:val="24"/>
          <w:szCs w:val="24"/>
          <w:lang w:eastAsia="ar-SA"/>
        </w:rPr>
        <w:t xml:space="preserve"> a cidade de Juiz de Fora</w:t>
      </w:r>
      <w:r w:rsidR="00633DD6" w:rsidRPr="002C1E23">
        <w:rPr>
          <w:rFonts w:ascii="Arial" w:eastAsia="Times New Roman" w:hAnsi="Arial" w:cs="Arial"/>
          <w:sz w:val="24"/>
          <w:szCs w:val="24"/>
          <w:lang w:eastAsia="ar-SA"/>
        </w:rPr>
        <w:t xml:space="preserve"> e</w:t>
      </w:r>
      <w:r w:rsidR="002C1E23" w:rsidRPr="002C1E23">
        <w:rPr>
          <w:rFonts w:ascii="Arial" w:eastAsia="Times New Roman" w:hAnsi="Arial" w:cs="Arial"/>
          <w:sz w:val="24"/>
          <w:szCs w:val="24"/>
          <w:lang w:eastAsia="ar-SA"/>
        </w:rPr>
        <w:t xml:space="preserve"> </w:t>
      </w:r>
      <w:r w:rsidRPr="002C1E23">
        <w:rPr>
          <w:rFonts w:ascii="Arial" w:eastAsia="Times New Roman" w:hAnsi="Arial" w:cs="Arial"/>
          <w:sz w:val="24"/>
          <w:szCs w:val="24"/>
          <w:lang w:eastAsia="ar-SA"/>
        </w:rPr>
        <w:t>conte</w:t>
      </w:r>
      <w:r w:rsidR="00633DD6" w:rsidRPr="002C1E23">
        <w:rPr>
          <w:rFonts w:ascii="Arial" w:eastAsia="Times New Roman" w:hAnsi="Arial" w:cs="Arial"/>
          <w:sz w:val="24"/>
          <w:szCs w:val="24"/>
          <w:lang w:eastAsia="ar-SA"/>
        </w:rPr>
        <w:t>r</w:t>
      </w:r>
      <w:r w:rsidRPr="002C1E23">
        <w:rPr>
          <w:rFonts w:ascii="Arial" w:eastAsia="Times New Roman" w:hAnsi="Arial" w:cs="Arial"/>
          <w:sz w:val="24"/>
          <w:szCs w:val="24"/>
          <w:lang w:eastAsia="ar-SA"/>
        </w:rPr>
        <w:t xml:space="preserve"> neste município o mínimo de profissionais a seguir na rede credenciada:</w:t>
      </w:r>
    </w:p>
    <w:p w:rsidR="001B7FF7" w:rsidRPr="002C1E23" w:rsidRDefault="001B7FF7" w:rsidP="00D6009A">
      <w:pPr>
        <w:numPr>
          <w:ilvl w:val="0"/>
          <w:numId w:val="10"/>
        </w:numPr>
        <w:suppressAutoHyphens/>
        <w:autoSpaceDE w:val="0"/>
        <w:autoSpaceDN w:val="0"/>
        <w:adjustRightInd w:val="0"/>
        <w:spacing w:before="120" w:after="120" w:line="360" w:lineRule="auto"/>
        <w:ind w:left="0" w:firstLine="0"/>
        <w:jc w:val="both"/>
        <w:rPr>
          <w:rFonts w:ascii="Arial" w:eastAsia="Times New Roman" w:hAnsi="Arial" w:cs="Arial"/>
          <w:sz w:val="24"/>
          <w:szCs w:val="24"/>
          <w:lang w:eastAsia="ar-SA"/>
        </w:rPr>
      </w:pPr>
      <w:r w:rsidRPr="002C1E23">
        <w:rPr>
          <w:rFonts w:ascii="Arial" w:eastAsia="Times New Roman" w:hAnsi="Arial" w:cs="Arial"/>
          <w:sz w:val="24"/>
          <w:szCs w:val="24"/>
          <w:lang w:eastAsia="ar-SA"/>
        </w:rPr>
        <w:t>A CONTRATADA deverá possuir rede credenciada que atenda em todos os procedimentos e coberturas previstos;</w:t>
      </w:r>
    </w:p>
    <w:p w:rsidR="001B7FF7" w:rsidRPr="002C1E23" w:rsidRDefault="001B7FF7" w:rsidP="00D6009A">
      <w:pPr>
        <w:numPr>
          <w:ilvl w:val="0"/>
          <w:numId w:val="10"/>
        </w:numPr>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proofErr w:type="gramStart"/>
      <w:r w:rsidRPr="002C1E23">
        <w:rPr>
          <w:rFonts w:ascii="Arial" w:eastAsia="Times New Roman" w:hAnsi="Arial" w:cs="Arial"/>
          <w:sz w:val="24"/>
          <w:szCs w:val="24"/>
          <w:lang w:eastAsia="ar-SA"/>
        </w:rPr>
        <w:t>Será</w:t>
      </w:r>
      <w:proofErr w:type="gramEnd"/>
      <w:r w:rsidRPr="002C1E23">
        <w:rPr>
          <w:rFonts w:ascii="Arial" w:eastAsia="Times New Roman" w:hAnsi="Arial" w:cs="Arial"/>
          <w:sz w:val="24"/>
          <w:szCs w:val="24"/>
          <w:lang w:eastAsia="ar-SA"/>
        </w:rPr>
        <w:t xml:space="preserve"> exigido, no mínimo, 90 (noventa) profissionais credenciados, incluindo o mínimo de 02 (dois) profissionais especialistas em cada especialidade da odontologia credenciados, contratados e/ou cooperados na cidade de Juiz de Fora.</w:t>
      </w:r>
    </w:p>
    <w:p w:rsidR="00EE6F56" w:rsidRPr="002C1E23" w:rsidRDefault="001B7FF7" w:rsidP="00D6009A">
      <w:pPr>
        <w:numPr>
          <w:ilvl w:val="0"/>
          <w:numId w:val="10"/>
        </w:numPr>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r w:rsidRPr="002C1E23">
        <w:rPr>
          <w:rFonts w:ascii="Arial" w:eastAsia="Times New Roman" w:hAnsi="Arial" w:cs="Arial"/>
          <w:sz w:val="24"/>
          <w:szCs w:val="24"/>
          <w:lang w:eastAsia="ar-SA"/>
        </w:rPr>
        <w:t>Para a composição da rede credenciada a CONTRATADA poderá considerar profissionais credenciados de municípios limítrofes a Juiz de Fora, desde que mantenham mínimo de 01 (um) profissional em cada especialidade no município.</w:t>
      </w:r>
    </w:p>
    <w:p w:rsidR="001B7FF7" w:rsidRPr="001B7FF7" w:rsidRDefault="001B7FF7" w:rsidP="003C0D34">
      <w:pPr>
        <w:autoSpaceDE w:val="0"/>
        <w:autoSpaceDN w:val="0"/>
        <w:adjustRightInd w:val="0"/>
        <w:spacing w:after="240" w:line="360" w:lineRule="auto"/>
        <w:jc w:val="both"/>
        <w:rPr>
          <w:rFonts w:ascii="Arial" w:eastAsia="Times New Roman" w:hAnsi="Arial" w:cs="Arial"/>
          <w:b/>
          <w:bCs/>
          <w:sz w:val="24"/>
          <w:szCs w:val="24"/>
          <w:lang w:eastAsia="ar-SA"/>
        </w:rPr>
      </w:pPr>
      <w:r w:rsidRPr="001B7FF7">
        <w:rPr>
          <w:rFonts w:ascii="Arial" w:eastAsia="Times New Roman" w:hAnsi="Arial" w:cs="Arial"/>
          <w:b/>
          <w:bCs/>
          <w:sz w:val="24"/>
          <w:szCs w:val="24"/>
          <w:lang w:eastAsia="ar-SA"/>
        </w:rPr>
        <w:t>5. VALORES MÁXIMOS ACEITÁVEIS</w:t>
      </w:r>
    </w:p>
    <w:p w:rsidR="001B7FF7" w:rsidRPr="001B7FF7" w:rsidRDefault="001B7FF7" w:rsidP="00D6009A">
      <w:pPr>
        <w:keepNext/>
        <w:numPr>
          <w:ilvl w:val="1"/>
          <w:numId w:val="6"/>
        </w:numPr>
        <w:suppressAutoHyphens/>
        <w:spacing w:after="240" w:line="360" w:lineRule="auto"/>
        <w:ind w:left="0" w:firstLine="0"/>
        <w:jc w:val="both"/>
        <w:outlineLvl w:val="0"/>
        <w:rPr>
          <w:rFonts w:ascii="Arial" w:eastAsia="Times New Roman" w:hAnsi="Arial" w:cs="Arial"/>
          <w:sz w:val="24"/>
          <w:szCs w:val="24"/>
          <w:lang w:eastAsia="ar-SA"/>
        </w:rPr>
      </w:pPr>
      <w:r w:rsidRPr="001B7FF7">
        <w:rPr>
          <w:rFonts w:ascii="Arial" w:eastAsia="Times New Roman" w:hAnsi="Arial" w:cs="Arial"/>
          <w:sz w:val="24"/>
          <w:szCs w:val="24"/>
          <w:lang w:eastAsia="ar-SA"/>
        </w:rPr>
        <w:t>Os valores para a aquisição foram apurados conforme art. 17 do RILC, conforme informações constantes no processo licitatório.</w:t>
      </w:r>
      <w:r w:rsidR="00CC7C6C">
        <w:rPr>
          <w:rFonts w:ascii="Arial" w:eastAsia="Times New Roman" w:hAnsi="Arial" w:cs="Arial"/>
          <w:sz w:val="24"/>
          <w:szCs w:val="24"/>
          <w:lang w:eastAsia="ar-SA"/>
        </w:rPr>
        <w:t xml:space="preserve"> </w:t>
      </w:r>
      <w:r w:rsidR="009C44AD" w:rsidRPr="009C44AD">
        <w:rPr>
          <w:rFonts w:ascii="Arial" w:eastAsia="Times New Roman" w:hAnsi="Arial" w:cs="Arial"/>
          <w:sz w:val="24"/>
          <w:szCs w:val="24"/>
          <w:lang w:eastAsia="ar-SA"/>
        </w:rPr>
        <w:t>O preço de referência foi obtido através da mediana entre os valores considerados válidos.</w:t>
      </w:r>
    </w:p>
    <w:p w:rsidR="001B7FF7" w:rsidRPr="004773F2" w:rsidRDefault="001B7FF7" w:rsidP="00344800">
      <w:pPr>
        <w:numPr>
          <w:ilvl w:val="1"/>
          <w:numId w:val="6"/>
        </w:numPr>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r w:rsidRPr="001B7FF7">
        <w:rPr>
          <w:rFonts w:ascii="Arial" w:eastAsia="Times New Roman" w:hAnsi="Arial" w:cs="Arial"/>
          <w:sz w:val="24"/>
          <w:szCs w:val="24"/>
          <w:lang w:eastAsia="ar-SA"/>
        </w:rPr>
        <w:t xml:space="preserve">O número de beneficiários estimado para atendimento pelo plano odontológico é de 1.155 (mil cento e cinquenta e cinco) vidas. O valor </w:t>
      </w:r>
      <w:r w:rsidRPr="004773F2">
        <w:rPr>
          <w:rFonts w:ascii="Arial" w:eastAsia="Times New Roman" w:hAnsi="Arial" w:cs="Arial"/>
          <w:sz w:val="24"/>
          <w:szCs w:val="24"/>
          <w:lang w:eastAsia="ar-SA"/>
        </w:rPr>
        <w:t>máximo por beneficiário é de R$ 15,03 (quinze reais e três centavos).</w:t>
      </w:r>
    </w:p>
    <w:p w:rsidR="001B7FF7" w:rsidRPr="004773F2" w:rsidRDefault="001B7FF7" w:rsidP="00344800">
      <w:pPr>
        <w:numPr>
          <w:ilvl w:val="1"/>
          <w:numId w:val="6"/>
        </w:numPr>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r w:rsidRPr="004773F2">
        <w:rPr>
          <w:rFonts w:ascii="Arial" w:eastAsia="Times New Roman" w:hAnsi="Arial" w:cs="Arial"/>
          <w:sz w:val="24"/>
          <w:szCs w:val="24"/>
          <w:lang w:eastAsia="ar-SA"/>
        </w:rPr>
        <w:t xml:space="preserve">A Cesama se reserva no direito de não utilizar a integralidade dos </w:t>
      </w:r>
      <w:r w:rsidR="00D642BB" w:rsidRPr="004773F2">
        <w:rPr>
          <w:rFonts w:ascii="Arial" w:eastAsia="Times New Roman" w:hAnsi="Arial" w:cs="Arial"/>
          <w:sz w:val="24"/>
          <w:szCs w:val="24"/>
          <w:lang w:eastAsia="ar-SA"/>
        </w:rPr>
        <w:t>quantitativos</w:t>
      </w:r>
      <w:r w:rsidRPr="004773F2">
        <w:rPr>
          <w:rFonts w:ascii="Arial" w:eastAsia="Times New Roman" w:hAnsi="Arial" w:cs="Arial"/>
          <w:sz w:val="24"/>
          <w:szCs w:val="24"/>
          <w:lang w:eastAsia="ar-SA"/>
        </w:rPr>
        <w:t xml:space="preserve"> contratados, responsabilizando pelo adimplemento apenas dos quantitativos utilizados, pois </w:t>
      </w:r>
      <w:proofErr w:type="gramStart"/>
      <w:r w:rsidRPr="004773F2">
        <w:rPr>
          <w:rFonts w:ascii="Arial" w:eastAsia="Times New Roman" w:hAnsi="Arial" w:cs="Arial"/>
          <w:sz w:val="24"/>
          <w:szCs w:val="24"/>
          <w:lang w:eastAsia="ar-SA"/>
        </w:rPr>
        <w:t>trata-se</w:t>
      </w:r>
      <w:proofErr w:type="gramEnd"/>
      <w:r w:rsidRPr="004773F2">
        <w:rPr>
          <w:rFonts w:ascii="Arial" w:eastAsia="Times New Roman" w:hAnsi="Arial" w:cs="Arial"/>
          <w:sz w:val="24"/>
          <w:szCs w:val="24"/>
          <w:lang w:eastAsia="ar-SA"/>
        </w:rPr>
        <w:t xml:space="preserve"> de contrato estimativo, com faturamento e pagamento referente apenas à quantidade de vidas efetivamente atendidas no mês de referência.</w:t>
      </w:r>
    </w:p>
    <w:p w:rsidR="00D642BB" w:rsidRDefault="00C6097D" w:rsidP="003C0D34">
      <w:pPr>
        <w:suppressAutoHyphens/>
        <w:autoSpaceDE w:val="0"/>
        <w:autoSpaceDN w:val="0"/>
        <w:adjustRightInd w:val="0"/>
        <w:spacing w:after="240" w:line="360" w:lineRule="auto"/>
        <w:jc w:val="both"/>
        <w:rPr>
          <w:noProof/>
          <w:lang w:eastAsia="pt-BR"/>
        </w:rPr>
      </w:pPr>
      <w:r>
        <w:rPr>
          <w:noProof/>
          <w:lang w:eastAsia="pt-BR"/>
        </w:rPr>
        <w:drawing>
          <wp:inline distT="0" distB="0" distL="0" distR="0">
            <wp:extent cx="5400040" cy="1235075"/>
            <wp:effectExtent l="0" t="0" r="0" b="317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5400040" cy="1235075"/>
                    </a:xfrm>
                    <a:prstGeom prst="rect">
                      <a:avLst/>
                    </a:prstGeom>
                  </pic:spPr>
                </pic:pic>
              </a:graphicData>
            </a:graphic>
          </wp:inline>
        </w:drawing>
      </w:r>
    </w:p>
    <w:p w:rsidR="001B7FF7" w:rsidRPr="001B7FF7" w:rsidRDefault="001B7FF7" w:rsidP="003C0D34">
      <w:pPr>
        <w:suppressAutoHyphens/>
        <w:spacing w:after="240" w:line="360" w:lineRule="auto"/>
        <w:jc w:val="both"/>
        <w:rPr>
          <w:rFonts w:ascii="Arial" w:eastAsia="Times New Roman" w:hAnsi="Arial" w:cs="Arial"/>
          <w:b/>
          <w:bCs/>
          <w:sz w:val="24"/>
          <w:szCs w:val="24"/>
          <w:lang w:eastAsia="ar-SA"/>
        </w:rPr>
      </w:pPr>
      <w:r w:rsidRPr="001B7FF7">
        <w:rPr>
          <w:rFonts w:ascii="Arial" w:eastAsia="Times New Roman" w:hAnsi="Arial" w:cs="Arial"/>
          <w:b/>
          <w:bCs/>
          <w:sz w:val="24"/>
          <w:szCs w:val="24"/>
          <w:lang w:eastAsia="ar-SA"/>
        </w:rPr>
        <w:t>6. MEDIÇÕES E PAGAMENTOS</w:t>
      </w:r>
    </w:p>
    <w:p w:rsidR="001B7FF7" w:rsidRPr="001B7FF7" w:rsidRDefault="001B7FF7" w:rsidP="003C0D34">
      <w:pPr>
        <w:suppressAutoHyphens/>
        <w:spacing w:after="240" w:line="360" w:lineRule="auto"/>
        <w:jc w:val="both"/>
        <w:rPr>
          <w:rFonts w:ascii="Arial" w:eastAsia="Times New Roman" w:hAnsi="Arial" w:cs="Arial"/>
          <w:b/>
          <w:bCs/>
          <w:sz w:val="24"/>
          <w:szCs w:val="24"/>
          <w:lang w:eastAsia="ar-SA"/>
        </w:rPr>
      </w:pPr>
      <w:r w:rsidRPr="001B7FF7">
        <w:rPr>
          <w:rFonts w:ascii="Arial" w:eastAsia="Times New Roman" w:hAnsi="Arial" w:cs="Arial"/>
          <w:b/>
          <w:bCs/>
          <w:sz w:val="24"/>
          <w:szCs w:val="24"/>
          <w:lang w:eastAsia="ar-SA"/>
        </w:rPr>
        <w:t>6.1 Medições</w:t>
      </w:r>
    </w:p>
    <w:p w:rsidR="001B7FF7" w:rsidRPr="001B7FF7" w:rsidRDefault="001B7FF7" w:rsidP="003C0D34">
      <w:pPr>
        <w:numPr>
          <w:ilvl w:val="0"/>
          <w:numId w:val="3"/>
        </w:numPr>
        <w:suppressAutoHyphens/>
        <w:spacing w:after="240" w:line="360" w:lineRule="auto"/>
        <w:jc w:val="both"/>
        <w:rPr>
          <w:rFonts w:ascii="Arial" w:eastAsia="Times New Roman" w:hAnsi="Arial" w:cs="Arial"/>
          <w:iCs/>
          <w:vanish/>
          <w:sz w:val="24"/>
          <w:szCs w:val="24"/>
          <w:u w:val="single"/>
          <w:lang w:eastAsia="ar-SA"/>
        </w:rPr>
      </w:pPr>
    </w:p>
    <w:p w:rsidR="001B7FF7" w:rsidRPr="001B7FF7" w:rsidRDefault="001B7FF7" w:rsidP="003C0D34">
      <w:pPr>
        <w:numPr>
          <w:ilvl w:val="0"/>
          <w:numId w:val="3"/>
        </w:numPr>
        <w:suppressAutoHyphens/>
        <w:spacing w:after="240" w:line="360" w:lineRule="auto"/>
        <w:jc w:val="both"/>
        <w:rPr>
          <w:rFonts w:ascii="Arial" w:eastAsia="Times New Roman" w:hAnsi="Arial" w:cs="Arial"/>
          <w:iCs/>
          <w:vanish/>
          <w:sz w:val="24"/>
          <w:szCs w:val="24"/>
          <w:u w:val="single"/>
          <w:lang w:eastAsia="ar-SA"/>
        </w:rPr>
      </w:pPr>
    </w:p>
    <w:p w:rsidR="001B7FF7" w:rsidRPr="001B7FF7" w:rsidRDefault="001B7FF7" w:rsidP="003C0D34">
      <w:pPr>
        <w:numPr>
          <w:ilvl w:val="0"/>
          <w:numId w:val="3"/>
        </w:numPr>
        <w:suppressAutoHyphens/>
        <w:spacing w:after="240" w:line="360" w:lineRule="auto"/>
        <w:jc w:val="both"/>
        <w:rPr>
          <w:rFonts w:ascii="Arial" w:eastAsia="Times New Roman" w:hAnsi="Arial" w:cs="Arial"/>
          <w:iCs/>
          <w:vanish/>
          <w:sz w:val="24"/>
          <w:szCs w:val="24"/>
          <w:u w:val="single"/>
          <w:lang w:eastAsia="ar-SA"/>
        </w:rPr>
      </w:pPr>
    </w:p>
    <w:p w:rsidR="001B7FF7" w:rsidRPr="001B7FF7" w:rsidRDefault="001B7FF7" w:rsidP="003C0D34">
      <w:pPr>
        <w:numPr>
          <w:ilvl w:val="0"/>
          <w:numId w:val="3"/>
        </w:numPr>
        <w:suppressAutoHyphens/>
        <w:spacing w:after="240" w:line="360" w:lineRule="auto"/>
        <w:jc w:val="both"/>
        <w:rPr>
          <w:rFonts w:ascii="Arial" w:eastAsia="Times New Roman" w:hAnsi="Arial" w:cs="Arial"/>
          <w:iCs/>
          <w:vanish/>
          <w:sz w:val="24"/>
          <w:szCs w:val="24"/>
          <w:u w:val="single"/>
          <w:lang w:eastAsia="ar-SA"/>
        </w:rPr>
      </w:pPr>
    </w:p>
    <w:p w:rsidR="001B7FF7" w:rsidRPr="001B7FF7" w:rsidRDefault="001B7FF7" w:rsidP="003C0D34">
      <w:pPr>
        <w:numPr>
          <w:ilvl w:val="0"/>
          <w:numId w:val="3"/>
        </w:numPr>
        <w:suppressAutoHyphens/>
        <w:spacing w:after="240" w:line="360" w:lineRule="auto"/>
        <w:jc w:val="both"/>
        <w:rPr>
          <w:rFonts w:ascii="Arial" w:eastAsia="Times New Roman" w:hAnsi="Arial" w:cs="Arial"/>
          <w:iCs/>
          <w:vanish/>
          <w:sz w:val="24"/>
          <w:szCs w:val="24"/>
          <w:u w:val="single"/>
          <w:lang w:eastAsia="ar-SA"/>
        </w:rPr>
      </w:pPr>
    </w:p>
    <w:p w:rsidR="001B7FF7" w:rsidRPr="001B7FF7" w:rsidRDefault="001B7FF7" w:rsidP="003C0D34">
      <w:pPr>
        <w:numPr>
          <w:ilvl w:val="0"/>
          <w:numId w:val="3"/>
        </w:numPr>
        <w:suppressAutoHyphens/>
        <w:spacing w:after="240" w:line="360" w:lineRule="auto"/>
        <w:jc w:val="both"/>
        <w:rPr>
          <w:rFonts w:ascii="Arial" w:eastAsia="Times New Roman" w:hAnsi="Arial" w:cs="Arial"/>
          <w:iCs/>
          <w:vanish/>
          <w:sz w:val="24"/>
          <w:szCs w:val="24"/>
          <w:u w:val="single"/>
          <w:lang w:eastAsia="ar-SA"/>
        </w:rPr>
      </w:pPr>
    </w:p>
    <w:p w:rsidR="001B7FF7" w:rsidRPr="001B7FF7" w:rsidRDefault="001B7FF7" w:rsidP="003C0D34">
      <w:pPr>
        <w:suppressAutoHyphens/>
        <w:spacing w:after="240" w:line="360" w:lineRule="auto"/>
        <w:jc w:val="both"/>
        <w:rPr>
          <w:rFonts w:ascii="Arial" w:eastAsia="Times New Roman" w:hAnsi="Arial" w:cs="Arial"/>
          <w:b/>
          <w:bCs/>
          <w:sz w:val="24"/>
          <w:szCs w:val="24"/>
          <w:lang w:eastAsia="ar-SA"/>
        </w:rPr>
      </w:pPr>
      <w:r w:rsidRPr="001B7FF7">
        <w:rPr>
          <w:rFonts w:ascii="Arial" w:eastAsia="Times New Roman" w:hAnsi="Arial" w:cs="Arial"/>
          <w:b/>
          <w:iCs/>
          <w:sz w:val="24"/>
          <w:szCs w:val="24"/>
          <w:lang w:eastAsia="ar-SA"/>
        </w:rPr>
        <w:t>6.1.1</w:t>
      </w:r>
      <w:r w:rsidRPr="001B7FF7">
        <w:rPr>
          <w:rFonts w:ascii="Arial" w:eastAsia="Times New Roman" w:hAnsi="Arial" w:cs="Arial"/>
          <w:iCs/>
          <w:sz w:val="24"/>
          <w:szCs w:val="24"/>
          <w:lang w:eastAsia="ar-SA"/>
        </w:rPr>
        <w:t xml:space="preserve"> As medições serão elaboradas mensalmente pelo gestor do Contrato designado pela CESAMA, e deter-se-ão sobre os serviços entregues e aceitos no período correspondente ao dia 1º a 30 ou 31 de cada mês, para fins de registro contábil e pagamento, ou em outro período determinado pela fiscalização da CESAMA.</w:t>
      </w:r>
    </w:p>
    <w:p w:rsidR="001B7FF7" w:rsidRPr="001B7FF7" w:rsidRDefault="001B7FF7" w:rsidP="003C0D34">
      <w:pPr>
        <w:suppressAutoHyphens/>
        <w:spacing w:after="240" w:line="360" w:lineRule="auto"/>
        <w:jc w:val="both"/>
        <w:rPr>
          <w:rFonts w:ascii="Arial" w:eastAsia="Times New Roman" w:hAnsi="Arial" w:cs="Arial"/>
          <w:iCs/>
          <w:sz w:val="24"/>
          <w:szCs w:val="24"/>
          <w:lang w:eastAsia="ar-SA"/>
        </w:rPr>
      </w:pPr>
      <w:r w:rsidRPr="001B7FF7">
        <w:rPr>
          <w:rFonts w:ascii="Arial" w:eastAsia="Times New Roman" w:hAnsi="Arial" w:cs="Arial"/>
          <w:b/>
          <w:iCs/>
          <w:sz w:val="24"/>
          <w:szCs w:val="24"/>
          <w:lang w:eastAsia="ar-SA"/>
        </w:rPr>
        <w:t>6.1.2</w:t>
      </w:r>
      <w:r w:rsidRPr="001B7FF7">
        <w:rPr>
          <w:rFonts w:ascii="Arial" w:eastAsia="Times New Roman" w:hAnsi="Arial" w:cs="Arial"/>
          <w:iCs/>
          <w:sz w:val="24"/>
          <w:szCs w:val="24"/>
          <w:lang w:eastAsia="ar-SA"/>
        </w:rPr>
        <w:t xml:space="preserve"> As medições somente serão efetuadas se ocorrerem serviços no período supramencionado.</w:t>
      </w:r>
    </w:p>
    <w:p w:rsidR="001B7FF7" w:rsidRPr="001B7FF7" w:rsidRDefault="001B7FF7" w:rsidP="003C0D34">
      <w:pPr>
        <w:suppressAutoHyphens/>
        <w:spacing w:after="240" w:line="360" w:lineRule="auto"/>
        <w:jc w:val="both"/>
        <w:rPr>
          <w:rFonts w:ascii="Arial" w:eastAsia="Times New Roman" w:hAnsi="Arial" w:cs="Arial"/>
          <w:iCs/>
          <w:sz w:val="24"/>
          <w:szCs w:val="24"/>
          <w:lang w:eastAsia="ar-SA"/>
        </w:rPr>
      </w:pPr>
      <w:r w:rsidRPr="003C0D34">
        <w:rPr>
          <w:rFonts w:ascii="Arial" w:eastAsia="Times New Roman" w:hAnsi="Arial" w:cs="Arial"/>
          <w:b/>
          <w:bCs/>
          <w:iCs/>
          <w:sz w:val="24"/>
          <w:szCs w:val="24"/>
          <w:lang w:eastAsia="ar-SA"/>
        </w:rPr>
        <w:t>6.1.3</w:t>
      </w:r>
      <w:r w:rsidRPr="001B7FF7">
        <w:rPr>
          <w:rFonts w:ascii="Arial" w:eastAsia="Times New Roman" w:hAnsi="Arial" w:cs="Arial"/>
          <w:iCs/>
          <w:sz w:val="24"/>
          <w:szCs w:val="24"/>
          <w:lang w:eastAsia="ar-SA"/>
        </w:rPr>
        <w:t xml:space="preserve"> Em virtude dos serviços a serem previstos no contrato, a CONTRATANTE deverá pagar a CONTRATADA, a contraprestação pecuniária para cada beneficiário inscrito, sem coparticipação pelos procedimentos cobertos (previstos </w:t>
      </w:r>
      <w:bookmarkStart w:id="2" w:name="_Hlk63954932"/>
      <w:r w:rsidRPr="001B7FF7">
        <w:rPr>
          <w:rFonts w:ascii="Arial" w:eastAsia="Times New Roman" w:hAnsi="Arial" w:cs="Arial"/>
          <w:iCs/>
          <w:sz w:val="24"/>
          <w:szCs w:val="24"/>
          <w:lang w:eastAsia="ar-SA"/>
        </w:rPr>
        <w:t>no Rol de Procedimentos e Eventos em Saúde da Agência Nacional de Saúde vigente à época do evento para a segmentação odontológica</w:t>
      </w:r>
      <w:bookmarkEnd w:id="2"/>
      <w:r w:rsidRPr="001B7FF7">
        <w:rPr>
          <w:rFonts w:ascii="Arial" w:eastAsia="Times New Roman" w:hAnsi="Arial" w:cs="Arial"/>
          <w:iCs/>
          <w:sz w:val="24"/>
          <w:szCs w:val="24"/>
          <w:lang w:eastAsia="ar-SA"/>
        </w:rPr>
        <w:t xml:space="preserve">). </w:t>
      </w:r>
    </w:p>
    <w:p w:rsidR="001B7FF7" w:rsidRPr="001B7FF7" w:rsidRDefault="001B7FF7" w:rsidP="003C0D34">
      <w:pPr>
        <w:suppressAutoHyphens/>
        <w:spacing w:after="240" w:line="360" w:lineRule="auto"/>
        <w:jc w:val="both"/>
        <w:rPr>
          <w:rFonts w:ascii="Arial" w:eastAsia="Times New Roman" w:hAnsi="Arial" w:cs="Arial"/>
          <w:iCs/>
          <w:sz w:val="24"/>
          <w:szCs w:val="24"/>
          <w:lang w:eastAsia="ar-SA"/>
        </w:rPr>
      </w:pPr>
      <w:r w:rsidRPr="003C0D34">
        <w:rPr>
          <w:rFonts w:ascii="Arial" w:eastAsia="Times New Roman" w:hAnsi="Arial" w:cs="Arial"/>
          <w:b/>
          <w:bCs/>
          <w:iCs/>
          <w:sz w:val="24"/>
          <w:szCs w:val="24"/>
          <w:lang w:eastAsia="ar-SA"/>
        </w:rPr>
        <w:t>6.1.3.1</w:t>
      </w:r>
      <w:r w:rsidRPr="001B7FF7">
        <w:rPr>
          <w:rFonts w:ascii="Arial" w:eastAsia="Times New Roman" w:hAnsi="Arial" w:cs="Arial"/>
          <w:iCs/>
          <w:sz w:val="24"/>
          <w:szCs w:val="24"/>
          <w:lang w:eastAsia="ar-SA"/>
        </w:rPr>
        <w:t xml:space="preserve"> Poderá ser cobrado do Beneficiário, diretamente ao prestador da rede credenciada, no ato da utilização do serviço, procedimentos que não são da responsabilidade contratual da CESAMA, por não estarem incluídos no Rol de Procedimentos e Eventos em Saúde da Agência Nacional de Saúde para a segmentação odontológica vigente à época do evento, em conformidade com o que prevê a Lei 9.656/1998 e as Resoluções do </w:t>
      </w:r>
      <w:proofErr w:type="spellStart"/>
      <w:r w:rsidRPr="001B7FF7">
        <w:rPr>
          <w:rFonts w:ascii="Arial" w:eastAsia="Times New Roman" w:hAnsi="Arial" w:cs="Arial"/>
          <w:iCs/>
          <w:sz w:val="24"/>
          <w:szCs w:val="24"/>
          <w:lang w:eastAsia="ar-SA"/>
        </w:rPr>
        <w:t>Consu</w:t>
      </w:r>
      <w:proofErr w:type="spellEnd"/>
      <w:r w:rsidRPr="001B7FF7">
        <w:rPr>
          <w:rFonts w:ascii="Arial" w:eastAsia="Times New Roman" w:hAnsi="Arial" w:cs="Arial"/>
          <w:iCs/>
          <w:sz w:val="24"/>
          <w:szCs w:val="24"/>
          <w:lang w:eastAsia="ar-SA"/>
        </w:rPr>
        <w:t>.</w:t>
      </w:r>
    </w:p>
    <w:p w:rsidR="001B7FF7" w:rsidRPr="001B7FF7" w:rsidRDefault="001B7FF7" w:rsidP="003C0D34">
      <w:pPr>
        <w:numPr>
          <w:ilvl w:val="1"/>
          <w:numId w:val="5"/>
        </w:numPr>
        <w:tabs>
          <w:tab w:val="left" w:pos="-3402"/>
        </w:tabs>
        <w:suppressAutoHyphens/>
        <w:spacing w:after="240" w:line="360" w:lineRule="auto"/>
        <w:jc w:val="both"/>
        <w:rPr>
          <w:rFonts w:ascii="Arial" w:eastAsia="Times New Roman" w:hAnsi="Arial" w:cs="Arial"/>
          <w:b/>
          <w:bCs/>
          <w:sz w:val="24"/>
          <w:szCs w:val="24"/>
          <w:lang w:eastAsia="ar-SA"/>
        </w:rPr>
      </w:pPr>
      <w:r w:rsidRPr="001B7FF7">
        <w:rPr>
          <w:rFonts w:ascii="Arial" w:eastAsia="Times New Roman" w:hAnsi="Arial" w:cs="Arial"/>
          <w:b/>
          <w:bCs/>
          <w:sz w:val="24"/>
          <w:szCs w:val="24"/>
          <w:lang w:eastAsia="ar-SA"/>
        </w:rPr>
        <w:t xml:space="preserve"> Pagamentos</w:t>
      </w:r>
    </w:p>
    <w:p w:rsidR="001B7FF7" w:rsidRPr="001B7FF7" w:rsidRDefault="001B7FF7" w:rsidP="003C0D34">
      <w:pPr>
        <w:tabs>
          <w:tab w:val="left" w:pos="-3402"/>
        </w:tabs>
        <w:suppressAutoHyphens/>
        <w:spacing w:after="240" w:line="360" w:lineRule="auto"/>
        <w:jc w:val="both"/>
        <w:rPr>
          <w:rFonts w:ascii="Arial" w:eastAsia="Times New Roman" w:hAnsi="Arial" w:cs="Arial"/>
          <w:sz w:val="24"/>
          <w:szCs w:val="24"/>
          <w:lang w:eastAsia="ar-SA"/>
        </w:rPr>
      </w:pPr>
      <w:r w:rsidRPr="001B7FF7">
        <w:rPr>
          <w:rFonts w:ascii="Arial" w:eastAsia="Times New Roman" w:hAnsi="Arial" w:cs="Arial"/>
          <w:b/>
          <w:sz w:val="24"/>
          <w:szCs w:val="24"/>
          <w:lang w:eastAsia="ar-SA"/>
        </w:rPr>
        <w:t>6.2.1</w:t>
      </w:r>
      <w:r w:rsidRPr="001B7FF7">
        <w:rPr>
          <w:rFonts w:ascii="Arial" w:eastAsia="Times New Roman" w:hAnsi="Arial" w:cs="Arial"/>
          <w:sz w:val="24"/>
          <w:szCs w:val="24"/>
          <w:lang w:eastAsia="ar-SA"/>
        </w:rPr>
        <w:t xml:space="preserve"> A CESAMA efetuará os pagamentos relativos aos compromissos assumidos, 30 (trinta) dias após a execução dos serviços com a apresentação e aceitação da Nota Fiscal / Fatura pelo departamento competente da CESAMA.</w:t>
      </w:r>
    </w:p>
    <w:p w:rsidR="001B7FF7" w:rsidRPr="001B7FF7" w:rsidRDefault="001B7FF7" w:rsidP="003C0D34">
      <w:pPr>
        <w:tabs>
          <w:tab w:val="left" w:pos="-3402"/>
        </w:tabs>
        <w:suppressAutoHyphens/>
        <w:spacing w:after="240" w:line="360" w:lineRule="auto"/>
        <w:jc w:val="both"/>
        <w:rPr>
          <w:rFonts w:ascii="Arial" w:eastAsia="Times New Roman" w:hAnsi="Arial" w:cs="Arial"/>
          <w:sz w:val="24"/>
          <w:szCs w:val="24"/>
          <w:lang w:eastAsia="ar-SA"/>
        </w:rPr>
      </w:pPr>
      <w:r w:rsidRPr="001B7FF7">
        <w:rPr>
          <w:rFonts w:ascii="Arial" w:eastAsia="Times New Roman" w:hAnsi="Arial" w:cs="Arial"/>
          <w:b/>
          <w:bCs/>
          <w:sz w:val="24"/>
          <w:szCs w:val="24"/>
          <w:lang w:eastAsia="ar-SA"/>
        </w:rPr>
        <w:t xml:space="preserve">6.2.1.1 </w:t>
      </w:r>
      <w:r w:rsidRPr="001B7FF7">
        <w:rPr>
          <w:rFonts w:ascii="Arial" w:eastAsia="Times New Roman" w:hAnsi="Arial" w:cs="Arial"/>
          <w:sz w:val="24"/>
          <w:szCs w:val="24"/>
          <w:lang w:eastAsia="ar-SA"/>
        </w:rPr>
        <w:t>Caso o vencimento ocorra no sábado, domingo, feriado ou ponto facultativo para a CESAMA, o pagamento será realizado no primeiro dia subsequente.</w:t>
      </w:r>
    </w:p>
    <w:p w:rsidR="001B7FF7" w:rsidRPr="001B7FF7" w:rsidRDefault="001B7FF7" w:rsidP="003C0D34">
      <w:pPr>
        <w:tabs>
          <w:tab w:val="left" w:pos="-3402"/>
        </w:tabs>
        <w:suppressAutoHyphens/>
        <w:spacing w:after="240" w:line="360" w:lineRule="auto"/>
        <w:jc w:val="both"/>
        <w:rPr>
          <w:rFonts w:ascii="Arial" w:eastAsia="Times New Roman" w:hAnsi="Arial" w:cs="Arial"/>
          <w:sz w:val="24"/>
          <w:szCs w:val="24"/>
          <w:lang w:eastAsia="ar-SA"/>
        </w:rPr>
      </w:pPr>
      <w:r w:rsidRPr="001B7FF7">
        <w:rPr>
          <w:rFonts w:ascii="Arial" w:eastAsia="Times New Roman" w:hAnsi="Arial" w:cs="Arial"/>
          <w:b/>
          <w:bCs/>
          <w:sz w:val="24"/>
          <w:szCs w:val="24"/>
          <w:lang w:eastAsia="ar-SA"/>
        </w:rPr>
        <w:t>6.2.1.2</w:t>
      </w:r>
      <w:r w:rsidRPr="001B7FF7">
        <w:rPr>
          <w:rFonts w:ascii="Arial" w:eastAsia="Times New Roman" w:hAnsi="Arial" w:cs="Arial"/>
          <w:sz w:val="24"/>
          <w:szCs w:val="24"/>
          <w:lang w:eastAsia="ar-SA"/>
        </w:rPr>
        <w:t xml:space="preserve"> A nota fiscal eletrônica deverá ser enviada para o e-mail </w:t>
      </w:r>
      <w:r w:rsidRPr="001B7FF7">
        <w:rPr>
          <w:rFonts w:ascii="Arial" w:eastAsia="Times New Roman" w:hAnsi="Arial" w:cs="Arial"/>
          <w:sz w:val="24"/>
          <w:szCs w:val="24"/>
          <w:u w:val="single"/>
          <w:lang w:eastAsia="ar-SA"/>
        </w:rPr>
        <w:t>nfe@cesama.com.br</w:t>
      </w:r>
      <w:r w:rsidRPr="001B7FF7">
        <w:rPr>
          <w:rFonts w:ascii="Arial" w:eastAsia="Times New Roman" w:hAnsi="Arial" w:cs="Arial"/>
          <w:sz w:val="24"/>
          <w:szCs w:val="24"/>
          <w:lang w:eastAsia="ar-SA"/>
        </w:rPr>
        <w:t xml:space="preserve"> e </w:t>
      </w:r>
      <w:hyperlink r:id="rId8" w:history="1">
        <w:r w:rsidRPr="001B7FF7">
          <w:rPr>
            <w:rFonts w:ascii="Arial" w:eastAsia="Times New Roman" w:hAnsi="Arial" w:cs="Arial"/>
            <w:sz w:val="24"/>
            <w:szCs w:val="24"/>
            <w:u w:val="single"/>
            <w:lang w:eastAsia="ar-SA"/>
          </w:rPr>
          <w:t>derh@cesama.com.br</w:t>
        </w:r>
      </w:hyperlink>
      <w:r w:rsidRPr="001B7FF7">
        <w:rPr>
          <w:rFonts w:ascii="Arial" w:eastAsia="Times New Roman" w:hAnsi="Arial" w:cs="Arial"/>
          <w:sz w:val="24"/>
          <w:szCs w:val="24"/>
          <w:lang w:eastAsia="ar-SA"/>
        </w:rPr>
        <w:t>.</w:t>
      </w:r>
    </w:p>
    <w:p w:rsidR="001B7FF7" w:rsidRPr="001B7FF7" w:rsidRDefault="001B7FF7" w:rsidP="003C0D34">
      <w:pPr>
        <w:tabs>
          <w:tab w:val="left" w:pos="-3402"/>
        </w:tabs>
        <w:suppressAutoHyphens/>
        <w:spacing w:after="240" w:line="360" w:lineRule="auto"/>
        <w:jc w:val="both"/>
        <w:rPr>
          <w:rFonts w:ascii="Arial" w:eastAsia="Times New Roman" w:hAnsi="Arial" w:cs="Arial"/>
          <w:sz w:val="24"/>
          <w:szCs w:val="24"/>
          <w:lang w:eastAsia="ar-SA"/>
        </w:rPr>
      </w:pPr>
      <w:r w:rsidRPr="001B7FF7">
        <w:rPr>
          <w:rFonts w:ascii="Arial" w:eastAsia="Times New Roman" w:hAnsi="Arial" w:cs="Arial"/>
          <w:b/>
          <w:bCs/>
          <w:sz w:val="24"/>
          <w:szCs w:val="24"/>
          <w:lang w:eastAsia="ar-SA"/>
        </w:rPr>
        <w:t>6.2.1.3</w:t>
      </w:r>
      <w:r w:rsidRPr="001B7FF7">
        <w:rPr>
          <w:rFonts w:ascii="Arial" w:eastAsia="Times New Roman" w:hAnsi="Arial" w:cs="Arial"/>
          <w:sz w:val="24"/>
          <w:szCs w:val="24"/>
          <w:lang w:eastAsia="ar-SA"/>
        </w:rPr>
        <w:t xml:space="preserve"> O pagamento só poderá ser realizado em nome da Contratada e os boletos não poderão, em hipótese nenhuma, ser pagos em nome de outro beneficiário.</w:t>
      </w:r>
    </w:p>
    <w:p w:rsidR="001B7FF7" w:rsidRPr="001B7FF7" w:rsidRDefault="001B7FF7" w:rsidP="003C0D34">
      <w:pPr>
        <w:tabs>
          <w:tab w:val="left" w:pos="-3402"/>
        </w:tabs>
        <w:suppressAutoHyphens/>
        <w:spacing w:after="240" w:line="360" w:lineRule="auto"/>
        <w:jc w:val="both"/>
        <w:rPr>
          <w:rFonts w:ascii="Arial" w:eastAsia="Times New Roman" w:hAnsi="Arial" w:cs="Arial"/>
          <w:sz w:val="24"/>
          <w:szCs w:val="24"/>
          <w:lang w:eastAsia="ar-SA"/>
        </w:rPr>
      </w:pPr>
      <w:r w:rsidRPr="001B7FF7">
        <w:rPr>
          <w:rFonts w:ascii="Arial" w:eastAsia="Times New Roman" w:hAnsi="Arial" w:cs="Arial"/>
          <w:b/>
          <w:bCs/>
          <w:sz w:val="24"/>
          <w:szCs w:val="24"/>
          <w:lang w:eastAsia="ar-SA"/>
        </w:rPr>
        <w:t>6.2.1.4</w:t>
      </w:r>
      <w:r w:rsidRPr="001B7FF7">
        <w:rPr>
          <w:rFonts w:ascii="Arial" w:eastAsia="Times New Roman" w:hAnsi="Arial" w:cs="Arial"/>
          <w:sz w:val="24"/>
          <w:szCs w:val="24"/>
          <w:lang w:eastAsia="ar-SA"/>
        </w:rPr>
        <w:t xml:space="preserve"> Na Nota Fiscal / Fatura deverão ser informados os números da licitação e do Contrato.</w:t>
      </w:r>
    </w:p>
    <w:p w:rsidR="001B7FF7" w:rsidRPr="001B7FF7" w:rsidRDefault="001B7FF7" w:rsidP="003C0D34">
      <w:pPr>
        <w:tabs>
          <w:tab w:val="left" w:pos="-3402"/>
        </w:tabs>
        <w:suppressAutoHyphens/>
        <w:spacing w:after="240" w:line="360" w:lineRule="auto"/>
        <w:jc w:val="both"/>
        <w:rPr>
          <w:rFonts w:ascii="Arial" w:eastAsia="Times New Roman" w:hAnsi="Arial" w:cs="Arial"/>
          <w:sz w:val="24"/>
          <w:szCs w:val="24"/>
          <w:lang w:eastAsia="ar-SA"/>
        </w:rPr>
      </w:pPr>
      <w:r w:rsidRPr="001B7FF7">
        <w:rPr>
          <w:rFonts w:ascii="Arial" w:eastAsia="Times New Roman" w:hAnsi="Arial" w:cs="Arial"/>
          <w:b/>
          <w:bCs/>
          <w:sz w:val="24"/>
          <w:szCs w:val="24"/>
          <w:lang w:eastAsia="ar-SA"/>
        </w:rPr>
        <w:t>6.2.1.4.1</w:t>
      </w:r>
      <w:r w:rsidRPr="001B7FF7">
        <w:rPr>
          <w:rFonts w:ascii="Arial" w:eastAsia="Times New Roman" w:hAnsi="Arial" w:cs="Arial"/>
          <w:sz w:val="24"/>
          <w:szCs w:val="24"/>
          <w:lang w:eastAsia="ar-SA"/>
        </w:rPr>
        <w:t xml:space="preserve"> O CNPJ da Contratada constante da Nota Fiscal / Fatura deverá ser o mesmo da documentação apresentada no processo de licitação.</w:t>
      </w:r>
    </w:p>
    <w:p w:rsidR="001B7FF7" w:rsidRPr="001B7FF7" w:rsidRDefault="001B7FF7" w:rsidP="003C0D34">
      <w:pPr>
        <w:tabs>
          <w:tab w:val="left" w:pos="-3402"/>
        </w:tabs>
        <w:suppressAutoHyphens/>
        <w:spacing w:after="240" w:line="360" w:lineRule="auto"/>
        <w:jc w:val="both"/>
        <w:rPr>
          <w:rFonts w:ascii="Arial" w:eastAsia="Times New Roman" w:hAnsi="Arial" w:cs="Arial"/>
          <w:sz w:val="24"/>
          <w:szCs w:val="24"/>
          <w:lang w:eastAsia="ar-SA"/>
        </w:rPr>
      </w:pPr>
      <w:r w:rsidRPr="001B7FF7">
        <w:rPr>
          <w:rFonts w:ascii="Arial" w:eastAsia="Times New Roman" w:hAnsi="Arial" w:cs="Arial"/>
          <w:b/>
          <w:bCs/>
          <w:sz w:val="24"/>
          <w:szCs w:val="24"/>
          <w:lang w:eastAsia="ar-SA"/>
        </w:rPr>
        <w:t>6.2.1.5</w:t>
      </w:r>
      <w:r w:rsidRPr="001B7FF7">
        <w:rPr>
          <w:rFonts w:ascii="Arial" w:eastAsia="Times New Roman" w:hAnsi="Arial" w:cs="Arial"/>
          <w:sz w:val="24"/>
          <w:szCs w:val="24"/>
          <w:lang w:eastAsia="ar-SA"/>
        </w:rPr>
        <w:t xml:space="preserve"> Os pagamentos a serem efetuados em favor da CONTRATADA, quando couber, estarão sujeitos à retenção, na fonte, dos tributos que incidirem sobre o objeto deste Termo.</w:t>
      </w:r>
    </w:p>
    <w:p w:rsidR="001B7FF7" w:rsidRPr="001B7FF7" w:rsidRDefault="001B7FF7" w:rsidP="003C0D34">
      <w:pPr>
        <w:tabs>
          <w:tab w:val="left" w:pos="-3402"/>
        </w:tabs>
        <w:suppressAutoHyphens/>
        <w:spacing w:after="240" w:line="360" w:lineRule="auto"/>
        <w:jc w:val="both"/>
        <w:rPr>
          <w:rFonts w:ascii="Arial" w:eastAsia="Times New Roman" w:hAnsi="Arial" w:cs="Arial"/>
          <w:sz w:val="24"/>
          <w:szCs w:val="24"/>
          <w:lang w:eastAsia="ar-SA"/>
        </w:rPr>
      </w:pPr>
      <w:r w:rsidRPr="001B7FF7">
        <w:rPr>
          <w:rFonts w:ascii="Arial" w:eastAsia="Times New Roman" w:hAnsi="Arial" w:cs="Arial"/>
          <w:b/>
          <w:sz w:val="24"/>
          <w:szCs w:val="24"/>
          <w:lang w:eastAsia="ar-SA"/>
        </w:rPr>
        <w:t>6.2.2</w:t>
      </w:r>
      <w:r w:rsidRPr="001B7FF7">
        <w:rPr>
          <w:rFonts w:ascii="Arial" w:eastAsia="Times New Roman" w:hAnsi="Arial" w:cs="Arial"/>
          <w:sz w:val="24"/>
          <w:szCs w:val="24"/>
          <w:lang w:eastAsia="ar-SA"/>
        </w:rPr>
        <w:t xml:space="preserve"> O pagamento será efetuado através de depósito em conta bancária ou via TED (transferência eletrônica disponível), cujas tarifas extras correrão por conta da CONTRATADA.</w:t>
      </w:r>
    </w:p>
    <w:p w:rsidR="001B7FF7" w:rsidRPr="001B7FF7" w:rsidRDefault="001B7FF7" w:rsidP="003C0D34">
      <w:pPr>
        <w:numPr>
          <w:ilvl w:val="2"/>
          <w:numId w:val="7"/>
        </w:numPr>
        <w:tabs>
          <w:tab w:val="left" w:pos="-3402"/>
        </w:tabs>
        <w:suppressAutoHyphens/>
        <w:spacing w:after="240" w:line="360" w:lineRule="auto"/>
        <w:jc w:val="both"/>
        <w:rPr>
          <w:rFonts w:ascii="Arial" w:eastAsia="Times New Roman" w:hAnsi="Arial" w:cs="Arial"/>
          <w:sz w:val="24"/>
          <w:szCs w:val="24"/>
          <w:lang w:eastAsia="ar-SA"/>
        </w:rPr>
      </w:pPr>
      <w:r w:rsidRPr="001B7FF7">
        <w:rPr>
          <w:rFonts w:ascii="Arial" w:eastAsia="Times New Roman" w:hAnsi="Arial" w:cs="Arial"/>
          <w:sz w:val="24"/>
          <w:szCs w:val="24"/>
          <w:lang w:eastAsia="ar-SA"/>
        </w:rPr>
        <w:t xml:space="preserve">O pagamento </w:t>
      </w:r>
      <w:r w:rsidRPr="001B7FF7">
        <w:rPr>
          <w:rFonts w:ascii="Arial" w:eastAsia="Times New Roman" w:hAnsi="Arial" w:cs="Arial"/>
          <w:b/>
          <w:bCs/>
          <w:sz w:val="24"/>
          <w:szCs w:val="24"/>
          <w:lang w:eastAsia="ar-SA"/>
        </w:rPr>
        <w:t>SOMENTE</w:t>
      </w:r>
      <w:r w:rsidRPr="001B7FF7">
        <w:rPr>
          <w:rFonts w:ascii="Arial" w:eastAsia="Times New Roman" w:hAnsi="Arial" w:cs="Arial"/>
          <w:sz w:val="24"/>
          <w:szCs w:val="24"/>
          <w:lang w:eastAsia="ar-SA"/>
        </w:rPr>
        <w:t xml:space="preserve"> será efetuado:</w:t>
      </w:r>
    </w:p>
    <w:p w:rsidR="001B7FF7" w:rsidRPr="001B7FF7" w:rsidRDefault="001B7FF7" w:rsidP="00D6009A">
      <w:pPr>
        <w:suppressAutoHyphens/>
        <w:spacing w:after="240" w:line="360" w:lineRule="auto"/>
        <w:jc w:val="both"/>
        <w:rPr>
          <w:rFonts w:ascii="Arial" w:eastAsia="Times New Roman" w:hAnsi="Arial" w:cs="Arial"/>
          <w:iCs/>
          <w:sz w:val="24"/>
          <w:szCs w:val="24"/>
          <w:lang w:eastAsia="ar-SA"/>
        </w:rPr>
      </w:pPr>
      <w:r w:rsidRPr="001B7FF7">
        <w:rPr>
          <w:rFonts w:ascii="Arial" w:eastAsia="Times New Roman" w:hAnsi="Arial" w:cs="Arial"/>
          <w:iCs/>
          <w:sz w:val="24"/>
          <w:szCs w:val="24"/>
          <w:lang w:eastAsia="ar-SA"/>
        </w:rPr>
        <w:t>a)</w:t>
      </w:r>
      <w:r w:rsidRPr="001B7FF7">
        <w:rPr>
          <w:rFonts w:ascii="Arial" w:eastAsia="Times New Roman" w:hAnsi="Arial" w:cs="Arial"/>
          <w:iCs/>
          <w:sz w:val="24"/>
          <w:szCs w:val="24"/>
          <w:lang w:eastAsia="ar-SA"/>
        </w:rPr>
        <w:tab/>
        <w:t>Após a aceitação da Nota Fiscal / Fatura.</w:t>
      </w:r>
    </w:p>
    <w:p w:rsidR="001B7FF7" w:rsidRPr="001B7FF7" w:rsidRDefault="001B7FF7" w:rsidP="00D6009A">
      <w:pPr>
        <w:suppressAutoHyphens/>
        <w:spacing w:after="240" w:line="360" w:lineRule="auto"/>
        <w:jc w:val="both"/>
        <w:rPr>
          <w:rFonts w:ascii="Arial" w:eastAsia="Times New Roman" w:hAnsi="Arial" w:cs="Arial"/>
          <w:iCs/>
          <w:sz w:val="24"/>
          <w:szCs w:val="24"/>
          <w:lang w:eastAsia="ar-SA"/>
        </w:rPr>
      </w:pPr>
      <w:r w:rsidRPr="001B7FF7">
        <w:rPr>
          <w:rFonts w:ascii="Arial" w:eastAsia="Times New Roman" w:hAnsi="Arial" w:cs="Arial"/>
          <w:iCs/>
          <w:sz w:val="24"/>
          <w:szCs w:val="24"/>
          <w:lang w:eastAsia="ar-SA"/>
        </w:rPr>
        <w:t>b)</w:t>
      </w:r>
      <w:r w:rsidRPr="001B7FF7">
        <w:rPr>
          <w:rFonts w:ascii="Arial" w:eastAsia="Times New Roman" w:hAnsi="Arial" w:cs="Arial"/>
          <w:iCs/>
          <w:sz w:val="24"/>
          <w:szCs w:val="24"/>
          <w:lang w:eastAsia="ar-SA"/>
        </w:rPr>
        <w:tab/>
        <w:t>Após o recolhimento pela adjudicatária de quaisquer multas que lhe tenham sido impostas em decorrência de inadimplemento contratual.</w:t>
      </w:r>
    </w:p>
    <w:p w:rsidR="001B7FF7" w:rsidRPr="001B7FF7" w:rsidRDefault="001B7FF7" w:rsidP="003C0D34">
      <w:pPr>
        <w:suppressAutoHyphens/>
        <w:spacing w:after="240" w:line="360" w:lineRule="auto"/>
        <w:jc w:val="both"/>
        <w:rPr>
          <w:rFonts w:ascii="Arial" w:eastAsia="Times New Roman" w:hAnsi="Arial" w:cs="Arial"/>
          <w:iCs/>
          <w:sz w:val="24"/>
          <w:szCs w:val="24"/>
          <w:lang w:eastAsia="ar-SA"/>
        </w:rPr>
      </w:pPr>
      <w:r w:rsidRPr="001B7FF7">
        <w:rPr>
          <w:rFonts w:ascii="Arial" w:eastAsia="Times New Roman" w:hAnsi="Arial" w:cs="Arial"/>
          <w:b/>
          <w:bCs/>
          <w:iCs/>
          <w:sz w:val="24"/>
          <w:szCs w:val="24"/>
          <w:lang w:eastAsia="ar-SA"/>
        </w:rPr>
        <w:t>6.2.4</w:t>
      </w:r>
      <w:r w:rsidRPr="001B7FF7">
        <w:rPr>
          <w:rFonts w:ascii="Arial" w:eastAsia="Times New Roman" w:hAnsi="Arial" w:cs="Arial"/>
          <w:bCs/>
          <w:iCs/>
          <w:sz w:val="24"/>
          <w:szCs w:val="24"/>
          <w:lang w:eastAsia="ar-SA"/>
        </w:rPr>
        <w:t xml:space="preserve"> Deverão ser anexadas na</w:t>
      </w:r>
      <w:r w:rsidRPr="001B7FF7">
        <w:rPr>
          <w:rFonts w:ascii="Arial" w:eastAsia="Times New Roman" w:hAnsi="Arial" w:cs="Arial"/>
          <w:iCs/>
          <w:sz w:val="24"/>
          <w:szCs w:val="24"/>
          <w:lang w:eastAsia="ar-SA"/>
        </w:rPr>
        <w:t>Nota Fiscal / Fatura (em duas vias), as certidões atualizadas de regularidade junto ao INSS, ao FGTS e a Justiça do Trabalho.</w:t>
      </w:r>
    </w:p>
    <w:p w:rsidR="001B7FF7" w:rsidRPr="001B7FF7" w:rsidRDefault="001B7FF7" w:rsidP="003C0D34">
      <w:pPr>
        <w:suppressAutoHyphens/>
        <w:spacing w:after="240" w:line="360" w:lineRule="auto"/>
        <w:jc w:val="both"/>
        <w:rPr>
          <w:rFonts w:ascii="Arial" w:eastAsia="Times New Roman" w:hAnsi="Arial" w:cs="Arial"/>
          <w:iCs/>
          <w:sz w:val="24"/>
          <w:szCs w:val="24"/>
          <w:lang w:eastAsia="ar-SA"/>
        </w:rPr>
      </w:pPr>
      <w:r w:rsidRPr="001B7FF7">
        <w:rPr>
          <w:rFonts w:ascii="Arial" w:eastAsia="Times New Roman" w:hAnsi="Arial" w:cs="Arial"/>
          <w:b/>
          <w:bCs/>
          <w:iCs/>
          <w:sz w:val="24"/>
          <w:szCs w:val="24"/>
          <w:lang w:eastAsia="ar-SA"/>
        </w:rPr>
        <w:t>6.2.5</w:t>
      </w:r>
      <w:r w:rsidRPr="001B7FF7">
        <w:rPr>
          <w:rFonts w:ascii="Arial" w:eastAsia="Times New Roman" w:hAnsi="Arial" w:cs="Arial"/>
          <w:iCs/>
          <w:sz w:val="24"/>
          <w:szCs w:val="24"/>
          <w:lang w:eastAsia="ar-SA"/>
        </w:rPr>
        <w:t xml:space="preserve"> Na hipótese de ocorrer atraso no pagamento da Nota Fiscal / Fatura por responsabilidade da CESAMA, esta se compromete a aplicar, conforme legislação em vigor, juros de mora sobre o valor devido “pro rata” entre a data do vencimento e o efetivo pagamento.</w:t>
      </w:r>
    </w:p>
    <w:p w:rsidR="001B7FF7" w:rsidRPr="001B7FF7" w:rsidRDefault="001B7FF7" w:rsidP="003C0D34">
      <w:pPr>
        <w:suppressAutoHyphens/>
        <w:spacing w:after="240" w:line="360" w:lineRule="auto"/>
        <w:jc w:val="both"/>
        <w:rPr>
          <w:rFonts w:ascii="Arial" w:eastAsia="Times New Roman" w:hAnsi="Arial" w:cs="Arial"/>
          <w:sz w:val="24"/>
          <w:szCs w:val="24"/>
          <w:lang w:eastAsia="ar-SA"/>
        </w:rPr>
      </w:pPr>
      <w:r w:rsidRPr="001B7FF7">
        <w:rPr>
          <w:rFonts w:ascii="Arial" w:eastAsia="Times New Roman" w:hAnsi="Arial" w:cs="Arial"/>
          <w:b/>
          <w:sz w:val="24"/>
          <w:szCs w:val="24"/>
          <w:lang w:eastAsia="ar-SA"/>
        </w:rPr>
        <w:t>6.2.6</w:t>
      </w:r>
      <w:r w:rsidRPr="001B7FF7">
        <w:rPr>
          <w:rFonts w:ascii="Arial" w:eastAsia="Times New Roman" w:hAnsi="Arial" w:cs="Arial"/>
          <w:sz w:val="24"/>
          <w:szCs w:val="24"/>
          <w:lang w:eastAsia="ar-SA"/>
        </w:rPr>
        <w:t xml:space="preserve"> Na eventualidade de aplicação de multas, estas deverão ser liquidadas simultaneamente com parcela vinculada ao evento cujo descumprimento der origem à aplicação da penalidade.</w:t>
      </w:r>
    </w:p>
    <w:p w:rsidR="001B7FF7" w:rsidRPr="001B7FF7" w:rsidRDefault="001B7FF7" w:rsidP="003C0D34">
      <w:pPr>
        <w:tabs>
          <w:tab w:val="left" w:pos="-5954"/>
        </w:tabs>
        <w:suppressAutoHyphens/>
        <w:spacing w:after="240" w:line="360" w:lineRule="auto"/>
        <w:jc w:val="both"/>
        <w:rPr>
          <w:rFonts w:ascii="Arial" w:eastAsia="Times New Roman" w:hAnsi="Arial" w:cs="Arial"/>
          <w:iCs/>
          <w:sz w:val="24"/>
          <w:szCs w:val="24"/>
          <w:lang w:eastAsia="ar-SA"/>
        </w:rPr>
      </w:pPr>
      <w:r w:rsidRPr="001B7FF7">
        <w:rPr>
          <w:rFonts w:ascii="Arial" w:eastAsia="Times New Roman" w:hAnsi="Arial" w:cs="Arial"/>
          <w:b/>
          <w:sz w:val="24"/>
          <w:szCs w:val="24"/>
          <w:lang w:eastAsia="ar-SA"/>
        </w:rPr>
        <w:t>6.2.7</w:t>
      </w:r>
      <w:r w:rsidRPr="001B7FF7">
        <w:rPr>
          <w:rFonts w:ascii="Arial" w:eastAsia="Times New Roman" w:hAnsi="Arial" w:cs="Arial"/>
          <w:sz w:val="24"/>
          <w:szCs w:val="24"/>
          <w:lang w:eastAsia="ar-SA"/>
        </w:rPr>
        <w:t xml:space="preserve"> A proponente tem conhecimento dos termos do Decreto 8.542 de 09/05/2005, que regulamenta o reajuste de preços nos contratos da Administração Pública Municipal Direta e Indireta e cujas normas se incorporam ao Contrato, no que couber</w:t>
      </w:r>
      <w:r w:rsidRPr="001B7FF7">
        <w:rPr>
          <w:rFonts w:ascii="Arial" w:eastAsia="Times New Roman" w:hAnsi="Arial" w:cs="Arial"/>
          <w:sz w:val="24"/>
          <w:szCs w:val="20"/>
          <w:lang w:eastAsia="ar-SA"/>
        </w:rPr>
        <w:t>.</w:t>
      </w:r>
    </w:p>
    <w:p w:rsidR="001B7FF7" w:rsidRPr="001B7FF7" w:rsidRDefault="001B7FF7" w:rsidP="003C0D34">
      <w:pPr>
        <w:tabs>
          <w:tab w:val="left" w:pos="-5954"/>
        </w:tabs>
        <w:suppressAutoHyphens/>
        <w:spacing w:after="240" w:line="360" w:lineRule="auto"/>
        <w:jc w:val="both"/>
        <w:rPr>
          <w:rFonts w:ascii="Arial" w:eastAsia="Times New Roman" w:hAnsi="Arial" w:cs="Arial"/>
          <w:iCs/>
          <w:sz w:val="24"/>
          <w:szCs w:val="24"/>
          <w:lang w:eastAsia="ar-SA"/>
        </w:rPr>
      </w:pPr>
      <w:r w:rsidRPr="001B7FF7">
        <w:rPr>
          <w:rFonts w:ascii="Arial" w:eastAsia="Times New Roman" w:hAnsi="Arial" w:cs="Arial"/>
          <w:b/>
          <w:iCs/>
          <w:sz w:val="24"/>
          <w:szCs w:val="24"/>
          <w:lang w:eastAsia="ar-SA"/>
        </w:rPr>
        <w:t>6.2.8</w:t>
      </w:r>
      <w:r w:rsidRPr="001B7FF7">
        <w:rPr>
          <w:rFonts w:ascii="Arial" w:eastAsia="Times New Roman" w:hAnsi="Arial" w:cs="Arial"/>
          <w:iCs/>
          <w:sz w:val="24"/>
          <w:szCs w:val="24"/>
          <w:lang w:eastAsia="ar-SA"/>
        </w:rPr>
        <w:t xml:space="preserve"> Na hipótese de ocorrer atraso no pagamento da Nota Fiscal / Fatura por responsabilidade da CESAMA, esta se compromete a aplicar, conforme legislação em vigor, juros de mora sobre o valor devido “</w:t>
      </w:r>
      <w:r w:rsidRPr="001B7FF7">
        <w:rPr>
          <w:rFonts w:ascii="Arial" w:eastAsia="Times New Roman" w:hAnsi="Arial" w:cs="Arial"/>
          <w:i/>
          <w:sz w:val="24"/>
          <w:szCs w:val="24"/>
          <w:lang w:eastAsia="ar-SA"/>
        </w:rPr>
        <w:t>pro rata”</w:t>
      </w:r>
      <w:r w:rsidRPr="001B7FF7">
        <w:rPr>
          <w:rFonts w:ascii="Arial" w:eastAsia="Times New Roman" w:hAnsi="Arial" w:cs="Arial"/>
          <w:iCs/>
          <w:sz w:val="24"/>
          <w:szCs w:val="24"/>
          <w:lang w:eastAsia="ar-SA"/>
        </w:rPr>
        <w:t xml:space="preserve"> entre a data do vencimento e o efetivo pagamento.</w:t>
      </w:r>
    </w:p>
    <w:p w:rsidR="001B7FF7" w:rsidRPr="001B7FF7" w:rsidRDefault="001B7FF7" w:rsidP="003C0D34">
      <w:pPr>
        <w:tabs>
          <w:tab w:val="left" w:pos="-5954"/>
        </w:tabs>
        <w:suppressAutoHyphens/>
        <w:spacing w:after="240" w:line="360" w:lineRule="auto"/>
        <w:jc w:val="both"/>
        <w:rPr>
          <w:rFonts w:ascii="Arial" w:eastAsia="Times New Roman" w:hAnsi="Arial" w:cs="Arial"/>
          <w:iCs/>
          <w:sz w:val="24"/>
          <w:szCs w:val="20"/>
          <w:lang w:eastAsia="ar-SA"/>
        </w:rPr>
      </w:pPr>
      <w:r w:rsidRPr="001B7FF7">
        <w:rPr>
          <w:rFonts w:ascii="Arial" w:eastAsia="Times New Roman" w:hAnsi="Arial" w:cs="Arial"/>
          <w:b/>
          <w:iCs/>
          <w:sz w:val="24"/>
          <w:szCs w:val="20"/>
          <w:lang w:eastAsia="ar-SA"/>
        </w:rPr>
        <w:t>6.2.9</w:t>
      </w:r>
      <w:r w:rsidRPr="001B7FF7">
        <w:rPr>
          <w:rFonts w:ascii="Arial" w:eastAsia="Times New Roman" w:hAnsi="Arial" w:cs="Arial"/>
          <w:iCs/>
          <w:sz w:val="24"/>
          <w:szCs w:val="20"/>
          <w:lang w:eastAsia="ar-SA"/>
        </w:rPr>
        <w:t xml:space="preserve"> A Contratada não poderá ceder ou dar em garantia, em qualquer hipótese</w:t>
      </w:r>
      <w:r w:rsidRPr="001B7FF7">
        <w:rPr>
          <w:rFonts w:ascii="Arial" w:eastAsia="Times New Roman" w:hAnsi="Arial" w:cs="Arial"/>
          <w:iCs/>
          <w:sz w:val="24"/>
          <w:szCs w:val="24"/>
          <w:lang w:eastAsia="ar-SA"/>
        </w:rPr>
        <w:t>, no todo ou</w:t>
      </w:r>
      <w:r w:rsidRPr="001B7FF7">
        <w:rPr>
          <w:rFonts w:ascii="Arial" w:eastAsia="Times New Roman" w:hAnsi="Arial" w:cs="Arial"/>
          <w:iCs/>
          <w:sz w:val="24"/>
          <w:szCs w:val="20"/>
          <w:lang w:eastAsia="ar-SA"/>
        </w:rPr>
        <w:t xml:space="preserve"> em parte, os créditos de qualquer natureza, decorrentes ou oriundos do Contrato.</w:t>
      </w:r>
    </w:p>
    <w:p w:rsidR="001B7FF7" w:rsidRPr="001B7FF7" w:rsidRDefault="001B7FF7" w:rsidP="003C0D34">
      <w:pPr>
        <w:tabs>
          <w:tab w:val="left" w:pos="-5954"/>
          <w:tab w:val="left" w:pos="851"/>
        </w:tabs>
        <w:suppressAutoHyphens/>
        <w:spacing w:after="240" w:line="360" w:lineRule="auto"/>
        <w:jc w:val="both"/>
        <w:rPr>
          <w:rFonts w:ascii="Arial" w:eastAsia="Times New Roman" w:hAnsi="Arial" w:cs="Arial"/>
          <w:iCs/>
          <w:sz w:val="24"/>
          <w:szCs w:val="24"/>
          <w:lang w:eastAsia="ar-SA"/>
        </w:rPr>
      </w:pPr>
      <w:r w:rsidRPr="001B7FF7">
        <w:rPr>
          <w:rFonts w:ascii="Arial" w:eastAsia="Times New Roman" w:hAnsi="Arial" w:cs="Arial"/>
          <w:b/>
          <w:iCs/>
          <w:sz w:val="24"/>
          <w:szCs w:val="24"/>
          <w:lang w:eastAsia="ar-SA"/>
        </w:rPr>
        <w:t>6.2.10</w:t>
      </w:r>
      <w:r w:rsidRPr="001B7FF7">
        <w:rPr>
          <w:rFonts w:ascii="Arial" w:eastAsia="Times New Roman" w:hAnsi="Arial" w:cs="Arial"/>
          <w:iCs/>
          <w:sz w:val="24"/>
          <w:szCs w:val="24"/>
          <w:lang w:eastAsia="ar-SA"/>
        </w:rPr>
        <w:t xml:space="preserve">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1B7FF7" w:rsidRPr="001B7FF7" w:rsidRDefault="001B7FF7" w:rsidP="003C0D34">
      <w:pPr>
        <w:tabs>
          <w:tab w:val="left" w:pos="-5954"/>
          <w:tab w:val="left" w:pos="851"/>
        </w:tabs>
        <w:suppressAutoHyphens/>
        <w:spacing w:after="240" w:line="360" w:lineRule="auto"/>
        <w:jc w:val="both"/>
        <w:rPr>
          <w:rFonts w:ascii="Arial" w:eastAsia="Times New Roman" w:hAnsi="Arial" w:cs="Arial"/>
          <w:iCs/>
          <w:sz w:val="24"/>
          <w:szCs w:val="24"/>
          <w:lang w:eastAsia="ar-SA"/>
        </w:rPr>
      </w:pPr>
      <w:r w:rsidRPr="001B7FF7">
        <w:rPr>
          <w:rFonts w:ascii="Arial" w:eastAsia="Times New Roman" w:hAnsi="Arial" w:cs="Arial"/>
          <w:b/>
          <w:bCs/>
          <w:iCs/>
          <w:sz w:val="24"/>
          <w:szCs w:val="24"/>
          <w:lang w:eastAsia="ar-SA"/>
        </w:rPr>
        <w:t>6.2.11</w:t>
      </w:r>
      <w:r w:rsidRPr="001B7FF7">
        <w:rPr>
          <w:rFonts w:ascii="Arial" w:eastAsia="Times New Roman" w:hAnsi="Arial" w:cs="Arial"/>
          <w:iCs/>
          <w:sz w:val="24"/>
          <w:szCs w:val="24"/>
          <w:lang w:eastAsia="ar-SA"/>
        </w:rPr>
        <w:t xml:space="preserve"> Na Nota Fiscal / Fatura (em duas vias) deverão ser anexadas as certidões atualizadas de regularidade junto ao INSS, ao FGTS e à Justiça do Trabalho.</w:t>
      </w:r>
    </w:p>
    <w:p w:rsidR="001B7FF7" w:rsidRPr="001B7FF7" w:rsidRDefault="001B7FF7" w:rsidP="003C0D34">
      <w:pPr>
        <w:tabs>
          <w:tab w:val="left" w:pos="-5954"/>
          <w:tab w:val="left" w:pos="851"/>
        </w:tabs>
        <w:suppressAutoHyphens/>
        <w:spacing w:after="240" w:line="360" w:lineRule="auto"/>
        <w:jc w:val="both"/>
        <w:rPr>
          <w:rFonts w:ascii="Arial" w:eastAsia="Times New Roman" w:hAnsi="Arial" w:cs="Arial"/>
          <w:iCs/>
          <w:sz w:val="24"/>
          <w:szCs w:val="24"/>
          <w:lang w:eastAsia="ar-SA"/>
        </w:rPr>
      </w:pPr>
      <w:r w:rsidRPr="001B7FF7">
        <w:rPr>
          <w:rFonts w:ascii="Arial" w:eastAsia="Times New Roman" w:hAnsi="Arial" w:cs="Arial"/>
          <w:b/>
          <w:bCs/>
          <w:iCs/>
          <w:sz w:val="24"/>
          <w:szCs w:val="24"/>
          <w:lang w:eastAsia="ar-SA"/>
        </w:rPr>
        <w:t>6.2.12</w:t>
      </w:r>
      <w:r w:rsidRPr="001B7FF7">
        <w:rPr>
          <w:rFonts w:ascii="Arial" w:eastAsia="Times New Roman" w:hAnsi="Arial" w:cs="Arial"/>
          <w:iCs/>
          <w:sz w:val="24"/>
          <w:szCs w:val="24"/>
          <w:lang w:eastAsia="ar-SA"/>
        </w:rPr>
        <w:t xml:space="preserve"> A Cesama poderá realizar o pagamento antes do prazo definido no item 6.2.1,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“pro rata”.</w:t>
      </w:r>
    </w:p>
    <w:p w:rsidR="001B7FF7" w:rsidRPr="001B7FF7" w:rsidRDefault="001B7FF7" w:rsidP="003C0D34">
      <w:pPr>
        <w:tabs>
          <w:tab w:val="left" w:pos="-5954"/>
          <w:tab w:val="left" w:pos="851"/>
        </w:tabs>
        <w:suppressAutoHyphens/>
        <w:spacing w:after="240" w:line="360" w:lineRule="auto"/>
        <w:jc w:val="both"/>
        <w:rPr>
          <w:rFonts w:ascii="Arial" w:eastAsia="Times New Roman" w:hAnsi="Arial" w:cs="Arial"/>
          <w:iCs/>
          <w:sz w:val="24"/>
          <w:szCs w:val="24"/>
          <w:lang w:eastAsia="ar-SA"/>
        </w:rPr>
      </w:pPr>
      <w:r w:rsidRPr="001B7FF7">
        <w:rPr>
          <w:rFonts w:ascii="Arial" w:eastAsia="Times New Roman" w:hAnsi="Arial" w:cs="Arial"/>
          <w:b/>
          <w:bCs/>
          <w:iCs/>
          <w:sz w:val="24"/>
          <w:szCs w:val="24"/>
          <w:lang w:eastAsia="ar-SA"/>
        </w:rPr>
        <w:t>6.2.12.1</w:t>
      </w:r>
      <w:r w:rsidRPr="001B7FF7">
        <w:rPr>
          <w:rFonts w:ascii="Arial" w:eastAsia="Times New Roman" w:hAnsi="Arial" w:cs="Arial"/>
          <w:iCs/>
          <w:sz w:val="24"/>
          <w:szCs w:val="24"/>
          <w:lang w:eastAsia="ar-SA"/>
        </w:rPr>
        <w:t xml:space="preserve"> A antecipação de pagamento só poderá ocorrer caso o serviço tenha sido executado.</w:t>
      </w:r>
    </w:p>
    <w:p w:rsidR="001B7FF7" w:rsidRPr="001B7FF7" w:rsidRDefault="001B7FF7" w:rsidP="003C0D34">
      <w:pPr>
        <w:numPr>
          <w:ilvl w:val="0"/>
          <w:numId w:val="2"/>
        </w:numPr>
        <w:suppressAutoHyphens/>
        <w:spacing w:after="240" w:line="360" w:lineRule="auto"/>
        <w:ind w:left="284" w:hanging="284"/>
        <w:jc w:val="both"/>
        <w:rPr>
          <w:rFonts w:ascii="Arial" w:eastAsia="Times New Roman" w:hAnsi="Arial" w:cs="Arial"/>
          <w:b/>
          <w:bCs/>
          <w:sz w:val="24"/>
          <w:szCs w:val="24"/>
          <w:u w:val="single"/>
          <w:lang w:eastAsia="ar-SA"/>
        </w:rPr>
      </w:pPr>
      <w:r w:rsidRPr="001B7FF7">
        <w:rPr>
          <w:rFonts w:ascii="Arial" w:eastAsia="Times New Roman" w:hAnsi="Arial" w:cs="Arial"/>
          <w:b/>
          <w:bCs/>
          <w:sz w:val="24"/>
          <w:szCs w:val="24"/>
          <w:lang w:eastAsia="ar-SA"/>
        </w:rPr>
        <w:t>OBRIGAÇÕES DA CONTRATADA</w:t>
      </w:r>
    </w:p>
    <w:p w:rsidR="001B7FF7" w:rsidRPr="001B7FF7" w:rsidRDefault="001B7FF7" w:rsidP="003C0D34">
      <w:pPr>
        <w:numPr>
          <w:ilvl w:val="0"/>
          <w:numId w:val="3"/>
        </w:numPr>
        <w:tabs>
          <w:tab w:val="left" w:pos="851"/>
        </w:tabs>
        <w:suppressAutoHyphens/>
        <w:autoSpaceDE w:val="0"/>
        <w:autoSpaceDN w:val="0"/>
        <w:adjustRightInd w:val="0"/>
        <w:spacing w:after="240" w:line="360" w:lineRule="auto"/>
        <w:jc w:val="both"/>
        <w:rPr>
          <w:rFonts w:ascii="Arial" w:eastAsia="Times New Roman" w:hAnsi="Arial" w:cs="Arial"/>
          <w:vanish/>
          <w:sz w:val="24"/>
          <w:szCs w:val="24"/>
          <w:lang w:eastAsia="ar-SA"/>
        </w:rPr>
      </w:pPr>
    </w:p>
    <w:p w:rsidR="001B7FF7" w:rsidRPr="001B7FF7" w:rsidRDefault="001B7FF7" w:rsidP="007103A7">
      <w:pPr>
        <w:numPr>
          <w:ilvl w:val="1"/>
          <w:numId w:val="3"/>
        </w:numPr>
        <w:tabs>
          <w:tab w:val="left" w:pos="-3402"/>
        </w:tabs>
        <w:suppressAutoHyphens/>
        <w:autoSpaceDE w:val="0"/>
        <w:autoSpaceDN w:val="0"/>
        <w:adjustRightInd w:val="0"/>
        <w:spacing w:after="240" w:line="360" w:lineRule="auto"/>
        <w:ind w:left="567" w:hanging="567"/>
        <w:jc w:val="both"/>
        <w:rPr>
          <w:rFonts w:ascii="Arial" w:eastAsia="Times New Roman" w:hAnsi="Arial" w:cs="Arial"/>
          <w:sz w:val="24"/>
          <w:szCs w:val="24"/>
          <w:lang w:eastAsia="ar-SA"/>
        </w:rPr>
      </w:pPr>
      <w:r w:rsidRPr="001B7FF7">
        <w:rPr>
          <w:rFonts w:ascii="Arial" w:eastAsia="Times New Roman" w:hAnsi="Arial" w:cs="Arial"/>
          <w:sz w:val="24"/>
          <w:szCs w:val="24"/>
          <w:lang w:eastAsia="ar-SA"/>
        </w:rPr>
        <w:t>Executar o Contrato fielmente, conforme definido em Edital.</w:t>
      </w:r>
    </w:p>
    <w:p w:rsidR="001B7FF7" w:rsidRPr="001B7FF7" w:rsidRDefault="001B7FF7" w:rsidP="007103A7">
      <w:pPr>
        <w:numPr>
          <w:ilvl w:val="1"/>
          <w:numId w:val="3"/>
        </w:numPr>
        <w:tabs>
          <w:tab w:val="left" w:pos="-3402"/>
        </w:tabs>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r w:rsidRPr="001B7FF7">
        <w:rPr>
          <w:rFonts w:ascii="Arial" w:eastAsia="Times New Roman" w:hAnsi="Arial" w:cs="Arial"/>
          <w:sz w:val="24"/>
          <w:szCs w:val="24"/>
          <w:lang w:eastAsia="ar-SA"/>
        </w:rPr>
        <w:t>A CONTRATADA deverá executar a prestação dos serviços obedecendo às disposições legais e regulamentos pertinentes à área de saúde, de acordo com as normas estabelecidas pela ANS.</w:t>
      </w:r>
    </w:p>
    <w:p w:rsidR="001B7FF7" w:rsidRPr="001B7FF7" w:rsidRDefault="001B7FF7" w:rsidP="007103A7">
      <w:pPr>
        <w:numPr>
          <w:ilvl w:val="1"/>
          <w:numId w:val="3"/>
        </w:numPr>
        <w:tabs>
          <w:tab w:val="left" w:pos="-3402"/>
        </w:tabs>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r w:rsidRPr="001B7FF7">
        <w:rPr>
          <w:rFonts w:ascii="Arial" w:eastAsia="Times New Roman" w:hAnsi="Arial" w:cs="Arial"/>
          <w:sz w:val="24"/>
          <w:szCs w:val="24"/>
          <w:lang w:eastAsia="ar-SA"/>
        </w:rPr>
        <w:t>Reparar, corrigir, remover, reconstruir ou substituir, às suas expensas, no total ou em parte, objeto do Contrato em que se verificarem vícios, defeitos ou incorreções resultantes da execução.</w:t>
      </w:r>
    </w:p>
    <w:p w:rsidR="001B7FF7" w:rsidRPr="001B7FF7" w:rsidRDefault="001B7FF7" w:rsidP="007103A7">
      <w:pPr>
        <w:numPr>
          <w:ilvl w:val="1"/>
          <w:numId w:val="3"/>
        </w:numPr>
        <w:tabs>
          <w:tab w:val="left" w:pos="-3402"/>
        </w:tabs>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r w:rsidRPr="001B7FF7">
        <w:rPr>
          <w:rFonts w:ascii="Arial" w:eastAsia="Times New Roman" w:hAnsi="Arial" w:cs="Arial"/>
          <w:sz w:val="24"/>
          <w:szCs w:val="24"/>
          <w:lang w:eastAsia="ar-SA"/>
        </w:rPr>
        <w:t>Se responsabilizar pelos danos causados diretamente à CESAMA ou a terceiros, decorrente de sua culpa ou dolo na execução do Contrato.</w:t>
      </w:r>
    </w:p>
    <w:p w:rsidR="001B7FF7" w:rsidRPr="001B7FF7" w:rsidRDefault="001B7FF7" w:rsidP="007103A7">
      <w:pPr>
        <w:numPr>
          <w:ilvl w:val="1"/>
          <w:numId w:val="3"/>
        </w:numPr>
        <w:tabs>
          <w:tab w:val="left" w:pos="-3402"/>
        </w:tabs>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r w:rsidRPr="001B7FF7">
        <w:rPr>
          <w:rFonts w:ascii="Arial" w:eastAsia="Times New Roman" w:hAnsi="Arial" w:cs="Arial"/>
          <w:sz w:val="24"/>
          <w:szCs w:val="24"/>
          <w:lang w:eastAsia="ar-SA"/>
        </w:rPr>
        <w:t>Responsabilizar-se pela qualidade dos serviços, substituindo, imediatamente, aqueles que apresentarem qualquer tipo de vício ou imperfeição, ou não se adequarem ao Termo de Referência, sob pena de aplicação das sanções cabíveis, inclusive rescisão do Contrato.</w:t>
      </w:r>
    </w:p>
    <w:p w:rsidR="001B7FF7" w:rsidRPr="001B7FF7" w:rsidRDefault="001B7FF7" w:rsidP="007103A7">
      <w:pPr>
        <w:numPr>
          <w:ilvl w:val="1"/>
          <w:numId w:val="3"/>
        </w:numPr>
        <w:tabs>
          <w:tab w:val="left" w:pos="-3402"/>
        </w:tabs>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r w:rsidRPr="001B7FF7">
        <w:rPr>
          <w:rFonts w:ascii="Arial" w:eastAsia="Times New Roman" w:hAnsi="Arial" w:cs="Arial"/>
          <w:sz w:val="24"/>
          <w:szCs w:val="24"/>
          <w:lang w:eastAsia="ar-SA"/>
        </w:rPr>
        <w:t>Cumprir os prazos previstos em Edital ou outros que venham a ser fixados pela CESAMA.</w:t>
      </w:r>
    </w:p>
    <w:p w:rsidR="001B7FF7" w:rsidRPr="001B7FF7" w:rsidRDefault="001B7FF7" w:rsidP="007103A7">
      <w:pPr>
        <w:numPr>
          <w:ilvl w:val="1"/>
          <w:numId w:val="2"/>
        </w:numPr>
        <w:tabs>
          <w:tab w:val="left" w:pos="-3402"/>
        </w:tabs>
        <w:suppressAutoHyphens/>
        <w:autoSpaceDE w:val="0"/>
        <w:autoSpaceDN w:val="0"/>
        <w:adjustRightInd w:val="0"/>
        <w:spacing w:after="240" w:line="360" w:lineRule="auto"/>
        <w:ind w:left="0" w:firstLine="0"/>
        <w:jc w:val="both"/>
        <w:rPr>
          <w:rFonts w:ascii="Arial" w:eastAsia="Times New Roman" w:hAnsi="Arial" w:cs="Arial"/>
          <w:vanish/>
          <w:sz w:val="24"/>
          <w:szCs w:val="24"/>
          <w:lang w:eastAsia="ar-SA"/>
        </w:rPr>
      </w:pPr>
    </w:p>
    <w:p w:rsidR="001B7FF7" w:rsidRPr="001B7FF7" w:rsidRDefault="001B7FF7" w:rsidP="007103A7">
      <w:pPr>
        <w:numPr>
          <w:ilvl w:val="1"/>
          <w:numId w:val="2"/>
        </w:numPr>
        <w:tabs>
          <w:tab w:val="left" w:pos="-3402"/>
        </w:tabs>
        <w:suppressAutoHyphens/>
        <w:autoSpaceDE w:val="0"/>
        <w:autoSpaceDN w:val="0"/>
        <w:adjustRightInd w:val="0"/>
        <w:spacing w:after="240" w:line="360" w:lineRule="auto"/>
        <w:ind w:left="0" w:firstLine="0"/>
        <w:jc w:val="both"/>
        <w:rPr>
          <w:rFonts w:ascii="Arial" w:eastAsia="Times New Roman" w:hAnsi="Arial" w:cs="Arial"/>
          <w:vanish/>
          <w:sz w:val="24"/>
          <w:szCs w:val="24"/>
          <w:lang w:eastAsia="ar-SA"/>
        </w:rPr>
      </w:pPr>
    </w:p>
    <w:p w:rsidR="001B7FF7" w:rsidRPr="001B7FF7" w:rsidRDefault="001B7FF7" w:rsidP="007103A7">
      <w:pPr>
        <w:numPr>
          <w:ilvl w:val="1"/>
          <w:numId w:val="2"/>
        </w:numPr>
        <w:tabs>
          <w:tab w:val="left" w:pos="-3402"/>
        </w:tabs>
        <w:suppressAutoHyphens/>
        <w:autoSpaceDE w:val="0"/>
        <w:autoSpaceDN w:val="0"/>
        <w:adjustRightInd w:val="0"/>
        <w:spacing w:after="240" w:line="360" w:lineRule="auto"/>
        <w:ind w:left="0" w:firstLine="0"/>
        <w:jc w:val="both"/>
        <w:rPr>
          <w:rFonts w:ascii="Arial" w:eastAsia="Times New Roman" w:hAnsi="Arial" w:cs="Arial"/>
          <w:vanish/>
          <w:sz w:val="24"/>
          <w:szCs w:val="24"/>
          <w:lang w:eastAsia="ar-SA"/>
        </w:rPr>
      </w:pPr>
    </w:p>
    <w:p w:rsidR="001B7FF7" w:rsidRPr="001B7FF7" w:rsidRDefault="001B7FF7" w:rsidP="007103A7">
      <w:pPr>
        <w:numPr>
          <w:ilvl w:val="1"/>
          <w:numId w:val="2"/>
        </w:numPr>
        <w:tabs>
          <w:tab w:val="left" w:pos="-3402"/>
        </w:tabs>
        <w:suppressAutoHyphens/>
        <w:autoSpaceDE w:val="0"/>
        <w:autoSpaceDN w:val="0"/>
        <w:adjustRightInd w:val="0"/>
        <w:spacing w:after="240" w:line="360" w:lineRule="auto"/>
        <w:ind w:left="0" w:firstLine="0"/>
        <w:jc w:val="both"/>
        <w:rPr>
          <w:rFonts w:ascii="Arial" w:eastAsia="Times New Roman" w:hAnsi="Arial" w:cs="Arial"/>
          <w:vanish/>
          <w:sz w:val="24"/>
          <w:szCs w:val="24"/>
          <w:lang w:eastAsia="ar-SA"/>
        </w:rPr>
      </w:pPr>
    </w:p>
    <w:p w:rsidR="001B7FF7" w:rsidRPr="001B7FF7" w:rsidRDefault="001B7FF7" w:rsidP="007103A7">
      <w:pPr>
        <w:numPr>
          <w:ilvl w:val="1"/>
          <w:numId w:val="2"/>
        </w:numPr>
        <w:tabs>
          <w:tab w:val="left" w:pos="-3402"/>
        </w:tabs>
        <w:suppressAutoHyphens/>
        <w:autoSpaceDE w:val="0"/>
        <w:autoSpaceDN w:val="0"/>
        <w:adjustRightInd w:val="0"/>
        <w:spacing w:after="240" w:line="360" w:lineRule="auto"/>
        <w:ind w:left="0" w:firstLine="0"/>
        <w:jc w:val="both"/>
        <w:rPr>
          <w:rFonts w:ascii="Arial" w:eastAsia="Times New Roman" w:hAnsi="Arial" w:cs="Arial"/>
          <w:vanish/>
          <w:sz w:val="24"/>
          <w:szCs w:val="24"/>
          <w:lang w:eastAsia="ar-SA"/>
        </w:rPr>
      </w:pPr>
    </w:p>
    <w:p w:rsidR="001B7FF7" w:rsidRPr="001B7FF7" w:rsidRDefault="001B7FF7" w:rsidP="007103A7">
      <w:pPr>
        <w:numPr>
          <w:ilvl w:val="1"/>
          <w:numId w:val="3"/>
        </w:numPr>
        <w:tabs>
          <w:tab w:val="left" w:pos="-3402"/>
        </w:tabs>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r w:rsidRPr="001B7FF7">
        <w:rPr>
          <w:rFonts w:ascii="Arial" w:eastAsia="Times New Roman" w:hAnsi="Arial" w:cs="Arial"/>
          <w:sz w:val="24"/>
          <w:szCs w:val="24"/>
          <w:lang w:eastAsia="ar-SA"/>
        </w:rPr>
        <w:t>Dirimir qualquer dúvida e prestar esclarecimentos acerca da execução do Contrato, durante toda a sua vigência, a pedido da CESAMA.</w:t>
      </w:r>
    </w:p>
    <w:p w:rsidR="001B7FF7" w:rsidRPr="001B7FF7" w:rsidRDefault="001B7FF7" w:rsidP="007103A7">
      <w:pPr>
        <w:numPr>
          <w:ilvl w:val="1"/>
          <w:numId w:val="3"/>
        </w:numPr>
        <w:tabs>
          <w:tab w:val="left" w:pos="-3402"/>
        </w:tabs>
        <w:suppressAutoHyphens/>
        <w:autoSpaceDE w:val="0"/>
        <w:autoSpaceDN w:val="0"/>
        <w:adjustRightInd w:val="0"/>
        <w:spacing w:after="240" w:line="360" w:lineRule="auto"/>
        <w:ind w:left="0" w:firstLine="0"/>
        <w:jc w:val="both"/>
        <w:rPr>
          <w:rFonts w:ascii="Arial" w:eastAsia="Times New Roman" w:hAnsi="Arial" w:cs="Arial"/>
          <w:bCs/>
          <w:sz w:val="24"/>
          <w:szCs w:val="24"/>
          <w:lang w:eastAsia="ar-SA"/>
        </w:rPr>
      </w:pPr>
      <w:r w:rsidRPr="001B7FF7">
        <w:rPr>
          <w:rFonts w:ascii="Arial" w:eastAsia="Times New Roman" w:hAnsi="Arial" w:cs="Arial"/>
          <w:sz w:val="24"/>
          <w:szCs w:val="24"/>
          <w:lang w:eastAsia="ar-SA"/>
        </w:rPr>
        <w:t>Se responsabilizar pelos encargos trabalhistas, previdenciários, fiscais e comerciais, resultantes da execução do Contrato.</w:t>
      </w:r>
    </w:p>
    <w:p w:rsidR="001B7FF7" w:rsidRPr="001B7FF7" w:rsidRDefault="001B7FF7" w:rsidP="007103A7">
      <w:pPr>
        <w:numPr>
          <w:ilvl w:val="1"/>
          <w:numId w:val="3"/>
        </w:numPr>
        <w:tabs>
          <w:tab w:val="left" w:pos="-3402"/>
        </w:tabs>
        <w:suppressAutoHyphens/>
        <w:autoSpaceDE w:val="0"/>
        <w:autoSpaceDN w:val="0"/>
        <w:adjustRightInd w:val="0"/>
        <w:spacing w:after="240" w:line="360" w:lineRule="auto"/>
        <w:ind w:left="0" w:firstLine="0"/>
        <w:jc w:val="both"/>
        <w:rPr>
          <w:rFonts w:ascii="Arial" w:eastAsia="Times New Roman" w:hAnsi="Arial" w:cs="Arial"/>
          <w:bCs/>
          <w:sz w:val="24"/>
          <w:szCs w:val="24"/>
          <w:lang w:eastAsia="ar-SA"/>
        </w:rPr>
      </w:pPr>
      <w:r w:rsidRPr="001B7FF7">
        <w:rPr>
          <w:rFonts w:ascii="Arial" w:eastAsia="Times New Roman" w:hAnsi="Arial" w:cs="Arial"/>
          <w:sz w:val="24"/>
          <w:szCs w:val="24"/>
          <w:lang w:eastAsia="pt-BR"/>
        </w:rPr>
        <w:t>Assegurar aos beneficiários a prestação dos serviços odontológicos previstos neste instrumento, através de Rede Credenciada.</w:t>
      </w:r>
    </w:p>
    <w:p w:rsidR="001B7FF7" w:rsidRPr="001B7FF7" w:rsidRDefault="001B7FF7" w:rsidP="007103A7">
      <w:pPr>
        <w:numPr>
          <w:ilvl w:val="1"/>
          <w:numId w:val="3"/>
        </w:numPr>
        <w:tabs>
          <w:tab w:val="left" w:pos="-3402"/>
        </w:tabs>
        <w:suppressAutoHyphens/>
        <w:autoSpaceDE w:val="0"/>
        <w:autoSpaceDN w:val="0"/>
        <w:adjustRightInd w:val="0"/>
        <w:spacing w:after="240" w:line="360" w:lineRule="auto"/>
        <w:ind w:left="0" w:firstLine="0"/>
        <w:jc w:val="both"/>
        <w:rPr>
          <w:rFonts w:ascii="Arial" w:eastAsia="Times New Roman" w:hAnsi="Arial" w:cs="Arial"/>
          <w:bCs/>
          <w:sz w:val="24"/>
          <w:szCs w:val="24"/>
          <w:lang w:eastAsia="ar-SA"/>
        </w:rPr>
      </w:pPr>
      <w:r w:rsidRPr="001B7FF7">
        <w:rPr>
          <w:rFonts w:ascii="Arial" w:eastAsia="Times New Roman" w:hAnsi="Arial" w:cs="Arial"/>
          <w:sz w:val="24"/>
          <w:szCs w:val="24"/>
          <w:lang w:eastAsia="pt-BR"/>
        </w:rPr>
        <w:t>Garantir aos beneficiários, dentro da área geográfica de abrangência e atuação do plano, centros odontológicos, ambulatórios dentários, consultórios e respectivos profissionais da área e de atendimento de urgência e emergência.</w:t>
      </w:r>
    </w:p>
    <w:p w:rsidR="001B7FF7" w:rsidRPr="001B7FF7" w:rsidRDefault="001B7FF7" w:rsidP="00D6009A">
      <w:pPr>
        <w:numPr>
          <w:ilvl w:val="1"/>
          <w:numId w:val="3"/>
        </w:numPr>
        <w:tabs>
          <w:tab w:val="left" w:pos="-3402"/>
        </w:tabs>
        <w:suppressAutoHyphens/>
        <w:autoSpaceDE w:val="0"/>
        <w:autoSpaceDN w:val="0"/>
        <w:adjustRightInd w:val="0"/>
        <w:spacing w:after="240" w:line="360" w:lineRule="auto"/>
        <w:ind w:left="0" w:firstLine="0"/>
        <w:jc w:val="both"/>
        <w:rPr>
          <w:rFonts w:ascii="Arial" w:eastAsia="Times New Roman" w:hAnsi="Arial" w:cs="Arial"/>
          <w:bCs/>
          <w:sz w:val="24"/>
          <w:szCs w:val="24"/>
          <w:lang w:eastAsia="ar-SA"/>
        </w:rPr>
      </w:pPr>
      <w:r w:rsidRPr="001B7FF7">
        <w:rPr>
          <w:rFonts w:ascii="Arial" w:eastAsia="Times New Roman" w:hAnsi="Arial" w:cs="Arial"/>
          <w:sz w:val="24"/>
          <w:szCs w:val="24"/>
          <w:lang w:eastAsia="pt-BR"/>
        </w:rPr>
        <w:t>Disponibilizar contato telefônico gratuito aos beneficiários do plano, com atendimento rápido e eficiente, para esclarecimento de dúvidas e solicitações pertinentes à cobertura do plano.</w:t>
      </w:r>
    </w:p>
    <w:p w:rsidR="001B7FF7" w:rsidRPr="001B7FF7" w:rsidRDefault="001B7FF7" w:rsidP="00D6009A">
      <w:pPr>
        <w:numPr>
          <w:ilvl w:val="1"/>
          <w:numId w:val="3"/>
        </w:numPr>
        <w:tabs>
          <w:tab w:val="left" w:pos="-3402"/>
        </w:tabs>
        <w:suppressAutoHyphens/>
        <w:autoSpaceDE w:val="0"/>
        <w:autoSpaceDN w:val="0"/>
        <w:adjustRightInd w:val="0"/>
        <w:spacing w:after="240" w:line="360" w:lineRule="auto"/>
        <w:ind w:left="0" w:firstLine="0"/>
        <w:jc w:val="both"/>
        <w:rPr>
          <w:rFonts w:ascii="Arial" w:eastAsia="Times New Roman" w:hAnsi="Arial" w:cs="Arial"/>
          <w:bCs/>
          <w:sz w:val="24"/>
          <w:szCs w:val="24"/>
          <w:lang w:eastAsia="ar-SA"/>
        </w:rPr>
      </w:pPr>
      <w:r w:rsidRPr="001B7FF7">
        <w:rPr>
          <w:rFonts w:ascii="Arial" w:eastAsia="Times New Roman" w:hAnsi="Arial" w:cs="Arial"/>
          <w:sz w:val="24"/>
          <w:szCs w:val="24"/>
          <w:lang w:eastAsia="pt-BR"/>
        </w:rPr>
        <w:t>Disponibilizar contato telefônico gratuito à CESAMA, com atendimento rápido e eficiente, para esclarecimento de dúvidas e solicitações pertinentes ao Contrato.</w:t>
      </w:r>
    </w:p>
    <w:p w:rsidR="001B7FF7" w:rsidRPr="001B7FF7" w:rsidRDefault="001B7FF7" w:rsidP="00D6009A">
      <w:pPr>
        <w:numPr>
          <w:ilvl w:val="1"/>
          <w:numId w:val="3"/>
        </w:numPr>
        <w:tabs>
          <w:tab w:val="left" w:pos="-3402"/>
        </w:tabs>
        <w:suppressAutoHyphens/>
        <w:autoSpaceDE w:val="0"/>
        <w:autoSpaceDN w:val="0"/>
        <w:adjustRightInd w:val="0"/>
        <w:spacing w:after="240" w:line="360" w:lineRule="auto"/>
        <w:ind w:left="0" w:firstLine="0"/>
        <w:jc w:val="both"/>
        <w:rPr>
          <w:rFonts w:ascii="Arial" w:eastAsia="Times New Roman" w:hAnsi="Arial" w:cs="Arial"/>
          <w:bCs/>
          <w:sz w:val="24"/>
          <w:szCs w:val="24"/>
          <w:lang w:eastAsia="ar-SA"/>
        </w:rPr>
      </w:pPr>
      <w:r w:rsidRPr="001B7FF7">
        <w:rPr>
          <w:rFonts w:ascii="Arial" w:eastAsia="Times New Roman" w:hAnsi="Arial" w:cs="Arial"/>
          <w:sz w:val="24"/>
          <w:szCs w:val="24"/>
          <w:lang w:eastAsia="pt-BR"/>
        </w:rPr>
        <w:t xml:space="preserve">Disponibilizar portal de acesso via Internet </w:t>
      </w:r>
      <w:r w:rsidR="00C37F45">
        <w:rPr>
          <w:rFonts w:ascii="Arial" w:eastAsia="Times New Roman" w:hAnsi="Arial" w:cs="Arial"/>
          <w:sz w:val="24"/>
          <w:szCs w:val="24"/>
          <w:lang w:eastAsia="pt-BR"/>
        </w:rPr>
        <w:t>o</w:t>
      </w:r>
      <w:r w:rsidRPr="001B7FF7">
        <w:rPr>
          <w:rFonts w:ascii="Arial" w:eastAsia="Times New Roman" w:hAnsi="Arial" w:cs="Arial"/>
          <w:sz w:val="24"/>
          <w:szCs w:val="24"/>
          <w:lang w:eastAsia="pt-BR"/>
        </w:rPr>
        <w:t>u aplicativo, para acesso pela CESAMA, para acompanhamento, solicitação de inclusão e exclusão de beneficiários, solicitação de segunda via de carteirinha do plano e rastreamento desta, emissão de fatura e boleto para pagamento, relação de beneficiários.</w:t>
      </w:r>
    </w:p>
    <w:p w:rsidR="001B7FF7" w:rsidRPr="001B7FF7" w:rsidRDefault="001B7FF7" w:rsidP="00D6009A">
      <w:pPr>
        <w:numPr>
          <w:ilvl w:val="1"/>
          <w:numId w:val="3"/>
        </w:numPr>
        <w:tabs>
          <w:tab w:val="left" w:pos="-3402"/>
        </w:tabs>
        <w:suppressAutoHyphens/>
        <w:autoSpaceDE w:val="0"/>
        <w:autoSpaceDN w:val="0"/>
        <w:adjustRightInd w:val="0"/>
        <w:spacing w:after="240" w:line="360" w:lineRule="auto"/>
        <w:ind w:left="0" w:firstLine="0"/>
        <w:jc w:val="both"/>
        <w:rPr>
          <w:rFonts w:ascii="Arial" w:eastAsia="Times New Roman" w:hAnsi="Arial" w:cs="Arial"/>
          <w:bCs/>
          <w:sz w:val="24"/>
          <w:szCs w:val="24"/>
          <w:lang w:eastAsia="ar-SA"/>
        </w:rPr>
      </w:pPr>
      <w:r w:rsidRPr="001B7FF7">
        <w:rPr>
          <w:rFonts w:ascii="Arial" w:eastAsia="Times New Roman" w:hAnsi="Arial" w:cs="Arial"/>
          <w:sz w:val="24"/>
          <w:szCs w:val="24"/>
          <w:lang w:eastAsia="pt-BR"/>
        </w:rPr>
        <w:t>Manter em portal próprio, de acesso via Internet, manual de utilização do plano e relação completa e atualizada dos profissionais e clínicas credenciadas pela CONTRATADA, para consulta, impressão e disponibilização pela CESAMA aos beneficiários do plano.</w:t>
      </w:r>
    </w:p>
    <w:p w:rsidR="001B7FF7" w:rsidRPr="001B7FF7" w:rsidRDefault="001B7FF7" w:rsidP="00D6009A">
      <w:pPr>
        <w:numPr>
          <w:ilvl w:val="1"/>
          <w:numId w:val="3"/>
        </w:numPr>
        <w:tabs>
          <w:tab w:val="left" w:pos="-3402"/>
        </w:tabs>
        <w:suppressAutoHyphens/>
        <w:autoSpaceDE w:val="0"/>
        <w:autoSpaceDN w:val="0"/>
        <w:adjustRightInd w:val="0"/>
        <w:spacing w:after="240" w:line="360" w:lineRule="auto"/>
        <w:ind w:left="0" w:firstLine="0"/>
        <w:jc w:val="both"/>
        <w:rPr>
          <w:rFonts w:ascii="Arial" w:eastAsia="Times New Roman" w:hAnsi="Arial" w:cs="Arial"/>
          <w:bCs/>
          <w:sz w:val="24"/>
          <w:szCs w:val="24"/>
          <w:lang w:eastAsia="ar-SA"/>
        </w:rPr>
      </w:pPr>
      <w:r w:rsidRPr="001B7FF7">
        <w:rPr>
          <w:rFonts w:ascii="Arial" w:eastAsia="Times New Roman" w:hAnsi="Arial" w:cs="Arial"/>
          <w:sz w:val="24"/>
          <w:szCs w:val="24"/>
          <w:lang w:eastAsia="ar-SA"/>
        </w:rPr>
        <w:t>Entregar à CESAMA, em até 10 (dez) dias úteis anteriores ao início da vigência do Contrato, as carteiras de identificação, sem custos, agrupadas em ordem alfabética por participantes titulares com seus respectivos dependentes.</w:t>
      </w:r>
    </w:p>
    <w:p w:rsidR="001B7FF7" w:rsidRPr="004773F2" w:rsidRDefault="001B7FF7" w:rsidP="00D6009A">
      <w:pPr>
        <w:numPr>
          <w:ilvl w:val="1"/>
          <w:numId w:val="3"/>
        </w:numPr>
        <w:tabs>
          <w:tab w:val="left" w:pos="-3402"/>
        </w:tabs>
        <w:suppressAutoHyphens/>
        <w:autoSpaceDE w:val="0"/>
        <w:autoSpaceDN w:val="0"/>
        <w:adjustRightInd w:val="0"/>
        <w:spacing w:after="240" w:line="360" w:lineRule="auto"/>
        <w:ind w:left="0" w:firstLine="0"/>
        <w:jc w:val="both"/>
        <w:rPr>
          <w:rFonts w:ascii="Arial" w:eastAsia="Times New Roman" w:hAnsi="Arial" w:cs="Arial"/>
          <w:bCs/>
          <w:sz w:val="24"/>
          <w:szCs w:val="24"/>
          <w:lang w:eastAsia="ar-SA"/>
        </w:rPr>
      </w:pPr>
      <w:r w:rsidRPr="001B7FF7">
        <w:rPr>
          <w:rFonts w:ascii="Arial" w:eastAsia="Times New Roman" w:hAnsi="Arial" w:cs="Arial"/>
          <w:sz w:val="24"/>
          <w:szCs w:val="24"/>
          <w:lang w:eastAsia="ar-SA"/>
        </w:rPr>
        <w:t xml:space="preserve">Manter as carteiras atualizadas e entregues tempestivamente, ao </w:t>
      </w:r>
      <w:r w:rsidRPr="004773F2">
        <w:rPr>
          <w:rFonts w:ascii="Arial" w:eastAsia="Times New Roman" w:hAnsi="Arial" w:cs="Arial"/>
          <w:sz w:val="24"/>
          <w:szCs w:val="24"/>
          <w:lang w:eastAsia="ar-SA"/>
        </w:rPr>
        <w:t>longo de todo o contrato.</w:t>
      </w:r>
    </w:p>
    <w:p w:rsidR="0043514A" w:rsidRPr="004773F2" w:rsidRDefault="0043514A" w:rsidP="00D6009A">
      <w:pPr>
        <w:numPr>
          <w:ilvl w:val="1"/>
          <w:numId w:val="3"/>
        </w:numPr>
        <w:tabs>
          <w:tab w:val="left" w:pos="-3402"/>
        </w:tabs>
        <w:suppressAutoHyphens/>
        <w:autoSpaceDE w:val="0"/>
        <w:autoSpaceDN w:val="0"/>
        <w:adjustRightInd w:val="0"/>
        <w:spacing w:after="240" w:line="360" w:lineRule="auto"/>
        <w:ind w:left="0" w:firstLine="0"/>
        <w:jc w:val="both"/>
        <w:rPr>
          <w:rFonts w:ascii="Arial" w:eastAsia="Times New Roman" w:hAnsi="Arial" w:cs="Arial"/>
          <w:bCs/>
          <w:sz w:val="24"/>
          <w:szCs w:val="24"/>
          <w:lang w:eastAsia="ar-SA"/>
        </w:rPr>
      </w:pPr>
      <w:r w:rsidRPr="004773F2">
        <w:rPr>
          <w:rFonts w:ascii="Arial" w:eastAsia="Times New Roman" w:hAnsi="Arial" w:cs="Arial"/>
          <w:bCs/>
          <w:sz w:val="24"/>
          <w:szCs w:val="24"/>
          <w:lang w:eastAsia="ar-SA"/>
        </w:rPr>
        <w:t>Possuir rede de atendimento credenciada no município de Juiz de Fora/MG, com no mínimo, a quantidade de profissionais e especialidades previstas no item 4.25, no momento da assinatura do contrato.</w:t>
      </w:r>
    </w:p>
    <w:p w:rsidR="0043514A" w:rsidRPr="004773F2" w:rsidRDefault="0043514A" w:rsidP="00D6009A">
      <w:pPr>
        <w:tabs>
          <w:tab w:val="left" w:pos="-3402"/>
        </w:tabs>
        <w:suppressAutoHyphens/>
        <w:autoSpaceDE w:val="0"/>
        <w:autoSpaceDN w:val="0"/>
        <w:adjustRightInd w:val="0"/>
        <w:spacing w:after="240" w:line="360" w:lineRule="auto"/>
        <w:jc w:val="both"/>
        <w:rPr>
          <w:rFonts w:ascii="Arial" w:eastAsia="Times New Roman" w:hAnsi="Arial" w:cs="Arial"/>
          <w:bCs/>
          <w:sz w:val="24"/>
          <w:szCs w:val="24"/>
          <w:lang w:eastAsia="ar-SA"/>
        </w:rPr>
      </w:pPr>
      <w:r w:rsidRPr="00344800">
        <w:rPr>
          <w:rFonts w:ascii="Arial" w:eastAsia="Times New Roman" w:hAnsi="Arial" w:cs="Arial"/>
          <w:b/>
          <w:bCs/>
          <w:sz w:val="24"/>
          <w:szCs w:val="24"/>
          <w:lang w:eastAsia="ar-SA"/>
        </w:rPr>
        <w:t>7.17.1.</w:t>
      </w:r>
      <w:r w:rsidRPr="004773F2">
        <w:rPr>
          <w:rFonts w:ascii="Arial" w:eastAsia="Times New Roman" w:hAnsi="Arial" w:cs="Arial"/>
          <w:bCs/>
          <w:sz w:val="24"/>
          <w:szCs w:val="24"/>
          <w:lang w:eastAsia="ar-SA"/>
        </w:rPr>
        <w:t xml:space="preserve"> A comprovação deverá se </w:t>
      </w:r>
      <w:proofErr w:type="gramStart"/>
      <w:r w:rsidRPr="004773F2">
        <w:rPr>
          <w:rFonts w:ascii="Arial" w:eastAsia="Times New Roman" w:hAnsi="Arial" w:cs="Arial"/>
          <w:bCs/>
          <w:sz w:val="24"/>
          <w:szCs w:val="24"/>
          <w:lang w:eastAsia="ar-SA"/>
        </w:rPr>
        <w:t>dar</w:t>
      </w:r>
      <w:proofErr w:type="gramEnd"/>
      <w:r w:rsidRPr="004773F2">
        <w:rPr>
          <w:rFonts w:ascii="Arial" w:eastAsia="Times New Roman" w:hAnsi="Arial" w:cs="Arial"/>
          <w:bCs/>
          <w:sz w:val="24"/>
          <w:szCs w:val="24"/>
          <w:lang w:eastAsia="ar-SA"/>
        </w:rPr>
        <w:t xml:space="preserve"> por declaração que contenha o detalhamento da rede credenciada, contendo, ao menos, nome, endereço, número de registro do(s) profissional(is) e telefone, ou por outro tipo de catálogo correspondente, como por exemplo, rol </w:t>
      </w:r>
      <w:r w:rsidR="008D6934" w:rsidRPr="004773F2">
        <w:rPr>
          <w:rFonts w:ascii="Arial" w:eastAsia="Times New Roman" w:hAnsi="Arial" w:cs="Arial"/>
          <w:bCs/>
          <w:sz w:val="24"/>
          <w:szCs w:val="24"/>
          <w:lang w:eastAsia="ar-SA"/>
        </w:rPr>
        <w:t xml:space="preserve">em sítio eletrônico com </w:t>
      </w:r>
      <w:r w:rsidRPr="004773F2">
        <w:rPr>
          <w:rFonts w:ascii="Arial" w:eastAsia="Times New Roman" w:hAnsi="Arial" w:cs="Arial"/>
          <w:bCs/>
          <w:sz w:val="24"/>
          <w:szCs w:val="24"/>
          <w:lang w:eastAsia="ar-SA"/>
        </w:rPr>
        <w:t xml:space="preserve">profissionais </w:t>
      </w:r>
      <w:r w:rsidR="008D6934" w:rsidRPr="004773F2">
        <w:rPr>
          <w:rFonts w:ascii="Arial" w:eastAsia="Times New Roman" w:hAnsi="Arial" w:cs="Arial"/>
          <w:bCs/>
          <w:sz w:val="24"/>
          <w:szCs w:val="24"/>
          <w:lang w:eastAsia="ar-SA"/>
        </w:rPr>
        <w:t>credenciados no Plano a ser pactuado</w:t>
      </w:r>
      <w:r w:rsidRPr="004773F2">
        <w:rPr>
          <w:rFonts w:ascii="Arial" w:eastAsia="Times New Roman" w:hAnsi="Arial" w:cs="Arial"/>
          <w:bCs/>
          <w:sz w:val="24"/>
          <w:szCs w:val="24"/>
          <w:lang w:eastAsia="ar-SA"/>
        </w:rPr>
        <w:t xml:space="preserve">. </w:t>
      </w:r>
    </w:p>
    <w:p w:rsidR="001B7FF7" w:rsidRPr="001B7FF7" w:rsidRDefault="001B7FF7" w:rsidP="003C0D34">
      <w:pPr>
        <w:numPr>
          <w:ilvl w:val="0"/>
          <w:numId w:val="3"/>
        </w:numPr>
        <w:suppressAutoHyphens/>
        <w:spacing w:after="240" w:line="360" w:lineRule="auto"/>
        <w:ind w:left="284" w:hanging="284"/>
        <w:jc w:val="both"/>
        <w:rPr>
          <w:rFonts w:ascii="Arial" w:eastAsia="Times New Roman" w:hAnsi="Arial" w:cs="Arial"/>
          <w:b/>
          <w:bCs/>
          <w:sz w:val="24"/>
          <w:szCs w:val="24"/>
          <w:lang w:eastAsia="ar-SA"/>
        </w:rPr>
      </w:pPr>
      <w:r w:rsidRPr="001B7FF7">
        <w:rPr>
          <w:rFonts w:ascii="Arial" w:eastAsia="Times New Roman" w:hAnsi="Arial" w:cs="Arial"/>
          <w:b/>
          <w:bCs/>
          <w:sz w:val="24"/>
          <w:szCs w:val="24"/>
          <w:lang w:eastAsia="ar-SA"/>
        </w:rPr>
        <w:t>OBRIGAÇÕES DA CESAMA</w:t>
      </w:r>
    </w:p>
    <w:p w:rsidR="001B7FF7" w:rsidRPr="001B7FF7" w:rsidRDefault="001B7FF7" w:rsidP="003C0D34">
      <w:pPr>
        <w:numPr>
          <w:ilvl w:val="0"/>
          <w:numId w:val="3"/>
        </w:numPr>
        <w:tabs>
          <w:tab w:val="left" w:pos="851"/>
        </w:tabs>
        <w:suppressAutoHyphens/>
        <w:autoSpaceDE w:val="0"/>
        <w:autoSpaceDN w:val="0"/>
        <w:adjustRightInd w:val="0"/>
        <w:spacing w:after="240" w:line="360" w:lineRule="auto"/>
        <w:jc w:val="both"/>
        <w:rPr>
          <w:rFonts w:ascii="Arial" w:eastAsia="Times New Roman" w:hAnsi="Arial" w:cs="Arial"/>
          <w:vanish/>
          <w:sz w:val="24"/>
          <w:szCs w:val="24"/>
          <w:lang w:eastAsia="ar-SA"/>
        </w:rPr>
      </w:pPr>
    </w:p>
    <w:p w:rsidR="001B7FF7" w:rsidRPr="001B7FF7" w:rsidRDefault="00D6009A" w:rsidP="00D6009A">
      <w:pPr>
        <w:widowControl w:val="0"/>
        <w:tabs>
          <w:tab w:val="left" w:pos="-3402"/>
        </w:tabs>
        <w:suppressAutoHyphens/>
        <w:autoSpaceDE w:val="0"/>
        <w:autoSpaceDN w:val="0"/>
        <w:adjustRightInd w:val="0"/>
        <w:spacing w:after="240" w:line="360" w:lineRule="auto"/>
        <w:jc w:val="both"/>
        <w:rPr>
          <w:rFonts w:ascii="Arial" w:eastAsia="Times New Roman" w:hAnsi="Arial" w:cs="Arial"/>
          <w:sz w:val="24"/>
          <w:szCs w:val="24"/>
          <w:lang w:eastAsia="ar-SA"/>
        </w:rPr>
      </w:pPr>
      <w:r w:rsidRPr="00D6009A">
        <w:rPr>
          <w:rFonts w:ascii="Arial" w:eastAsia="Times New Roman" w:hAnsi="Arial" w:cs="Arial"/>
          <w:b/>
          <w:sz w:val="24"/>
          <w:szCs w:val="24"/>
          <w:lang w:eastAsia="ar-SA"/>
        </w:rPr>
        <w:t>8.1.</w:t>
      </w:r>
      <w:r>
        <w:rPr>
          <w:rFonts w:ascii="Arial" w:eastAsia="Times New Roman" w:hAnsi="Arial" w:cs="Arial"/>
          <w:sz w:val="24"/>
          <w:szCs w:val="24"/>
          <w:lang w:eastAsia="ar-SA"/>
        </w:rPr>
        <w:t xml:space="preserve"> </w:t>
      </w:r>
      <w:r w:rsidR="001B7FF7" w:rsidRPr="001B7FF7">
        <w:rPr>
          <w:rFonts w:ascii="Arial" w:eastAsia="Times New Roman" w:hAnsi="Arial" w:cs="Arial"/>
          <w:sz w:val="24"/>
          <w:szCs w:val="24"/>
          <w:lang w:eastAsia="ar-SA"/>
        </w:rPr>
        <w:t xml:space="preserve">Emitir a Ordem de Serviço, indicando o início da execução dos serviços e do prazo contratual. </w:t>
      </w:r>
    </w:p>
    <w:p w:rsidR="001B7FF7" w:rsidRPr="00D6009A" w:rsidRDefault="001B7FF7" w:rsidP="00D6009A">
      <w:pPr>
        <w:pStyle w:val="PargrafodaLista"/>
        <w:widowControl w:val="0"/>
        <w:numPr>
          <w:ilvl w:val="1"/>
          <w:numId w:val="13"/>
        </w:numPr>
        <w:tabs>
          <w:tab w:val="left" w:pos="-3402"/>
        </w:tabs>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r w:rsidRPr="00D6009A">
        <w:rPr>
          <w:rFonts w:ascii="Arial" w:eastAsia="Times New Roman" w:hAnsi="Arial" w:cs="Arial"/>
          <w:sz w:val="24"/>
          <w:szCs w:val="24"/>
          <w:lang w:eastAsia="ar-SA"/>
        </w:rPr>
        <w:t>Efetuar todos os pagamentos devidos à Contratada, nas condições estabelecidas.</w:t>
      </w:r>
    </w:p>
    <w:p w:rsidR="001B7FF7" w:rsidRPr="001B7FF7" w:rsidRDefault="001B7FF7" w:rsidP="00D6009A">
      <w:pPr>
        <w:widowControl w:val="0"/>
        <w:numPr>
          <w:ilvl w:val="1"/>
          <w:numId w:val="13"/>
        </w:numPr>
        <w:tabs>
          <w:tab w:val="left" w:pos="-3402"/>
        </w:tabs>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r w:rsidRPr="001B7FF7">
        <w:rPr>
          <w:rFonts w:ascii="Arial" w:eastAsia="Times New Roman" w:hAnsi="Arial" w:cs="Arial"/>
          <w:sz w:val="24"/>
          <w:szCs w:val="24"/>
          <w:lang w:eastAsia="ar-SA"/>
        </w:rPr>
        <w:t>Fiscalizar a execução do Contrato, o que não fará cessar ou diminuir a responsabilidade da Contratada pelo perfeito cumprimento das obrigações estipuladas, nem por quaisquer danos, inclusive quanto a terceiros, ou por irregularidades constatadas.</w:t>
      </w:r>
    </w:p>
    <w:p w:rsidR="001B7FF7" w:rsidRPr="001B7FF7" w:rsidRDefault="001B7FF7" w:rsidP="00D6009A">
      <w:pPr>
        <w:widowControl w:val="0"/>
        <w:numPr>
          <w:ilvl w:val="1"/>
          <w:numId w:val="13"/>
        </w:numPr>
        <w:tabs>
          <w:tab w:val="left" w:pos="-3402"/>
        </w:tabs>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r w:rsidRPr="001B7FF7">
        <w:rPr>
          <w:rFonts w:ascii="Arial" w:eastAsia="Times New Roman" w:hAnsi="Arial" w:cs="Arial"/>
          <w:sz w:val="24"/>
          <w:szCs w:val="24"/>
          <w:lang w:eastAsia="pt-BR"/>
        </w:rPr>
        <w:t>Realizar a inclusão e a exclusão dos beneficiários, após comunicação da CESAMA, que será precedida de preenchimento de formulários próprios fornecidos pela CONTRATADA.</w:t>
      </w:r>
    </w:p>
    <w:p w:rsidR="001B7FF7" w:rsidRPr="001B7FF7" w:rsidRDefault="001B7FF7" w:rsidP="00D6009A">
      <w:pPr>
        <w:widowControl w:val="0"/>
        <w:numPr>
          <w:ilvl w:val="1"/>
          <w:numId w:val="13"/>
        </w:numPr>
        <w:tabs>
          <w:tab w:val="left" w:pos="-3402"/>
        </w:tabs>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r w:rsidRPr="001B7FF7">
        <w:rPr>
          <w:rFonts w:ascii="Arial" w:eastAsia="Times New Roman" w:hAnsi="Arial" w:cs="Arial"/>
          <w:sz w:val="24"/>
          <w:szCs w:val="24"/>
          <w:lang w:eastAsia="ar-SA"/>
        </w:rPr>
        <w:t>Rejeitar todo e qualquer serviço de má qualidade e em desconformidade com o Edital.</w:t>
      </w:r>
    </w:p>
    <w:p w:rsidR="001B7FF7" w:rsidRPr="001B7FF7" w:rsidRDefault="001B7FF7" w:rsidP="00D6009A">
      <w:pPr>
        <w:widowControl w:val="0"/>
        <w:numPr>
          <w:ilvl w:val="1"/>
          <w:numId w:val="13"/>
        </w:numPr>
        <w:tabs>
          <w:tab w:val="left" w:pos="-3402"/>
        </w:tabs>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r w:rsidRPr="001B7FF7">
        <w:rPr>
          <w:rFonts w:ascii="Arial" w:eastAsia="Times New Roman" w:hAnsi="Arial" w:cs="Arial"/>
          <w:sz w:val="24"/>
          <w:szCs w:val="24"/>
          <w:lang w:eastAsia="ar-SA"/>
        </w:rPr>
        <w:t>Fornecer à CONTRATADA todas as informações, esclarecimentos, documentos e condições necessárias à plena execução do objeto desta contratação.</w:t>
      </w:r>
    </w:p>
    <w:p w:rsidR="001B7FF7" w:rsidRPr="001B7FF7" w:rsidRDefault="001B7FF7" w:rsidP="00D6009A">
      <w:pPr>
        <w:numPr>
          <w:ilvl w:val="0"/>
          <w:numId w:val="13"/>
        </w:numPr>
        <w:suppressAutoHyphens/>
        <w:spacing w:after="240" w:line="360" w:lineRule="auto"/>
        <w:ind w:left="284" w:hanging="284"/>
        <w:jc w:val="both"/>
        <w:rPr>
          <w:rFonts w:ascii="Arial" w:eastAsia="Times New Roman" w:hAnsi="Arial" w:cs="Arial"/>
          <w:b/>
          <w:bCs/>
          <w:sz w:val="24"/>
          <w:szCs w:val="24"/>
          <w:u w:val="single"/>
          <w:lang w:eastAsia="ar-SA"/>
        </w:rPr>
      </w:pPr>
      <w:r w:rsidRPr="001B7FF7">
        <w:rPr>
          <w:rFonts w:ascii="Arial" w:eastAsia="Times New Roman" w:hAnsi="Arial" w:cs="Arial"/>
          <w:b/>
          <w:bCs/>
          <w:sz w:val="24"/>
          <w:szCs w:val="24"/>
          <w:lang w:eastAsia="ar-SA"/>
        </w:rPr>
        <w:t>CRITÉRIO DE JULGAMENTO</w:t>
      </w:r>
    </w:p>
    <w:p w:rsidR="001B7FF7" w:rsidRPr="004D75B7" w:rsidRDefault="00D6009A" w:rsidP="003C0D34">
      <w:pPr>
        <w:suppressAutoHyphens/>
        <w:spacing w:after="240" w:line="360" w:lineRule="auto"/>
        <w:jc w:val="both"/>
        <w:rPr>
          <w:rFonts w:ascii="Arial" w:eastAsia="Arial Unicode MS" w:hAnsi="Arial" w:cs="Arial"/>
          <w:sz w:val="24"/>
          <w:szCs w:val="24"/>
          <w:lang w:eastAsia="ar-SA"/>
        </w:rPr>
      </w:pPr>
      <w:r>
        <w:rPr>
          <w:rFonts w:ascii="Arial" w:eastAsia="Arial Unicode MS" w:hAnsi="Arial" w:cs="Arial"/>
          <w:b/>
          <w:bCs/>
          <w:sz w:val="24"/>
          <w:szCs w:val="24"/>
          <w:lang w:eastAsia="ar-SA"/>
        </w:rPr>
        <w:t>9</w:t>
      </w:r>
      <w:r w:rsidR="001B7FF7" w:rsidRPr="004D75B7">
        <w:rPr>
          <w:rFonts w:ascii="Arial" w:eastAsia="Arial Unicode MS" w:hAnsi="Arial" w:cs="Arial"/>
          <w:b/>
          <w:bCs/>
          <w:sz w:val="24"/>
          <w:szCs w:val="24"/>
          <w:lang w:eastAsia="ar-SA"/>
        </w:rPr>
        <w:t>.1.</w:t>
      </w:r>
      <w:r w:rsidR="001B7FF7" w:rsidRPr="004D75B7">
        <w:rPr>
          <w:rFonts w:ascii="Arial" w:eastAsia="Arial Unicode MS" w:hAnsi="Arial" w:cs="Arial"/>
          <w:sz w:val="24"/>
          <w:szCs w:val="24"/>
          <w:lang w:eastAsia="ar-SA"/>
        </w:rPr>
        <w:t xml:space="preserve"> O critério de julgamento será o de MENOR PREÇO representado pelo </w:t>
      </w:r>
      <w:r w:rsidR="001B7FF7" w:rsidRPr="004D75B7">
        <w:rPr>
          <w:rFonts w:ascii="Arial" w:eastAsia="Arial Unicode MS" w:hAnsi="Arial" w:cs="Arial"/>
          <w:sz w:val="24"/>
          <w:szCs w:val="24"/>
          <w:u w:val="single"/>
          <w:lang w:eastAsia="ar-SA"/>
        </w:rPr>
        <w:t xml:space="preserve">MENOR PREÇO </w:t>
      </w:r>
      <w:r w:rsidR="00EE6F56" w:rsidRPr="004D75B7">
        <w:rPr>
          <w:rFonts w:ascii="Arial" w:eastAsia="Arial Unicode MS" w:hAnsi="Arial" w:cs="Arial"/>
          <w:sz w:val="24"/>
          <w:szCs w:val="24"/>
          <w:u w:val="single"/>
          <w:lang w:eastAsia="ar-SA"/>
        </w:rPr>
        <w:t>TOTAL</w:t>
      </w:r>
      <w:r w:rsidR="001B7FF7" w:rsidRPr="004D75B7">
        <w:rPr>
          <w:rFonts w:ascii="Arial" w:eastAsia="Arial Unicode MS" w:hAnsi="Arial" w:cs="Arial"/>
          <w:sz w:val="24"/>
          <w:szCs w:val="24"/>
          <w:lang w:eastAsia="ar-SA"/>
        </w:rPr>
        <w:t xml:space="preserve">, desde que observadas às especificações e demais condições estabelecidas no Edital e seus anexos. </w:t>
      </w:r>
    </w:p>
    <w:p w:rsidR="001B7FF7" w:rsidRDefault="001B7FF7" w:rsidP="00D6009A">
      <w:pPr>
        <w:numPr>
          <w:ilvl w:val="0"/>
          <w:numId w:val="13"/>
        </w:numPr>
        <w:tabs>
          <w:tab w:val="left" w:pos="-3402"/>
        </w:tabs>
        <w:suppressAutoHyphens/>
        <w:spacing w:after="240" w:line="360" w:lineRule="auto"/>
        <w:ind w:left="284" w:hanging="284"/>
        <w:jc w:val="both"/>
        <w:rPr>
          <w:rFonts w:ascii="Arial" w:eastAsia="Times New Roman" w:hAnsi="Arial" w:cs="Arial"/>
          <w:b/>
          <w:sz w:val="24"/>
          <w:szCs w:val="24"/>
          <w:lang w:eastAsia="ar-SA"/>
        </w:rPr>
      </w:pPr>
      <w:r w:rsidRPr="001B7FF7">
        <w:rPr>
          <w:rFonts w:ascii="Arial" w:eastAsia="Times New Roman" w:hAnsi="Arial" w:cs="Arial"/>
          <w:b/>
          <w:sz w:val="24"/>
          <w:szCs w:val="24"/>
          <w:lang w:eastAsia="ar-SA"/>
        </w:rPr>
        <w:t>EXIGÊNCIAS PARA HABILITAÇÃO / PROPOSTA</w:t>
      </w:r>
    </w:p>
    <w:p w:rsidR="004A6736" w:rsidRPr="00344800" w:rsidRDefault="004A6736" w:rsidP="00344800">
      <w:pPr>
        <w:pStyle w:val="PargrafodaLista"/>
        <w:numPr>
          <w:ilvl w:val="1"/>
          <w:numId w:val="13"/>
        </w:numPr>
        <w:tabs>
          <w:tab w:val="left" w:pos="-3402"/>
        </w:tabs>
        <w:suppressAutoHyphens/>
        <w:spacing w:before="120" w:after="0" w:line="360" w:lineRule="auto"/>
        <w:jc w:val="both"/>
        <w:rPr>
          <w:rFonts w:ascii="Arial" w:hAnsi="Arial" w:cs="Arial"/>
          <w:sz w:val="24"/>
          <w:szCs w:val="24"/>
        </w:rPr>
      </w:pPr>
      <w:r w:rsidRPr="00344800">
        <w:rPr>
          <w:rFonts w:ascii="Arial" w:hAnsi="Arial" w:cs="Arial"/>
          <w:sz w:val="24"/>
          <w:szCs w:val="24"/>
        </w:rPr>
        <w:t>Para Proposta a Licitante deverá apresentar os valores ofertados.</w:t>
      </w:r>
    </w:p>
    <w:p w:rsidR="007103A7" w:rsidRPr="00232137" w:rsidRDefault="007103A7" w:rsidP="00D6009A">
      <w:pPr>
        <w:pStyle w:val="PargrafodaLista"/>
        <w:numPr>
          <w:ilvl w:val="2"/>
          <w:numId w:val="13"/>
        </w:numPr>
        <w:suppressAutoHyphens/>
        <w:spacing w:before="120" w:after="0" w:line="360" w:lineRule="auto"/>
        <w:ind w:left="0" w:firstLine="0"/>
        <w:jc w:val="both"/>
        <w:rPr>
          <w:rFonts w:ascii="Arial" w:eastAsia="Times New Roman" w:hAnsi="Arial" w:cs="Arial"/>
          <w:bCs/>
          <w:sz w:val="24"/>
          <w:szCs w:val="24"/>
          <w:lang w:eastAsia="ar-SA"/>
        </w:rPr>
      </w:pPr>
      <w:r w:rsidRPr="00232137">
        <w:rPr>
          <w:rFonts w:ascii="Arial" w:eastAsia="Times New Roman" w:hAnsi="Arial" w:cs="Arial"/>
          <w:sz w:val="24"/>
          <w:szCs w:val="24"/>
          <w:lang w:eastAsia="ar-SA"/>
        </w:rPr>
        <w:t>A licitante deverá fazer constar em sua proposta o valor unitário e total do objeto, bem como sua descrição, incluindo-se as informações necessárias à sua perfeita identificação.</w:t>
      </w:r>
    </w:p>
    <w:p w:rsidR="007103A7" w:rsidRPr="00232137" w:rsidRDefault="007103A7" w:rsidP="00232137">
      <w:pPr>
        <w:suppressAutoHyphens/>
        <w:spacing w:before="120" w:after="0" w:line="360" w:lineRule="auto"/>
        <w:jc w:val="both"/>
        <w:rPr>
          <w:rFonts w:ascii="Arial" w:eastAsia="Times New Roman" w:hAnsi="Arial" w:cs="Arial"/>
          <w:sz w:val="24"/>
          <w:szCs w:val="24"/>
          <w:lang w:eastAsia="ar-SA"/>
        </w:rPr>
      </w:pPr>
      <w:r w:rsidRPr="00232137">
        <w:rPr>
          <w:rFonts w:ascii="Arial" w:eastAsia="Times New Roman" w:hAnsi="Arial" w:cs="Arial"/>
          <w:b/>
          <w:sz w:val="24"/>
          <w:szCs w:val="24"/>
          <w:lang w:eastAsia="ar-SA"/>
        </w:rPr>
        <w:t>a)</w:t>
      </w:r>
      <w:r w:rsidRPr="00232137">
        <w:rPr>
          <w:rFonts w:ascii="Arial" w:eastAsia="Times New Roman" w:hAnsi="Arial" w:cs="Arial"/>
          <w:sz w:val="24"/>
          <w:szCs w:val="24"/>
          <w:lang w:eastAsia="ar-SA"/>
        </w:rPr>
        <w:t xml:space="preserve"> Nos valores propostos estarão inclusos todos os custos operacionais, encargos previdenciários, trabalhistas, tributários, comerciais e quaisquer outros que incidam direta ou indiretamente na prestação dos serviços.</w:t>
      </w:r>
    </w:p>
    <w:p w:rsidR="007103A7" w:rsidRPr="00232137" w:rsidRDefault="007103A7" w:rsidP="00232137">
      <w:pPr>
        <w:suppressAutoHyphens/>
        <w:spacing w:before="120" w:after="240" w:line="360" w:lineRule="auto"/>
        <w:jc w:val="both"/>
        <w:rPr>
          <w:rFonts w:ascii="Arial" w:eastAsia="Times New Roman" w:hAnsi="Arial" w:cs="Arial"/>
          <w:sz w:val="24"/>
          <w:szCs w:val="24"/>
          <w:lang w:eastAsia="ar-SA"/>
        </w:rPr>
      </w:pPr>
      <w:r w:rsidRPr="00232137">
        <w:rPr>
          <w:rFonts w:ascii="Arial" w:eastAsia="Times New Roman" w:hAnsi="Arial" w:cs="Arial"/>
          <w:b/>
          <w:sz w:val="24"/>
          <w:szCs w:val="24"/>
          <w:lang w:eastAsia="ar-SA"/>
        </w:rPr>
        <w:t>b)</w:t>
      </w:r>
      <w:r w:rsidRPr="00232137">
        <w:rPr>
          <w:rFonts w:ascii="Arial" w:eastAsia="Times New Roman" w:hAnsi="Arial" w:cs="Arial"/>
          <w:sz w:val="24"/>
          <w:szCs w:val="24"/>
          <w:lang w:eastAsia="ar-SA"/>
        </w:rPr>
        <w:t xml:space="preserve"> O licitante deverá arcar com o ônus decorrente de eventual equívoco no dimensionamento dos quantitativos de sua proposta, inclusive quanto aos cust</w:t>
      </w:r>
      <w:r w:rsidRPr="007103A7">
        <w:rPr>
          <w:rFonts w:ascii="Arial" w:eastAsia="Times New Roman" w:hAnsi="Arial" w:cs="Arial"/>
          <w:sz w:val="24"/>
          <w:szCs w:val="24"/>
          <w:lang w:eastAsia="ar-SA"/>
        </w:rPr>
        <w:t>os variáveis decorrentes de fatores futuros e incertos.</w:t>
      </w:r>
    </w:p>
    <w:p w:rsidR="004A6736" w:rsidRPr="00B855AA" w:rsidRDefault="004A6736" w:rsidP="00D6009A">
      <w:pPr>
        <w:numPr>
          <w:ilvl w:val="1"/>
          <w:numId w:val="13"/>
        </w:numPr>
        <w:tabs>
          <w:tab w:val="left" w:pos="-3402"/>
        </w:tabs>
        <w:suppressAutoHyphens/>
        <w:spacing w:before="120" w:after="0" w:line="360" w:lineRule="auto"/>
        <w:ind w:left="0" w:firstLine="0"/>
        <w:jc w:val="both"/>
        <w:rPr>
          <w:rFonts w:ascii="Arial" w:hAnsi="Arial" w:cs="Arial"/>
          <w:sz w:val="24"/>
          <w:szCs w:val="24"/>
        </w:rPr>
      </w:pPr>
      <w:r w:rsidRPr="00B855AA">
        <w:rPr>
          <w:rFonts w:ascii="Arial" w:hAnsi="Arial" w:cs="Arial"/>
          <w:sz w:val="24"/>
          <w:szCs w:val="24"/>
        </w:rPr>
        <w:t>Para habilitação a Licitante deverá apresentar, além dos documentos padrão exigidos em todas as licitações da Cesama, o seguinte:</w:t>
      </w:r>
    </w:p>
    <w:p w:rsidR="00B855AA" w:rsidRDefault="00B855AA" w:rsidP="00D6009A">
      <w:pPr>
        <w:numPr>
          <w:ilvl w:val="2"/>
          <w:numId w:val="13"/>
        </w:numPr>
        <w:tabs>
          <w:tab w:val="left" w:pos="-3402"/>
        </w:tabs>
        <w:suppressAutoHyphens/>
        <w:spacing w:before="120" w:after="0" w:line="360" w:lineRule="auto"/>
        <w:ind w:left="0" w:firstLine="0"/>
        <w:jc w:val="both"/>
        <w:rPr>
          <w:rFonts w:ascii="Arial" w:hAnsi="Arial" w:cs="Arial"/>
          <w:sz w:val="24"/>
          <w:szCs w:val="24"/>
        </w:rPr>
      </w:pPr>
      <w:r w:rsidRPr="00B855AA">
        <w:rPr>
          <w:rFonts w:ascii="Arial" w:hAnsi="Arial" w:cs="Arial"/>
          <w:sz w:val="24"/>
          <w:szCs w:val="24"/>
        </w:rPr>
        <w:t>Comprovante atualizado de registro da operadora ou seguradora junto à Agência Nacional de Saúde Suplemen</w:t>
      </w:r>
      <w:r>
        <w:rPr>
          <w:rFonts w:ascii="Arial" w:hAnsi="Arial" w:cs="Arial"/>
          <w:sz w:val="24"/>
          <w:szCs w:val="24"/>
        </w:rPr>
        <w:t>tar (ANS), ainda que provisório;</w:t>
      </w:r>
    </w:p>
    <w:p w:rsidR="00B855AA" w:rsidRDefault="00B855AA" w:rsidP="00D6009A">
      <w:pPr>
        <w:numPr>
          <w:ilvl w:val="2"/>
          <w:numId w:val="13"/>
        </w:numPr>
        <w:tabs>
          <w:tab w:val="left" w:pos="-3402"/>
        </w:tabs>
        <w:suppressAutoHyphens/>
        <w:spacing w:before="120" w:after="0" w:line="360" w:lineRule="auto"/>
        <w:ind w:left="0" w:firstLine="0"/>
        <w:jc w:val="both"/>
        <w:rPr>
          <w:rFonts w:ascii="Arial" w:hAnsi="Arial" w:cs="Arial"/>
          <w:sz w:val="24"/>
          <w:szCs w:val="24"/>
        </w:rPr>
      </w:pPr>
      <w:r w:rsidRPr="00B855AA">
        <w:rPr>
          <w:rFonts w:ascii="Arial" w:hAnsi="Arial" w:cs="Arial"/>
          <w:sz w:val="24"/>
          <w:szCs w:val="24"/>
        </w:rPr>
        <w:t>Comprovante de registro do plano ofertado junto à ANS, contendo a informação de que o mesmo se encontra com a comercialização liberada</w:t>
      </w:r>
      <w:r>
        <w:rPr>
          <w:rFonts w:ascii="Arial" w:hAnsi="Arial" w:cs="Arial"/>
          <w:sz w:val="24"/>
          <w:szCs w:val="24"/>
        </w:rPr>
        <w:t>;</w:t>
      </w:r>
    </w:p>
    <w:p w:rsidR="004A6736" w:rsidRDefault="004A6736" w:rsidP="00D6009A">
      <w:pPr>
        <w:numPr>
          <w:ilvl w:val="2"/>
          <w:numId w:val="13"/>
        </w:numPr>
        <w:tabs>
          <w:tab w:val="left" w:pos="-3402"/>
        </w:tabs>
        <w:suppressAutoHyphens/>
        <w:spacing w:before="120" w:after="0" w:line="360" w:lineRule="auto"/>
        <w:ind w:left="0" w:firstLine="0"/>
        <w:jc w:val="both"/>
        <w:rPr>
          <w:rFonts w:ascii="Arial" w:hAnsi="Arial" w:cs="Arial"/>
          <w:sz w:val="24"/>
          <w:szCs w:val="24"/>
        </w:rPr>
      </w:pPr>
      <w:r w:rsidRPr="00B855AA">
        <w:rPr>
          <w:rFonts w:ascii="Arial" w:hAnsi="Arial" w:cs="Arial"/>
          <w:sz w:val="24"/>
          <w:szCs w:val="24"/>
        </w:rPr>
        <w:t>Comprovação de aptidão para execução de atividade pertinente e compatível em características, quantidades e prazos com o objeto desta licitação, mediante a apresentação de atestado(s) emitido(s) em nome da Licitante, expedido(s) por pessoa jurídica de direito público ou priv</w:t>
      </w:r>
      <w:r w:rsidR="007103A7">
        <w:rPr>
          <w:rFonts w:ascii="Arial" w:hAnsi="Arial" w:cs="Arial"/>
          <w:sz w:val="24"/>
          <w:szCs w:val="24"/>
        </w:rPr>
        <w:t xml:space="preserve">ado, comprovando ter executado </w:t>
      </w:r>
      <w:r w:rsidRPr="00B855AA">
        <w:rPr>
          <w:rFonts w:ascii="Arial" w:hAnsi="Arial" w:cs="Arial"/>
          <w:sz w:val="24"/>
          <w:szCs w:val="24"/>
        </w:rPr>
        <w:t>serviços pertinentes ao objeto no se</w:t>
      </w:r>
      <w:r w:rsidR="001C51D4">
        <w:rPr>
          <w:rFonts w:ascii="Arial" w:hAnsi="Arial" w:cs="Arial"/>
          <w:sz w:val="24"/>
          <w:szCs w:val="24"/>
        </w:rPr>
        <w:t>tor público ou privado.</w:t>
      </w:r>
    </w:p>
    <w:p w:rsidR="00232137" w:rsidRPr="00B855AA" w:rsidRDefault="00232137" w:rsidP="00232137">
      <w:pPr>
        <w:tabs>
          <w:tab w:val="left" w:pos="-3402"/>
        </w:tabs>
        <w:suppressAutoHyphens/>
        <w:spacing w:before="120" w:after="0" w:line="360" w:lineRule="auto"/>
        <w:jc w:val="both"/>
        <w:rPr>
          <w:rFonts w:ascii="Arial" w:hAnsi="Arial" w:cs="Arial"/>
          <w:sz w:val="24"/>
          <w:szCs w:val="24"/>
        </w:rPr>
      </w:pPr>
    </w:p>
    <w:p w:rsidR="001B7FF7" w:rsidRPr="001B7FF7" w:rsidRDefault="001B7FF7" w:rsidP="00D6009A">
      <w:pPr>
        <w:numPr>
          <w:ilvl w:val="0"/>
          <w:numId w:val="13"/>
        </w:numPr>
        <w:suppressAutoHyphens/>
        <w:autoSpaceDE w:val="0"/>
        <w:autoSpaceDN w:val="0"/>
        <w:adjustRightInd w:val="0"/>
        <w:spacing w:after="240" w:line="360" w:lineRule="auto"/>
        <w:ind w:left="284" w:hanging="284"/>
        <w:jc w:val="both"/>
        <w:rPr>
          <w:rFonts w:ascii="Arial" w:eastAsia="Times New Roman" w:hAnsi="Arial" w:cs="Arial"/>
          <w:b/>
          <w:bCs/>
          <w:sz w:val="24"/>
          <w:szCs w:val="24"/>
          <w:lang w:eastAsia="ar-SA"/>
        </w:rPr>
      </w:pPr>
      <w:r w:rsidRPr="001B7FF7">
        <w:rPr>
          <w:rFonts w:ascii="Arial" w:eastAsia="Times New Roman" w:hAnsi="Arial" w:cs="Arial"/>
          <w:b/>
          <w:bCs/>
          <w:sz w:val="24"/>
          <w:szCs w:val="24"/>
          <w:lang w:eastAsia="ar-SA"/>
        </w:rPr>
        <w:t>PENALIDADES</w:t>
      </w:r>
    </w:p>
    <w:p w:rsidR="001B7FF7" w:rsidRDefault="00D6009A" w:rsidP="003C0D34">
      <w:pPr>
        <w:suppressAutoHyphens/>
        <w:spacing w:after="240" w:line="360" w:lineRule="auto"/>
        <w:jc w:val="both"/>
        <w:rPr>
          <w:rFonts w:ascii="Arial" w:eastAsia="Times New Roman" w:hAnsi="Arial" w:cs="Arial"/>
          <w:bCs/>
          <w:sz w:val="24"/>
          <w:szCs w:val="24"/>
          <w:lang w:eastAsia="ar-SA"/>
        </w:rPr>
      </w:pPr>
      <w:r>
        <w:rPr>
          <w:rFonts w:ascii="Arial" w:eastAsia="Times New Roman" w:hAnsi="Arial" w:cs="Arial"/>
          <w:b/>
          <w:sz w:val="24"/>
          <w:szCs w:val="24"/>
          <w:lang w:eastAsia="ar-SA"/>
        </w:rPr>
        <w:t>11</w:t>
      </w:r>
      <w:r w:rsidR="001B7FF7" w:rsidRPr="001B7FF7">
        <w:rPr>
          <w:rFonts w:ascii="Arial" w:eastAsia="Times New Roman" w:hAnsi="Arial" w:cs="Arial"/>
          <w:b/>
          <w:sz w:val="24"/>
          <w:szCs w:val="24"/>
          <w:lang w:eastAsia="ar-SA"/>
        </w:rPr>
        <w:t>.1</w:t>
      </w:r>
      <w:r w:rsidR="00EE6F56">
        <w:rPr>
          <w:rFonts w:ascii="Arial" w:eastAsia="Times New Roman" w:hAnsi="Arial" w:cs="Arial"/>
          <w:b/>
          <w:sz w:val="24"/>
          <w:szCs w:val="24"/>
          <w:lang w:eastAsia="ar-SA"/>
        </w:rPr>
        <w:t>.</w:t>
      </w:r>
      <w:r w:rsidR="001B7FF7" w:rsidRPr="001B7FF7">
        <w:rPr>
          <w:rFonts w:ascii="Arial" w:eastAsia="Times New Roman" w:hAnsi="Arial" w:cs="Arial"/>
          <w:bCs/>
          <w:sz w:val="24"/>
          <w:szCs w:val="24"/>
          <w:lang w:eastAsia="ar-SA"/>
        </w:rPr>
        <w:t xml:space="preserve"> O descumprimento de quaisquer cláusulas estabelecidas neste Termo de Referência sujeitará à aplicação das sanções previstas no edital e no Regulamento Interno de Licitações, Contratos e Convênios da CESAMA, conforme minuta padrão e informações das áreas pertinentes.</w:t>
      </w:r>
    </w:p>
    <w:p w:rsidR="001B7FF7" w:rsidRPr="001B7FF7" w:rsidRDefault="001B7FF7" w:rsidP="00D6009A">
      <w:pPr>
        <w:numPr>
          <w:ilvl w:val="0"/>
          <w:numId w:val="13"/>
        </w:numPr>
        <w:suppressAutoHyphens/>
        <w:autoSpaceDE w:val="0"/>
        <w:autoSpaceDN w:val="0"/>
        <w:adjustRightInd w:val="0"/>
        <w:spacing w:after="240" w:line="360" w:lineRule="auto"/>
        <w:ind w:left="284" w:hanging="284"/>
        <w:jc w:val="both"/>
        <w:rPr>
          <w:rFonts w:ascii="Arial" w:eastAsia="Times New Roman" w:hAnsi="Arial" w:cs="Arial"/>
          <w:b/>
          <w:sz w:val="24"/>
          <w:szCs w:val="24"/>
          <w:lang w:eastAsia="ar-SA"/>
        </w:rPr>
      </w:pPr>
      <w:r w:rsidRPr="001B7FF7">
        <w:rPr>
          <w:rFonts w:ascii="Arial" w:eastAsia="Times New Roman" w:hAnsi="Arial" w:cs="Arial"/>
          <w:b/>
          <w:bCs/>
          <w:sz w:val="24"/>
          <w:szCs w:val="24"/>
          <w:lang w:eastAsia="ar-SA"/>
        </w:rPr>
        <w:t>CONDIÇÕES GERAIS DO CONTRATO</w:t>
      </w:r>
    </w:p>
    <w:p w:rsidR="001B7FF7" w:rsidRPr="001B7FF7" w:rsidRDefault="001B7FF7" w:rsidP="00D6009A">
      <w:pPr>
        <w:numPr>
          <w:ilvl w:val="0"/>
          <w:numId w:val="13"/>
        </w:numPr>
        <w:tabs>
          <w:tab w:val="left" w:pos="851"/>
        </w:tabs>
        <w:suppressAutoHyphens/>
        <w:spacing w:after="240" w:line="360" w:lineRule="auto"/>
        <w:jc w:val="both"/>
        <w:rPr>
          <w:rFonts w:ascii="Arial" w:eastAsia="Times New Roman" w:hAnsi="Arial" w:cs="Arial"/>
          <w:iCs/>
          <w:vanish/>
          <w:color w:val="FF0000"/>
          <w:sz w:val="24"/>
          <w:szCs w:val="20"/>
          <w:lang w:eastAsia="ar-SA"/>
        </w:rPr>
      </w:pPr>
    </w:p>
    <w:p w:rsidR="001B7FF7" w:rsidRPr="001B7FF7" w:rsidRDefault="001B7FF7" w:rsidP="00D6009A">
      <w:pPr>
        <w:numPr>
          <w:ilvl w:val="0"/>
          <w:numId w:val="13"/>
        </w:numPr>
        <w:tabs>
          <w:tab w:val="left" w:pos="851"/>
        </w:tabs>
        <w:suppressAutoHyphens/>
        <w:spacing w:after="240" w:line="360" w:lineRule="auto"/>
        <w:jc w:val="both"/>
        <w:rPr>
          <w:rFonts w:ascii="Arial" w:eastAsia="Times New Roman" w:hAnsi="Arial" w:cs="Arial"/>
          <w:iCs/>
          <w:vanish/>
          <w:color w:val="FF0000"/>
          <w:sz w:val="24"/>
          <w:szCs w:val="20"/>
          <w:lang w:eastAsia="ar-SA"/>
        </w:rPr>
      </w:pPr>
    </w:p>
    <w:p w:rsidR="001B7FF7" w:rsidRPr="001B7FF7" w:rsidRDefault="001B7FF7" w:rsidP="00D6009A">
      <w:pPr>
        <w:numPr>
          <w:ilvl w:val="0"/>
          <w:numId w:val="13"/>
        </w:numPr>
        <w:tabs>
          <w:tab w:val="left" w:pos="851"/>
        </w:tabs>
        <w:suppressAutoHyphens/>
        <w:spacing w:after="240" w:line="360" w:lineRule="auto"/>
        <w:jc w:val="both"/>
        <w:rPr>
          <w:rFonts w:ascii="Arial" w:eastAsia="Times New Roman" w:hAnsi="Arial" w:cs="Arial"/>
          <w:iCs/>
          <w:vanish/>
          <w:color w:val="FF0000"/>
          <w:sz w:val="24"/>
          <w:szCs w:val="20"/>
          <w:lang w:eastAsia="ar-SA"/>
        </w:rPr>
      </w:pPr>
    </w:p>
    <w:p w:rsidR="001B7FF7" w:rsidRPr="00D6009A" w:rsidRDefault="001B7FF7" w:rsidP="006E3906">
      <w:pPr>
        <w:pStyle w:val="PargrafodaLista"/>
        <w:numPr>
          <w:ilvl w:val="1"/>
          <w:numId w:val="14"/>
        </w:numPr>
        <w:suppressAutoHyphens/>
        <w:spacing w:before="120" w:after="0" w:line="360" w:lineRule="auto"/>
        <w:ind w:left="0" w:firstLine="0"/>
        <w:contextualSpacing w:val="0"/>
        <w:jc w:val="both"/>
        <w:rPr>
          <w:rFonts w:ascii="Arial" w:eastAsia="Times New Roman" w:hAnsi="Arial" w:cs="Arial"/>
          <w:iCs/>
          <w:sz w:val="24"/>
          <w:szCs w:val="24"/>
          <w:lang w:eastAsia="ar-SA"/>
        </w:rPr>
      </w:pPr>
      <w:r w:rsidRPr="00D6009A">
        <w:rPr>
          <w:rFonts w:ascii="Arial" w:eastAsia="Times New Roman" w:hAnsi="Arial" w:cs="Arial"/>
          <w:iCs/>
          <w:sz w:val="24"/>
          <w:szCs w:val="24"/>
          <w:lang w:eastAsia="ar-SA"/>
        </w:rPr>
        <w:t>Contrato obedecerá às disposições da Lei Federal nº 13.303 de 30/06/2016 e alterações posteriores, bem como as disposições do Edital e preceitos do direito privado, no que concerne à sua execução, alteração, inexecução ou rescisão.</w:t>
      </w:r>
    </w:p>
    <w:p w:rsidR="001B7FF7" w:rsidRPr="00D6009A" w:rsidRDefault="001B7FF7" w:rsidP="006E3906">
      <w:pPr>
        <w:pStyle w:val="PargrafodaLista"/>
        <w:numPr>
          <w:ilvl w:val="1"/>
          <w:numId w:val="14"/>
        </w:numPr>
        <w:suppressAutoHyphens/>
        <w:spacing w:before="120" w:after="0" w:line="360" w:lineRule="auto"/>
        <w:ind w:left="0" w:firstLine="0"/>
        <w:contextualSpacing w:val="0"/>
        <w:jc w:val="both"/>
        <w:rPr>
          <w:rFonts w:ascii="Arial" w:eastAsia="Times New Roman" w:hAnsi="Arial" w:cs="Arial"/>
          <w:iCs/>
          <w:sz w:val="24"/>
          <w:szCs w:val="24"/>
          <w:lang w:eastAsia="ar-SA"/>
        </w:rPr>
      </w:pPr>
      <w:r w:rsidRPr="00D6009A">
        <w:rPr>
          <w:rFonts w:ascii="Arial" w:eastAsia="Times New Roman" w:hAnsi="Arial" w:cs="Arial"/>
          <w:iCs/>
          <w:sz w:val="24"/>
          <w:szCs w:val="24"/>
          <w:lang w:eastAsia="ar-SA"/>
        </w:rPr>
        <w:t>São partes integrantes do Contrato, independente de transcrição, o Aviso de Licitação, o Edital e seus anexos, o Termo de Referência e a proposta do licitante vencedor e seus anexos.</w:t>
      </w:r>
    </w:p>
    <w:p w:rsidR="001B7FF7" w:rsidRPr="001B7FF7" w:rsidRDefault="001B7FF7" w:rsidP="006E3906">
      <w:pPr>
        <w:numPr>
          <w:ilvl w:val="1"/>
          <w:numId w:val="14"/>
        </w:numPr>
        <w:suppressAutoHyphens/>
        <w:spacing w:before="120" w:after="0" w:line="360" w:lineRule="auto"/>
        <w:ind w:left="0" w:firstLine="0"/>
        <w:jc w:val="both"/>
        <w:rPr>
          <w:rFonts w:ascii="Arial" w:eastAsia="Times New Roman" w:hAnsi="Arial" w:cs="Arial"/>
          <w:iCs/>
          <w:sz w:val="24"/>
          <w:szCs w:val="24"/>
          <w:lang w:eastAsia="ar-SA"/>
        </w:rPr>
      </w:pPr>
      <w:r w:rsidRPr="001B7FF7">
        <w:rPr>
          <w:rFonts w:ascii="Arial" w:eastAsia="Times New Roman" w:hAnsi="Arial" w:cs="Arial"/>
          <w:iCs/>
          <w:sz w:val="24"/>
          <w:szCs w:val="24"/>
          <w:lang w:eastAsia="ar-SA"/>
        </w:rPr>
        <w:t xml:space="preserve"> A licitante vencedora se obriga a assinar o Contrato em até 05 (cinco) dias úteis, contados a partir da data do recebimento da notificação da CESAMA, respondendo pelos ônus dos tributos que incidam ou venham a incidir sobre o ato ou instrumento que o formalize.</w:t>
      </w:r>
    </w:p>
    <w:p w:rsidR="001B7FF7" w:rsidRPr="001B7FF7" w:rsidRDefault="001B7FF7" w:rsidP="006E3906">
      <w:pPr>
        <w:numPr>
          <w:ilvl w:val="1"/>
          <w:numId w:val="14"/>
        </w:numPr>
        <w:suppressAutoHyphens/>
        <w:spacing w:before="120" w:after="0" w:line="360" w:lineRule="auto"/>
        <w:ind w:left="0" w:firstLine="0"/>
        <w:jc w:val="both"/>
        <w:rPr>
          <w:rFonts w:ascii="Arial" w:eastAsia="Times New Roman" w:hAnsi="Arial" w:cs="Arial"/>
          <w:iCs/>
          <w:sz w:val="24"/>
          <w:szCs w:val="24"/>
          <w:lang w:eastAsia="ar-SA"/>
        </w:rPr>
      </w:pPr>
      <w:r w:rsidRPr="001B7FF7">
        <w:rPr>
          <w:rFonts w:ascii="Arial" w:eastAsia="Times New Roman" w:hAnsi="Arial" w:cs="Arial"/>
          <w:iCs/>
          <w:sz w:val="24"/>
          <w:szCs w:val="24"/>
          <w:lang w:eastAsia="ar-SA"/>
        </w:rPr>
        <w:t>Decorrido o prazo do item anterior e não comparecendo a licitante vencedora para a assinatura do Contrato, a mesma será considerada como desistente.</w:t>
      </w:r>
    </w:p>
    <w:p w:rsidR="001B7FF7" w:rsidRPr="006E3906" w:rsidRDefault="001B7FF7" w:rsidP="006E3906">
      <w:pPr>
        <w:numPr>
          <w:ilvl w:val="1"/>
          <w:numId w:val="14"/>
        </w:numPr>
        <w:suppressAutoHyphens/>
        <w:spacing w:before="120" w:after="0" w:line="360" w:lineRule="auto"/>
        <w:ind w:left="0" w:firstLine="0"/>
        <w:jc w:val="both"/>
        <w:rPr>
          <w:rFonts w:ascii="Arial" w:eastAsia="Times New Roman" w:hAnsi="Arial" w:cs="Arial"/>
          <w:iCs/>
          <w:sz w:val="24"/>
          <w:szCs w:val="24"/>
          <w:lang w:eastAsia="ar-SA"/>
        </w:rPr>
      </w:pPr>
      <w:r w:rsidRPr="001B7FF7">
        <w:rPr>
          <w:rFonts w:ascii="Arial" w:eastAsia="Times New Roman" w:hAnsi="Arial" w:cs="Arial"/>
          <w:iCs/>
          <w:sz w:val="24"/>
          <w:szCs w:val="24"/>
          <w:lang w:eastAsia="ar-SA"/>
        </w:rPr>
        <w:t xml:space="preserve">Ocorrendo a hipótese descrita no item 13.4, serão convocados, sucessivamente, para contratação os licitantes classificados imediatamente após o desistente, dentro dos prazos e nas mesmas condições do primeiro classificado, inclusive quanto ao preço oferecido, </w:t>
      </w:r>
      <w:r w:rsidRPr="004773F2">
        <w:rPr>
          <w:rFonts w:ascii="Arial" w:eastAsia="Times New Roman" w:hAnsi="Arial" w:cs="Arial"/>
          <w:iCs/>
          <w:sz w:val="24"/>
          <w:szCs w:val="24"/>
          <w:lang w:eastAsia="ar-SA"/>
        </w:rPr>
        <w:t xml:space="preserve">conforme art. 87 do RILC ou na impossibilidade de se aplicar o disposto no caput deste artigo a Cesama </w:t>
      </w:r>
      <w:r w:rsidRPr="006E3906">
        <w:rPr>
          <w:rFonts w:ascii="Arial" w:eastAsia="Times New Roman" w:hAnsi="Arial" w:cs="Arial"/>
          <w:iCs/>
          <w:sz w:val="24"/>
          <w:szCs w:val="24"/>
          <w:lang w:eastAsia="ar-SA"/>
        </w:rPr>
        <w:t>deverá revogar a licitação.</w:t>
      </w:r>
    </w:p>
    <w:p w:rsidR="001B7FF7" w:rsidRPr="006E3906" w:rsidRDefault="001B7FF7" w:rsidP="006E3906">
      <w:pPr>
        <w:numPr>
          <w:ilvl w:val="1"/>
          <w:numId w:val="14"/>
        </w:numPr>
        <w:suppressAutoHyphens/>
        <w:spacing w:before="120" w:after="0" w:line="360" w:lineRule="auto"/>
        <w:ind w:left="0" w:firstLine="0"/>
        <w:jc w:val="both"/>
        <w:rPr>
          <w:rFonts w:ascii="Arial" w:eastAsia="Times New Roman" w:hAnsi="Arial" w:cs="Arial"/>
          <w:bCs/>
          <w:iCs/>
          <w:sz w:val="24"/>
          <w:szCs w:val="24"/>
          <w:lang w:eastAsia="ar-SA"/>
        </w:rPr>
      </w:pPr>
      <w:r w:rsidRPr="006E3906">
        <w:rPr>
          <w:rFonts w:ascii="Arial" w:eastAsia="Times New Roman" w:hAnsi="Arial" w:cs="Arial"/>
          <w:bCs/>
          <w:iCs/>
          <w:sz w:val="24"/>
          <w:szCs w:val="24"/>
          <w:lang w:eastAsia="pt-BR"/>
        </w:rPr>
        <w:t xml:space="preserve">O prazo de vigência do </w:t>
      </w:r>
      <w:r w:rsidRPr="006E3906">
        <w:rPr>
          <w:rFonts w:ascii="Arial" w:eastAsia="Times New Roman" w:hAnsi="Arial" w:cs="Arial"/>
          <w:bCs/>
          <w:iCs/>
          <w:sz w:val="24"/>
          <w:szCs w:val="24"/>
          <w:lang w:eastAsia="ar-SA"/>
        </w:rPr>
        <w:t xml:space="preserve">Contrato </w:t>
      </w:r>
      <w:r w:rsidRPr="006E3906">
        <w:rPr>
          <w:rFonts w:ascii="Arial" w:eastAsia="Times New Roman" w:hAnsi="Arial" w:cs="Arial"/>
          <w:bCs/>
          <w:iCs/>
          <w:sz w:val="24"/>
          <w:szCs w:val="24"/>
          <w:lang w:eastAsia="pt-BR"/>
        </w:rPr>
        <w:t xml:space="preserve">será de </w:t>
      </w:r>
      <w:r w:rsidR="00587D3B" w:rsidRPr="006E3906">
        <w:rPr>
          <w:rFonts w:ascii="Arial" w:eastAsia="Times New Roman" w:hAnsi="Arial" w:cs="Arial"/>
          <w:bCs/>
          <w:iCs/>
          <w:sz w:val="24"/>
          <w:szCs w:val="24"/>
          <w:lang w:eastAsia="pt-BR"/>
        </w:rPr>
        <w:t>12</w:t>
      </w:r>
      <w:r w:rsidRPr="006E3906">
        <w:rPr>
          <w:rFonts w:ascii="Arial" w:eastAsia="Times New Roman" w:hAnsi="Arial" w:cs="Arial"/>
          <w:bCs/>
          <w:iCs/>
          <w:sz w:val="24"/>
          <w:szCs w:val="24"/>
          <w:lang w:eastAsia="pt-BR"/>
        </w:rPr>
        <w:t xml:space="preserve"> (</w:t>
      </w:r>
      <w:r w:rsidR="00587D3B" w:rsidRPr="006E3906">
        <w:rPr>
          <w:rFonts w:ascii="Arial" w:eastAsia="Times New Roman" w:hAnsi="Arial" w:cs="Arial"/>
          <w:bCs/>
          <w:iCs/>
          <w:sz w:val="24"/>
          <w:szCs w:val="24"/>
          <w:lang w:eastAsia="pt-BR"/>
        </w:rPr>
        <w:t>doze</w:t>
      </w:r>
      <w:r w:rsidRPr="006E3906">
        <w:rPr>
          <w:rFonts w:ascii="Arial" w:eastAsia="Times New Roman" w:hAnsi="Arial" w:cs="Arial"/>
          <w:bCs/>
          <w:iCs/>
          <w:sz w:val="24"/>
          <w:szCs w:val="24"/>
          <w:lang w:eastAsia="pt-BR"/>
        </w:rPr>
        <w:t>) meses, a partir da emissão da Ordem de Serviço, após assinatura do contrato.</w:t>
      </w:r>
    </w:p>
    <w:p w:rsidR="001B7FF7" w:rsidRPr="00D6009A" w:rsidRDefault="001B7FF7" w:rsidP="006E3906">
      <w:pPr>
        <w:pStyle w:val="PargrafodaLista"/>
        <w:numPr>
          <w:ilvl w:val="2"/>
          <w:numId w:val="14"/>
        </w:numPr>
        <w:tabs>
          <w:tab w:val="left" w:pos="851"/>
        </w:tabs>
        <w:suppressAutoHyphens/>
        <w:spacing w:before="120" w:after="0" w:line="360" w:lineRule="auto"/>
        <w:ind w:left="0" w:firstLine="0"/>
        <w:contextualSpacing w:val="0"/>
        <w:jc w:val="both"/>
        <w:rPr>
          <w:rFonts w:ascii="Arial" w:eastAsia="Times New Roman" w:hAnsi="Arial" w:cs="Arial"/>
          <w:b/>
          <w:sz w:val="24"/>
          <w:szCs w:val="24"/>
          <w:lang w:eastAsia="ar-SA"/>
        </w:rPr>
      </w:pPr>
      <w:r w:rsidRPr="006E3906">
        <w:rPr>
          <w:rFonts w:ascii="Arial" w:eastAsia="Times New Roman" w:hAnsi="Arial" w:cs="Arial"/>
          <w:bCs/>
          <w:sz w:val="24"/>
          <w:szCs w:val="24"/>
          <w:lang w:eastAsia="ar-SA"/>
        </w:rPr>
        <w:t>O contrato será executado sob o regime de empreitada por preço</w:t>
      </w:r>
      <w:r w:rsidRPr="00D6009A">
        <w:rPr>
          <w:rFonts w:ascii="Arial" w:eastAsia="Times New Roman" w:hAnsi="Arial" w:cs="Arial"/>
          <w:bCs/>
          <w:sz w:val="24"/>
          <w:szCs w:val="24"/>
          <w:lang w:eastAsia="ar-SA"/>
        </w:rPr>
        <w:t xml:space="preserve"> unitário.</w:t>
      </w:r>
    </w:p>
    <w:p w:rsidR="001B7FF7" w:rsidRPr="001B7FF7" w:rsidRDefault="00D6009A" w:rsidP="006E3906">
      <w:pPr>
        <w:suppressAutoHyphens/>
        <w:spacing w:before="120" w:after="0" w:line="360" w:lineRule="auto"/>
        <w:jc w:val="both"/>
        <w:rPr>
          <w:rFonts w:ascii="Arial" w:eastAsia="Times New Roman" w:hAnsi="Arial" w:cs="Arial"/>
          <w:sz w:val="24"/>
          <w:szCs w:val="24"/>
          <w:shd w:val="clear" w:color="auto" w:fill="FFFFFF"/>
          <w:lang w:eastAsia="ar-SA"/>
        </w:rPr>
      </w:pPr>
      <w:r>
        <w:rPr>
          <w:rFonts w:ascii="Arial" w:eastAsia="Times New Roman" w:hAnsi="Arial" w:cs="Arial"/>
          <w:b/>
          <w:sz w:val="24"/>
          <w:szCs w:val="24"/>
          <w:lang w:eastAsia="ar-SA"/>
        </w:rPr>
        <w:t>12.</w:t>
      </w:r>
      <w:r w:rsidR="001B7FF7" w:rsidRPr="001B7FF7">
        <w:rPr>
          <w:rFonts w:ascii="Arial" w:eastAsia="Times New Roman" w:hAnsi="Arial" w:cs="Arial"/>
          <w:b/>
          <w:sz w:val="24"/>
          <w:szCs w:val="24"/>
          <w:lang w:eastAsia="ar-SA"/>
        </w:rPr>
        <w:t>7</w:t>
      </w:r>
      <w:r>
        <w:rPr>
          <w:rFonts w:ascii="Arial" w:eastAsia="Times New Roman" w:hAnsi="Arial" w:cs="Arial"/>
          <w:b/>
          <w:sz w:val="24"/>
          <w:szCs w:val="24"/>
          <w:lang w:eastAsia="ar-SA"/>
        </w:rPr>
        <w:t>.</w:t>
      </w:r>
      <w:r w:rsidR="001B7FF7" w:rsidRPr="001B7FF7">
        <w:rPr>
          <w:rFonts w:ascii="Arial" w:eastAsia="Times New Roman" w:hAnsi="Arial" w:cs="Arial"/>
          <w:bCs/>
          <w:sz w:val="24"/>
          <w:szCs w:val="24"/>
          <w:lang w:eastAsia="ar-SA"/>
        </w:rPr>
        <w:t xml:space="preserve"> O Contrato poderá ser prorrogado </w:t>
      </w:r>
      <w:r w:rsidR="001B7FF7" w:rsidRPr="001B7FF7">
        <w:rPr>
          <w:rFonts w:ascii="Arial" w:eastAsia="Times New Roman" w:hAnsi="Arial" w:cs="Arial"/>
          <w:sz w:val="24"/>
          <w:szCs w:val="24"/>
          <w:shd w:val="clear" w:color="auto" w:fill="FFFFFF"/>
          <w:lang w:eastAsia="ar-SA"/>
        </w:rPr>
        <w:t>nos termos do art. 71 da Lei Federal 13.303/06, desde que os serviços estejam sendo prestados dentro dos padrões de qualidade exigidos e que não tenha sofrido qualquer sanção, e os preços e as condições sejam vantajosas para a CESAMA.</w:t>
      </w:r>
    </w:p>
    <w:p w:rsidR="001B7FF7" w:rsidRPr="001B7FF7" w:rsidRDefault="00D6009A" w:rsidP="006E3906">
      <w:pPr>
        <w:tabs>
          <w:tab w:val="left" w:pos="851"/>
        </w:tabs>
        <w:suppressAutoHyphens/>
        <w:spacing w:before="120" w:after="0" w:line="360" w:lineRule="auto"/>
        <w:jc w:val="both"/>
        <w:rPr>
          <w:rFonts w:ascii="Arial" w:eastAsia="Times New Roman" w:hAnsi="Arial" w:cs="Arial"/>
          <w:sz w:val="24"/>
          <w:szCs w:val="24"/>
          <w:shd w:val="clear" w:color="auto" w:fill="FFFFFF"/>
          <w:lang w:eastAsia="ar-SA"/>
        </w:rPr>
      </w:pPr>
      <w:r>
        <w:rPr>
          <w:rFonts w:ascii="Arial" w:eastAsia="Times New Roman" w:hAnsi="Arial" w:cs="Arial"/>
          <w:b/>
          <w:bCs/>
          <w:sz w:val="24"/>
          <w:szCs w:val="24"/>
          <w:shd w:val="clear" w:color="auto" w:fill="FFFFFF"/>
          <w:lang w:eastAsia="ar-SA"/>
        </w:rPr>
        <w:t>12</w:t>
      </w:r>
      <w:r w:rsidR="001B7FF7" w:rsidRPr="001B7FF7">
        <w:rPr>
          <w:rFonts w:ascii="Arial" w:eastAsia="Times New Roman" w:hAnsi="Arial" w:cs="Arial"/>
          <w:b/>
          <w:bCs/>
          <w:sz w:val="24"/>
          <w:szCs w:val="24"/>
          <w:shd w:val="clear" w:color="auto" w:fill="FFFFFF"/>
          <w:lang w:eastAsia="ar-SA"/>
        </w:rPr>
        <w:t>.7.1</w:t>
      </w:r>
      <w:r w:rsidR="001B7FF7" w:rsidRPr="001B7FF7">
        <w:rPr>
          <w:rFonts w:ascii="Arial" w:eastAsia="Times New Roman" w:hAnsi="Arial" w:cs="Arial"/>
          <w:sz w:val="24"/>
          <w:szCs w:val="24"/>
          <w:shd w:val="clear" w:color="auto" w:fill="FFFFFF"/>
          <w:lang w:eastAsia="ar-SA"/>
        </w:rPr>
        <w:t xml:space="preserve"> Toda prorrogação de prazo será justificada por escrito e previamente autorizada pela autoridade competente da CESAMA para celebrar a contratação.</w:t>
      </w:r>
    </w:p>
    <w:p w:rsidR="001B7FF7" w:rsidRPr="001B7FF7" w:rsidRDefault="00D6009A" w:rsidP="006E3906">
      <w:pPr>
        <w:tabs>
          <w:tab w:val="left" w:pos="851"/>
        </w:tabs>
        <w:suppressAutoHyphens/>
        <w:spacing w:before="120" w:after="0" w:line="360" w:lineRule="auto"/>
        <w:jc w:val="both"/>
        <w:rPr>
          <w:rFonts w:ascii="Arial" w:eastAsia="Times New Roman" w:hAnsi="Arial" w:cs="Arial"/>
          <w:sz w:val="24"/>
          <w:szCs w:val="24"/>
          <w:shd w:val="clear" w:color="auto" w:fill="FFFFFF"/>
          <w:lang w:eastAsia="ar-SA"/>
        </w:rPr>
      </w:pPr>
      <w:r>
        <w:rPr>
          <w:rFonts w:ascii="Arial" w:eastAsia="Times New Roman" w:hAnsi="Arial" w:cs="Arial"/>
          <w:b/>
          <w:bCs/>
          <w:sz w:val="24"/>
          <w:szCs w:val="24"/>
          <w:shd w:val="clear" w:color="auto" w:fill="FFFFFF"/>
          <w:lang w:eastAsia="ar-SA"/>
        </w:rPr>
        <w:t>12</w:t>
      </w:r>
      <w:r w:rsidR="001B7FF7" w:rsidRPr="001B7FF7">
        <w:rPr>
          <w:rFonts w:ascii="Arial" w:eastAsia="Times New Roman" w:hAnsi="Arial" w:cs="Arial"/>
          <w:b/>
          <w:bCs/>
          <w:sz w:val="24"/>
          <w:szCs w:val="24"/>
          <w:shd w:val="clear" w:color="auto" w:fill="FFFFFF"/>
          <w:lang w:eastAsia="ar-SA"/>
        </w:rPr>
        <w:t>.8</w:t>
      </w:r>
      <w:r w:rsidR="001B7FF7" w:rsidRPr="001B7FF7">
        <w:rPr>
          <w:rFonts w:ascii="Arial" w:eastAsia="Times New Roman" w:hAnsi="Arial" w:cs="Arial"/>
          <w:sz w:val="24"/>
          <w:szCs w:val="24"/>
          <w:shd w:val="clear" w:color="auto" w:fill="FFFFFF"/>
          <w:lang w:eastAsia="ar-SA"/>
        </w:rPr>
        <w:t xml:space="preserve"> A Contratada poderá aceitar nas mesmas condições contratuais, os acréscimos ou supressões, estabelecidos no art. 81, § 1° da Lei Federal n° 13.303/16.</w:t>
      </w:r>
    </w:p>
    <w:p w:rsidR="001B7FF7" w:rsidRPr="001B7FF7" w:rsidRDefault="00D6009A" w:rsidP="006E3906">
      <w:pPr>
        <w:tabs>
          <w:tab w:val="left" w:pos="851"/>
        </w:tabs>
        <w:suppressAutoHyphens/>
        <w:spacing w:before="120" w:after="0" w:line="360" w:lineRule="auto"/>
        <w:jc w:val="both"/>
        <w:rPr>
          <w:rFonts w:ascii="Arial" w:eastAsia="Times New Roman" w:hAnsi="Arial" w:cs="Arial"/>
          <w:sz w:val="24"/>
          <w:szCs w:val="24"/>
          <w:shd w:val="clear" w:color="auto" w:fill="FFFFFF"/>
          <w:lang w:eastAsia="ar-SA"/>
        </w:rPr>
      </w:pPr>
      <w:r>
        <w:rPr>
          <w:rFonts w:ascii="Arial" w:eastAsia="Times New Roman" w:hAnsi="Arial" w:cs="Arial"/>
          <w:b/>
          <w:bCs/>
          <w:sz w:val="24"/>
          <w:szCs w:val="24"/>
          <w:shd w:val="clear" w:color="auto" w:fill="FFFFFF"/>
          <w:lang w:eastAsia="ar-SA"/>
        </w:rPr>
        <w:t>12</w:t>
      </w:r>
      <w:r w:rsidR="001B7FF7" w:rsidRPr="001B7FF7">
        <w:rPr>
          <w:rFonts w:ascii="Arial" w:eastAsia="Times New Roman" w:hAnsi="Arial" w:cs="Arial"/>
          <w:b/>
          <w:bCs/>
          <w:sz w:val="24"/>
          <w:szCs w:val="24"/>
          <w:shd w:val="clear" w:color="auto" w:fill="FFFFFF"/>
          <w:lang w:eastAsia="ar-SA"/>
        </w:rPr>
        <w:t>.8.1</w:t>
      </w:r>
      <w:r w:rsidR="001B7FF7" w:rsidRPr="001B7FF7">
        <w:rPr>
          <w:rFonts w:ascii="Arial" w:eastAsia="Times New Roman" w:hAnsi="Arial" w:cs="Arial"/>
          <w:sz w:val="24"/>
          <w:szCs w:val="24"/>
          <w:shd w:val="clear" w:color="auto" w:fill="FFFFFF"/>
          <w:lang w:eastAsia="ar-SA"/>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1B7FF7" w:rsidRPr="001B7FF7" w:rsidRDefault="001B7FF7" w:rsidP="006E3906">
      <w:pPr>
        <w:widowControl w:val="0"/>
        <w:suppressAutoHyphens/>
        <w:spacing w:before="120" w:after="0" w:line="360" w:lineRule="auto"/>
        <w:jc w:val="both"/>
        <w:rPr>
          <w:rFonts w:ascii="Arial" w:eastAsia="Times New Roman" w:hAnsi="Arial" w:cs="Arial"/>
          <w:sz w:val="24"/>
          <w:szCs w:val="24"/>
          <w:lang w:eastAsia="ar-SA"/>
        </w:rPr>
      </w:pPr>
      <w:r w:rsidRPr="001B7FF7">
        <w:rPr>
          <w:rFonts w:ascii="Arial" w:eastAsia="Times New Roman" w:hAnsi="Arial" w:cs="Arial"/>
          <w:b/>
          <w:bCs/>
          <w:sz w:val="24"/>
          <w:szCs w:val="24"/>
          <w:lang w:eastAsia="ar-SA"/>
        </w:rPr>
        <w:t>1</w:t>
      </w:r>
      <w:r w:rsidR="00D6009A">
        <w:rPr>
          <w:rFonts w:ascii="Arial" w:eastAsia="Times New Roman" w:hAnsi="Arial" w:cs="Arial"/>
          <w:b/>
          <w:bCs/>
          <w:sz w:val="24"/>
          <w:szCs w:val="24"/>
          <w:lang w:eastAsia="ar-SA"/>
        </w:rPr>
        <w:t>2</w:t>
      </w:r>
      <w:r w:rsidRPr="001B7FF7">
        <w:rPr>
          <w:rFonts w:ascii="Arial" w:eastAsia="Times New Roman" w:hAnsi="Arial" w:cs="Arial"/>
          <w:b/>
          <w:bCs/>
          <w:sz w:val="24"/>
          <w:szCs w:val="24"/>
          <w:lang w:eastAsia="ar-SA"/>
        </w:rPr>
        <w:t>.9</w:t>
      </w:r>
      <w:r w:rsidRPr="001B7FF7">
        <w:rPr>
          <w:rFonts w:ascii="Arial" w:eastAsia="Times New Roman" w:hAnsi="Arial" w:cs="Arial"/>
          <w:sz w:val="24"/>
          <w:szCs w:val="24"/>
          <w:lang w:eastAsia="ar-SA"/>
        </w:rPr>
        <w:t xml:space="preserve"> A </w:t>
      </w:r>
      <w:r w:rsidRPr="001B7FF7">
        <w:rPr>
          <w:rFonts w:ascii="Arial" w:eastAsia="Times New Roman" w:hAnsi="Arial" w:cs="Arial"/>
          <w:bCs/>
          <w:sz w:val="24"/>
          <w:szCs w:val="24"/>
          <w:lang w:eastAsia="ar-SA"/>
        </w:rPr>
        <w:t>CONTRATADA</w:t>
      </w:r>
      <w:r w:rsidR="004D75B7">
        <w:rPr>
          <w:rFonts w:ascii="Arial" w:eastAsia="Times New Roman" w:hAnsi="Arial" w:cs="Arial"/>
          <w:bCs/>
          <w:sz w:val="24"/>
          <w:szCs w:val="24"/>
          <w:lang w:eastAsia="ar-SA"/>
        </w:rPr>
        <w:t xml:space="preserve"> </w:t>
      </w:r>
      <w:r w:rsidRPr="001B7FF7">
        <w:rPr>
          <w:rFonts w:ascii="Arial" w:eastAsia="Times New Roman" w:hAnsi="Arial" w:cs="Arial"/>
          <w:sz w:val="24"/>
          <w:szCs w:val="24"/>
          <w:lang w:eastAsia="ar-SA"/>
        </w:rPr>
        <w:t>não</w:t>
      </w:r>
      <w:r w:rsidR="004D75B7">
        <w:rPr>
          <w:rFonts w:ascii="Arial" w:eastAsia="Times New Roman" w:hAnsi="Arial" w:cs="Arial"/>
          <w:sz w:val="24"/>
          <w:szCs w:val="24"/>
          <w:lang w:eastAsia="ar-SA"/>
        </w:rPr>
        <w:t xml:space="preserve"> </w:t>
      </w:r>
      <w:r w:rsidRPr="001B7FF7">
        <w:rPr>
          <w:rFonts w:ascii="Arial" w:eastAsia="Times New Roman" w:hAnsi="Arial" w:cs="Arial"/>
          <w:sz w:val="24"/>
          <w:szCs w:val="24"/>
          <w:lang w:eastAsia="ar-SA"/>
        </w:rPr>
        <w:t>poderá</w:t>
      </w:r>
      <w:r w:rsidR="004D75B7">
        <w:rPr>
          <w:rFonts w:ascii="Arial" w:eastAsia="Times New Roman" w:hAnsi="Arial" w:cs="Arial"/>
          <w:sz w:val="24"/>
          <w:szCs w:val="24"/>
          <w:lang w:eastAsia="ar-SA"/>
        </w:rPr>
        <w:t xml:space="preserve"> </w:t>
      </w:r>
      <w:r w:rsidRPr="001B7FF7">
        <w:rPr>
          <w:rFonts w:ascii="Arial" w:eastAsia="Times New Roman" w:hAnsi="Arial" w:cs="Arial"/>
          <w:sz w:val="24"/>
          <w:szCs w:val="24"/>
          <w:lang w:eastAsia="ar-SA"/>
        </w:rPr>
        <w:t>ceder</w:t>
      </w:r>
      <w:r w:rsidR="004D75B7">
        <w:rPr>
          <w:rFonts w:ascii="Arial" w:eastAsia="Times New Roman" w:hAnsi="Arial" w:cs="Arial"/>
          <w:sz w:val="24"/>
          <w:szCs w:val="24"/>
          <w:lang w:eastAsia="ar-SA"/>
        </w:rPr>
        <w:t xml:space="preserve"> </w:t>
      </w:r>
      <w:r w:rsidRPr="001B7FF7">
        <w:rPr>
          <w:rFonts w:ascii="Arial" w:eastAsia="Times New Roman" w:hAnsi="Arial" w:cs="Arial"/>
          <w:sz w:val="24"/>
          <w:szCs w:val="24"/>
          <w:lang w:eastAsia="ar-SA"/>
        </w:rPr>
        <w:t>ou</w:t>
      </w:r>
      <w:r w:rsidR="004D75B7">
        <w:rPr>
          <w:rFonts w:ascii="Arial" w:eastAsia="Times New Roman" w:hAnsi="Arial" w:cs="Arial"/>
          <w:sz w:val="24"/>
          <w:szCs w:val="24"/>
          <w:lang w:eastAsia="ar-SA"/>
        </w:rPr>
        <w:t xml:space="preserve"> </w:t>
      </w:r>
      <w:r w:rsidRPr="001B7FF7">
        <w:rPr>
          <w:rFonts w:ascii="Arial" w:eastAsia="Times New Roman" w:hAnsi="Arial" w:cs="Arial"/>
          <w:sz w:val="24"/>
          <w:szCs w:val="24"/>
          <w:lang w:eastAsia="ar-SA"/>
        </w:rPr>
        <w:t>dar</w:t>
      </w:r>
      <w:r w:rsidR="004D75B7">
        <w:rPr>
          <w:rFonts w:ascii="Arial" w:eastAsia="Times New Roman" w:hAnsi="Arial" w:cs="Arial"/>
          <w:sz w:val="24"/>
          <w:szCs w:val="24"/>
          <w:lang w:eastAsia="ar-SA"/>
        </w:rPr>
        <w:t xml:space="preserve"> </w:t>
      </w:r>
      <w:r w:rsidRPr="001B7FF7">
        <w:rPr>
          <w:rFonts w:ascii="Arial" w:eastAsia="Times New Roman" w:hAnsi="Arial" w:cs="Arial"/>
          <w:sz w:val="24"/>
          <w:szCs w:val="24"/>
          <w:lang w:eastAsia="ar-SA"/>
        </w:rPr>
        <w:t>em</w:t>
      </w:r>
      <w:r w:rsidR="004D75B7">
        <w:rPr>
          <w:rFonts w:ascii="Arial" w:eastAsia="Times New Roman" w:hAnsi="Arial" w:cs="Arial"/>
          <w:sz w:val="24"/>
          <w:szCs w:val="24"/>
          <w:lang w:eastAsia="ar-SA"/>
        </w:rPr>
        <w:t xml:space="preserve"> </w:t>
      </w:r>
      <w:r w:rsidRPr="001B7FF7">
        <w:rPr>
          <w:rFonts w:ascii="Arial" w:eastAsia="Times New Roman" w:hAnsi="Arial" w:cs="Arial"/>
          <w:sz w:val="24"/>
          <w:szCs w:val="24"/>
          <w:lang w:eastAsia="ar-SA"/>
        </w:rPr>
        <w:t>garantia,</w:t>
      </w:r>
      <w:r w:rsidR="004D75B7">
        <w:rPr>
          <w:rFonts w:ascii="Arial" w:eastAsia="Times New Roman" w:hAnsi="Arial" w:cs="Arial"/>
          <w:sz w:val="24"/>
          <w:szCs w:val="24"/>
          <w:lang w:eastAsia="ar-SA"/>
        </w:rPr>
        <w:t xml:space="preserve"> </w:t>
      </w:r>
      <w:r w:rsidRPr="001B7FF7">
        <w:rPr>
          <w:rFonts w:ascii="Arial" w:eastAsia="Times New Roman" w:hAnsi="Arial" w:cs="Arial"/>
          <w:sz w:val="24"/>
          <w:szCs w:val="24"/>
          <w:lang w:eastAsia="ar-SA"/>
        </w:rPr>
        <w:t>em</w:t>
      </w:r>
      <w:r w:rsidR="004D75B7">
        <w:rPr>
          <w:rFonts w:ascii="Arial" w:eastAsia="Times New Roman" w:hAnsi="Arial" w:cs="Arial"/>
          <w:sz w:val="24"/>
          <w:szCs w:val="24"/>
          <w:lang w:eastAsia="ar-SA"/>
        </w:rPr>
        <w:t xml:space="preserve"> </w:t>
      </w:r>
      <w:r w:rsidRPr="001B7FF7">
        <w:rPr>
          <w:rFonts w:ascii="Arial" w:eastAsia="Times New Roman" w:hAnsi="Arial" w:cs="Arial"/>
          <w:sz w:val="24"/>
          <w:szCs w:val="24"/>
          <w:lang w:eastAsia="ar-SA"/>
        </w:rPr>
        <w:t>qualquer</w:t>
      </w:r>
      <w:r w:rsidR="004D75B7">
        <w:rPr>
          <w:rFonts w:ascii="Arial" w:eastAsia="Times New Roman" w:hAnsi="Arial" w:cs="Arial"/>
          <w:sz w:val="24"/>
          <w:szCs w:val="24"/>
          <w:lang w:eastAsia="ar-SA"/>
        </w:rPr>
        <w:t xml:space="preserve"> </w:t>
      </w:r>
      <w:r w:rsidRPr="001B7FF7">
        <w:rPr>
          <w:rFonts w:ascii="Arial" w:eastAsia="Times New Roman" w:hAnsi="Arial" w:cs="Arial"/>
          <w:sz w:val="24"/>
          <w:szCs w:val="24"/>
          <w:lang w:eastAsia="ar-SA"/>
        </w:rPr>
        <w:t>hipótese, no todo ou</w:t>
      </w:r>
      <w:r w:rsidR="004D75B7">
        <w:rPr>
          <w:rFonts w:ascii="Arial" w:eastAsia="Times New Roman" w:hAnsi="Arial" w:cs="Arial"/>
          <w:sz w:val="24"/>
          <w:szCs w:val="24"/>
          <w:lang w:eastAsia="ar-SA"/>
        </w:rPr>
        <w:t xml:space="preserve"> </w:t>
      </w:r>
      <w:r w:rsidRPr="001B7FF7">
        <w:rPr>
          <w:rFonts w:ascii="Arial" w:eastAsia="Times New Roman" w:hAnsi="Arial" w:cs="Arial"/>
          <w:sz w:val="24"/>
          <w:szCs w:val="24"/>
          <w:lang w:eastAsia="ar-SA"/>
        </w:rPr>
        <w:t>em</w:t>
      </w:r>
      <w:r w:rsidR="004D75B7">
        <w:rPr>
          <w:rFonts w:ascii="Arial" w:eastAsia="Times New Roman" w:hAnsi="Arial" w:cs="Arial"/>
          <w:sz w:val="24"/>
          <w:szCs w:val="24"/>
          <w:lang w:eastAsia="ar-SA"/>
        </w:rPr>
        <w:t xml:space="preserve"> </w:t>
      </w:r>
      <w:r w:rsidRPr="001B7FF7">
        <w:rPr>
          <w:rFonts w:ascii="Arial" w:eastAsia="Times New Roman" w:hAnsi="Arial" w:cs="Arial"/>
          <w:sz w:val="24"/>
          <w:szCs w:val="24"/>
          <w:lang w:eastAsia="ar-SA"/>
        </w:rPr>
        <w:t>parte,</w:t>
      </w:r>
      <w:r w:rsidR="004D75B7">
        <w:rPr>
          <w:rFonts w:ascii="Arial" w:eastAsia="Times New Roman" w:hAnsi="Arial" w:cs="Arial"/>
          <w:sz w:val="24"/>
          <w:szCs w:val="24"/>
          <w:lang w:eastAsia="ar-SA"/>
        </w:rPr>
        <w:t xml:space="preserve"> </w:t>
      </w:r>
      <w:r w:rsidRPr="001B7FF7">
        <w:rPr>
          <w:rFonts w:ascii="Arial" w:eastAsia="Times New Roman" w:hAnsi="Arial" w:cs="Arial"/>
          <w:sz w:val="24"/>
          <w:szCs w:val="24"/>
          <w:lang w:eastAsia="ar-SA"/>
        </w:rPr>
        <w:t>os</w:t>
      </w:r>
      <w:r w:rsidR="004D75B7">
        <w:rPr>
          <w:rFonts w:ascii="Arial" w:eastAsia="Times New Roman" w:hAnsi="Arial" w:cs="Arial"/>
          <w:sz w:val="24"/>
          <w:szCs w:val="24"/>
          <w:lang w:eastAsia="ar-SA"/>
        </w:rPr>
        <w:t xml:space="preserve"> </w:t>
      </w:r>
      <w:r w:rsidRPr="001B7FF7">
        <w:rPr>
          <w:rFonts w:ascii="Arial" w:eastAsia="Times New Roman" w:hAnsi="Arial" w:cs="Arial"/>
          <w:sz w:val="24"/>
          <w:szCs w:val="24"/>
          <w:lang w:eastAsia="ar-SA"/>
        </w:rPr>
        <w:t>créditos</w:t>
      </w:r>
      <w:r w:rsidR="004D75B7">
        <w:rPr>
          <w:rFonts w:ascii="Arial" w:eastAsia="Times New Roman" w:hAnsi="Arial" w:cs="Arial"/>
          <w:sz w:val="24"/>
          <w:szCs w:val="24"/>
          <w:lang w:eastAsia="ar-SA"/>
        </w:rPr>
        <w:t xml:space="preserve"> </w:t>
      </w:r>
      <w:r w:rsidRPr="001B7FF7">
        <w:rPr>
          <w:rFonts w:ascii="Arial" w:eastAsia="Times New Roman" w:hAnsi="Arial" w:cs="Arial"/>
          <w:sz w:val="24"/>
          <w:szCs w:val="24"/>
          <w:lang w:eastAsia="ar-SA"/>
        </w:rPr>
        <w:t>de</w:t>
      </w:r>
      <w:r w:rsidR="004D75B7">
        <w:rPr>
          <w:rFonts w:ascii="Arial" w:eastAsia="Times New Roman" w:hAnsi="Arial" w:cs="Arial"/>
          <w:sz w:val="24"/>
          <w:szCs w:val="24"/>
          <w:lang w:eastAsia="ar-SA"/>
        </w:rPr>
        <w:t xml:space="preserve"> </w:t>
      </w:r>
      <w:r w:rsidRPr="001B7FF7">
        <w:rPr>
          <w:rFonts w:ascii="Arial" w:eastAsia="Times New Roman" w:hAnsi="Arial" w:cs="Arial"/>
          <w:sz w:val="24"/>
          <w:szCs w:val="24"/>
          <w:lang w:eastAsia="ar-SA"/>
        </w:rPr>
        <w:t>qualquer</w:t>
      </w:r>
      <w:r w:rsidR="004D75B7">
        <w:rPr>
          <w:rFonts w:ascii="Arial" w:eastAsia="Times New Roman" w:hAnsi="Arial" w:cs="Arial"/>
          <w:sz w:val="24"/>
          <w:szCs w:val="24"/>
          <w:lang w:eastAsia="ar-SA"/>
        </w:rPr>
        <w:t xml:space="preserve"> </w:t>
      </w:r>
      <w:r w:rsidRPr="001B7FF7">
        <w:rPr>
          <w:rFonts w:ascii="Arial" w:eastAsia="Times New Roman" w:hAnsi="Arial" w:cs="Arial"/>
          <w:sz w:val="24"/>
          <w:szCs w:val="24"/>
          <w:lang w:eastAsia="ar-SA"/>
        </w:rPr>
        <w:t>natureza,</w:t>
      </w:r>
      <w:r w:rsidR="004D75B7">
        <w:rPr>
          <w:rFonts w:ascii="Arial" w:eastAsia="Times New Roman" w:hAnsi="Arial" w:cs="Arial"/>
          <w:sz w:val="24"/>
          <w:szCs w:val="24"/>
          <w:lang w:eastAsia="ar-SA"/>
        </w:rPr>
        <w:t xml:space="preserve"> </w:t>
      </w:r>
      <w:r w:rsidRPr="001B7FF7">
        <w:rPr>
          <w:rFonts w:ascii="Arial" w:eastAsia="Times New Roman" w:hAnsi="Arial" w:cs="Arial"/>
          <w:sz w:val="24"/>
          <w:szCs w:val="24"/>
          <w:lang w:eastAsia="ar-SA"/>
        </w:rPr>
        <w:t>decorrentes</w:t>
      </w:r>
      <w:r w:rsidR="004D75B7">
        <w:rPr>
          <w:rFonts w:ascii="Arial" w:eastAsia="Times New Roman" w:hAnsi="Arial" w:cs="Arial"/>
          <w:sz w:val="24"/>
          <w:szCs w:val="24"/>
          <w:lang w:eastAsia="ar-SA"/>
        </w:rPr>
        <w:t xml:space="preserve"> </w:t>
      </w:r>
      <w:r w:rsidRPr="001B7FF7">
        <w:rPr>
          <w:rFonts w:ascii="Arial" w:eastAsia="Times New Roman" w:hAnsi="Arial" w:cs="Arial"/>
          <w:sz w:val="24"/>
          <w:szCs w:val="24"/>
          <w:lang w:eastAsia="ar-SA"/>
        </w:rPr>
        <w:t>ou</w:t>
      </w:r>
      <w:r w:rsidR="004D75B7">
        <w:rPr>
          <w:rFonts w:ascii="Arial" w:eastAsia="Times New Roman" w:hAnsi="Arial" w:cs="Arial"/>
          <w:sz w:val="24"/>
          <w:szCs w:val="24"/>
          <w:lang w:eastAsia="ar-SA"/>
        </w:rPr>
        <w:t xml:space="preserve"> </w:t>
      </w:r>
      <w:r w:rsidRPr="001B7FF7">
        <w:rPr>
          <w:rFonts w:ascii="Arial" w:eastAsia="Times New Roman" w:hAnsi="Arial" w:cs="Arial"/>
          <w:sz w:val="24"/>
          <w:szCs w:val="24"/>
          <w:lang w:eastAsia="ar-SA"/>
        </w:rPr>
        <w:t>oriundos</w:t>
      </w:r>
      <w:r w:rsidR="004D75B7">
        <w:rPr>
          <w:rFonts w:ascii="Arial" w:eastAsia="Times New Roman" w:hAnsi="Arial" w:cs="Arial"/>
          <w:sz w:val="24"/>
          <w:szCs w:val="24"/>
          <w:lang w:eastAsia="ar-SA"/>
        </w:rPr>
        <w:t xml:space="preserve"> </w:t>
      </w:r>
      <w:r w:rsidRPr="001B7FF7">
        <w:rPr>
          <w:rFonts w:ascii="Arial" w:eastAsia="Times New Roman" w:hAnsi="Arial" w:cs="Arial"/>
          <w:sz w:val="24"/>
          <w:szCs w:val="24"/>
          <w:lang w:eastAsia="ar-SA"/>
        </w:rPr>
        <w:t>do Contrato.</w:t>
      </w:r>
    </w:p>
    <w:p w:rsidR="001B7FF7" w:rsidRPr="001B7FF7" w:rsidRDefault="001B7FF7" w:rsidP="006E3906">
      <w:pPr>
        <w:numPr>
          <w:ilvl w:val="1"/>
          <w:numId w:val="14"/>
        </w:numPr>
        <w:suppressAutoHyphens/>
        <w:autoSpaceDE w:val="0"/>
        <w:autoSpaceDN w:val="0"/>
        <w:adjustRightInd w:val="0"/>
        <w:spacing w:before="120" w:after="0" w:line="360" w:lineRule="auto"/>
        <w:jc w:val="both"/>
        <w:rPr>
          <w:rFonts w:ascii="Arial" w:eastAsia="Times New Roman" w:hAnsi="Arial" w:cs="Arial"/>
          <w:vanish/>
          <w:color w:val="FF0000"/>
          <w:sz w:val="24"/>
          <w:szCs w:val="24"/>
          <w:lang w:eastAsia="ar-SA"/>
        </w:rPr>
      </w:pPr>
    </w:p>
    <w:p w:rsidR="001B7FF7" w:rsidRPr="001B7FF7" w:rsidRDefault="001B7FF7" w:rsidP="006E3906">
      <w:pPr>
        <w:numPr>
          <w:ilvl w:val="1"/>
          <w:numId w:val="14"/>
        </w:numPr>
        <w:suppressAutoHyphens/>
        <w:autoSpaceDE w:val="0"/>
        <w:autoSpaceDN w:val="0"/>
        <w:adjustRightInd w:val="0"/>
        <w:spacing w:before="120" w:after="0" w:line="360" w:lineRule="auto"/>
        <w:jc w:val="both"/>
        <w:rPr>
          <w:rFonts w:ascii="Arial" w:eastAsia="Times New Roman" w:hAnsi="Arial" w:cs="Arial"/>
          <w:vanish/>
          <w:color w:val="FF0000"/>
          <w:sz w:val="24"/>
          <w:szCs w:val="24"/>
          <w:lang w:eastAsia="ar-SA"/>
        </w:rPr>
      </w:pPr>
    </w:p>
    <w:p w:rsidR="001B7FF7" w:rsidRPr="001B7FF7" w:rsidRDefault="001B7FF7" w:rsidP="006E3906">
      <w:pPr>
        <w:numPr>
          <w:ilvl w:val="1"/>
          <w:numId w:val="14"/>
        </w:numPr>
        <w:suppressAutoHyphens/>
        <w:autoSpaceDE w:val="0"/>
        <w:autoSpaceDN w:val="0"/>
        <w:adjustRightInd w:val="0"/>
        <w:spacing w:before="120" w:after="0" w:line="360" w:lineRule="auto"/>
        <w:jc w:val="both"/>
        <w:rPr>
          <w:rFonts w:ascii="Arial" w:eastAsia="Times New Roman" w:hAnsi="Arial" w:cs="Arial"/>
          <w:vanish/>
          <w:color w:val="FF0000"/>
          <w:sz w:val="24"/>
          <w:szCs w:val="24"/>
          <w:lang w:eastAsia="ar-SA"/>
        </w:rPr>
      </w:pPr>
    </w:p>
    <w:p w:rsidR="001B7FF7" w:rsidRPr="001B7FF7" w:rsidRDefault="001B7FF7" w:rsidP="006E3906">
      <w:pPr>
        <w:numPr>
          <w:ilvl w:val="1"/>
          <w:numId w:val="14"/>
        </w:numPr>
        <w:suppressAutoHyphens/>
        <w:autoSpaceDE w:val="0"/>
        <w:autoSpaceDN w:val="0"/>
        <w:adjustRightInd w:val="0"/>
        <w:spacing w:before="120" w:after="0" w:line="360" w:lineRule="auto"/>
        <w:jc w:val="both"/>
        <w:rPr>
          <w:rFonts w:ascii="Arial" w:eastAsia="Times New Roman" w:hAnsi="Arial" w:cs="Arial"/>
          <w:vanish/>
          <w:color w:val="FF0000"/>
          <w:sz w:val="24"/>
          <w:szCs w:val="24"/>
          <w:lang w:eastAsia="ar-SA"/>
        </w:rPr>
      </w:pPr>
    </w:p>
    <w:p w:rsidR="001B7FF7" w:rsidRPr="001B7FF7" w:rsidRDefault="001B7FF7" w:rsidP="006E3906">
      <w:pPr>
        <w:numPr>
          <w:ilvl w:val="1"/>
          <w:numId w:val="14"/>
        </w:numPr>
        <w:suppressAutoHyphens/>
        <w:autoSpaceDE w:val="0"/>
        <w:autoSpaceDN w:val="0"/>
        <w:adjustRightInd w:val="0"/>
        <w:spacing w:before="120" w:after="0" w:line="360" w:lineRule="auto"/>
        <w:jc w:val="both"/>
        <w:rPr>
          <w:rFonts w:ascii="Arial" w:eastAsia="Times New Roman" w:hAnsi="Arial" w:cs="Arial"/>
          <w:vanish/>
          <w:color w:val="FF0000"/>
          <w:sz w:val="24"/>
          <w:szCs w:val="24"/>
          <w:lang w:eastAsia="ar-SA"/>
        </w:rPr>
      </w:pPr>
    </w:p>
    <w:p w:rsidR="001B7FF7" w:rsidRPr="001B7FF7" w:rsidRDefault="001B7FF7" w:rsidP="006E3906">
      <w:pPr>
        <w:numPr>
          <w:ilvl w:val="1"/>
          <w:numId w:val="14"/>
        </w:numPr>
        <w:suppressAutoHyphens/>
        <w:autoSpaceDE w:val="0"/>
        <w:autoSpaceDN w:val="0"/>
        <w:adjustRightInd w:val="0"/>
        <w:spacing w:before="120" w:after="0" w:line="360" w:lineRule="auto"/>
        <w:jc w:val="both"/>
        <w:rPr>
          <w:rFonts w:ascii="Arial" w:eastAsia="Times New Roman" w:hAnsi="Arial" w:cs="Arial"/>
          <w:vanish/>
          <w:color w:val="FF0000"/>
          <w:sz w:val="24"/>
          <w:szCs w:val="24"/>
          <w:lang w:eastAsia="ar-SA"/>
        </w:rPr>
      </w:pPr>
    </w:p>
    <w:p w:rsidR="001B7FF7" w:rsidRPr="001B7FF7" w:rsidRDefault="001B7FF7" w:rsidP="006E3906">
      <w:pPr>
        <w:numPr>
          <w:ilvl w:val="1"/>
          <w:numId w:val="14"/>
        </w:numPr>
        <w:suppressAutoHyphens/>
        <w:autoSpaceDE w:val="0"/>
        <w:autoSpaceDN w:val="0"/>
        <w:adjustRightInd w:val="0"/>
        <w:spacing w:before="120" w:after="0" w:line="360" w:lineRule="auto"/>
        <w:jc w:val="both"/>
        <w:rPr>
          <w:rFonts w:ascii="Arial" w:eastAsia="Times New Roman" w:hAnsi="Arial" w:cs="Arial"/>
          <w:vanish/>
          <w:color w:val="FF0000"/>
          <w:sz w:val="24"/>
          <w:szCs w:val="24"/>
          <w:lang w:eastAsia="ar-SA"/>
        </w:rPr>
      </w:pPr>
    </w:p>
    <w:p w:rsidR="001B7FF7" w:rsidRPr="001B7FF7" w:rsidRDefault="001B7FF7" w:rsidP="006E3906">
      <w:pPr>
        <w:numPr>
          <w:ilvl w:val="1"/>
          <w:numId w:val="14"/>
        </w:numPr>
        <w:suppressAutoHyphens/>
        <w:autoSpaceDE w:val="0"/>
        <w:autoSpaceDN w:val="0"/>
        <w:adjustRightInd w:val="0"/>
        <w:spacing w:before="120" w:after="0" w:line="360" w:lineRule="auto"/>
        <w:jc w:val="both"/>
        <w:rPr>
          <w:rFonts w:ascii="Arial" w:eastAsia="Times New Roman" w:hAnsi="Arial" w:cs="Arial"/>
          <w:vanish/>
          <w:color w:val="FF0000"/>
          <w:sz w:val="24"/>
          <w:szCs w:val="24"/>
          <w:lang w:eastAsia="ar-SA"/>
        </w:rPr>
      </w:pPr>
    </w:p>
    <w:p w:rsidR="001B7FF7" w:rsidRPr="001B7FF7" w:rsidRDefault="001B7FF7" w:rsidP="006E3906">
      <w:pPr>
        <w:numPr>
          <w:ilvl w:val="1"/>
          <w:numId w:val="14"/>
        </w:numPr>
        <w:suppressAutoHyphens/>
        <w:autoSpaceDE w:val="0"/>
        <w:autoSpaceDN w:val="0"/>
        <w:adjustRightInd w:val="0"/>
        <w:spacing w:before="120" w:after="0" w:line="360" w:lineRule="auto"/>
        <w:jc w:val="both"/>
        <w:rPr>
          <w:rFonts w:ascii="Arial" w:eastAsia="Times New Roman" w:hAnsi="Arial" w:cs="Arial"/>
          <w:vanish/>
          <w:color w:val="FF0000"/>
          <w:sz w:val="24"/>
          <w:szCs w:val="24"/>
          <w:lang w:eastAsia="ar-SA"/>
        </w:rPr>
      </w:pPr>
    </w:p>
    <w:p w:rsidR="001B7FF7" w:rsidRPr="001B7FF7" w:rsidRDefault="001B7FF7" w:rsidP="006E3906">
      <w:pPr>
        <w:numPr>
          <w:ilvl w:val="1"/>
          <w:numId w:val="14"/>
        </w:numPr>
        <w:suppressAutoHyphens/>
        <w:autoSpaceDE w:val="0"/>
        <w:autoSpaceDN w:val="0"/>
        <w:adjustRightInd w:val="0"/>
        <w:spacing w:before="120" w:after="0" w:line="360" w:lineRule="auto"/>
        <w:jc w:val="both"/>
        <w:rPr>
          <w:rFonts w:ascii="Arial" w:eastAsia="Times New Roman" w:hAnsi="Arial" w:cs="Arial"/>
          <w:vanish/>
          <w:color w:val="FF0000"/>
          <w:sz w:val="24"/>
          <w:szCs w:val="24"/>
          <w:lang w:eastAsia="ar-SA"/>
        </w:rPr>
      </w:pPr>
    </w:p>
    <w:p w:rsidR="001B7FF7" w:rsidRPr="001B7FF7" w:rsidRDefault="001B7FF7" w:rsidP="006E3906">
      <w:pPr>
        <w:numPr>
          <w:ilvl w:val="1"/>
          <w:numId w:val="14"/>
        </w:numPr>
        <w:suppressAutoHyphens/>
        <w:autoSpaceDE w:val="0"/>
        <w:autoSpaceDN w:val="0"/>
        <w:adjustRightInd w:val="0"/>
        <w:spacing w:before="120" w:after="0" w:line="360" w:lineRule="auto"/>
        <w:jc w:val="both"/>
        <w:rPr>
          <w:rFonts w:ascii="Arial" w:eastAsia="Times New Roman" w:hAnsi="Arial" w:cs="Arial"/>
          <w:vanish/>
          <w:color w:val="FF0000"/>
          <w:sz w:val="24"/>
          <w:szCs w:val="24"/>
          <w:lang w:eastAsia="ar-SA"/>
        </w:rPr>
      </w:pPr>
    </w:p>
    <w:p w:rsidR="001B7FF7" w:rsidRPr="001B7FF7" w:rsidRDefault="00D6009A" w:rsidP="006E3906">
      <w:pPr>
        <w:suppressAutoHyphens/>
        <w:autoSpaceDE w:val="0"/>
        <w:autoSpaceDN w:val="0"/>
        <w:adjustRightInd w:val="0"/>
        <w:spacing w:before="120" w:after="0" w:line="360" w:lineRule="auto"/>
        <w:jc w:val="both"/>
        <w:rPr>
          <w:rFonts w:ascii="Arial" w:eastAsia="Times New Roman" w:hAnsi="Arial" w:cs="Arial"/>
          <w:sz w:val="24"/>
          <w:szCs w:val="24"/>
          <w:lang w:eastAsia="ar-SA"/>
        </w:rPr>
      </w:pPr>
      <w:r>
        <w:rPr>
          <w:rFonts w:ascii="Arial" w:eastAsia="Times New Roman" w:hAnsi="Arial" w:cs="Arial"/>
          <w:b/>
          <w:bCs/>
          <w:sz w:val="24"/>
          <w:szCs w:val="24"/>
          <w:lang w:eastAsia="ar-SA"/>
        </w:rPr>
        <w:t>12</w:t>
      </w:r>
      <w:r w:rsidR="001B7FF7" w:rsidRPr="001B7FF7">
        <w:rPr>
          <w:rFonts w:ascii="Arial" w:eastAsia="Times New Roman" w:hAnsi="Arial" w:cs="Arial"/>
          <w:b/>
          <w:bCs/>
          <w:sz w:val="24"/>
          <w:szCs w:val="24"/>
          <w:lang w:eastAsia="ar-SA"/>
        </w:rPr>
        <w:t>.10</w:t>
      </w:r>
      <w:r w:rsidR="001B7FF7" w:rsidRPr="001B7FF7">
        <w:rPr>
          <w:rFonts w:ascii="Arial" w:eastAsia="Times New Roman" w:hAnsi="Arial" w:cs="Arial"/>
          <w:sz w:val="24"/>
          <w:szCs w:val="24"/>
          <w:lang w:eastAsia="ar-SA"/>
        </w:rPr>
        <w:t xml:space="preserve"> Para recebimento do Contrato a empresa deverá comprovar a regularidade de situação perante o INSS, o FGTS e a Justiça do Trabalho, através de certidões dentro do prazo de validade. </w:t>
      </w:r>
    </w:p>
    <w:p w:rsidR="001B7FF7" w:rsidRPr="001B7FF7" w:rsidRDefault="00D6009A" w:rsidP="006E3906">
      <w:pPr>
        <w:suppressAutoHyphens/>
        <w:autoSpaceDE w:val="0"/>
        <w:autoSpaceDN w:val="0"/>
        <w:adjustRightInd w:val="0"/>
        <w:spacing w:before="120" w:after="0" w:line="360" w:lineRule="auto"/>
        <w:jc w:val="both"/>
        <w:rPr>
          <w:rFonts w:ascii="Arial" w:eastAsia="Times New Roman" w:hAnsi="Arial" w:cs="Arial"/>
          <w:sz w:val="24"/>
          <w:szCs w:val="24"/>
          <w:lang w:eastAsia="ar-SA"/>
        </w:rPr>
      </w:pPr>
      <w:r>
        <w:rPr>
          <w:rFonts w:ascii="Arial" w:eastAsia="Times New Roman" w:hAnsi="Arial" w:cs="Arial"/>
          <w:b/>
          <w:bCs/>
          <w:sz w:val="24"/>
          <w:szCs w:val="24"/>
          <w:lang w:eastAsia="ar-SA"/>
        </w:rPr>
        <w:t>12</w:t>
      </w:r>
      <w:r w:rsidR="001B7FF7" w:rsidRPr="001B7FF7">
        <w:rPr>
          <w:rFonts w:ascii="Arial" w:eastAsia="Times New Roman" w:hAnsi="Arial" w:cs="Arial"/>
          <w:b/>
          <w:bCs/>
          <w:sz w:val="24"/>
          <w:szCs w:val="24"/>
          <w:lang w:eastAsia="ar-SA"/>
        </w:rPr>
        <w:t>.11</w:t>
      </w:r>
      <w:r w:rsidR="001B7FF7" w:rsidRPr="001B7FF7">
        <w:rPr>
          <w:rFonts w:ascii="Arial" w:eastAsia="Times New Roman" w:hAnsi="Arial" w:cs="Arial"/>
          <w:sz w:val="24"/>
          <w:szCs w:val="24"/>
          <w:lang w:eastAsia="ar-SA"/>
        </w:rPr>
        <w:t xml:space="preserve"> A licitante vencedora deverá estar quite com a CESAMA, quando sediado ou domiciliado no município de Juiz de Fora/MG.</w:t>
      </w:r>
    </w:p>
    <w:p w:rsidR="001B7FF7" w:rsidRPr="001B7FF7" w:rsidRDefault="001B7FF7" w:rsidP="006E3906">
      <w:pPr>
        <w:numPr>
          <w:ilvl w:val="0"/>
          <w:numId w:val="14"/>
        </w:numPr>
        <w:tabs>
          <w:tab w:val="left" w:pos="851"/>
        </w:tabs>
        <w:suppressAutoHyphens/>
        <w:spacing w:before="120" w:after="0" w:line="360" w:lineRule="auto"/>
        <w:jc w:val="both"/>
        <w:rPr>
          <w:rFonts w:ascii="Arial" w:eastAsia="Times New Roman" w:hAnsi="Arial" w:cs="Arial"/>
          <w:vanish/>
          <w:color w:val="FF0000"/>
          <w:sz w:val="24"/>
          <w:szCs w:val="24"/>
          <w:lang w:eastAsia="ar-SA"/>
        </w:rPr>
      </w:pPr>
    </w:p>
    <w:p w:rsidR="001B7FF7" w:rsidRPr="001B7FF7" w:rsidRDefault="00D6009A" w:rsidP="00C80E13">
      <w:pPr>
        <w:suppressAutoHyphens/>
        <w:autoSpaceDE w:val="0"/>
        <w:autoSpaceDN w:val="0"/>
        <w:adjustRightInd w:val="0"/>
        <w:spacing w:before="120" w:after="0" w:line="360" w:lineRule="auto"/>
        <w:jc w:val="both"/>
        <w:rPr>
          <w:rFonts w:ascii="Arial" w:eastAsia="Times New Roman" w:hAnsi="Arial" w:cs="Arial"/>
          <w:sz w:val="24"/>
          <w:szCs w:val="24"/>
          <w:lang w:eastAsia="ar-SA"/>
        </w:rPr>
      </w:pPr>
      <w:r>
        <w:rPr>
          <w:rFonts w:ascii="Arial" w:eastAsia="Times New Roman" w:hAnsi="Arial" w:cs="Arial"/>
          <w:b/>
          <w:bCs/>
          <w:sz w:val="24"/>
          <w:szCs w:val="24"/>
          <w:lang w:eastAsia="ar-SA"/>
        </w:rPr>
        <w:t>12</w:t>
      </w:r>
      <w:r w:rsidR="001B7FF7" w:rsidRPr="001B7FF7">
        <w:rPr>
          <w:rFonts w:ascii="Arial" w:eastAsia="Times New Roman" w:hAnsi="Arial" w:cs="Arial"/>
          <w:b/>
          <w:bCs/>
          <w:sz w:val="24"/>
          <w:szCs w:val="24"/>
          <w:lang w:eastAsia="ar-SA"/>
        </w:rPr>
        <w:t>.12</w:t>
      </w:r>
      <w:r w:rsidR="001B7FF7" w:rsidRPr="001B7FF7">
        <w:rPr>
          <w:rFonts w:ascii="Arial" w:eastAsia="Times New Roman" w:hAnsi="Arial" w:cs="Arial"/>
          <w:sz w:val="24"/>
          <w:szCs w:val="24"/>
          <w:lang w:eastAsia="ar-SA"/>
        </w:rPr>
        <w:t xml:space="preserve"> No que se refere à inexecução e à rescisão do contrato</w:t>
      </w:r>
      <w:proofErr w:type="gramStart"/>
      <w:r w:rsidR="001B7FF7" w:rsidRPr="001B7FF7">
        <w:rPr>
          <w:rFonts w:ascii="Arial" w:eastAsia="Times New Roman" w:hAnsi="Arial" w:cs="Arial"/>
          <w:sz w:val="24"/>
          <w:szCs w:val="24"/>
          <w:lang w:eastAsia="ar-SA"/>
        </w:rPr>
        <w:t>, aplica-se</w:t>
      </w:r>
      <w:proofErr w:type="gramEnd"/>
      <w:r w:rsidR="001B7FF7" w:rsidRPr="001B7FF7">
        <w:rPr>
          <w:rFonts w:ascii="Arial" w:eastAsia="Times New Roman" w:hAnsi="Arial" w:cs="Arial"/>
          <w:sz w:val="24"/>
          <w:szCs w:val="24"/>
          <w:lang w:eastAsia="ar-SA"/>
        </w:rPr>
        <w:t xml:space="preserve"> o disposto nos </w:t>
      </w:r>
      <w:proofErr w:type="spellStart"/>
      <w:r w:rsidR="001B7FF7" w:rsidRPr="001B7FF7">
        <w:rPr>
          <w:rFonts w:ascii="Arial" w:eastAsia="Times New Roman" w:hAnsi="Arial" w:cs="Arial"/>
          <w:sz w:val="24"/>
          <w:szCs w:val="24"/>
          <w:lang w:eastAsia="ar-SA"/>
        </w:rPr>
        <w:t>arts</w:t>
      </w:r>
      <w:proofErr w:type="spellEnd"/>
      <w:r w:rsidR="001B7FF7" w:rsidRPr="001B7FF7">
        <w:rPr>
          <w:rFonts w:ascii="Arial" w:eastAsia="Times New Roman" w:hAnsi="Arial" w:cs="Arial"/>
          <w:sz w:val="24"/>
          <w:szCs w:val="24"/>
          <w:lang w:eastAsia="ar-SA"/>
        </w:rPr>
        <w:t xml:space="preserve">. 183 a 185 do Regulamento Interno de Licitações, Contratos e Convênios da CESAMA. </w:t>
      </w:r>
    </w:p>
    <w:p w:rsidR="001B7FF7" w:rsidRPr="001B7FF7" w:rsidRDefault="00D6009A" w:rsidP="00C80E13">
      <w:pPr>
        <w:suppressAutoHyphens/>
        <w:spacing w:before="120" w:after="0" w:line="360" w:lineRule="auto"/>
        <w:jc w:val="both"/>
        <w:rPr>
          <w:rFonts w:ascii="Arial" w:eastAsia="Times New Roman" w:hAnsi="Arial" w:cs="Arial"/>
          <w:sz w:val="24"/>
          <w:szCs w:val="24"/>
          <w:lang w:eastAsia="ar-SA"/>
        </w:rPr>
      </w:pPr>
      <w:r>
        <w:rPr>
          <w:rFonts w:ascii="Arial" w:eastAsia="Times New Roman" w:hAnsi="Arial" w:cs="Arial"/>
          <w:b/>
          <w:bCs/>
          <w:sz w:val="24"/>
          <w:szCs w:val="24"/>
          <w:lang w:eastAsia="ar-SA"/>
        </w:rPr>
        <w:t>12</w:t>
      </w:r>
      <w:r w:rsidR="001B7FF7" w:rsidRPr="001B7FF7">
        <w:rPr>
          <w:rFonts w:ascii="Arial" w:eastAsia="Times New Roman" w:hAnsi="Arial" w:cs="Arial"/>
          <w:b/>
          <w:bCs/>
          <w:sz w:val="24"/>
          <w:szCs w:val="24"/>
          <w:lang w:eastAsia="ar-SA"/>
        </w:rPr>
        <w:t>.13</w:t>
      </w:r>
      <w:r w:rsidR="001B7FF7" w:rsidRPr="001B7FF7">
        <w:rPr>
          <w:rFonts w:ascii="Arial" w:eastAsia="Times New Roman" w:hAnsi="Arial" w:cs="Arial"/>
          <w:sz w:val="24"/>
          <w:szCs w:val="24"/>
          <w:lang w:eastAsia="ar-SA"/>
        </w:rPr>
        <w:t xml:space="preserve"> A inexecução total ou parcial do contrato poderá ensejar a sua rescisão, com as consequências cabíveis.</w:t>
      </w:r>
    </w:p>
    <w:p w:rsidR="001B7FF7" w:rsidRPr="001B7FF7" w:rsidRDefault="00D6009A" w:rsidP="00C80E13">
      <w:pPr>
        <w:suppressAutoHyphens/>
        <w:spacing w:before="120" w:after="0" w:line="360" w:lineRule="auto"/>
        <w:jc w:val="both"/>
        <w:rPr>
          <w:rFonts w:ascii="Arial" w:eastAsia="Times New Roman" w:hAnsi="Arial" w:cs="Arial"/>
          <w:sz w:val="24"/>
          <w:szCs w:val="24"/>
          <w:lang w:eastAsia="ar-SA"/>
        </w:rPr>
      </w:pPr>
      <w:r>
        <w:rPr>
          <w:rFonts w:ascii="Arial" w:eastAsia="Times New Roman" w:hAnsi="Arial" w:cs="Arial"/>
          <w:b/>
          <w:bCs/>
          <w:sz w:val="24"/>
          <w:szCs w:val="24"/>
          <w:lang w:eastAsia="ar-SA"/>
        </w:rPr>
        <w:t>12</w:t>
      </w:r>
      <w:r w:rsidR="001B7FF7" w:rsidRPr="001B7FF7">
        <w:rPr>
          <w:rFonts w:ascii="Arial" w:eastAsia="Times New Roman" w:hAnsi="Arial" w:cs="Arial"/>
          <w:b/>
          <w:bCs/>
          <w:sz w:val="24"/>
          <w:szCs w:val="24"/>
          <w:lang w:eastAsia="ar-SA"/>
        </w:rPr>
        <w:t>.14</w:t>
      </w:r>
      <w:r w:rsidR="001B7FF7" w:rsidRPr="001B7FF7">
        <w:rPr>
          <w:rFonts w:ascii="Arial" w:eastAsia="Times New Roman" w:hAnsi="Arial" w:cs="Arial"/>
          <w:sz w:val="24"/>
          <w:szCs w:val="24"/>
          <w:lang w:eastAsia="ar-SA"/>
        </w:rPr>
        <w:t xml:space="preserve"> Constituem motivos para rescisão do contrato os </w:t>
      </w:r>
      <w:proofErr w:type="gramStart"/>
      <w:r w:rsidR="001B7FF7" w:rsidRPr="001B7FF7">
        <w:rPr>
          <w:rFonts w:ascii="Arial" w:eastAsia="Times New Roman" w:hAnsi="Arial" w:cs="Arial"/>
          <w:sz w:val="24"/>
          <w:szCs w:val="24"/>
          <w:lang w:eastAsia="ar-SA"/>
        </w:rPr>
        <w:t>especificados nos art. 184 e seguinte do RILC</w:t>
      </w:r>
      <w:proofErr w:type="gramEnd"/>
      <w:r w:rsidR="001B7FF7" w:rsidRPr="001B7FF7">
        <w:rPr>
          <w:rFonts w:ascii="Arial" w:eastAsia="Times New Roman" w:hAnsi="Arial" w:cs="Arial"/>
          <w:sz w:val="24"/>
          <w:szCs w:val="24"/>
          <w:lang w:eastAsia="ar-SA"/>
        </w:rPr>
        <w:t>.</w:t>
      </w:r>
    </w:p>
    <w:p w:rsidR="001B7FF7" w:rsidRPr="001B7FF7" w:rsidRDefault="00D6009A" w:rsidP="00C80E13">
      <w:pPr>
        <w:suppressAutoHyphens/>
        <w:spacing w:before="120" w:after="0" w:line="360" w:lineRule="auto"/>
        <w:jc w:val="both"/>
        <w:rPr>
          <w:rFonts w:ascii="Arial" w:eastAsia="Times New Roman" w:hAnsi="Arial" w:cs="Arial"/>
          <w:sz w:val="24"/>
          <w:szCs w:val="24"/>
          <w:lang w:eastAsia="ar-SA"/>
        </w:rPr>
      </w:pPr>
      <w:r>
        <w:rPr>
          <w:rFonts w:ascii="Arial" w:eastAsia="Times New Roman" w:hAnsi="Arial" w:cs="Arial"/>
          <w:b/>
          <w:bCs/>
          <w:sz w:val="24"/>
          <w:szCs w:val="24"/>
          <w:lang w:eastAsia="ar-SA"/>
        </w:rPr>
        <w:t>12</w:t>
      </w:r>
      <w:r w:rsidR="001B7FF7" w:rsidRPr="001B7FF7">
        <w:rPr>
          <w:rFonts w:ascii="Arial" w:eastAsia="Times New Roman" w:hAnsi="Arial" w:cs="Arial"/>
          <w:b/>
          <w:bCs/>
          <w:sz w:val="24"/>
          <w:szCs w:val="24"/>
          <w:lang w:eastAsia="ar-SA"/>
        </w:rPr>
        <w:t>.15</w:t>
      </w:r>
      <w:r w:rsidR="001B7FF7" w:rsidRPr="001B7FF7">
        <w:rPr>
          <w:rFonts w:ascii="Arial" w:eastAsia="Times New Roman" w:hAnsi="Arial" w:cs="Arial"/>
          <w:sz w:val="24"/>
          <w:szCs w:val="24"/>
          <w:lang w:eastAsia="ar-SA"/>
        </w:rPr>
        <w:t xml:space="preserve"> A rescisão do contrato poderá ser: </w:t>
      </w:r>
    </w:p>
    <w:p w:rsidR="001B7FF7" w:rsidRPr="001B7FF7" w:rsidRDefault="001B7FF7" w:rsidP="00C80E13">
      <w:pPr>
        <w:suppressAutoHyphens/>
        <w:spacing w:before="120" w:after="0" w:line="360" w:lineRule="auto"/>
        <w:jc w:val="both"/>
        <w:rPr>
          <w:rFonts w:ascii="Arial" w:eastAsia="Times New Roman" w:hAnsi="Arial" w:cs="Arial"/>
          <w:sz w:val="24"/>
          <w:szCs w:val="24"/>
          <w:lang w:eastAsia="ar-SA"/>
        </w:rPr>
      </w:pPr>
      <w:r w:rsidRPr="001B7FF7">
        <w:rPr>
          <w:rFonts w:ascii="Arial" w:eastAsia="Times New Roman" w:hAnsi="Arial" w:cs="Arial"/>
          <w:sz w:val="24"/>
          <w:szCs w:val="24"/>
          <w:lang w:eastAsia="ar-SA"/>
        </w:rPr>
        <w:t xml:space="preserve">a. por ato unilateral e escrito de qualquer das partes; </w:t>
      </w:r>
    </w:p>
    <w:p w:rsidR="001B7FF7" w:rsidRPr="001B7FF7" w:rsidRDefault="001B7FF7" w:rsidP="00C80E13">
      <w:pPr>
        <w:suppressAutoHyphens/>
        <w:spacing w:before="120" w:after="0" w:line="360" w:lineRule="auto"/>
        <w:jc w:val="both"/>
        <w:rPr>
          <w:rFonts w:ascii="Arial" w:eastAsia="Times New Roman" w:hAnsi="Arial" w:cs="Arial"/>
          <w:sz w:val="24"/>
          <w:szCs w:val="24"/>
          <w:lang w:eastAsia="ar-SA"/>
        </w:rPr>
      </w:pPr>
      <w:r w:rsidRPr="001B7FF7">
        <w:rPr>
          <w:rFonts w:ascii="Arial" w:eastAsia="Times New Roman" w:hAnsi="Arial" w:cs="Arial"/>
          <w:sz w:val="24"/>
          <w:szCs w:val="24"/>
          <w:lang w:eastAsia="ar-SA"/>
        </w:rPr>
        <w:t xml:space="preserve">b. amigável, por acordo entre as partes, reduzida a termo no processo de contratação, desde que haja conveniência para a CESAMA; </w:t>
      </w:r>
    </w:p>
    <w:p w:rsidR="001B7FF7" w:rsidRPr="001B7FF7" w:rsidRDefault="001B7FF7" w:rsidP="00C80E13">
      <w:pPr>
        <w:suppressAutoHyphens/>
        <w:spacing w:before="120" w:after="0" w:line="360" w:lineRule="auto"/>
        <w:jc w:val="both"/>
        <w:rPr>
          <w:rFonts w:ascii="Arial" w:eastAsia="Times New Roman" w:hAnsi="Arial" w:cs="Arial"/>
          <w:sz w:val="24"/>
          <w:szCs w:val="24"/>
          <w:lang w:eastAsia="ar-SA"/>
        </w:rPr>
      </w:pPr>
      <w:r w:rsidRPr="001B7FF7">
        <w:rPr>
          <w:rFonts w:ascii="Arial" w:eastAsia="Times New Roman" w:hAnsi="Arial" w:cs="Arial"/>
          <w:sz w:val="24"/>
          <w:szCs w:val="24"/>
          <w:lang w:eastAsia="ar-SA"/>
        </w:rPr>
        <w:t xml:space="preserve">c. judicial, nos termos da legislação. </w:t>
      </w:r>
    </w:p>
    <w:p w:rsidR="001B7FF7" w:rsidRPr="001B7FF7" w:rsidRDefault="00D6009A" w:rsidP="00C80E13">
      <w:pPr>
        <w:suppressAutoHyphens/>
        <w:spacing w:before="120" w:after="0" w:line="360" w:lineRule="auto"/>
        <w:jc w:val="both"/>
        <w:rPr>
          <w:rFonts w:ascii="Arial" w:eastAsia="Times New Roman" w:hAnsi="Arial" w:cs="Arial"/>
          <w:sz w:val="24"/>
          <w:szCs w:val="24"/>
          <w:lang w:eastAsia="ar-SA"/>
        </w:rPr>
      </w:pPr>
      <w:r>
        <w:rPr>
          <w:rFonts w:ascii="Arial" w:eastAsia="Times New Roman" w:hAnsi="Arial" w:cs="Arial"/>
          <w:b/>
          <w:bCs/>
          <w:sz w:val="24"/>
          <w:szCs w:val="24"/>
          <w:lang w:eastAsia="ar-SA"/>
        </w:rPr>
        <w:t>12</w:t>
      </w:r>
      <w:r w:rsidR="001B7FF7" w:rsidRPr="001B7FF7">
        <w:rPr>
          <w:rFonts w:ascii="Arial" w:eastAsia="Times New Roman" w:hAnsi="Arial" w:cs="Arial"/>
          <w:b/>
          <w:bCs/>
          <w:sz w:val="24"/>
          <w:szCs w:val="24"/>
          <w:lang w:eastAsia="ar-SA"/>
        </w:rPr>
        <w:t>.16</w:t>
      </w:r>
      <w:r w:rsidR="001B7FF7" w:rsidRPr="001B7FF7">
        <w:rPr>
          <w:rFonts w:ascii="Arial" w:eastAsia="Times New Roman" w:hAnsi="Arial" w:cs="Arial"/>
          <w:sz w:val="24"/>
          <w:szCs w:val="24"/>
          <w:lang w:eastAsia="ar-SA"/>
        </w:rPr>
        <w:t xml:space="preserve"> A rescisão por ato unilateral a que se refere à alínea “a” do item acima, deverá ser precedida de comunicação escrita e fundamentada da parte interessada e ser enviada à outra parte com antecedência mínima de 30 (trinta) dias. </w:t>
      </w:r>
    </w:p>
    <w:p w:rsidR="001B7FF7" w:rsidRPr="001B7FF7" w:rsidRDefault="00344800" w:rsidP="00C80E13">
      <w:pPr>
        <w:suppressAutoHyphens/>
        <w:spacing w:before="120" w:after="0" w:line="360" w:lineRule="auto"/>
        <w:jc w:val="both"/>
        <w:rPr>
          <w:rFonts w:ascii="Arial" w:eastAsia="Times New Roman" w:hAnsi="Arial" w:cs="Arial"/>
          <w:sz w:val="24"/>
          <w:szCs w:val="24"/>
          <w:lang w:eastAsia="ar-SA"/>
        </w:rPr>
      </w:pPr>
      <w:r>
        <w:rPr>
          <w:rFonts w:ascii="Arial" w:eastAsia="Times New Roman" w:hAnsi="Arial" w:cs="Arial"/>
          <w:b/>
          <w:bCs/>
          <w:sz w:val="24"/>
          <w:szCs w:val="24"/>
          <w:lang w:eastAsia="ar-SA"/>
        </w:rPr>
        <w:t>12</w:t>
      </w:r>
      <w:r w:rsidR="001B7FF7" w:rsidRPr="001B7FF7">
        <w:rPr>
          <w:rFonts w:ascii="Arial" w:eastAsia="Times New Roman" w:hAnsi="Arial" w:cs="Arial"/>
          <w:b/>
          <w:bCs/>
          <w:sz w:val="24"/>
          <w:szCs w:val="24"/>
          <w:lang w:eastAsia="ar-SA"/>
        </w:rPr>
        <w:t xml:space="preserve">.16.1 </w:t>
      </w:r>
      <w:r w:rsidR="001B7FF7" w:rsidRPr="001B7FF7">
        <w:rPr>
          <w:rFonts w:ascii="Arial" w:eastAsia="Times New Roman" w:hAnsi="Arial" w:cs="Arial"/>
          <w:sz w:val="24"/>
          <w:szCs w:val="24"/>
          <w:lang w:eastAsia="ar-SA"/>
        </w:rPr>
        <w:t xml:space="preserve">Na hipótese de imprescindibilidade da execução contratual para a continuidade de serviços públicos essenciais, o prazo a que se refere o item 13.16 será de 120 (cento e vinte) dias. </w:t>
      </w:r>
    </w:p>
    <w:p w:rsidR="001B7FF7" w:rsidRPr="001B7FF7" w:rsidRDefault="00344800" w:rsidP="00C80E13">
      <w:pPr>
        <w:suppressAutoHyphens/>
        <w:spacing w:before="120" w:after="0" w:line="360" w:lineRule="auto"/>
        <w:jc w:val="both"/>
        <w:rPr>
          <w:rFonts w:ascii="Arial" w:eastAsia="Times New Roman" w:hAnsi="Arial" w:cs="Arial"/>
          <w:sz w:val="24"/>
          <w:szCs w:val="24"/>
          <w:lang w:eastAsia="ar-SA"/>
        </w:rPr>
      </w:pPr>
      <w:r>
        <w:rPr>
          <w:rFonts w:ascii="Arial" w:eastAsia="Times New Roman" w:hAnsi="Arial" w:cs="Arial"/>
          <w:b/>
          <w:bCs/>
          <w:sz w:val="24"/>
          <w:szCs w:val="24"/>
          <w:lang w:eastAsia="ar-SA"/>
        </w:rPr>
        <w:t>12</w:t>
      </w:r>
      <w:r w:rsidR="001B7FF7" w:rsidRPr="001B7FF7">
        <w:rPr>
          <w:rFonts w:ascii="Arial" w:eastAsia="Times New Roman" w:hAnsi="Arial" w:cs="Arial"/>
          <w:b/>
          <w:bCs/>
          <w:sz w:val="24"/>
          <w:szCs w:val="24"/>
          <w:lang w:eastAsia="ar-SA"/>
        </w:rPr>
        <w:t>.17</w:t>
      </w:r>
      <w:r w:rsidR="001B7FF7" w:rsidRPr="001B7FF7">
        <w:rPr>
          <w:rFonts w:ascii="Arial" w:eastAsia="Times New Roman" w:hAnsi="Arial" w:cs="Arial"/>
          <w:sz w:val="24"/>
          <w:szCs w:val="24"/>
          <w:lang w:eastAsia="ar-SA"/>
        </w:rPr>
        <w:t xml:space="preserve"> Quando a rescisão ocorrer sem que haja culpa da outra parte contratante, será esta ressarcida dos prejuízos que houver </w:t>
      </w:r>
      <w:proofErr w:type="gramStart"/>
      <w:r w:rsidR="001B7FF7" w:rsidRPr="001B7FF7">
        <w:rPr>
          <w:rFonts w:ascii="Arial" w:eastAsia="Times New Roman" w:hAnsi="Arial" w:cs="Arial"/>
          <w:sz w:val="24"/>
          <w:szCs w:val="24"/>
          <w:lang w:eastAsia="ar-SA"/>
        </w:rPr>
        <w:t>sofrido,</w:t>
      </w:r>
      <w:proofErr w:type="gramEnd"/>
      <w:r w:rsidR="001B7FF7" w:rsidRPr="001B7FF7">
        <w:rPr>
          <w:rFonts w:ascii="Arial" w:eastAsia="Times New Roman" w:hAnsi="Arial" w:cs="Arial"/>
          <w:sz w:val="24"/>
          <w:szCs w:val="24"/>
          <w:lang w:eastAsia="ar-SA"/>
        </w:rPr>
        <w:t xml:space="preserve"> regularmente comprovados, e no caso da Contratada poderá ter ainda direito a: </w:t>
      </w:r>
    </w:p>
    <w:p w:rsidR="001B7FF7" w:rsidRPr="001B7FF7" w:rsidRDefault="001B7FF7" w:rsidP="00C80E13">
      <w:pPr>
        <w:suppressAutoHyphens/>
        <w:spacing w:before="120" w:after="0" w:line="360" w:lineRule="auto"/>
        <w:jc w:val="both"/>
        <w:rPr>
          <w:rFonts w:ascii="Arial" w:eastAsia="Times New Roman" w:hAnsi="Arial" w:cs="Arial"/>
          <w:sz w:val="24"/>
          <w:szCs w:val="24"/>
          <w:lang w:eastAsia="ar-SA"/>
        </w:rPr>
      </w:pPr>
      <w:r w:rsidRPr="001B7FF7">
        <w:rPr>
          <w:rFonts w:ascii="Arial" w:eastAsia="Times New Roman" w:hAnsi="Arial" w:cs="Arial"/>
          <w:sz w:val="24"/>
          <w:szCs w:val="24"/>
          <w:lang w:eastAsia="ar-SA"/>
        </w:rPr>
        <w:t xml:space="preserve">a. devolução da garantia; </w:t>
      </w:r>
    </w:p>
    <w:p w:rsidR="001B7FF7" w:rsidRPr="001B7FF7" w:rsidRDefault="001B7FF7" w:rsidP="00C80E13">
      <w:pPr>
        <w:suppressAutoHyphens/>
        <w:spacing w:before="120" w:after="0" w:line="360" w:lineRule="auto"/>
        <w:jc w:val="both"/>
        <w:rPr>
          <w:rFonts w:ascii="Arial" w:eastAsia="Times New Roman" w:hAnsi="Arial" w:cs="Arial"/>
          <w:sz w:val="24"/>
          <w:szCs w:val="24"/>
          <w:lang w:eastAsia="ar-SA"/>
        </w:rPr>
      </w:pPr>
      <w:r w:rsidRPr="001B7FF7">
        <w:rPr>
          <w:rFonts w:ascii="Arial" w:eastAsia="Times New Roman" w:hAnsi="Arial" w:cs="Arial"/>
          <w:sz w:val="24"/>
          <w:szCs w:val="24"/>
          <w:lang w:eastAsia="ar-SA"/>
        </w:rPr>
        <w:t xml:space="preserve">b. pagamentos devidos pela execução do contrato até a data da rescisão; </w:t>
      </w:r>
    </w:p>
    <w:p w:rsidR="001B7FF7" w:rsidRPr="001B7FF7" w:rsidRDefault="001B7FF7" w:rsidP="00C80E13">
      <w:pPr>
        <w:suppressAutoHyphens/>
        <w:spacing w:before="120" w:after="0" w:line="360" w:lineRule="auto"/>
        <w:jc w:val="both"/>
        <w:rPr>
          <w:rFonts w:ascii="Arial" w:eastAsia="Times New Roman" w:hAnsi="Arial" w:cs="Arial"/>
          <w:sz w:val="24"/>
          <w:szCs w:val="24"/>
          <w:lang w:eastAsia="ar-SA"/>
        </w:rPr>
      </w:pPr>
      <w:proofErr w:type="gramStart"/>
      <w:r w:rsidRPr="001B7FF7">
        <w:rPr>
          <w:rFonts w:ascii="Arial" w:eastAsia="Times New Roman" w:hAnsi="Arial" w:cs="Arial"/>
          <w:sz w:val="24"/>
          <w:szCs w:val="24"/>
          <w:lang w:eastAsia="ar-SA"/>
        </w:rPr>
        <w:t>c.</w:t>
      </w:r>
      <w:proofErr w:type="gramEnd"/>
      <w:r w:rsidRPr="001B7FF7">
        <w:rPr>
          <w:rFonts w:ascii="Arial" w:eastAsia="Times New Roman" w:hAnsi="Arial" w:cs="Arial"/>
          <w:sz w:val="24"/>
          <w:szCs w:val="24"/>
          <w:lang w:eastAsia="ar-SA"/>
        </w:rPr>
        <w:t xml:space="preserve"> pagamento do custo da desmobilização.</w:t>
      </w:r>
    </w:p>
    <w:p w:rsidR="001B7FF7" w:rsidRPr="00344800" w:rsidRDefault="00344800" w:rsidP="00C80E13">
      <w:pPr>
        <w:suppressAutoHyphens/>
        <w:autoSpaceDE w:val="0"/>
        <w:autoSpaceDN w:val="0"/>
        <w:adjustRightInd w:val="0"/>
        <w:spacing w:before="360" w:after="0" w:line="360" w:lineRule="auto"/>
        <w:jc w:val="both"/>
        <w:rPr>
          <w:rFonts w:ascii="Arial" w:eastAsia="Times New Roman" w:hAnsi="Arial" w:cs="Arial"/>
          <w:b/>
          <w:sz w:val="24"/>
          <w:szCs w:val="24"/>
          <w:lang w:eastAsia="ar-SA"/>
        </w:rPr>
      </w:pPr>
      <w:r>
        <w:rPr>
          <w:rFonts w:ascii="Arial" w:eastAsia="Times New Roman" w:hAnsi="Arial" w:cs="Arial"/>
          <w:b/>
          <w:sz w:val="24"/>
          <w:szCs w:val="24"/>
          <w:lang w:eastAsia="ar-SA"/>
        </w:rPr>
        <w:t xml:space="preserve">13. </w:t>
      </w:r>
      <w:r w:rsidR="001B7FF7" w:rsidRPr="00344800">
        <w:rPr>
          <w:rFonts w:ascii="Arial" w:eastAsia="Times New Roman" w:hAnsi="Arial" w:cs="Arial"/>
          <w:b/>
          <w:sz w:val="24"/>
          <w:szCs w:val="24"/>
          <w:lang w:eastAsia="ar-SA"/>
        </w:rPr>
        <w:t>DISPOSIÇÕES GERAIS</w:t>
      </w:r>
    </w:p>
    <w:p w:rsidR="001B7FF7" w:rsidRPr="001B7FF7" w:rsidRDefault="001B7FF7" w:rsidP="00C80E13">
      <w:pPr>
        <w:numPr>
          <w:ilvl w:val="1"/>
          <w:numId w:val="14"/>
        </w:numPr>
        <w:suppressAutoHyphens/>
        <w:spacing w:before="120" w:after="0" w:line="360" w:lineRule="auto"/>
        <w:ind w:left="0" w:firstLine="0"/>
        <w:jc w:val="both"/>
        <w:rPr>
          <w:rFonts w:ascii="Arial" w:eastAsia="Times New Roman" w:hAnsi="Arial" w:cs="Arial"/>
          <w:bCs/>
          <w:sz w:val="24"/>
          <w:szCs w:val="24"/>
          <w:lang w:eastAsia="ar-SA"/>
        </w:rPr>
      </w:pPr>
      <w:r w:rsidRPr="001B7FF7">
        <w:rPr>
          <w:rFonts w:ascii="Arial" w:eastAsia="Times New Roman" w:hAnsi="Arial" w:cs="Arial"/>
          <w:bCs/>
          <w:sz w:val="24"/>
          <w:szCs w:val="24"/>
          <w:lang w:eastAsia="ar-SA"/>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B7FF7" w:rsidRPr="001B7FF7" w:rsidRDefault="001B7FF7" w:rsidP="00C80E13">
      <w:pPr>
        <w:numPr>
          <w:ilvl w:val="1"/>
          <w:numId w:val="14"/>
        </w:numPr>
        <w:suppressAutoHyphens/>
        <w:spacing w:before="120" w:after="0" w:line="360" w:lineRule="auto"/>
        <w:ind w:left="0" w:firstLine="0"/>
        <w:jc w:val="both"/>
        <w:rPr>
          <w:rFonts w:ascii="Arial" w:eastAsia="Times New Roman" w:hAnsi="Arial" w:cs="Arial"/>
          <w:bCs/>
          <w:sz w:val="24"/>
          <w:szCs w:val="24"/>
          <w:lang w:eastAsia="ar-SA"/>
        </w:rPr>
      </w:pPr>
      <w:r w:rsidRPr="001B7FF7">
        <w:rPr>
          <w:rFonts w:ascii="Arial" w:eastAsia="Times New Roman" w:hAnsi="Arial" w:cs="Arial"/>
          <w:bCs/>
          <w:sz w:val="24"/>
          <w:szCs w:val="24"/>
          <w:lang w:eastAsia="ar-SA"/>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1B7FF7" w:rsidRPr="001B7FF7" w:rsidRDefault="001B7FF7" w:rsidP="00C80E13">
      <w:pPr>
        <w:numPr>
          <w:ilvl w:val="1"/>
          <w:numId w:val="14"/>
        </w:numPr>
        <w:suppressAutoHyphens/>
        <w:spacing w:before="120" w:after="0" w:line="360" w:lineRule="auto"/>
        <w:ind w:left="0" w:firstLine="0"/>
        <w:jc w:val="both"/>
        <w:rPr>
          <w:rFonts w:ascii="Arial" w:eastAsia="Times New Roman" w:hAnsi="Arial" w:cs="Arial"/>
          <w:bCs/>
          <w:sz w:val="24"/>
          <w:szCs w:val="24"/>
          <w:lang w:eastAsia="ar-SA"/>
        </w:rPr>
      </w:pPr>
      <w:r w:rsidRPr="001B7FF7">
        <w:rPr>
          <w:rFonts w:ascii="Arial" w:eastAsia="Times New Roman" w:hAnsi="Arial" w:cs="Arial"/>
          <w:bCs/>
          <w:sz w:val="24"/>
          <w:szCs w:val="24"/>
          <w:lang w:eastAsia="ar-SA"/>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1B7FF7" w:rsidRPr="001B7FF7" w:rsidRDefault="001B7FF7" w:rsidP="00C80E13">
      <w:pPr>
        <w:numPr>
          <w:ilvl w:val="1"/>
          <w:numId w:val="14"/>
        </w:numPr>
        <w:suppressAutoHyphens/>
        <w:spacing w:before="120" w:after="0" w:line="360" w:lineRule="auto"/>
        <w:ind w:left="0" w:firstLine="0"/>
        <w:jc w:val="both"/>
        <w:rPr>
          <w:rFonts w:ascii="Arial" w:eastAsia="Times New Roman" w:hAnsi="Arial" w:cs="Arial"/>
          <w:bCs/>
          <w:sz w:val="24"/>
          <w:szCs w:val="24"/>
          <w:lang w:eastAsia="ar-SA"/>
        </w:rPr>
      </w:pPr>
      <w:r w:rsidRPr="001B7FF7">
        <w:rPr>
          <w:rFonts w:ascii="Arial" w:eastAsia="Times New Roman" w:hAnsi="Arial" w:cs="Arial"/>
          <w:bCs/>
          <w:sz w:val="24"/>
          <w:szCs w:val="24"/>
          <w:lang w:eastAsia="ar-SA"/>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B7FF7" w:rsidRPr="001B7FF7" w:rsidRDefault="001B7FF7" w:rsidP="00C80E13">
      <w:pPr>
        <w:numPr>
          <w:ilvl w:val="1"/>
          <w:numId w:val="14"/>
        </w:numPr>
        <w:suppressAutoHyphens/>
        <w:spacing w:before="120" w:after="0" w:line="360" w:lineRule="auto"/>
        <w:ind w:left="0" w:firstLine="0"/>
        <w:jc w:val="both"/>
        <w:rPr>
          <w:rFonts w:ascii="Arial" w:eastAsia="Times New Roman" w:hAnsi="Arial" w:cs="Arial"/>
          <w:bCs/>
          <w:sz w:val="24"/>
          <w:szCs w:val="24"/>
          <w:lang w:eastAsia="ar-SA"/>
        </w:rPr>
      </w:pPr>
      <w:r w:rsidRPr="001B7FF7">
        <w:rPr>
          <w:rFonts w:ascii="Arial" w:eastAsia="Times New Roman" w:hAnsi="Arial" w:cs="Arial"/>
          <w:bCs/>
          <w:sz w:val="24"/>
          <w:szCs w:val="24"/>
          <w:lang w:eastAsia="ar-SA"/>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B7FF7" w:rsidRPr="001B7FF7" w:rsidRDefault="001B7FF7" w:rsidP="00C80E13">
      <w:pPr>
        <w:numPr>
          <w:ilvl w:val="1"/>
          <w:numId w:val="14"/>
        </w:numPr>
        <w:suppressAutoHyphens/>
        <w:spacing w:before="120" w:after="0" w:line="360" w:lineRule="auto"/>
        <w:ind w:left="0" w:firstLine="0"/>
        <w:jc w:val="both"/>
        <w:rPr>
          <w:rFonts w:ascii="Arial" w:eastAsia="Times New Roman" w:hAnsi="Arial" w:cs="Arial"/>
          <w:bCs/>
          <w:sz w:val="24"/>
          <w:szCs w:val="24"/>
          <w:lang w:eastAsia="ar-SA"/>
        </w:rPr>
      </w:pPr>
      <w:r w:rsidRPr="001B7FF7">
        <w:rPr>
          <w:rFonts w:ascii="Arial" w:eastAsia="Times New Roman" w:hAnsi="Arial" w:cs="Arial"/>
          <w:bCs/>
          <w:sz w:val="24"/>
          <w:szCs w:val="24"/>
          <w:lang w:eastAsia="ar-SA"/>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B7FF7" w:rsidRPr="001B7FF7" w:rsidRDefault="001B7FF7" w:rsidP="00C80E13">
      <w:pPr>
        <w:numPr>
          <w:ilvl w:val="1"/>
          <w:numId w:val="14"/>
        </w:numPr>
        <w:suppressAutoHyphens/>
        <w:spacing w:before="120" w:after="0" w:line="360" w:lineRule="auto"/>
        <w:ind w:left="0" w:firstLine="0"/>
        <w:jc w:val="both"/>
        <w:rPr>
          <w:rFonts w:ascii="Arial" w:eastAsia="Times New Roman" w:hAnsi="Arial" w:cs="Arial"/>
          <w:bCs/>
          <w:sz w:val="24"/>
          <w:szCs w:val="24"/>
          <w:lang w:eastAsia="ar-SA"/>
        </w:rPr>
      </w:pPr>
      <w:r w:rsidRPr="001B7FF7">
        <w:rPr>
          <w:rFonts w:ascii="Arial" w:eastAsia="Times New Roman" w:hAnsi="Arial" w:cs="Arial"/>
          <w:bCs/>
          <w:sz w:val="24"/>
          <w:szCs w:val="24"/>
          <w:lang w:eastAsia="ar-SA"/>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B7FF7" w:rsidRPr="001B7FF7" w:rsidRDefault="001B7FF7" w:rsidP="00C80E13">
      <w:pPr>
        <w:numPr>
          <w:ilvl w:val="1"/>
          <w:numId w:val="14"/>
        </w:numPr>
        <w:suppressAutoHyphens/>
        <w:spacing w:before="120" w:after="0" w:line="360" w:lineRule="auto"/>
        <w:ind w:left="0" w:firstLine="0"/>
        <w:jc w:val="both"/>
        <w:rPr>
          <w:rFonts w:ascii="Arial" w:eastAsia="Times New Roman" w:hAnsi="Arial" w:cs="Arial"/>
          <w:bCs/>
          <w:sz w:val="24"/>
          <w:szCs w:val="24"/>
          <w:lang w:eastAsia="ar-SA"/>
        </w:rPr>
      </w:pPr>
      <w:r w:rsidRPr="001B7FF7">
        <w:rPr>
          <w:rFonts w:ascii="Arial" w:eastAsia="Times New Roman" w:hAnsi="Arial" w:cs="Arial"/>
          <w:bCs/>
          <w:sz w:val="24"/>
          <w:szCs w:val="24"/>
          <w:lang w:eastAsia="ar-SA"/>
        </w:rPr>
        <w:t>A contratação será formalizada mediante celebração de Contrato, nos termos do art. 137, inciso I, do RILC</w:t>
      </w:r>
    </w:p>
    <w:p w:rsidR="001B7FF7" w:rsidRPr="001B7FF7" w:rsidRDefault="001B7FF7" w:rsidP="00C80E13">
      <w:pPr>
        <w:numPr>
          <w:ilvl w:val="1"/>
          <w:numId w:val="14"/>
        </w:numPr>
        <w:suppressAutoHyphens/>
        <w:spacing w:before="120" w:after="0" w:line="360" w:lineRule="auto"/>
        <w:ind w:left="0" w:firstLine="0"/>
        <w:jc w:val="both"/>
        <w:rPr>
          <w:rFonts w:ascii="Arial" w:eastAsia="Times New Roman" w:hAnsi="Arial" w:cs="Arial"/>
          <w:b/>
          <w:bCs/>
          <w:sz w:val="24"/>
          <w:szCs w:val="24"/>
          <w:lang w:eastAsia="ar-SA"/>
        </w:rPr>
      </w:pPr>
      <w:r w:rsidRPr="001B7FF7">
        <w:rPr>
          <w:rFonts w:ascii="Arial" w:eastAsia="Times New Roman" w:hAnsi="Arial" w:cs="Arial"/>
          <w:bCs/>
          <w:sz w:val="24"/>
          <w:szCs w:val="24"/>
          <w:lang w:eastAsia="ar-SA"/>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B7FF7" w:rsidRDefault="001B7FF7" w:rsidP="003C0D34">
      <w:pPr>
        <w:suppressAutoHyphens/>
        <w:spacing w:after="240" w:line="240" w:lineRule="auto"/>
        <w:ind w:left="2268"/>
        <w:jc w:val="both"/>
        <w:rPr>
          <w:rFonts w:ascii="Arial" w:eastAsia="Times New Roman" w:hAnsi="Arial" w:cs="Arial"/>
          <w:bCs/>
          <w:i/>
          <w:iCs/>
          <w:sz w:val="20"/>
          <w:szCs w:val="20"/>
          <w:lang w:eastAsia="ar-SA"/>
        </w:rPr>
      </w:pPr>
      <w:r w:rsidRPr="001B7FF7">
        <w:rPr>
          <w:rFonts w:ascii="Arial" w:eastAsia="Times New Roman" w:hAnsi="Arial" w:cs="Arial"/>
          <w:bCs/>
          <w:i/>
          <w:iCs/>
          <w:sz w:val="20"/>
          <w:szCs w:val="20"/>
          <w:lang w:eastAsia="ar-SA"/>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530B3A" w:rsidRDefault="00530B3A" w:rsidP="003C0D34">
      <w:pPr>
        <w:suppressAutoHyphens/>
        <w:spacing w:after="240" w:line="240" w:lineRule="auto"/>
        <w:ind w:left="2268"/>
        <w:jc w:val="both"/>
        <w:rPr>
          <w:rFonts w:ascii="Arial" w:eastAsia="Times New Roman" w:hAnsi="Arial" w:cs="Arial"/>
          <w:bCs/>
          <w:i/>
          <w:iCs/>
          <w:sz w:val="20"/>
          <w:szCs w:val="20"/>
          <w:lang w:eastAsia="ar-SA"/>
        </w:rPr>
      </w:pPr>
    </w:p>
    <w:p w:rsidR="00530B3A" w:rsidRPr="001B7FF7" w:rsidRDefault="00530B3A" w:rsidP="003C0D34">
      <w:pPr>
        <w:suppressAutoHyphens/>
        <w:spacing w:after="240" w:line="240" w:lineRule="auto"/>
        <w:ind w:left="2268"/>
        <w:jc w:val="both"/>
        <w:rPr>
          <w:rFonts w:ascii="Arial" w:eastAsia="Times New Roman" w:hAnsi="Arial" w:cs="Arial"/>
          <w:bCs/>
          <w:i/>
          <w:iCs/>
          <w:sz w:val="20"/>
          <w:szCs w:val="20"/>
          <w:lang w:eastAsia="ar-SA"/>
        </w:rPr>
      </w:pPr>
    </w:p>
    <w:p w:rsidR="00B4425D" w:rsidRPr="00B4425D" w:rsidRDefault="00B4425D" w:rsidP="003C0D34">
      <w:pPr>
        <w:suppressAutoHyphens/>
        <w:spacing w:after="0" w:line="240" w:lineRule="auto"/>
        <w:jc w:val="both"/>
        <w:rPr>
          <w:rFonts w:ascii="Arial" w:eastAsia="Times New Roman" w:hAnsi="Arial"/>
          <w:sz w:val="20"/>
          <w:szCs w:val="20"/>
          <w:lang w:eastAsia="ar-SA"/>
        </w:rPr>
      </w:pPr>
      <w:bookmarkStart w:id="3" w:name="_Hlk54609315"/>
      <w:r w:rsidRPr="00B4425D">
        <w:rPr>
          <w:rFonts w:ascii="Arial" w:eastAsia="Times New Roman" w:hAnsi="Arial"/>
          <w:sz w:val="20"/>
          <w:szCs w:val="20"/>
          <w:lang w:eastAsia="ar-SA"/>
        </w:rPr>
        <w:t>________________________</w:t>
      </w:r>
      <w:bookmarkStart w:id="4" w:name="_Hlk54606152"/>
      <w:r w:rsidR="00C80E13">
        <w:rPr>
          <w:rFonts w:ascii="Arial" w:eastAsia="Times New Roman" w:hAnsi="Arial"/>
          <w:sz w:val="20"/>
          <w:szCs w:val="20"/>
          <w:lang w:eastAsia="ar-SA"/>
        </w:rPr>
        <w:tab/>
      </w:r>
      <w:r w:rsidR="00C80E13">
        <w:rPr>
          <w:rFonts w:ascii="Arial" w:eastAsia="Times New Roman" w:hAnsi="Arial"/>
          <w:sz w:val="20"/>
          <w:szCs w:val="20"/>
          <w:lang w:eastAsia="ar-SA"/>
        </w:rPr>
        <w:tab/>
      </w:r>
      <w:r w:rsidR="00C80E13">
        <w:rPr>
          <w:rFonts w:ascii="Arial" w:eastAsia="Times New Roman" w:hAnsi="Arial"/>
          <w:sz w:val="20"/>
          <w:szCs w:val="20"/>
          <w:lang w:eastAsia="ar-SA"/>
        </w:rPr>
        <w:tab/>
        <w:t xml:space="preserve">         </w:t>
      </w:r>
      <w:r w:rsidRPr="00B4425D">
        <w:rPr>
          <w:rFonts w:ascii="Arial" w:eastAsia="Times New Roman" w:hAnsi="Arial"/>
          <w:sz w:val="20"/>
          <w:szCs w:val="20"/>
          <w:lang w:eastAsia="ar-SA"/>
        </w:rPr>
        <w:t>__________</w:t>
      </w:r>
      <w:r w:rsidR="00C36F3E">
        <w:rPr>
          <w:rFonts w:ascii="Arial" w:eastAsia="Times New Roman" w:hAnsi="Arial"/>
          <w:sz w:val="20"/>
          <w:szCs w:val="20"/>
          <w:lang w:eastAsia="ar-SA"/>
        </w:rPr>
        <w:t>__</w:t>
      </w:r>
      <w:r w:rsidRPr="00B4425D">
        <w:rPr>
          <w:rFonts w:ascii="Arial" w:eastAsia="Times New Roman" w:hAnsi="Arial"/>
          <w:sz w:val="20"/>
          <w:szCs w:val="20"/>
          <w:lang w:eastAsia="ar-SA"/>
        </w:rPr>
        <w:t>____________</w:t>
      </w:r>
      <w:bookmarkEnd w:id="4"/>
    </w:p>
    <w:p w:rsidR="00B4425D" w:rsidRPr="00B4425D" w:rsidRDefault="00C36F3E" w:rsidP="003C0D34">
      <w:pPr>
        <w:suppressAutoHyphens/>
        <w:spacing w:after="0" w:line="240" w:lineRule="auto"/>
        <w:jc w:val="both"/>
        <w:rPr>
          <w:rFonts w:ascii="Arial" w:eastAsia="Times New Roman" w:hAnsi="Arial"/>
          <w:sz w:val="18"/>
          <w:szCs w:val="18"/>
          <w:lang w:eastAsia="ar-SA"/>
        </w:rPr>
      </w:pPr>
      <w:r>
        <w:rPr>
          <w:rFonts w:ascii="Arial" w:eastAsia="Times New Roman" w:hAnsi="Arial"/>
          <w:sz w:val="18"/>
          <w:szCs w:val="18"/>
          <w:lang w:eastAsia="ar-SA"/>
        </w:rPr>
        <w:t xml:space="preserve">     </w:t>
      </w:r>
      <w:r w:rsidR="00C80E13">
        <w:rPr>
          <w:rFonts w:ascii="Arial" w:eastAsia="Times New Roman" w:hAnsi="Arial"/>
          <w:sz w:val="18"/>
          <w:szCs w:val="18"/>
          <w:lang w:eastAsia="ar-SA"/>
        </w:rPr>
        <w:t>Priscila Bastos Silva</w:t>
      </w:r>
      <w:r w:rsidR="00B4425D" w:rsidRPr="00B4425D">
        <w:rPr>
          <w:rFonts w:ascii="Arial" w:eastAsia="Times New Roman" w:hAnsi="Arial"/>
          <w:sz w:val="18"/>
          <w:szCs w:val="18"/>
          <w:lang w:eastAsia="ar-SA"/>
        </w:rPr>
        <w:tab/>
      </w:r>
      <w:r w:rsidR="00B4425D" w:rsidRPr="00B4425D">
        <w:rPr>
          <w:rFonts w:ascii="Arial" w:eastAsia="Times New Roman" w:hAnsi="Arial"/>
          <w:sz w:val="18"/>
          <w:szCs w:val="18"/>
          <w:lang w:eastAsia="ar-SA"/>
        </w:rPr>
        <w:tab/>
      </w:r>
      <w:r w:rsidR="00B4425D" w:rsidRPr="00B4425D">
        <w:rPr>
          <w:rFonts w:ascii="Arial" w:eastAsia="Times New Roman" w:hAnsi="Arial"/>
          <w:sz w:val="18"/>
          <w:szCs w:val="18"/>
          <w:lang w:eastAsia="ar-SA"/>
        </w:rPr>
        <w:tab/>
      </w:r>
      <w:r w:rsidR="00B4425D" w:rsidRPr="00B4425D">
        <w:rPr>
          <w:rFonts w:ascii="Arial" w:eastAsia="Times New Roman" w:hAnsi="Arial"/>
          <w:sz w:val="18"/>
          <w:szCs w:val="18"/>
          <w:lang w:eastAsia="ar-SA"/>
        </w:rPr>
        <w:tab/>
      </w:r>
      <w:r>
        <w:rPr>
          <w:rFonts w:ascii="Arial" w:eastAsia="Times New Roman" w:hAnsi="Arial"/>
          <w:sz w:val="18"/>
          <w:szCs w:val="18"/>
          <w:lang w:eastAsia="ar-SA"/>
        </w:rPr>
        <w:tab/>
      </w:r>
      <w:r w:rsidR="00B4425D" w:rsidRPr="00B4425D">
        <w:rPr>
          <w:rFonts w:ascii="Arial" w:eastAsia="Times New Roman" w:hAnsi="Arial"/>
          <w:sz w:val="18"/>
          <w:szCs w:val="18"/>
          <w:lang w:eastAsia="ar-SA"/>
        </w:rPr>
        <w:t>R</w:t>
      </w:r>
      <w:r w:rsidR="00B4425D">
        <w:rPr>
          <w:rFonts w:ascii="Arial" w:eastAsia="Times New Roman" w:hAnsi="Arial"/>
          <w:sz w:val="18"/>
          <w:szCs w:val="18"/>
          <w:lang w:eastAsia="ar-SA"/>
        </w:rPr>
        <w:t>enata Fernandes da Silva</w:t>
      </w:r>
    </w:p>
    <w:p w:rsidR="00B4425D" w:rsidRPr="00B4425D" w:rsidRDefault="00C36F3E" w:rsidP="003C0D34">
      <w:pPr>
        <w:suppressAutoHyphens/>
        <w:spacing w:after="0" w:line="240" w:lineRule="auto"/>
        <w:ind w:left="708"/>
        <w:rPr>
          <w:rFonts w:ascii="Arial" w:eastAsia="Times New Roman" w:hAnsi="Arial"/>
          <w:sz w:val="20"/>
          <w:szCs w:val="20"/>
          <w:lang w:eastAsia="ar-SA"/>
        </w:rPr>
      </w:pPr>
      <w:r>
        <w:rPr>
          <w:rFonts w:ascii="Arial" w:eastAsia="Times New Roman" w:hAnsi="Arial"/>
          <w:sz w:val="20"/>
          <w:szCs w:val="20"/>
          <w:lang w:eastAsia="ar-SA"/>
        </w:rPr>
        <w:t xml:space="preserve">    DERH</w:t>
      </w:r>
      <w:r w:rsidR="00B4425D" w:rsidRPr="00B4425D">
        <w:rPr>
          <w:rFonts w:ascii="Arial" w:eastAsia="Times New Roman" w:hAnsi="Arial"/>
          <w:sz w:val="20"/>
          <w:szCs w:val="20"/>
          <w:lang w:eastAsia="ar-SA"/>
        </w:rPr>
        <w:tab/>
      </w:r>
      <w:r w:rsidR="00B4425D" w:rsidRPr="00B4425D">
        <w:rPr>
          <w:rFonts w:ascii="Arial" w:eastAsia="Times New Roman" w:hAnsi="Arial"/>
          <w:sz w:val="20"/>
          <w:szCs w:val="20"/>
          <w:lang w:eastAsia="ar-SA"/>
        </w:rPr>
        <w:tab/>
      </w:r>
      <w:r w:rsidR="00B4425D" w:rsidRPr="00B4425D">
        <w:rPr>
          <w:rFonts w:ascii="Arial" w:eastAsia="Times New Roman" w:hAnsi="Arial"/>
          <w:sz w:val="20"/>
          <w:szCs w:val="20"/>
          <w:lang w:eastAsia="ar-SA"/>
        </w:rPr>
        <w:tab/>
      </w:r>
      <w:r w:rsidR="00B4425D" w:rsidRPr="00B4425D">
        <w:rPr>
          <w:rFonts w:ascii="Arial" w:eastAsia="Times New Roman" w:hAnsi="Arial"/>
          <w:sz w:val="20"/>
          <w:szCs w:val="20"/>
          <w:lang w:eastAsia="ar-SA"/>
        </w:rPr>
        <w:tab/>
      </w:r>
      <w:r w:rsidR="00B4425D" w:rsidRPr="00B4425D">
        <w:rPr>
          <w:rFonts w:ascii="Arial" w:eastAsia="Times New Roman" w:hAnsi="Arial"/>
          <w:sz w:val="20"/>
          <w:szCs w:val="20"/>
          <w:lang w:eastAsia="ar-SA"/>
        </w:rPr>
        <w:tab/>
      </w:r>
      <w:r w:rsidR="00B4425D" w:rsidRPr="00B4425D">
        <w:rPr>
          <w:rFonts w:ascii="Arial" w:eastAsia="Times New Roman" w:hAnsi="Arial"/>
          <w:sz w:val="20"/>
          <w:szCs w:val="20"/>
          <w:lang w:eastAsia="ar-SA"/>
        </w:rPr>
        <w:tab/>
      </w:r>
      <w:r w:rsidR="00B4425D" w:rsidRPr="00B4425D">
        <w:rPr>
          <w:rFonts w:ascii="Arial" w:eastAsia="Times New Roman" w:hAnsi="Arial"/>
          <w:sz w:val="20"/>
          <w:szCs w:val="20"/>
          <w:lang w:eastAsia="ar-SA"/>
        </w:rPr>
        <w:tab/>
        <w:t>G</w:t>
      </w:r>
      <w:r w:rsidR="00B4425D">
        <w:rPr>
          <w:rFonts w:ascii="Arial" w:eastAsia="Times New Roman" w:hAnsi="Arial"/>
          <w:sz w:val="20"/>
          <w:szCs w:val="20"/>
          <w:lang w:eastAsia="ar-SA"/>
        </w:rPr>
        <w:t>ARH</w:t>
      </w:r>
    </w:p>
    <w:p w:rsidR="00B4425D" w:rsidRDefault="00B4425D" w:rsidP="003C0D34">
      <w:pPr>
        <w:suppressAutoHyphens/>
        <w:spacing w:after="0" w:line="240" w:lineRule="auto"/>
        <w:jc w:val="center"/>
        <w:rPr>
          <w:rFonts w:ascii="Arial" w:eastAsia="Times New Roman" w:hAnsi="Arial"/>
          <w:sz w:val="20"/>
          <w:szCs w:val="20"/>
          <w:lang w:eastAsia="ar-SA"/>
        </w:rPr>
      </w:pPr>
      <w:r w:rsidRPr="00B4425D">
        <w:rPr>
          <w:rFonts w:ascii="Arial" w:eastAsia="Times New Roman" w:hAnsi="Arial"/>
          <w:sz w:val="20"/>
          <w:szCs w:val="20"/>
          <w:lang w:eastAsia="ar-SA"/>
        </w:rPr>
        <w:t>Aprovado por:</w:t>
      </w:r>
    </w:p>
    <w:p w:rsidR="00530B3A" w:rsidRDefault="00530B3A" w:rsidP="003C0D34">
      <w:pPr>
        <w:suppressAutoHyphens/>
        <w:spacing w:after="0" w:line="240" w:lineRule="auto"/>
        <w:jc w:val="center"/>
        <w:rPr>
          <w:rFonts w:ascii="Arial" w:eastAsia="Times New Roman" w:hAnsi="Arial"/>
          <w:sz w:val="20"/>
          <w:szCs w:val="20"/>
          <w:lang w:eastAsia="ar-SA"/>
        </w:rPr>
      </w:pPr>
    </w:p>
    <w:p w:rsidR="00530B3A" w:rsidRPr="00B4425D" w:rsidRDefault="00530B3A" w:rsidP="003C0D34">
      <w:pPr>
        <w:suppressAutoHyphens/>
        <w:spacing w:after="0" w:line="240" w:lineRule="auto"/>
        <w:jc w:val="center"/>
        <w:rPr>
          <w:rFonts w:ascii="Arial" w:eastAsia="Times New Roman" w:hAnsi="Arial"/>
          <w:sz w:val="20"/>
          <w:szCs w:val="20"/>
          <w:lang w:eastAsia="ar-SA"/>
        </w:rPr>
      </w:pPr>
    </w:p>
    <w:p w:rsidR="00B4425D" w:rsidRPr="00B4425D" w:rsidRDefault="00B4425D" w:rsidP="003C0D34">
      <w:pPr>
        <w:suppressAutoHyphens/>
        <w:spacing w:after="0" w:line="240" w:lineRule="auto"/>
        <w:jc w:val="center"/>
        <w:rPr>
          <w:rFonts w:ascii="Arial" w:eastAsia="Times New Roman" w:hAnsi="Arial"/>
          <w:sz w:val="20"/>
          <w:szCs w:val="20"/>
          <w:lang w:eastAsia="ar-SA"/>
        </w:rPr>
      </w:pPr>
    </w:p>
    <w:p w:rsidR="00B4425D" w:rsidRPr="00B4425D" w:rsidRDefault="00B4425D" w:rsidP="003C0D34">
      <w:pPr>
        <w:suppressAutoHyphens/>
        <w:spacing w:after="0" w:line="240" w:lineRule="auto"/>
        <w:jc w:val="center"/>
        <w:rPr>
          <w:rFonts w:ascii="Arial" w:eastAsia="Times New Roman" w:hAnsi="Arial"/>
          <w:sz w:val="20"/>
          <w:szCs w:val="20"/>
          <w:lang w:eastAsia="ar-SA"/>
        </w:rPr>
      </w:pPr>
      <w:r w:rsidRPr="00B4425D">
        <w:rPr>
          <w:rFonts w:ascii="Arial" w:eastAsia="Times New Roman" w:hAnsi="Arial"/>
          <w:sz w:val="20"/>
          <w:szCs w:val="20"/>
          <w:lang w:eastAsia="ar-SA"/>
        </w:rPr>
        <w:t>______________________</w:t>
      </w:r>
    </w:p>
    <w:p w:rsidR="00B4425D" w:rsidRPr="00B4425D" w:rsidRDefault="00B4425D" w:rsidP="003C0D34">
      <w:pPr>
        <w:suppressAutoHyphens/>
        <w:spacing w:after="0" w:line="240" w:lineRule="auto"/>
        <w:jc w:val="center"/>
        <w:rPr>
          <w:rFonts w:ascii="Arial" w:eastAsia="Times New Roman" w:hAnsi="Arial"/>
          <w:sz w:val="18"/>
          <w:szCs w:val="18"/>
          <w:lang w:eastAsia="ar-SA"/>
        </w:rPr>
      </w:pPr>
      <w:r w:rsidRPr="00B4425D">
        <w:rPr>
          <w:rFonts w:ascii="Arial" w:eastAsia="Times New Roman" w:hAnsi="Arial"/>
          <w:sz w:val="18"/>
          <w:szCs w:val="18"/>
          <w:lang w:eastAsia="ar-SA"/>
        </w:rPr>
        <w:t>Rafaela Medina Cury</w:t>
      </w:r>
    </w:p>
    <w:p w:rsidR="0094367C" w:rsidRPr="00344800" w:rsidRDefault="00B4425D" w:rsidP="00344800">
      <w:pPr>
        <w:suppressAutoHyphens/>
        <w:spacing w:after="0" w:line="240" w:lineRule="auto"/>
        <w:jc w:val="center"/>
        <w:rPr>
          <w:rFonts w:ascii="Arial" w:eastAsia="Times New Roman" w:hAnsi="Arial" w:cs="Arial"/>
          <w:bCs/>
          <w:sz w:val="20"/>
          <w:szCs w:val="20"/>
          <w:lang w:eastAsia="ar-SA"/>
        </w:rPr>
      </w:pPr>
      <w:r w:rsidRPr="00B4425D">
        <w:rPr>
          <w:rFonts w:ascii="Arial" w:eastAsia="Times New Roman" w:hAnsi="Arial"/>
          <w:sz w:val="20"/>
          <w:szCs w:val="20"/>
          <w:lang w:eastAsia="ar-SA"/>
        </w:rPr>
        <w:t>DRFA</w:t>
      </w:r>
      <w:bookmarkEnd w:id="3"/>
    </w:p>
    <w:sectPr w:rsidR="0094367C" w:rsidRPr="00344800"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4800" w:rsidRDefault="00344800" w:rsidP="00912249">
      <w:pPr>
        <w:spacing w:after="0" w:line="240" w:lineRule="auto"/>
      </w:pPr>
      <w:r>
        <w:separator/>
      </w:r>
    </w:p>
  </w:endnote>
  <w:endnote w:type="continuationSeparator" w:id="1">
    <w:p w:rsidR="00344800" w:rsidRDefault="00344800"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800" w:rsidRDefault="00344800"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800" w:rsidRPr="00262B4E" w:rsidRDefault="0034480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–Cesama</w:t>
    </w:r>
  </w:p>
  <w:p w:rsidR="00344800" w:rsidRPr="00262B4E" w:rsidRDefault="0034480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344800" w:rsidRPr="00262B4E" w:rsidRDefault="0034480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344800" w:rsidRPr="00262B4E" w:rsidRDefault="00344800" w:rsidP="00D7507E">
    <w:pPr>
      <w:pStyle w:val="Rodap"/>
      <w:tabs>
        <w:tab w:val="clear" w:pos="8504"/>
        <w:tab w:val="right" w:pos="8505"/>
      </w:tabs>
      <w:ind w:right="-1"/>
      <w:jc w:val="center"/>
      <w:rPr>
        <w:rFonts w:ascii="Arial" w:hAnsi="Arial" w:cs="Arial"/>
        <w:color w:val="AEAAAA"/>
        <w:sz w:val="16"/>
        <w:szCs w:val="16"/>
      </w:rPr>
    </w:pPr>
  </w:p>
  <w:p w:rsidR="00344800" w:rsidRPr="00262B4E" w:rsidRDefault="0034480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800" w:rsidRDefault="00344800">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4800" w:rsidRDefault="00344800" w:rsidP="00912249">
      <w:pPr>
        <w:spacing w:after="0" w:line="240" w:lineRule="auto"/>
      </w:pPr>
      <w:r>
        <w:separator/>
      </w:r>
    </w:p>
  </w:footnote>
  <w:footnote w:type="continuationSeparator" w:id="1">
    <w:p w:rsidR="00344800" w:rsidRDefault="00344800"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800" w:rsidRDefault="00344800">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800" w:rsidRPr="00262B4E" w:rsidRDefault="00344800"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800" w:rsidRDefault="00344800">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925A0"/>
    <w:multiLevelType w:val="multilevel"/>
    <w:tmpl w:val="9F6C6778"/>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D910D3C"/>
    <w:multiLevelType w:val="hybridMultilevel"/>
    <w:tmpl w:val="0CD6C35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D9517C2"/>
    <w:multiLevelType w:val="multilevel"/>
    <w:tmpl w:val="DB54A3D2"/>
    <w:lvl w:ilvl="0">
      <w:start w:val="1"/>
      <w:numFmt w:val="decimal"/>
      <w:lvlText w:val="%1."/>
      <w:lvlJc w:val="left"/>
      <w:pPr>
        <w:ind w:left="644" w:hanging="360"/>
      </w:pPr>
      <w:rPr>
        <w:rFonts w:hint="default"/>
        <w:color w:val="auto"/>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720" w:hanging="720"/>
      </w:pPr>
      <w:rPr>
        <w:rFonts w:hint="default"/>
        <w:b/>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1FB52A85"/>
    <w:multiLevelType w:val="multilevel"/>
    <w:tmpl w:val="B790970A"/>
    <w:lvl w:ilvl="0">
      <w:start w:val="9"/>
      <w:numFmt w:val="decimal"/>
      <w:lvlText w:val="%1."/>
      <w:lvlJc w:val="left"/>
      <w:pPr>
        <w:ind w:left="390" w:hanging="390"/>
      </w:pPr>
      <w:rPr>
        <w:rFonts w:hint="default"/>
        <w:b/>
        <w:sz w:val="24"/>
        <w:szCs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23EA79B8"/>
    <w:multiLevelType w:val="multilevel"/>
    <w:tmpl w:val="D44620AA"/>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9E26C0E"/>
    <w:multiLevelType w:val="multilevel"/>
    <w:tmpl w:val="837E1BF0"/>
    <w:lvl w:ilvl="0">
      <w:start w:val="7"/>
      <w:numFmt w:val="decimal"/>
      <w:lvlText w:val="%1."/>
      <w:lvlJc w:val="left"/>
      <w:pPr>
        <w:ind w:left="720" w:hanging="360"/>
      </w:pPr>
      <w:rPr>
        <w:rFonts w:hint="default"/>
        <w:b/>
        <w:sz w:val="24"/>
        <w:szCs w:val="24"/>
      </w:rPr>
    </w:lvl>
    <w:lvl w:ilvl="1">
      <w:start w:val="1"/>
      <w:numFmt w:val="decimal"/>
      <w:isLgl/>
      <w:lvlText w:val="%1.%2."/>
      <w:lvlJc w:val="left"/>
      <w:pPr>
        <w:ind w:left="1080" w:hanging="720"/>
      </w:pPr>
      <w:rPr>
        <w:rFonts w:hint="default"/>
        <w:b/>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31AD70BF"/>
    <w:multiLevelType w:val="multilevel"/>
    <w:tmpl w:val="1F8E0896"/>
    <w:lvl w:ilvl="0">
      <w:start w:val="13"/>
      <w:numFmt w:val="decimal"/>
      <w:lvlText w:val="%1"/>
      <w:lvlJc w:val="left"/>
      <w:pPr>
        <w:ind w:left="660" w:hanging="660"/>
      </w:pPr>
      <w:rPr>
        <w:rFonts w:cs="Times New Roman" w:hint="default"/>
      </w:rPr>
    </w:lvl>
    <w:lvl w:ilvl="1">
      <w:start w:val="6"/>
      <w:numFmt w:val="decimal"/>
      <w:lvlText w:val="%1.%2"/>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340B3A9C"/>
    <w:multiLevelType w:val="multilevel"/>
    <w:tmpl w:val="438E1DB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348757E7"/>
    <w:multiLevelType w:val="multilevel"/>
    <w:tmpl w:val="FD3A432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5A52FEF"/>
    <w:multiLevelType w:val="multilevel"/>
    <w:tmpl w:val="0C543F50"/>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6EB15B5"/>
    <w:multiLevelType w:val="hybridMultilevel"/>
    <w:tmpl w:val="C27C8E7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47251590"/>
    <w:multiLevelType w:val="multilevel"/>
    <w:tmpl w:val="C2C212D2"/>
    <w:lvl w:ilvl="0">
      <w:start w:val="6"/>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3"/>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4C1345A2"/>
    <w:multiLevelType w:val="hybridMultilevel"/>
    <w:tmpl w:val="7DBAD3E6"/>
    <w:lvl w:ilvl="0" w:tplc="4E50EC22">
      <w:start w:val="4"/>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543A037A"/>
    <w:multiLevelType w:val="multilevel"/>
    <w:tmpl w:val="1806F12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3"/>
  </w:num>
  <w:num w:numId="2">
    <w:abstractNumId w:val="5"/>
  </w:num>
  <w:num w:numId="3">
    <w:abstractNumId w:val="2"/>
  </w:num>
  <w:num w:numId="4">
    <w:abstractNumId w:val="12"/>
  </w:num>
  <w:num w:numId="5">
    <w:abstractNumId w:val="8"/>
  </w:num>
  <w:num w:numId="6">
    <w:abstractNumId w:val="7"/>
  </w:num>
  <w:num w:numId="7">
    <w:abstractNumId w:val="11"/>
  </w:num>
  <w:num w:numId="8">
    <w:abstractNumId w:val="9"/>
  </w:num>
  <w:num w:numId="9">
    <w:abstractNumId w:val="6"/>
  </w:num>
  <w:num w:numId="10">
    <w:abstractNumId w:val="10"/>
  </w:num>
  <w:num w:numId="11">
    <w:abstractNumId w:val="3"/>
  </w:num>
  <w:num w:numId="12">
    <w:abstractNumId w:val="1"/>
  </w:num>
  <w:num w:numId="13">
    <w:abstractNumId w:val="0"/>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hdrShapeDefaults>
    <o:shapedefaults v:ext="edit" spidmax="36865"/>
  </w:hdrShapeDefaults>
  <w:footnotePr>
    <w:footnote w:id="0"/>
    <w:footnote w:id="1"/>
  </w:footnotePr>
  <w:endnotePr>
    <w:endnote w:id="0"/>
    <w:endnote w:id="1"/>
  </w:endnotePr>
  <w:compat/>
  <w:rsids>
    <w:rsidRoot w:val="00912249"/>
    <w:rsid w:val="00001A11"/>
    <w:rsid w:val="00013676"/>
    <w:rsid w:val="00024B5D"/>
    <w:rsid w:val="00072561"/>
    <w:rsid w:val="00083786"/>
    <w:rsid w:val="00092E33"/>
    <w:rsid w:val="00093CC0"/>
    <w:rsid w:val="00127DE1"/>
    <w:rsid w:val="00163532"/>
    <w:rsid w:val="001A7473"/>
    <w:rsid w:val="001B7FF7"/>
    <w:rsid w:val="001C51D4"/>
    <w:rsid w:val="00211FEC"/>
    <w:rsid w:val="00232137"/>
    <w:rsid w:val="002333E6"/>
    <w:rsid w:val="002543AB"/>
    <w:rsid w:val="00257C91"/>
    <w:rsid w:val="00262B4E"/>
    <w:rsid w:val="00265847"/>
    <w:rsid w:val="002C1E23"/>
    <w:rsid w:val="002D3715"/>
    <w:rsid w:val="0031720B"/>
    <w:rsid w:val="003205F4"/>
    <w:rsid w:val="0033543C"/>
    <w:rsid w:val="00344800"/>
    <w:rsid w:val="00383143"/>
    <w:rsid w:val="003C0D34"/>
    <w:rsid w:val="0043514A"/>
    <w:rsid w:val="00475FF6"/>
    <w:rsid w:val="004773F2"/>
    <w:rsid w:val="004A6736"/>
    <w:rsid w:val="004D75B7"/>
    <w:rsid w:val="004F1C74"/>
    <w:rsid w:val="004F76C9"/>
    <w:rsid w:val="00530B3A"/>
    <w:rsid w:val="00555C07"/>
    <w:rsid w:val="00561E51"/>
    <w:rsid w:val="00587D3B"/>
    <w:rsid w:val="005B7B8C"/>
    <w:rsid w:val="00625194"/>
    <w:rsid w:val="00633DD6"/>
    <w:rsid w:val="006828EC"/>
    <w:rsid w:val="00693F9F"/>
    <w:rsid w:val="006A4414"/>
    <w:rsid w:val="006E3906"/>
    <w:rsid w:val="006F54C9"/>
    <w:rsid w:val="006F71E0"/>
    <w:rsid w:val="007038C2"/>
    <w:rsid w:val="00707F44"/>
    <w:rsid w:val="007103A7"/>
    <w:rsid w:val="00733DB0"/>
    <w:rsid w:val="00735CB2"/>
    <w:rsid w:val="0076066E"/>
    <w:rsid w:val="00782717"/>
    <w:rsid w:val="007A22B8"/>
    <w:rsid w:val="007D340D"/>
    <w:rsid w:val="007D7893"/>
    <w:rsid w:val="007F59DE"/>
    <w:rsid w:val="00813893"/>
    <w:rsid w:val="00845E3E"/>
    <w:rsid w:val="008537AA"/>
    <w:rsid w:val="00874540"/>
    <w:rsid w:val="008807A9"/>
    <w:rsid w:val="00896A05"/>
    <w:rsid w:val="008A7875"/>
    <w:rsid w:val="008D6934"/>
    <w:rsid w:val="00912249"/>
    <w:rsid w:val="0092142C"/>
    <w:rsid w:val="0094367C"/>
    <w:rsid w:val="00950B25"/>
    <w:rsid w:val="0097041D"/>
    <w:rsid w:val="00991983"/>
    <w:rsid w:val="00996CF5"/>
    <w:rsid w:val="009A5C36"/>
    <w:rsid w:val="009A7C26"/>
    <w:rsid w:val="009C44AD"/>
    <w:rsid w:val="009D2A4B"/>
    <w:rsid w:val="00A61659"/>
    <w:rsid w:val="00A67E8C"/>
    <w:rsid w:val="00A8400B"/>
    <w:rsid w:val="00A968CF"/>
    <w:rsid w:val="00AA66BD"/>
    <w:rsid w:val="00B11FFF"/>
    <w:rsid w:val="00B16EB6"/>
    <w:rsid w:val="00B34BC7"/>
    <w:rsid w:val="00B4176A"/>
    <w:rsid w:val="00B4425D"/>
    <w:rsid w:val="00B46C0E"/>
    <w:rsid w:val="00B55400"/>
    <w:rsid w:val="00B855AA"/>
    <w:rsid w:val="00BE553C"/>
    <w:rsid w:val="00C353A2"/>
    <w:rsid w:val="00C36F3E"/>
    <w:rsid w:val="00C37F45"/>
    <w:rsid w:val="00C45988"/>
    <w:rsid w:val="00C6097D"/>
    <w:rsid w:val="00C80E13"/>
    <w:rsid w:val="00C863C8"/>
    <w:rsid w:val="00CB637E"/>
    <w:rsid w:val="00CC7C6C"/>
    <w:rsid w:val="00CE0315"/>
    <w:rsid w:val="00D24EB3"/>
    <w:rsid w:val="00D267FF"/>
    <w:rsid w:val="00D6009A"/>
    <w:rsid w:val="00D642BB"/>
    <w:rsid w:val="00D7507E"/>
    <w:rsid w:val="00DC08CD"/>
    <w:rsid w:val="00EE6F56"/>
    <w:rsid w:val="00F06CEB"/>
    <w:rsid w:val="00F60D8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1B7FF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har"/>
    <w:uiPriority w:val="9"/>
    <w:semiHidden/>
    <w:unhideWhenUsed/>
    <w:qFormat/>
    <w:rsid w:val="001B7FF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character" w:customStyle="1" w:styleId="Ttulo1Char">
    <w:name w:val="Título 1 Char"/>
    <w:basedOn w:val="Fontepargpadro"/>
    <w:link w:val="Ttulo1"/>
    <w:uiPriority w:val="9"/>
    <w:rsid w:val="001B7FF7"/>
    <w:rPr>
      <w:rFonts w:asciiTheme="majorHAnsi" w:eastAsiaTheme="majorEastAsia" w:hAnsiTheme="majorHAnsi" w:cstheme="majorBidi"/>
      <w:color w:val="2E74B5" w:themeColor="accent1" w:themeShade="BF"/>
      <w:sz w:val="32"/>
      <w:szCs w:val="32"/>
      <w:lang w:eastAsia="en-US"/>
    </w:rPr>
  </w:style>
  <w:style w:type="character" w:customStyle="1" w:styleId="Ttulo3Char">
    <w:name w:val="Título 3 Char"/>
    <w:basedOn w:val="Fontepargpadro"/>
    <w:link w:val="Ttulo3"/>
    <w:uiPriority w:val="9"/>
    <w:semiHidden/>
    <w:rsid w:val="001B7FF7"/>
    <w:rPr>
      <w:rFonts w:asciiTheme="majorHAnsi" w:eastAsiaTheme="majorEastAsia" w:hAnsiTheme="majorHAnsi" w:cstheme="majorBidi"/>
      <w:color w:val="1F4D78" w:themeColor="accent1" w:themeShade="7F"/>
      <w:sz w:val="24"/>
      <w:szCs w:val="24"/>
      <w:lang w:eastAsia="en-US"/>
    </w:rPr>
  </w:style>
  <w:style w:type="paragraph" w:styleId="PargrafodaLista">
    <w:name w:val="List Paragraph"/>
    <w:basedOn w:val="Normal"/>
    <w:uiPriority w:val="34"/>
    <w:qFormat/>
    <w:rsid w:val="004F1C74"/>
    <w:pPr>
      <w:ind w:left="720"/>
      <w:contextualSpacing/>
    </w:p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rh@cesama.com.b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299</TotalTime>
  <Pages>20</Pages>
  <Words>4975</Words>
  <Characters>26869</Characters>
  <Application>Microsoft Office Word</Application>
  <DocSecurity>0</DocSecurity>
  <Lines>223</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anogueira</cp:lastModifiedBy>
  <cp:revision>10</cp:revision>
  <cp:lastPrinted>2021-02-15T20:50:00Z</cp:lastPrinted>
  <dcterms:created xsi:type="dcterms:W3CDTF">2021-05-13T19:53:00Z</dcterms:created>
  <dcterms:modified xsi:type="dcterms:W3CDTF">2021-05-24T18:25:00Z</dcterms:modified>
</cp:coreProperties>
</file>