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AA1DD8" w:rsidRDefault="00366084" w:rsidP="00366084">
      <w:pPr>
        <w:pStyle w:val="western"/>
        <w:shd w:val="clear" w:color="auto" w:fill="CCCCCC"/>
        <w:spacing w:after="0"/>
        <w:jc w:val="center"/>
        <w:rPr>
          <w:rFonts w:ascii="Arial" w:hAnsi="Arial" w:cs="Arial"/>
        </w:rPr>
      </w:pPr>
      <w:r w:rsidRPr="00AA1DD8">
        <w:rPr>
          <w:rFonts w:ascii="Arial" w:hAnsi="Arial" w:cs="Arial"/>
          <w:sz w:val="27"/>
          <w:szCs w:val="27"/>
        </w:rPr>
        <w:t>TERMO DE REFERÊNCIA</w:t>
      </w:r>
      <w:r w:rsidR="00AD26C5" w:rsidRPr="00AA1DD8">
        <w:rPr>
          <w:rFonts w:ascii="Arial" w:hAnsi="Arial" w:cs="Arial"/>
          <w:sz w:val="27"/>
          <w:szCs w:val="27"/>
        </w:rPr>
        <w:t xml:space="preserve"> - RC nº 67931</w:t>
      </w:r>
    </w:p>
    <w:p w:rsidR="00366084" w:rsidRPr="00AA1DD8" w:rsidRDefault="00366084" w:rsidP="00D9083B">
      <w:pPr>
        <w:pStyle w:val="western"/>
        <w:spacing w:before="480" w:beforeAutospacing="0" w:after="0"/>
        <w:rPr>
          <w:rFonts w:ascii="Arial" w:hAnsi="Arial" w:cs="Arial"/>
        </w:rPr>
      </w:pPr>
      <w:r w:rsidRPr="00AA1DD8">
        <w:rPr>
          <w:rFonts w:ascii="Arial" w:hAnsi="Arial" w:cs="Arial"/>
          <w:b/>
          <w:bCs/>
        </w:rPr>
        <w:t>1. OBJETO</w:t>
      </w:r>
    </w:p>
    <w:p w:rsidR="004167A1" w:rsidRPr="00AA1DD8" w:rsidRDefault="00807263" w:rsidP="00D9083B">
      <w:pPr>
        <w:pStyle w:val="western"/>
        <w:spacing w:before="120" w:beforeAutospacing="0" w:after="0" w:line="360" w:lineRule="auto"/>
        <w:ind w:firstLine="567"/>
        <w:jc w:val="both"/>
        <w:rPr>
          <w:rFonts w:ascii="Arial" w:hAnsi="Arial" w:cs="Arial"/>
          <w:b/>
          <w:bCs/>
        </w:rPr>
      </w:pPr>
      <w:bookmarkStart w:id="0" w:name="_Hlk38271434"/>
      <w:r w:rsidRPr="00AA1DD8">
        <w:rPr>
          <w:rFonts w:ascii="Arial" w:hAnsi="Arial" w:cs="Arial"/>
          <w:b/>
        </w:rPr>
        <w:t>Aquisição de</w:t>
      </w:r>
      <w:r w:rsidR="006014C1" w:rsidRPr="00AA1DD8">
        <w:rPr>
          <w:rFonts w:ascii="Arial" w:hAnsi="Arial" w:cs="Arial"/>
          <w:b/>
        </w:rPr>
        <w:t xml:space="preserve"> PARAFILM M</w:t>
      </w:r>
      <w:r w:rsidR="00FC2C45" w:rsidRPr="00AA1DD8">
        <w:rPr>
          <w:rFonts w:ascii="Arial" w:hAnsi="Arial" w:cs="Arial"/>
          <w:b/>
        </w:rPr>
        <w:t>,</w:t>
      </w:r>
      <w:r w:rsidR="006014C1" w:rsidRPr="00AA1DD8">
        <w:rPr>
          <w:rFonts w:ascii="Arial" w:hAnsi="Arial" w:cs="Arial"/>
          <w:b/>
        </w:rPr>
        <w:t xml:space="preserve">Tetina de Silicone, Cubeta de vidro redonda, Barra de agitação magnética, Micropipetador, Papel de filtro, Cubeta de vidro retangular, Termômetro digital a prova d’água, Proveta 250 mL, Becker graduado de 1000 mL, Becker em polipropileno de 1000 mL, Funil de BUCHNER, Pipeta volumétrica de 25,0 mL, Pipeta volumétrica de 50,0 mL e Becker em polipropileno com alça de 1000 mL, </w:t>
      </w:r>
      <w:r w:rsidRPr="00AA1DD8">
        <w:rPr>
          <w:rFonts w:ascii="Arial" w:hAnsi="Arial" w:cs="Arial"/>
          <w:b/>
        </w:rPr>
        <w:t>para o Laboratório Central da CESAMA</w:t>
      </w:r>
      <w:r w:rsidR="00741492" w:rsidRPr="00AA1DD8">
        <w:rPr>
          <w:rFonts w:ascii="Arial" w:hAnsi="Arial" w:cs="Arial"/>
          <w:b/>
        </w:rPr>
        <w:t>.</w:t>
      </w:r>
      <w:bookmarkEnd w:id="0"/>
    </w:p>
    <w:p w:rsidR="00366084" w:rsidRPr="00AA1DD8" w:rsidRDefault="00366084" w:rsidP="00D9083B">
      <w:pPr>
        <w:pStyle w:val="western"/>
        <w:spacing w:before="480" w:beforeAutospacing="0" w:after="0" w:line="360" w:lineRule="auto"/>
        <w:rPr>
          <w:rFonts w:ascii="Arial" w:hAnsi="Arial" w:cs="Arial"/>
        </w:rPr>
      </w:pPr>
      <w:r w:rsidRPr="00AA1DD8">
        <w:rPr>
          <w:rFonts w:ascii="Arial" w:hAnsi="Arial" w:cs="Arial"/>
          <w:b/>
          <w:bCs/>
        </w:rPr>
        <w:t>2. JUSTIFICATIVAS</w:t>
      </w:r>
    </w:p>
    <w:p w:rsidR="00366084" w:rsidRPr="00AA1DD8" w:rsidRDefault="00AD26C5" w:rsidP="00AD26C5">
      <w:pPr>
        <w:pStyle w:val="western"/>
        <w:spacing w:before="120" w:beforeAutospacing="0" w:after="0" w:line="360" w:lineRule="auto"/>
        <w:jc w:val="both"/>
        <w:rPr>
          <w:rFonts w:ascii="Arial" w:hAnsi="Arial" w:cs="Arial"/>
        </w:rPr>
      </w:pPr>
      <w:r w:rsidRPr="00AA1DD8">
        <w:rPr>
          <w:rFonts w:ascii="Arial" w:hAnsi="Arial" w:cs="Arial"/>
        </w:rPr>
        <w:t xml:space="preserve">2.1. </w:t>
      </w:r>
      <w:r w:rsidR="00806DCF" w:rsidRPr="00AA1DD8">
        <w:rPr>
          <w:rFonts w:ascii="Arial" w:hAnsi="Arial" w:cs="Arial"/>
        </w:rPr>
        <w:t xml:space="preserve">Material utilizado </w:t>
      </w:r>
      <w:r w:rsidR="006014C1" w:rsidRPr="00AA1DD8">
        <w:rPr>
          <w:rFonts w:ascii="Arial" w:hAnsi="Arial" w:cs="Arial"/>
        </w:rPr>
        <w:t>rotineiramente na</w:t>
      </w:r>
      <w:r w:rsidR="003741F5" w:rsidRPr="00AA1DD8">
        <w:rPr>
          <w:rFonts w:ascii="Arial" w:hAnsi="Arial" w:cs="Arial"/>
        </w:rPr>
        <w:t xml:space="preserve"> análise</w:t>
      </w:r>
      <w:r w:rsidR="006014C1" w:rsidRPr="00AA1DD8">
        <w:rPr>
          <w:rFonts w:ascii="Arial" w:hAnsi="Arial" w:cs="Arial"/>
        </w:rPr>
        <w:t xml:space="preserve"> de vários parâmetrosem amostras de</w:t>
      </w:r>
      <w:r w:rsidR="00806DCF" w:rsidRPr="00AA1DD8">
        <w:rPr>
          <w:rFonts w:ascii="Arial" w:hAnsi="Arial" w:cs="Arial"/>
        </w:rPr>
        <w:t xml:space="preserve"> água e efluentes, pelo</w:t>
      </w:r>
      <w:r w:rsidR="00741492" w:rsidRPr="00AA1DD8">
        <w:rPr>
          <w:rFonts w:ascii="Arial" w:hAnsi="Arial" w:cs="Arial"/>
        </w:rPr>
        <w:t xml:space="preserve"> Laboratório Central</w:t>
      </w:r>
      <w:r w:rsidR="00E048EC" w:rsidRPr="00AA1DD8">
        <w:rPr>
          <w:rFonts w:ascii="Arial" w:hAnsi="Arial" w:cs="Arial"/>
        </w:rPr>
        <w:t xml:space="preserve"> da CESAMA</w:t>
      </w:r>
      <w:r w:rsidR="00741492" w:rsidRPr="00AA1DD8">
        <w:rPr>
          <w:rFonts w:ascii="Arial" w:hAnsi="Arial" w:cs="Arial"/>
        </w:rPr>
        <w:t>.</w:t>
      </w:r>
    </w:p>
    <w:p w:rsidR="00AD26C5" w:rsidRPr="00AA1DD8" w:rsidRDefault="00AD26C5" w:rsidP="00AD26C5">
      <w:pPr>
        <w:pStyle w:val="western"/>
        <w:spacing w:before="120" w:beforeAutospacing="0" w:after="0" w:line="360" w:lineRule="auto"/>
        <w:jc w:val="both"/>
        <w:rPr>
          <w:rFonts w:ascii="Arial" w:hAnsi="Arial" w:cs="Arial"/>
        </w:rPr>
      </w:pPr>
      <w:r w:rsidRPr="00AA1DD8">
        <w:rPr>
          <w:rFonts w:ascii="Arial" w:hAnsi="Arial" w:cs="Arial"/>
        </w:rPr>
        <w:t xml:space="preserve">2.2. </w:t>
      </w:r>
      <w:r w:rsidR="00C96BDA" w:rsidRPr="00AA1DD8">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D26C5" w:rsidRPr="00AA1DD8" w:rsidRDefault="00AD26C5" w:rsidP="00AD26C5">
      <w:pPr>
        <w:pStyle w:val="western"/>
        <w:spacing w:before="120" w:beforeAutospacing="0" w:after="0" w:line="360" w:lineRule="auto"/>
        <w:jc w:val="both"/>
        <w:rPr>
          <w:rFonts w:ascii="Arial" w:hAnsi="Arial" w:cs="Arial"/>
          <w:bCs/>
          <w:spacing w:val="-6"/>
        </w:rPr>
      </w:pPr>
      <w:r w:rsidRPr="00AA1DD8">
        <w:rPr>
          <w:rFonts w:ascii="Arial" w:hAnsi="Arial" w:cs="Arial"/>
          <w:bCs/>
          <w:spacing w:val="-6"/>
        </w:rPr>
        <w:t>2.3. Conforme Lei 123/06, a CESAMA está obrigada a realizar licitações com participação exclusiva de Microempresas e Empresas de Pequeno Porte para as compras de itens com valores até R$ 80.000,00. Porém, cabe-nos ressaltar que os objetos deste Termo são fabricados fora do Brasil, exigindo do fornecedor expertise no processo de importação a fim de permitir o aporte dos materiais no tempo certo ou tê-los em estoque permanentemente acondicionados para venda, viabilizando sua comercialização com suficiente prazo de validade para a realização das análises.</w:t>
      </w:r>
    </w:p>
    <w:p w:rsidR="00AD26C5" w:rsidRPr="00AA1DD8" w:rsidRDefault="00AD26C5" w:rsidP="00AD26C5">
      <w:pPr>
        <w:pStyle w:val="western"/>
        <w:spacing w:before="120" w:beforeAutospacing="0" w:after="0" w:line="360" w:lineRule="auto"/>
        <w:jc w:val="both"/>
        <w:rPr>
          <w:rFonts w:ascii="Arial" w:hAnsi="Arial" w:cs="Arial"/>
          <w:bCs/>
          <w:spacing w:val="-6"/>
        </w:rPr>
      </w:pPr>
      <w:r w:rsidRPr="00AA1DD8">
        <w:rPr>
          <w:rFonts w:ascii="Arial" w:hAnsi="Arial" w:cs="Arial"/>
          <w:bCs/>
          <w:spacing w:val="-6"/>
        </w:rPr>
        <w:t xml:space="preserve">2.4. A prática de mercado evidencia que as pequenas e microempresas não contam, em equivalência às empresas de grande e médio porte, com estruturas e capacidade técnica para atender a esta demanda no prazo determinado, pois são materiais importados e com breve prazo de validade. Fato esse que as leva a importar após o certame, alongando o prazo de entrega; ou adquirindo de fornecedores maiores e assim agregando mais custo na revenda. Porém, ainda sim a licitação será aberta à estas </w:t>
      </w:r>
      <w:r w:rsidRPr="00AA1DD8">
        <w:rPr>
          <w:rFonts w:ascii="Arial" w:hAnsi="Arial" w:cs="Arial"/>
          <w:bCs/>
          <w:spacing w:val="-6"/>
        </w:rPr>
        <w:lastRenderedPageBreak/>
        <w:t>empresas que podem ofertar as suas propostas, cabendo a Administração selecionar a mais vantajosa e que atenda plenamente a necessidade.</w:t>
      </w:r>
    </w:p>
    <w:p w:rsidR="00D72CF9" w:rsidRPr="00AA1DD8" w:rsidRDefault="00AD26C5" w:rsidP="00D72CF9">
      <w:pPr>
        <w:pStyle w:val="western"/>
        <w:spacing w:before="120" w:beforeAutospacing="0" w:after="0" w:line="360" w:lineRule="auto"/>
        <w:jc w:val="both"/>
        <w:rPr>
          <w:rFonts w:ascii="Arial" w:hAnsi="Arial" w:cs="Arial"/>
          <w:bCs/>
          <w:spacing w:val="-6"/>
        </w:rPr>
      </w:pPr>
      <w:r w:rsidRPr="00AA1DD8">
        <w:rPr>
          <w:rFonts w:ascii="Arial" w:hAnsi="Arial" w:cs="Arial"/>
          <w:bCs/>
          <w:spacing w:val="-6"/>
        </w:rPr>
        <w:t xml:space="preserve">2.5. A Lei 123/06 tem a finalidade de valer-se do poder de compra do estado para fomentar o desenvolvimento econômico e social no âmbito municipal e regional. Porém, no caso em tela há um mercado muito singular e restrito, pela complexidade do objeto. A pesquisa de </w:t>
      </w:r>
      <w:bookmarkStart w:id="1" w:name="_GoBack"/>
      <w:r w:rsidRPr="00AA1DD8">
        <w:rPr>
          <w:rFonts w:ascii="Arial" w:hAnsi="Arial" w:cs="Arial"/>
          <w:bCs/>
          <w:spacing w:val="-6"/>
        </w:rPr>
        <w:t xml:space="preserve">mercado </w:t>
      </w:r>
      <w:r w:rsidR="00D72CF9" w:rsidRPr="00AA1DD8">
        <w:rPr>
          <w:rFonts w:ascii="Arial" w:hAnsi="Arial" w:cs="Arial"/>
          <w:bCs/>
          <w:spacing w:val="-6"/>
        </w:rPr>
        <w:t>contactou 20 empresas</w:t>
      </w:r>
      <w:r w:rsidRPr="00AA1DD8">
        <w:rPr>
          <w:rFonts w:ascii="Arial" w:hAnsi="Arial" w:cs="Arial"/>
          <w:bCs/>
          <w:spacing w:val="-6"/>
        </w:rPr>
        <w:t xml:space="preserve">, sendo </w:t>
      </w:r>
      <w:r w:rsidR="00D72CF9" w:rsidRPr="00AA1DD8">
        <w:rPr>
          <w:rFonts w:ascii="Arial" w:hAnsi="Arial" w:cs="Arial"/>
          <w:bCs/>
          <w:spacing w:val="-6"/>
        </w:rPr>
        <w:t>que aproximadamente metadesão</w:t>
      </w:r>
      <w:r w:rsidRPr="00AA1DD8">
        <w:rPr>
          <w:rFonts w:ascii="Arial" w:hAnsi="Arial" w:cs="Arial"/>
          <w:bCs/>
          <w:spacing w:val="-6"/>
        </w:rPr>
        <w:t xml:space="preserve"> empresas de </w:t>
      </w:r>
      <w:bookmarkEnd w:id="1"/>
      <w:r w:rsidRPr="00AA1DD8">
        <w:rPr>
          <w:rFonts w:ascii="Arial" w:hAnsi="Arial" w:cs="Arial"/>
          <w:bCs/>
          <w:spacing w:val="-6"/>
        </w:rPr>
        <w:t>médio e grande porte. Portanto, restringir a participação de numerosos fornecedores acarretaria um risco de prejuízo para a Administração, sendo apropriada a ampliação do universo de competidores para se buscar a obtenção de propostas mais vantajosas.</w:t>
      </w:r>
    </w:p>
    <w:p w:rsidR="00D72CF9" w:rsidRPr="00AA1DD8" w:rsidRDefault="00D72CF9" w:rsidP="00D72CF9">
      <w:pPr>
        <w:pStyle w:val="western"/>
        <w:spacing w:before="120" w:beforeAutospacing="0" w:after="0" w:line="360" w:lineRule="auto"/>
        <w:jc w:val="both"/>
        <w:rPr>
          <w:rFonts w:ascii="Arial" w:hAnsi="Arial" w:cs="Arial"/>
        </w:rPr>
      </w:pPr>
      <w:r w:rsidRPr="00AA1DD8">
        <w:rPr>
          <w:rFonts w:ascii="Arial" w:hAnsi="Arial" w:cs="Arial"/>
          <w:bCs/>
          <w:spacing w:val="-6"/>
        </w:rPr>
        <w:t xml:space="preserve">2.6. </w:t>
      </w:r>
      <w:r w:rsidR="00AD26C5" w:rsidRPr="00AA1DD8">
        <w:rPr>
          <w:rFonts w:ascii="Arial" w:hAnsi="Arial" w:cs="Arial"/>
          <w:bCs/>
          <w:spacing w:val="-6"/>
        </w:rPr>
        <w:t>Assim, mesmo que o valor estimado da licitação seja inferior a R$ 80.000,00, para esta demanda é recomendável que a Administração amplie a participação para entidades de grande e médio porte, pois na exclusiva participação de micro e pequenas empresas há risco de prejuízo à satisfatória execução do conjunto do objeto, e ainda a possibilidade de perda da oportunidade da proposta mais vantajosa.</w:t>
      </w:r>
    </w:p>
    <w:p w:rsidR="00D72CF9" w:rsidRPr="00AA1DD8" w:rsidRDefault="00D72CF9" w:rsidP="00D72CF9">
      <w:pPr>
        <w:pStyle w:val="western"/>
        <w:spacing w:before="120" w:beforeAutospacing="0" w:after="0" w:line="360" w:lineRule="auto"/>
        <w:jc w:val="both"/>
        <w:rPr>
          <w:rFonts w:ascii="Arial" w:hAnsi="Arial" w:cs="Arial"/>
          <w:bCs/>
          <w:spacing w:val="-6"/>
        </w:rPr>
      </w:pPr>
      <w:r w:rsidRPr="00AA1DD8">
        <w:rPr>
          <w:rFonts w:ascii="Arial" w:hAnsi="Arial" w:cs="Arial"/>
        </w:rPr>
        <w:t xml:space="preserve">2.7. </w:t>
      </w:r>
      <w:r w:rsidR="00AD26C5" w:rsidRPr="00AA1DD8">
        <w:rPr>
          <w:rFonts w:ascii="Arial" w:hAnsi="Arial" w:cs="Arial"/>
          <w:bCs/>
          <w:spacing w:val="-6"/>
        </w:rPr>
        <w:t>Diante de todo o exposto, entendemos que para a aquisição dos materiais constantes nas referidas requisições de compra, a aplicação da LCP 123/06 não é vantajosa para CESAMA, devendo ser afastada em razão do interesse público – de obter preços mais vantajosos à administração, diminuindo o custo do dinheiro público, através da ampla competitividade – não poder ser subtraído pelo interesse privado das microempresas e empresas de pequeno porte, que também poderão participar do certame e ainda terão o tratamento diferenciado conferido por lei (será assegurado, como critério de desempate, preferência de contratação para as microempresas e empresas de pequeno porte, sendo consideradas empatadas as propostas apresentadas pelas microempresas e empresas de pequeno porte que sejam iguais ou até 5%  superiores à proposta mais bem classificada, desde que esta última não seja também pequena empresa; prazo para regularização da documentação fiscal exigida).</w:t>
      </w:r>
    </w:p>
    <w:p w:rsidR="00366084" w:rsidRPr="00AA1DD8" w:rsidRDefault="00D72CF9" w:rsidP="00D72CF9">
      <w:pPr>
        <w:pStyle w:val="western"/>
        <w:spacing w:before="120" w:beforeAutospacing="0" w:after="0" w:line="360" w:lineRule="auto"/>
        <w:jc w:val="both"/>
        <w:rPr>
          <w:rFonts w:ascii="Arial" w:hAnsi="Arial" w:cs="Arial"/>
        </w:rPr>
      </w:pPr>
      <w:r w:rsidRPr="00AA1DD8">
        <w:rPr>
          <w:rFonts w:ascii="Arial" w:hAnsi="Arial" w:cs="Arial"/>
          <w:bCs/>
          <w:spacing w:val="-6"/>
        </w:rPr>
        <w:t xml:space="preserve">2.8. </w:t>
      </w:r>
      <w:r w:rsidR="00D9083B" w:rsidRPr="00AA1DD8">
        <w:rPr>
          <w:rFonts w:ascii="Arial" w:hAnsi="Arial" w:cs="Arial"/>
        </w:rPr>
        <w:t>C</w:t>
      </w:r>
      <w:r w:rsidR="00366084" w:rsidRPr="00AA1DD8">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00366084" w:rsidRPr="00AA1DD8">
        <w:rPr>
          <w:rFonts w:ascii="Arial" w:hAnsi="Arial" w:cs="Arial"/>
        </w:rPr>
        <w:lastRenderedPageBreak/>
        <w:t xml:space="preserve">entende-se que é conveniente a vedação de participação de empresas em “consórcio” neste certame. </w:t>
      </w:r>
    </w:p>
    <w:p w:rsidR="00366084" w:rsidRPr="00AA1DD8" w:rsidRDefault="00366084" w:rsidP="00D9083B">
      <w:pPr>
        <w:pStyle w:val="western"/>
        <w:spacing w:before="480" w:beforeAutospacing="0" w:after="0" w:line="360" w:lineRule="auto"/>
        <w:rPr>
          <w:rFonts w:ascii="Arial" w:hAnsi="Arial" w:cs="Arial"/>
        </w:rPr>
      </w:pPr>
      <w:r w:rsidRPr="00AA1DD8">
        <w:rPr>
          <w:rFonts w:ascii="Arial" w:hAnsi="Arial" w:cs="Arial"/>
          <w:b/>
          <w:bCs/>
        </w:rPr>
        <w:t>3. RECURSOS FINANCEIROS</w:t>
      </w:r>
    </w:p>
    <w:p w:rsidR="00366084" w:rsidRPr="00AA1DD8" w:rsidRDefault="00366084" w:rsidP="00D9083B">
      <w:pPr>
        <w:pStyle w:val="western"/>
        <w:spacing w:before="120" w:beforeAutospacing="0" w:after="0" w:line="360" w:lineRule="auto"/>
        <w:ind w:firstLine="567"/>
        <w:jc w:val="both"/>
        <w:rPr>
          <w:rFonts w:ascii="Arial" w:hAnsi="Arial" w:cs="Arial"/>
        </w:rPr>
      </w:pPr>
      <w:r w:rsidRPr="00AA1DD8">
        <w:rPr>
          <w:rFonts w:ascii="Arial" w:hAnsi="Arial" w:cs="Arial"/>
        </w:rPr>
        <w:t>Os recursos financeiros necessários aos pagamentos do objeto desta licitação são oriundos da CESAMA.</w:t>
      </w:r>
    </w:p>
    <w:p w:rsidR="00B6239F" w:rsidRPr="00AA1DD8" w:rsidRDefault="00366084" w:rsidP="00B6239F">
      <w:pPr>
        <w:pStyle w:val="western"/>
        <w:spacing w:before="480" w:beforeAutospacing="0" w:after="0" w:line="276" w:lineRule="auto"/>
        <w:rPr>
          <w:rFonts w:ascii="Arial" w:hAnsi="Arial" w:cs="Arial"/>
          <w:b/>
          <w:bCs/>
        </w:rPr>
      </w:pPr>
      <w:r w:rsidRPr="00AA1DD8">
        <w:rPr>
          <w:rFonts w:ascii="Arial" w:hAnsi="Arial" w:cs="Arial"/>
          <w:b/>
          <w:bCs/>
        </w:rPr>
        <w:t xml:space="preserve">4. </w:t>
      </w:r>
      <w:r w:rsidR="00D9083B" w:rsidRPr="00AA1DD8">
        <w:rPr>
          <w:rFonts w:ascii="Arial" w:hAnsi="Arial" w:cs="Arial"/>
          <w:b/>
          <w:bCs/>
        </w:rPr>
        <w:t>ESPECIFICAÇÃO DO OBJE</w:t>
      </w:r>
      <w:r w:rsidR="00B716CD" w:rsidRPr="00AA1DD8">
        <w:rPr>
          <w:rFonts w:ascii="Arial" w:hAnsi="Arial" w:cs="Arial"/>
          <w:b/>
          <w:bCs/>
        </w:rPr>
        <w:t>TO</w:t>
      </w:r>
    </w:p>
    <w:p w:rsidR="007950CA" w:rsidRPr="00AA1DD8" w:rsidRDefault="007950CA" w:rsidP="007950CA">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AA1DD8">
        <w:rPr>
          <w:rFonts w:cs="Arial"/>
          <w:b/>
          <w:bCs/>
          <w:snapToGrid w:val="0"/>
          <w:color w:val="000000"/>
          <w:sz w:val="16"/>
          <w:szCs w:val="16"/>
        </w:rPr>
        <w:t>ItemCódigo</w:t>
      </w:r>
      <w:r w:rsidRPr="00AA1DD8">
        <w:rPr>
          <w:rFonts w:cs="Arial"/>
          <w:sz w:val="24"/>
          <w:szCs w:val="24"/>
        </w:rPr>
        <w:tab/>
      </w:r>
      <w:r w:rsidRPr="00AA1DD8">
        <w:rPr>
          <w:rFonts w:cs="Arial"/>
          <w:b/>
          <w:bCs/>
          <w:snapToGrid w:val="0"/>
          <w:color w:val="000000"/>
          <w:sz w:val="16"/>
          <w:szCs w:val="16"/>
        </w:rPr>
        <w:t xml:space="preserve"> ItemUnidade  Quantidade</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945"/>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sidRPr="00AA1DD8">
        <w:rPr>
          <w:rFonts w:cs="Arial"/>
          <w:snapToGrid w:val="0"/>
          <w:color w:val="000000"/>
          <w:sz w:val="16"/>
          <w:szCs w:val="16"/>
        </w:rPr>
        <w:t>01-002.156.0001-0</w:t>
      </w:r>
      <w:r w:rsidRPr="00AA1DD8">
        <w:rPr>
          <w:rFonts w:cs="Arial"/>
          <w:sz w:val="24"/>
          <w:szCs w:val="24"/>
        </w:rPr>
        <w:tab/>
      </w:r>
      <w:r w:rsidRPr="00AA1DD8">
        <w:rPr>
          <w:rFonts w:cs="Arial"/>
          <w:snapToGrid w:val="0"/>
          <w:color w:val="000000"/>
          <w:sz w:val="16"/>
          <w:szCs w:val="16"/>
        </w:rPr>
        <w:t>PARAFILM "M"RLO1</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PARAFILM "M" COM 10,2 CM (4") DE LARGURA X 38,1 M DE COMPRI- MENTO.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SEMITRANSPARENTE, INODORO, INCOLOR, COM ACAO ADERENTE RESISTENTE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AGUA.</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96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02-002.151.0007-0</w:t>
      </w:r>
      <w:r w:rsidRPr="00AA1DD8">
        <w:rPr>
          <w:rFonts w:cs="Arial"/>
          <w:sz w:val="24"/>
          <w:szCs w:val="24"/>
        </w:rPr>
        <w:tab/>
      </w:r>
      <w:r w:rsidRPr="00AA1DD8">
        <w:rPr>
          <w:rFonts w:cs="Arial"/>
          <w:snapToGrid w:val="0"/>
          <w:color w:val="000000"/>
          <w:sz w:val="16"/>
          <w:szCs w:val="16"/>
        </w:rPr>
        <w:t>TETINA DE SILICONE PARA PIPETA  PASTEURPÇ5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Especificação: Material – silicone; Indicado para uso em pipetas Pasteur; 4,0 cm de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comprimento e 0,5 cm de diâmetro interno (furo)</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03-002.039.0008-1CUBETA REDONDA DE VIDRO C/ TAMPA (P/ ESPECTROFOTOMETRO)CX1</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CUBETA REDONDA DE VIDRO COM TAMPA, COM MARCACAO DE VOLUME DE 10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 20 E 25 ML CAT. N° 24019-06 DIAMETRO DE 1" (25,4MM) CADA CAIXA COM 06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(SEIS) CELULAS</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04-002.011.0001-0</w:t>
      </w:r>
      <w:r w:rsidRPr="00AA1DD8">
        <w:rPr>
          <w:rFonts w:cs="Arial"/>
          <w:sz w:val="24"/>
          <w:szCs w:val="24"/>
        </w:rPr>
        <w:tab/>
      </w:r>
      <w:r w:rsidRPr="00AA1DD8">
        <w:rPr>
          <w:rFonts w:cs="Arial"/>
          <w:snapToGrid w:val="0"/>
          <w:color w:val="000000"/>
          <w:sz w:val="16"/>
          <w:szCs w:val="16"/>
        </w:rPr>
        <w:t>BARRA DE AGITACAO MAGNETICAPÇ30</w:t>
      </w: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BARRA MAGNETICA DE AGITACAO POLIGONAL COBERTA COM TEFLON, SEM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ANEL DE APOIO. DIAM X COMPRIMENTO: APROX. 9,5 X 25,4MM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05-002.125.0002-3</w:t>
      </w:r>
      <w:r w:rsidRPr="00AA1DD8">
        <w:rPr>
          <w:rFonts w:cs="Arial"/>
          <w:sz w:val="24"/>
          <w:szCs w:val="24"/>
        </w:rPr>
        <w:tab/>
      </w:r>
      <w:r w:rsidRPr="00AA1DD8">
        <w:rPr>
          <w:rFonts w:cs="Arial"/>
          <w:snapToGrid w:val="0"/>
          <w:color w:val="000000"/>
          <w:sz w:val="16"/>
          <w:szCs w:val="16"/>
        </w:rPr>
        <w:t>MACROPIPETADORPÇ4</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Carcaça do adaptador em Polipropileno (PP); Pera de aspiração de silicone com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anel de rosca em PP; Filtro membrana (3 µm – Politetrafluoretileno-PTFE, PP), não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estéril, hidrofóbico para proteção do sistema frente a uma possível entrada de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líquidos; Adaptador de silicone, com comprimento de 44 mm, capaz de adaptar toda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a variedade de pipetas volumétricas e graduadas de 0,1 a 100 ml; Sistema de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válvulas e PP, PTFE e silicone. O instrumento pode ser esterilizado em autoclave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121 °C; Acompanhado de 1 filtro de membrana de reposição. </w:t>
      </w:r>
      <w:r w:rsidRPr="00AA1DD8">
        <w:rPr>
          <w:rFonts w:cs="Arial"/>
          <w:sz w:val="24"/>
          <w:szCs w:val="24"/>
        </w:rPr>
        <w:tab/>
      </w:r>
      <w:r w:rsidRPr="00AA1DD8">
        <w:rPr>
          <w:rFonts w:cs="Arial"/>
          <w:snapToGrid w:val="0"/>
          <w:color w:val="000000"/>
          <w:sz w:val="16"/>
          <w:szCs w:val="16"/>
        </w:rPr>
        <w:t>Referência: Brand® 261 00.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06-002.119.0002-0PAPEL DE FILTRO QUANTITATIVO DE CELULOSECX4</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Taxa de vazão: Média</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Retenção de partículas (µm): 8</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Porosidade: Média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Diâmetro (cm): 12,5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Espessura típica (µm): 210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Cinzas (%): 0,007</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Tempo de filtração Herzberg (s): 340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Peso base (g/m2): 95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Grau: 40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Caixa: 100 unidades</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Referência: Whatman 40 (12,5 cm)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sidRPr="00AA1DD8">
        <w:rPr>
          <w:rFonts w:cs="Arial"/>
          <w:snapToGrid w:val="0"/>
          <w:color w:val="000000"/>
          <w:sz w:val="16"/>
          <w:szCs w:val="16"/>
        </w:rPr>
        <w:t>07-002.039.0007-3CUBETA DE VIDRO RETANGULAR P/ ESPECTOFOTOMETRO DE 50MMPÇ4</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Especificação: cubeta de vidro 50 mm, retangular com tampa para uso em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lastRenderedPageBreak/>
        <w:tab/>
      </w:r>
      <w:r w:rsidRPr="00AA1DD8">
        <w:rPr>
          <w:rFonts w:cs="Arial"/>
          <w:snapToGrid w:val="0"/>
          <w:color w:val="000000"/>
          <w:sz w:val="16"/>
          <w:szCs w:val="16"/>
        </w:rPr>
        <w:t>espectrofotômetro.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Faixa de utilização: 334 a 2.500 nm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Janela: UV-VIS Vidro Óptico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Medida Interna: 10,0 x 50,0 x 45 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Medida externa: 12,5 x 52,5 x 45 mm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Volume Nominal: 17.500 ml</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Tampa: Teflon</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CD2BF0">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AA1DD8">
        <w:rPr>
          <w:rFonts w:cs="Arial"/>
          <w:snapToGrid w:val="0"/>
          <w:color w:val="000000"/>
          <w:sz w:val="16"/>
          <w:szCs w:val="16"/>
        </w:rPr>
        <w:t>08-002.145.0013-3</w:t>
      </w:r>
      <w:r w:rsidRPr="00AA1DD8">
        <w:rPr>
          <w:rFonts w:cs="Arial"/>
          <w:sz w:val="24"/>
          <w:szCs w:val="24"/>
        </w:rPr>
        <w:tab/>
      </w:r>
      <w:r w:rsidRPr="00AA1DD8">
        <w:rPr>
          <w:rFonts w:cs="Arial"/>
          <w:snapToGrid w:val="0"/>
          <w:color w:val="000000"/>
          <w:sz w:val="16"/>
          <w:szCs w:val="16"/>
        </w:rPr>
        <w:t>TERMOMETRO DIGITAL A PROVA DAGUAPÇ10</w:t>
      </w:r>
    </w:p>
    <w:p w:rsidR="007950CA" w:rsidRPr="00AA1DD8" w:rsidRDefault="007950CA" w:rsidP="00CD2BF0">
      <w:pPr>
        <w:widowControl w:val="0"/>
        <w:tabs>
          <w:tab w:val="left" w:pos="0"/>
          <w:tab w:val="left" w:pos="1545"/>
          <w:tab w:val="left" w:pos="7710"/>
          <w:tab w:val="left" w:pos="8310"/>
        </w:tabs>
        <w:autoSpaceDE w:val="0"/>
        <w:autoSpaceDN w:val="0"/>
        <w:adjustRightInd w:val="0"/>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Faixa de medição: - 50 a 200 °C</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Resolução: 0,1°C</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Exatidão: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0.5°C (-10 a 100 °C)</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1.5°C (restante da faixa)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Haste: 125 mm (comprimento) x 3.5 mm (diâmetro)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Dimensões: 41,5 x 17 x 189 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Peso: 20 g</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Temperatura de operação: -10 a 50 °C</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Umidade de operação: 10 a 90 %UR (sem condensação)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Grau de proteção: IP67 (à prova d'água)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Alimentação: 3.0 V (1 pilha CR2032 inclusa)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Funções adicionais:</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Seleção °C / °F</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Registro de Máxima / Mínima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Referência: Termômetro Digital à Prova D'Água - AK05 Akso</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AA1DD8">
        <w:rPr>
          <w:rFonts w:cs="Arial"/>
          <w:snapToGrid w:val="0"/>
          <w:color w:val="000000"/>
          <w:sz w:val="16"/>
          <w:szCs w:val="16"/>
        </w:rPr>
        <w:t>09-002.135.0009-4</w:t>
      </w:r>
      <w:r w:rsidRPr="00AA1DD8">
        <w:rPr>
          <w:rFonts w:cs="Arial"/>
          <w:sz w:val="24"/>
          <w:szCs w:val="24"/>
        </w:rPr>
        <w:tab/>
      </w:r>
      <w:r w:rsidRPr="00AA1DD8">
        <w:rPr>
          <w:rFonts w:cs="Arial"/>
          <w:snapToGrid w:val="0"/>
          <w:color w:val="000000"/>
          <w:sz w:val="16"/>
          <w:szCs w:val="16"/>
        </w:rPr>
        <w:t>PROVETA 250ML (CALIBRACAO RBC)PÇ10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Vidro borosilicato, com marcação, vidraria Classe A. As vidrarias deverão ser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calibradas, uma a uma, por empresa que possua certificação ISO 17025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(calibração RBC) para calibração de volumes nas faixas solicitadas. Devera ser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emitido certificado de calibração em conformidade com a ISO citada e o material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deverá atender aos critérios para vidraria classe A, abaixo estipulados.</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Capacidade nominal (mL) - 250,0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Intervalo de graduação (mL) - 2,0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Pontos a calibrar - 100,0 - 250,0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Tolerância (erro + Incerteza expandida) - mL - 1,0 - 2,0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AA1DD8">
        <w:rPr>
          <w:rFonts w:cs="Arial"/>
          <w:snapToGrid w:val="0"/>
          <w:color w:val="000000"/>
          <w:sz w:val="16"/>
          <w:szCs w:val="16"/>
        </w:rPr>
        <w:t>10-002.046.0006-5COPO DE BECKER EM VIDRO C/ GRADUACAO DE 1000MLPÇ5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Capacidade: 1 Litro;</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Intervalo de Graduação: 50 mL;</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Escala de Graduação: De 50 a 1000 mL;</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Cor da Graduação: Branca;</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Diâmetro Aproximado: 108mm;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Altura Aproximada: 156 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Material: Vidro Borossilicato;</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Forma: Baixa (Copo de Griffin);</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 xml:space="preserve">Referência de Fabricação: ASTM E-960 </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sidRPr="00AA1DD8">
        <w:rPr>
          <w:rFonts w:cs="Arial"/>
          <w:snapToGrid w:val="0"/>
          <w:color w:val="000000"/>
          <w:sz w:val="16"/>
          <w:szCs w:val="16"/>
        </w:rPr>
        <w:t>11-002.046.0009-1COPO DE BECKER EM POLIPROPILENO GRADUADO 1000MLPÇ5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Copo béquer forma baixa em polipropileno (PP); Resistência a maioria dos produtos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napToGrid w:val="0"/>
          <w:color w:val="000000"/>
          <w:sz w:val="16"/>
          <w:szCs w:val="16"/>
        </w:rPr>
      </w:pPr>
      <w:r w:rsidRPr="00AA1DD8">
        <w:rPr>
          <w:rFonts w:cs="Arial"/>
          <w:sz w:val="24"/>
          <w:szCs w:val="24"/>
        </w:rPr>
        <w:tab/>
      </w:r>
      <w:r w:rsidRPr="00AA1DD8">
        <w:rPr>
          <w:rFonts w:cs="Arial"/>
          <w:snapToGrid w:val="0"/>
          <w:color w:val="000000"/>
          <w:sz w:val="16"/>
          <w:szCs w:val="16"/>
        </w:rPr>
        <w:t>químicos; Bico projetado, não permitindo gotejamento; Autoclavável à 121ºC</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AA1DD8">
        <w:rPr>
          <w:rFonts w:cs="Arial"/>
          <w:snapToGrid w:val="0"/>
          <w:color w:val="000000"/>
          <w:sz w:val="16"/>
          <w:szCs w:val="16"/>
        </w:rPr>
        <w:t>12-002.059.0012-1FUNIL DE BUCHENER COM PLACA POROSAPÇ2</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Funil fabricado em porcelana, com placa porosa. Seu topo apresenta uma zona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cilíndrica com base perfurada que possibilita, juntamente com o papel filtro,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separação do sólido durante o processo de filtração. A parte líquida filtrada é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recolhida no kitassato. É importante salientar que a medida do diâmetro deve ser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tomada no fundo, visto que sua boca é ligeiramente cônica e diminui na parte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superior. A temperatura máxima para uso do funil de Buchner varia de 120°C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130°C.</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- 230 mL, diâmetro 115 mm.</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lastRenderedPageBreak/>
        <w:tab/>
      </w:r>
      <w:r w:rsidRPr="00AA1DD8">
        <w:rPr>
          <w:rFonts w:cs="Arial"/>
          <w:snapToGrid w:val="0"/>
          <w:color w:val="000000"/>
          <w:sz w:val="16"/>
          <w:szCs w:val="16"/>
        </w:rPr>
        <w:t>- Placa porosa média: 40 a 100 µm (micras) – Placa porosa n° 2</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AA1DD8">
        <w:rPr>
          <w:rFonts w:cs="Arial"/>
          <w:snapToGrid w:val="0"/>
          <w:color w:val="000000"/>
          <w:sz w:val="16"/>
          <w:szCs w:val="16"/>
        </w:rPr>
        <w:t>13-002.126.0020-6PIPETA VOLUMETRICA 25,0ML CALIBRADAPÇ10</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As vidrarias deverão ser calibradas, uma a uma, por empresa que possua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certificação ISO 17025 (calibração RBC) para calibração de volume nas faixas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solicitadas. Deverá ser emitido certificado de calibração em conformidade com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ISO citada e o material deverá atender aos critérios para vidraria classe A, abaixo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estipulados.</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Capacidade nominal (mL)                                   Limite de erro (mL)</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                                                                           Vidraria Classe A (±)</w:t>
      </w: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napToGrid w:val="0"/>
          <w:color w:val="000000"/>
          <w:sz w:val="16"/>
          <w:szCs w:val="16"/>
        </w:rPr>
        <w:t xml:space="preserve">   25,0                                                                      0,05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napToGrid w:val="0"/>
          <w:color w:val="000000"/>
          <w:sz w:val="16"/>
          <w:szCs w:val="16"/>
        </w:rPr>
        <w:t>14-002.126.0021-4</w:t>
      </w:r>
      <w:r w:rsidRPr="00AA1DD8">
        <w:rPr>
          <w:rFonts w:cs="Arial"/>
          <w:sz w:val="24"/>
          <w:szCs w:val="24"/>
        </w:rPr>
        <w:tab/>
      </w:r>
      <w:r w:rsidRPr="00AA1DD8">
        <w:rPr>
          <w:rFonts w:cs="Arial"/>
          <w:snapToGrid w:val="0"/>
          <w:color w:val="000000"/>
          <w:sz w:val="16"/>
          <w:szCs w:val="16"/>
        </w:rPr>
        <w:t>PIPETA VOLUMETRICA 50,0ML CALIBRADAPÇ15</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As vidrarias deverão ser calibradas, uma a uma, por empresa que possua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certificação ISO 17025 (calibração RBC) para calibração de volume nas faixas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solicitadas. Deverá ser emitido certificado de calibração em conformidade com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ISO citada e o material deverá atender aos critérios para vidraria classe A, abaixo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estipulados.</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Capacidade nominal (mL)    Limite de erro (mL)</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                                               Vidraria Classe A (±)</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1545"/>
        </w:tabs>
        <w:autoSpaceDE w:val="0"/>
        <w:autoSpaceDN w:val="0"/>
        <w:adjustRightInd w:val="0"/>
        <w:spacing w:line="148" w:lineRule="exact"/>
        <w:rPr>
          <w:rFonts w:cs="Arial"/>
          <w:sz w:val="24"/>
          <w:szCs w:val="24"/>
        </w:rPr>
      </w:pPr>
      <w:r w:rsidRPr="00AA1DD8">
        <w:rPr>
          <w:rFonts w:cs="Arial"/>
          <w:sz w:val="24"/>
          <w:szCs w:val="24"/>
        </w:rPr>
        <w:tab/>
      </w:r>
      <w:r w:rsidRPr="00AA1DD8">
        <w:rPr>
          <w:rFonts w:cs="Arial"/>
          <w:snapToGrid w:val="0"/>
          <w:color w:val="000000"/>
          <w:sz w:val="16"/>
          <w:szCs w:val="16"/>
        </w:rPr>
        <w:t xml:space="preserve">                  50,0                               0,05</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AA1DD8">
        <w:rPr>
          <w:rFonts w:cs="Arial"/>
          <w:snapToGrid w:val="0"/>
          <w:color w:val="000000"/>
          <w:sz w:val="16"/>
          <w:szCs w:val="16"/>
        </w:rPr>
        <w:t>15-002.046.0009-2COPO DE BECKER EM POLIPROPILENO GRADUADO COM ALÇA 1000MLPÇ4</w:t>
      </w:r>
    </w:p>
    <w:p w:rsidR="007950CA" w:rsidRPr="00AA1DD8" w:rsidRDefault="007950CA" w:rsidP="007950CA">
      <w:pPr>
        <w:widowControl w:val="0"/>
        <w:autoSpaceDE w:val="0"/>
        <w:autoSpaceDN w:val="0"/>
        <w:adjustRightInd w:val="0"/>
        <w:spacing w:line="62" w:lineRule="exact"/>
        <w:rPr>
          <w:rFonts w:cs="Arial"/>
          <w:sz w:val="24"/>
          <w:szCs w:val="24"/>
        </w:rPr>
      </w:pPr>
    </w:p>
    <w:p w:rsidR="007950CA" w:rsidRPr="00AA1DD8" w:rsidRDefault="007950CA" w:rsidP="007950C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AA1DD8">
        <w:rPr>
          <w:rFonts w:cs="Arial"/>
          <w:b/>
          <w:bCs/>
          <w:snapToGrid w:val="0"/>
          <w:color w:val="000000"/>
          <w:sz w:val="16"/>
          <w:szCs w:val="16"/>
        </w:rPr>
        <w:t xml:space="preserve">Descrição do Item </w:t>
      </w:r>
      <w:r w:rsidRPr="00AA1DD8">
        <w:rPr>
          <w:rFonts w:cs="Arial"/>
          <w:sz w:val="24"/>
          <w:szCs w:val="24"/>
        </w:rPr>
        <w:tab/>
      </w:r>
      <w:r w:rsidRPr="00AA1DD8">
        <w:rPr>
          <w:rFonts w:cs="Arial"/>
          <w:snapToGrid w:val="0"/>
          <w:color w:val="000000"/>
          <w:sz w:val="16"/>
          <w:szCs w:val="16"/>
        </w:rPr>
        <w:t xml:space="preserve">Em polipropileno translúcido, Capacidade 1000 mL, divisão de 20 mL, altura 149 </w:t>
      </w:r>
      <w:r w:rsidRPr="00AA1DD8">
        <w:rPr>
          <w:rFonts w:cs="Arial"/>
          <w:sz w:val="24"/>
          <w:szCs w:val="24"/>
        </w:rPr>
        <w:tab/>
      </w:r>
      <w:r w:rsidRPr="00AA1DD8">
        <w:rPr>
          <w:rFonts w:cs="Arial"/>
          <w:sz w:val="24"/>
          <w:szCs w:val="24"/>
        </w:rPr>
        <w:tab/>
      </w:r>
    </w:p>
    <w:p w:rsidR="007950CA" w:rsidRPr="00AA1DD8" w:rsidRDefault="007950CA" w:rsidP="007950CA">
      <w:pPr>
        <w:widowControl w:val="0"/>
        <w:autoSpaceDE w:val="0"/>
        <w:autoSpaceDN w:val="0"/>
        <w:adjustRightInd w:val="0"/>
        <w:spacing w:line="68" w:lineRule="exact"/>
        <w:rPr>
          <w:rFonts w:cs="Arial"/>
          <w:sz w:val="24"/>
          <w:szCs w:val="24"/>
        </w:rPr>
      </w:pPr>
    </w:p>
    <w:p w:rsidR="00C96BDA" w:rsidRPr="00AA1DD8" w:rsidRDefault="007950CA" w:rsidP="00C96BDA">
      <w:pPr>
        <w:widowControl w:val="0"/>
        <w:tabs>
          <w:tab w:val="left" w:pos="1545"/>
        </w:tabs>
        <w:autoSpaceDE w:val="0"/>
        <w:autoSpaceDN w:val="0"/>
        <w:adjustRightInd w:val="0"/>
        <w:spacing w:line="142" w:lineRule="exact"/>
        <w:rPr>
          <w:rFonts w:cs="Arial"/>
          <w:sz w:val="24"/>
          <w:szCs w:val="24"/>
        </w:rPr>
      </w:pPr>
      <w:r w:rsidRPr="00AA1DD8">
        <w:rPr>
          <w:rFonts w:cs="Arial"/>
          <w:sz w:val="24"/>
          <w:szCs w:val="24"/>
        </w:rPr>
        <w:tab/>
      </w:r>
      <w:r w:rsidRPr="00AA1DD8">
        <w:rPr>
          <w:rFonts w:cs="Arial"/>
          <w:snapToGrid w:val="0"/>
          <w:color w:val="000000"/>
          <w:sz w:val="16"/>
          <w:szCs w:val="16"/>
        </w:rPr>
        <w:t>mm, diâmetro máximo 123 mm, graduação em relevo; alça em polipropileno.</w:t>
      </w:r>
    </w:p>
    <w:p w:rsidR="00C96BDA" w:rsidRPr="00AA1DD8" w:rsidRDefault="00C96BDA" w:rsidP="00A53092">
      <w:pPr>
        <w:widowControl w:val="0"/>
        <w:tabs>
          <w:tab w:val="left" w:pos="1545"/>
        </w:tabs>
        <w:autoSpaceDE w:val="0"/>
        <w:autoSpaceDN w:val="0"/>
        <w:adjustRightInd w:val="0"/>
        <w:rPr>
          <w:rFonts w:cs="Arial"/>
          <w:b/>
          <w:sz w:val="24"/>
          <w:szCs w:val="24"/>
        </w:rPr>
      </w:pPr>
    </w:p>
    <w:p w:rsidR="00A53092" w:rsidRPr="00AA1DD8" w:rsidRDefault="004167A1" w:rsidP="00C96BDA">
      <w:pPr>
        <w:widowControl w:val="0"/>
        <w:tabs>
          <w:tab w:val="left" w:pos="1545"/>
        </w:tabs>
        <w:autoSpaceDE w:val="0"/>
        <w:autoSpaceDN w:val="0"/>
        <w:adjustRightInd w:val="0"/>
        <w:spacing w:after="240"/>
        <w:rPr>
          <w:rFonts w:cs="Arial"/>
          <w:b/>
          <w:bCs/>
          <w:sz w:val="24"/>
          <w:szCs w:val="24"/>
        </w:rPr>
      </w:pPr>
      <w:r w:rsidRPr="00AA1DD8">
        <w:rPr>
          <w:rFonts w:cs="Arial"/>
          <w:b/>
          <w:sz w:val="24"/>
          <w:szCs w:val="24"/>
        </w:rPr>
        <w:t>5.</w:t>
      </w:r>
      <w:r w:rsidR="00C96BDA" w:rsidRPr="00AA1DD8">
        <w:rPr>
          <w:rFonts w:cs="Arial"/>
          <w:b/>
          <w:bCs/>
          <w:sz w:val="24"/>
          <w:szCs w:val="24"/>
        </w:rPr>
        <w:t>VALORES MÁXIMOS ACEITÁVEIS</w:t>
      </w:r>
    </w:p>
    <w:p w:rsidR="00C96BDA" w:rsidRPr="00AA1DD8" w:rsidRDefault="00307DDD" w:rsidP="00C96BDA">
      <w:pPr>
        <w:spacing w:before="120" w:line="360" w:lineRule="auto"/>
        <w:ind w:firstLine="567"/>
        <w:rPr>
          <w:sz w:val="24"/>
          <w:szCs w:val="24"/>
        </w:rPr>
      </w:pPr>
      <w:r w:rsidRPr="00AA1DD8">
        <w:rPr>
          <w:sz w:val="24"/>
          <w:szCs w:val="24"/>
        </w:rPr>
        <w:t xml:space="preserve">Os valores </w:t>
      </w:r>
      <w:r w:rsidR="00C96BDA" w:rsidRPr="00AA1DD8">
        <w:rPr>
          <w:sz w:val="24"/>
          <w:szCs w:val="24"/>
        </w:rPr>
        <w:t>para a aquisição</w:t>
      </w:r>
      <w:r w:rsidRPr="00AA1DD8">
        <w:rPr>
          <w:sz w:val="24"/>
          <w:szCs w:val="24"/>
        </w:rPr>
        <w:t xml:space="preserve"> para a aquisição foram apurados através de pesquisa de mercado, conforme informações constantes no processo licitatório.</w:t>
      </w:r>
    </w:p>
    <w:p w:rsidR="00CD2BF0" w:rsidRPr="00AA1DD8" w:rsidRDefault="00CD2BF0" w:rsidP="00C96BDA">
      <w:pPr>
        <w:spacing w:before="120" w:line="360" w:lineRule="auto"/>
        <w:ind w:firstLine="567"/>
        <w:rPr>
          <w:sz w:val="24"/>
          <w:szCs w:val="24"/>
        </w:rPr>
      </w:pPr>
    </w:p>
    <w:tbl>
      <w:tblPr>
        <w:tblW w:w="9077" w:type="dxa"/>
        <w:tblInd w:w="65" w:type="dxa"/>
        <w:tblLayout w:type="fixed"/>
        <w:tblCellMar>
          <w:left w:w="70" w:type="dxa"/>
          <w:right w:w="70" w:type="dxa"/>
        </w:tblCellMar>
        <w:tblLook w:val="04A0"/>
      </w:tblPr>
      <w:tblGrid>
        <w:gridCol w:w="640"/>
        <w:gridCol w:w="4610"/>
        <w:gridCol w:w="142"/>
        <w:gridCol w:w="850"/>
        <w:gridCol w:w="1418"/>
        <w:gridCol w:w="1417"/>
      </w:tblGrid>
      <w:tr w:rsidR="003735A0" w:rsidRPr="00AA1DD8" w:rsidTr="00C96BDA">
        <w:trPr>
          <w:trHeight w:val="477"/>
        </w:trPr>
        <w:tc>
          <w:tcPr>
            <w:tcW w:w="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ITEM</w:t>
            </w:r>
          </w:p>
        </w:tc>
        <w:tc>
          <w:tcPr>
            <w:tcW w:w="475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Descrição do material</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Quant.</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Média Unitária</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Média Total</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PARAFILM "M"</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R$ 189,78</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R$ 189,78</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2</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TETINA DE SILICONE PARA PIPETA  PASTEUR</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R$ 5,93</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R$ 29,65</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3</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CUBETA REDONDA DE VIDRO C/ TAMPA (P/ ESPECTROFOTOMETRO)</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R$ 404,42</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R$ 404,42</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4</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BARRA DE AGITACAO MAGNETICA</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30</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R$ 24,23</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R$ 726,90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5</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MACROPIPETADOR</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R$ 352,65</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R$ 1.410,60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6</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PAPEL DE FILTRO QUANTITATIVO DE CELULOSE</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R$ 135,76</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R$ 543,04</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7</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CUBETA DE VIDRO RETANGULAR P/ ESPECTOFOTOMETRO DE 50MM</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R$ 83,25</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R$ 333,00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8</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TERMOMETRO DIGITAL A PROVA DAGUA</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R$ 233,33</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R$ 2.333,30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9</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PROVETA 250ML (CALIBRACAO RBC)</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R$ 108,26</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R$ 1.082,60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lastRenderedPageBreak/>
              <w:t>10</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COPO DE BECKER EM VIDRO C/ GRADUACAO DE 1000ML</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R$ 22,88</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R$ 114,40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11</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COPO DE BECKER EM POLIPROPILENO GRADUADO 1000ML</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R$ 10,80</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R$ 54,00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12</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FUNIL DE BUCHENER COM PLACA POROSA</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R$ 147,07</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R$ 294,14</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13</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PIPETA VOLUMETRICA 25,0ML CALIBRADA</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R$ 92,63</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R$ 926,30</w:t>
            </w:r>
          </w:p>
        </w:tc>
      </w:tr>
      <w:tr w:rsidR="003735A0" w:rsidRPr="00AA1DD8" w:rsidTr="00C96BDA">
        <w:trPr>
          <w:trHeight w:val="4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14</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PIPETA VOLUMETRICA 50,0ML CALIBRADA</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15</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R$ 99,63</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R$ 1.494,45</w:t>
            </w:r>
          </w:p>
        </w:tc>
      </w:tr>
      <w:tr w:rsidR="003735A0" w:rsidRPr="00AA1DD8" w:rsidTr="00C96BDA">
        <w:trPr>
          <w:trHeight w:val="48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15</w:t>
            </w:r>
          </w:p>
        </w:tc>
        <w:tc>
          <w:tcPr>
            <w:tcW w:w="4752" w:type="dxa"/>
            <w:gridSpan w:val="2"/>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color w:val="000000"/>
                <w:lang w:eastAsia="pt-BR"/>
              </w:rPr>
            </w:pPr>
            <w:r w:rsidRPr="00AA1DD8">
              <w:rPr>
                <w:rFonts w:asciiTheme="minorHAnsi" w:hAnsiTheme="minorHAnsi" w:cstheme="minorHAnsi"/>
                <w:color w:val="000000"/>
                <w:lang w:eastAsia="pt-BR"/>
              </w:rPr>
              <w:t>COPO DE BECKER EM POLIPROPILENO GRADUADO COM ALÇA 1000ML</w:t>
            </w:r>
          </w:p>
        </w:tc>
        <w:tc>
          <w:tcPr>
            <w:tcW w:w="850"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r w:rsidRPr="00AA1DD8">
              <w:rPr>
                <w:rFonts w:asciiTheme="minorHAnsi" w:hAnsiTheme="minorHAnsi" w:cstheme="minorHAnsi"/>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R$ 17,42</w:t>
            </w: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i/>
                <w:iCs/>
                <w:lang w:eastAsia="pt-BR"/>
              </w:rPr>
            </w:pPr>
            <w:r w:rsidRPr="00AA1DD8">
              <w:rPr>
                <w:rFonts w:asciiTheme="minorHAnsi" w:hAnsiTheme="minorHAnsi" w:cstheme="minorHAnsi"/>
                <w:b/>
                <w:bCs/>
                <w:i/>
                <w:iCs/>
                <w:lang w:eastAsia="pt-BR"/>
              </w:rPr>
              <w:t>R$ 69,68</w:t>
            </w:r>
          </w:p>
        </w:tc>
      </w:tr>
      <w:tr w:rsidR="003735A0" w:rsidRPr="00AA1DD8" w:rsidTr="00C96BDA">
        <w:trPr>
          <w:trHeight w:val="498"/>
        </w:trPr>
        <w:tc>
          <w:tcPr>
            <w:tcW w:w="62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lang w:eastAsia="pt-BR"/>
              </w:rPr>
            </w:pPr>
            <w:r w:rsidRPr="00AA1DD8">
              <w:rPr>
                <w:rFonts w:asciiTheme="minorHAnsi" w:hAnsiTheme="minorHAnsi" w:cstheme="minorHAnsi"/>
                <w:b/>
                <w:bCs/>
                <w:lang w:eastAsia="pt-BR"/>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lang w:eastAsia="pt-BR"/>
              </w:rPr>
            </w:pPr>
          </w:p>
        </w:tc>
        <w:tc>
          <w:tcPr>
            <w:tcW w:w="1417" w:type="dxa"/>
            <w:tcBorders>
              <w:top w:val="nil"/>
              <w:left w:val="nil"/>
              <w:bottom w:val="single" w:sz="4" w:space="0" w:color="auto"/>
              <w:right w:val="single" w:sz="4" w:space="0" w:color="auto"/>
            </w:tcBorders>
            <w:shd w:val="clear" w:color="auto" w:fill="auto"/>
            <w:noWrap/>
            <w:vAlign w:val="center"/>
            <w:hideMark/>
          </w:tcPr>
          <w:p w:rsidR="003735A0" w:rsidRPr="00AA1DD8" w:rsidRDefault="003735A0" w:rsidP="003735A0">
            <w:pPr>
              <w:suppressAutoHyphens w:val="0"/>
              <w:jc w:val="center"/>
              <w:rPr>
                <w:rFonts w:asciiTheme="minorHAnsi" w:hAnsiTheme="minorHAnsi" w:cstheme="minorHAnsi"/>
                <w:b/>
                <w:bCs/>
                <w:color w:val="FF0000"/>
                <w:lang w:eastAsia="pt-BR"/>
              </w:rPr>
            </w:pPr>
            <w:r w:rsidRPr="00AA1DD8">
              <w:rPr>
                <w:rFonts w:asciiTheme="minorHAnsi" w:hAnsiTheme="minorHAnsi" w:cstheme="minorHAnsi"/>
                <w:b/>
                <w:bCs/>
                <w:color w:val="FF0000"/>
                <w:lang w:eastAsia="pt-BR"/>
              </w:rPr>
              <w:t>R$ 10.006,26</w:t>
            </w:r>
          </w:p>
        </w:tc>
      </w:tr>
      <w:tr w:rsidR="003735A0" w:rsidRPr="00AA1DD8" w:rsidTr="003735A0">
        <w:trPr>
          <w:trHeight w:val="1010"/>
        </w:trPr>
        <w:tc>
          <w:tcPr>
            <w:tcW w:w="9077"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735A0" w:rsidRPr="00AA1DD8" w:rsidRDefault="003735A0" w:rsidP="003735A0">
            <w:pPr>
              <w:suppressAutoHyphens w:val="0"/>
              <w:rPr>
                <w:rFonts w:asciiTheme="minorHAnsi" w:hAnsiTheme="minorHAnsi" w:cstheme="minorHAnsi"/>
                <w:lang w:eastAsia="pt-BR"/>
              </w:rPr>
            </w:pPr>
            <w:r w:rsidRPr="00AA1DD8">
              <w:rPr>
                <w:rFonts w:asciiTheme="minorHAnsi" w:hAnsiTheme="minorHAnsi" w:cstheme="minorHAnsi"/>
                <w:lang w:eastAsia="pt-BR"/>
              </w:rPr>
              <w:t xml:space="preserve"> Pesquisa feita diretamente com fornecedores conforme art. 17 do RILC. Para a requisição de compra nº 67931/19, o preço de referência foi obtido através da média entre os valores  válidos, sendo que houve a desconsideração de valores praticados abaixo do mercado e valores elevados, visando a economicidade e considerando que a composição da média não foi prejudicada visto que não foi apresentado menos de três preços.</w:t>
            </w:r>
          </w:p>
        </w:tc>
      </w:tr>
      <w:tr w:rsidR="003735A0" w:rsidRPr="00AA1DD8" w:rsidTr="003735A0">
        <w:trPr>
          <w:trHeight w:val="300"/>
        </w:trPr>
        <w:tc>
          <w:tcPr>
            <w:tcW w:w="640" w:type="dxa"/>
            <w:tcBorders>
              <w:top w:val="single" w:sz="4" w:space="0" w:color="auto"/>
              <w:left w:val="nil"/>
              <w:bottom w:val="nil"/>
              <w:right w:val="nil"/>
            </w:tcBorders>
            <w:shd w:val="clear" w:color="auto" w:fill="auto"/>
            <w:noWrap/>
            <w:vAlign w:val="bottom"/>
            <w:hideMark/>
          </w:tcPr>
          <w:p w:rsidR="003735A0" w:rsidRPr="00AA1DD8" w:rsidRDefault="003735A0" w:rsidP="003735A0">
            <w:pPr>
              <w:suppressAutoHyphens w:val="0"/>
              <w:rPr>
                <w:rFonts w:ascii="Calibri" w:hAnsi="Calibri" w:cs="Calibri"/>
                <w:sz w:val="16"/>
                <w:szCs w:val="16"/>
                <w:lang w:eastAsia="pt-BR"/>
              </w:rPr>
            </w:pPr>
          </w:p>
        </w:tc>
        <w:tc>
          <w:tcPr>
            <w:tcW w:w="4610" w:type="dxa"/>
            <w:tcBorders>
              <w:top w:val="single" w:sz="4" w:space="0" w:color="auto"/>
              <w:left w:val="nil"/>
              <w:bottom w:val="nil"/>
              <w:right w:val="nil"/>
            </w:tcBorders>
            <w:shd w:val="clear" w:color="auto" w:fill="auto"/>
            <w:noWrap/>
            <w:vAlign w:val="bottom"/>
            <w:hideMark/>
          </w:tcPr>
          <w:p w:rsidR="003735A0" w:rsidRPr="00AA1DD8" w:rsidRDefault="003735A0" w:rsidP="003735A0">
            <w:pPr>
              <w:suppressAutoHyphens w:val="0"/>
              <w:rPr>
                <w:rFonts w:ascii="Calibri" w:hAnsi="Calibri" w:cs="Calibri"/>
                <w:sz w:val="16"/>
                <w:szCs w:val="16"/>
                <w:lang w:eastAsia="pt-BR"/>
              </w:rPr>
            </w:pPr>
          </w:p>
        </w:tc>
        <w:tc>
          <w:tcPr>
            <w:tcW w:w="992" w:type="dxa"/>
            <w:gridSpan w:val="2"/>
            <w:tcBorders>
              <w:top w:val="single" w:sz="4" w:space="0" w:color="auto"/>
              <w:left w:val="nil"/>
              <w:bottom w:val="nil"/>
              <w:right w:val="nil"/>
            </w:tcBorders>
            <w:shd w:val="clear" w:color="auto" w:fill="auto"/>
            <w:noWrap/>
            <w:vAlign w:val="bottom"/>
            <w:hideMark/>
          </w:tcPr>
          <w:p w:rsidR="003735A0" w:rsidRPr="00AA1DD8" w:rsidRDefault="003735A0" w:rsidP="003735A0">
            <w:pPr>
              <w:suppressAutoHyphens w:val="0"/>
              <w:rPr>
                <w:rFonts w:ascii="Calibri" w:hAnsi="Calibri" w:cs="Calibri"/>
                <w:sz w:val="16"/>
                <w:szCs w:val="16"/>
                <w:lang w:eastAsia="pt-BR"/>
              </w:rPr>
            </w:pPr>
          </w:p>
        </w:tc>
        <w:tc>
          <w:tcPr>
            <w:tcW w:w="1418" w:type="dxa"/>
            <w:tcBorders>
              <w:top w:val="single" w:sz="4" w:space="0" w:color="auto"/>
              <w:left w:val="nil"/>
              <w:bottom w:val="nil"/>
              <w:right w:val="nil"/>
            </w:tcBorders>
            <w:shd w:val="clear" w:color="auto" w:fill="auto"/>
            <w:noWrap/>
            <w:vAlign w:val="bottom"/>
            <w:hideMark/>
          </w:tcPr>
          <w:p w:rsidR="003735A0" w:rsidRPr="00AA1DD8" w:rsidRDefault="003735A0" w:rsidP="003735A0">
            <w:pPr>
              <w:suppressAutoHyphens w:val="0"/>
              <w:rPr>
                <w:rFonts w:ascii="Calibri" w:hAnsi="Calibri" w:cs="Calibri"/>
                <w:sz w:val="16"/>
                <w:szCs w:val="16"/>
                <w:lang w:eastAsia="pt-BR"/>
              </w:rPr>
            </w:pPr>
          </w:p>
        </w:tc>
        <w:tc>
          <w:tcPr>
            <w:tcW w:w="1417" w:type="dxa"/>
            <w:tcBorders>
              <w:top w:val="single" w:sz="4" w:space="0" w:color="auto"/>
              <w:left w:val="nil"/>
              <w:bottom w:val="nil"/>
              <w:right w:val="nil"/>
            </w:tcBorders>
            <w:shd w:val="clear" w:color="auto" w:fill="auto"/>
            <w:noWrap/>
            <w:vAlign w:val="bottom"/>
            <w:hideMark/>
          </w:tcPr>
          <w:p w:rsidR="003735A0" w:rsidRPr="00AA1DD8" w:rsidRDefault="003735A0" w:rsidP="003735A0">
            <w:pPr>
              <w:suppressAutoHyphens w:val="0"/>
              <w:rPr>
                <w:rFonts w:ascii="Calibri" w:hAnsi="Calibri" w:cs="Calibri"/>
                <w:sz w:val="16"/>
                <w:szCs w:val="16"/>
                <w:lang w:eastAsia="pt-BR"/>
              </w:rPr>
            </w:pPr>
          </w:p>
        </w:tc>
      </w:tr>
    </w:tbl>
    <w:p w:rsidR="00C4040E" w:rsidRPr="00AA1DD8" w:rsidRDefault="00C4040E" w:rsidP="00C96BDA">
      <w:pPr>
        <w:spacing w:before="480" w:after="240" w:line="360" w:lineRule="auto"/>
        <w:rPr>
          <w:rFonts w:cs="Arial"/>
          <w:b/>
          <w:bCs/>
          <w:sz w:val="24"/>
          <w:szCs w:val="24"/>
        </w:rPr>
      </w:pPr>
      <w:r w:rsidRPr="00AA1DD8">
        <w:rPr>
          <w:rFonts w:cs="Arial"/>
          <w:b/>
          <w:bCs/>
          <w:sz w:val="24"/>
          <w:szCs w:val="24"/>
        </w:rPr>
        <w:t>6.ACEITABILIDADE DA PROPOSTA</w:t>
      </w:r>
    </w:p>
    <w:p w:rsidR="00C4040E" w:rsidRPr="00AA1DD8" w:rsidRDefault="00C4040E" w:rsidP="00C4040E">
      <w:pPr>
        <w:autoSpaceDE w:val="0"/>
        <w:autoSpaceDN w:val="0"/>
        <w:adjustRightInd w:val="0"/>
        <w:spacing w:before="120" w:line="360" w:lineRule="auto"/>
        <w:rPr>
          <w:rFonts w:cs="Arial"/>
          <w:sz w:val="24"/>
          <w:szCs w:val="24"/>
        </w:rPr>
      </w:pPr>
      <w:r w:rsidRPr="00AA1DD8">
        <w:rPr>
          <w:rFonts w:cs="Arial"/>
          <w:sz w:val="24"/>
          <w:szCs w:val="24"/>
        </w:rPr>
        <w:t>6.1.Finalizada a etapa de lances, a CESAMA poderá solicitar AMOSTRA do licitante detentor do menor preço, para verificação da conformidade do material ofertado com as especificações exigidas neste Termo de Referência.</w:t>
      </w:r>
    </w:p>
    <w:p w:rsidR="00C4040E" w:rsidRPr="00AA1DD8" w:rsidRDefault="00C4040E" w:rsidP="00C4040E">
      <w:pPr>
        <w:autoSpaceDE w:val="0"/>
        <w:autoSpaceDN w:val="0"/>
        <w:adjustRightInd w:val="0"/>
        <w:spacing w:before="120" w:line="360" w:lineRule="auto"/>
        <w:rPr>
          <w:rFonts w:cs="Arial"/>
          <w:sz w:val="24"/>
          <w:szCs w:val="24"/>
        </w:rPr>
      </w:pPr>
      <w:r w:rsidRPr="00AA1DD8">
        <w:rPr>
          <w:rFonts w:cs="Arial"/>
          <w:sz w:val="24"/>
          <w:szCs w:val="24"/>
        </w:rPr>
        <w:t xml:space="preserve">6.2 A amostra solicitada deverá ser entregue em embalagem própria, devidamente lacrada e observadas as demais condições de segurança, no </w:t>
      </w:r>
      <w:r w:rsidRPr="00AA1DD8">
        <w:rPr>
          <w:rFonts w:cs="Arial"/>
          <w:b/>
          <w:sz w:val="24"/>
          <w:szCs w:val="24"/>
        </w:rPr>
        <w:t>Departamento de Compras e Estoque</w:t>
      </w:r>
      <w:r w:rsidRPr="00AA1DD8">
        <w:rPr>
          <w:rFonts w:cs="Arial"/>
          <w:sz w:val="24"/>
          <w:szCs w:val="24"/>
        </w:rPr>
        <w:t xml:space="preserve">, à Rua Santa Terezinha, nº 505, Bairro Santa Terezinha, Juiz de Fora / MG, CEP 36.045-490, no </w:t>
      </w:r>
      <w:r w:rsidRPr="00AA1DD8">
        <w:rPr>
          <w:rFonts w:cs="Arial"/>
          <w:b/>
          <w:sz w:val="24"/>
          <w:szCs w:val="24"/>
        </w:rPr>
        <w:t>prazo de 03 (três) dias úteis</w:t>
      </w:r>
      <w:r w:rsidRPr="00AA1DD8">
        <w:rPr>
          <w:rFonts w:cs="Arial"/>
          <w:sz w:val="24"/>
          <w:szCs w:val="24"/>
        </w:rPr>
        <w:t xml:space="preserve"> contados a partir da solicitação do(a) Pregoeiro(a) no </w:t>
      </w:r>
      <w:r w:rsidRPr="00AA1DD8">
        <w:rPr>
          <w:rFonts w:cs="Arial"/>
          <w:i/>
          <w:sz w:val="24"/>
          <w:szCs w:val="24"/>
        </w:rPr>
        <w:t>chat</w:t>
      </w:r>
      <w:r w:rsidRPr="00AA1DD8">
        <w:rPr>
          <w:rFonts w:cs="Arial"/>
          <w:sz w:val="24"/>
          <w:szCs w:val="24"/>
        </w:rPr>
        <w:t xml:space="preserve"> do </w:t>
      </w:r>
      <w:r w:rsidRPr="00AA1DD8">
        <w:rPr>
          <w:rFonts w:cs="Arial"/>
          <w:i/>
          <w:sz w:val="24"/>
          <w:szCs w:val="24"/>
        </w:rPr>
        <w:t>Portal de Compras Governamentais</w:t>
      </w:r>
      <w:r w:rsidRPr="00AA1DD8">
        <w:rPr>
          <w:rFonts w:cs="Arial"/>
          <w:sz w:val="24"/>
          <w:szCs w:val="24"/>
        </w:rPr>
        <w:t>.</w:t>
      </w:r>
    </w:p>
    <w:p w:rsidR="00C4040E" w:rsidRPr="00AA1DD8" w:rsidRDefault="00C4040E" w:rsidP="00C4040E">
      <w:pPr>
        <w:autoSpaceDE w:val="0"/>
        <w:autoSpaceDN w:val="0"/>
        <w:adjustRightInd w:val="0"/>
        <w:spacing w:before="120" w:line="360" w:lineRule="auto"/>
        <w:rPr>
          <w:rFonts w:cs="Arial"/>
          <w:sz w:val="24"/>
          <w:szCs w:val="24"/>
        </w:rPr>
      </w:pPr>
      <w:r w:rsidRPr="00AA1DD8">
        <w:rPr>
          <w:rFonts w:cs="Arial"/>
          <w:sz w:val="24"/>
          <w:szCs w:val="24"/>
        </w:rPr>
        <w:t xml:space="preserve">6.2.1 O licitante que não puder encaminhar amostra no prazo acima indicado deverá solicitar sua prorrogação IMEDIATAMENTE, no </w:t>
      </w:r>
      <w:r w:rsidRPr="00AA1DD8">
        <w:rPr>
          <w:rFonts w:cs="Arial"/>
          <w:i/>
          <w:sz w:val="24"/>
          <w:szCs w:val="24"/>
        </w:rPr>
        <w:t>chat</w:t>
      </w:r>
      <w:r w:rsidRPr="00AA1DD8">
        <w:rPr>
          <w:rFonts w:cs="Arial"/>
          <w:sz w:val="24"/>
          <w:szCs w:val="24"/>
        </w:rPr>
        <w:t xml:space="preserve"> do sistema ou por e-mail, desde que por motivo justificado e aceito pelo(a) Pregoeiro(a), que definirá prazo suficiente para o envio do material, </w:t>
      </w:r>
      <w:r w:rsidRPr="00AA1DD8">
        <w:rPr>
          <w:rFonts w:cs="Arial"/>
          <w:sz w:val="24"/>
          <w:szCs w:val="24"/>
          <w:u w:val="single"/>
        </w:rPr>
        <w:t>sob pena de desclassificação</w:t>
      </w:r>
      <w:r w:rsidRPr="00AA1DD8">
        <w:rPr>
          <w:rFonts w:cs="Arial"/>
          <w:sz w:val="24"/>
          <w:szCs w:val="24"/>
        </w:rPr>
        <w:t>.</w:t>
      </w:r>
    </w:p>
    <w:p w:rsidR="00121175" w:rsidRPr="00AA1DD8" w:rsidRDefault="00C4040E" w:rsidP="00121175">
      <w:pPr>
        <w:autoSpaceDE w:val="0"/>
        <w:autoSpaceDN w:val="0"/>
        <w:adjustRightInd w:val="0"/>
        <w:spacing w:before="120" w:line="360" w:lineRule="auto"/>
        <w:rPr>
          <w:rFonts w:cs="Arial"/>
          <w:bCs/>
          <w:sz w:val="24"/>
          <w:szCs w:val="24"/>
        </w:rPr>
      </w:pPr>
      <w:r w:rsidRPr="00AA1DD8">
        <w:rPr>
          <w:rFonts w:cs="Arial"/>
          <w:sz w:val="24"/>
          <w:szCs w:val="24"/>
        </w:rPr>
        <w:t xml:space="preserve">6.2.2 </w:t>
      </w:r>
      <w:r w:rsidRPr="00AA1DD8">
        <w:rPr>
          <w:rFonts w:cs="Arial"/>
          <w:bCs/>
          <w:sz w:val="24"/>
          <w:szCs w:val="24"/>
        </w:rPr>
        <w:t>O licitante que não encaminhar a amostra no prazo estabelecido será DESCLASSIFICADO.</w:t>
      </w:r>
    </w:p>
    <w:p w:rsidR="00C4040E" w:rsidRPr="00AA1DD8" w:rsidRDefault="00121175" w:rsidP="00121175">
      <w:pPr>
        <w:autoSpaceDE w:val="0"/>
        <w:autoSpaceDN w:val="0"/>
        <w:adjustRightInd w:val="0"/>
        <w:spacing w:before="120" w:line="360" w:lineRule="auto"/>
        <w:rPr>
          <w:rFonts w:cs="Arial"/>
          <w:sz w:val="24"/>
          <w:szCs w:val="24"/>
        </w:rPr>
      </w:pPr>
      <w:r w:rsidRPr="00AA1DD8">
        <w:rPr>
          <w:rFonts w:cs="Arial"/>
          <w:bCs/>
          <w:sz w:val="24"/>
          <w:szCs w:val="24"/>
        </w:rPr>
        <w:t xml:space="preserve">6.2.3 </w:t>
      </w:r>
      <w:r w:rsidR="00C4040E" w:rsidRPr="00AA1DD8">
        <w:rPr>
          <w:rFonts w:cs="Arial"/>
          <w:bCs/>
          <w:sz w:val="24"/>
          <w:szCs w:val="24"/>
        </w:rPr>
        <w:t>Após vencido o prazo de entrega da amostra, não será permitido fazer ajustes ou modificações no material apresentado para fins de adequá-lo à especificação constante deste Termo de Referência.</w:t>
      </w:r>
    </w:p>
    <w:p w:rsidR="00C4040E" w:rsidRPr="00AA1DD8" w:rsidRDefault="00E401BD" w:rsidP="00E401BD">
      <w:pPr>
        <w:autoSpaceDE w:val="0"/>
        <w:autoSpaceDN w:val="0"/>
        <w:adjustRightInd w:val="0"/>
        <w:spacing w:before="120" w:line="360" w:lineRule="auto"/>
        <w:rPr>
          <w:rFonts w:cs="Arial"/>
          <w:sz w:val="24"/>
          <w:szCs w:val="24"/>
        </w:rPr>
      </w:pPr>
      <w:r w:rsidRPr="00AA1DD8">
        <w:rPr>
          <w:rFonts w:cs="Arial"/>
          <w:sz w:val="24"/>
          <w:szCs w:val="24"/>
        </w:rPr>
        <w:lastRenderedPageBreak/>
        <w:t xml:space="preserve">6.3 </w:t>
      </w:r>
      <w:r w:rsidR="00C4040E" w:rsidRPr="00AA1DD8">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AA1DD8" w:rsidRDefault="00E401BD" w:rsidP="00E401BD">
      <w:pPr>
        <w:autoSpaceDE w:val="0"/>
        <w:autoSpaceDN w:val="0"/>
        <w:adjustRightInd w:val="0"/>
        <w:spacing w:before="120" w:line="360" w:lineRule="auto"/>
        <w:rPr>
          <w:rFonts w:cs="Arial"/>
          <w:sz w:val="24"/>
          <w:szCs w:val="24"/>
        </w:rPr>
      </w:pPr>
      <w:r w:rsidRPr="00AA1DD8">
        <w:rPr>
          <w:rFonts w:cs="Arial"/>
          <w:sz w:val="24"/>
          <w:szCs w:val="24"/>
        </w:rPr>
        <w:t>6.4</w:t>
      </w:r>
      <w:r w:rsidR="00C4040E" w:rsidRPr="00AA1DD8">
        <w:rPr>
          <w:rFonts w:cs="Arial"/>
          <w:sz w:val="24"/>
          <w:szCs w:val="24"/>
        </w:rPr>
        <w:t>A amostra será analisada pela área técnica da CESAMA, que emitirá parecer sobre sua aceitação no prazo de 10 (dez) dias, podendo ser prorrogado em situações extraordinárias.</w:t>
      </w:r>
    </w:p>
    <w:p w:rsidR="00C4040E" w:rsidRPr="00AA1DD8" w:rsidRDefault="00E401BD" w:rsidP="00E401BD">
      <w:pPr>
        <w:spacing w:before="120" w:line="360" w:lineRule="auto"/>
        <w:rPr>
          <w:rFonts w:cs="Arial"/>
          <w:sz w:val="24"/>
          <w:szCs w:val="24"/>
        </w:rPr>
      </w:pPr>
      <w:r w:rsidRPr="00AA1DD8">
        <w:rPr>
          <w:rFonts w:cs="Arial"/>
          <w:sz w:val="24"/>
          <w:szCs w:val="24"/>
        </w:rPr>
        <w:t xml:space="preserve">6.5 </w:t>
      </w:r>
      <w:r w:rsidR="00C4040E" w:rsidRPr="00AA1DD8">
        <w:rPr>
          <w:rFonts w:cs="Arial"/>
          <w:sz w:val="24"/>
          <w:szCs w:val="24"/>
        </w:rPr>
        <w:t>A CESAMA poderá submeter a amostra à instituição especializada para análise do atendimento às características exigidas no edital.</w:t>
      </w:r>
    </w:p>
    <w:p w:rsidR="008637B4" w:rsidRPr="00AA1DD8" w:rsidRDefault="00E401BD" w:rsidP="00C96BDA">
      <w:pPr>
        <w:spacing w:before="120" w:line="360" w:lineRule="auto"/>
        <w:rPr>
          <w:rFonts w:cs="Arial"/>
          <w:sz w:val="24"/>
          <w:szCs w:val="24"/>
        </w:rPr>
      </w:pPr>
      <w:r w:rsidRPr="00AA1DD8">
        <w:rPr>
          <w:rFonts w:cs="Arial"/>
          <w:sz w:val="24"/>
          <w:szCs w:val="24"/>
        </w:rPr>
        <w:t xml:space="preserve">6.6 </w:t>
      </w:r>
      <w:r w:rsidR="00C4040E" w:rsidRPr="00AA1DD8">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00C4040E" w:rsidRPr="00AA1DD8">
        <w:rPr>
          <w:rFonts w:cs="Arial"/>
          <w:bCs/>
          <w:sz w:val="24"/>
          <w:szCs w:val="24"/>
        </w:rPr>
        <w:t>08:00h às 11:30h e de 13:00h as 16:00h</w:t>
      </w:r>
      <w:r w:rsidR="00C4040E" w:rsidRPr="00AA1DD8">
        <w:rPr>
          <w:rFonts w:cs="Arial"/>
          <w:sz w:val="24"/>
          <w:szCs w:val="24"/>
        </w:rPr>
        <w:t>.</w:t>
      </w:r>
    </w:p>
    <w:p w:rsidR="00B71E53" w:rsidRPr="00AA1DD8" w:rsidRDefault="00B71E53" w:rsidP="00B71E53">
      <w:pPr>
        <w:spacing w:before="120" w:line="360" w:lineRule="auto"/>
        <w:rPr>
          <w:rFonts w:cs="Arial"/>
          <w:sz w:val="24"/>
          <w:szCs w:val="24"/>
        </w:rPr>
      </w:pPr>
      <w:r w:rsidRPr="00AA1DD8">
        <w:rPr>
          <w:rFonts w:cs="Arial"/>
          <w:sz w:val="24"/>
          <w:szCs w:val="24"/>
        </w:rPr>
        <w:t>6.7.</w:t>
      </w:r>
      <w:r w:rsidRPr="00AA1DD8">
        <w:rPr>
          <w:rFonts w:cs="Arial"/>
          <w:sz w:val="24"/>
          <w:szCs w:val="24"/>
        </w:rPr>
        <w:tab/>
        <w:t>A CESAMA poderá exigir laudo de inspeção técnica de controle de qualidade, a fim de comprovar a adequação do material ofertado.</w:t>
      </w:r>
    </w:p>
    <w:p w:rsidR="00B71E53" w:rsidRPr="00AA1DD8" w:rsidRDefault="00B71E53" w:rsidP="00B71E53">
      <w:pPr>
        <w:spacing w:before="120" w:line="360" w:lineRule="auto"/>
        <w:rPr>
          <w:rFonts w:cs="Arial"/>
          <w:sz w:val="24"/>
          <w:szCs w:val="24"/>
        </w:rPr>
      </w:pPr>
      <w:r w:rsidRPr="00AA1DD8">
        <w:rPr>
          <w:rFonts w:cs="Arial"/>
          <w:sz w:val="24"/>
          <w:szCs w:val="24"/>
        </w:rPr>
        <w:t>6.7.1.</w:t>
      </w:r>
      <w:r w:rsidRPr="00AA1DD8">
        <w:rPr>
          <w:rFonts w:cs="Arial"/>
          <w:sz w:val="24"/>
          <w:szCs w:val="24"/>
        </w:rPr>
        <w:tab/>
        <w:t>Os laudos previstos no item 6.7 poderão ser emitidos por laboratórios próprios ou de terceiros, ficando TODAS as despesas por conta do fornecedor.</w:t>
      </w:r>
    </w:p>
    <w:p w:rsidR="00E361DB" w:rsidRPr="00AA1DD8" w:rsidRDefault="001C567C" w:rsidP="00C96BDA">
      <w:pPr>
        <w:pStyle w:val="WW-Corpodetexto2"/>
        <w:spacing w:before="120" w:after="240" w:line="360" w:lineRule="auto"/>
        <w:rPr>
          <w:sz w:val="24"/>
          <w:szCs w:val="24"/>
        </w:rPr>
      </w:pPr>
      <w:r w:rsidRPr="00AA1DD8">
        <w:rPr>
          <w:b/>
          <w:sz w:val="24"/>
          <w:szCs w:val="24"/>
        </w:rPr>
        <w:t>7.</w:t>
      </w:r>
      <w:r w:rsidR="00E361DB" w:rsidRPr="00AA1DD8">
        <w:rPr>
          <w:b/>
          <w:bCs/>
          <w:sz w:val="24"/>
          <w:szCs w:val="24"/>
        </w:rPr>
        <w:t>ENTREGA E CONDIÇÕES DE FORNECIMENTO</w:t>
      </w:r>
    </w:p>
    <w:p w:rsidR="00E361DB" w:rsidRPr="00AA1DD8" w:rsidRDefault="001C567C" w:rsidP="00B6125C">
      <w:pPr>
        <w:spacing w:before="120" w:line="360" w:lineRule="auto"/>
        <w:rPr>
          <w:rFonts w:cs="Arial"/>
          <w:bCs/>
          <w:sz w:val="24"/>
          <w:szCs w:val="24"/>
        </w:rPr>
      </w:pPr>
      <w:r w:rsidRPr="00AA1DD8">
        <w:rPr>
          <w:rFonts w:cs="Arial"/>
          <w:sz w:val="24"/>
          <w:szCs w:val="24"/>
        </w:rPr>
        <w:t>7.1</w:t>
      </w:r>
      <w:r w:rsidR="00B71E53" w:rsidRPr="00AA1DD8">
        <w:rPr>
          <w:rFonts w:cs="Arial"/>
          <w:sz w:val="24"/>
          <w:szCs w:val="24"/>
        </w:rPr>
        <w:t xml:space="preserve">. </w:t>
      </w:r>
      <w:r w:rsidR="00E361DB" w:rsidRPr="00AA1DD8">
        <w:rPr>
          <w:rFonts w:cs="Arial"/>
          <w:sz w:val="24"/>
          <w:szCs w:val="24"/>
        </w:rPr>
        <w:t xml:space="preserve">A entrega será realizada no </w:t>
      </w:r>
      <w:r w:rsidR="00E361DB" w:rsidRPr="00AA1DD8">
        <w:rPr>
          <w:rFonts w:cs="Arial"/>
          <w:b/>
          <w:sz w:val="24"/>
          <w:szCs w:val="24"/>
        </w:rPr>
        <w:t xml:space="preserve">prazo máximo de </w:t>
      </w:r>
      <w:r w:rsidR="002118F2" w:rsidRPr="00AA1DD8">
        <w:rPr>
          <w:rFonts w:cs="Arial"/>
          <w:b/>
          <w:sz w:val="24"/>
          <w:szCs w:val="24"/>
        </w:rPr>
        <w:t>30</w:t>
      </w:r>
      <w:r w:rsidR="00F04709" w:rsidRPr="00AA1DD8">
        <w:rPr>
          <w:rFonts w:cs="Arial"/>
          <w:b/>
          <w:sz w:val="24"/>
          <w:szCs w:val="24"/>
        </w:rPr>
        <w:t xml:space="preserve"> (</w:t>
      </w:r>
      <w:r w:rsidR="002118F2" w:rsidRPr="00AA1DD8">
        <w:rPr>
          <w:rFonts w:cs="Arial"/>
          <w:b/>
          <w:sz w:val="24"/>
          <w:szCs w:val="24"/>
        </w:rPr>
        <w:t>trinta</w:t>
      </w:r>
      <w:r w:rsidR="00F04709" w:rsidRPr="00AA1DD8">
        <w:rPr>
          <w:rFonts w:cs="Arial"/>
          <w:b/>
          <w:sz w:val="24"/>
          <w:szCs w:val="24"/>
        </w:rPr>
        <w:t>)</w:t>
      </w:r>
      <w:r w:rsidR="00E361DB" w:rsidRPr="00AA1DD8">
        <w:rPr>
          <w:rFonts w:cs="Arial"/>
          <w:b/>
          <w:sz w:val="24"/>
          <w:szCs w:val="24"/>
        </w:rPr>
        <w:t xml:space="preserve"> dias</w:t>
      </w:r>
      <w:r w:rsidR="00E361DB" w:rsidRPr="00AA1DD8">
        <w:rPr>
          <w:rFonts w:cs="Arial"/>
          <w:sz w:val="24"/>
          <w:szCs w:val="24"/>
        </w:rPr>
        <w:t xml:space="preserve"> contados a partir do recebimento da solicitação, feita através da Ordem de Compra</w:t>
      </w:r>
      <w:r w:rsidR="00E361DB" w:rsidRPr="00AA1DD8">
        <w:rPr>
          <w:rFonts w:cs="Arial"/>
          <w:bCs/>
          <w:sz w:val="24"/>
          <w:szCs w:val="24"/>
        </w:rPr>
        <w:t>.</w:t>
      </w:r>
    </w:p>
    <w:p w:rsidR="00E361DB" w:rsidRPr="00AA1DD8" w:rsidRDefault="001C567C" w:rsidP="00B6125C">
      <w:pPr>
        <w:spacing w:before="120" w:line="360" w:lineRule="auto"/>
        <w:rPr>
          <w:rFonts w:cs="Arial"/>
          <w:bCs/>
          <w:sz w:val="24"/>
          <w:szCs w:val="24"/>
        </w:rPr>
      </w:pPr>
      <w:r w:rsidRPr="00AA1DD8">
        <w:rPr>
          <w:rFonts w:cs="Arial"/>
          <w:bCs/>
          <w:sz w:val="24"/>
          <w:szCs w:val="24"/>
        </w:rPr>
        <w:t>7.2</w:t>
      </w:r>
      <w:r w:rsidR="00B71E53" w:rsidRPr="00AA1DD8">
        <w:rPr>
          <w:rFonts w:cs="Arial"/>
          <w:bCs/>
          <w:sz w:val="24"/>
          <w:szCs w:val="24"/>
        </w:rPr>
        <w:t xml:space="preserve">. </w:t>
      </w:r>
      <w:r w:rsidR="00E361DB" w:rsidRPr="00AA1DD8">
        <w:rPr>
          <w:rFonts w:cs="Arial"/>
          <w:bCs/>
          <w:sz w:val="24"/>
          <w:szCs w:val="24"/>
        </w:rPr>
        <w:t xml:space="preserve">Os materiais deverão ser entregues no </w:t>
      </w:r>
      <w:r w:rsidR="00E361DB" w:rsidRPr="00AA1DD8">
        <w:rPr>
          <w:rFonts w:cs="Arial"/>
          <w:b/>
          <w:sz w:val="24"/>
          <w:szCs w:val="24"/>
        </w:rPr>
        <w:t>Departamento de Compras e Estoque</w:t>
      </w:r>
      <w:r w:rsidR="00E361DB" w:rsidRPr="00AA1DD8">
        <w:rPr>
          <w:rFonts w:cs="Arial"/>
          <w:sz w:val="24"/>
          <w:szCs w:val="24"/>
        </w:rPr>
        <w:t xml:space="preserve">, à RuaSanta Terezinha, nº 505, Bairro Santa Terezinha, Juiz de Fora / MG, CEP 36.045-490, em dias úteis, das </w:t>
      </w:r>
      <w:r w:rsidR="00E361DB" w:rsidRPr="00AA1DD8">
        <w:rPr>
          <w:rFonts w:cs="Arial"/>
          <w:bCs/>
          <w:sz w:val="24"/>
          <w:szCs w:val="24"/>
        </w:rPr>
        <w:t>08:00h às 11:30h e de 14:00h as 17:00h</w:t>
      </w:r>
      <w:r w:rsidR="00E361DB" w:rsidRPr="00AA1DD8">
        <w:rPr>
          <w:rFonts w:cs="Arial"/>
          <w:sz w:val="24"/>
          <w:szCs w:val="24"/>
        </w:rPr>
        <w:t>.</w:t>
      </w:r>
    </w:p>
    <w:p w:rsidR="00E361DB" w:rsidRPr="00AA1DD8" w:rsidRDefault="001C567C" w:rsidP="00B6125C">
      <w:pPr>
        <w:autoSpaceDE w:val="0"/>
        <w:autoSpaceDN w:val="0"/>
        <w:adjustRightInd w:val="0"/>
        <w:spacing w:before="120" w:line="360" w:lineRule="auto"/>
        <w:rPr>
          <w:rFonts w:cs="Arial"/>
          <w:sz w:val="24"/>
          <w:szCs w:val="24"/>
        </w:rPr>
      </w:pPr>
      <w:r w:rsidRPr="00AA1DD8">
        <w:rPr>
          <w:rFonts w:cs="Arial"/>
          <w:sz w:val="24"/>
          <w:szCs w:val="24"/>
        </w:rPr>
        <w:t>7.3</w:t>
      </w:r>
      <w:r w:rsidR="00B71E53" w:rsidRPr="00AA1DD8">
        <w:rPr>
          <w:rFonts w:cs="Arial"/>
          <w:sz w:val="24"/>
          <w:szCs w:val="24"/>
        </w:rPr>
        <w:t xml:space="preserve">. </w:t>
      </w:r>
      <w:r w:rsidR="00E361DB" w:rsidRPr="00AA1DD8">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AA1DD8" w:rsidRDefault="001C567C" w:rsidP="00B6125C">
      <w:pPr>
        <w:spacing w:before="120" w:line="360" w:lineRule="auto"/>
        <w:rPr>
          <w:rFonts w:cs="Arial"/>
          <w:sz w:val="24"/>
          <w:szCs w:val="24"/>
        </w:rPr>
      </w:pPr>
      <w:r w:rsidRPr="00AA1DD8">
        <w:rPr>
          <w:rFonts w:cs="Arial"/>
          <w:sz w:val="24"/>
          <w:szCs w:val="24"/>
        </w:rPr>
        <w:t>7.3.1</w:t>
      </w:r>
      <w:r w:rsidR="00C96BDA" w:rsidRPr="00AA1DD8">
        <w:rPr>
          <w:rFonts w:cs="Arial"/>
          <w:sz w:val="24"/>
          <w:szCs w:val="24"/>
        </w:rPr>
        <w:t xml:space="preserve">. </w:t>
      </w:r>
      <w:r w:rsidR="00E361DB" w:rsidRPr="00AA1DD8">
        <w:rPr>
          <w:rFonts w:cs="Arial"/>
          <w:sz w:val="24"/>
          <w:szCs w:val="24"/>
        </w:rPr>
        <w:t xml:space="preserve">Durante os serviços de transporte e descarga a fornecedora fica obrigada, junto aos seus empregados, a obedecer rigorosamente às normas de segurança do </w:t>
      </w:r>
      <w:r w:rsidR="00E361DB" w:rsidRPr="00AA1DD8">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71E53" w:rsidRPr="00AA1DD8">
        <w:rPr>
          <w:rFonts w:cs="Arial"/>
          <w:sz w:val="24"/>
          <w:szCs w:val="24"/>
        </w:rPr>
        <w:t>a Secretaria do Trabalho, do Ministério da Economia</w:t>
      </w:r>
      <w:r w:rsidR="00E361DB" w:rsidRPr="00AA1DD8">
        <w:rPr>
          <w:rFonts w:cs="Arial"/>
          <w:sz w:val="24"/>
          <w:szCs w:val="24"/>
        </w:rPr>
        <w:t>) será de responsabilidade exclusiva da Contratada.</w:t>
      </w:r>
    </w:p>
    <w:p w:rsidR="00E361DB" w:rsidRPr="00AA1DD8" w:rsidRDefault="00E361DB" w:rsidP="00B6125C">
      <w:pPr>
        <w:pStyle w:val="PargrafodaLista"/>
        <w:numPr>
          <w:ilvl w:val="2"/>
          <w:numId w:val="17"/>
        </w:numPr>
        <w:spacing w:before="120" w:line="360" w:lineRule="auto"/>
        <w:ind w:left="0" w:firstLine="0"/>
        <w:rPr>
          <w:rFonts w:ascii="Arial" w:hAnsi="Arial" w:cs="Arial"/>
          <w:bCs/>
        </w:rPr>
      </w:pPr>
      <w:r w:rsidRPr="00AA1DD8">
        <w:rPr>
          <w:rFonts w:ascii="Arial" w:hAnsi="Arial" w:cs="Arial"/>
          <w:bCs/>
        </w:rPr>
        <w:t>O veículo utilizado para entrega d</w:t>
      </w:r>
      <w:r w:rsidR="001C567C" w:rsidRPr="00AA1DD8">
        <w:rPr>
          <w:rFonts w:ascii="Arial" w:hAnsi="Arial" w:cs="Arial"/>
          <w:bCs/>
        </w:rPr>
        <w:t xml:space="preserve">os materiais no Departamento de </w:t>
      </w:r>
      <w:r w:rsidRPr="00AA1DD8">
        <w:rPr>
          <w:rFonts w:ascii="Arial" w:hAnsi="Arial" w:cs="Arial"/>
          <w:bCs/>
        </w:rPr>
        <w:t xml:space="preserve">Compras e Estoque deverá ter no máximo 14 metros de comprimento, de pára-choque a pára-choque, e altura máxima de 4 metros. </w:t>
      </w:r>
    </w:p>
    <w:p w:rsidR="00E361DB" w:rsidRPr="00AA1DD8" w:rsidRDefault="00E361DB" w:rsidP="00B6125C">
      <w:pPr>
        <w:pStyle w:val="PargrafodaLista"/>
        <w:numPr>
          <w:ilvl w:val="1"/>
          <w:numId w:val="17"/>
        </w:numPr>
        <w:spacing w:before="120" w:line="360" w:lineRule="auto"/>
        <w:ind w:left="0" w:firstLine="0"/>
        <w:rPr>
          <w:rFonts w:ascii="Arial" w:hAnsi="Arial" w:cs="Arial"/>
        </w:rPr>
      </w:pPr>
      <w:r w:rsidRPr="00AA1DD8">
        <w:rPr>
          <w:rFonts w:ascii="Arial" w:hAnsi="Arial" w:cs="Arial"/>
        </w:rPr>
        <w:t>A CESAMA irá designar um empregado para acompanhar o recebimento dos    materiais.</w:t>
      </w:r>
    </w:p>
    <w:p w:rsidR="00E361DB" w:rsidRPr="00AA1DD8" w:rsidRDefault="001F56AE" w:rsidP="00B6125C">
      <w:pPr>
        <w:autoSpaceDE w:val="0"/>
        <w:autoSpaceDN w:val="0"/>
        <w:adjustRightInd w:val="0"/>
        <w:spacing w:before="120" w:line="360" w:lineRule="auto"/>
        <w:rPr>
          <w:rFonts w:cs="Arial"/>
          <w:sz w:val="24"/>
          <w:szCs w:val="24"/>
        </w:rPr>
      </w:pPr>
      <w:r w:rsidRPr="00AA1DD8">
        <w:rPr>
          <w:rFonts w:cs="Arial"/>
          <w:sz w:val="24"/>
          <w:szCs w:val="24"/>
        </w:rPr>
        <w:t>7.4.1</w:t>
      </w:r>
      <w:r w:rsidR="00B71E53" w:rsidRPr="00AA1DD8">
        <w:rPr>
          <w:rFonts w:cs="Arial"/>
          <w:sz w:val="24"/>
          <w:szCs w:val="24"/>
        </w:rPr>
        <w:t xml:space="preserve">. </w:t>
      </w:r>
      <w:r w:rsidRPr="00AA1DD8">
        <w:rPr>
          <w:rFonts w:cs="Arial"/>
          <w:sz w:val="24"/>
          <w:szCs w:val="24"/>
        </w:rPr>
        <w:t xml:space="preserve">O </w:t>
      </w:r>
      <w:r w:rsidR="00E361DB" w:rsidRPr="00AA1DD8">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AA1DD8">
        <w:rPr>
          <w:rFonts w:cs="Arial"/>
          <w:sz w:val="24"/>
          <w:szCs w:val="24"/>
        </w:rPr>
        <w:t>7</w:t>
      </w:r>
      <w:r w:rsidR="00E361DB" w:rsidRPr="00AA1DD8">
        <w:rPr>
          <w:rFonts w:cs="Arial"/>
          <w:sz w:val="24"/>
          <w:szCs w:val="24"/>
        </w:rPr>
        <w:t>.2.</w:t>
      </w:r>
    </w:p>
    <w:p w:rsidR="00E361DB" w:rsidRPr="00AA1DD8" w:rsidRDefault="001F56AE" w:rsidP="00B6125C">
      <w:pPr>
        <w:autoSpaceDE w:val="0"/>
        <w:autoSpaceDN w:val="0"/>
        <w:adjustRightInd w:val="0"/>
        <w:spacing w:before="120" w:line="360" w:lineRule="auto"/>
        <w:rPr>
          <w:rFonts w:cs="Arial"/>
          <w:sz w:val="24"/>
          <w:szCs w:val="24"/>
        </w:rPr>
      </w:pPr>
      <w:r w:rsidRPr="00AA1DD8">
        <w:rPr>
          <w:rFonts w:cs="Arial"/>
          <w:sz w:val="24"/>
          <w:szCs w:val="24"/>
        </w:rPr>
        <w:t>7.5</w:t>
      </w:r>
      <w:r w:rsidR="00B71E53" w:rsidRPr="00AA1DD8">
        <w:rPr>
          <w:rFonts w:cs="Arial"/>
          <w:sz w:val="24"/>
          <w:szCs w:val="24"/>
        </w:rPr>
        <w:t xml:space="preserve">. </w:t>
      </w:r>
      <w:r w:rsidR="00E361DB" w:rsidRPr="00AA1DD8">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AA1DD8" w:rsidRDefault="001F56AE" w:rsidP="00B6125C">
      <w:pPr>
        <w:autoSpaceDE w:val="0"/>
        <w:autoSpaceDN w:val="0"/>
        <w:adjustRightInd w:val="0"/>
        <w:spacing w:before="120" w:line="360" w:lineRule="auto"/>
        <w:rPr>
          <w:rFonts w:cs="Arial"/>
          <w:sz w:val="24"/>
          <w:szCs w:val="24"/>
        </w:rPr>
      </w:pPr>
      <w:r w:rsidRPr="00AA1DD8">
        <w:rPr>
          <w:rFonts w:cs="Arial"/>
          <w:sz w:val="24"/>
          <w:szCs w:val="24"/>
        </w:rPr>
        <w:t>7.5.1</w:t>
      </w:r>
      <w:r w:rsidR="00B71E53" w:rsidRPr="00AA1DD8">
        <w:rPr>
          <w:rFonts w:cs="Arial"/>
          <w:sz w:val="24"/>
          <w:szCs w:val="24"/>
        </w:rPr>
        <w:t xml:space="preserve">. </w:t>
      </w:r>
      <w:r w:rsidRPr="00AA1DD8">
        <w:rPr>
          <w:rFonts w:cs="Arial"/>
          <w:sz w:val="24"/>
          <w:szCs w:val="24"/>
        </w:rPr>
        <w:t xml:space="preserve">A </w:t>
      </w:r>
      <w:r w:rsidR="00E361DB" w:rsidRPr="00AA1DD8">
        <w:rPr>
          <w:rFonts w:cs="Arial"/>
          <w:sz w:val="24"/>
          <w:szCs w:val="24"/>
        </w:rPr>
        <w:t xml:space="preserve">substituição de que trata o item </w:t>
      </w:r>
      <w:r w:rsidR="00AF619E" w:rsidRPr="00AA1DD8">
        <w:rPr>
          <w:rFonts w:cs="Arial"/>
          <w:sz w:val="24"/>
          <w:szCs w:val="24"/>
        </w:rPr>
        <w:t>7.5</w:t>
      </w:r>
      <w:r w:rsidR="00E361DB" w:rsidRPr="00AA1DD8">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AA1DD8" w:rsidRDefault="001F56AE" w:rsidP="00B6125C">
      <w:pPr>
        <w:autoSpaceDE w:val="0"/>
        <w:autoSpaceDN w:val="0"/>
        <w:adjustRightInd w:val="0"/>
        <w:spacing w:before="120" w:line="360" w:lineRule="auto"/>
        <w:rPr>
          <w:rFonts w:cs="Arial"/>
          <w:sz w:val="24"/>
          <w:szCs w:val="24"/>
        </w:rPr>
      </w:pPr>
      <w:r w:rsidRPr="00AA1DD8">
        <w:rPr>
          <w:rFonts w:cs="Arial"/>
          <w:sz w:val="24"/>
          <w:szCs w:val="24"/>
        </w:rPr>
        <w:t>7.5.2</w:t>
      </w:r>
      <w:r w:rsidR="00B71E53" w:rsidRPr="00AA1DD8">
        <w:rPr>
          <w:rFonts w:cs="Arial"/>
          <w:sz w:val="24"/>
          <w:szCs w:val="24"/>
        </w:rPr>
        <w:t xml:space="preserve">. </w:t>
      </w:r>
      <w:r w:rsidRPr="00AA1DD8">
        <w:rPr>
          <w:rFonts w:cs="Arial"/>
          <w:sz w:val="24"/>
          <w:szCs w:val="24"/>
        </w:rPr>
        <w:t xml:space="preserve">A </w:t>
      </w:r>
      <w:r w:rsidR="00E361DB" w:rsidRPr="00AA1DD8">
        <w:rPr>
          <w:rFonts w:cs="Arial"/>
          <w:sz w:val="24"/>
          <w:szCs w:val="24"/>
        </w:rPr>
        <w:t xml:space="preserve">recusa total ou parcial dos materiais entregues, por motivos justificados no recebimento, não será razão para prorrogação do prazo da entrega, previamente consignado </w:t>
      </w:r>
      <w:r w:rsidR="00C96BDA" w:rsidRPr="00AA1DD8">
        <w:rPr>
          <w:rFonts w:cs="Arial"/>
          <w:sz w:val="24"/>
          <w:szCs w:val="24"/>
        </w:rPr>
        <w:t xml:space="preserve">na </w:t>
      </w:r>
      <w:r w:rsidR="00E361DB" w:rsidRPr="00AA1DD8">
        <w:rPr>
          <w:rFonts w:cs="Arial"/>
          <w:sz w:val="24"/>
          <w:szCs w:val="24"/>
        </w:rPr>
        <w:t>Ordem de Compra.</w:t>
      </w:r>
    </w:p>
    <w:p w:rsidR="00E361DB" w:rsidRPr="00AA1DD8" w:rsidRDefault="001F56AE" w:rsidP="00B6125C">
      <w:pPr>
        <w:spacing w:before="120" w:line="360" w:lineRule="auto"/>
        <w:rPr>
          <w:rFonts w:cs="Arial"/>
          <w:sz w:val="24"/>
          <w:szCs w:val="24"/>
        </w:rPr>
      </w:pPr>
      <w:r w:rsidRPr="00AA1DD8">
        <w:rPr>
          <w:rFonts w:cs="Arial"/>
          <w:sz w:val="24"/>
          <w:szCs w:val="24"/>
        </w:rPr>
        <w:t>7.6</w:t>
      </w:r>
      <w:r w:rsidR="00B71E53" w:rsidRPr="00AA1DD8">
        <w:rPr>
          <w:rFonts w:cs="Arial"/>
          <w:sz w:val="24"/>
          <w:szCs w:val="24"/>
        </w:rPr>
        <w:t xml:space="preserve">. </w:t>
      </w:r>
      <w:r w:rsidR="00E361DB" w:rsidRPr="00AA1DD8">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AA1DD8" w:rsidRDefault="00504A2A" w:rsidP="00B6125C">
      <w:pPr>
        <w:pStyle w:val="PargrafodaLista"/>
        <w:spacing w:before="120" w:line="360" w:lineRule="auto"/>
        <w:ind w:left="0"/>
        <w:jc w:val="both"/>
        <w:rPr>
          <w:rFonts w:ascii="Arial" w:hAnsi="Arial" w:cs="Arial"/>
        </w:rPr>
      </w:pPr>
      <w:r w:rsidRPr="00AA1DD8">
        <w:rPr>
          <w:rFonts w:ascii="Arial" w:hAnsi="Arial" w:cs="Arial"/>
        </w:rPr>
        <w:t>7.7</w:t>
      </w:r>
      <w:r w:rsidR="00B71E53" w:rsidRPr="00AA1DD8">
        <w:rPr>
          <w:rFonts w:ascii="Arial" w:hAnsi="Arial" w:cs="Arial"/>
        </w:rPr>
        <w:t xml:space="preserve">. </w:t>
      </w:r>
      <w:r w:rsidRPr="00AA1DD8">
        <w:rPr>
          <w:rFonts w:ascii="Arial" w:hAnsi="Arial" w:cs="Arial"/>
        </w:rPr>
        <w:t>Na entrega, os materiais deverão estar com seu prazo de validade decorrido em, no máximo, em 25% (vinte e cinco por cento)</w:t>
      </w:r>
      <w:r w:rsidR="00B6125C" w:rsidRPr="00AA1DD8">
        <w:rPr>
          <w:rFonts w:ascii="Arial" w:hAnsi="Arial" w:cs="Arial"/>
        </w:rPr>
        <w:t xml:space="preserve">, exceto aqueles em que há validade expressa descrita na Especificação, Capítulo </w:t>
      </w:r>
      <w:r w:rsidR="001C188A" w:rsidRPr="00AA1DD8">
        <w:rPr>
          <w:rFonts w:ascii="Arial" w:hAnsi="Arial" w:cs="Arial"/>
        </w:rPr>
        <w:t>4</w:t>
      </w:r>
      <w:r w:rsidR="00B6125C" w:rsidRPr="00AA1DD8">
        <w:rPr>
          <w:rFonts w:ascii="Arial" w:hAnsi="Arial" w:cs="Arial"/>
        </w:rPr>
        <w:t xml:space="preserve"> deste Termo</w:t>
      </w:r>
      <w:r w:rsidRPr="00AA1DD8">
        <w:rPr>
          <w:rFonts w:ascii="Arial" w:hAnsi="Arial" w:cs="Arial"/>
        </w:rPr>
        <w:t>.</w:t>
      </w:r>
    </w:p>
    <w:p w:rsidR="00504A2A" w:rsidRPr="00AA1DD8" w:rsidRDefault="00504A2A" w:rsidP="00B6125C">
      <w:pPr>
        <w:spacing w:before="120" w:line="360" w:lineRule="auto"/>
        <w:rPr>
          <w:rFonts w:cs="Arial"/>
          <w:sz w:val="24"/>
          <w:szCs w:val="24"/>
        </w:rPr>
      </w:pPr>
      <w:bookmarkStart w:id="2" w:name="_Hlk30667076"/>
      <w:r w:rsidRPr="00AA1DD8">
        <w:rPr>
          <w:rFonts w:cs="Arial"/>
          <w:sz w:val="24"/>
          <w:szCs w:val="24"/>
        </w:rPr>
        <w:lastRenderedPageBreak/>
        <w:t>7.8</w:t>
      </w:r>
      <w:r w:rsidR="00B71E53" w:rsidRPr="00AA1DD8">
        <w:rPr>
          <w:rFonts w:cs="Arial"/>
          <w:sz w:val="24"/>
          <w:szCs w:val="24"/>
        </w:rPr>
        <w:t>.</w:t>
      </w:r>
      <w:r w:rsidRPr="00AA1DD8">
        <w:rPr>
          <w:rFonts w:cs="Arial"/>
          <w:sz w:val="24"/>
          <w:szCs w:val="24"/>
        </w:rPr>
        <w:t xml:space="preserve"> Na entrega, a CESAMA poderá exigir os laudos informados no item 6.7 deste      Termo.</w:t>
      </w:r>
    </w:p>
    <w:bookmarkEnd w:id="2"/>
    <w:p w:rsidR="000A10CB" w:rsidRPr="00AA1DD8" w:rsidRDefault="001F56AE" w:rsidP="00C96BDA">
      <w:pPr>
        <w:spacing w:before="480" w:after="240" w:line="360" w:lineRule="auto"/>
        <w:rPr>
          <w:rFonts w:cs="Arial"/>
          <w:b/>
          <w:bCs/>
          <w:sz w:val="24"/>
          <w:szCs w:val="24"/>
        </w:rPr>
      </w:pPr>
      <w:r w:rsidRPr="00AA1DD8">
        <w:rPr>
          <w:rFonts w:cs="Arial"/>
          <w:b/>
          <w:bCs/>
          <w:sz w:val="24"/>
          <w:szCs w:val="24"/>
        </w:rPr>
        <w:t xml:space="preserve">8. </w:t>
      </w:r>
      <w:r w:rsidR="000A10CB" w:rsidRPr="00AA1DD8">
        <w:rPr>
          <w:rFonts w:cs="Arial"/>
          <w:b/>
          <w:bCs/>
          <w:sz w:val="24"/>
          <w:szCs w:val="24"/>
        </w:rPr>
        <w:t xml:space="preserve">CONDIÇÕES GERAIS </w:t>
      </w:r>
      <w:r w:rsidR="00C96BDA" w:rsidRPr="00AA1DD8">
        <w:rPr>
          <w:rFonts w:cs="Arial"/>
          <w:b/>
          <w:bCs/>
          <w:sz w:val="24"/>
          <w:szCs w:val="24"/>
        </w:rPr>
        <w:t xml:space="preserve">DA </w:t>
      </w:r>
      <w:r w:rsidR="000A10CB" w:rsidRPr="00AA1DD8">
        <w:rPr>
          <w:rFonts w:cs="Arial"/>
          <w:b/>
          <w:bCs/>
          <w:sz w:val="24"/>
          <w:szCs w:val="24"/>
        </w:rPr>
        <w:t>ORDEM DE COMPRA E RESCISÃO</w:t>
      </w:r>
    </w:p>
    <w:p w:rsidR="000A10CB" w:rsidRPr="00AA1DD8" w:rsidRDefault="001F56AE" w:rsidP="00B6125C">
      <w:pPr>
        <w:pStyle w:val="Recuodecorpodetexto2"/>
        <w:spacing w:after="0" w:line="360" w:lineRule="auto"/>
        <w:ind w:left="0" w:firstLine="0"/>
        <w:rPr>
          <w:szCs w:val="24"/>
        </w:rPr>
      </w:pPr>
      <w:r w:rsidRPr="00AA1DD8">
        <w:rPr>
          <w:szCs w:val="24"/>
        </w:rPr>
        <w:t>8.1</w:t>
      </w:r>
      <w:r w:rsidR="00BF5B14" w:rsidRPr="00AA1DD8">
        <w:rPr>
          <w:szCs w:val="24"/>
        </w:rPr>
        <w:t xml:space="preserve">. A </w:t>
      </w:r>
      <w:r w:rsidR="000A10CB" w:rsidRPr="00AA1DD8">
        <w:rPr>
          <w:szCs w:val="24"/>
        </w:rPr>
        <w:t xml:space="preserve">Ordem de Compra obedecerá às disposições da Lei Federal nº </w:t>
      </w:r>
      <w:r w:rsidR="002B272A" w:rsidRPr="00AA1DD8">
        <w:rPr>
          <w:szCs w:val="24"/>
        </w:rPr>
        <w:t xml:space="preserve">13.303 de 30/06/2016 </w:t>
      </w:r>
      <w:r w:rsidR="000A10CB" w:rsidRPr="00AA1DD8">
        <w:rPr>
          <w:szCs w:val="24"/>
        </w:rPr>
        <w:t xml:space="preserve">e alterações posteriores, bem como as disposições deste Edital e preceitos do direito </w:t>
      </w:r>
      <w:r w:rsidR="00B71E53" w:rsidRPr="00AA1DD8">
        <w:rPr>
          <w:szCs w:val="24"/>
        </w:rPr>
        <w:t>privado</w:t>
      </w:r>
      <w:r w:rsidR="000A10CB" w:rsidRPr="00AA1DD8">
        <w:rPr>
          <w:szCs w:val="24"/>
        </w:rPr>
        <w:t>, no que concerne à sua execução, alteração, inexecução ou rescisão.</w:t>
      </w:r>
    </w:p>
    <w:p w:rsidR="00AB6F2F" w:rsidRPr="00AA1DD8" w:rsidRDefault="001F56AE" w:rsidP="00B6125C">
      <w:pPr>
        <w:pStyle w:val="Recuodecorpodetexto2"/>
        <w:spacing w:after="0" w:line="360" w:lineRule="auto"/>
        <w:ind w:left="0" w:firstLine="0"/>
        <w:rPr>
          <w:color w:val="FF0000"/>
          <w:szCs w:val="24"/>
        </w:rPr>
      </w:pPr>
      <w:r w:rsidRPr="00AA1DD8">
        <w:rPr>
          <w:szCs w:val="24"/>
        </w:rPr>
        <w:t>8.2</w:t>
      </w:r>
      <w:r w:rsidR="00BF5B14" w:rsidRPr="00AA1DD8">
        <w:rPr>
          <w:szCs w:val="24"/>
        </w:rPr>
        <w:t xml:space="preserve">. </w:t>
      </w:r>
      <w:r w:rsidR="00AB6F2F" w:rsidRPr="00AA1DD8">
        <w:rPr>
          <w:szCs w:val="24"/>
        </w:rPr>
        <w:t xml:space="preserve">O </w:t>
      </w:r>
      <w:r w:rsidR="00AB6F2F" w:rsidRPr="00AA1DD8">
        <w:rPr>
          <w:b/>
          <w:szCs w:val="24"/>
        </w:rPr>
        <w:t xml:space="preserve">prazo contratual é de </w:t>
      </w:r>
      <w:r w:rsidR="00C96BDA" w:rsidRPr="00AA1DD8">
        <w:rPr>
          <w:b/>
          <w:szCs w:val="24"/>
        </w:rPr>
        <w:t>6</w:t>
      </w:r>
      <w:r w:rsidR="005513C4" w:rsidRPr="00AA1DD8">
        <w:rPr>
          <w:b/>
          <w:szCs w:val="24"/>
        </w:rPr>
        <w:t>0</w:t>
      </w:r>
      <w:r w:rsidR="00A14928" w:rsidRPr="00AA1DD8">
        <w:rPr>
          <w:b/>
          <w:szCs w:val="24"/>
        </w:rPr>
        <w:t xml:space="preserve"> (se</w:t>
      </w:r>
      <w:r w:rsidR="00C96BDA" w:rsidRPr="00AA1DD8">
        <w:rPr>
          <w:b/>
          <w:szCs w:val="24"/>
        </w:rPr>
        <w:t>ss</w:t>
      </w:r>
      <w:r w:rsidR="00A14928" w:rsidRPr="00AA1DD8">
        <w:rPr>
          <w:b/>
          <w:szCs w:val="24"/>
        </w:rPr>
        <w:t>e</w:t>
      </w:r>
      <w:r w:rsidR="00B6125C" w:rsidRPr="00AA1DD8">
        <w:rPr>
          <w:b/>
          <w:szCs w:val="24"/>
        </w:rPr>
        <w:t>nta)</w:t>
      </w:r>
      <w:r w:rsidR="005513C4" w:rsidRPr="00AA1DD8">
        <w:rPr>
          <w:b/>
          <w:szCs w:val="24"/>
        </w:rPr>
        <w:t xml:space="preserve"> dias</w:t>
      </w:r>
      <w:r w:rsidR="00B6125C" w:rsidRPr="00AA1DD8">
        <w:rPr>
          <w:szCs w:val="24"/>
        </w:rPr>
        <w:t xml:space="preserve"> contados a partir da emissão d</w:t>
      </w:r>
      <w:r w:rsidR="00C96BDA" w:rsidRPr="00AA1DD8">
        <w:rPr>
          <w:szCs w:val="24"/>
        </w:rPr>
        <w:t xml:space="preserve">a </w:t>
      </w:r>
      <w:r w:rsidR="00AB6F2F" w:rsidRPr="00AA1DD8">
        <w:rPr>
          <w:szCs w:val="24"/>
        </w:rPr>
        <w:t>Ordem deCompra</w:t>
      </w:r>
      <w:r w:rsidR="00AB6F2F" w:rsidRPr="00AA1DD8">
        <w:rPr>
          <w:color w:val="FF0000"/>
          <w:szCs w:val="24"/>
        </w:rPr>
        <w:t>.</w:t>
      </w:r>
    </w:p>
    <w:p w:rsidR="000A10CB" w:rsidRPr="00AA1DD8" w:rsidRDefault="001F56AE" w:rsidP="00B6125C">
      <w:pPr>
        <w:pStyle w:val="Recuodecorpodetexto2"/>
        <w:spacing w:after="0" w:line="360" w:lineRule="auto"/>
        <w:ind w:left="0" w:firstLine="0"/>
        <w:rPr>
          <w:szCs w:val="24"/>
        </w:rPr>
      </w:pPr>
      <w:r w:rsidRPr="00AA1DD8">
        <w:rPr>
          <w:szCs w:val="24"/>
        </w:rPr>
        <w:t>8.3</w:t>
      </w:r>
      <w:r w:rsidR="00BF5B14" w:rsidRPr="00AA1DD8">
        <w:rPr>
          <w:szCs w:val="24"/>
        </w:rPr>
        <w:t xml:space="preserve">. </w:t>
      </w:r>
      <w:r w:rsidR="000A10CB" w:rsidRPr="00AA1DD8">
        <w:rPr>
          <w:szCs w:val="24"/>
        </w:rPr>
        <w:t xml:space="preserve">São partes integrantes </w:t>
      </w:r>
      <w:r w:rsidR="00BF5B14" w:rsidRPr="00AA1DD8">
        <w:rPr>
          <w:szCs w:val="24"/>
        </w:rPr>
        <w:t xml:space="preserve">da </w:t>
      </w:r>
      <w:r w:rsidR="000A10CB" w:rsidRPr="00AA1DD8">
        <w:rPr>
          <w:szCs w:val="24"/>
        </w:rPr>
        <w:t>Ordem de Compra, independente de transcrição, o Aviso de Licitação, o Edital e seus anexos, o Termo de Referência e a proposta da licitante vencedora e seus anexos.</w:t>
      </w:r>
    </w:p>
    <w:p w:rsidR="000A10CB" w:rsidRPr="00AA1DD8" w:rsidRDefault="001F56AE" w:rsidP="00B6125C">
      <w:pPr>
        <w:pStyle w:val="Recuodecorpodetexto2"/>
        <w:spacing w:after="0" w:line="360" w:lineRule="auto"/>
        <w:ind w:left="0" w:firstLine="0"/>
        <w:rPr>
          <w:szCs w:val="24"/>
        </w:rPr>
      </w:pPr>
      <w:r w:rsidRPr="00AA1DD8">
        <w:rPr>
          <w:szCs w:val="24"/>
        </w:rPr>
        <w:t>8.4</w:t>
      </w:r>
      <w:r w:rsidR="00BF5B14" w:rsidRPr="00AA1DD8">
        <w:rPr>
          <w:szCs w:val="24"/>
        </w:rPr>
        <w:t xml:space="preserve">. </w:t>
      </w:r>
      <w:r w:rsidR="00B6125C" w:rsidRPr="00AA1DD8">
        <w:rPr>
          <w:szCs w:val="24"/>
        </w:rPr>
        <w:t xml:space="preserve">A licitante vencedora se obriga a confirmar o recebimento </w:t>
      </w:r>
      <w:r w:rsidR="00BF5B14" w:rsidRPr="00AA1DD8">
        <w:rPr>
          <w:szCs w:val="24"/>
        </w:rPr>
        <w:t xml:space="preserve">da </w:t>
      </w:r>
      <w:r w:rsidR="00B6125C" w:rsidRPr="00AA1DD8">
        <w:rPr>
          <w:szCs w:val="24"/>
        </w:rPr>
        <w:t>Ordem de Compra em até 05 (cinco) dias úteis, contados a partir da data do recebimento da notificação da CESAMA, respondendo pelos ônus dos tributos que incidam ou venham a incidir sobre o ato ou instrumento que o formalize</w:t>
      </w:r>
      <w:r w:rsidR="000A10CB" w:rsidRPr="00AA1DD8">
        <w:rPr>
          <w:szCs w:val="24"/>
        </w:rPr>
        <w:t>.</w:t>
      </w:r>
    </w:p>
    <w:p w:rsidR="000A10CB" w:rsidRPr="00AA1DD8" w:rsidRDefault="001F56AE" w:rsidP="00B6125C">
      <w:pPr>
        <w:pStyle w:val="Recuodecorpodetexto2"/>
        <w:spacing w:after="0" w:line="360" w:lineRule="auto"/>
        <w:ind w:left="0" w:firstLine="0"/>
        <w:rPr>
          <w:szCs w:val="24"/>
        </w:rPr>
      </w:pPr>
      <w:r w:rsidRPr="00AA1DD8">
        <w:rPr>
          <w:szCs w:val="24"/>
        </w:rPr>
        <w:t>8.5</w:t>
      </w:r>
      <w:r w:rsidR="00BF5B14" w:rsidRPr="00AA1DD8">
        <w:rPr>
          <w:szCs w:val="24"/>
        </w:rPr>
        <w:t xml:space="preserve">. </w:t>
      </w:r>
      <w:r w:rsidR="000A10CB" w:rsidRPr="00AA1DD8">
        <w:rPr>
          <w:szCs w:val="24"/>
        </w:rPr>
        <w:t>Decorrido o prazo do item anterior, a licitante vencedora será considerada desistente.</w:t>
      </w:r>
    </w:p>
    <w:p w:rsidR="000A10CB" w:rsidRPr="00AA1DD8" w:rsidRDefault="001F56AE" w:rsidP="00B6125C">
      <w:pPr>
        <w:pStyle w:val="Recuodecorpodetexto2"/>
        <w:spacing w:after="0" w:line="360" w:lineRule="auto"/>
        <w:ind w:left="0" w:firstLine="0"/>
        <w:rPr>
          <w:szCs w:val="24"/>
        </w:rPr>
      </w:pPr>
      <w:r w:rsidRPr="00AA1DD8">
        <w:rPr>
          <w:szCs w:val="24"/>
        </w:rPr>
        <w:t>8.6</w:t>
      </w:r>
      <w:r w:rsidR="00BF5B14" w:rsidRPr="00AA1DD8">
        <w:rPr>
          <w:szCs w:val="24"/>
        </w:rPr>
        <w:t xml:space="preserve">. </w:t>
      </w:r>
      <w:r w:rsidR="000A10CB" w:rsidRPr="00AA1DD8">
        <w:rPr>
          <w:szCs w:val="24"/>
        </w:rPr>
        <w:t>Ocorrendo a hipótese descrita no item 8</w:t>
      </w:r>
      <w:r w:rsidR="0027437E" w:rsidRPr="00AA1DD8">
        <w:rPr>
          <w:szCs w:val="24"/>
        </w:rPr>
        <w:t>.5</w:t>
      </w:r>
      <w:r w:rsidR="000A10CB" w:rsidRPr="00AA1DD8">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AA1DD8">
        <w:rPr>
          <w:szCs w:val="24"/>
        </w:rPr>
        <w:t>art. 87 do RILC ou na impossibilidade de se aplicar o disposto no caput deste artigo a Cesama deverá revogar a licitação.</w:t>
      </w:r>
    </w:p>
    <w:p w:rsidR="000A10CB" w:rsidRPr="00AA1DD8" w:rsidRDefault="001F56AE" w:rsidP="00B6125C">
      <w:pPr>
        <w:widowControl w:val="0"/>
        <w:spacing w:before="120" w:line="360" w:lineRule="auto"/>
        <w:rPr>
          <w:rFonts w:cs="Arial"/>
          <w:iCs/>
          <w:sz w:val="24"/>
          <w:szCs w:val="24"/>
        </w:rPr>
      </w:pPr>
      <w:r w:rsidRPr="00AA1DD8">
        <w:rPr>
          <w:rFonts w:cs="Arial"/>
          <w:sz w:val="24"/>
          <w:szCs w:val="24"/>
        </w:rPr>
        <w:t>8.7</w:t>
      </w:r>
      <w:r w:rsidR="00BF5B14" w:rsidRPr="00AA1DD8">
        <w:rPr>
          <w:rFonts w:cs="Arial"/>
          <w:sz w:val="24"/>
          <w:szCs w:val="24"/>
        </w:rPr>
        <w:t xml:space="preserve">. </w:t>
      </w:r>
      <w:r w:rsidR="00B6125C" w:rsidRPr="00AA1DD8">
        <w:rPr>
          <w:rFonts w:cs="Arial"/>
          <w:iCs/>
          <w:sz w:val="24"/>
          <w:szCs w:val="24"/>
        </w:rPr>
        <w:t xml:space="preserve">A Contratada </w:t>
      </w:r>
      <w:r w:rsidR="00B71E53" w:rsidRPr="00AA1DD8">
        <w:rPr>
          <w:rFonts w:cs="Arial"/>
          <w:iCs/>
          <w:sz w:val="24"/>
          <w:szCs w:val="24"/>
        </w:rPr>
        <w:t xml:space="preserve">poderá </w:t>
      </w:r>
      <w:r w:rsidR="00B6125C" w:rsidRPr="00AA1DD8">
        <w:rPr>
          <w:rFonts w:cs="Arial"/>
          <w:iCs/>
          <w:sz w:val="24"/>
          <w:szCs w:val="24"/>
        </w:rPr>
        <w:t>aceitar, nas mesmas condições contratuais, os acréscimos ou supressões estabelecid</w:t>
      </w:r>
      <w:r w:rsidR="00BF5B14" w:rsidRPr="00AA1DD8">
        <w:rPr>
          <w:rFonts w:cs="Arial"/>
          <w:iCs/>
          <w:sz w:val="24"/>
          <w:szCs w:val="24"/>
        </w:rPr>
        <w:t>a</w:t>
      </w:r>
      <w:r w:rsidR="00B6125C" w:rsidRPr="00AA1DD8">
        <w:rPr>
          <w:rFonts w:cs="Arial"/>
          <w:iCs/>
          <w:sz w:val="24"/>
          <w:szCs w:val="24"/>
        </w:rPr>
        <w:t xml:space="preserve">s no </w:t>
      </w:r>
      <w:r w:rsidR="002B272A" w:rsidRPr="00AA1DD8">
        <w:rPr>
          <w:rFonts w:cs="Arial"/>
          <w:iCs/>
          <w:sz w:val="24"/>
          <w:szCs w:val="24"/>
        </w:rPr>
        <w:t>§ 1º, art. 81 da Lei Federal nº 13.303/16.</w:t>
      </w:r>
    </w:p>
    <w:p w:rsidR="000A10CB" w:rsidRPr="00AA1DD8" w:rsidRDefault="001F56AE" w:rsidP="00B6125C">
      <w:pPr>
        <w:spacing w:before="120" w:line="360" w:lineRule="auto"/>
        <w:rPr>
          <w:rFonts w:cs="Arial"/>
          <w:sz w:val="24"/>
          <w:szCs w:val="24"/>
        </w:rPr>
      </w:pPr>
      <w:r w:rsidRPr="00AA1DD8">
        <w:rPr>
          <w:rFonts w:cs="Arial"/>
          <w:sz w:val="24"/>
          <w:szCs w:val="24"/>
        </w:rPr>
        <w:t>8.8</w:t>
      </w:r>
      <w:r w:rsidR="00BF5B14" w:rsidRPr="00AA1DD8">
        <w:rPr>
          <w:rFonts w:cs="Arial"/>
          <w:sz w:val="24"/>
          <w:szCs w:val="24"/>
        </w:rPr>
        <w:t xml:space="preserve">. </w:t>
      </w:r>
      <w:r w:rsidR="000A10CB" w:rsidRPr="00AA1DD8">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000A10CB" w:rsidRPr="00AA1DD8">
        <w:rPr>
          <w:rFonts w:cs="Arial"/>
          <w:sz w:val="24"/>
          <w:szCs w:val="24"/>
        </w:rPr>
        <w:lastRenderedPageBreak/>
        <w:t>quando necessário, poderão ser admitidos desde que autorizados pela CESAMA, com base nos preços unitários contratados.</w:t>
      </w:r>
    </w:p>
    <w:p w:rsidR="000A10CB" w:rsidRPr="00AA1DD8" w:rsidRDefault="000A10CB" w:rsidP="00B6125C">
      <w:pPr>
        <w:pStyle w:val="PargrafodaLista"/>
        <w:numPr>
          <w:ilvl w:val="2"/>
          <w:numId w:val="19"/>
        </w:numPr>
        <w:spacing w:before="120" w:line="360" w:lineRule="auto"/>
        <w:ind w:left="0" w:firstLine="0"/>
        <w:jc w:val="both"/>
        <w:rPr>
          <w:rFonts w:ascii="Arial" w:hAnsi="Arial" w:cs="Arial"/>
        </w:rPr>
      </w:pPr>
      <w:r w:rsidRPr="00AA1DD8">
        <w:rPr>
          <w:rFonts w:ascii="Arial" w:hAnsi="Arial" w:cs="Arial"/>
        </w:rPr>
        <w:t>Conforme</w:t>
      </w:r>
      <w:r w:rsidR="002B272A" w:rsidRPr="00AA1DD8">
        <w:rPr>
          <w:rFonts w:ascii="Arial" w:hAnsi="Arial" w:cs="Arial"/>
        </w:rPr>
        <w:t>art. 71 da Lei Federal 13.303/16</w:t>
      </w:r>
      <w:r w:rsidRPr="00AA1DD8">
        <w:rPr>
          <w:rFonts w:ascii="Arial" w:hAnsi="Arial" w:cs="Arial"/>
        </w:rPr>
        <w:t xml:space="preserve"> toda prorrogação de prazo será justificada por escrito e previamente autorizada pela autoridade competente da CESAMA para celebrar </w:t>
      </w:r>
      <w:r w:rsidR="00B71E53" w:rsidRPr="00AA1DD8">
        <w:rPr>
          <w:rFonts w:ascii="Arial" w:hAnsi="Arial" w:cs="Arial"/>
        </w:rPr>
        <w:t>a contratação</w:t>
      </w:r>
      <w:r w:rsidRPr="00AA1DD8">
        <w:rPr>
          <w:rFonts w:ascii="Arial" w:hAnsi="Arial" w:cs="Arial"/>
        </w:rPr>
        <w:t>.</w:t>
      </w:r>
    </w:p>
    <w:p w:rsidR="000A10CB" w:rsidRPr="00AA1DD8" w:rsidRDefault="001F56AE" w:rsidP="00B6125C">
      <w:pPr>
        <w:widowControl w:val="0"/>
        <w:spacing w:before="120" w:line="360" w:lineRule="auto"/>
        <w:rPr>
          <w:rFonts w:cs="Arial"/>
          <w:sz w:val="24"/>
          <w:szCs w:val="24"/>
        </w:rPr>
      </w:pPr>
      <w:r w:rsidRPr="00AA1DD8">
        <w:rPr>
          <w:rFonts w:cs="Arial"/>
          <w:sz w:val="24"/>
          <w:szCs w:val="24"/>
        </w:rPr>
        <w:t>8.9</w:t>
      </w:r>
      <w:r w:rsidR="00BF5B14" w:rsidRPr="00AA1DD8">
        <w:rPr>
          <w:rFonts w:cs="Arial"/>
          <w:sz w:val="24"/>
          <w:szCs w:val="24"/>
        </w:rPr>
        <w:t xml:space="preserve">. </w:t>
      </w:r>
      <w:r w:rsidR="000A10CB" w:rsidRPr="00AA1DD8">
        <w:rPr>
          <w:rFonts w:cs="Arial"/>
          <w:sz w:val="24"/>
          <w:szCs w:val="24"/>
        </w:rPr>
        <w:t xml:space="preserve">A </w:t>
      </w:r>
      <w:r w:rsidR="000A10CB" w:rsidRPr="00AA1DD8">
        <w:rPr>
          <w:rFonts w:cs="Arial"/>
          <w:bCs/>
          <w:sz w:val="24"/>
          <w:szCs w:val="24"/>
        </w:rPr>
        <w:t>CONTRATADA</w:t>
      </w:r>
      <w:r w:rsidR="000A10CB" w:rsidRPr="00AA1DD8">
        <w:rPr>
          <w:rFonts w:cs="Arial"/>
          <w:sz w:val="24"/>
          <w:szCs w:val="24"/>
        </w:rPr>
        <w:t>nãopoderácederoudaremgarantia,</w:t>
      </w:r>
      <w:r w:rsidR="00BF5B14" w:rsidRPr="00AA1DD8">
        <w:rPr>
          <w:rFonts w:cs="Arial"/>
          <w:sz w:val="24"/>
          <w:szCs w:val="24"/>
        </w:rPr>
        <w:t xml:space="preserve"> no todo ou em parte, </w:t>
      </w:r>
      <w:r w:rsidR="000A10CB" w:rsidRPr="00AA1DD8">
        <w:rPr>
          <w:rFonts w:cs="Arial"/>
          <w:sz w:val="24"/>
          <w:szCs w:val="24"/>
        </w:rPr>
        <w:t>emqualquerhipótese</w:t>
      </w:r>
      <w:r w:rsidR="00BF5B14" w:rsidRPr="00AA1DD8">
        <w:rPr>
          <w:rFonts w:cs="Arial"/>
          <w:sz w:val="24"/>
          <w:szCs w:val="24"/>
        </w:rPr>
        <w:t xml:space="preserve">, </w:t>
      </w:r>
      <w:r w:rsidR="000A10CB" w:rsidRPr="00AA1DD8">
        <w:rPr>
          <w:rFonts w:cs="Arial"/>
          <w:sz w:val="24"/>
          <w:szCs w:val="24"/>
        </w:rPr>
        <w:t>oscréditosdequalquernatureza,decorrentesouoriundosd</w:t>
      </w:r>
      <w:r w:rsidR="00C96BDA" w:rsidRPr="00AA1DD8">
        <w:rPr>
          <w:rFonts w:cs="Arial"/>
          <w:sz w:val="24"/>
          <w:szCs w:val="24"/>
        </w:rPr>
        <w:t xml:space="preserve">a </w:t>
      </w:r>
      <w:r w:rsidR="000A10CB" w:rsidRPr="00AA1DD8">
        <w:rPr>
          <w:rFonts w:cs="Arial"/>
          <w:sz w:val="24"/>
          <w:szCs w:val="24"/>
        </w:rPr>
        <w:t>Ordem de Compra.</w:t>
      </w:r>
    </w:p>
    <w:p w:rsidR="000A10CB" w:rsidRPr="00AA1DD8" w:rsidRDefault="001F56AE" w:rsidP="00B6125C">
      <w:pPr>
        <w:spacing w:before="120" w:line="360" w:lineRule="auto"/>
        <w:rPr>
          <w:rFonts w:cs="Arial"/>
          <w:sz w:val="24"/>
          <w:szCs w:val="24"/>
        </w:rPr>
      </w:pPr>
      <w:r w:rsidRPr="00AA1DD8">
        <w:rPr>
          <w:rFonts w:cs="Arial"/>
          <w:sz w:val="24"/>
          <w:szCs w:val="24"/>
        </w:rPr>
        <w:t>8.10</w:t>
      </w:r>
      <w:r w:rsidR="00B71E53" w:rsidRPr="00AA1DD8">
        <w:rPr>
          <w:rFonts w:cs="Arial"/>
          <w:sz w:val="24"/>
          <w:szCs w:val="24"/>
        </w:rPr>
        <w:t xml:space="preserve">. </w:t>
      </w:r>
      <w:r w:rsidR="00B6125C" w:rsidRPr="00AA1DD8">
        <w:rPr>
          <w:rFonts w:cs="Arial"/>
          <w:sz w:val="24"/>
          <w:szCs w:val="24"/>
        </w:rPr>
        <w:t xml:space="preserve">Para recebimento </w:t>
      </w:r>
      <w:bookmarkStart w:id="3" w:name="_Hlk38273270"/>
      <w:r w:rsidR="00C96BDA" w:rsidRPr="00AA1DD8">
        <w:rPr>
          <w:rFonts w:cs="Arial"/>
          <w:sz w:val="24"/>
          <w:szCs w:val="24"/>
        </w:rPr>
        <w:t xml:space="preserve">da </w:t>
      </w:r>
      <w:r w:rsidR="00B6125C" w:rsidRPr="00AA1DD8">
        <w:rPr>
          <w:sz w:val="24"/>
          <w:szCs w:val="24"/>
        </w:rPr>
        <w:t>Ordem de Compra</w:t>
      </w:r>
      <w:bookmarkEnd w:id="3"/>
      <w:r w:rsidR="00B6125C" w:rsidRPr="00AA1DD8">
        <w:rPr>
          <w:rFonts w:cs="Arial"/>
          <w:sz w:val="24"/>
          <w:szCs w:val="24"/>
        </w:rPr>
        <w:t>, a empresa deverá comprovar a regularidade de situação perante o INSS, o FGTS e a Justiça do Trabalho, através de certidões dentro do prazo de validade</w:t>
      </w:r>
      <w:r w:rsidR="000A10CB" w:rsidRPr="00AA1DD8">
        <w:rPr>
          <w:rFonts w:cs="Arial"/>
          <w:sz w:val="24"/>
          <w:szCs w:val="24"/>
        </w:rPr>
        <w:t xml:space="preserve">. </w:t>
      </w:r>
    </w:p>
    <w:p w:rsidR="000A10CB" w:rsidRPr="00AA1DD8" w:rsidRDefault="009D2574" w:rsidP="00B6125C">
      <w:pPr>
        <w:pStyle w:val="WW-Corpodetexto2"/>
        <w:spacing w:before="120" w:line="360" w:lineRule="auto"/>
        <w:rPr>
          <w:sz w:val="24"/>
          <w:szCs w:val="24"/>
        </w:rPr>
      </w:pPr>
      <w:r w:rsidRPr="00AA1DD8">
        <w:rPr>
          <w:sz w:val="24"/>
          <w:szCs w:val="24"/>
        </w:rPr>
        <w:t>8.11</w:t>
      </w:r>
      <w:r w:rsidR="00B71E53" w:rsidRPr="00AA1DD8">
        <w:rPr>
          <w:sz w:val="24"/>
          <w:szCs w:val="24"/>
        </w:rPr>
        <w:t>. A</w:t>
      </w:r>
      <w:r w:rsidR="000A10CB" w:rsidRPr="00AA1DD8">
        <w:rPr>
          <w:sz w:val="24"/>
          <w:szCs w:val="24"/>
        </w:rPr>
        <w:t xml:space="preserve"> licitante vencedor</w:t>
      </w:r>
      <w:r w:rsidR="00B71E53" w:rsidRPr="00AA1DD8">
        <w:rPr>
          <w:sz w:val="24"/>
          <w:szCs w:val="24"/>
        </w:rPr>
        <w:t>a</w:t>
      </w:r>
      <w:r w:rsidR="000A10CB" w:rsidRPr="00AA1DD8">
        <w:rPr>
          <w:sz w:val="24"/>
          <w:szCs w:val="24"/>
        </w:rPr>
        <w:t xml:space="preserve"> deverá estar quite com a CESAMA, quando sediada ou domiciliada no município de Juiz de Fora/MG.</w:t>
      </w:r>
    </w:p>
    <w:p w:rsidR="002B272A" w:rsidRPr="00AA1DD8" w:rsidRDefault="00460F2F" w:rsidP="00460F2F">
      <w:pPr>
        <w:pStyle w:val="PargrafodaLista"/>
        <w:spacing w:before="120" w:line="360" w:lineRule="auto"/>
        <w:ind w:left="700" w:hanging="700"/>
        <w:rPr>
          <w:rFonts w:ascii="Arial" w:hAnsi="Arial" w:cs="Arial"/>
        </w:rPr>
      </w:pPr>
      <w:r w:rsidRPr="00AA1DD8">
        <w:rPr>
          <w:rFonts w:ascii="Arial" w:hAnsi="Arial" w:cs="Arial"/>
        </w:rPr>
        <w:t xml:space="preserve">8.12    </w:t>
      </w:r>
      <w:r w:rsidR="002B272A" w:rsidRPr="00AA1DD8">
        <w:rPr>
          <w:rFonts w:ascii="Arial" w:hAnsi="Arial" w:cs="Arial"/>
        </w:rPr>
        <w:t xml:space="preserve">No que se refere a inexecução e a rescisão </w:t>
      </w:r>
      <w:r w:rsidR="00B71E53" w:rsidRPr="00AA1DD8">
        <w:rPr>
          <w:rFonts w:ascii="Arial" w:hAnsi="Arial" w:cs="Arial"/>
        </w:rPr>
        <w:t>da Ordem de Compra</w:t>
      </w:r>
      <w:r w:rsidR="002B272A" w:rsidRPr="00AA1DD8">
        <w:rPr>
          <w:rFonts w:ascii="Arial" w:hAnsi="Arial" w:cs="Arial"/>
        </w:rPr>
        <w:t xml:space="preserve">, aplica-se o disposto nos arts. 183 a 194 do Regulamento Interno de Licitações, Contratos e Convênios da Cesama. </w:t>
      </w:r>
    </w:p>
    <w:p w:rsidR="002B272A" w:rsidRPr="00AA1DD8" w:rsidRDefault="002B272A" w:rsidP="00460F2F">
      <w:pPr>
        <w:pStyle w:val="PargrafodaLista"/>
        <w:numPr>
          <w:ilvl w:val="1"/>
          <w:numId w:val="29"/>
        </w:numPr>
        <w:spacing w:before="120" w:line="360" w:lineRule="auto"/>
        <w:ind w:left="700" w:hanging="700"/>
        <w:rPr>
          <w:rFonts w:ascii="Arial" w:hAnsi="Arial" w:cs="Arial"/>
        </w:rPr>
      </w:pPr>
      <w:r w:rsidRPr="00AA1DD8">
        <w:rPr>
          <w:rFonts w:ascii="Arial" w:hAnsi="Arial" w:cs="Arial"/>
        </w:rPr>
        <w:t xml:space="preserve">A inexecução total ou parcial </w:t>
      </w:r>
      <w:r w:rsidR="00B71E53" w:rsidRPr="00AA1DD8">
        <w:rPr>
          <w:rFonts w:ascii="Arial" w:hAnsi="Arial" w:cs="Arial"/>
        </w:rPr>
        <w:t xml:space="preserve">da Ordem de Compra </w:t>
      </w:r>
      <w:r w:rsidRPr="00AA1DD8">
        <w:rPr>
          <w:rFonts w:ascii="Arial" w:hAnsi="Arial" w:cs="Arial"/>
        </w:rPr>
        <w:t>poderá ensejar a sua rescisão, com asconseq</w:t>
      </w:r>
      <w:r w:rsidR="00A866F5" w:rsidRPr="00AA1DD8">
        <w:rPr>
          <w:rFonts w:ascii="Arial" w:hAnsi="Arial" w:cs="Arial"/>
        </w:rPr>
        <w:t>u</w:t>
      </w:r>
      <w:r w:rsidRPr="00AA1DD8">
        <w:rPr>
          <w:rFonts w:ascii="Arial" w:hAnsi="Arial" w:cs="Arial"/>
        </w:rPr>
        <w:t>ências cabíveis.</w:t>
      </w:r>
    </w:p>
    <w:p w:rsidR="002B272A" w:rsidRPr="00AA1DD8" w:rsidRDefault="002B272A" w:rsidP="00460F2F">
      <w:pPr>
        <w:pStyle w:val="PargrafodaLista"/>
        <w:numPr>
          <w:ilvl w:val="1"/>
          <w:numId w:val="29"/>
        </w:numPr>
        <w:spacing w:before="120" w:line="360" w:lineRule="auto"/>
        <w:ind w:left="700" w:hanging="700"/>
        <w:rPr>
          <w:rFonts w:ascii="Arial" w:hAnsi="Arial" w:cs="Arial"/>
        </w:rPr>
      </w:pPr>
      <w:r w:rsidRPr="00AA1DD8">
        <w:rPr>
          <w:rFonts w:ascii="Arial" w:hAnsi="Arial" w:cs="Arial"/>
        </w:rPr>
        <w:t xml:space="preserve">Constituem motivo para rescisão </w:t>
      </w:r>
      <w:r w:rsidR="00B71E53" w:rsidRPr="00AA1DD8">
        <w:rPr>
          <w:rFonts w:ascii="Arial" w:hAnsi="Arial" w:cs="Arial"/>
        </w:rPr>
        <w:t xml:space="preserve">da Ordem de Compra </w:t>
      </w:r>
      <w:r w:rsidRPr="00AA1DD8">
        <w:rPr>
          <w:rFonts w:ascii="Arial" w:hAnsi="Arial" w:cs="Arial"/>
        </w:rPr>
        <w:t>os especificados no art. 184 e seguintes do RILC.</w:t>
      </w:r>
    </w:p>
    <w:p w:rsidR="002B272A" w:rsidRPr="00AA1DD8" w:rsidRDefault="002B272A" w:rsidP="00460F2F">
      <w:pPr>
        <w:numPr>
          <w:ilvl w:val="1"/>
          <w:numId w:val="29"/>
        </w:numPr>
        <w:spacing w:before="120" w:line="360" w:lineRule="auto"/>
        <w:rPr>
          <w:sz w:val="24"/>
          <w:szCs w:val="24"/>
        </w:rPr>
      </w:pPr>
      <w:r w:rsidRPr="00AA1DD8">
        <w:rPr>
          <w:sz w:val="24"/>
          <w:szCs w:val="24"/>
        </w:rPr>
        <w:t xml:space="preserve">A rescisão </w:t>
      </w:r>
      <w:r w:rsidR="00B71E53" w:rsidRPr="00AA1DD8">
        <w:rPr>
          <w:sz w:val="24"/>
          <w:szCs w:val="24"/>
        </w:rPr>
        <w:t xml:space="preserve">da Ordem de Compra </w:t>
      </w:r>
      <w:r w:rsidRPr="00AA1DD8">
        <w:rPr>
          <w:sz w:val="24"/>
          <w:szCs w:val="24"/>
        </w:rPr>
        <w:t xml:space="preserve">poderá ser: </w:t>
      </w:r>
    </w:p>
    <w:p w:rsidR="002B272A" w:rsidRPr="00AA1DD8" w:rsidRDefault="002B272A" w:rsidP="002B272A">
      <w:pPr>
        <w:spacing w:before="120" w:line="360" w:lineRule="auto"/>
        <w:rPr>
          <w:sz w:val="24"/>
          <w:szCs w:val="24"/>
        </w:rPr>
      </w:pPr>
      <w:r w:rsidRPr="00AA1DD8">
        <w:rPr>
          <w:sz w:val="24"/>
          <w:szCs w:val="24"/>
        </w:rPr>
        <w:t xml:space="preserve">a. por ato unilateral e escrito de qualquer das partes; </w:t>
      </w:r>
    </w:p>
    <w:p w:rsidR="002B272A" w:rsidRPr="00AA1DD8" w:rsidRDefault="002B272A" w:rsidP="00460F2F">
      <w:pPr>
        <w:spacing w:before="120" w:line="360" w:lineRule="auto"/>
        <w:ind w:left="400" w:hanging="400"/>
        <w:rPr>
          <w:sz w:val="24"/>
          <w:szCs w:val="24"/>
        </w:rPr>
      </w:pPr>
      <w:r w:rsidRPr="00AA1DD8">
        <w:rPr>
          <w:sz w:val="24"/>
          <w:szCs w:val="24"/>
        </w:rPr>
        <w:t xml:space="preserve">b. amigável, por acordo entre as partes, reduzida a termo no processo de contratação, desde que haja conveniência para a Cesama; </w:t>
      </w:r>
    </w:p>
    <w:p w:rsidR="002B272A" w:rsidRPr="00AA1DD8" w:rsidRDefault="002B272A" w:rsidP="002B272A">
      <w:pPr>
        <w:spacing w:before="120" w:line="360" w:lineRule="auto"/>
        <w:rPr>
          <w:sz w:val="24"/>
          <w:szCs w:val="24"/>
        </w:rPr>
      </w:pPr>
      <w:r w:rsidRPr="00AA1DD8">
        <w:rPr>
          <w:sz w:val="24"/>
          <w:szCs w:val="24"/>
        </w:rPr>
        <w:t xml:space="preserve">c. judicial, nos termos da legislação. </w:t>
      </w:r>
    </w:p>
    <w:p w:rsidR="002B272A" w:rsidRPr="00AA1DD8" w:rsidRDefault="002B272A" w:rsidP="00460F2F">
      <w:pPr>
        <w:numPr>
          <w:ilvl w:val="1"/>
          <w:numId w:val="29"/>
        </w:numPr>
        <w:spacing w:before="120" w:line="360" w:lineRule="auto"/>
        <w:ind w:left="700" w:hanging="700"/>
        <w:rPr>
          <w:sz w:val="24"/>
          <w:szCs w:val="24"/>
        </w:rPr>
      </w:pPr>
      <w:r w:rsidRPr="00AA1DD8">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2D7238" w:rsidRPr="00AA1DD8">
        <w:rPr>
          <w:sz w:val="24"/>
          <w:szCs w:val="24"/>
        </w:rPr>
        <w:t>15</w:t>
      </w:r>
      <w:r w:rsidRPr="00AA1DD8">
        <w:rPr>
          <w:sz w:val="24"/>
          <w:szCs w:val="24"/>
        </w:rPr>
        <w:t xml:space="preserve"> (</w:t>
      </w:r>
      <w:r w:rsidR="002D7238" w:rsidRPr="00AA1DD8">
        <w:rPr>
          <w:sz w:val="24"/>
          <w:szCs w:val="24"/>
        </w:rPr>
        <w:t>quinze</w:t>
      </w:r>
      <w:r w:rsidRPr="00AA1DD8">
        <w:rPr>
          <w:sz w:val="24"/>
          <w:szCs w:val="24"/>
        </w:rPr>
        <w:t>) dias.</w:t>
      </w:r>
    </w:p>
    <w:p w:rsidR="002B272A" w:rsidRPr="00AA1DD8" w:rsidRDefault="002B272A" w:rsidP="00460F2F">
      <w:pPr>
        <w:numPr>
          <w:ilvl w:val="1"/>
          <w:numId w:val="29"/>
        </w:numPr>
        <w:spacing w:before="120" w:line="360" w:lineRule="auto"/>
        <w:ind w:left="700" w:hanging="700"/>
        <w:rPr>
          <w:sz w:val="24"/>
          <w:szCs w:val="24"/>
        </w:rPr>
      </w:pPr>
      <w:r w:rsidRPr="00AA1DD8">
        <w:rPr>
          <w:sz w:val="24"/>
          <w:szCs w:val="24"/>
        </w:rPr>
        <w:lastRenderedPageBreak/>
        <w:t xml:space="preserve">Quando a rescisão ocorrer sem que haja culpa da outra parte contratante, será esta ressarcida dos prejuízos que houver sofrido, regularmente comprovados, e no caso da Contratada poderá ter ainda direito a: </w:t>
      </w:r>
    </w:p>
    <w:p w:rsidR="002B272A" w:rsidRPr="00AA1DD8" w:rsidRDefault="002B272A" w:rsidP="002B272A">
      <w:pPr>
        <w:spacing w:before="120" w:line="360" w:lineRule="auto"/>
        <w:rPr>
          <w:sz w:val="24"/>
          <w:szCs w:val="24"/>
        </w:rPr>
      </w:pPr>
      <w:r w:rsidRPr="00AA1DD8">
        <w:rPr>
          <w:sz w:val="24"/>
          <w:szCs w:val="24"/>
        </w:rPr>
        <w:t xml:space="preserve">a. devolução da garantia; </w:t>
      </w:r>
    </w:p>
    <w:p w:rsidR="002B272A" w:rsidRPr="00AA1DD8" w:rsidRDefault="002B272A" w:rsidP="002B272A">
      <w:pPr>
        <w:spacing w:before="120" w:line="360" w:lineRule="auto"/>
        <w:rPr>
          <w:sz w:val="24"/>
          <w:szCs w:val="24"/>
        </w:rPr>
      </w:pPr>
      <w:r w:rsidRPr="00AA1DD8">
        <w:rPr>
          <w:sz w:val="24"/>
          <w:szCs w:val="24"/>
        </w:rPr>
        <w:t xml:space="preserve">b. pagamentos devidos pela execução </w:t>
      </w:r>
      <w:r w:rsidR="00B71E53" w:rsidRPr="00AA1DD8">
        <w:rPr>
          <w:sz w:val="24"/>
          <w:szCs w:val="24"/>
        </w:rPr>
        <w:t xml:space="preserve">da Ordem de Compra </w:t>
      </w:r>
      <w:r w:rsidRPr="00AA1DD8">
        <w:rPr>
          <w:sz w:val="24"/>
          <w:szCs w:val="24"/>
        </w:rPr>
        <w:t xml:space="preserve">até a data da rescisão; </w:t>
      </w:r>
    </w:p>
    <w:p w:rsidR="002B272A" w:rsidRPr="00AA1DD8" w:rsidRDefault="002B272A" w:rsidP="002B272A">
      <w:pPr>
        <w:spacing w:before="120" w:line="360" w:lineRule="auto"/>
        <w:rPr>
          <w:sz w:val="24"/>
          <w:szCs w:val="24"/>
        </w:rPr>
      </w:pPr>
      <w:r w:rsidRPr="00AA1DD8">
        <w:rPr>
          <w:sz w:val="24"/>
          <w:szCs w:val="24"/>
        </w:rPr>
        <w:t>c. pagamento do custo da desmobilização.</w:t>
      </w:r>
    </w:p>
    <w:p w:rsidR="00D13D92" w:rsidRPr="00AA1DD8" w:rsidRDefault="00F04709" w:rsidP="00F04709">
      <w:pPr>
        <w:autoSpaceDE w:val="0"/>
        <w:autoSpaceDN w:val="0"/>
        <w:adjustRightInd w:val="0"/>
        <w:spacing w:before="480" w:line="360" w:lineRule="auto"/>
        <w:rPr>
          <w:rFonts w:cs="Arial"/>
          <w:b/>
          <w:bCs/>
          <w:sz w:val="24"/>
          <w:szCs w:val="24"/>
        </w:rPr>
      </w:pPr>
      <w:r w:rsidRPr="00AA1DD8">
        <w:rPr>
          <w:rFonts w:cs="Arial"/>
          <w:b/>
          <w:bCs/>
          <w:sz w:val="24"/>
          <w:szCs w:val="24"/>
        </w:rPr>
        <w:t>9.DO</w:t>
      </w:r>
      <w:r w:rsidR="000F688B" w:rsidRPr="00AA1DD8">
        <w:rPr>
          <w:rFonts w:cs="Arial"/>
          <w:b/>
          <w:bCs/>
          <w:sz w:val="24"/>
          <w:szCs w:val="24"/>
        </w:rPr>
        <w:t xml:space="preserve"> PAGAMENTO</w:t>
      </w:r>
    </w:p>
    <w:p w:rsidR="00F41F7A" w:rsidRPr="00AA1DD8" w:rsidRDefault="00F41F7A" w:rsidP="00F41F7A">
      <w:pPr>
        <w:pStyle w:val="Corpodetexto"/>
        <w:spacing w:before="120" w:line="360" w:lineRule="auto"/>
        <w:rPr>
          <w:sz w:val="24"/>
          <w:szCs w:val="24"/>
        </w:rPr>
      </w:pPr>
      <w:r w:rsidRPr="00AA1DD8">
        <w:rPr>
          <w:rFonts w:cs="Arial"/>
          <w:sz w:val="24"/>
          <w:szCs w:val="24"/>
        </w:rPr>
        <w:t>9.1</w:t>
      </w:r>
      <w:r w:rsidR="00B71E53" w:rsidRPr="00AA1DD8">
        <w:rPr>
          <w:rFonts w:cs="Arial"/>
          <w:sz w:val="24"/>
          <w:szCs w:val="24"/>
        </w:rPr>
        <w:t>.</w:t>
      </w:r>
      <w:r w:rsidRPr="00AA1DD8">
        <w:rPr>
          <w:rFonts w:cs="Arial"/>
          <w:sz w:val="24"/>
          <w:szCs w:val="24"/>
        </w:rPr>
        <w:t xml:space="preserve"> A CESAMA efetuará os pagamentos</w:t>
      </w:r>
      <w:r w:rsidRPr="00AA1DD8">
        <w:rPr>
          <w:iCs/>
          <w:sz w:val="24"/>
          <w:szCs w:val="24"/>
        </w:rPr>
        <w:t xml:space="preserve">30 </w:t>
      </w:r>
      <w:r w:rsidRPr="00AA1DD8">
        <w:rPr>
          <w:sz w:val="24"/>
          <w:szCs w:val="24"/>
        </w:rPr>
        <w:t>(trinta) dias após a entrega dos materiais juntamente com a apresentação e aceitação da Nota Fiscal / Fatura pelo departamento competente.</w:t>
      </w:r>
    </w:p>
    <w:p w:rsidR="00F41F7A" w:rsidRPr="00AA1DD8" w:rsidRDefault="00F41F7A" w:rsidP="00F41F7A">
      <w:pPr>
        <w:pStyle w:val="Corpodetexto"/>
        <w:tabs>
          <w:tab w:val="left" w:pos="851"/>
        </w:tabs>
        <w:spacing w:before="120" w:line="360" w:lineRule="auto"/>
        <w:rPr>
          <w:sz w:val="24"/>
          <w:szCs w:val="24"/>
        </w:rPr>
      </w:pPr>
      <w:r w:rsidRPr="00AA1DD8">
        <w:rPr>
          <w:rFonts w:cs="Arial"/>
          <w:sz w:val="24"/>
          <w:szCs w:val="24"/>
        </w:rPr>
        <w:t>9.1.1</w:t>
      </w:r>
      <w:r w:rsidR="00B71E53" w:rsidRPr="00AA1DD8">
        <w:rPr>
          <w:rFonts w:cs="Arial"/>
          <w:sz w:val="24"/>
          <w:szCs w:val="24"/>
        </w:rPr>
        <w:t>.</w:t>
      </w:r>
      <w:r w:rsidRPr="00AA1DD8">
        <w:rPr>
          <w:rFonts w:cs="Arial"/>
          <w:sz w:val="24"/>
          <w:szCs w:val="24"/>
        </w:rPr>
        <w:t xml:space="preserve"> Caso o vencimento ocorra no sábado, domingo, feriado ou ponto facultativo para a Cesama, o pagamento será realizado no primeiro dia subseq</w:t>
      </w:r>
      <w:r w:rsidR="00B71E53" w:rsidRPr="00AA1DD8">
        <w:rPr>
          <w:rFonts w:cs="Arial"/>
          <w:sz w:val="24"/>
          <w:szCs w:val="24"/>
        </w:rPr>
        <w:t>u</w:t>
      </w:r>
      <w:r w:rsidRPr="00AA1DD8">
        <w:rPr>
          <w:rFonts w:cs="Arial"/>
          <w:sz w:val="24"/>
          <w:szCs w:val="24"/>
        </w:rPr>
        <w:t xml:space="preserve">ente. </w:t>
      </w:r>
    </w:p>
    <w:p w:rsidR="00F41F7A" w:rsidRPr="00AA1DD8" w:rsidRDefault="00B71E53" w:rsidP="00F41F7A">
      <w:pPr>
        <w:pStyle w:val="Corpodetexto"/>
        <w:numPr>
          <w:ilvl w:val="1"/>
          <w:numId w:val="31"/>
        </w:numPr>
        <w:spacing w:before="120" w:line="360" w:lineRule="auto"/>
        <w:rPr>
          <w:sz w:val="24"/>
          <w:szCs w:val="24"/>
        </w:rPr>
      </w:pPr>
      <w:r w:rsidRPr="00AA1DD8">
        <w:rPr>
          <w:rFonts w:cs="Arial"/>
          <w:sz w:val="24"/>
          <w:szCs w:val="24"/>
        </w:rPr>
        <w:t>.</w:t>
      </w:r>
      <w:r w:rsidR="00F41F7A" w:rsidRPr="00AA1DD8">
        <w:rPr>
          <w:rFonts w:cs="Arial"/>
          <w:sz w:val="24"/>
          <w:szCs w:val="24"/>
        </w:rPr>
        <w:t xml:space="preserve">O pagamento será efetuado através de depósito em conta bancária ou via </w:t>
      </w:r>
      <w:r w:rsidR="00F41F7A" w:rsidRPr="00AA1DD8">
        <w:rPr>
          <w:rFonts w:cs="Arial"/>
          <w:b/>
          <w:bCs/>
          <w:sz w:val="24"/>
          <w:szCs w:val="24"/>
        </w:rPr>
        <w:t>TED</w:t>
      </w:r>
      <w:r w:rsidR="00F41F7A" w:rsidRPr="00AA1DD8">
        <w:rPr>
          <w:rFonts w:cs="Arial"/>
          <w:sz w:val="24"/>
          <w:szCs w:val="24"/>
        </w:rPr>
        <w:t xml:space="preserve"> (transferência eletrônica disponível), cujas tarifas extras correrão por conta da </w:t>
      </w:r>
      <w:r w:rsidR="00F41F7A" w:rsidRPr="00AA1DD8">
        <w:rPr>
          <w:rFonts w:cs="Arial"/>
          <w:bCs/>
          <w:sz w:val="24"/>
          <w:szCs w:val="24"/>
        </w:rPr>
        <w:t>Contratada</w:t>
      </w:r>
      <w:r w:rsidR="00F41F7A" w:rsidRPr="00AA1DD8">
        <w:rPr>
          <w:sz w:val="24"/>
          <w:szCs w:val="24"/>
        </w:rPr>
        <w:t>.</w:t>
      </w:r>
    </w:p>
    <w:p w:rsidR="00F41F7A" w:rsidRPr="00AA1DD8" w:rsidRDefault="00F41F7A" w:rsidP="00F41F7A">
      <w:pPr>
        <w:pStyle w:val="Corpodetexto"/>
        <w:numPr>
          <w:ilvl w:val="2"/>
          <w:numId w:val="31"/>
        </w:numPr>
        <w:spacing w:before="120" w:line="360" w:lineRule="auto"/>
        <w:rPr>
          <w:sz w:val="24"/>
          <w:szCs w:val="24"/>
        </w:rPr>
      </w:pPr>
      <w:r w:rsidRPr="00AA1DD8">
        <w:rPr>
          <w:rFonts w:cs="Arial"/>
          <w:sz w:val="24"/>
          <w:szCs w:val="24"/>
        </w:rPr>
        <w:t xml:space="preserve">A Nota Fiscal Eletrônica – NF-e – deverá ser enviada para o e-mail </w:t>
      </w:r>
      <w:hyperlink r:id="rId8" w:history="1">
        <w:r w:rsidRPr="00AA1DD8">
          <w:rPr>
            <w:rStyle w:val="Hyperlink"/>
            <w:rFonts w:cs="Arial"/>
            <w:color w:val="auto"/>
            <w:sz w:val="24"/>
            <w:szCs w:val="24"/>
          </w:rPr>
          <w:t>nfe@cesama.com.br</w:t>
        </w:r>
      </w:hyperlink>
      <w:r w:rsidRPr="00AA1DD8">
        <w:rPr>
          <w:rFonts w:cs="Arial"/>
          <w:sz w:val="24"/>
          <w:szCs w:val="24"/>
        </w:rPr>
        <w:t xml:space="preserve">. </w:t>
      </w:r>
    </w:p>
    <w:p w:rsidR="00F41F7A" w:rsidRPr="00AA1DD8" w:rsidRDefault="00F41F7A" w:rsidP="00F41F7A">
      <w:pPr>
        <w:pStyle w:val="Corpodetexto"/>
        <w:numPr>
          <w:ilvl w:val="3"/>
          <w:numId w:val="31"/>
        </w:numPr>
        <w:tabs>
          <w:tab w:val="left" w:pos="993"/>
        </w:tabs>
        <w:spacing w:before="120" w:line="360" w:lineRule="auto"/>
        <w:ind w:left="0" w:firstLine="0"/>
        <w:rPr>
          <w:sz w:val="24"/>
          <w:szCs w:val="24"/>
        </w:rPr>
      </w:pPr>
      <w:r w:rsidRPr="00AA1DD8">
        <w:rPr>
          <w:rFonts w:cs="Arial"/>
          <w:sz w:val="24"/>
          <w:szCs w:val="24"/>
        </w:rPr>
        <w:t xml:space="preserve">O pagamento só poderá ser realizado em nome do fornecedor e os boletos não poderão, em hipótese nenhuma, ser pagos em nome de outro beneficiário. </w:t>
      </w:r>
    </w:p>
    <w:p w:rsidR="00F41F7A" w:rsidRPr="00AA1DD8" w:rsidRDefault="00F41F7A" w:rsidP="00F41F7A">
      <w:pPr>
        <w:pStyle w:val="Corpodetexto"/>
        <w:numPr>
          <w:ilvl w:val="2"/>
          <w:numId w:val="31"/>
        </w:numPr>
        <w:spacing w:before="120" w:line="360" w:lineRule="auto"/>
        <w:ind w:left="0" w:firstLine="0"/>
        <w:rPr>
          <w:sz w:val="24"/>
          <w:szCs w:val="24"/>
        </w:rPr>
      </w:pPr>
      <w:r w:rsidRPr="00AA1DD8">
        <w:rPr>
          <w:rFonts w:eastAsia="Arial Unicode MS" w:cs="Arial"/>
          <w:iCs/>
          <w:sz w:val="24"/>
          <w:szCs w:val="24"/>
        </w:rPr>
        <w:t xml:space="preserve">Deverá constar na descrição da </w:t>
      </w:r>
      <w:r w:rsidRPr="00AA1DD8">
        <w:rPr>
          <w:sz w:val="24"/>
          <w:szCs w:val="24"/>
        </w:rPr>
        <w:t>Nota Fiscal / Fatura</w:t>
      </w:r>
      <w:r w:rsidRPr="00AA1DD8">
        <w:rPr>
          <w:rFonts w:eastAsia="Arial Unicode MS" w:cs="Arial"/>
          <w:iCs/>
          <w:sz w:val="24"/>
          <w:szCs w:val="24"/>
        </w:rPr>
        <w:t xml:space="preserve"> o número da licitação e número da Ordem de Compra.</w:t>
      </w:r>
    </w:p>
    <w:p w:rsidR="00F41F7A" w:rsidRPr="00AA1DD8" w:rsidRDefault="00F41F7A" w:rsidP="00F41F7A">
      <w:pPr>
        <w:pStyle w:val="WW-Recuodecorpodetexto2"/>
        <w:numPr>
          <w:ilvl w:val="1"/>
          <w:numId w:val="31"/>
        </w:numPr>
        <w:spacing w:before="120" w:line="360" w:lineRule="auto"/>
        <w:ind w:left="0" w:firstLine="0"/>
        <w:rPr>
          <w:sz w:val="24"/>
          <w:szCs w:val="24"/>
        </w:rPr>
      </w:pPr>
      <w:r w:rsidRPr="00AA1DD8">
        <w:rPr>
          <w:sz w:val="24"/>
          <w:szCs w:val="24"/>
        </w:rPr>
        <w:t xml:space="preserve">O pagamento </w:t>
      </w:r>
      <w:r w:rsidRPr="00AA1DD8">
        <w:rPr>
          <w:b/>
          <w:bCs/>
          <w:sz w:val="24"/>
          <w:szCs w:val="24"/>
        </w:rPr>
        <w:t>SOMENTE</w:t>
      </w:r>
      <w:r w:rsidRPr="00AA1DD8">
        <w:rPr>
          <w:sz w:val="24"/>
          <w:szCs w:val="24"/>
        </w:rPr>
        <w:t xml:space="preserve"> será efetuado:</w:t>
      </w:r>
    </w:p>
    <w:p w:rsidR="00F41F7A" w:rsidRPr="00AA1DD8" w:rsidRDefault="00F41F7A" w:rsidP="00F41F7A">
      <w:pPr>
        <w:pStyle w:val="WW-Recuodecorpodetexto2"/>
        <w:numPr>
          <w:ilvl w:val="0"/>
          <w:numId w:val="30"/>
        </w:numPr>
        <w:spacing w:before="120" w:line="360" w:lineRule="auto"/>
        <w:ind w:left="851" w:hanging="284"/>
        <w:rPr>
          <w:sz w:val="24"/>
          <w:szCs w:val="24"/>
        </w:rPr>
      </w:pPr>
      <w:r w:rsidRPr="00AA1DD8">
        <w:rPr>
          <w:sz w:val="24"/>
          <w:szCs w:val="24"/>
        </w:rPr>
        <w:t>Após a aceitação da Nota Fiscal / Fatura.</w:t>
      </w:r>
    </w:p>
    <w:p w:rsidR="00F41F7A" w:rsidRPr="00AA1DD8" w:rsidRDefault="00F41F7A" w:rsidP="00F41F7A">
      <w:pPr>
        <w:pStyle w:val="WW-Recuodecorpodetexto2"/>
        <w:numPr>
          <w:ilvl w:val="0"/>
          <w:numId w:val="30"/>
        </w:numPr>
        <w:spacing w:before="120" w:line="360" w:lineRule="auto"/>
        <w:ind w:left="851" w:hanging="284"/>
        <w:rPr>
          <w:sz w:val="24"/>
          <w:szCs w:val="24"/>
        </w:rPr>
      </w:pPr>
      <w:r w:rsidRPr="00AA1DD8">
        <w:rPr>
          <w:sz w:val="24"/>
          <w:szCs w:val="24"/>
        </w:rPr>
        <w:t>Após o recolhimento pela adjudicatária de quaisquer multas que lhe tenham sido impostas em decorrência de inadimplemento contratual.</w:t>
      </w:r>
    </w:p>
    <w:p w:rsidR="00F41F7A" w:rsidRPr="00AA1DD8" w:rsidRDefault="00F41F7A" w:rsidP="00F41F7A">
      <w:pPr>
        <w:pStyle w:val="Corpodetexto2"/>
        <w:numPr>
          <w:ilvl w:val="1"/>
          <w:numId w:val="31"/>
        </w:numPr>
        <w:spacing w:before="120" w:line="360" w:lineRule="auto"/>
        <w:ind w:left="0" w:firstLine="0"/>
        <w:rPr>
          <w:color w:val="auto"/>
          <w:sz w:val="24"/>
          <w:szCs w:val="24"/>
        </w:rPr>
      </w:pPr>
      <w:r w:rsidRPr="00AA1DD8">
        <w:rPr>
          <w:color w:val="auto"/>
          <w:sz w:val="24"/>
          <w:szCs w:val="24"/>
        </w:rPr>
        <w:t xml:space="preserve">Na </w:t>
      </w:r>
      <w:r w:rsidRPr="00AA1DD8">
        <w:rPr>
          <w:sz w:val="24"/>
          <w:szCs w:val="24"/>
        </w:rPr>
        <w:t>Nota Fiscal / Fatura</w:t>
      </w:r>
      <w:r w:rsidRPr="00AA1DD8">
        <w:rPr>
          <w:color w:val="auto"/>
          <w:sz w:val="24"/>
          <w:szCs w:val="24"/>
        </w:rPr>
        <w:t xml:space="preserve"> (em duas vias) deverão ser anexadas as certidões atualizadas de regularidade junto ao INSS, ao FGTS e à Justiça do Trabalho.</w:t>
      </w:r>
    </w:p>
    <w:p w:rsidR="00F41F7A" w:rsidRPr="00AA1DD8" w:rsidRDefault="00F41F7A" w:rsidP="00F41F7A">
      <w:pPr>
        <w:pStyle w:val="Corpodetexto2"/>
        <w:numPr>
          <w:ilvl w:val="1"/>
          <w:numId w:val="31"/>
        </w:numPr>
        <w:spacing w:before="120" w:line="360" w:lineRule="auto"/>
        <w:ind w:left="0" w:firstLine="0"/>
        <w:rPr>
          <w:color w:val="auto"/>
          <w:sz w:val="24"/>
          <w:szCs w:val="24"/>
        </w:rPr>
      </w:pPr>
      <w:r w:rsidRPr="00AA1DD8">
        <w:rPr>
          <w:color w:val="auto"/>
          <w:sz w:val="24"/>
          <w:szCs w:val="24"/>
        </w:rPr>
        <w:lastRenderedPageBreak/>
        <w:t>Na eventualidade de aplicação de multas, estas deverão ser liquidadas simultaneamente com parcela vinculada ao evento cujo descumprimento der origem à aplicação da penalidade.</w:t>
      </w:r>
    </w:p>
    <w:p w:rsidR="00F41F7A" w:rsidRPr="00AA1DD8" w:rsidRDefault="00F41F7A" w:rsidP="00F41F7A">
      <w:pPr>
        <w:numPr>
          <w:ilvl w:val="1"/>
          <w:numId w:val="31"/>
        </w:numPr>
        <w:spacing w:before="120" w:line="360" w:lineRule="auto"/>
        <w:ind w:left="0" w:firstLine="0"/>
        <w:rPr>
          <w:rFonts w:cs="Arial"/>
          <w:sz w:val="24"/>
          <w:szCs w:val="24"/>
        </w:rPr>
      </w:pPr>
      <w:r w:rsidRPr="00AA1DD8">
        <w:rPr>
          <w:rFonts w:cs="Arial"/>
          <w:sz w:val="24"/>
          <w:szCs w:val="24"/>
        </w:rPr>
        <w:t xml:space="preserve">O CNPJ da Contratada constante da </w:t>
      </w:r>
      <w:r w:rsidRPr="00AA1DD8">
        <w:rPr>
          <w:sz w:val="24"/>
          <w:szCs w:val="24"/>
        </w:rPr>
        <w:t>Nota Fiscal / Fatura</w:t>
      </w:r>
      <w:r w:rsidRPr="00AA1DD8">
        <w:rPr>
          <w:rFonts w:cs="Arial"/>
          <w:sz w:val="24"/>
          <w:szCs w:val="24"/>
        </w:rPr>
        <w:t xml:space="preserve"> deverá ser o mesmo da documentação apresentada na licitação.</w:t>
      </w:r>
    </w:p>
    <w:p w:rsidR="00F41F7A" w:rsidRPr="00AA1DD8" w:rsidRDefault="00F41F7A" w:rsidP="00F41F7A">
      <w:pPr>
        <w:numPr>
          <w:ilvl w:val="1"/>
          <w:numId w:val="31"/>
        </w:numPr>
        <w:spacing w:before="120" w:line="360" w:lineRule="auto"/>
        <w:ind w:left="0" w:firstLine="0"/>
        <w:rPr>
          <w:iCs/>
          <w:sz w:val="24"/>
          <w:szCs w:val="24"/>
        </w:rPr>
      </w:pPr>
      <w:r w:rsidRPr="00AA1DD8">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143D8E" w:rsidRPr="00AA1DD8">
        <w:rPr>
          <w:iCs/>
          <w:sz w:val="24"/>
          <w:szCs w:val="24"/>
        </w:rPr>
        <w:t>à</w:t>
      </w:r>
      <w:r w:rsidRPr="00AA1DD8">
        <w:rPr>
          <w:sz w:val="24"/>
          <w:szCs w:val="24"/>
        </w:rPr>
        <w:t>Ordem de Compra</w:t>
      </w:r>
      <w:r w:rsidRPr="00AA1DD8">
        <w:rPr>
          <w:iCs/>
          <w:sz w:val="24"/>
          <w:szCs w:val="24"/>
        </w:rPr>
        <w:t>, no que couber.</w:t>
      </w:r>
    </w:p>
    <w:p w:rsidR="00F41F7A" w:rsidRPr="00AA1DD8" w:rsidRDefault="00F41F7A" w:rsidP="00F41F7A">
      <w:pPr>
        <w:numPr>
          <w:ilvl w:val="1"/>
          <w:numId w:val="31"/>
        </w:numPr>
        <w:spacing w:before="120" w:line="360" w:lineRule="auto"/>
        <w:ind w:left="0" w:firstLine="0"/>
        <w:rPr>
          <w:sz w:val="24"/>
          <w:szCs w:val="24"/>
          <w:lang w:val="de-DE"/>
        </w:rPr>
      </w:pPr>
      <w:r w:rsidRPr="00AA1DD8">
        <w:rPr>
          <w:sz w:val="24"/>
          <w:szCs w:val="24"/>
        </w:rPr>
        <w:t>Na hipótese de ocorrer atraso no pagamento da Nota Fiscal / Fatura por responsabilidade da CESAMA, esta se compromete a aplicar, conforme legislação em vigor, juros de mora sobre o valor devido “</w:t>
      </w:r>
      <w:r w:rsidRPr="00AA1DD8">
        <w:rPr>
          <w:i/>
          <w:iCs/>
          <w:sz w:val="24"/>
          <w:szCs w:val="24"/>
        </w:rPr>
        <w:t>pro rata”</w:t>
      </w:r>
      <w:r w:rsidRPr="00AA1DD8">
        <w:rPr>
          <w:sz w:val="24"/>
          <w:szCs w:val="24"/>
        </w:rPr>
        <w:t xml:space="preserve"> entre a data do vencimento e o efetivo pagamento</w:t>
      </w:r>
      <w:r w:rsidRPr="00AA1DD8">
        <w:rPr>
          <w:sz w:val="24"/>
          <w:szCs w:val="24"/>
          <w:lang w:val="de-DE"/>
        </w:rPr>
        <w:t>.</w:t>
      </w:r>
    </w:p>
    <w:p w:rsidR="00F41F7A" w:rsidRPr="00AA1DD8" w:rsidRDefault="00F41F7A" w:rsidP="00F41F7A">
      <w:pPr>
        <w:numPr>
          <w:ilvl w:val="1"/>
          <w:numId w:val="31"/>
        </w:numPr>
        <w:spacing w:before="120" w:line="360" w:lineRule="auto"/>
        <w:ind w:left="0" w:firstLine="0"/>
        <w:rPr>
          <w:b/>
          <w:bCs/>
          <w:sz w:val="24"/>
          <w:szCs w:val="24"/>
        </w:rPr>
      </w:pPr>
      <w:r w:rsidRPr="00AA1DD8">
        <w:rPr>
          <w:rFonts w:cs="Arial"/>
          <w:color w:val="000000"/>
          <w:sz w:val="24"/>
          <w:szCs w:val="24"/>
        </w:rPr>
        <w:t xml:space="preserve">Nenhum pagamento será efetuado </w:t>
      </w:r>
      <w:r w:rsidR="00143D8E" w:rsidRPr="00AA1DD8">
        <w:rPr>
          <w:rFonts w:cs="Arial"/>
          <w:color w:val="000000"/>
          <w:sz w:val="24"/>
          <w:szCs w:val="24"/>
        </w:rPr>
        <w:t xml:space="preserve">à </w:t>
      </w:r>
      <w:r w:rsidRPr="00AA1DD8">
        <w:rPr>
          <w:rFonts w:cs="Arial"/>
          <w:color w:val="000000"/>
          <w:sz w:val="24"/>
          <w:szCs w:val="24"/>
        </w:rPr>
        <w:t>Contratada enquanto pendente de liquidação quaisquer obrigações financeiras que lhe foram impostas, em virtude de penalidade ou inadimplência, sem que isso gere direito ao pleito de reajustamento de preços ou correção monetária.</w:t>
      </w:r>
    </w:p>
    <w:p w:rsidR="00F41F7A" w:rsidRPr="00AA1DD8"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AA1DD8">
        <w:rPr>
          <w:sz w:val="24"/>
          <w:szCs w:val="24"/>
        </w:rPr>
        <w:t xml:space="preserve">A antecipação de pagamento só poderá ocorrer caso o </w:t>
      </w:r>
      <w:r w:rsidRPr="00AA1DD8">
        <w:rPr>
          <w:color w:val="auto"/>
          <w:sz w:val="24"/>
          <w:szCs w:val="24"/>
        </w:rPr>
        <w:t>material</w:t>
      </w:r>
      <w:r w:rsidRPr="00AA1DD8">
        <w:rPr>
          <w:sz w:val="24"/>
          <w:szCs w:val="24"/>
        </w:rPr>
        <w:t xml:space="preserve"> tenha sido entregue. </w:t>
      </w:r>
    </w:p>
    <w:p w:rsidR="00F41F7A" w:rsidRPr="00AA1DD8"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AA1DD8">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143D8E" w:rsidRPr="00AA1DD8">
        <w:rPr>
          <w:sz w:val="24"/>
          <w:szCs w:val="24"/>
        </w:rPr>
        <w:t>Í</w:t>
      </w:r>
      <w:r w:rsidRPr="00AA1DD8">
        <w:rPr>
          <w:sz w:val="24"/>
          <w:szCs w:val="24"/>
        </w:rPr>
        <w:t>ndice Nacional de Preços ao Consumidor – INPC acrescido de 1% (um por cento) “</w:t>
      </w:r>
      <w:r w:rsidRPr="00AA1DD8">
        <w:rPr>
          <w:i/>
          <w:sz w:val="24"/>
          <w:szCs w:val="24"/>
        </w:rPr>
        <w:t>pro rata</w:t>
      </w:r>
      <w:r w:rsidRPr="00AA1DD8">
        <w:rPr>
          <w:sz w:val="24"/>
          <w:szCs w:val="24"/>
        </w:rPr>
        <w:t>”.</w:t>
      </w:r>
    </w:p>
    <w:p w:rsidR="00B41EF6" w:rsidRPr="00AA1DD8" w:rsidRDefault="00D3175A" w:rsidP="00D3175A">
      <w:pPr>
        <w:autoSpaceDE w:val="0"/>
        <w:autoSpaceDN w:val="0"/>
        <w:adjustRightInd w:val="0"/>
        <w:spacing w:before="480" w:line="360" w:lineRule="auto"/>
        <w:rPr>
          <w:rFonts w:cs="Arial"/>
          <w:b/>
          <w:sz w:val="24"/>
          <w:szCs w:val="24"/>
        </w:rPr>
      </w:pPr>
      <w:r w:rsidRPr="00AA1DD8">
        <w:rPr>
          <w:rFonts w:cs="Arial"/>
          <w:b/>
          <w:sz w:val="24"/>
          <w:szCs w:val="24"/>
        </w:rPr>
        <w:t>10.</w:t>
      </w:r>
      <w:r w:rsidR="00B41EF6" w:rsidRPr="00AA1DD8">
        <w:rPr>
          <w:rFonts w:cs="Arial"/>
          <w:b/>
          <w:sz w:val="24"/>
          <w:szCs w:val="24"/>
        </w:rPr>
        <w:t xml:space="preserve">OBRIGAÇÕES DA </w:t>
      </w:r>
      <w:r w:rsidR="000A10CB" w:rsidRPr="00AA1DD8">
        <w:rPr>
          <w:rFonts w:cs="Arial"/>
          <w:b/>
          <w:sz w:val="24"/>
          <w:szCs w:val="24"/>
        </w:rPr>
        <w:t>CONTRATADA</w:t>
      </w:r>
    </w:p>
    <w:p w:rsidR="004F1318"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10.1</w:t>
      </w:r>
      <w:r w:rsidR="00DC1BD2" w:rsidRPr="00AA1DD8">
        <w:rPr>
          <w:rFonts w:cs="Arial"/>
          <w:sz w:val="24"/>
          <w:szCs w:val="24"/>
        </w:rPr>
        <w:tab/>
      </w:r>
      <w:r w:rsidR="00B41EF6" w:rsidRPr="00AA1DD8">
        <w:rPr>
          <w:rFonts w:cs="Arial"/>
          <w:sz w:val="24"/>
          <w:szCs w:val="24"/>
        </w:rPr>
        <w:t xml:space="preserve">Observar o prazo mínimo de validade dos </w:t>
      </w:r>
      <w:r w:rsidR="00E8402E" w:rsidRPr="00AA1DD8">
        <w:rPr>
          <w:rFonts w:cs="Arial"/>
          <w:sz w:val="24"/>
          <w:szCs w:val="24"/>
        </w:rPr>
        <w:t>materiais</w:t>
      </w:r>
      <w:r w:rsidR="00B41EF6" w:rsidRPr="00AA1DD8">
        <w:rPr>
          <w:rFonts w:cs="Arial"/>
          <w:sz w:val="24"/>
          <w:szCs w:val="24"/>
        </w:rPr>
        <w:t xml:space="preserve"> fornecidos, conforme definido neste Termo.</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10.2</w:t>
      </w:r>
      <w:r w:rsidR="00DC1BD2" w:rsidRPr="00AA1DD8">
        <w:rPr>
          <w:rFonts w:cs="Arial"/>
          <w:sz w:val="24"/>
          <w:szCs w:val="24"/>
        </w:rPr>
        <w:tab/>
      </w:r>
      <w:r w:rsidR="00B41EF6" w:rsidRPr="00AA1DD8">
        <w:rPr>
          <w:rFonts w:cs="Arial"/>
          <w:sz w:val="24"/>
          <w:szCs w:val="24"/>
        </w:rPr>
        <w:t>Providenciar, imediatamente, a correção das deficiências apontadas pela CESAMA com respeito ao fornecimento do objeto.</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lastRenderedPageBreak/>
        <w:t>10.3</w:t>
      </w:r>
      <w:r w:rsidR="00DC1BD2" w:rsidRPr="00AA1DD8">
        <w:rPr>
          <w:rFonts w:cs="Arial"/>
          <w:sz w:val="24"/>
          <w:szCs w:val="24"/>
        </w:rPr>
        <w:tab/>
      </w:r>
      <w:r w:rsidR="00B41EF6" w:rsidRPr="00AA1DD8">
        <w:rPr>
          <w:rFonts w:cs="Arial"/>
          <w:sz w:val="24"/>
          <w:szCs w:val="24"/>
        </w:rPr>
        <w:t xml:space="preserve">Entregar os </w:t>
      </w:r>
      <w:r w:rsidR="00E8402E" w:rsidRPr="00AA1DD8">
        <w:rPr>
          <w:rFonts w:cs="Arial"/>
          <w:sz w:val="24"/>
          <w:szCs w:val="24"/>
        </w:rPr>
        <w:t>materiais</w:t>
      </w:r>
      <w:r w:rsidR="00B41EF6" w:rsidRPr="00AA1DD8">
        <w:rPr>
          <w:rFonts w:cs="Arial"/>
          <w:sz w:val="24"/>
          <w:szCs w:val="24"/>
        </w:rPr>
        <w:t xml:space="preserve"> dentro das condições estabelecidas e respeitando os prazos fixados.</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10.4</w:t>
      </w:r>
      <w:r w:rsidR="00DC1BD2" w:rsidRPr="00AA1DD8">
        <w:rPr>
          <w:rFonts w:cs="Arial"/>
          <w:sz w:val="24"/>
          <w:szCs w:val="24"/>
        </w:rPr>
        <w:tab/>
      </w:r>
      <w:r w:rsidR="00B41EF6" w:rsidRPr="00AA1DD8">
        <w:rPr>
          <w:rFonts w:cs="Arial"/>
          <w:sz w:val="24"/>
          <w:szCs w:val="24"/>
        </w:rPr>
        <w:t>Responsabilizar-se pela quantidade do</w:t>
      </w:r>
      <w:r w:rsidR="00E8402E" w:rsidRPr="00AA1DD8">
        <w:rPr>
          <w:rFonts w:cs="Arial"/>
          <w:sz w:val="24"/>
          <w:szCs w:val="24"/>
        </w:rPr>
        <w:t>smateriais</w:t>
      </w:r>
      <w:r w:rsidR="00B41EF6" w:rsidRPr="00AA1DD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CD2BF0" w:rsidRPr="00AA1DD8">
        <w:rPr>
          <w:rFonts w:cs="Arial"/>
          <w:sz w:val="24"/>
          <w:szCs w:val="24"/>
        </w:rPr>
        <w:t xml:space="preserve">da </w:t>
      </w:r>
      <w:r w:rsidR="000A10CB" w:rsidRPr="00AA1DD8">
        <w:rPr>
          <w:rFonts w:cs="Arial"/>
          <w:sz w:val="24"/>
          <w:szCs w:val="24"/>
        </w:rPr>
        <w:t>Ordem de Compra</w:t>
      </w:r>
      <w:r w:rsidR="00B41EF6" w:rsidRPr="00AA1DD8">
        <w:rPr>
          <w:rFonts w:cs="Arial"/>
          <w:sz w:val="24"/>
          <w:szCs w:val="24"/>
        </w:rPr>
        <w:t>.</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10.5</w:t>
      </w:r>
      <w:r w:rsidR="00DC1BD2" w:rsidRPr="00AA1DD8">
        <w:rPr>
          <w:rFonts w:cs="Arial"/>
          <w:sz w:val="24"/>
          <w:szCs w:val="24"/>
        </w:rPr>
        <w:tab/>
      </w:r>
      <w:r w:rsidR="00B41EF6" w:rsidRPr="00AA1DD8">
        <w:rPr>
          <w:rFonts w:cs="Arial"/>
          <w:sz w:val="24"/>
          <w:szCs w:val="24"/>
        </w:rPr>
        <w:t>Cumprir os prazos previstos em Edital ou outros que venham a ser fixados pela CESAMA.</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10.6</w:t>
      </w:r>
      <w:r w:rsidR="00DC1BD2" w:rsidRPr="00AA1DD8">
        <w:rPr>
          <w:rFonts w:cs="Arial"/>
          <w:sz w:val="24"/>
          <w:szCs w:val="24"/>
        </w:rPr>
        <w:tab/>
      </w:r>
      <w:r w:rsidR="00B41EF6" w:rsidRPr="00AA1DD8">
        <w:rPr>
          <w:rFonts w:cs="Arial"/>
          <w:sz w:val="24"/>
          <w:szCs w:val="24"/>
        </w:rPr>
        <w:t xml:space="preserve">Dirimir qualquer dúvida e prestar esclarecimentos acerca da execução </w:t>
      </w:r>
      <w:r w:rsidR="00CD2BF0" w:rsidRPr="00AA1DD8">
        <w:rPr>
          <w:rFonts w:cs="Arial"/>
          <w:sz w:val="24"/>
          <w:szCs w:val="24"/>
        </w:rPr>
        <w:t xml:space="preserve">da Ordem </w:t>
      </w:r>
      <w:r w:rsidR="000A10CB" w:rsidRPr="00AA1DD8">
        <w:rPr>
          <w:rFonts w:cs="Arial"/>
          <w:sz w:val="24"/>
          <w:szCs w:val="24"/>
        </w:rPr>
        <w:t>de Compra</w:t>
      </w:r>
      <w:r w:rsidR="00B41EF6" w:rsidRPr="00AA1DD8">
        <w:rPr>
          <w:rFonts w:cs="Arial"/>
          <w:sz w:val="24"/>
          <w:szCs w:val="24"/>
        </w:rPr>
        <w:t>, durante toda a sua vigência, a pedido da CESAMA.</w:t>
      </w:r>
    </w:p>
    <w:p w:rsidR="00B41EF6" w:rsidRPr="00AA1DD8" w:rsidRDefault="008630B4" w:rsidP="00B6125C">
      <w:pPr>
        <w:autoSpaceDE w:val="0"/>
        <w:autoSpaceDN w:val="0"/>
        <w:adjustRightInd w:val="0"/>
        <w:spacing w:before="120" w:line="360" w:lineRule="auto"/>
        <w:rPr>
          <w:rFonts w:cs="Arial"/>
          <w:sz w:val="24"/>
          <w:szCs w:val="24"/>
        </w:rPr>
      </w:pPr>
      <w:r w:rsidRPr="00AA1DD8">
        <w:rPr>
          <w:rFonts w:cs="Arial"/>
          <w:sz w:val="24"/>
          <w:szCs w:val="24"/>
        </w:rPr>
        <w:t>10.7</w:t>
      </w:r>
      <w:r w:rsidR="00DC1BD2" w:rsidRPr="00AA1DD8">
        <w:rPr>
          <w:rFonts w:cs="Arial"/>
          <w:sz w:val="24"/>
          <w:szCs w:val="24"/>
        </w:rPr>
        <w:tab/>
      </w:r>
      <w:r w:rsidR="00E6605C" w:rsidRPr="00AA1DD8">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AA1DD8">
        <w:rPr>
          <w:rFonts w:cs="Arial"/>
          <w:sz w:val="24"/>
          <w:szCs w:val="24"/>
        </w:rPr>
        <w:t>.</w:t>
      </w:r>
    </w:p>
    <w:p w:rsidR="00B41EF6" w:rsidRPr="00AA1DD8" w:rsidRDefault="00D3175A" w:rsidP="00D3175A">
      <w:pPr>
        <w:autoSpaceDE w:val="0"/>
        <w:autoSpaceDN w:val="0"/>
        <w:adjustRightInd w:val="0"/>
        <w:spacing w:before="480" w:line="360" w:lineRule="auto"/>
        <w:rPr>
          <w:rFonts w:cs="Arial"/>
          <w:b/>
          <w:sz w:val="24"/>
          <w:szCs w:val="24"/>
        </w:rPr>
      </w:pPr>
      <w:r w:rsidRPr="00AA1DD8">
        <w:rPr>
          <w:rFonts w:cs="Arial"/>
          <w:b/>
          <w:sz w:val="24"/>
          <w:szCs w:val="24"/>
        </w:rPr>
        <w:t xml:space="preserve">11. </w:t>
      </w:r>
      <w:r w:rsidR="00B41EF6" w:rsidRPr="00AA1DD8">
        <w:rPr>
          <w:rFonts w:cs="Arial"/>
          <w:b/>
          <w:sz w:val="24"/>
          <w:szCs w:val="24"/>
        </w:rPr>
        <w:t>OBRIGAÇÕES DA CESAMA</w:t>
      </w:r>
    </w:p>
    <w:p w:rsidR="001E1C08" w:rsidRPr="00AA1DD8"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AA1DD8">
        <w:rPr>
          <w:rFonts w:ascii="Arial" w:hAnsi="Arial" w:cs="Arial"/>
        </w:rPr>
        <w:t>Emitir o pedido através da Ordem de Compra.</w:t>
      </w:r>
    </w:p>
    <w:p w:rsidR="001E1C08" w:rsidRPr="00AA1DD8" w:rsidRDefault="001E1C08" w:rsidP="00B6125C">
      <w:pPr>
        <w:autoSpaceDE w:val="0"/>
        <w:autoSpaceDN w:val="0"/>
        <w:adjustRightInd w:val="0"/>
        <w:spacing w:before="120" w:line="360" w:lineRule="auto"/>
        <w:rPr>
          <w:rFonts w:cs="Arial"/>
          <w:sz w:val="24"/>
          <w:szCs w:val="24"/>
        </w:rPr>
      </w:pPr>
      <w:r w:rsidRPr="00AA1DD8">
        <w:rPr>
          <w:rFonts w:cs="Arial"/>
          <w:sz w:val="24"/>
          <w:szCs w:val="24"/>
        </w:rPr>
        <w:t>11.2 Efetuar todos os pagamentos devidos à Contratada, nas condições estabelecidas.</w:t>
      </w:r>
    </w:p>
    <w:p w:rsidR="001E1C08" w:rsidRPr="00AA1DD8" w:rsidRDefault="001E1C08" w:rsidP="00B6125C">
      <w:pPr>
        <w:autoSpaceDE w:val="0"/>
        <w:autoSpaceDN w:val="0"/>
        <w:adjustRightInd w:val="0"/>
        <w:spacing w:before="120" w:line="360" w:lineRule="auto"/>
        <w:rPr>
          <w:rFonts w:cs="Arial"/>
          <w:sz w:val="24"/>
          <w:szCs w:val="24"/>
        </w:rPr>
      </w:pPr>
      <w:r w:rsidRPr="00AA1DD8">
        <w:rPr>
          <w:rFonts w:cs="Arial"/>
          <w:sz w:val="24"/>
          <w:szCs w:val="24"/>
        </w:rPr>
        <w:t xml:space="preserve">11.3 Fiscalizar a execução </w:t>
      </w:r>
      <w:r w:rsidR="00143D8E" w:rsidRPr="00AA1DD8">
        <w:rPr>
          <w:rFonts w:cs="Arial"/>
          <w:sz w:val="24"/>
          <w:szCs w:val="24"/>
        </w:rPr>
        <w:t xml:space="preserve">da </w:t>
      </w:r>
      <w:r w:rsidRPr="00AA1DD8">
        <w:rPr>
          <w:rFonts w:cs="Arial"/>
          <w:sz w:val="24"/>
          <w:szCs w:val="24"/>
        </w:rPr>
        <w:t>Ordem de Compra, o que não fará cessar ou diminuir a responsabilidade da fornecedora pelo perfeito cumprimento das obrigações estipuladas, nem por quaisquer danos, inclusive quanto a terceiros, ou por irregularidades constatadas;</w:t>
      </w:r>
    </w:p>
    <w:p w:rsidR="001E1C08" w:rsidRPr="00AA1DD8" w:rsidRDefault="001E1C08" w:rsidP="00B6125C">
      <w:pPr>
        <w:autoSpaceDE w:val="0"/>
        <w:autoSpaceDN w:val="0"/>
        <w:adjustRightInd w:val="0"/>
        <w:spacing w:before="120" w:line="360" w:lineRule="auto"/>
        <w:rPr>
          <w:rFonts w:cs="Arial"/>
          <w:sz w:val="24"/>
          <w:szCs w:val="24"/>
        </w:rPr>
      </w:pPr>
      <w:r w:rsidRPr="00AA1DD8">
        <w:rPr>
          <w:rFonts w:cs="Arial"/>
          <w:sz w:val="24"/>
          <w:szCs w:val="24"/>
        </w:rPr>
        <w:t>11.4 Rejeitar todo e qualquer material de má qualidade e em desconformidade com as especificações deste Termo;</w:t>
      </w:r>
    </w:p>
    <w:p w:rsidR="001E1C08" w:rsidRPr="00AA1DD8" w:rsidRDefault="001E1C08" w:rsidP="00B6125C">
      <w:pPr>
        <w:spacing w:before="120" w:line="360" w:lineRule="auto"/>
        <w:rPr>
          <w:rFonts w:cs="Arial"/>
          <w:sz w:val="24"/>
          <w:szCs w:val="24"/>
        </w:rPr>
      </w:pPr>
      <w:r w:rsidRPr="00AA1DD8">
        <w:rPr>
          <w:rFonts w:cs="Arial"/>
          <w:sz w:val="24"/>
          <w:szCs w:val="24"/>
        </w:rPr>
        <w:t>11.5 Efetuar o recebimento provisório e o recebimento definitivo do objeto, por meio do Departamento de Compras e Estoque.</w:t>
      </w:r>
    </w:p>
    <w:p w:rsidR="00143D8E" w:rsidRPr="00AA1DD8" w:rsidRDefault="00143D8E" w:rsidP="00B6125C">
      <w:pPr>
        <w:spacing w:before="120" w:line="360" w:lineRule="auto"/>
        <w:rPr>
          <w:rFonts w:cs="Arial"/>
          <w:sz w:val="24"/>
          <w:szCs w:val="24"/>
        </w:rPr>
      </w:pPr>
    </w:p>
    <w:p w:rsidR="00143D8E" w:rsidRPr="00AA1DD8" w:rsidRDefault="00143D8E" w:rsidP="00B6125C">
      <w:pPr>
        <w:spacing w:before="120" w:line="360" w:lineRule="auto"/>
        <w:rPr>
          <w:rFonts w:cs="Arial"/>
          <w:sz w:val="24"/>
          <w:szCs w:val="24"/>
        </w:rPr>
      </w:pPr>
    </w:p>
    <w:p w:rsidR="005C47E9" w:rsidRPr="00AA1DD8" w:rsidRDefault="001E1C08" w:rsidP="00B6125C">
      <w:pPr>
        <w:spacing w:before="480" w:line="360" w:lineRule="auto"/>
        <w:rPr>
          <w:rFonts w:cs="Arial"/>
          <w:b/>
          <w:sz w:val="24"/>
          <w:szCs w:val="24"/>
        </w:rPr>
      </w:pPr>
      <w:r w:rsidRPr="00AA1DD8">
        <w:rPr>
          <w:rFonts w:cs="Arial"/>
          <w:b/>
          <w:sz w:val="24"/>
          <w:szCs w:val="24"/>
        </w:rPr>
        <w:lastRenderedPageBreak/>
        <w:t>12</w:t>
      </w:r>
      <w:r w:rsidR="00DC2241" w:rsidRPr="00AA1DD8">
        <w:rPr>
          <w:rFonts w:cs="Arial"/>
          <w:b/>
          <w:sz w:val="24"/>
          <w:szCs w:val="24"/>
        </w:rPr>
        <w:t>.</w:t>
      </w:r>
      <w:r w:rsidR="005C47E9" w:rsidRPr="00AA1DD8">
        <w:rPr>
          <w:rFonts w:cs="Arial"/>
          <w:b/>
          <w:sz w:val="24"/>
          <w:szCs w:val="24"/>
        </w:rPr>
        <w:t>CRITÉRIO DE JULGAMENTO</w:t>
      </w:r>
    </w:p>
    <w:p w:rsidR="00CD2BF0" w:rsidRPr="00AA1DD8" w:rsidRDefault="00CD2BF0" w:rsidP="00CD2BF0">
      <w:pPr>
        <w:spacing w:before="120" w:line="360" w:lineRule="auto"/>
        <w:ind w:firstLine="708"/>
        <w:rPr>
          <w:rFonts w:eastAsia="Arial Unicode MS" w:cs="Arial"/>
          <w:sz w:val="24"/>
          <w:szCs w:val="24"/>
        </w:rPr>
      </w:pPr>
      <w:r w:rsidRPr="00AA1DD8">
        <w:rPr>
          <w:rFonts w:eastAsia="Arial Unicode MS" w:cs="Arial"/>
          <w:sz w:val="24"/>
          <w:szCs w:val="24"/>
        </w:rPr>
        <w:t xml:space="preserve">O critério de julgamento será o de MENOR PREÇO representado pelo </w:t>
      </w:r>
      <w:r w:rsidRPr="00AA1DD8">
        <w:rPr>
          <w:rFonts w:eastAsia="Arial Unicode MS" w:cs="Arial"/>
          <w:sz w:val="24"/>
          <w:szCs w:val="24"/>
          <w:u w:val="single"/>
        </w:rPr>
        <w:t>MENOR PREÇO TOTAL POR ITEM</w:t>
      </w:r>
      <w:r w:rsidRPr="00AA1DD8">
        <w:rPr>
          <w:rFonts w:eastAsia="Arial Unicode MS" w:cs="Arial"/>
          <w:sz w:val="24"/>
          <w:szCs w:val="24"/>
        </w:rPr>
        <w:t>, desde que observadas às especificações e demais condições estabelecidas neste Edital e seus anexos.</w:t>
      </w:r>
    </w:p>
    <w:p w:rsidR="005E1DCF" w:rsidRPr="00AA1DD8" w:rsidRDefault="005E1DCF" w:rsidP="005E1DCF">
      <w:pPr>
        <w:tabs>
          <w:tab w:val="left" w:pos="-2410"/>
        </w:tabs>
        <w:suppressAutoHyphens w:val="0"/>
        <w:autoSpaceDE w:val="0"/>
        <w:autoSpaceDN w:val="0"/>
        <w:adjustRightInd w:val="0"/>
        <w:spacing w:before="480" w:line="360" w:lineRule="auto"/>
        <w:rPr>
          <w:rFonts w:cs="Arial"/>
          <w:b/>
          <w:sz w:val="24"/>
          <w:szCs w:val="24"/>
        </w:rPr>
      </w:pPr>
      <w:r w:rsidRPr="00AA1DD8">
        <w:rPr>
          <w:rFonts w:cs="Arial"/>
          <w:b/>
          <w:sz w:val="24"/>
          <w:szCs w:val="24"/>
        </w:rPr>
        <w:t>13.EXIGÊNCIAS PARA HABILITAÇÃO</w:t>
      </w:r>
    </w:p>
    <w:p w:rsidR="007B0223" w:rsidRPr="00AA1DD8" w:rsidRDefault="007B0223" w:rsidP="007B0223">
      <w:pPr>
        <w:suppressAutoHyphens w:val="0"/>
        <w:autoSpaceDE w:val="0"/>
        <w:autoSpaceDN w:val="0"/>
        <w:adjustRightInd w:val="0"/>
        <w:spacing w:before="120" w:line="360" w:lineRule="auto"/>
        <w:ind w:firstLine="567"/>
        <w:rPr>
          <w:rFonts w:cs="Arial"/>
          <w:bCs/>
          <w:sz w:val="24"/>
          <w:szCs w:val="24"/>
        </w:rPr>
      </w:pPr>
      <w:r w:rsidRPr="00AA1DD8">
        <w:rPr>
          <w:rFonts w:cs="Arial"/>
          <w:bCs/>
          <w:sz w:val="24"/>
          <w:szCs w:val="24"/>
        </w:rPr>
        <w:t xml:space="preserve">No mínimo, 01 (um) </w:t>
      </w:r>
      <w:bookmarkStart w:id="4" w:name="_Hlk38275937"/>
      <w:r w:rsidRPr="00AA1DD8">
        <w:rPr>
          <w:rFonts w:cs="Arial"/>
          <w:bCs/>
          <w:sz w:val="24"/>
          <w:szCs w:val="24"/>
        </w:rPr>
        <w:t>atestado de capacidade técnica</w:t>
      </w:r>
      <w:bookmarkEnd w:id="4"/>
      <w:r w:rsidRPr="00AA1DD8">
        <w:rPr>
          <w:rFonts w:cs="Arial"/>
          <w:bCs/>
          <w:sz w:val="24"/>
          <w:szCs w:val="24"/>
        </w:rPr>
        <w:t xml:space="preserve">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5513C4" w:rsidRPr="00AA1DD8"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AA1DD8">
        <w:rPr>
          <w:rFonts w:cs="Arial"/>
          <w:b/>
          <w:sz w:val="24"/>
          <w:szCs w:val="24"/>
        </w:rPr>
        <w:t>1</w:t>
      </w:r>
      <w:r w:rsidR="005E1DCF" w:rsidRPr="00AA1DD8">
        <w:rPr>
          <w:rFonts w:cs="Arial"/>
          <w:b/>
          <w:sz w:val="24"/>
          <w:szCs w:val="24"/>
        </w:rPr>
        <w:t>4</w:t>
      </w:r>
      <w:r w:rsidR="00DC2241" w:rsidRPr="00AA1DD8">
        <w:rPr>
          <w:rFonts w:cs="Arial"/>
          <w:b/>
          <w:sz w:val="24"/>
          <w:szCs w:val="24"/>
        </w:rPr>
        <w:t>.</w:t>
      </w:r>
      <w:r w:rsidR="00BF4089" w:rsidRPr="00AA1DD8">
        <w:rPr>
          <w:rFonts w:cs="Arial"/>
          <w:b/>
          <w:sz w:val="24"/>
          <w:szCs w:val="24"/>
        </w:rPr>
        <w:t>PENALIDADES</w:t>
      </w:r>
    </w:p>
    <w:p w:rsidR="00DC2241" w:rsidRPr="00AA1DD8" w:rsidRDefault="00CD2BF0" w:rsidP="00B6125C">
      <w:pPr>
        <w:suppressAutoHyphens w:val="0"/>
        <w:autoSpaceDE w:val="0"/>
        <w:autoSpaceDN w:val="0"/>
        <w:adjustRightInd w:val="0"/>
        <w:spacing w:before="120" w:line="360" w:lineRule="auto"/>
        <w:ind w:firstLine="567"/>
        <w:rPr>
          <w:rFonts w:cs="Arial"/>
          <w:b/>
          <w:bCs/>
          <w:sz w:val="24"/>
          <w:szCs w:val="24"/>
        </w:rPr>
      </w:pPr>
      <w:r w:rsidRPr="00AA1DD8">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1E1C08" w:rsidRPr="00AA1DD8" w:rsidRDefault="00B6125C" w:rsidP="00B6125C">
      <w:pPr>
        <w:suppressAutoHyphens w:val="0"/>
        <w:autoSpaceDE w:val="0"/>
        <w:autoSpaceDN w:val="0"/>
        <w:adjustRightInd w:val="0"/>
        <w:spacing w:before="480" w:line="360" w:lineRule="auto"/>
        <w:rPr>
          <w:rFonts w:cs="Arial"/>
          <w:b/>
          <w:sz w:val="24"/>
          <w:szCs w:val="24"/>
        </w:rPr>
      </w:pPr>
      <w:r w:rsidRPr="00AA1DD8">
        <w:rPr>
          <w:rFonts w:cs="Arial"/>
          <w:b/>
          <w:bCs/>
          <w:sz w:val="24"/>
          <w:szCs w:val="24"/>
        </w:rPr>
        <w:t>1</w:t>
      </w:r>
      <w:r w:rsidR="005E1DCF" w:rsidRPr="00AA1DD8">
        <w:rPr>
          <w:rFonts w:cs="Arial"/>
          <w:b/>
          <w:bCs/>
          <w:sz w:val="24"/>
          <w:szCs w:val="24"/>
        </w:rPr>
        <w:t>5</w:t>
      </w:r>
      <w:r w:rsidR="00DC2241" w:rsidRPr="00AA1DD8">
        <w:rPr>
          <w:rFonts w:cs="Arial"/>
          <w:b/>
          <w:bCs/>
          <w:sz w:val="24"/>
          <w:szCs w:val="24"/>
        </w:rPr>
        <w:t>.</w:t>
      </w:r>
      <w:r w:rsidR="001E1C08" w:rsidRPr="00AA1DD8">
        <w:rPr>
          <w:rFonts w:cs="Arial"/>
          <w:b/>
          <w:sz w:val="24"/>
          <w:szCs w:val="24"/>
        </w:rPr>
        <w:t>DISPOSIÇÕES GERAIS</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.1 </w:t>
      </w:r>
      <w:r w:rsidR="001E1C08" w:rsidRPr="00AA1DD8">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.2 </w:t>
      </w:r>
      <w:r w:rsidR="001E1C08" w:rsidRPr="00AA1DD8">
        <w:rPr>
          <w:rFonts w:cs="Arial"/>
          <w:bCs/>
          <w:sz w:val="24"/>
          <w:szCs w:val="24"/>
        </w:rPr>
        <w:t>A CESAMA e a Contratada poderão restabelecer o equilíbrio econômico-financeiro da contratação, nos termos do</w:t>
      </w:r>
      <w:r w:rsidR="0002373A" w:rsidRPr="00AA1DD8">
        <w:rPr>
          <w:rFonts w:cs="Arial"/>
          <w:bCs/>
          <w:sz w:val="24"/>
          <w:szCs w:val="24"/>
        </w:rPr>
        <w:t>artigo 81, inciso VI, da Lei n. 13.303/16</w:t>
      </w:r>
      <w:r w:rsidR="001E1C08" w:rsidRPr="00AA1DD8">
        <w:rPr>
          <w:rFonts w:cs="Arial"/>
          <w:bCs/>
          <w:sz w:val="24"/>
          <w:szCs w:val="24"/>
        </w:rPr>
        <w:t xml:space="preserve">, por novo pacto precedido de cálculo ou de demonstração analítica do aumento ou diminuição dos custos, obedecidos os critérios estabelecidos em planilha de </w:t>
      </w:r>
      <w:r w:rsidR="001E1C08" w:rsidRPr="00AA1DD8">
        <w:rPr>
          <w:rFonts w:cs="Arial"/>
          <w:bCs/>
          <w:sz w:val="24"/>
          <w:szCs w:val="24"/>
        </w:rPr>
        <w:lastRenderedPageBreak/>
        <w:t>formação de preços e tendo como limite a média dos preços encontrados no mercado em geral.</w:t>
      </w:r>
    </w:p>
    <w:p w:rsidR="0002373A" w:rsidRPr="00AA1DD8" w:rsidRDefault="00DC2241" w:rsidP="0002373A">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.3 </w:t>
      </w:r>
      <w:r w:rsidR="001E1C08" w:rsidRPr="00AA1DD8">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AA1DD8">
        <w:rPr>
          <w:rFonts w:cs="Arial"/>
          <w:bCs/>
          <w:sz w:val="24"/>
          <w:szCs w:val="24"/>
        </w:rPr>
        <w:t>artigos 165, §2º do RILC, assim como aplicar o disposto no inciso VI do artigo 130 do RILC, sem prejuízo das sanções previstas.</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.4 </w:t>
      </w:r>
      <w:r w:rsidR="001E1C08" w:rsidRPr="00AA1DD8">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.5 </w:t>
      </w:r>
      <w:r w:rsidR="001E1C08" w:rsidRPr="00AA1DD8">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.6 </w:t>
      </w:r>
      <w:r w:rsidR="001E1C08" w:rsidRPr="00AA1DD8">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.7 </w:t>
      </w:r>
      <w:r w:rsidR="001E1C08" w:rsidRPr="00AA1DD8">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AA1DD8" w:rsidRDefault="00DC2241" w:rsidP="00B6125C">
      <w:pPr>
        <w:spacing w:before="120" w:line="360" w:lineRule="auto"/>
        <w:rPr>
          <w:rFonts w:cs="Arial"/>
          <w:bCs/>
          <w:sz w:val="24"/>
          <w:szCs w:val="24"/>
        </w:rPr>
      </w:pPr>
      <w:r w:rsidRPr="00AA1DD8">
        <w:rPr>
          <w:rFonts w:cs="Arial"/>
          <w:bCs/>
          <w:sz w:val="24"/>
          <w:szCs w:val="24"/>
        </w:rPr>
        <w:t>1</w:t>
      </w:r>
      <w:r w:rsidR="005E1DCF" w:rsidRPr="00AA1DD8">
        <w:rPr>
          <w:rFonts w:cs="Arial"/>
          <w:bCs/>
          <w:sz w:val="24"/>
          <w:szCs w:val="24"/>
        </w:rPr>
        <w:t>5</w:t>
      </w:r>
      <w:r w:rsidRPr="00AA1DD8">
        <w:rPr>
          <w:rFonts w:cs="Arial"/>
          <w:bCs/>
          <w:sz w:val="24"/>
          <w:szCs w:val="24"/>
        </w:rPr>
        <w:t xml:space="preserve">.8 </w:t>
      </w:r>
      <w:r w:rsidR="001E1C08" w:rsidRPr="00AA1DD8">
        <w:rPr>
          <w:rFonts w:cs="Arial"/>
          <w:bCs/>
          <w:sz w:val="24"/>
          <w:szCs w:val="24"/>
        </w:rPr>
        <w:t>A contratação será formalizada mediante emissão de Ordem de Compra, nos termos do art.</w:t>
      </w:r>
      <w:r w:rsidR="0002373A" w:rsidRPr="00AA1DD8">
        <w:rPr>
          <w:rFonts w:cs="Arial"/>
          <w:bCs/>
          <w:sz w:val="24"/>
          <w:szCs w:val="24"/>
        </w:rPr>
        <w:t>137, inciso II, do RILC</w:t>
      </w:r>
      <w:r w:rsidR="001E1C08" w:rsidRPr="00AA1DD8">
        <w:rPr>
          <w:rFonts w:cs="Arial"/>
          <w:bCs/>
          <w:sz w:val="24"/>
          <w:szCs w:val="24"/>
        </w:rPr>
        <w:t>.</w:t>
      </w:r>
    </w:p>
    <w:p w:rsidR="001E1C08" w:rsidRPr="00AA1DD8" w:rsidRDefault="00DC2241" w:rsidP="00B6125C">
      <w:pPr>
        <w:spacing w:before="120" w:line="360" w:lineRule="auto"/>
        <w:rPr>
          <w:rFonts w:cs="Arial"/>
          <w:b/>
          <w:bCs/>
          <w:sz w:val="24"/>
          <w:szCs w:val="24"/>
        </w:rPr>
      </w:pPr>
      <w:r w:rsidRPr="00AA1DD8">
        <w:rPr>
          <w:rFonts w:cs="Arial"/>
          <w:bCs/>
          <w:sz w:val="24"/>
          <w:szCs w:val="24"/>
        </w:rPr>
        <w:lastRenderedPageBreak/>
        <w:t>1</w:t>
      </w:r>
      <w:r w:rsidR="007B0223" w:rsidRPr="00AA1DD8">
        <w:rPr>
          <w:rFonts w:cs="Arial"/>
          <w:bCs/>
          <w:sz w:val="24"/>
          <w:szCs w:val="24"/>
        </w:rPr>
        <w:t>5</w:t>
      </w:r>
      <w:r w:rsidRPr="00AA1DD8">
        <w:rPr>
          <w:rFonts w:cs="Arial"/>
          <w:bCs/>
          <w:sz w:val="24"/>
          <w:szCs w:val="24"/>
        </w:rPr>
        <w:t xml:space="preserve">.9 </w:t>
      </w:r>
      <w:r w:rsidR="001E1C08" w:rsidRPr="00AA1DD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Pr="00AA1DD8" w:rsidRDefault="00457A15" w:rsidP="001E1C08">
      <w:pPr>
        <w:spacing w:before="120"/>
        <w:ind w:left="2268"/>
        <w:rPr>
          <w:rFonts w:cs="Arial"/>
          <w:bCs/>
        </w:rPr>
      </w:pPr>
    </w:p>
    <w:p w:rsidR="001E1C08" w:rsidRPr="00AA1DD8" w:rsidRDefault="001E1C08" w:rsidP="001E1C08">
      <w:pPr>
        <w:spacing w:before="120"/>
        <w:ind w:left="2268"/>
        <w:rPr>
          <w:rFonts w:cs="Arial"/>
          <w:bCs/>
        </w:rPr>
      </w:pPr>
      <w:r w:rsidRPr="00AA1DD8">
        <w:rPr>
          <w:rFonts w:cs="Arial"/>
          <w:bCs/>
          <w:i/>
          <w:iCs/>
        </w:rPr>
        <w:t>Art. 304-A. Na hipótese de operação tendo como destinatário pessoa nãocontribuinte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AA1DD8" w:rsidRDefault="001E1C08" w:rsidP="001E1C08">
      <w:pPr>
        <w:spacing w:before="120" w:line="360" w:lineRule="auto"/>
        <w:ind w:left="1"/>
        <w:rPr>
          <w:rFonts w:cs="Arial"/>
          <w:bCs/>
          <w:sz w:val="24"/>
          <w:szCs w:val="24"/>
        </w:rPr>
      </w:pPr>
    </w:p>
    <w:p w:rsidR="00AA1DD8" w:rsidRPr="00AA1DD8" w:rsidRDefault="00AA1DD8" w:rsidP="001E1C08">
      <w:pPr>
        <w:spacing w:before="120" w:line="360" w:lineRule="auto"/>
        <w:ind w:left="1"/>
        <w:rPr>
          <w:rFonts w:cs="Arial"/>
          <w:bCs/>
          <w:sz w:val="24"/>
          <w:szCs w:val="24"/>
        </w:rPr>
      </w:pPr>
    </w:p>
    <w:p w:rsidR="00FC2989" w:rsidRPr="00AA1DD8" w:rsidRDefault="0088156E" w:rsidP="0088156E">
      <w:pPr>
        <w:suppressAutoHyphens w:val="0"/>
        <w:autoSpaceDE w:val="0"/>
        <w:autoSpaceDN w:val="0"/>
        <w:adjustRightInd w:val="0"/>
        <w:spacing w:before="60" w:after="60" w:line="320" w:lineRule="exact"/>
        <w:rPr>
          <w:rFonts w:cs="Arial"/>
          <w:b/>
          <w:bCs/>
          <w:sz w:val="24"/>
          <w:szCs w:val="24"/>
        </w:rPr>
      </w:pPr>
      <w:r w:rsidRPr="00AA1DD8">
        <w:rPr>
          <w:rFonts w:cs="Arial"/>
          <w:b/>
          <w:bCs/>
          <w:sz w:val="24"/>
          <w:szCs w:val="24"/>
        </w:rPr>
        <w:tab/>
      </w:r>
      <w:r w:rsidRPr="00AA1DD8">
        <w:rPr>
          <w:rFonts w:cs="Arial"/>
          <w:b/>
          <w:bCs/>
          <w:sz w:val="24"/>
          <w:szCs w:val="24"/>
        </w:rPr>
        <w:tab/>
      </w:r>
      <w:r w:rsidRPr="00AA1DD8">
        <w:rPr>
          <w:rFonts w:cs="Arial"/>
          <w:b/>
          <w:bCs/>
          <w:sz w:val="24"/>
          <w:szCs w:val="24"/>
        </w:rPr>
        <w:tab/>
      </w:r>
      <w:r w:rsidRPr="00AA1DD8">
        <w:rPr>
          <w:rFonts w:cs="Arial"/>
          <w:b/>
          <w:bCs/>
          <w:sz w:val="24"/>
          <w:szCs w:val="24"/>
        </w:rPr>
        <w:tab/>
      </w:r>
      <w:r w:rsidR="00FC2989" w:rsidRPr="00AA1DD8">
        <w:rPr>
          <w:rFonts w:cs="Arial"/>
          <w:b/>
          <w:bCs/>
          <w:sz w:val="22"/>
          <w:szCs w:val="22"/>
        </w:rPr>
        <w:t>RONALDO GRADIM REIS</w:t>
      </w:r>
    </w:p>
    <w:p w:rsidR="00FC2989" w:rsidRPr="00AA1DD8" w:rsidRDefault="00FC2989" w:rsidP="00FC2989">
      <w:pPr>
        <w:spacing w:before="60" w:after="60" w:line="320" w:lineRule="exact"/>
        <w:jc w:val="center"/>
        <w:rPr>
          <w:rFonts w:cs="Arial"/>
          <w:b/>
          <w:bCs/>
          <w:sz w:val="22"/>
          <w:szCs w:val="22"/>
        </w:rPr>
      </w:pPr>
      <w:r w:rsidRPr="00AA1DD8">
        <w:rPr>
          <w:rFonts w:cs="Arial"/>
          <w:b/>
          <w:bCs/>
          <w:sz w:val="22"/>
          <w:szCs w:val="22"/>
        </w:rPr>
        <w:t>Assessoria de Gestão da Qualidade</w:t>
      </w:r>
    </w:p>
    <w:p w:rsidR="00FC2989" w:rsidRPr="00AA1DD8" w:rsidRDefault="00FC2989" w:rsidP="005513C4">
      <w:pPr>
        <w:suppressAutoHyphens w:val="0"/>
        <w:autoSpaceDE w:val="0"/>
        <w:autoSpaceDN w:val="0"/>
        <w:adjustRightInd w:val="0"/>
        <w:spacing w:before="60" w:after="60" w:line="320" w:lineRule="exact"/>
        <w:rPr>
          <w:rFonts w:cs="Arial"/>
          <w:b/>
          <w:bCs/>
          <w:sz w:val="22"/>
          <w:szCs w:val="22"/>
        </w:rPr>
      </w:pPr>
    </w:p>
    <w:p w:rsidR="00B6125C" w:rsidRPr="00AA1DD8" w:rsidRDefault="00DF5747" w:rsidP="00DF5747">
      <w:pPr>
        <w:suppressAutoHyphens w:val="0"/>
        <w:autoSpaceDE w:val="0"/>
        <w:autoSpaceDN w:val="0"/>
        <w:adjustRightInd w:val="0"/>
        <w:spacing w:before="60" w:after="60" w:line="320" w:lineRule="exact"/>
        <w:jc w:val="center"/>
        <w:rPr>
          <w:rFonts w:cs="Arial"/>
          <w:b/>
          <w:bCs/>
          <w:sz w:val="22"/>
          <w:szCs w:val="22"/>
        </w:rPr>
      </w:pPr>
      <w:r>
        <w:rPr>
          <w:rFonts w:cs="Arial"/>
          <w:b/>
          <w:bCs/>
          <w:sz w:val="22"/>
          <w:szCs w:val="22"/>
        </w:rPr>
        <w:t>(assinado no original)</w:t>
      </w:r>
    </w:p>
    <w:p w:rsidR="00FC2989" w:rsidRPr="00AA1DD8" w:rsidRDefault="00FC2989" w:rsidP="00FC2989">
      <w:pPr>
        <w:spacing w:before="60" w:after="60" w:line="320" w:lineRule="exact"/>
        <w:rPr>
          <w:rFonts w:cs="Arial"/>
          <w:b/>
          <w:bCs/>
          <w:sz w:val="22"/>
          <w:szCs w:val="22"/>
        </w:rPr>
      </w:pPr>
      <w:r w:rsidRPr="00AA1DD8">
        <w:rPr>
          <w:rFonts w:cs="Arial"/>
          <w:b/>
          <w:bCs/>
          <w:sz w:val="22"/>
          <w:szCs w:val="22"/>
        </w:rPr>
        <w:t xml:space="preserve">                                         MÁRCIO AUGUSTO PESSOA AZEVEDO</w:t>
      </w:r>
    </w:p>
    <w:p w:rsidR="00904592" w:rsidRPr="00D9083B" w:rsidRDefault="00FC2989" w:rsidP="00416C8E">
      <w:pPr>
        <w:spacing w:before="60" w:after="60" w:line="320" w:lineRule="exact"/>
        <w:jc w:val="center"/>
        <w:rPr>
          <w:rFonts w:cs="Arial"/>
          <w:b/>
          <w:bCs/>
          <w:color w:val="FF0000"/>
          <w:sz w:val="22"/>
          <w:szCs w:val="22"/>
        </w:rPr>
      </w:pPr>
      <w:r w:rsidRPr="00AA1DD8">
        <w:rPr>
          <w:rFonts w:cs="Arial"/>
          <w:b/>
          <w:bCs/>
          <w:sz w:val="22"/>
          <w:szCs w:val="22"/>
        </w:rPr>
        <w:t xml:space="preserve">     Diretor Técnico Operacional</w:t>
      </w: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78A" w:rsidRDefault="0067478A">
      <w:r>
        <w:separator/>
      </w:r>
    </w:p>
  </w:endnote>
  <w:endnote w:type="continuationSeparator" w:id="1">
    <w:p w:rsidR="0067478A" w:rsidRDefault="006747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E53" w:rsidRDefault="00B71E53"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B71E53" w:rsidRPr="00020390" w:rsidRDefault="00B71E53"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B71E53" w:rsidRPr="00DC08CD" w:rsidRDefault="00B71E53"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71E53" w:rsidRPr="00DC08CD" w:rsidRDefault="00B71E53"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78A" w:rsidRDefault="0067478A">
      <w:r>
        <w:separator/>
      </w:r>
    </w:p>
  </w:footnote>
  <w:footnote w:type="continuationSeparator" w:id="1">
    <w:p w:rsidR="0067478A" w:rsidRDefault="006747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E53" w:rsidRDefault="00137ED8">
    <w:pPr>
      <w:pStyle w:val="Cabealho"/>
      <w:framePr w:wrap="around" w:vAnchor="text" w:hAnchor="margin" w:xAlign="right" w:y="1"/>
      <w:rPr>
        <w:rStyle w:val="Nmerodepgina"/>
      </w:rPr>
    </w:pPr>
    <w:r>
      <w:rPr>
        <w:rStyle w:val="Nmerodepgina"/>
      </w:rPr>
      <w:fldChar w:fldCharType="begin"/>
    </w:r>
    <w:r w:rsidR="00B71E53">
      <w:rPr>
        <w:rStyle w:val="Nmerodepgina"/>
      </w:rPr>
      <w:instrText xml:space="preserve">PAGE  </w:instrText>
    </w:r>
    <w:r>
      <w:rPr>
        <w:rStyle w:val="Nmerodepgina"/>
      </w:rPr>
      <w:fldChar w:fldCharType="end"/>
    </w:r>
  </w:p>
  <w:p w:rsidR="00B71E53" w:rsidRDefault="00B71E5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E53" w:rsidRPr="00D9152C" w:rsidRDefault="00B71E53"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F9526CF"/>
    <w:multiLevelType w:val="multilevel"/>
    <w:tmpl w:val="D5D4D3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0">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1">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5">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4"/>
  </w:num>
  <w:num w:numId="3">
    <w:abstractNumId w:val="23"/>
  </w:num>
  <w:num w:numId="4">
    <w:abstractNumId w:val="17"/>
  </w:num>
  <w:num w:numId="5">
    <w:abstractNumId w:val="16"/>
  </w:num>
  <w:num w:numId="6">
    <w:abstractNumId w:val="10"/>
  </w:num>
  <w:num w:numId="7">
    <w:abstractNumId w:val="20"/>
  </w:num>
  <w:num w:numId="8">
    <w:abstractNumId w:val="28"/>
  </w:num>
  <w:num w:numId="9">
    <w:abstractNumId w:val="32"/>
  </w:num>
  <w:num w:numId="10">
    <w:abstractNumId w:val="13"/>
  </w:num>
  <w:num w:numId="11">
    <w:abstractNumId w:val="19"/>
  </w:num>
  <w:num w:numId="12">
    <w:abstractNumId w:val="6"/>
  </w:num>
  <w:num w:numId="13">
    <w:abstractNumId w:val="8"/>
  </w:num>
  <w:num w:numId="14">
    <w:abstractNumId w:val="21"/>
  </w:num>
  <w:num w:numId="15">
    <w:abstractNumId w:val="12"/>
  </w:num>
  <w:num w:numId="16">
    <w:abstractNumId w:val="11"/>
  </w:num>
  <w:num w:numId="17">
    <w:abstractNumId w:val="9"/>
  </w:num>
  <w:num w:numId="18">
    <w:abstractNumId w:val="15"/>
  </w:num>
  <w:num w:numId="19">
    <w:abstractNumId w:val="27"/>
  </w:num>
  <w:num w:numId="20">
    <w:abstractNumId w:val="7"/>
  </w:num>
  <w:num w:numId="21">
    <w:abstractNumId w:val="35"/>
  </w:num>
  <w:num w:numId="22">
    <w:abstractNumId w:val="31"/>
  </w:num>
  <w:num w:numId="23">
    <w:abstractNumId w:val="25"/>
  </w:num>
  <w:num w:numId="24">
    <w:abstractNumId w:val="30"/>
  </w:num>
  <w:num w:numId="25">
    <w:abstractNumId w:val="14"/>
  </w:num>
  <w:num w:numId="26">
    <w:abstractNumId w:val="26"/>
  </w:num>
  <w:num w:numId="27">
    <w:abstractNumId w:val="24"/>
  </w:num>
  <w:num w:numId="28">
    <w:abstractNumId w:val="22"/>
  </w:num>
  <w:num w:numId="29">
    <w:abstractNumId w:val="5"/>
  </w:num>
  <w:num w:numId="30">
    <w:abstractNumId w:val="33"/>
  </w:num>
  <w:num w:numId="31">
    <w:abstractNumId w:val="29"/>
  </w:num>
  <w:num w:numId="32">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1571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2D9"/>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4BB"/>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37ED8"/>
    <w:rsid w:val="00140911"/>
    <w:rsid w:val="00141562"/>
    <w:rsid w:val="00141B5B"/>
    <w:rsid w:val="00142A08"/>
    <w:rsid w:val="00143D8E"/>
    <w:rsid w:val="00145A41"/>
    <w:rsid w:val="00146CFB"/>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35"/>
    <w:rsid w:val="001E307E"/>
    <w:rsid w:val="001F1627"/>
    <w:rsid w:val="001F56AE"/>
    <w:rsid w:val="001F5BB3"/>
    <w:rsid w:val="001F6500"/>
    <w:rsid w:val="00201358"/>
    <w:rsid w:val="0020235A"/>
    <w:rsid w:val="00205837"/>
    <w:rsid w:val="002067F8"/>
    <w:rsid w:val="002118F2"/>
    <w:rsid w:val="00223E06"/>
    <w:rsid w:val="00225035"/>
    <w:rsid w:val="00227C23"/>
    <w:rsid w:val="00234D3B"/>
    <w:rsid w:val="002405C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A6682"/>
    <w:rsid w:val="002B259D"/>
    <w:rsid w:val="002B272A"/>
    <w:rsid w:val="002B2E9F"/>
    <w:rsid w:val="002B2EDF"/>
    <w:rsid w:val="002B5C57"/>
    <w:rsid w:val="002B77A0"/>
    <w:rsid w:val="002C180B"/>
    <w:rsid w:val="002C6AB8"/>
    <w:rsid w:val="002C751F"/>
    <w:rsid w:val="002C7D1E"/>
    <w:rsid w:val="002D2C74"/>
    <w:rsid w:val="002D7238"/>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3DCE"/>
    <w:rsid w:val="00324466"/>
    <w:rsid w:val="00330440"/>
    <w:rsid w:val="00331747"/>
    <w:rsid w:val="00332408"/>
    <w:rsid w:val="0034111D"/>
    <w:rsid w:val="00343875"/>
    <w:rsid w:val="00345C12"/>
    <w:rsid w:val="0035048C"/>
    <w:rsid w:val="00350E43"/>
    <w:rsid w:val="00354870"/>
    <w:rsid w:val="0036062F"/>
    <w:rsid w:val="003614F6"/>
    <w:rsid w:val="00363628"/>
    <w:rsid w:val="0036452A"/>
    <w:rsid w:val="003647CA"/>
    <w:rsid w:val="00365D37"/>
    <w:rsid w:val="00366084"/>
    <w:rsid w:val="0036619E"/>
    <w:rsid w:val="003735A0"/>
    <w:rsid w:val="00373FA4"/>
    <w:rsid w:val="003741F5"/>
    <w:rsid w:val="0037730C"/>
    <w:rsid w:val="00380FD5"/>
    <w:rsid w:val="00383AB0"/>
    <w:rsid w:val="00395297"/>
    <w:rsid w:val="003A5122"/>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16C8E"/>
    <w:rsid w:val="0042214D"/>
    <w:rsid w:val="0043242A"/>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17FB"/>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5450F"/>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E1DCF"/>
    <w:rsid w:val="005F14B0"/>
    <w:rsid w:val="005F177E"/>
    <w:rsid w:val="005F1A93"/>
    <w:rsid w:val="005F2A17"/>
    <w:rsid w:val="005F2AA1"/>
    <w:rsid w:val="005F2C4F"/>
    <w:rsid w:val="005F33C5"/>
    <w:rsid w:val="005F34CB"/>
    <w:rsid w:val="005F6DC9"/>
    <w:rsid w:val="00600E45"/>
    <w:rsid w:val="006014C1"/>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268CB"/>
    <w:rsid w:val="00637F51"/>
    <w:rsid w:val="0064088B"/>
    <w:rsid w:val="00640FCF"/>
    <w:rsid w:val="006425B3"/>
    <w:rsid w:val="0064759A"/>
    <w:rsid w:val="00647D35"/>
    <w:rsid w:val="00650D44"/>
    <w:rsid w:val="00650E8D"/>
    <w:rsid w:val="00655EAD"/>
    <w:rsid w:val="006577CB"/>
    <w:rsid w:val="00662B7B"/>
    <w:rsid w:val="00662CAC"/>
    <w:rsid w:val="00663487"/>
    <w:rsid w:val="00665B57"/>
    <w:rsid w:val="0066632B"/>
    <w:rsid w:val="006709A6"/>
    <w:rsid w:val="00670D7F"/>
    <w:rsid w:val="0067478A"/>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C751D"/>
    <w:rsid w:val="006D1588"/>
    <w:rsid w:val="006D1677"/>
    <w:rsid w:val="006D7779"/>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3AB3"/>
    <w:rsid w:val="00734693"/>
    <w:rsid w:val="007350D9"/>
    <w:rsid w:val="00737F91"/>
    <w:rsid w:val="00741492"/>
    <w:rsid w:val="007440B3"/>
    <w:rsid w:val="007466CC"/>
    <w:rsid w:val="007531C5"/>
    <w:rsid w:val="00756995"/>
    <w:rsid w:val="007604C9"/>
    <w:rsid w:val="007652F2"/>
    <w:rsid w:val="007662F6"/>
    <w:rsid w:val="00770B74"/>
    <w:rsid w:val="00770EB4"/>
    <w:rsid w:val="00790D53"/>
    <w:rsid w:val="00790F59"/>
    <w:rsid w:val="007950CA"/>
    <w:rsid w:val="00795CF2"/>
    <w:rsid w:val="007977A7"/>
    <w:rsid w:val="007A09B4"/>
    <w:rsid w:val="007A49C0"/>
    <w:rsid w:val="007B0223"/>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0643"/>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B5F"/>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03C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866F5"/>
    <w:rsid w:val="00AA0AF3"/>
    <w:rsid w:val="00AA1DD8"/>
    <w:rsid w:val="00AA3068"/>
    <w:rsid w:val="00AA3382"/>
    <w:rsid w:val="00AB29FB"/>
    <w:rsid w:val="00AB53D3"/>
    <w:rsid w:val="00AB6F2F"/>
    <w:rsid w:val="00AC16B6"/>
    <w:rsid w:val="00AC3704"/>
    <w:rsid w:val="00AC54E3"/>
    <w:rsid w:val="00AC5D40"/>
    <w:rsid w:val="00AC688B"/>
    <w:rsid w:val="00AD26C5"/>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17FB"/>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71E53"/>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5B14"/>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531B"/>
    <w:rsid w:val="00C871D1"/>
    <w:rsid w:val="00C907FF"/>
    <w:rsid w:val="00C90854"/>
    <w:rsid w:val="00C925F9"/>
    <w:rsid w:val="00C96BDA"/>
    <w:rsid w:val="00CA79D2"/>
    <w:rsid w:val="00CB1A91"/>
    <w:rsid w:val="00CB4C5E"/>
    <w:rsid w:val="00CB5B64"/>
    <w:rsid w:val="00CB7F44"/>
    <w:rsid w:val="00CC0275"/>
    <w:rsid w:val="00CC0BF0"/>
    <w:rsid w:val="00CD2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CF9"/>
    <w:rsid w:val="00D72D4E"/>
    <w:rsid w:val="00D76506"/>
    <w:rsid w:val="00D8166E"/>
    <w:rsid w:val="00D84667"/>
    <w:rsid w:val="00D8491C"/>
    <w:rsid w:val="00D9083B"/>
    <w:rsid w:val="00D9152C"/>
    <w:rsid w:val="00D91F47"/>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DF5747"/>
    <w:rsid w:val="00E00991"/>
    <w:rsid w:val="00E014D4"/>
    <w:rsid w:val="00E01D3C"/>
    <w:rsid w:val="00E01F72"/>
    <w:rsid w:val="00E03D53"/>
    <w:rsid w:val="00E03F92"/>
    <w:rsid w:val="00E048EC"/>
    <w:rsid w:val="00E15872"/>
    <w:rsid w:val="00E16733"/>
    <w:rsid w:val="00E16A47"/>
    <w:rsid w:val="00E22669"/>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47AA7"/>
    <w:rsid w:val="00F55CCB"/>
    <w:rsid w:val="00F6545F"/>
    <w:rsid w:val="00F71E9A"/>
    <w:rsid w:val="00F73A02"/>
    <w:rsid w:val="00F82556"/>
    <w:rsid w:val="00F91CC6"/>
    <w:rsid w:val="00F974D3"/>
    <w:rsid w:val="00F97613"/>
    <w:rsid w:val="00FA15ED"/>
    <w:rsid w:val="00FB3BAA"/>
    <w:rsid w:val="00FB626C"/>
    <w:rsid w:val="00FC2989"/>
    <w:rsid w:val="00FC2C45"/>
    <w:rsid w:val="00FC651E"/>
    <w:rsid w:val="00FD02D5"/>
    <w:rsid w:val="00FD362C"/>
    <w:rsid w:val="00FD6AF0"/>
    <w:rsid w:val="00FE221D"/>
    <w:rsid w:val="00FE2A15"/>
    <w:rsid w:val="00FE477E"/>
    <w:rsid w:val="00FE5AD2"/>
    <w:rsid w:val="00FE6310"/>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5092113">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71688977">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434475296">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3CEC8-2C67-492C-839B-7302D5496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4027</TotalTime>
  <Pages>16</Pages>
  <Words>4892</Words>
  <Characters>26422</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31252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5</cp:revision>
  <cp:lastPrinted>2019-12-30T12:10:00Z</cp:lastPrinted>
  <dcterms:created xsi:type="dcterms:W3CDTF">2020-04-17T16:52:00Z</dcterms:created>
  <dcterms:modified xsi:type="dcterms:W3CDTF">2020-05-25T18:26:00Z</dcterms:modified>
</cp:coreProperties>
</file>