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r w:rsidRPr="00D9083B">
        <w:rPr>
          <w:rFonts w:ascii="Arial" w:hAnsi="Arial" w:cs="Arial"/>
          <w:b/>
        </w:rPr>
        <w:t>Aquisição</w:t>
      </w:r>
      <w:r w:rsidR="00D9083B" w:rsidRPr="00D9083B">
        <w:rPr>
          <w:rFonts w:ascii="Arial" w:hAnsi="Arial" w:cs="Arial"/>
          <w:b/>
        </w:rPr>
        <w:t xml:space="preserve"> de </w:t>
      </w:r>
      <w:r w:rsidR="005A1EF1">
        <w:rPr>
          <w:rFonts w:ascii="Arial" w:hAnsi="Arial" w:cs="Arial"/>
          <w:b/>
        </w:rPr>
        <w:t xml:space="preserve">Bomba de Vácuo, Incubadora, Ultrapurificador de Água, Microscópio </w:t>
      </w:r>
      <w:proofErr w:type="spellStart"/>
      <w:r w:rsidR="005A1EF1">
        <w:rPr>
          <w:rFonts w:ascii="Arial" w:hAnsi="Arial" w:cs="Arial"/>
          <w:b/>
        </w:rPr>
        <w:t>Optico</w:t>
      </w:r>
      <w:proofErr w:type="spellEnd"/>
      <w:r w:rsidR="005A1EF1">
        <w:rPr>
          <w:rFonts w:ascii="Arial" w:hAnsi="Arial" w:cs="Arial"/>
          <w:b/>
        </w:rPr>
        <w:t xml:space="preserve">, Banho </w:t>
      </w:r>
      <w:proofErr w:type="spellStart"/>
      <w:r w:rsidR="005A1EF1">
        <w:rPr>
          <w:rFonts w:ascii="Arial" w:hAnsi="Arial" w:cs="Arial"/>
          <w:b/>
        </w:rPr>
        <w:t>Ultrassônico</w:t>
      </w:r>
      <w:proofErr w:type="spellEnd"/>
      <w:r w:rsidR="005A1EF1">
        <w:rPr>
          <w:rFonts w:ascii="Arial" w:hAnsi="Arial" w:cs="Arial"/>
          <w:b/>
        </w:rPr>
        <w:t xml:space="preserve">, Micropipeta Automática, Centrífuga de Bancada, Rack para Tubos, Espectrofotômetro, Refrigerador, Reator para DQO, Ponteira 1 – 10 mL e Tubo </w:t>
      </w:r>
      <w:r w:rsidR="00934E15">
        <w:rPr>
          <w:rFonts w:ascii="Arial" w:hAnsi="Arial" w:cs="Arial"/>
          <w:b/>
        </w:rPr>
        <w:t>de Centrifugação para a CESAMA.</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5A1EF1" w:rsidP="00D9083B">
      <w:pPr>
        <w:pStyle w:val="western"/>
        <w:spacing w:before="120" w:beforeAutospacing="0" w:after="0" w:line="360" w:lineRule="auto"/>
        <w:ind w:firstLine="567"/>
        <w:jc w:val="both"/>
        <w:rPr>
          <w:rFonts w:ascii="Arial" w:hAnsi="Arial" w:cs="Arial"/>
        </w:rPr>
      </w:pPr>
      <w:r>
        <w:rPr>
          <w:rFonts w:ascii="Arial" w:hAnsi="Arial" w:cs="Arial"/>
        </w:rPr>
        <w:t xml:space="preserve">Parte dosequipamentosa serem </w:t>
      </w:r>
      <w:r w:rsidR="00812434" w:rsidRPr="00D9083B">
        <w:rPr>
          <w:rFonts w:ascii="Arial" w:hAnsi="Arial" w:cs="Arial"/>
        </w:rPr>
        <w:t>adquiridos</w:t>
      </w:r>
      <w:r>
        <w:rPr>
          <w:rFonts w:ascii="Arial" w:hAnsi="Arial" w:cs="Arial"/>
        </w:rPr>
        <w:t xml:space="preserve"> substituir</w:t>
      </w:r>
      <w:r w:rsidR="00200AE9">
        <w:rPr>
          <w:rFonts w:ascii="Arial" w:hAnsi="Arial" w:cs="Arial"/>
        </w:rPr>
        <w:t>á os</w:t>
      </w:r>
      <w:r>
        <w:rPr>
          <w:rFonts w:ascii="Arial" w:hAnsi="Arial" w:cs="Arial"/>
        </w:rPr>
        <w:t xml:space="preserve"> modelos tecnicamente defasados, e parte suprirão a</w:t>
      </w:r>
      <w:r w:rsidR="00005203">
        <w:rPr>
          <w:rFonts w:ascii="Arial" w:hAnsi="Arial" w:cs="Arial"/>
        </w:rPr>
        <w:t>s</w:t>
      </w:r>
      <w:r>
        <w:rPr>
          <w:rFonts w:ascii="Arial" w:hAnsi="Arial" w:cs="Arial"/>
        </w:rPr>
        <w:t xml:space="preserve"> necessidade</w:t>
      </w:r>
      <w:r w:rsidR="00005203">
        <w:rPr>
          <w:rFonts w:ascii="Arial" w:hAnsi="Arial" w:cs="Arial"/>
        </w:rPr>
        <w:t>s</w:t>
      </w:r>
      <w:r>
        <w:rPr>
          <w:rFonts w:ascii="Arial" w:hAnsi="Arial" w:cs="Arial"/>
        </w:rPr>
        <w:t xml:space="preserve"> do </w:t>
      </w:r>
      <w:r w:rsidR="00812434" w:rsidRPr="00D9083B">
        <w:rPr>
          <w:rFonts w:ascii="Arial" w:hAnsi="Arial" w:cs="Arial"/>
        </w:rPr>
        <w:t>Laboratório Central</w:t>
      </w:r>
      <w:r w:rsidR="00B9114A">
        <w:rPr>
          <w:rFonts w:ascii="Arial" w:hAnsi="Arial" w:cs="Arial"/>
        </w:rPr>
        <w:t xml:space="preserve">,que </w:t>
      </w:r>
      <w:r w:rsidR="00441C75">
        <w:rPr>
          <w:rFonts w:ascii="Arial" w:hAnsi="Arial" w:cs="Arial"/>
        </w:rPr>
        <w:t xml:space="preserve">ainda </w:t>
      </w:r>
      <w:r w:rsidR="00B9114A">
        <w:rPr>
          <w:rFonts w:ascii="Arial" w:hAnsi="Arial" w:cs="Arial"/>
        </w:rPr>
        <w:t>não os possui.</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EB3EFC"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A71F25" w:rsidRDefault="00A71F25" w:rsidP="00A71F25">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w:t>
      </w:r>
      <w:proofErr w:type="spellStart"/>
      <w:r>
        <w:rPr>
          <w:rFonts w:cs="Arial"/>
          <w:b/>
          <w:bCs/>
          <w:snapToGrid w:val="0"/>
          <w:color w:val="000000"/>
          <w:sz w:val="16"/>
          <w:szCs w:val="16"/>
        </w:rPr>
        <w:t>ItemUnidadeQuantidade</w:t>
      </w:r>
      <w:proofErr w:type="spellEnd"/>
      <w:r>
        <w:rPr>
          <w:rFonts w:cs="Arial"/>
          <w:sz w:val="24"/>
          <w:szCs w:val="24"/>
        </w:rPr>
        <w:tab/>
      </w: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01 -</w:t>
      </w:r>
      <w:r>
        <w:rPr>
          <w:rFonts w:cs="Arial"/>
          <w:sz w:val="24"/>
          <w:szCs w:val="24"/>
        </w:rPr>
        <w:tab/>
      </w:r>
      <w:r>
        <w:rPr>
          <w:rFonts w:cs="Arial"/>
          <w:snapToGrid w:val="0"/>
          <w:color w:val="000000"/>
          <w:sz w:val="16"/>
          <w:szCs w:val="16"/>
        </w:rPr>
        <w:t>002.096.0001-2</w:t>
      </w:r>
      <w:r>
        <w:rPr>
          <w:rFonts w:cs="Arial"/>
          <w:sz w:val="24"/>
          <w:szCs w:val="24"/>
        </w:rPr>
        <w:tab/>
      </w:r>
      <w:r>
        <w:rPr>
          <w:rFonts w:cs="Arial"/>
          <w:snapToGrid w:val="0"/>
          <w:color w:val="000000"/>
          <w:sz w:val="16"/>
          <w:szCs w:val="16"/>
        </w:rPr>
        <w:t>BOMBA DE VACUOPÇ2</w:t>
      </w:r>
      <w:r>
        <w:rPr>
          <w:rFonts w:cs="Arial"/>
          <w:sz w:val="24"/>
          <w:szCs w:val="24"/>
        </w:rPr>
        <w:tab/>
      </w:r>
      <w:r>
        <w:rPr>
          <w:rFonts w:cs="Arial"/>
          <w:snapToGrid w:val="0"/>
          <w:color w:val="000000"/>
          <w:sz w:val="16"/>
          <w:szCs w:val="16"/>
        </w:rPr>
        <w:t>_______</w:t>
      </w:r>
      <w:r>
        <w:rPr>
          <w:rFonts w:cs="Arial"/>
          <w:sz w:val="24"/>
          <w:szCs w:val="24"/>
        </w:rPr>
        <w:tab/>
      </w: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r>
        <w:rPr>
          <w:rFonts w:cs="Arial"/>
          <w:sz w:val="24"/>
          <w:szCs w:val="24"/>
        </w:rPr>
        <w:tab/>
      </w: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Material do cabeçote da bomba: PPS ou Poli (sulfeto de </w:t>
      </w:r>
      <w:proofErr w:type="spellStart"/>
      <w:r>
        <w:rPr>
          <w:rFonts w:cs="Arial"/>
          <w:snapToGrid w:val="0"/>
          <w:color w:val="000000"/>
          <w:sz w:val="16"/>
          <w:szCs w:val="16"/>
        </w:rPr>
        <w:t>p-fenileno</w:t>
      </w:r>
      <w:proofErr w:type="spell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Material do diafragma: </w:t>
      </w:r>
      <w:proofErr w:type="spellStart"/>
      <w:r>
        <w:rPr>
          <w:rFonts w:cs="Arial"/>
          <w:snapToGrid w:val="0"/>
          <w:color w:val="000000"/>
          <w:sz w:val="16"/>
          <w:szCs w:val="16"/>
        </w:rPr>
        <w:t>PTFE-coated</w:t>
      </w:r>
      <w:proofErr w:type="spellEnd"/>
      <w:r>
        <w:rPr>
          <w:rFonts w:cs="Arial"/>
          <w:snapToGrid w:val="0"/>
          <w:color w:val="000000"/>
          <w:sz w:val="16"/>
          <w:szCs w:val="16"/>
        </w:rPr>
        <w:t xml:space="preserve"> (</w:t>
      </w:r>
      <w:proofErr w:type="spellStart"/>
      <w:r>
        <w:rPr>
          <w:rFonts w:cs="Arial"/>
          <w:snapToGrid w:val="0"/>
          <w:color w:val="000000"/>
          <w:sz w:val="16"/>
          <w:szCs w:val="16"/>
        </w:rPr>
        <w:t>Polytetrafluoroethylene</w:t>
      </w:r>
      <w:proofErr w:type="spell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das válvulas: FFPM (</w:t>
      </w:r>
      <w:proofErr w:type="spellStart"/>
      <w:r>
        <w:rPr>
          <w:rFonts w:cs="Arial"/>
          <w:snapToGrid w:val="0"/>
          <w:color w:val="000000"/>
          <w:sz w:val="16"/>
          <w:szCs w:val="16"/>
        </w:rPr>
        <w:t>Perfluorocarbon</w:t>
      </w:r>
      <w:proofErr w:type="spellEnd"/>
      <w:r>
        <w:rPr>
          <w:rFonts w:cs="Arial"/>
          <w:snapToGrid w:val="0"/>
          <w:color w:val="000000"/>
          <w:sz w:val="16"/>
          <w:szCs w:val="16"/>
        </w:rPr>
        <w:t xml:space="preserve"> rubber)</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Vazão aproximada: 11,5 L/min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Vácuo final aproximado: 290 </w:t>
      </w:r>
      <w:proofErr w:type="spellStart"/>
      <w:r>
        <w:rPr>
          <w:rFonts w:cs="Arial"/>
          <w:snapToGrid w:val="0"/>
          <w:color w:val="000000"/>
          <w:sz w:val="16"/>
          <w:szCs w:val="16"/>
        </w:rPr>
        <w:t>mbarou</w:t>
      </w:r>
      <w:proofErr w:type="spellEnd"/>
      <w:proofErr w:type="gramStart"/>
      <w:r>
        <w:rPr>
          <w:rFonts w:cs="Arial"/>
          <w:snapToGrid w:val="0"/>
          <w:color w:val="000000"/>
          <w:sz w:val="16"/>
          <w:szCs w:val="16"/>
        </w:rPr>
        <w:t xml:space="preserve">  </w:t>
      </w:r>
      <w:proofErr w:type="gramEnd"/>
      <w:r>
        <w:rPr>
          <w:rFonts w:cs="Arial"/>
          <w:snapToGrid w:val="0"/>
          <w:color w:val="000000"/>
          <w:sz w:val="16"/>
          <w:szCs w:val="16"/>
        </w:rPr>
        <w:t xml:space="preserve">543 </w:t>
      </w:r>
      <w:proofErr w:type="spellStart"/>
      <w:r>
        <w:rPr>
          <w:rFonts w:cs="Arial"/>
          <w:snapToGrid w:val="0"/>
          <w:color w:val="000000"/>
          <w:sz w:val="16"/>
          <w:szCs w:val="16"/>
        </w:rPr>
        <w:t>mmHg</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Pressão: 2 bar</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Tubo de conexão: 6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Temperatura de ambiente: 5 a 40 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Grau de proteção: IP20</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Potencia aproximada do motor: 60 W</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Dimensões aproximadas: 190 x 160 x 90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Voltagem: 220V / 60Hz</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Livre de óleo</w:t>
      </w:r>
    </w:p>
    <w:p w:rsidR="00441C75" w:rsidRDefault="00441C7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Referência: BOMBA DE VACUO KNF – Mod. N 811 KT.18.</w:t>
      </w: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02 -</w:t>
      </w:r>
      <w:r>
        <w:rPr>
          <w:rFonts w:cs="Arial"/>
          <w:sz w:val="24"/>
          <w:szCs w:val="24"/>
        </w:rPr>
        <w:tab/>
      </w:r>
      <w:r>
        <w:rPr>
          <w:rFonts w:cs="Arial"/>
          <w:snapToGrid w:val="0"/>
          <w:color w:val="000000"/>
          <w:sz w:val="16"/>
          <w:szCs w:val="16"/>
        </w:rPr>
        <w:t>002.097.0001-7</w:t>
      </w:r>
      <w:r>
        <w:rPr>
          <w:rFonts w:cs="Arial"/>
          <w:sz w:val="24"/>
          <w:szCs w:val="24"/>
        </w:rPr>
        <w:tab/>
      </w:r>
      <w:r>
        <w:rPr>
          <w:rFonts w:cs="Arial"/>
          <w:snapToGrid w:val="0"/>
          <w:color w:val="000000"/>
          <w:sz w:val="16"/>
          <w:szCs w:val="16"/>
        </w:rPr>
        <w:t>INCUBADORA REFRIGERADORA TIPO BODPÇ1</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Gabinete construído em aço 1020 com pintura eletrostática anticorrosiva.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Câmara interna em polipropileno com iluminação automática ao abrir a porta.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Isolamento em poliuretano expandido.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Suporte para 7 prateleiras com distância 70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Vedação da porta em perfil imantado.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Circulação interna de ar forçada por micros ventiladores.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Reservatório interno que proporciona umidade por evaporação natural.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Sensor de temperatura PT 100, com leitura digital do set-point e do processo.</w:t>
      </w: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Sistema de aquecimento através de resistência blindada em aço inox AISI 304.</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Painel adesivo frontal em policarbonato </w:t>
      </w:r>
      <w:proofErr w:type="spellStart"/>
      <w:r>
        <w:rPr>
          <w:rFonts w:cs="Arial"/>
          <w:snapToGrid w:val="0"/>
          <w:color w:val="000000"/>
          <w:sz w:val="16"/>
          <w:szCs w:val="16"/>
        </w:rPr>
        <w:t>texturizado</w:t>
      </w:r>
      <w:proofErr w:type="spellEnd"/>
      <w:r>
        <w:rPr>
          <w:rFonts w:cs="Arial"/>
          <w:snapToGrid w:val="0"/>
          <w:color w:val="000000"/>
          <w:sz w:val="16"/>
          <w:szCs w:val="16"/>
        </w:rPr>
        <w:t xml:space="preserve"> a prova d’água, superior com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controlador</w:t>
      </w:r>
      <w:proofErr w:type="gramEnd"/>
      <w:r>
        <w:rPr>
          <w:rFonts w:cs="Arial"/>
          <w:snapToGrid w:val="0"/>
          <w:color w:val="000000"/>
          <w:sz w:val="16"/>
          <w:szCs w:val="16"/>
        </w:rPr>
        <w:t xml:space="preserve"> de temperatura,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Chave geral e </w:t>
      </w:r>
      <w:proofErr w:type="spellStart"/>
      <w:r>
        <w:rPr>
          <w:rFonts w:cs="Arial"/>
          <w:snapToGrid w:val="0"/>
          <w:color w:val="000000"/>
          <w:sz w:val="16"/>
          <w:szCs w:val="16"/>
        </w:rPr>
        <w:t>leds</w:t>
      </w:r>
      <w:proofErr w:type="spellEnd"/>
      <w:r>
        <w:rPr>
          <w:rFonts w:cs="Arial"/>
          <w:snapToGrid w:val="0"/>
          <w:color w:val="000000"/>
          <w:sz w:val="16"/>
          <w:szCs w:val="16"/>
        </w:rPr>
        <w:t xml:space="preserve"> com indicação de aquecimento e refrigeração.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Tomada interna auxiliar para instalação de equipamentos.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Chave Geral Liga/Desliga, com </w:t>
      </w:r>
      <w:proofErr w:type="spellStart"/>
      <w:r>
        <w:rPr>
          <w:rFonts w:cs="Arial"/>
          <w:snapToGrid w:val="0"/>
          <w:color w:val="000000"/>
          <w:sz w:val="16"/>
          <w:szCs w:val="16"/>
        </w:rPr>
        <w:t>leds</w:t>
      </w:r>
      <w:proofErr w:type="spellEnd"/>
      <w:r>
        <w:rPr>
          <w:rFonts w:cs="Arial"/>
          <w:snapToGrid w:val="0"/>
          <w:color w:val="000000"/>
          <w:sz w:val="16"/>
          <w:szCs w:val="16"/>
        </w:rPr>
        <w:t xml:space="preserve"> indicação de Aquecimento e Refrigeração.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Pés com regulagem e sapatas em borracha.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Cabo de força: trefilar (duas fases e um terra), com dupla isolação, com tomada e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plug</w:t>
      </w:r>
      <w:proofErr w:type="spellEnd"/>
      <w:proofErr w:type="gramEnd"/>
      <w:r>
        <w:rPr>
          <w:rFonts w:cs="Arial"/>
          <w:snapToGrid w:val="0"/>
          <w:color w:val="000000"/>
          <w:sz w:val="16"/>
          <w:szCs w:val="16"/>
        </w:rPr>
        <w:t xml:space="preserve"> de três pinos, NM 243 e ABNT NBR 14136.</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técnica: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Volume total aproximado com refrigerador e congelador 275 litros.</w:t>
      </w: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Motor com compressor hermético de 1/8 HP, gás livre de CFC, com sistema auxiliar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ventilação do compressor.</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Refrigeração através de sistema ecológico livre de CFC e com unidade selada.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Programação de temperatura de segurança de no mínimo 2ºC abaixo e acima 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set</w:t>
      </w:r>
      <w:proofErr w:type="gramEnd"/>
      <w:r>
        <w:rPr>
          <w:rFonts w:cs="Arial"/>
          <w:snapToGrid w:val="0"/>
          <w:color w:val="000000"/>
          <w:sz w:val="16"/>
          <w:szCs w:val="16"/>
        </w:rPr>
        <w:t xml:space="preserve">-point, com alarme áudio/visual e desligamento de todo sistema para evitar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perda</w:t>
      </w:r>
      <w:proofErr w:type="gramEnd"/>
      <w:r>
        <w:rPr>
          <w:rFonts w:cs="Arial"/>
          <w:snapToGrid w:val="0"/>
          <w:color w:val="000000"/>
          <w:sz w:val="16"/>
          <w:szCs w:val="16"/>
        </w:rPr>
        <w:t xml:space="preserve"> de materiais incubados.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Segurança com sistema de proteção de superaquecimento por termostato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analógico</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Controlador eletrônico de temperatura micro processado digital, com sistema PID.</w:t>
      </w:r>
    </w:p>
    <w:p w:rsidR="00A71F25" w:rsidRDefault="00A71F25" w:rsidP="00A71F25">
      <w:pPr>
        <w:widowControl w:val="0"/>
        <w:autoSpaceDE w:val="0"/>
        <w:autoSpaceDN w:val="0"/>
        <w:adjustRightInd w:val="0"/>
        <w:spacing w:line="62" w:lineRule="exact"/>
        <w:rPr>
          <w:rFonts w:cs="Arial"/>
          <w:sz w:val="24"/>
          <w:szCs w:val="24"/>
        </w:rPr>
      </w:pPr>
    </w:p>
    <w:p w:rsidR="00A71F25" w:rsidRP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64 segmentos para utilização de Rampas e Patamares, possibilitando o operador a </w:t>
      </w:r>
    </w:p>
    <w:p w:rsidR="00A71F25" w:rsidRDefault="00A71F25" w:rsidP="00A71F25">
      <w:pPr>
        <w:widowControl w:val="0"/>
        <w:tabs>
          <w:tab w:val="left" w:pos="1545"/>
        </w:tabs>
        <w:autoSpaceDE w:val="0"/>
        <w:autoSpaceDN w:val="0"/>
        <w:adjustRightInd w:val="0"/>
        <w:spacing w:line="148" w:lineRule="exact"/>
        <w:rPr>
          <w:rFonts w:cs="Arial"/>
          <w:sz w:val="24"/>
          <w:szCs w:val="24"/>
        </w:rPr>
      </w:pPr>
      <w:proofErr w:type="gramStart"/>
      <w:r>
        <w:rPr>
          <w:rFonts w:cs="Arial"/>
          <w:snapToGrid w:val="0"/>
          <w:color w:val="000000"/>
          <w:sz w:val="16"/>
          <w:szCs w:val="16"/>
        </w:rPr>
        <w:t>configurar</w:t>
      </w:r>
      <w:proofErr w:type="gramEnd"/>
      <w:r>
        <w:rPr>
          <w:rFonts w:cs="Arial"/>
          <w:snapToGrid w:val="0"/>
          <w:color w:val="000000"/>
          <w:sz w:val="16"/>
          <w:szCs w:val="16"/>
        </w:rPr>
        <w:t xml:space="preserve"> 08 rampas e 08 patamares de aquecimento.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Faixa de trabalho: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Temperatura: -10ºC a 50ºC.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Resolução: 0,1ºC.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Variação: +/- 0,5ºC.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Alimentação: 220 volts.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Potência: 1000 watts.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Informações gerais: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Dimensão interna aproximada: L=500 x P=450 x A=1350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Dimensão externa aproximada: L=550 x P=570 x A=1600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Peso aproximado: 50 kg.</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Acompanha: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7 prateleiras tipo grade na cor branca.</w:t>
      </w:r>
    </w:p>
    <w:p w:rsidR="00A71F25" w:rsidRDefault="00A71F25" w:rsidP="00A71F25">
      <w:pPr>
        <w:widowControl w:val="0"/>
        <w:tabs>
          <w:tab w:val="left" w:pos="1545"/>
        </w:tabs>
        <w:autoSpaceDE w:val="0"/>
        <w:autoSpaceDN w:val="0"/>
        <w:adjustRightInd w:val="0"/>
        <w:spacing w:line="569" w:lineRule="exact"/>
        <w:rPr>
          <w:rFonts w:cs="Arial"/>
          <w:sz w:val="24"/>
          <w:szCs w:val="24"/>
        </w:rPr>
      </w:pPr>
      <w:r>
        <w:rPr>
          <w:rFonts w:cs="Arial"/>
          <w:sz w:val="24"/>
          <w:szCs w:val="24"/>
        </w:rPr>
        <w:tab/>
      </w:r>
      <w:r>
        <w:rPr>
          <w:rFonts w:cs="Arial"/>
          <w:snapToGrid w:val="0"/>
          <w:color w:val="000000"/>
          <w:sz w:val="16"/>
          <w:szCs w:val="16"/>
        </w:rPr>
        <w:t>Manual de instrução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Referência: Incubadora Refrigerada Tipo </w:t>
      </w:r>
      <w:proofErr w:type="gramStart"/>
      <w:r>
        <w:rPr>
          <w:rFonts w:cs="Arial"/>
          <w:snapToGrid w:val="0"/>
          <w:color w:val="000000"/>
          <w:sz w:val="16"/>
          <w:szCs w:val="16"/>
        </w:rPr>
        <w:t>BOD ,</w:t>
      </w:r>
      <w:proofErr w:type="gramEnd"/>
      <w:r>
        <w:rPr>
          <w:rFonts w:cs="Arial"/>
          <w:snapToGrid w:val="0"/>
          <w:color w:val="000000"/>
          <w:sz w:val="16"/>
          <w:szCs w:val="16"/>
        </w:rPr>
        <w:t xml:space="preserve"> Modelo: SL-200/300, Marca: </w:t>
      </w:r>
      <w:proofErr w:type="spellStart"/>
      <w:r>
        <w:rPr>
          <w:rFonts w:cs="Arial"/>
          <w:snapToGrid w:val="0"/>
          <w:color w:val="000000"/>
          <w:sz w:val="16"/>
          <w:szCs w:val="16"/>
        </w:rPr>
        <w:t>Solab</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03 -</w:t>
      </w:r>
      <w:r>
        <w:rPr>
          <w:rFonts w:cs="Arial"/>
          <w:sz w:val="24"/>
          <w:szCs w:val="24"/>
        </w:rPr>
        <w:tab/>
      </w:r>
      <w:r>
        <w:rPr>
          <w:rFonts w:cs="Arial"/>
          <w:snapToGrid w:val="0"/>
          <w:color w:val="000000"/>
          <w:sz w:val="16"/>
          <w:szCs w:val="16"/>
        </w:rPr>
        <w:t>002.184.0000-1</w:t>
      </w:r>
      <w:r>
        <w:rPr>
          <w:rFonts w:cs="Arial"/>
          <w:sz w:val="24"/>
          <w:szCs w:val="24"/>
        </w:rPr>
        <w:tab/>
      </w:r>
      <w:r>
        <w:rPr>
          <w:rFonts w:cs="Arial"/>
          <w:snapToGrid w:val="0"/>
          <w:color w:val="000000"/>
          <w:sz w:val="16"/>
          <w:szCs w:val="16"/>
        </w:rPr>
        <w:t>ULTRAPURIFICADOR DE AGUAPÇ1</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Equipamento deverá atender à produção de água reagente tipo I a partir da água </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potável</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-Vazão aproximada: 15 L/h</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Qualidade teórica final da água tratada: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Parâmetro                                                     Resultado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Condutividade Elétrica Mínima               0,055 µS/cm (25°C)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Resistividade Máxima                             18,2 µ</w:t>
      </w:r>
      <w:proofErr w:type="gramStart"/>
      <w:r>
        <w:rPr>
          <w:rFonts w:cs="Arial"/>
          <w:snapToGrid w:val="0"/>
          <w:color w:val="000000"/>
          <w:sz w:val="16"/>
          <w:szCs w:val="16"/>
        </w:rPr>
        <w:t>?.</w:t>
      </w:r>
      <w:proofErr w:type="gramEnd"/>
      <w:r>
        <w:rPr>
          <w:rFonts w:cs="Arial"/>
          <w:snapToGrid w:val="0"/>
          <w:color w:val="000000"/>
          <w:sz w:val="16"/>
          <w:szCs w:val="16"/>
        </w:rPr>
        <w:t>cm (25°C)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Sílica Total Máxima                                      &lt; 3 </w:t>
      </w:r>
      <w:proofErr w:type="spellStart"/>
      <w:r>
        <w:rPr>
          <w:rFonts w:cs="Arial"/>
          <w:snapToGrid w:val="0"/>
          <w:color w:val="000000"/>
          <w:sz w:val="16"/>
          <w:szCs w:val="16"/>
        </w:rPr>
        <w:t>ppb</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xml:space="preserve">                                                             Não aplicável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Bactérias Heterotróficas Máximas            10/100 UFC/ml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Endotoxinas Máximo                                   0,25 EU/ml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TOC Máximo                                                   50 </w:t>
      </w:r>
      <w:proofErr w:type="spellStart"/>
      <w:r>
        <w:rPr>
          <w:rFonts w:cs="Arial"/>
          <w:snapToGrid w:val="0"/>
          <w:color w:val="000000"/>
          <w:sz w:val="16"/>
          <w:szCs w:val="16"/>
        </w:rPr>
        <w:t>ppb</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Condições Mecânicas do Equipamento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As seguintes condições são específicas para o projeto mecânico dos vasos: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Medidas aproximadas </w:t>
      </w:r>
      <w:proofErr w:type="spellStart"/>
      <w:r>
        <w:rPr>
          <w:rFonts w:cs="Arial"/>
          <w:snapToGrid w:val="0"/>
          <w:color w:val="000000"/>
          <w:sz w:val="16"/>
          <w:szCs w:val="16"/>
        </w:rPr>
        <w:t>LxHxP</w:t>
      </w:r>
      <w:proofErr w:type="spellEnd"/>
      <w:r>
        <w:rPr>
          <w:rFonts w:cs="Arial"/>
          <w:snapToGrid w:val="0"/>
          <w:color w:val="000000"/>
          <w:sz w:val="16"/>
          <w:szCs w:val="16"/>
        </w:rPr>
        <w:t xml:space="preserve">                   600x500x400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Pressão de operação (mínima)                  0,5 Kgf/cm2</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Pressão de operação (máxima)                  2,0 Kgf/cm2</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Peso aproximado em operação                     38 Kg</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Potência máxima                                    150 W</w:t>
      </w: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Tensão de operação                        110 V ou 220 V – 60HZ</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Temperatura máxima                               35º 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ACESSÓRIOS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01 mangueira branca de entrada de água ¼”;</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01 mangueira branca de saída de rejeito ¼”;</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01 cabo de força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01 chave-raquete para troca dos consumíveis </w:t>
      </w:r>
    </w:p>
    <w:p w:rsidR="00A71F25" w:rsidRDefault="00A71F25" w:rsidP="00A71F25">
      <w:pPr>
        <w:widowControl w:val="0"/>
        <w:autoSpaceDE w:val="0"/>
        <w:autoSpaceDN w:val="0"/>
        <w:adjustRightInd w:val="0"/>
        <w:spacing w:line="62" w:lineRule="exact"/>
        <w:rPr>
          <w:rFonts w:cs="Arial"/>
          <w:sz w:val="24"/>
          <w:szCs w:val="24"/>
        </w:rPr>
      </w:pPr>
    </w:p>
    <w:p w:rsidR="00C7603D"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01 Reservatório CIP com mangueira para procedimento de desinfecção</w:t>
      </w: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02 Coluna CS0350S (Incluso).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ASSISTÊNCIA TÉCNICA: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Garantir, além da manutenção/ assistência técnica, a disponibilidade no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mercado</w:t>
      </w:r>
      <w:proofErr w:type="gramEnd"/>
      <w:r>
        <w:rPr>
          <w:rFonts w:cs="Arial"/>
          <w:snapToGrid w:val="0"/>
          <w:color w:val="000000"/>
          <w:sz w:val="16"/>
          <w:szCs w:val="16"/>
        </w:rPr>
        <w:t xml:space="preserve"> de peças de reposição e/ou de consumíveis do equipamento pelo prazo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mínimo</w:t>
      </w:r>
      <w:proofErr w:type="gramEnd"/>
      <w:r>
        <w:rPr>
          <w:rFonts w:cs="Arial"/>
          <w:snapToGrid w:val="0"/>
          <w:color w:val="000000"/>
          <w:sz w:val="16"/>
          <w:szCs w:val="16"/>
        </w:rPr>
        <w:t xml:space="preserve"> de 05 (cinco) anos.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-Possuir suporte técnico em todo território Brasileiro.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Referência: AQUAPUR EVOLUTION – AQ3000 15L/H – 220V + 2 Coluna CS0350S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C7603D"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napToGrid w:val="0"/>
          <w:color w:val="000000"/>
          <w:sz w:val="16"/>
          <w:szCs w:val="16"/>
        </w:rPr>
      </w:pPr>
      <w:r>
        <w:rPr>
          <w:rFonts w:cs="Arial"/>
          <w:snapToGrid w:val="0"/>
          <w:color w:val="000000"/>
          <w:sz w:val="16"/>
          <w:szCs w:val="16"/>
        </w:rPr>
        <w:t>04 -</w:t>
      </w:r>
      <w:r>
        <w:rPr>
          <w:rFonts w:cs="Arial"/>
          <w:sz w:val="24"/>
          <w:szCs w:val="24"/>
        </w:rPr>
        <w:tab/>
      </w:r>
      <w:r>
        <w:rPr>
          <w:rFonts w:cs="Arial"/>
          <w:snapToGrid w:val="0"/>
          <w:color w:val="000000"/>
          <w:sz w:val="16"/>
          <w:szCs w:val="16"/>
        </w:rPr>
        <w:t>002.113.0001-1</w:t>
      </w:r>
      <w:r>
        <w:rPr>
          <w:rFonts w:cs="Arial"/>
          <w:sz w:val="24"/>
          <w:szCs w:val="24"/>
        </w:rPr>
        <w:tab/>
      </w:r>
      <w:r>
        <w:rPr>
          <w:rFonts w:cs="Arial"/>
          <w:snapToGrid w:val="0"/>
          <w:color w:val="000000"/>
          <w:sz w:val="16"/>
          <w:szCs w:val="16"/>
        </w:rPr>
        <w:t>MICROSCOPIO OPTICO VERTICALPÇ1</w:t>
      </w:r>
    </w:p>
    <w:p w:rsidR="00C7603D" w:rsidRDefault="00C7603D" w:rsidP="00C7603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Tubo de observação antifungo binocular</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Posicionamento ergonômico dos controles coaxiais de focalização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Entrada para Câmera Digital</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Métodos de observação: Campo claro, campo escuro, contraste de fase, luz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polarizada</w:t>
      </w:r>
      <w:proofErr w:type="gramEnd"/>
      <w:r>
        <w:rPr>
          <w:rFonts w:cs="Arial"/>
          <w:snapToGrid w:val="0"/>
          <w:color w:val="000000"/>
          <w:sz w:val="16"/>
          <w:szCs w:val="16"/>
        </w:rPr>
        <w:t xml:space="preserve"> simples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de iluminação transmitida incorporado.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Iluminação </w:t>
      </w:r>
      <w:proofErr w:type="spellStart"/>
      <w:r>
        <w:rPr>
          <w:rFonts w:cs="Arial"/>
          <w:snapToGrid w:val="0"/>
          <w:color w:val="000000"/>
          <w:sz w:val="16"/>
          <w:szCs w:val="16"/>
        </w:rPr>
        <w:t>Koehler</w:t>
      </w:r>
      <w:proofErr w:type="spellEnd"/>
      <w:r>
        <w:rPr>
          <w:rFonts w:cs="Arial"/>
          <w:snapToGrid w:val="0"/>
          <w:color w:val="000000"/>
          <w:sz w:val="16"/>
          <w:szCs w:val="16"/>
        </w:rPr>
        <w:t xml:space="preserve"> (diafragma de campo fixo).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Iluminação LED de 2,4 W.</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Movimento da altura da platina (curso do movimento bruto: 15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Traço por rotação para o botão de ajuste macrométrico: 36,8 mm, foco do obturador</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Dispositivo anti-quebra de lâminas.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Botão para ajuste fino de foco (gradação de ajuste mínimo: 2,5 um)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Sistema de foco macro/micrométrico com graduação do lado direito com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movimentos</w:t>
      </w:r>
      <w:proofErr w:type="gramEnd"/>
      <w:r>
        <w:rPr>
          <w:rFonts w:cs="Arial"/>
          <w:snapToGrid w:val="0"/>
          <w:color w:val="000000"/>
          <w:sz w:val="16"/>
          <w:szCs w:val="16"/>
        </w:rPr>
        <w:t xml:space="preserve"> independentes, ou seja, movimento macro independente do movimento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micro</w:t>
      </w:r>
      <w:proofErr w:type="gramEnd"/>
      <w:r>
        <w:rPr>
          <w:rFonts w:cs="Arial"/>
          <w:snapToGrid w:val="0"/>
          <w:color w:val="000000"/>
          <w:sz w:val="16"/>
          <w:szCs w:val="16"/>
        </w:rPr>
        <w:t xml:space="preserve"> e vice-versa.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   Cabo para movimento mecânico da platina fixa, (L × D): 211 mm × 154 mm</w:t>
      </w: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Platinas mecânicas com controle de mão direita. Intervalo do trajeto (X × Y): 76 mm × 52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Escala de posicionamento da amostra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Platina XY movimenta o obturador</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Condensador manual Abbe NA1.25 (2x-100x) com imersão em óleo</w:t>
      </w:r>
    </w:p>
    <w:p w:rsidR="00C7603D" w:rsidRDefault="00C7603D" w:rsidP="00C7603D">
      <w:pPr>
        <w:widowControl w:val="0"/>
        <w:tabs>
          <w:tab w:val="left" w:pos="1545"/>
        </w:tabs>
        <w:autoSpaceDE w:val="0"/>
        <w:autoSpaceDN w:val="0"/>
        <w:adjustRightInd w:val="0"/>
        <w:spacing w:line="148"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                                   Condensador universal com sete posições de </w:t>
      </w:r>
      <w:proofErr w:type="spellStart"/>
      <w:r>
        <w:rPr>
          <w:rFonts w:cs="Arial"/>
          <w:snapToGrid w:val="0"/>
          <w:color w:val="000000"/>
          <w:sz w:val="16"/>
          <w:szCs w:val="16"/>
        </w:rPr>
        <w:t>turret</w:t>
      </w:r>
      <w:proofErr w:type="spellEnd"/>
      <w:r>
        <w:rPr>
          <w:rFonts w:cs="Arial"/>
          <w:snapToGrid w:val="0"/>
          <w:color w:val="000000"/>
          <w:sz w:val="16"/>
          <w:szCs w:val="16"/>
        </w:rPr>
        <w:t>: BF (4-100X), 2X, DF, Ph1, Ph2, Ph3, FL</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Abertura embutida no diafragma da íris</w:t>
      </w: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Ajuste de dioptria em ambas as oculares e protetor de borracha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Oculares antifungo 10X FN 20 com ajuste de distância interpupilar 45 - 75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ótico UIS2</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Porta-objetivas rotativo manual, tipo padrão, posição 5 incorporada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5 objetivas Acromáticas Antifungo, retráteis, com correção infinita e número de   campo F.N. 22:</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-Magnificação 4x (Abertura numérica: </w:t>
      </w:r>
      <w:proofErr w:type="gramStart"/>
      <w:r>
        <w:rPr>
          <w:rFonts w:cs="Arial"/>
          <w:snapToGrid w:val="0"/>
          <w:color w:val="000000"/>
          <w:sz w:val="16"/>
          <w:szCs w:val="16"/>
        </w:rPr>
        <w:t>0,1 ;</w:t>
      </w:r>
      <w:proofErr w:type="gramEnd"/>
      <w:r>
        <w:rPr>
          <w:rFonts w:cs="Arial"/>
          <w:snapToGrid w:val="0"/>
          <w:color w:val="000000"/>
          <w:sz w:val="16"/>
          <w:szCs w:val="16"/>
        </w:rPr>
        <w:t xml:space="preserve">  Distância de trabalho: 18,5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Magnificação 10x (Abertura numérica: </w:t>
      </w:r>
      <w:proofErr w:type="gramStart"/>
      <w:r>
        <w:rPr>
          <w:rFonts w:cs="Arial"/>
          <w:snapToGrid w:val="0"/>
          <w:color w:val="000000"/>
          <w:sz w:val="16"/>
          <w:szCs w:val="16"/>
        </w:rPr>
        <w:t>0,25 ;</w:t>
      </w:r>
      <w:proofErr w:type="gramEnd"/>
      <w:r>
        <w:rPr>
          <w:rFonts w:cs="Arial"/>
          <w:snapToGrid w:val="0"/>
          <w:color w:val="000000"/>
          <w:sz w:val="16"/>
          <w:szCs w:val="16"/>
        </w:rPr>
        <w:t xml:space="preserve"> Distância de trabalho:. 10,6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Magnificação 20x (Abertura numérica: </w:t>
      </w:r>
      <w:proofErr w:type="gramStart"/>
      <w:r>
        <w:rPr>
          <w:rFonts w:cs="Arial"/>
          <w:snapToGrid w:val="0"/>
          <w:color w:val="000000"/>
          <w:sz w:val="16"/>
          <w:szCs w:val="16"/>
        </w:rPr>
        <w:t>0,4 ;</w:t>
      </w:r>
      <w:proofErr w:type="gramEnd"/>
      <w:r>
        <w:rPr>
          <w:rFonts w:cs="Arial"/>
          <w:snapToGrid w:val="0"/>
          <w:color w:val="000000"/>
          <w:sz w:val="16"/>
          <w:szCs w:val="16"/>
        </w:rPr>
        <w:t xml:space="preserve"> Distância de trabalho: 1,2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Magnificação 40x (Abertura numérica: </w:t>
      </w:r>
      <w:proofErr w:type="gramStart"/>
      <w:r>
        <w:rPr>
          <w:rFonts w:cs="Arial"/>
          <w:snapToGrid w:val="0"/>
          <w:color w:val="000000"/>
          <w:sz w:val="16"/>
          <w:szCs w:val="16"/>
        </w:rPr>
        <w:t>0,65 ;</w:t>
      </w:r>
      <w:proofErr w:type="gramEnd"/>
      <w:r>
        <w:rPr>
          <w:rFonts w:cs="Arial"/>
          <w:snapToGrid w:val="0"/>
          <w:color w:val="000000"/>
          <w:sz w:val="16"/>
          <w:szCs w:val="16"/>
        </w:rPr>
        <w:t xml:space="preserve"> Distância de trabalho: 0,6 mm)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Magnificação 100x</w:t>
      </w:r>
      <w:proofErr w:type="gramStart"/>
      <w:r>
        <w:rPr>
          <w:rFonts w:cs="Arial"/>
          <w:snapToGrid w:val="0"/>
          <w:color w:val="000000"/>
          <w:sz w:val="16"/>
          <w:szCs w:val="16"/>
        </w:rPr>
        <w:t xml:space="preserve">  </w:t>
      </w:r>
      <w:proofErr w:type="gramEnd"/>
      <w:r>
        <w:rPr>
          <w:rFonts w:cs="Arial"/>
          <w:snapToGrid w:val="0"/>
          <w:color w:val="000000"/>
          <w:sz w:val="16"/>
          <w:szCs w:val="16"/>
        </w:rPr>
        <w:t>a óleo  (Abertura numérica: 1,25 ; Distância de trabalho: 0,13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Frasco de óleo de imersão incluído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Peso aprox.: 7,3 kg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Dimensões: 211mm (largura) x 376mm (profundidade) x 393mm (altura)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 de proteção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Alimentação elétrica com seleção automática de voltagem 100-240 V 50/60 Hz 0,4 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Referência :</w:t>
      </w:r>
      <w:proofErr w:type="gramEnd"/>
      <w:r>
        <w:rPr>
          <w:rFonts w:cs="Arial"/>
          <w:snapToGrid w:val="0"/>
          <w:color w:val="000000"/>
          <w:sz w:val="16"/>
          <w:szCs w:val="16"/>
        </w:rPr>
        <w:t xml:space="preserve"> Olympus CX43</w:t>
      </w:r>
    </w:p>
    <w:p w:rsidR="00C7603D" w:rsidRDefault="00C7603D" w:rsidP="00C7603D">
      <w:pPr>
        <w:widowControl w:val="0"/>
        <w:autoSpaceDE w:val="0"/>
        <w:autoSpaceDN w:val="0"/>
        <w:adjustRightInd w:val="0"/>
        <w:spacing w:line="62" w:lineRule="exact"/>
        <w:rPr>
          <w:rFonts w:cs="Arial"/>
          <w:sz w:val="24"/>
          <w:szCs w:val="24"/>
        </w:rPr>
      </w:pPr>
    </w:p>
    <w:p w:rsidR="004E0780" w:rsidRDefault="00C7603D" w:rsidP="004E0780">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4E0780" w:rsidRPr="00331C4C" w:rsidRDefault="004E0780" w:rsidP="004E0780">
      <w:pPr>
        <w:widowControl w:val="0"/>
        <w:tabs>
          <w:tab w:val="left" w:pos="1545"/>
        </w:tabs>
        <w:autoSpaceDE w:val="0"/>
        <w:autoSpaceDN w:val="0"/>
        <w:adjustRightInd w:val="0"/>
        <w:spacing w:line="148" w:lineRule="exact"/>
        <w:rPr>
          <w:rFonts w:cs="Arial"/>
          <w:b/>
          <w:color w:val="FF0000"/>
          <w:sz w:val="24"/>
          <w:szCs w:val="24"/>
        </w:rPr>
      </w:pPr>
      <w:r>
        <w:rPr>
          <w:rFonts w:cs="Arial"/>
          <w:sz w:val="24"/>
          <w:szCs w:val="24"/>
        </w:rPr>
        <w:tab/>
      </w:r>
      <w:r w:rsidRPr="00331C4C">
        <w:rPr>
          <w:rFonts w:cs="Arial"/>
          <w:b/>
          <w:snapToGrid w:val="0"/>
          <w:color w:val="FF0000"/>
          <w:sz w:val="16"/>
          <w:szCs w:val="16"/>
        </w:rPr>
        <w:t>OBS. Excepcionalmente, o prazo de entrega para este item, ser</w:t>
      </w:r>
      <w:r>
        <w:rPr>
          <w:rFonts w:cs="Arial"/>
          <w:b/>
          <w:snapToGrid w:val="0"/>
          <w:color w:val="FF0000"/>
          <w:sz w:val="16"/>
          <w:szCs w:val="16"/>
        </w:rPr>
        <w:t>á</w:t>
      </w:r>
      <w:r w:rsidRPr="00331C4C">
        <w:rPr>
          <w:rFonts w:cs="Arial"/>
          <w:b/>
          <w:snapToGrid w:val="0"/>
          <w:color w:val="FF0000"/>
          <w:sz w:val="16"/>
          <w:szCs w:val="16"/>
        </w:rPr>
        <w:t xml:space="preserve"> de até 120 dias.</w:t>
      </w:r>
    </w:p>
    <w:p w:rsidR="00C7603D" w:rsidRDefault="00C7603D" w:rsidP="00C7603D">
      <w:pPr>
        <w:widowControl w:val="0"/>
        <w:tabs>
          <w:tab w:val="left" w:pos="1545"/>
        </w:tabs>
        <w:autoSpaceDE w:val="0"/>
        <w:autoSpaceDN w:val="0"/>
        <w:adjustRightInd w:val="0"/>
        <w:spacing w:line="148" w:lineRule="exact"/>
        <w:rPr>
          <w:rFonts w:cs="Arial"/>
          <w:sz w:val="24"/>
          <w:szCs w:val="24"/>
        </w:rPr>
      </w:pP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05 -</w:t>
      </w:r>
      <w:r>
        <w:rPr>
          <w:rFonts w:cs="Arial"/>
          <w:sz w:val="24"/>
          <w:szCs w:val="24"/>
        </w:rPr>
        <w:tab/>
      </w:r>
      <w:r>
        <w:rPr>
          <w:rFonts w:cs="Arial"/>
          <w:snapToGrid w:val="0"/>
          <w:color w:val="000000"/>
          <w:sz w:val="16"/>
          <w:szCs w:val="16"/>
        </w:rPr>
        <w:t>002.051.0001-5</w:t>
      </w:r>
      <w:r>
        <w:rPr>
          <w:rFonts w:cs="Arial"/>
          <w:sz w:val="24"/>
          <w:szCs w:val="24"/>
        </w:rPr>
        <w:tab/>
      </w:r>
      <w:r>
        <w:rPr>
          <w:rFonts w:cs="Arial"/>
          <w:snapToGrid w:val="0"/>
          <w:color w:val="000000"/>
          <w:sz w:val="16"/>
          <w:szCs w:val="16"/>
        </w:rPr>
        <w:t>BANHO ULTRASSONICOPÇ1</w:t>
      </w:r>
      <w:r>
        <w:rPr>
          <w:rFonts w:cs="Arial"/>
          <w:sz w:val="24"/>
          <w:szCs w:val="24"/>
        </w:rPr>
        <w:tab/>
      </w:r>
    </w:p>
    <w:p w:rsidR="00C7603D" w:rsidRDefault="00C7603D" w:rsidP="00C7603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BANHO ULTRASSONICO CAPACIDADE 10 LITROS</w:t>
      </w:r>
      <w:r>
        <w:rPr>
          <w:rFonts w:cs="Arial"/>
          <w:sz w:val="24"/>
          <w:szCs w:val="24"/>
        </w:rPr>
        <w:tab/>
      </w:r>
      <w:r>
        <w:rPr>
          <w:rFonts w:cs="Arial"/>
          <w:sz w:val="24"/>
          <w:szCs w:val="24"/>
        </w:rPr>
        <w:tab/>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Especificação:Frequência ultrassônica: 40 kHz</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Potência ultrassônica: 240w</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 aquecimento: 35ºC</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Gabinete construído em chapa de aço SAE 1020 com tratamento anticorrosivo.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Cuba interna em aço inox AISI 304 polido (estampado), sem emendas ou soldas.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Cesto removível em aço inox perfurado.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Painel em policarbonato com indicação de funções.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Temporizador micro processado digital com display de 4 dígitos com indicação do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tempo</w:t>
      </w:r>
      <w:proofErr w:type="gramEnd"/>
      <w:r>
        <w:rPr>
          <w:rFonts w:cs="Arial"/>
          <w:snapToGrid w:val="0"/>
          <w:color w:val="000000"/>
          <w:sz w:val="16"/>
          <w:szCs w:val="16"/>
        </w:rPr>
        <w:t xml:space="preserve"> de processo.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Chave de acionamento para aquecimento, com indicador luminoso.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de drenagem rápida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Ciclo de trabalho automático com temporizador até 60 minutos.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Controle de tempo de trabalho indicado por LED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e fusível de segurança incluso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Tampa lisa em aço inox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Cabo de alimentação elétrica com </w:t>
      </w:r>
      <w:proofErr w:type="spellStart"/>
      <w:r>
        <w:rPr>
          <w:rFonts w:cs="Arial"/>
          <w:snapToGrid w:val="0"/>
          <w:color w:val="000000"/>
          <w:sz w:val="16"/>
          <w:szCs w:val="16"/>
        </w:rPr>
        <w:t>plug</w:t>
      </w:r>
      <w:proofErr w:type="spellEnd"/>
      <w:r>
        <w:rPr>
          <w:rFonts w:cs="Arial"/>
          <w:snapToGrid w:val="0"/>
          <w:color w:val="000000"/>
          <w:sz w:val="16"/>
          <w:szCs w:val="16"/>
        </w:rPr>
        <w:t xml:space="preserve"> de três pinos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Voltagem: 110v</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C7603D">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06 -</w:t>
      </w:r>
      <w:r>
        <w:rPr>
          <w:rFonts w:cs="Arial"/>
          <w:sz w:val="24"/>
          <w:szCs w:val="24"/>
        </w:rPr>
        <w:tab/>
      </w:r>
      <w:r>
        <w:rPr>
          <w:rFonts w:cs="Arial"/>
          <w:snapToGrid w:val="0"/>
          <w:color w:val="000000"/>
          <w:sz w:val="16"/>
          <w:szCs w:val="16"/>
        </w:rPr>
        <w:t>002.125.0009-2</w:t>
      </w:r>
      <w:r>
        <w:rPr>
          <w:rFonts w:cs="Arial"/>
          <w:sz w:val="24"/>
          <w:szCs w:val="24"/>
        </w:rPr>
        <w:tab/>
      </w:r>
      <w:r>
        <w:rPr>
          <w:rFonts w:cs="Arial"/>
          <w:snapToGrid w:val="0"/>
          <w:color w:val="000000"/>
          <w:sz w:val="16"/>
          <w:szCs w:val="16"/>
        </w:rPr>
        <w:t>MICROPIPETA AUTOMATICA 1-10ML MONOCANALPÇ3</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Divisão: 10?l = 0,01ml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Exatidão: 60?l = 0,06ml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Coeficiente de variação: 0,02 ml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Completamente </w:t>
      </w:r>
      <w:proofErr w:type="spellStart"/>
      <w:r>
        <w:rPr>
          <w:rFonts w:cs="Arial"/>
          <w:snapToGrid w:val="0"/>
          <w:color w:val="000000"/>
          <w:sz w:val="16"/>
          <w:szCs w:val="16"/>
        </w:rPr>
        <w:t>autoclavável</w:t>
      </w:r>
      <w:proofErr w:type="spellEnd"/>
      <w:r>
        <w:rPr>
          <w:rFonts w:cs="Arial"/>
          <w:snapToGrid w:val="0"/>
          <w:color w:val="000000"/>
          <w:sz w:val="16"/>
          <w:szCs w:val="16"/>
        </w:rPr>
        <w:t xml:space="preserve"> a 121ºC (20 min)</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Display com 4 dígitos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Pistão em teflon de alta resistência química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Filtro poroso de polipropileno </w:t>
      </w:r>
      <w:proofErr w:type="spellStart"/>
      <w:r>
        <w:rPr>
          <w:rFonts w:cs="Arial"/>
          <w:snapToGrid w:val="0"/>
          <w:color w:val="000000"/>
          <w:sz w:val="16"/>
          <w:szCs w:val="16"/>
        </w:rPr>
        <w:t>autoclavavel</w:t>
      </w:r>
      <w:proofErr w:type="spellEnd"/>
      <w:r>
        <w:rPr>
          <w:rFonts w:cs="Arial"/>
          <w:snapToGrid w:val="0"/>
          <w:color w:val="000000"/>
          <w:sz w:val="16"/>
          <w:szCs w:val="16"/>
        </w:rPr>
        <w:t>, acompanhando 1 para reposição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Botão de travamento do ajuste de volume.</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Calibração facilitada através do display sem uso de ferramentas.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Certificado de qualidade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Suporte de estante incluso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494" w:lineRule="exact"/>
        <w:rPr>
          <w:rFonts w:cs="Arial"/>
          <w:sz w:val="24"/>
          <w:szCs w:val="24"/>
        </w:rPr>
      </w:pPr>
      <w:r>
        <w:rPr>
          <w:rFonts w:cs="Arial"/>
          <w:snapToGrid w:val="0"/>
          <w:color w:val="000000"/>
          <w:sz w:val="16"/>
          <w:szCs w:val="16"/>
        </w:rPr>
        <w:t>07 -</w:t>
      </w:r>
      <w:r>
        <w:rPr>
          <w:rFonts w:cs="Arial"/>
          <w:sz w:val="24"/>
          <w:szCs w:val="24"/>
        </w:rPr>
        <w:tab/>
      </w:r>
      <w:r>
        <w:rPr>
          <w:rFonts w:cs="Arial"/>
          <w:snapToGrid w:val="0"/>
          <w:color w:val="000000"/>
          <w:sz w:val="16"/>
          <w:szCs w:val="16"/>
        </w:rPr>
        <w:t>002.183.0000-1</w:t>
      </w:r>
      <w:r>
        <w:rPr>
          <w:rFonts w:cs="Arial"/>
          <w:sz w:val="24"/>
          <w:szCs w:val="24"/>
        </w:rPr>
        <w:tab/>
      </w:r>
      <w:r>
        <w:rPr>
          <w:rFonts w:cs="Arial"/>
          <w:snapToGrid w:val="0"/>
          <w:color w:val="000000"/>
          <w:sz w:val="16"/>
          <w:szCs w:val="16"/>
        </w:rPr>
        <w:t>CENTRIFUGA DE BANCADAPÇ1</w:t>
      </w:r>
      <w:r>
        <w:rPr>
          <w:rFonts w:cs="Arial"/>
          <w:sz w:val="24"/>
          <w:szCs w:val="24"/>
        </w:rPr>
        <w:tab/>
      </w: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Motor de corrente contínua sem escova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controlado por microprocessador</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Display em LCD</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Tampa com trava de segurança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Aviso sonoro e abertura automática da tampa após término da centrifugação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RPM de 100 a 4000</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RCF 1,5 a 220 g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Precisão de velocidade</w:t>
      </w:r>
      <w:proofErr w:type="gramStart"/>
      <w:r>
        <w:rPr>
          <w:rFonts w:cs="Arial"/>
          <w:snapToGrid w:val="0"/>
          <w:color w:val="000000"/>
          <w:sz w:val="16"/>
          <w:szCs w:val="16"/>
        </w:rPr>
        <w:t xml:space="preserve">  </w:t>
      </w:r>
      <w:proofErr w:type="gramEnd"/>
      <w:r>
        <w:rPr>
          <w:rFonts w:cs="Arial"/>
          <w:snapToGrid w:val="0"/>
          <w:color w:val="000000"/>
          <w:sz w:val="16"/>
          <w:szCs w:val="16"/>
        </w:rPr>
        <w:t>de aproximadamente de 10 rpm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Timer de 0 a 99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Nível de ruído: menor ou igual a 45 </w:t>
      </w:r>
      <w:proofErr w:type="spellStart"/>
      <w:r>
        <w:rPr>
          <w:rFonts w:cs="Arial"/>
          <w:snapToGrid w:val="0"/>
          <w:color w:val="000000"/>
          <w:sz w:val="16"/>
          <w:szCs w:val="16"/>
        </w:rPr>
        <w:t>db</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Rotores intercambiáveis: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- 1 rotor de ângulo fixo capacidade 12 x 15 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- 1 rotor de ângulo fixo capacidade 6x 50 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anti-desbalanceamento com mecanismo de trava de velocidade</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Tensão: 110/220V</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Freqüência: 50-60 Hz</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Potência: 200W</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Peso: 23 Kg</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Dimensão: 483 x 320 x 265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Referência: Marca KASVI – Modelo K14-4000</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08 -</w:t>
      </w:r>
      <w:r>
        <w:rPr>
          <w:rFonts w:cs="Arial"/>
          <w:sz w:val="24"/>
          <w:szCs w:val="24"/>
        </w:rPr>
        <w:tab/>
      </w:r>
      <w:r>
        <w:rPr>
          <w:rFonts w:cs="Arial"/>
          <w:snapToGrid w:val="0"/>
          <w:color w:val="000000"/>
          <w:sz w:val="16"/>
          <w:szCs w:val="16"/>
        </w:rPr>
        <w:t>002.160.0006-8</w:t>
      </w:r>
      <w:r>
        <w:rPr>
          <w:rFonts w:cs="Arial"/>
          <w:sz w:val="24"/>
          <w:szCs w:val="24"/>
        </w:rPr>
        <w:tab/>
      </w:r>
      <w:r>
        <w:rPr>
          <w:rFonts w:cs="Arial"/>
          <w:snapToGrid w:val="0"/>
          <w:color w:val="000000"/>
          <w:sz w:val="16"/>
          <w:szCs w:val="16"/>
        </w:rPr>
        <w:t>RACK PARA TUBOS DE CENTRIFUGACAOPÇ2</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polipropileno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para 30 tubos de 15 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09 -</w:t>
      </w:r>
      <w:r>
        <w:rPr>
          <w:rFonts w:cs="Arial"/>
          <w:sz w:val="24"/>
          <w:szCs w:val="24"/>
        </w:rPr>
        <w:tab/>
      </w:r>
      <w:r>
        <w:rPr>
          <w:rFonts w:cs="Arial"/>
          <w:snapToGrid w:val="0"/>
          <w:color w:val="000000"/>
          <w:sz w:val="16"/>
          <w:szCs w:val="16"/>
        </w:rPr>
        <w:t>002.068.0012-2</w:t>
      </w:r>
      <w:r>
        <w:rPr>
          <w:rFonts w:cs="Arial"/>
          <w:sz w:val="24"/>
          <w:szCs w:val="24"/>
        </w:rPr>
        <w:tab/>
      </w:r>
      <w:r>
        <w:rPr>
          <w:rFonts w:cs="Arial"/>
          <w:snapToGrid w:val="0"/>
          <w:color w:val="000000"/>
          <w:sz w:val="16"/>
          <w:szCs w:val="16"/>
        </w:rPr>
        <w:t>ESPECTROFOTOMETRO VISIVEL DE BANCADAPÇ2</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 Faixa de comprimento de onda de 320 a 1100 </w:t>
      </w:r>
      <w:proofErr w:type="spellStart"/>
      <w:r>
        <w:rPr>
          <w:rFonts w:cs="Arial"/>
          <w:snapToGrid w:val="0"/>
          <w:color w:val="000000"/>
          <w:sz w:val="16"/>
          <w:szCs w:val="16"/>
        </w:rPr>
        <w:t>nm</w:t>
      </w:r>
      <w:proofErr w:type="spellEnd"/>
      <w:r>
        <w:rPr>
          <w:rFonts w:cs="Arial"/>
          <w:snapToGrid w:val="0"/>
          <w:color w:val="000000"/>
          <w:sz w:val="16"/>
          <w:szCs w:val="16"/>
        </w:rPr>
        <w:t xml:space="preserve">, selecionados por sistema </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monocromador automático eletrônico de 1200 linhas/mm</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   - Lâmpada </w:t>
      </w:r>
      <w:proofErr w:type="spellStart"/>
      <w:r>
        <w:rPr>
          <w:rFonts w:cs="Arial"/>
          <w:snapToGrid w:val="0"/>
          <w:color w:val="000000"/>
          <w:sz w:val="16"/>
          <w:szCs w:val="16"/>
        </w:rPr>
        <w:t>halógena</w:t>
      </w:r>
      <w:proofErr w:type="spellEnd"/>
      <w:r>
        <w:rPr>
          <w:rFonts w:cs="Arial"/>
          <w:snapToGrid w:val="0"/>
          <w:color w:val="000000"/>
          <w:sz w:val="16"/>
          <w:szCs w:val="16"/>
        </w:rPr>
        <w:t xml:space="preserve"> para região visível</w:t>
      </w: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 - Óptica de duplo feixe com detector de fotodiodo de silício e sistema de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detector</w:t>
      </w:r>
      <w:proofErr w:type="gramEnd"/>
      <w:r>
        <w:rPr>
          <w:rFonts w:cs="Arial"/>
          <w:snapToGrid w:val="0"/>
          <w:color w:val="000000"/>
          <w:sz w:val="16"/>
          <w:szCs w:val="16"/>
        </w:rPr>
        <w:t xml:space="preserve"> de referência</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Capaz de realizar varreduras completas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Exatidão de comprimento de onda de +- 1 </w:t>
      </w:r>
      <w:proofErr w:type="spellStart"/>
      <w:r>
        <w:rPr>
          <w:rFonts w:cs="Arial"/>
          <w:snapToGrid w:val="0"/>
          <w:color w:val="000000"/>
          <w:sz w:val="16"/>
          <w:szCs w:val="16"/>
        </w:rPr>
        <w:t>nm</w:t>
      </w:r>
      <w:proofErr w:type="spellEnd"/>
      <w:r>
        <w:rPr>
          <w:rFonts w:cs="Arial"/>
          <w:snapToGrid w:val="0"/>
          <w:color w:val="000000"/>
          <w:sz w:val="16"/>
          <w:szCs w:val="16"/>
        </w:rPr>
        <w:t xml:space="preserve"> - Resolução de 0,1 </w:t>
      </w:r>
      <w:proofErr w:type="spellStart"/>
      <w:r>
        <w:rPr>
          <w:rFonts w:cs="Arial"/>
          <w:snapToGrid w:val="0"/>
          <w:color w:val="000000"/>
          <w:sz w:val="16"/>
          <w:szCs w:val="16"/>
        </w:rPr>
        <w:t>nm</w:t>
      </w:r>
      <w:proofErr w:type="spellEnd"/>
      <w:r>
        <w:rPr>
          <w:rFonts w:cs="Arial"/>
          <w:snapToGrid w:val="0"/>
          <w:color w:val="000000"/>
          <w:sz w:val="16"/>
          <w:szCs w:val="16"/>
        </w:rPr>
        <w:t xml:space="preserve"> 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largura</w:t>
      </w:r>
      <w:proofErr w:type="gramEnd"/>
      <w:r>
        <w:rPr>
          <w:rFonts w:cs="Arial"/>
          <w:snapToGrid w:val="0"/>
          <w:color w:val="000000"/>
          <w:sz w:val="16"/>
          <w:szCs w:val="16"/>
        </w:rPr>
        <w:t xml:space="preserve"> de banda espectral de 4 </w:t>
      </w:r>
      <w:proofErr w:type="spellStart"/>
      <w:r>
        <w:rPr>
          <w:rFonts w:cs="Arial"/>
          <w:snapToGrid w:val="0"/>
          <w:color w:val="000000"/>
          <w:sz w:val="16"/>
          <w:szCs w:val="16"/>
        </w:rPr>
        <w:t>nm</w:t>
      </w:r>
      <w:proofErr w:type="spellEnd"/>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Auto calibração de comprimento de onda e auto checagem</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Faixa fotométrica de +- 3 A entre 340 e 900 </w:t>
      </w:r>
      <w:proofErr w:type="spellStart"/>
      <w:r>
        <w:rPr>
          <w:rFonts w:cs="Arial"/>
          <w:snapToGrid w:val="0"/>
          <w:color w:val="000000"/>
          <w:sz w:val="16"/>
          <w:szCs w:val="16"/>
        </w:rPr>
        <w:t>nm</w:t>
      </w:r>
      <w:proofErr w:type="spellEnd"/>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Exatidão fotométrica de 0,005 A </w:t>
      </w:r>
      <w:proofErr w:type="spellStart"/>
      <w:r>
        <w:rPr>
          <w:rFonts w:cs="Arial"/>
          <w:snapToGrid w:val="0"/>
          <w:color w:val="000000"/>
          <w:sz w:val="16"/>
          <w:szCs w:val="16"/>
        </w:rPr>
        <w:t>a</w:t>
      </w:r>
      <w:proofErr w:type="spellEnd"/>
      <w:r>
        <w:rPr>
          <w:rFonts w:cs="Arial"/>
          <w:snapToGrid w:val="0"/>
          <w:color w:val="000000"/>
          <w:sz w:val="16"/>
          <w:szCs w:val="16"/>
        </w:rPr>
        <w:t xml:space="preserve"> 0,0 - 0,5A, - 1 % a 0,5 - 2,0A,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Linearidade fotométrica &lt; 0,5 % a 2A, - = 1 % a &gt; 2A,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Luz espúria &lt; 0,1 % - Leitura de </w:t>
      </w:r>
      <w:proofErr w:type="spellStart"/>
      <w:r>
        <w:rPr>
          <w:rFonts w:cs="Arial"/>
          <w:snapToGrid w:val="0"/>
          <w:color w:val="000000"/>
          <w:sz w:val="16"/>
          <w:szCs w:val="16"/>
        </w:rPr>
        <w:t>turbidez</w:t>
      </w:r>
      <w:proofErr w:type="spellEnd"/>
      <w:r>
        <w:rPr>
          <w:rFonts w:cs="Arial"/>
          <w:snapToGrid w:val="0"/>
          <w:color w:val="000000"/>
          <w:sz w:val="16"/>
          <w:szCs w:val="16"/>
        </w:rPr>
        <w:t xml:space="preserve"> </w:t>
      </w:r>
      <w:proofErr w:type="spellStart"/>
      <w:r>
        <w:rPr>
          <w:rFonts w:cs="Arial"/>
          <w:snapToGrid w:val="0"/>
          <w:color w:val="000000"/>
          <w:sz w:val="16"/>
          <w:szCs w:val="16"/>
        </w:rPr>
        <w:t>nefelométrica</w:t>
      </w:r>
      <w:proofErr w:type="spellEnd"/>
      <w:r>
        <w:rPr>
          <w:rFonts w:cs="Arial"/>
          <w:snapToGrid w:val="0"/>
          <w:color w:val="000000"/>
          <w:sz w:val="16"/>
          <w:szCs w:val="16"/>
        </w:rPr>
        <w:t xml:space="preserve"> de 0,1 a 1000 NTU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w:t>
      </w:r>
      <w:proofErr w:type="gramEnd"/>
      <w:r>
        <w:rPr>
          <w:rFonts w:cs="Arial"/>
          <w:snapToGrid w:val="0"/>
          <w:color w:val="000000"/>
          <w:sz w:val="16"/>
          <w:szCs w:val="16"/>
        </w:rPr>
        <w:t xml:space="preserve"> lâmpada auxiliar a um ângulo de 90º do detector</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Suporte aberto para </w:t>
      </w:r>
      <w:proofErr w:type="spellStart"/>
      <w:r>
        <w:rPr>
          <w:rFonts w:cs="Arial"/>
          <w:snapToGrid w:val="0"/>
          <w:color w:val="000000"/>
          <w:sz w:val="16"/>
          <w:szCs w:val="16"/>
        </w:rPr>
        <w:t>cubetas</w:t>
      </w:r>
      <w:proofErr w:type="spellEnd"/>
      <w:r>
        <w:rPr>
          <w:rFonts w:cs="Arial"/>
          <w:snapToGrid w:val="0"/>
          <w:color w:val="000000"/>
          <w:sz w:val="16"/>
          <w:szCs w:val="16"/>
        </w:rPr>
        <w:t xml:space="preserve"> redondas de 16 mm e retangulares de 2, 10,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20, 40 e 50 mm, sem necessidade de capa ou tampa, com compensação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automática</w:t>
      </w:r>
      <w:proofErr w:type="gramEnd"/>
      <w:r>
        <w:rPr>
          <w:rFonts w:cs="Arial"/>
          <w:snapToGrid w:val="0"/>
          <w:color w:val="000000"/>
          <w:sz w:val="16"/>
          <w:szCs w:val="16"/>
        </w:rPr>
        <w:t xml:space="preserve"> da luz ambiente</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possuir métodos</w:t>
      </w:r>
      <w:proofErr w:type="gramStart"/>
      <w:r>
        <w:rPr>
          <w:rFonts w:cs="Arial"/>
          <w:snapToGrid w:val="0"/>
          <w:color w:val="000000"/>
          <w:sz w:val="16"/>
          <w:szCs w:val="16"/>
        </w:rPr>
        <w:t xml:space="preserve">  </w:t>
      </w:r>
      <w:proofErr w:type="gramEnd"/>
      <w:r>
        <w:rPr>
          <w:rFonts w:cs="Arial"/>
          <w:snapToGrid w:val="0"/>
          <w:color w:val="000000"/>
          <w:sz w:val="16"/>
          <w:szCs w:val="16"/>
        </w:rPr>
        <w:t xml:space="preserve">pré-programados e espaço para no mínimo 100 métodos /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calibrações</w:t>
      </w:r>
      <w:proofErr w:type="gramEnd"/>
      <w:r>
        <w:rPr>
          <w:rFonts w:cs="Arial"/>
          <w:snapToGrid w:val="0"/>
          <w:color w:val="000000"/>
          <w:sz w:val="16"/>
          <w:szCs w:val="16"/>
        </w:rPr>
        <w:t xml:space="preserve"> de usuário</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Memória de 16 GB em cartão SDHC para até 5000 resultados ou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varreduras</w:t>
      </w:r>
      <w:proofErr w:type="gramEnd"/>
      <w:r>
        <w:rPr>
          <w:rFonts w:cs="Arial"/>
          <w:snapToGrid w:val="0"/>
          <w:color w:val="000000"/>
          <w:sz w:val="16"/>
          <w:szCs w:val="16"/>
        </w:rPr>
        <w:t xml:space="preserve"> conforme BPL</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Ferramenta para varredura espectral e funções básicas para leitura de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absorbância</w:t>
      </w:r>
      <w:proofErr w:type="gramEnd"/>
      <w:r>
        <w:rPr>
          <w:rFonts w:cs="Arial"/>
          <w:snapToGrid w:val="0"/>
          <w:color w:val="000000"/>
          <w:sz w:val="16"/>
          <w:szCs w:val="16"/>
        </w:rPr>
        <w:t xml:space="preserve">, transmitância, cinética, fator, padrão (calibração de 2 pontos)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w:t>
      </w:r>
      <w:proofErr w:type="gramEnd"/>
      <w:r>
        <w:rPr>
          <w:rFonts w:cs="Arial"/>
          <w:snapToGrid w:val="0"/>
          <w:color w:val="000000"/>
          <w:sz w:val="16"/>
          <w:szCs w:val="16"/>
        </w:rPr>
        <w:t xml:space="preserve"> </w:t>
      </w:r>
      <w:proofErr w:type="spellStart"/>
      <w:r>
        <w:rPr>
          <w:rFonts w:cs="Arial"/>
          <w:snapToGrid w:val="0"/>
          <w:color w:val="000000"/>
          <w:sz w:val="16"/>
          <w:szCs w:val="16"/>
        </w:rPr>
        <w:t>turbidez</w:t>
      </w:r>
      <w:proofErr w:type="spellEnd"/>
      <w:r>
        <w:rPr>
          <w:rFonts w:cs="Arial"/>
          <w:snapToGrid w:val="0"/>
          <w:color w:val="000000"/>
          <w:sz w:val="16"/>
          <w:szCs w:val="16"/>
        </w:rPr>
        <w:t xml:space="preserve"> </w:t>
      </w:r>
      <w:proofErr w:type="spellStart"/>
      <w:r>
        <w:rPr>
          <w:rFonts w:cs="Arial"/>
          <w:snapToGrid w:val="0"/>
          <w:color w:val="000000"/>
          <w:sz w:val="16"/>
          <w:szCs w:val="16"/>
        </w:rPr>
        <w:t>nefelométrica</w:t>
      </w:r>
      <w:proofErr w:type="spellEnd"/>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Tela HD, anti-reflexiva, coberta de vidro com projeção capacitiva sensível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ao</w:t>
      </w:r>
      <w:proofErr w:type="gramEnd"/>
      <w:r>
        <w:rPr>
          <w:rFonts w:cs="Arial"/>
          <w:snapToGrid w:val="0"/>
          <w:color w:val="000000"/>
          <w:sz w:val="16"/>
          <w:szCs w:val="16"/>
        </w:rPr>
        <w:t xml:space="preserve"> toque (PCAP) e iluminação de fundo LED - 10 idiomas incluindo português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do</w:t>
      </w:r>
      <w:proofErr w:type="gramEnd"/>
      <w:r>
        <w:rPr>
          <w:rFonts w:cs="Arial"/>
          <w:snapToGrid w:val="0"/>
          <w:color w:val="000000"/>
          <w:sz w:val="16"/>
          <w:szCs w:val="16"/>
        </w:rPr>
        <w:t xml:space="preserve"> Brasil - Tecnologia de leitura de código de barras para detecção de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métodos</w:t>
      </w:r>
      <w:proofErr w:type="gramEnd"/>
      <w:r>
        <w:rPr>
          <w:rFonts w:cs="Arial"/>
          <w:snapToGrid w:val="0"/>
          <w:color w:val="000000"/>
          <w:sz w:val="16"/>
          <w:szCs w:val="16"/>
        </w:rPr>
        <w:t xml:space="preserve"> em tubos e sensor de </w:t>
      </w:r>
      <w:proofErr w:type="spellStart"/>
      <w:r>
        <w:rPr>
          <w:rFonts w:cs="Arial"/>
          <w:snapToGrid w:val="0"/>
          <w:color w:val="000000"/>
          <w:sz w:val="16"/>
          <w:szCs w:val="16"/>
        </w:rPr>
        <w:t>cubetas</w:t>
      </w:r>
      <w:proofErr w:type="spellEnd"/>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Interface USB (2 portas host e 1 funcional) e serial RS232 para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comunicação</w:t>
      </w:r>
      <w:proofErr w:type="gramEnd"/>
      <w:r>
        <w:rPr>
          <w:rFonts w:cs="Arial"/>
          <w:snapToGrid w:val="0"/>
          <w:color w:val="000000"/>
          <w:sz w:val="16"/>
          <w:szCs w:val="16"/>
        </w:rPr>
        <w:t xml:space="preserve"> com software</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Alimentação por carregador bivolt 100-240 V ~ 50/60 Hz</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Deve acompanhar: DVD com software, guia de referência rápida, manual de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operação</w:t>
      </w:r>
      <w:proofErr w:type="gramEnd"/>
      <w:r>
        <w:rPr>
          <w:rFonts w:cs="Arial"/>
          <w:snapToGrid w:val="0"/>
          <w:color w:val="000000"/>
          <w:sz w:val="16"/>
          <w:szCs w:val="16"/>
        </w:rPr>
        <w:t xml:space="preserve"> e de métodos, capa anti poeira, cabo USB, </w:t>
      </w:r>
      <w:proofErr w:type="spellStart"/>
      <w:r>
        <w:rPr>
          <w:rFonts w:cs="Arial"/>
          <w:snapToGrid w:val="0"/>
          <w:color w:val="000000"/>
          <w:sz w:val="16"/>
          <w:szCs w:val="16"/>
        </w:rPr>
        <w:t>pendrive</w:t>
      </w:r>
      <w:proofErr w:type="spellEnd"/>
      <w:r>
        <w:rPr>
          <w:rFonts w:cs="Arial"/>
          <w:snapToGrid w:val="0"/>
          <w:color w:val="000000"/>
          <w:sz w:val="16"/>
          <w:szCs w:val="16"/>
        </w:rPr>
        <w:t xml:space="preserve"> USB, </w:t>
      </w:r>
      <w:proofErr w:type="spellStart"/>
      <w:r>
        <w:rPr>
          <w:rFonts w:cs="Arial"/>
          <w:snapToGrid w:val="0"/>
          <w:color w:val="000000"/>
          <w:sz w:val="16"/>
          <w:szCs w:val="16"/>
        </w:rPr>
        <w:t>cubeta</w:t>
      </w:r>
      <w:proofErr w:type="spellEnd"/>
      <w:r>
        <w:rPr>
          <w:rFonts w:cs="Arial"/>
          <w:snapToGrid w:val="0"/>
          <w:color w:val="000000"/>
          <w:sz w:val="16"/>
          <w:szCs w:val="16"/>
        </w:rPr>
        <w:t xml:space="preserve"> de calibração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Inclusas 02 </w:t>
      </w:r>
      <w:proofErr w:type="spellStart"/>
      <w:r>
        <w:rPr>
          <w:rFonts w:cs="Arial"/>
          <w:snapToGrid w:val="0"/>
          <w:color w:val="000000"/>
          <w:sz w:val="16"/>
          <w:szCs w:val="16"/>
        </w:rPr>
        <w:t>Cubetas</w:t>
      </w:r>
      <w:proofErr w:type="spellEnd"/>
      <w:r>
        <w:rPr>
          <w:rFonts w:cs="Arial"/>
          <w:snapToGrid w:val="0"/>
          <w:color w:val="000000"/>
          <w:sz w:val="16"/>
          <w:szCs w:val="16"/>
        </w:rPr>
        <w:t xml:space="preserve"> DE VIDRO BOROSSILICATO DE 10 MM e 20 MM e 01 </w:t>
      </w:r>
      <w:proofErr w:type="spellStart"/>
      <w:r>
        <w:rPr>
          <w:rFonts w:cs="Arial"/>
          <w:snapToGrid w:val="0"/>
          <w:color w:val="000000"/>
          <w:sz w:val="16"/>
          <w:szCs w:val="16"/>
        </w:rPr>
        <w:t>cubetade</w:t>
      </w:r>
      <w:proofErr w:type="spellEnd"/>
      <w:proofErr w:type="gramStart"/>
      <w:r>
        <w:rPr>
          <w:rFonts w:cs="Arial"/>
          <w:snapToGrid w:val="0"/>
          <w:color w:val="000000"/>
          <w:sz w:val="16"/>
          <w:szCs w:val="16"/>
        </w:rPr>
        <w:t xml:space="preserve">  </w:t>
      </w:r>
      <w:proofErr w:type="gramEnd"/>
      <w:r>
        <w:rPr>
          <w:rFonts w:cs="Arial"/>
          <w:snapToGrid w:val="0"/>
          <w:color w:val="000000"/>
          <w:sz w:val="16"/>
          <w:szCs w:val="16"/>
        </w:rPr>
        <w:t xml:space="preserve">50 MM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Suporte técnico no Brasil, em português.</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Garantia total de 02 anos.</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10 -</w:t>
      </w:r>
      <w:r>
        <w:rPr>
          <w:rFonts w:cs="Arial"/>
          <w:sz w:val="24"/>
          <w:szCs w:val="24"/>
        </w:rPr>
        <w:tab/>
      </w:r>
      <w:r>
        <w:rPr>
          <w:rFonts w:cs="Arial"/>
          <w:snapToGrid w:val="0"/>
          <w:color w:val="000000"/>
          <w:sz w:val="16"/>
          <w:szCs w:val="16"/>
        </w:rPr>
        <w:t>002.181.0000-1</w:t>
      </w:r>
      <w:r>
        <w:rPr>
          <w:rFonts w:cs="Arial"/>
          <w:sz w:val="24"/>
          <w:szCs w:val="24"/>
        </w:rPr>
        <w:tab/>
      </w:r>
      <w:r>
        <w:rPr>
          <w:rFonts w:cs="Arial"/>
          <w:snapToGrid w:val="0"/>
          <w:color w:val="000000"/>
          <w:sz w:val="16"/>
          <w:szCs w:val="16"/>
        </w:rPr>
        <w:t>REFRIGERADOR P/ ANALISES</w:t>
      </w:r>
      <w:r w:rsidR="0088083F">
        <w:rPr>
          <w:rFonts w:cs="Arial"/>
          <w:snapToGrid w:val="0"/>
          <w:color w:val="000000"/>
          <w:sz w:val="16"/>
          <w:szCs w:val="16"/>
        </w:rPr>
        <w:t xml:space="preserve"> </w:t>
      </w:r>
      <w:r>
        <w:rPr>
          <w:rFonts w:cs="Arial"/>
          <w:snapToGrid w:val="0"/>
          <w:color w:val="000000"/>
          <w:sz w:val="16"/>
          <w:szCs w:val="16"/>
        </w:rPr>
        <w:t>PÇ</w:t>
      </w:r>
      <w:r w:rsidR="0088083F">
        <w:rPr>
          <w:rFonts w:cs="Arial"/>
          <w:snapToGrid w:val="0"/>
          <w:color w:val="000000"/>
          <w:sz w:val="16"/>
          <w:szCs w:val="16"/>
        </w:rPr>
        <w:t xml:space="preserve"> </w:t>
      </w:r>
      <w:r>
        <w:rPr>
          <w:rFonts w:cs="Arial"/>
          <w:snapToGrid w:val="0"/>
          <w:color w:val="000000"/>
          <w:sz w:val="16"/>
          <w:szCs w:val="16"/>
        </w:rPr>
        <w:t>1</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Refrigerador</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Especificação: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Dimensões </w:t>
      </w:r>
      <w:r w:rsidR="000C4A67" w:rsidRPr="003729E1">
        <w:rPr>
          <w:rFonts w:cs="Arial"/>
          <w:b/>
          <w:snapToGrid w:val="0"/>
          <w:color w:val="FF0000"/>
          <w:sz w:val="16"/>
          <w:szCs w:val="16"/>
        </w:rPr>
        <w:t>aproximadas</w:t>
      </w:r>
      <w:r w:rsidR="000C4A67" w:rsidRPr="000C4A67">
        <w:rPr>
          <w:rFonts w:cs="Arial"/>
          <w:snapToGrid w:val="0"/>
          <w:color w:val="000000"/>
          <w:sz w:val="16"/>
          <w:szCs w:val="16"/>
        </w:rPr>
        <w:t xml:space="preserve"> </w:t>
      </w:r>
      <w:r>
        <w:rPr>
          <w:rFonts w:cs="Arial"/>
          <w:snapToGrid w:val="0"/>
          <w:color w:val="000000"/>
          <w:sz w:val="16"/>
          <w:szCs w:val="16"/>
        </w:rPr>
        <w:t>(cm): 195A x 75L x 85P</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Faixa de temperatura: +2°C a +8°C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Capacidade: </w:t>
      </w:r>
      <w:r w:rsidR="000C4A67" w:rsidRPr="003729E1">
        <w:rPr>
          <w:rFonts w:cs="Arial"/>
          <w:b/>
          <w:snapToGrid w:val="0"/>
          <w:color w:val="FF0000"/>
          <w:sz w:val="16"/>
          <w:szCs w:val="16"/>
        </w:rPr>
        <w:t xml:space="preserve">420 a </w:t>
      </w:r>
      <w:r w:rsidRPr="003729E1">
        <w:rPr>
          <w:rFonts w:cs="Arial"/>
          <w:b/>
          <w:snapToGrid w:val="0"/>
          <w:color w:val="FF0000"/>
          <w:sz w:val="16"/>
          <w:szCs w:val="16"/>
        </w:rPr>
        <w:t>430</w:t>
      </w:r>
      <w:r>
        <w:rPr>
          <w:rFonts w:cs="Arial"/>
          <w:snapToGrid w:val="0"/>
          <w:color w:val="000000"/>
          <w:sz w:val="16"/>
          <w:szCs w:val="16"/>
        </w:rPr>
        <w:t xml:space="preserve"> litros úteis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Equipamento vertical, de formato externo e interno retangular, desenvolvido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especificamente</w:t>
      </w:r>
      <w:proofErr w:type="gramEnd"/>
      <w:r>
        <w:rPr>
          <w:rFonts w:cs="Arial"/>
          <w:snapToGrid w:val="0"/>
          <w:color w:val="000000"/>
          <w:sz w:val="16"/>
          <w:szCs w:val="16"/>
        </w:rPr>
        <w:t xml:space="preserve"> para a guarda científica.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Refrigeração por compressor hermético, selado, de baixo consumo de energia,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w:t>
      </w:r>
      <w:proofErr w:type="gramEnd"/>
      <w:r>
        <w:rPr>
          <w:rFonts w:cs="Arial"/>
          <w:snapToGrid w:val="0"/>
          <w:color w:val="000000"/>
          <w:sz w:val="16"/>
          <w:szCs w:val="16"/>
        </w:rPr>
        <w:t xml:space="preserve"> sistema de circulação forçado de ar interno, garantindo uma maior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homogeneidade</w:t>
      </w:r>
      <w:proofErr w:type="gramEnd"/>
      <w:r>
        <w:rPr>
          <w:rFonts w:cs="Arial"/>
          <w:snapToGrid w:val="0"/>
          <w:color w:val="000000"/>
          <w:sz w:val="16"/>
          <w:szCs w:val="16"/>
        </w:rPr>
        <w:t xml:space="preserve"> na temperatura interna.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Degelo automático seco com evaporação de condensado sem trabalho adicional.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Câmara interna em aço inoxidável para longa vida útil e perfeita assepsia.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Quatro prateleiras removíveis e ajustáveis fabricadas em aço inoxidável.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Porta de vidro triplo tipo “no fog” ou “cega” por acesso vertical.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Isolamento térmico mínimo de 70 mm nas paredes em poliuretano injetado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expandido</w:t>
      </w:r>
      <w:proofErr w:type="gramEnd"/>
      <w:r>
        <w:rPr>
          <w:rFonts w:cs="Arial"/>
          <w:snapToGrid w:val="0"/>
          <w:color w:val="000000"/>
          <w:sz w:val="16"/>
          <w:szCs w:val="16"/>
        </w:rPr>
        <w:t xml:space="preserve"> livre de CFC.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Equipado com 4 rodízios especiais com freio na parte frontal para fácil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proofErr w:type="gramStart"/>
      <w:r>
        <w:rPr>
          <w:rFonts w:cs="Arial"/>
          <w:snapToGrid w:val="0"/>
          <w:color w:val="000000"/>
          <w:sz w:val="16"/>
          <w:szCs w:val="16"/>
        </w:rPr>
        <w:t>travamento</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Iluminação interna temporizada em LED de alta capacidade e vida útil,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acionamento</w:t>
      </w:r>
      <w:proofErr w:type="gramEnd"/>
      <w:r>
        <w:rPr>
          <w:rFonts w:cs="Arial"/>
          <w:snapToGrid w:val="0"/>
          <w:color w:val="000000"/>
          <w:sz w:val="16"/>
          <w:szCs w:val="16"/>
        </w:rPr>
        <w:t xml:space="preserve"> na abertura da porta ou externamente direto no painel com tempo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programável pelo usuário.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Painel de comandos e controles frontal superior de fácil acesso, com sistema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microprocessado pelo display em LCD ou LED, programável de 2°C a 8°C com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temperatura controlada automaticamente a 4ºC por solução diatérmica.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Alarme visual e sonoro dotado de bateria recarregável para registros de eventos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de máxima e mínima temperatura, falta de energia, porta aberta e/ou ausência 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pen drive diretamente no painel.- Silenciador do alarme sonoro de apenas um toque.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Acesso do usuário ao ajuste de parâmetros através de senha diretamente no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display.</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Sistema de redundância elétrico/eletrônico garantindo perfeito funcionamento 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equipamento.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Sistema de bateria para acionamento dos alarmes na falta de energia.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Chave geral de energia – liga desliga.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Equipamento disponível em 110 volts, 50Hz.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Sistema de auto </w:t>
      </w:r>
      <w:proofErr w:type="spellStart"/>
      <w:r>
        <w:rPr>
          <w:rFonts w:cs="Arial"/>
          <w:snapToGrid w:val="0"/>
          <w:color w:val="000000"/>
          <w:sz w:val="16"/>
          <w:szCs w:val="16"/>
        </w:rPr>
        <w:t>check</w:t>
      </w:r>
      <w:proofErr w:type="spellEnd"/>
      <w:r>
        <w:rPr>
          <w:rFonts w:cs="Arial"/>
          <w:snapToGrid w:val="0"/>
          <w:color w:val="000000"/>
          <w:sz w:val="16"/>
          <w:szCs w:val="16"/>
        </w:rPr>
        <w:t xml:space="preserve"> das funções eletrônicas programadas.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Registro na ANVISA classe II</w:t>
      </w:r>
      <w:r w:rsidR="000C4A67">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Manual do usuário em Português.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Finalidade do equipamento: guarda de amostras para análises físico-químicas.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Referencia: RC </w:t>
      </w:r>
      <w:proofErr w:type="gramStart"/>
      <w:r>
        <w:rPr>
          <w:rFonts w:cs="Arial"/>
          <w:snapToGrid w:val="0"/>
          <w:color w:val="000000"/>
          <w:sz w:val="16"/>
          <w:szCs w:val="16"/>
        </w:rPr>
        <w:t>430D</w:t>
      </w:r>
      <w:proofErr w:type="gramEnd"/>
      <w:r>
        <w:rPr>
          <w:rFonts w:cs="Arial"/>
          <w:snapToGrid w:val="0"/>
          <w:color w:val="000000"/>
          <w:sz w:val="16"/>
          <w:szCs w:val="16"/>
        </w:rPr>
        <w:t xml:space="preserve"> – </w:t>
      </w:r>
      <w:proofErr w:type="spellStart"/>
      <w:r>
        <w:rPr>
          <w:rFonts w:cs="Arial"/>
          <w:snapToGrid w:val="0"/>
          <w:color w:val="000000"/>
          <w:sz w:val="16"/>
          <w:szCs w:val="16"/>
        </w:rPr>
        <w:t>Indrel</w:t>
      </w:r>
      <w:proofErr w:type="spellEnd"/>
      <w:r w:rsidR="003729E1">
        <w:rPr>
          <w:rFonts w:cs="Arial"/>
          <w:snapToGrid w:val="0"/>
          <w:color w:val="000000"/>
          <w:sz w:val="16"/>
          <w:szCs w:val="16"/>
        </w:rPr>
        <w:t xml:space="preserve"> ou </w:t>
      </w:r>
      <w:r w:rsidR="003729E1" w:rsidRPr="003729E1">
        <w:rPr>
          <w:rFonts w:cs="Arial"/>
          <w:b/>
          <w:snapToGrid w:val="0"/>
          <w:color w:val="FF0000"/>
          <w:sz w:val="16"/>
          <w:szCs w:val="16"/>
        </w:rPr>
        <w:t>equivalente</w:t>
      </w:r>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11 -</w:t>
      </w:r>
      <w:r>
        <w:rPr>
          <w:rFonts w:cs="Arial"/>
          <w:sz w:val="24"/>
          <w:szCs w:val="24"/>
        </w:rPr>
        <w:tab/>
      </w:r>
      <w:r>
        <w:rPr>
          <w:rFonts w:cs="Arial"/>
          <w:snapToGrid w:val="0"/>
          <w:color w:val="000000"/>
          <w:sz w:val="16"/>
          <w:szCs w:val="16"/>
        </w:rPr>
        <w:t>002.185.0000-1</w:t>
      </w:r>
      <w:r>
        <w:rPr>
          <w:rFonts w:cs="Arial"/>
          <w:sz w:val="24"/>
          <w:szCs w:val="24"/>
        </w:rPr>
        <w:tab/>
      </w:r>
      <w:r>
        <w:rPr>
          <w:rFonts w:cs="Arial"/>
          <w:snapToGrid w:val="0"/>
          <w:color w:val="000000"/>
          <w:sz w:val="16"/>
          <w:szCs w:val="16"/>
        </w:rPr>
        <w:t>REATOR PARA DQOPÇ1</w:t>
      </w:r>
      <w:r>
        <w:rPr>
          <w:rFonts w:cs="Arial"/>
          <w:sz w:val="24"/>
          <w:szCs w:val="24"/>
        </w:rPr>
        <w:tab/>
      </w: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Reator para digestão de DQO, TOC, nitrogênio total, fósforo total e metais com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para 25 tubos. O reator deve possuir as seguintes características: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Sistema deve possuir dois blocos com sistemas de aquecimento independentes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divididos em: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1º Bloco – capacidade para 15 tubos de 16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2º Bloco – capacidade para 6 tubos de 16mm e 4 tubos de 20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Cronômetro digital com alarme sonoro e sistema de desligamento automático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quando do término do tempo programado;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Controle independente de tempo e temperatura para cada bloco;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Sistema de aquecimento rápido: de 20 a 150ºC em menos de 10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Possui programas na memória para as seguintes temperaturas e tempos: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DQO Programa (150°C,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TOC Programa (105°C,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100°C Programa ( 30, 60,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105°C Programa ( 30, 60, 120 minutos);</w:t>
      </w: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150°C Programa ( 30, 60,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165°C Programa ( 30, 60,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Permitir armazenar até 3 programas de aplicação na memória definidos pelo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usuário;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Tampa protetora transparente para os blocos de aquecimento;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Blocos de aquecimento embutidos, evitando que áreas aquecidas fiquem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expostas;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Possuir sistema de proteção contra sobreaquecimento;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Possibilitar ajuste do contraste do display;</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Indicação no display, por intermédio de ícones, de quando o reator está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aquecendo, quando chegou a temperatura ajustada e quando está em processo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de resfriamento.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Faixa de temperatura    até 165ºC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Resolução da temperatura    1ºC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Estabilidade da temperatura    +/- 1ºC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Faixa de tempo    1 a 480 minutos (8 horas)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Tensão    100 a 240V, 50/60Hz</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Display    digital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Idioma    9 idiomas selecionáveis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Teclado    3 teclas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Garantia    2 anos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Deve acompanhar manual de instruções e cabo de energia.</w:t>
      </w:r>
    </w:p>
    <w:p w:rsidR="00693C29" w:rsidRDefault="00693C29"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Referência: REATOR PARA DQO HACHMODELO DRB200</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lastRenderedPageBreak/>
        <w:t>12 -</w:t>
      </w:r>
      <w:r>
        <w:rPr>
          <w:rFonts w:cs="Arial"/>
          <w:sz w:val="24"/>
          <w:szCs w:val="24"/>
        </w:rPr>
        <w:tab/>
      </w:r>
      <w:r>
        <w:rPr>
          <w:rFonts w:cs="Arial"/>
          <w:snapToGrid w:val="0"/>
          <w:color w:val="000000"/>
          <w:sz w:val="16"/>
          <w:szCs w:val="16"/>
        </w:rPr>
        <w:t>002.162.0002-5</w:t>
      </w:r>
      <w:r>
        <w:rPr>
          <w:rFonts w:cs="Arial"/>
          <w:sz w:val="24"/>
          <w:szCs w:val="24"/>
        </w:rPr>
        <w:tab/>
      </w:r>
      <w:r>
        <w:rPr>
          <w:rFonts w:cs="Arial"/>
          <w:snapToGrid w:val="0"/>
          <w:color w:val="000000"/>
          <w:sz w:val="16"/>
          <w:szCs w:val="16"/>
        </w:rPr>
        <w:t>PONTEIRA 1-10ML PARA MICROPIPETA AUTOMATICAPCT2</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polipropileno de alta qualidade</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Fabricadas sem aditivos e </w:t>
      </w:r>
      <w:proofErr w:type="spellStart"/>
      <w:r>
        <w:rPr>
          <w:rFonts w:cs="Arial"/>
          <w:snapToGrid w:val="0"/>
          <w:color w:val="000000"/>
          <w:sz w:val="16"/>
          <w:szCs w:val="16"/>
        </w:rPr>
        <w:t>desmoldantes</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Pigmentos livres de cádmio e metais pesados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Marca CE segundo as diretivas IVD 98/79 CE</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Autoclaváveis</w:t>
      </w:r>
      <w:proofErr w:type="spellEnd"/>
      <w:r>
        <w:rPr>
          <w:rFonts w:cs="Arial"/>
          <w:snapToGrid w:val="0"/>
          <w:color w:val="000000"/>
          <w:sz w:val="16"/>
          <w:szCs w:val="16"/>
        </w:rPr>
        <w:t xml:space="preserve"> a 121ºC (20 min)</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Comprimento de 156,5 mm e diâmetro de 15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Incolor</w:t>
      </w:r>
    </w:p>
    <w:p w:rsidR="00A71F25" w:rsidRDefault="00A71F25" w:rsidP="00A71F25">
      <w:pPr>
        <w:widowControl w:val="0"/>
        <w:tabs>
          <w:tab w:val="left" w:pos="1545"/>
        </w:tabs>
        <w:autoSpaceDE w:val="0"/>
        <w:autoSpaceDN w:val="0"/>
        <w:adjustRightInd w:val="0"/>
        <w:spacing w:line="148" w:lineRule="exact"/>
        <w:rPr>
          <w:rFonts w:cs="Arial"/>
          <w:snapToGrid w:val="0"/>
          <w:color w:val="000000"/>
          <w:sz w:val="16"/>
          <w:szCs w:val="16"/>
        </w:rPr>
      </w:pPr>
      <w:r>
        <w:rPr>
          <w:rFonts w:cs="Arial"/>
          <w:snapToGrid w:val="0"/>
          <w:color w:val="000000"/>
          <w:sz w:val="16"/>
          <w:szCs w:val="16"/>
        </w:rPr>
        <w:t>Pacotes com 100 unidades.</w:t>
      </w: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13 -</w:t>
      </w:r>
      <w:r>
        <w:rPr>
          <w:rFonts w:cs="Arial"/>
          <w:sz w:val="24"/>
          <w:szCs w:val="24"/>
        </w:rPr>
        <w:tab/>
      </w:r>
      <w:r>
        <w:rPr>
          <w:rFonts w:cs="Arial"/>
          <w:snapToGrid w:val="0"/>
          <w:color w:val="000000"/>
          <w:sz w:val="16"/>
          <w:szCs w:val="16"/>
        </w:rPr>
        <w:t>002.157.0001-7TUBO PARA CENTRIFUGACAO 15ML EM POLIPROPILENO GRADUADO        PÇ100</w:t>
      </w:r>
      <w:r>
        <w:rPr>
          <w:rFonts w:cs="Arial"/>
          <w:sz w:val="24"/>
          <w:szCs w:val="24"/>
        </w:rPr>
        <w:tab/>
      </w: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 graduação e rótulo branco para identificação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Não-pirogênicos</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Fundo cônico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Autoclaváveis</w:t>
      </w:r>
      <w:proofErr w:type="spellEnd"/>
      <w:r>
        <w:rPr>
          <w:rFonts w:cs="Arial"/>
          <w:snapToGrid w:val="0"/>
          <w:color w:val="000000"/>
          <w:sz w:val="16"/>
          <w:szCs w:val="16"/>
        </w:rPr>
        <w:t xml:space="preserve"> a 121ºC (20 min)</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Resistentes até 12.000 x g</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Velocidade máxima de centrifugação: 6000 rpm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polipropileno de alta transparência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Tampa </w:t>
      </w:r>
      <w:proofErr w:type="spellStart"/>
      <w:r>
        <w:rPr>
          <w:rFonts w:cs="Arial"/>
          <w:snapToGrid w:val="0"/>
          <w:color w:val="000000"/>
          <w:sz w:val="16"/>
          <w:szCs w:val="16"/>
        </w:rPr>
        <w:t>plug-seal</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Circunferência interna: 9,76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Cinrcunferência</w:t>
      </w:r>
      <w:proofErr w:type="spellEnd"/>
      <w:r>
        <w:rPr>
          <w:rFonts w:cs="Arial"/>
          <w:snapToGrid w:val="0"/>
          <w:color w:val="000000"/>
          <w:sz w:val="16"/>
          <w:szCs w:val="16"/>
        </w:rPr>
        <w:t xml:space="preserve"> externa:10,92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Altura do tubo com tampa:119,99 mm</w:t>
      </w:r>
    </w:p>
    <w:p w:rsidR="00A71F25" w:rsidRDefault="00A71F25" w:rsidP="00A71F25">
      <w:pPr>
        <w:widowControl w:val="0"/>
        <w:autoSpaceDE w:val="0"/>
        <w:autoSpaceDN w:val="0"/>
        <w:adjustRightInd w:val="0"/>
        <w:spacing w:line="68" w:lineRule="exact"/>
        <w:rPr>
          <w:rFonts w:cs="Arial"/>
          <w:sz w:val="24"/>
          <w:szCs w:val="24"/>
        </w:rPr>
      </w:pPr>
    </w:p>
    <w:p w:rsidR="00B9114A" w:rsidRDefault="00A71F25" w:rsidP="00BC755F">
      <w:pPr>
        <w:widowControl w:val="0"/>
        <w:tabs>
          <w:tab w:val="left" w:pos="1545"/>
        </w:tabs>
        <w:autoSpaceDE w:val="0"/>
        <w:autoSpaceDN w:val="0"/>
        <w:adjustRightInd w:val="0"/>
        <w:spacing w:line="142" w:lineRule="exact"/>
        <w:rPr>
          <w:rFonts w:cs="Arial"/>
          <w:b/>
          <w:bCs/>
        </w:rPr>
      </w:pPr>
      <w:r>
        <w:rPr>
          <w:rFonts w:cs="Arial"/>
          <w:sz w:val="24"/>
          <w:szCs w:val="24"/>
        </w:rPr>
        <w:tab/>
      </w:r>
      <w:r>
        <w:rPr>
          <w:rFonts w:cs="Arial"/>
          <w:snapToGrid w:val="0"/>
          <w:color w:val="000000"/>
          <w:sz w:val="16"/>
          <w:szCs w:val="16"/>
        </w:rPr>
        <w:t>Altura do tubo sem tampa: 118,84 mm</w:t>
      </w:r>
    </w:p>
    <w:p w:rsidR="00250153" w:rsidRDefault="00250153" w:rsidP="00250153">
      <w:pPr>
        <w:widowControl w:val="0"/>
        <w:autoSpaceDE w:val="0"/>
        <w:autoSpaceDN w:val="0"/>
        <w:adjustRightInd w:val="0"/>
        <w:spacing w:line="62" w:lineRule="exact"/>
        <w:rPr>
          <w:rFonts w:cs="Arial"/>
          <w:sz w:val="24"/>
          <w:szCs w:val="24"/>
        </w:rPr>
      </w:pPr>
    </w:p>
    <w:p w:rsidR="00CA79D2" w:rsidRDefault="004167A1" w:rsidP="006A17C1">
      <w:pPr>
        <w:widowControl w:val="0"/>
        <w:tabs>
          <w:tab w:val="left" w:pos="1545"/>
        </w:tabs>
        <w:autoSpaceDE w:val="0"/>
        <w:autoSpaceDN w:val="0"/>
        <w:adjustRightInd w:val="0"/>
        <w:spacing w:before="480" w:line="360" w:lineRule="auto"/>
        <w:rPr>
          <w:rFonts w:cs="Arial"/>
          <w:b/>
          <w:bCs/>
          <w:sz w:val="24"/>
          <w:szCs w:val="24"/>
        </w:rPr>
      </w:pPr>
      <w:r w:rsidRPr="00D9083B">
        <w:rPr>
          <w:rFonts w:cs="Arial"/>
          <w:b/>
          <w:sz w:val="24"/>
          <w:szCs w:val="24"/>
        </w:rPr>
        <w:t>5.</w:t>
      </w:r>
      <w:r w:rsidR="00B41EF6" w:rsidRPr="00D9083B">
        <w:rPr>
          <w:rFonts w:cs="Arial"/>
          <w:b/>
          <w:bCs/>
          <w:sz w:val="24"/>
          <w:szCs w:val="24"/>
        </w:rPr>
        <w:t>VALORES ESTIMADOS</w:t>
      </w:r>
    </w:p>
    <w:p w:rsidR="00BC755F" w:rsidRDefault="00BC755F" w:rsidP="006A17C1">
      <w:pPr>
        <w:widowControl w:val="0"/>
        <w:tabs>
          <w:tab w:val="left" w:pos="1545"/>
        </w:tabs>
        <w:autoSpaceDE w:val="0"/>
        <w:autoSpaceDN w:val="0"/>
        <w:adjustRightInd w:val="0"/>
        <w:spacing w:before="480" w:line="360" w:lineRule="auto"/>
        <w:rPr>
          <w:rFonts w:cs="Arial"/>
          <w:b/>
          <w:bCs/>
          <w:sz w:val="24"/>
          <w:szCs w:val="24"/>
        </w:rPr>
      </w:pPr>
    </w:p>
    <w:tbl>
      <w:tblPr>
        <w:tblW w:w="9137" w:type="dxa"/>
        <w:tblInd w:w="75" w:type="dxa"/>
        <w:tblCellMar>
          <w:left w:w="70" w:type="dxa"/>
          <w:right w:w="70" w:type="dxa"/>
        </w:tblCellMar>
        <w:tblLook w:val="04A0"/>
      </w:tblPr>
      <w:tblGrid>
        <w:gridCol w:w="637"/>
        <w:gridCol w:w="1530"/>
        <w:gridCol w:w="2812"/>
        <w:gridCol w:w="920"/>
        <w:gridCol w:w="1715"/>
        <w:gridCol w:w="1523"/>
      </w:tblGrid>
      <w:tr w:rsidR="00BC755F" w:rsidRPr="00BC755F" w:rsidTr="00BC755F">
        <w:trPr>
          <w:trHeight w:val="799"/>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ITEM</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Código</w:t>
            </w:r>
          </w:p>
        </w:tc>
        <w:tc>
          <w:tcPr>
            <w:tcW w:w="2812"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Descrição do material</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Quant.</w:t>
            </w:r>
          </w:p>
        </w:tc>
        <w:tc>
          <w:tcPr>
            <w:tcW w:w="1715"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Média Unitária</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Média Total</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002.096.0001-2</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BOMBA DE VÁCUO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3.272,75</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6.545,50</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2</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002.097.0001-7</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INCUBADORA REFR.</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4.721,94</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4.721,94</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3</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002.184.0000-1</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ULTRAPURIFICADOR</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30.131,81</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30.131,81</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4</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002.113.0001-1</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MICROSCÓPIO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23.721,29</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23.721,29</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5</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002.051.0001-5</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BANHO ULTRASSONICO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2.960,98</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2.960,98</w:t>
            </w:r>
          </w:p>
        </w:tc>
      </w:tr>
      <w:tr w:rsidR="00BC755F" w:rsidRPr="00BC755F" w:rsidTr="00BC755F">
        <w:trPr>
          <w:trHeight w:val="799"/>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6</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002.125.0009-2</w:t>
            </w:r>
          </w:p>
        </w:tc>
        <w:tc>
          <w:tcPr>
            <w:tcW w:w="2812"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MICROPIPETA AUTOMÁTICA</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3</w:t>
            </w:r>
          </w:p>
        </w:tc>
        <w:tc>
          <w:tcPr>
            <w:tcW w:w="1715"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1.268,30</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3.804,90</w:t>
            </w:r>
          </w:p>
        </w:tc>
      </w:tr>
      <w:tr w:rsidR="00BC755F" w:rsidRPr="00BC755F" w:rsidTr="00BC755F">
        <w:trPr>
          <w:trHeight w:val="799"/>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lastRenderedPageBreak/>
              <w:t>7</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002.183.0000-1</w:t>
            </w:r>
          </w:p>
        </w:tc>
        <w:tc>
          <w:tcPr>
            <w:tcW w:w="2812"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CENTRÍFUGA BANCADA</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5.893,04</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5.893,04</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8</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002.160.0006-8</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RACK P/ TUBOS</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30,41</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60,82</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9</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002.068.0012-2</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ESPECTROFOTÔMETRO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16.514,06</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33.028,12</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10</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002.181.0000-1</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REFRIGERADOR</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16.216,66</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16.216,66</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11</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002.185.0000-1</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REATOR P/ DQO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5.298,40</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5.298,40</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12</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002.162.0002-5</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PONTEIRA 1-10ML</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110,00</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220,00</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13</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002.157.0001-7</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TUBO P/ CENTRIFUGAÇÃO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100</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1,02</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102,00</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 </w:t>
            </w:r>
          </w:p>
        </w:tc>
        <w:tc>
          <w:tcPr>
            <w:tcW w:w="1530"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 </w:t>
            </w:r>
          </w:p>
        </w:tc>
        <w:tc>
          <w:tcPr>
            <w:tcW w:w="2812"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 xml:space="preserve">Total </w:t>
            </w:r>
          </w:p>
        </w:tc>
        <w:tc>
          <w:tcPr>
            <w:tcW w:w="920"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 </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 </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55F" w:rsidRPr="004E0780" w:rsidRDefault="00BC755F" w:rsidP="00BC755F">
            <w:pPr>
              <w:suppressAutoHyphens w:val="0"/>
              <w:jc w:val="right"/>
              <w:rPr>
                <w:rFonts w:cs="Arial"/>
                <w:b/>
                <w:bCs/>
                <w:color w:val="FF0000"/>
                <w:lang w:eastAsia="pt-BR"/>
              </w:rPr>
            </w:pPr>
            <w:r w:rsidRPr="004E0780">
              <w:rPr>
                <w:rFonts w:cs="Arial"/>
                <w:b/>
                <w:bCs/>
                <w:color w:val="FF0000"/>
                <w:lang w:eastAsia="pt-BR"/>
              </w:rPr>
              <w:t>132.705,46</w:t>
            </w:r>
          </w:p>
        </w:tc>
      </w:tr>
    </w:tbl>
    <w:p w:rsidR="00BC755F" w:rsidRDefault="00BC755F" w:rsidP="00BC755F">
      <w:pPr>
        <w:suppressAutoHyphens w:val="0"/>
        <w:rPr>
          <w:rFonts w:cs="Arial"/>
          <w:sz w:val="24"/>
          <w:szCs w:val="24"/>
          <w:lang w:eastAsia="pt-BR"/>
        </w:rPr>
      </w:pPr>
    </w:p>
    <w:p w:rsidR="00C4040E" w:rsidRPr="00694C09" w:rsidRDefault="00C4040E" w:rsidP="00C4040E">
      <w:pPr>
        <w:spacing w:before="480" w:line="360" w:lineRule="auto"/>
        <w:rPr>
          <w:rFonts w:cs="Arial"/>
          <w:b/>
          <w:bCs/>
          <w:sz w:val="24"/>
          <w:szCs w:val="24"/>
        </w:rPr>
      </w:pPr>
      <w:r>
        <w:rPr>
          <w:rFonts w:cs="Arial"/>
          <w:b/>
          <w:bCs/>
          <w:sz w:val="24"/>
          <w:szCs w:val="24"/>
        </w:rPr>
        <w:t>6.ACEITABILIDADE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do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pelo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lastRenderedPageBreak/>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r w:rsidR="00C4040E" w:rsidRPr="00694C09">
        <w:rPr>
          <w:rFonts w:cs="Arial"/>
          <w:bCs/>
          <w:sz w:val="24"/>
          <w:szCs w:val="24"/>
        </w:rPr>
        <w:t xml:space="preserve">Após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A CESAMA poderá submeter a</w:t>
      </w:r>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r w:rsidR="00C4040E" w:rsidRPr="008D3BC6">
        <w:rPr>
          <w:rFonts w:cs="Arial"/>
          <w:bCs/>
          <w:sz w:val="24"/>
          <w:szCs w:val="24"/>
        </w:rPr>
        <w:t>08:00h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bCs/>
          <w:sz w:val="24"/>
          <w:szCs w:val="24"/>
        </w:rPr>
        <w:t>ENTREGA E CONDIÇÕES DE FORNECIMENTO</w:t>
      </w:r>
    </w:p>
    <w:p w:rsidR="00E361DB" w:rsidRDefault="001C567C" w:rsidP="00B6125C">
      <w:pPr>
        <w:spacing w:before="120" w:line="360" w:lineRule="auto"/>
        <w:rPr>
          <w:rFonts w:cs="Arial"/>
          <w:bCs/>
          <w:sz w:val="24"/>
          <w:szCs w:val="24"/>
        </w:rPr>
      </w:pPr>
      <w:r w:rsidRPr="00D9083B">
        <w:rPr>
          <w:rFonts w:cs="Arial"/>
          <w:sz w:val="24"/>
          <w:szCs w:val="24"/>
        </w:rPr>
        <w:t>7.1</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F04709">
        <w:rPr>
          <w:rFonts w:cs="Arial"/>
          <w:b/>
          <w:sz w:val="24"/>
          <w:szCs w:val="24"/>
        </w:rPr>
        <w:t>30 (trinta)</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4E0780" w:rsidRPr="00D9083B" w:rsidRDefault="004E0780" w:rsidP="00B6125C">
      <w:pPr>
        <w:spacing w:before="120" w:line="360" w:lineRule="auto"/>
        <w:rPr>
          <w:rFonts w:cs="Arial"/>
          <w:bCs/>
          <w:sz w:val="24"/>
          <w:szCs w:val="24"/>
        </w:rPr>
      </w:pPr>
      <w:r w:rsidRPr="00E46303">
        <w:rPr>
          <w:rFonts w:cs="Arial"/>
          <w:b/>
          <w:snapToGrid w:val="0"/>
          <w:color w:val="FF0000"/>
          <w:sz w:val="24"/>
          <w:szCs w:val="24"/>
        </w:rPr>
        <w:t xml:space="preserve">Excepcionalmente, para </w:t>
      </w:r>
      <w:r>
        <w:rPr>
          <w:rFonts w:cs="Arial"/>
          <w:b/>
          <w:snapToGrid w:val="0"/>
          <w:color w:val="FF0000"/>
          <w:sz w:val="24"/>
          <w:szCs w:val="24"/>
        </w:rPr>
        <w:t>o</w:t>
      </w:r>
      <w:r w:rsidRPr="00E46303">
        <w:rPr>
          <w:rFonts w:cs="Arial"/>
          <w:b/>
          <w:snapToGrid w:val="0"/>
          <w:color w:val="FF0000"/>
          <w:sz w:val="24"/>
          <w:szCs w:val="24"/>
        </w:rPr>
        <w:t xml:space="preserve"> item</w:t>
      </w:r>
      <w:r>
        <w:rPr>
          <w:rFonts w:cs="Arial"/>
          <w:b/>
          <w:snapToGrid w:val="0"/>
          <w:color w:val="FF0000"/>
          <w:sz w:val="24"/>
          <w:szCs w:val="24"/>
        </w:rPr>
        <w:t xml:space="preserve"> 04, </w:t>
      </w:r>
      <w:r w:rsidRPr="00E46303">
        <w:rPr>
          <w:rFonts w:cs="Arial"/>
          <w:b/>
          <w:snapToGrid w:val="0"/>
          <w:color w:val="FF0000"/>
          <w:sz w:val="24"/>
          <w:szCs w:val="24"/>
        </w:rPr>
        <w:t xml:space="preserve">o prazo de entrega </w:t>
      </w:r>
      <w:r>
        <w:rPr>
          <w:rFonts w:cs="Arial"/>
          <w:b/>
          <w:snapToGrid w:val="0"/>
          <w:color w:val="FF0000"/>
          <w:sz w:val="24"/>
          <w:szCs w:val="24"/>
        </w:rPr>
        <w:t>será</w:t>
      </w:r>
      <w:r w:rsidRPr="00E46303">
        <w:rPr>
          <w:rFonts w:cs="Arial"/>
          <w:b/>
          <w:snapToGrid w:val="0"/>
          <w:color w:val="FF0000"/>
          <w:sz w:val="24"/>
          <w:szCs w:val="24"/>
        </w:rPr>
        <w:t xml:space="preserve"> de até 120 dias</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xml:space="preserve">, à RuaSanta Terezinha, nº 505, Bairro Santa Terezinha, Juiz de Fora / MG, CEP 36.045-490, em dias úteis, das </w:t>
      </w:r>
      <w:r w:rsidR="00E361DB" w:rsidRPr="00D9083B">
        <w:rPr>
          <w:rFonts w:cs="Arial"/>
          <w:bCs/>
          <w:sz w:val="24"/>
          <w:szCs w:val="24"/>
        </w:rPr>
        <w:t>08:00h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E361DB" w:rsidRPr="00D9083B">
        <w:rPr>
          <w:rFonts w:cs="Arial"/>
          <w:sz w:val="24"/>
          <w:szCs w:val="24"/>
        </w:rPr>
        <w:t xml:space="preserve">Os materiais deverão ser entregues devidamente embalados, lacrados, acondicionados e transportados com segurança e sob a responsabilidade da </w:t>
      </w:r>
      <w:r w:rsidR="00E361DB" w:rsidRPr="00D9083B">
        <w:rPr>
          <w:rFonts w:cs="Arial"/>
          <w:sz w:val="24"/>
          <w:szCs w:val="24"/>
        </w:rPr>
        <w:lastRenderedPageBreak/>
        <w:t>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    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 xml:space="preserve">7.4.1O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E361DB" w:rsidRPr="00D9083B">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 xml:space="preserve">7.5.1A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 xml:space="preserve">7.5.2A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lastRenderedPageBreak/>
        <w:t>7.6</w:t>
      </w:r>
      <w:r w:rsidR="00E361DB" w:rsidRPr="00D9083B">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 xml:space="preserve">e alterações posteriores, bem como as disposições deste Edital e preceitos do direito </w:t>
      </w:r>
      <w:r w:rsidR="001B41BD">
        <w:rPr>
          <w:szCs w:val="24"/>
        </w:rPr>
        <w:t>privado</w:t>
      </w:r>
      <w:r w:rsidR="000A10CB" w:rsidRPr="00D9083B">
        <w:rPr>
          <w:szCs w:val="24"/>
        </w:rPr>
        <w:t>,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w:t>
      </w:r>
      <w:r w:rsidR="004E0780">
        <w:rPr>
          <w:szCs w:val="24"/>
        </w:rPr>
        <w:t>2</w:t>
      </w:r>
      <w:r w:rsidR="004E0780" w:rsidRPr="004E0780">
        <w:t xml:space="preserve"> </w:t>
      </w:r>
      <w:r w:rsidR="004E0780" w:rsidRPr="004E0780">
        <w:rPr>
          <w:color w:val="FF0000"/>
          <w:szCs w:val="24"/>
        </w:rPr>
        <w:t>O prazo contratual é de 160 (cento e sessenta) dias contados a partir da emissão do Contrato (Ordem de Compra).</w:t>
      </w:r>
    </w:p>
    <w:p w:rsidR="000A10CB" w:rsidRPr="00D9083B" w:rsidRDefault="001F56AE" w:rsidP="00B6125C">
      <w:pPr>
        <w:pStyle w:val="Recuodecorpodetexto2"/>
        <w:spacing w:after="0" w:line="360" w:lineRule="auto"/>
        <w:ind w:left="0" w:firstLine="0"/>
        <w:rPr>
          <w:szCs w:val="24"/>
        </w:rPr>
      </w:pPr>
      <w:r w:rsidRPr="00D9083B">
        <w:rPr>
          <w:szCs w:val="24"/>
        </w:rPr>
        <w:t>8.3</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r w:rsidRPr="00D9083B">
        <w:rPr>
          <w:szCs w:val="24"/>
        </w:rPr>
        <w:t>8.5</w:t>
      </w:r>
      <w:r w:rsidR="000A10CB" w:rsidRPr="00D9083B">
        <w:rPr>
          <w:szCs w:val="24"/>
        </w:rPr>
        <w:t>Decorrido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0A10CB" w:rsidRPr="00D9083B">
        <w:rPr>
          <w:szCs w:val="24"/>
        </w:rPr>
        <w:t>Ocorrendo a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sidRPr="006C63BB">
        <w:rPr>
          <w:rFonts w:cs="Arial"/>
          <w:iCs/>
          <w:sz w:val="24"/>
          <w:szCs w:val="24"/>
        </w:rPr>
        <w:t xml:space="preserve">A Contratada se </w:t>
      </w:r>
      <w:proofErr w:type="gramStart"/>
      <w:r w:rsidR="00B6125C" w:rsidRPr="006C63BB">
        <w:rPr>
          <w:rFonts w:cs="Arial"/>
          <w:iCs/>
          <w:sz w:val="24"/>
          <w:szCs w:val="24"/>
        </w:rPr>
        <w:t>obriga a aceitar</w:t>
      </w:r>
      <w:proofErr w:type="gramEnd"/>
      <w:r w:rsidR="00B6125C" w:rsidRPr="006C63BB">
        <w:rPr>
          <w:rFonts w:cs="Arial"/>
          <w:iCs/>
          <w:sz w:val="24"/>
          <w:szCs w:val="24"/>
        </w:rPr>
        <w:t xml:space="preserve">, nas mesmas condições contratuais, os acréscimos ou supressões estabelecidos no </w:t>
      </w:r>
      <w:r w:rsidR="002B272A" w:rsidRPr="00C34E79">
        <w:rPr>
          <w:rFonts w:cs="Arial"/>
          <w:iCs/>
          <w:sz w:val="24"/>
          <w:szCs w:val="24"/>
        </w:rPr>
        <w:t xml:space="preserve">§ 1º, art. 81 da Lei Federal nº </w:t>
      </w:r>
      <w:r w:rsidR="002B272A" w:rsidRPr="00C34E79">
        <w:rPr>
          <w:rFonts w:cs="Arial"/>
          <w:iCs/>
          <w:sz w:val="24"/>
          <w:szCs w:val="24"/>
        </w:rPr>
        <w:lastRenderedPageBreak/>
        <w:t>13.303/16.</w:t>
      </w:r>
    </w:p>
    <w:p w:rsidR="000A10CB" w:rsidRPr="00D9083B" w:rsidRDefault="001F56AE" w:rsidP="00B6125C">
      <w:pPr>
        <w:spacing w:before="120" w:line="360" w:lineRule="auto"/>
        <w:rPr>
          <w:rFonts w:cs="Arial"/>
          <w:sz w:val="24"/>
          <w:szCs w:val="24"/>
        </w:rPr>
      </w:pPr>
      <w:r w:rsidRPr="00D9083B">
        <w:rPr>
          <w:rFonts w:cs="Arial"/>
          <w:sz w:val="24"/>
          <w:szCs w:val="24"/>
        </w:rPr>
        <w:t>8.8</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8E43F3">
        <w:rPr>
          <w:rFonts w:cs="Arial"/>
          <w:sz w:val="24"/>
          <w:szCs w:val="24"/>
        </w:rPr>
        <w:t xml:space="preserve"> </w:t>
      </w:r>
      <w:r w:rsidR="000A10CB" w:rsidRPr="00D9083B">
        <w:rPr>
          <w:rFonts w:cs="Arial"/>
          <w:sz w:val="24"/>
          <w:szCs w:val="24"/>
        </w:rPr>
        <w:t>A</w:t>
      </w:r>
      <w:r w:rsidR="008E43F3">
        <w:rPr>
          <w:rFonts w:cs="Arial"/>
          <w:sz w:val="24"/>
          <w:szCs w:val="24"/>
        </w:rPr>
        <w:t xml:space="preserve"> C</w:t>
      </w:r>
      <w:r w:rsidR="000A10CB" w:rsidRPr="00D9083B">
        <w:rPr>
          <w:rFonts w:cs="Arial"/>
          <w:bCs/>
          <w:sz w:val="24"/>
          <w:szCs w:val="24"/>
        </w:rPr>
        <w:t>ONTRATADA</w:t>
      </w:r>
      <w:r w:rsidR="008E43F3">
        <w:rPr>
          <w:rFonts w:cs="Arial"/>
          <w:bCs/>
          <w:sz w:val="24"/>
          <w:szCs w:val="24"/>
        </w:rPr>
        <w:t xml:space="preserve"> </w:t>
      </w:r>
      <w:r w:rsidR="000A10CB" w:rsidRPr="00D9083B">
        <w:rPr>
          <w:rFonts w:cs="Arial"/>
          <w:sz w:val="24"/>
          <w:szCs w:val="24"/>
        </w:rPr>
        <w:t>não</w:t>
      </w:r>
      <w:r w:rsidR="008E43F3">
        <w:rPr>
          <w:rFonts w:cs="Arial"/>
          <w:sz w:val="24"/>
          <w:szCs w:val="24"/>
        </w:rPr>
        <w:t xml:space="preserve"> </w:t>
      </w:r>
      <w:r w:rsidR="000A10CB" w:rsidRPr="00D9083B">
        <w:rPr>
          <w:rFonts w:cs="Arial"/>
          <w:sz w:val="24"/>
          <w:szCs w:val="24"/>
        </w:rPr>
        <w:t>poderá</w:t>
      </w:r>
      <w:r w:rsidR="008E43F3">
        <w:rPr>
          <w:rFonts w:cs="Arial"/>
          <w:sz w:val="24"/>
          <w:szCs w:val="24"/>
        </w:rPr>
        <w:t xml:space="preserve"> </w:t>
      </w:r>
      <w:r w:rsidR="000A10CB" w:rsidRPr="00D9083B">
        <w:rPr>
          <w:rFonts w:cs="Arial"/>
          <w:sz w:val="24"/>
          <w:szCs w:val="24"/>
        </w:rPr>
        <w:t>ceder</w:t>
      </w:r>
      <w:r w:rsidR="008E43F3">
        <w:rPr>
          <w:rFonts w:cs="Arial"/>
          <w:sz w:val="24"/>
          <w:szCs w:val="24"/>
        </w:rPr>
        <w:t xml:space="preserve"> </w:t>
      </w:r>
      <w:r w:rsidR="000A10CB" w:rsidRPr="00D9083B">
        <w:rPr>
          <w:rFonts w:cs="Arial"/>
          <w:sz w:val="24"/>
          <w:szCs w:val="24"/>
        </w:rPr>
        <w:t>ou</w:t>
      </w:r>
      <w:r w:rsidR="008E43F3">
        <w:rPr>
          <w:rFonts w:cs="Arial"/>
          <w:sz w:val="24"/>
          <w:szCs w:val="24"/>
        </w:rPr>
        <w:t xml:space="preserve"> </w:t>
      </w:r>
      <w:r w:rsidR="000A10CB" w:rsidRPr="00D9083B">
        <w:rPr>
          <w:rFonts w:cs="Arial"/>
          <w:sz w:val="24"/>
          <w:szCs w:val="24"/>
        </w:rPr>
        <w:t>dar</w:t>
      </w:r>
      <w:r w:rsidR="008E43F3">
        <w:rPr>
          <w:rFonts w:cs="Arial"/>
          <w:sz w:val="24"/>
          <w:szCs w:val="24"/>
        </w:rPr>
        <w:t xml:space="preserve"> </w:t>
      </w:r>
      <w:r w:rsidR="000A10CB" w:rsidRPr="00D9083B">
        <w:rPr>
          <w:rFonts w:cs="Arial"/>
          <w:sz w:val="24"/>
          <w:szCs w:val="24"/>
        </w:rPr>
        <w:t>em</w:t>
      </w:r>
      <w:r w:rsidR="008E43F3">
        <w:rPr>
          <w:rFonts w:cs="Arial"/>
          <w:sz w:val="24"/>
          <w:szCs w:val="24"/>
        </w:rPr>
        <w:t xml:space="preserve"> </w:t>
      </w:r>
      <w:r w:rsidR="000A10CB" w:rsidRPr="00D9083B">
        <w:rPr>
          <w:rFonts w:cs="Arial"/>
          <w:sz w:val="24"/>
          <w:szCs w:val="24"/>
        </w:rPr>
        <w:t>garantia,</w:t>
      </w:r>
      <w:r w:rsidR="008E43F3">
        <w:rPr>
          <w:rFonts w:cs="Arial"/>
          <w:sz w:val="24"/>
          <w:szCs w:val="24"/>
        </w:rPr>
        <w:t xml:space="preserve"> </w:t>
      </w:r>
      <w:r w:rsidR="000A10CB" w:rsidRPr="00D9083B">
        <w:rPr>
          <w:rFonts w:cs="Arial"/>
          <w:sz w:val="24"/>
          <w:szCs w:val="24"/>
        </w:rPr>
        <w:t>em</w:t>
      </w:r>
      <w:r w:rsidR="008E43F3">
        <w:rPr>
          <w:rFonts w:cs="Arial"/>
          <w:sz w:val="24"/>
          <w:szCs w:val="24"/>
        </w:rPr>
        <w:t xml:space="preserve"> </w:t>
      </w:r>
      <w:r w:rsidR="000A10CB" w:rsidRPr="00D9083B">
        <w:rPr>
          <w:rFonts w:cs="Arial"/>
          <w:sz w:val="24"/>
          <w:szCs w:val="24"/>
        </w:rPr>
        <w:t>qualquer</w:t>
      </w:r>
      <w:r w:rsidR="008E43F3">
        <w:rPr>
          <w:rFonts w:cs="Arial"/>
          <w:sz w:val="24"/>
          <w:szCs w:val="24"/>
        </w:rPr>
        <w:t xml:space="preserve"> </w:t>
      </w:r>
      <w:r w:rsidR="000A10CB" w:rsidRPr="00D9083B">
        <w:rPr>
          <w:rFonts w:cs="Arial"/>
          <w:sz w:val="24"/>
          <w:szCs w:val="24"/>
        </w:rPr>
        <w:t>hipótese</w:t>
      </w:r>
      <w:r w:rsidR="00C60F05">
        <w:rPr>
          <w:rFonts w:cs="Arial"/>
          <w:sz w:val="24"/>
          <w:szCs w:val="24"/>
        </w:rPr>
        <w:t>,</w:t>
      </w:r>
      <w:r w:rsidR="008E43F3">
        <w:rPr>
          <w:rFonts w:cs="Arial"/>
          <w:sz w:val="24"/>
          <w:szCs w:val="24"/>
        </w:rPr>
        <w:t xml:space="preserve"> </w:t>
      </w:r>
      <w:r w:rsidR="00C60F05" w:rsidRPr="00C60F05">
        <w:rPr>
          <w:rFonts w:cs="Arial"/>
          <w:sz w:val="24"/>
          <w:szCs w:val="24"/>
        </w:rPr>
        <w:t>no todo ou em parte</w:t>
      </w:r>
      <w:r w:rsidR="000A10CB" w:rsidRPr="00D9083B">
        <w:rPr>
          <w:rFonts w:cs="Arial"/>
          <w:sz w:val="24"/>
          <w:szCs w:val="24"/>
        </w:rPr>
        <w:t>,</w:t>
      </w:r>
      <w:r w:rsidR="0057629A">
        <w:rPr>
          <w:rFonts w:cs="Arial"/>
          <w:sz w:val="24"/>
          <w:szCs w:val="24"/>
        </w:rPr>
        <w:t xml:space="preserve"> </w:t>
      </w:r>
      <w:r w:rsidR="000A10CB" w:rsidRPr="00D9083B">
        <w:rPr>
          <w:rFonts w:cs="Arial"/>
          <w:sz w:val="24"/>
          <w:szCs w:val="24"/>
        </w:rPr>
        <w:t>os</w:t>
      </w:r>
      <w:r w:rsidR="008E43F3">
        <w:rPr>
          <w:rFonts w:cs="Arial"/>
          <w:sz w:val="24"/>
          <w:szCs w:val="24"/>
        </w:rPr>
        <w:t xml:space="preserve"> </w:t>
      </w:r>
      <w:r w:rsidR="000A10CB" w:rsidRPr="00D9083B">
        <w:rPr>
          <w:rFonts w:cs="Arial"/>
          <w:sz w:val="24"/>
          <w:szCs w:val="24"/>
        </w:rPr>
        <w:t>créditos</w:t>
      </w:r>
      <w:r w:rsidR="008E43F3">
        <w:rPr>
          <w:rFonts w:cs="Arial"/>
          <w:sz w:val="24"/>
          <w:szCs w:val="24"/>
        </w:rPr>
        <w:t xml:space="preserve"> </w:t>
      </w:r>
      <w:r w:rsidR="000A10CB" w:rsidRPr="00D9083B">
        <w:rPr>
          <w:rFonts w:cs="Arial"/>
          <w:sz w:val="24"/>
          <w:szCs w:val="24"/>
        </w:rPr>
        <w:t>de</w:t>
      </w:r>
      <w:r w:rsidR="008E43F3">
        <w:rPr>
          <w:rFonts w:cs="Arial"/>
          <w:sz w:val="24"/>
          <w:szCs w:val="24"/>
        </w:rPr>
        <w:t xml:space="preserve"> </w:t>
      </w:r>
      <w:r w:rsidR="000A10CB" w:rsidRPr="00D9083B">
        <w:rPr>
          <w:rFonts w:cs="Arial"/>
          <w:sz w:val="24"/>
          <w:szCs w:val="24"/>
        </w:rPr>
        <w:t>qualquer</w:t>
      </w:r>
      <w:r w:rsidR="008E43F3">
        <w:rPr>
          <w:rFonts w:cs="Arial"/>
          <w:sz w:val="24"/>
          <w:szCs w:val="24"/>
        </w:rPr>
        <w:t xml:space="preserve"> </w:t>
      </w:r>
      <w:r w:rsidR="000A10CB" w:rsidRPr="00D9083B">
        <w:rPr>
          <w:rFonts w:cs="Arial"/>
          <w:sz w:val="24"/>
          <w:szCs w:val="24"/>
        </w:rPr>
        <w:t>natureza,</w:t>
      </w:r>
      <w:r w:rsidR="008E43F3">
        <w:rPr>
          <w:rFonts w:cs="Arial"/>
          <w:sz w:val="24"/>
          <w:szCs w:val="24"/>
        </w:rPr>
        <w:t xml:space="preserve"> </w:t>
      </w:r>
      <w:r w:rsidR="000A10CB" w:rsidRPr="00D9083B">
        <w:rPr>
          <w:rFonts w:cs="Arial"/>
          <w:sz w:val="24"/>
          <w:szCs w:val="24"/>
        </w:rPr>
        <w:t>decorrentes</w:t>
      </w:r>
      <w:r w:rsidR="008E43F3">
        <w:rPr>
          <w:rFonts w:cs="Arial"/>
          <w:sz w:val="24"/>
          <w:szCs w:val="24"/>
        </w:rPr>
        <w:t xml:space="preserve"> </w:t>
      </w:r>
      <w:r w:rsidR="000A10CB" w:rsidRPr="00D9083B">
        <w:rPr>
          <w:rFonts w:cs="Arial"/>
          <w:sz w:val="24"/>
          <w:szCs w:val="24"/>
        </w:rPr>
        <w:t>ou</w:t>
      </w:r>
      <w:r w:rsidR="008E43F3">
        <w:rPr>
          <w:rFonts w:cs="Arial"/>
          <w:sz w:val="24"/>
          <w:szCs w:val="24"/>
        </w:rPr>
        <w:t xml:space="preserve"> </w:t>
      </w:r>
      <w:r w:rsidR="000A10CB" w:rsidRPr="00D9083B">
        <w:rPr>
          <w:rFonts w:cs="Arial"/>
          <w:sz w:val="24"/>
          <w:szCs w:val="24"/>
        </w:rPr>
        <w:t>oriundos</w:t>
      </w:r>
      <w:r w:rsidR="008E43F3">
        <w:rPr>
          <w:rFonts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 xml:space="preserve">8.11Para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200AE9">
      <w:pPr>
        <w:pStyle w:val="PargrafodaLista"/>
        <w:spacing w:before="120" w:line="360" w:lineRule="auto"/>
        <w:ind w:left="700" w:hanging="700"/>
        <w:jc w:val="both"/>
        <w:rPr>
          <w:rFonts w:ascii="Arial" w:hAnsi="Arial" w:cs="Arial"/>
        </w:rPr>
      </w:pPr>
      <w:r>
        <w:rPr>
          <w:rFonts w:ascii="Arial" w:hAnsi="Arial" w:cs="Arial"/>
        </w:rPr>
        <w:t xml:space="preserve">8.12    </w:t>
      </w:r>
      <w:r w:rsidR="002B272A" w:rsidRPr="002B272A">
        <w:rPr>
          <w:rFonts w:ascii="Arial" w:hAnsi="Arial" w:cs="Arial"/>
        </w:rPr>
        <w:t xml:space="preserve">No que se refere a inexecução e a rescisão do contrato, aplica-se o disposto 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2B272A" w:rsidP="00200AE9">
      <w:pPr>
        <w:pStyle w:val="PargrafodaLista"/>
        <w:numPr>
          <w:ilvl w:val="1"/>
          <w:numId w:val="29"/>
        </w:numPr>
        <w:spacing w:before="120" w:line="360" w:lineRule="auto"/>
        <w:ind w:left="700" w:hanging="700"/>
        <w:jc w:val="both"/>
        <w:rPr>
          <w:rFonts w:ascii="Arial" w:hAnsi="Arial" w:cs="Arial"/>
        </w:rPr>
      </w:pPr>
      <w:r w:rsidRPr="00460F2F">
        <w:rPr>
          <w:rFonts w:ascii="Arial" w:hAnsi="Arial" w:cs="Arial"/>
        </w:rPr>
        <w:t>A inexecução total ou parcial do contrato poderá ensejar a sua rescisão, com asconseqüências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 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r w:rsidRPr="003F7B03">
        <w:rPr>
          <w:sz w:val="24"/>
          <w:szCs w:val="24"/>
        </w:rPr>
        <w:t xml:space="preserve">a. por ato unilateral e escrito de qualquer das partes; </w:t>
      </w:r>
    </w:p>
    <w:p w:rsidR="002B272A" w:rsidRPr="003F7B03" w:rsidRDefault="002B272A" w:rsidP="00460F2F">
      <w:pPr>
        <w:spacing w:before="120" w:line="360" w:lineRule="auto"/>
        <w:ind w:left="400" w:hanging="400"/>
        <w:rPr>
          <w:sz w:val="24"/>
          <w:szCs w:val="24"/>
        </w:rPr>
      </w:pPr>
      <w:r w:rsidRPr="003F7B03">
        <w:rPr>
          <w:sz w:val="24"/>
          <w:szCs w:val="24"/>
        </w:rPr>
        <w:t xml:space="preserve">b.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r w:rsidRPr="003F7B03">
        <w:rPr>
          <w:sz w:val="24"/>
          <w:szCs w:val="24"/>
        </w:rPr>
        <w:lastRenderedPageBreak/>
        <w:t xml:space="preserve">c. 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2B272A" w:rsidRPr="003F7B03" w:rsidRDefault="002B272A" w:rsidP="002B272A">
      <w:pPr>
        <w:spacing w:before="120" w:line="360" w:lineRule="auto"/>
        <w:rPr>
          <w:sz w:val="24"/>
          <w:szCs w:val="24"/>
        </w:rPr>
      </w:pPr>
      <w:r w:rsidRPr="003F7B03">
        <w:rPr>
          <w:sz w:val="24"/>
          <w:szCs w:val="24"/>
        </w:rPr>
        <w:t xml:space="preserve">a. devolução da garantia; </w:t>
      </w:r>
    </w:p>
    <w:p w:rsidR="002B272A" w:rsidRPr="003F7B03" w:rsidRDefault="002B272A" w:rsidP="002B272A">
      <w:pPr>
        <w:spacing w:before="120" w:line="360" w:lineRule="auto"/>
        <w:rPr>
          <w:sz w:val="24"/>
          <w:szCs w:val="24"/>
        </w:rPr>
      </w:pPr>
      <w:r w:rsidRPr="003F7B03">
        <w:rPr>
          <w:sz w:val="24"/>
          <w:szCs w:val="24"/>
        </w:rPr>
        <w:t xml:space="preserve">b. pagamentos devidos pela execução do contrato até a data da rescisão; </w:t>
      </w:r>
    </w:p>
    <w:p w:rsidR="002B272A" w:rsidRDefault="002B272A" w:rsidP="002B272A">
      <w:pPr>
        <w:spacing w:before="120" w:line="360" w:lineRule="auto"/>
        <w:rPr>
          <w:sz w:val="24"/>
          <w:szCs w:val="24"/>
        </w:rPr>
      </w:pPr>
      <w:r w:rsidRPr="003F7B03">
        <w:rPr>
          <w:sz w:val="24"/>
          <w:szCs w:val="24"/>
        </w:rPr>
        <w:t>c.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t>9.DO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 xml:space="preserve">9.2.1A </w:t>
      </w:r>
      <w:r w:rsidR="000F688B" w:rsidRPr="00B6125C">
        <w:rPr>
          <w:rFonts w:cs="Arial"/>
          <w:sz w:val="24"/>
          <w:szCs w:val="24"/>
        </w:rPr>
        <w:t xml:space="preserve">Nota Fiscal Eletrônica – NF-e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Após o recolhimento pela adjudicatária de quaisquer multas que lhe tenham sido impostas em decorrência de inadimplemento contratual.</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lastRenderedPageBreak/>
        <w:t xml:space="preserve">9.4Na </w:t>
      </w:r>
      <w:r w:rsidRPr="00D9083B">
        <w:rPr>
          <w:sz w:val="24"/>
          <w:szCs w:val="24"/>
        </w:rPr>
        <w:t>nota fiscal / fatura</w:t>
      </w:r>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0F688B" w:rsidRPr="00D9083B">
        <w:rPr>
          <w:rFonts w:cs="Arial"/>
          <w:sz w:val="24"/>
          <w:szCs w:val="24"/>
        </w:rPr>
        <w:t>Na hipótese de ocorrer atraso no pagamento da nota fiscal / fatura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r w:rsidRPr="00D9083B">
        <w:rPr>
          <w:rFonts w:cs="Arial"/>
          <w:color w:val="000000"/>
          <w:sz w:val="24"/>
          <w:szCs w:val="24"/>
        </w:rPr>
        <w:t xml:space="preserve">9.10Nenhum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lastRenderedPageBreak/>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456CE0">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r w:rsidR="003179CB" w:rsidRPr="00580088">
        <w:rPr>
          <w:rFonts w:cs="Arial"/>
          <w:sz w:val="24"/>
          <w:szCs w:val="24"/>
        </w:rPr>
        <w:t xml:space="preserve">Os preços unitários </w:t>
      </w:r>
      <w:r w:rsidR="003179CB" w:rsidRPr="00580088">
        <w:rPr>
          <w:rFonts w:cs="Arial"/>
          <w:sz w:val="24"/>
          <w:szCs w:val="24"/>
        </w:rPr>
        <w:lastRenderedPageBreak/>
        <w:t xml:space="preserve">ofertados pelos proponentes </w:t>
      </w:r>
      <w:r w:rsidR="003179CB" w:rsidRPr="00580088">
        <w:rPr>
          <w:rFonts w:cs="Arial"/>
          <w:b/>
          <w:sz w:val="24"/>
          <w:szCs w:val="24"/>
        </w:rPr>
        <w:t xml:space="preserve">NÃO PODERÃO SER SUPERIORES </w:t>
      </w:r>
      <w:r w:rsidR="003179CB" w:rsidRPr="00580088">
        <w:rPr>
          <w:rFonts w:cs="Arial"/>
          <w:sz w:val="24"/>
          <w:szCs w:val="24"/>
        </w:rPr>
        <w:t xml:space="preserve">aos preços unitários levantados pela </w:t>
      </w:r>
      <w:proofErr w:type="spellStart"/>
      <w:r w:rsidR="003179CB" w:rsidRPr="00580088">
        <w:rPr>
          <w:rFonts w:cs="Arial"/>
          <w:sz w:val="24"/>
          <w:szCs w:val="24"/>
        </w:rPr>
        <w:t>Cesama</w:t>
      </w:r>
      <w:proofErr w:type="spellEnd"/>
      <w:r w:rsidR="003179C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sz w:val="24"/>
          <w:szCs w:val="24"/>
        </w:rPr>
        <w:t>DISPOSIÇÕES GERAIS</w:t>
      </w:r>
    </w:p>
    <w:p w:rsidR="001E1C08" w:rsidRPr="00D9083B" w:rsidRDefault="00DC2241" w:rsidP="00980010">
      <w:pPr>
        <w:spacing w:line="276"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980010">
      <w:pPr>
        <w:spacing w:line="276"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Default="00DC2241" w:rsidP="00980010">
      <w:pPr>
        <w:spacing w:line="276"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980010">
      <w:pPr>
        <w:spacing w:line="276" w:lineRule="auto"/>
        <w:rPr>
          <w:rFonts w:cs="Arial"/>
          <w:bCs/>
          <w:sz w:val="24"/>
          <w:szCs w:val="24"/>
        </w:rPr>
      </w:pPr>
      <w:r w:rsidRPr="00D9083B">
        <w:rPr>
          <w:rFonts w:cs="Arial"/>
          <w:bCs/>
          <w:sz w:val="24"/>
          <w:szCs w:val="24"/>
        </w:rPr>
        <w:t xml:space="preserve">14.4 </w:t>
      </w:r>
      <w:r w:rsidR="001E1C08" w:rsidRPr="00D9083B">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980010">
      <w:pPr>
        <w:spacing w:line="276"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980010">
      <w:pPr>
        <w:spacing w:line="276" w:lineRule="auto"/>
        <w:rPr>
          <w:rFonts w:cs="Arial"/>
          <w:bCs/>
          <w:sz w:val="24"/>
          <w:szCs w:val="24"/>
        </w:rPr>
      </w:pPr>
      <w:r w:rsidRPr="00D9083B">
        <w:rPr>
          <w:rFonts w:cs="Arial"/>
          <w:bCs/>
          <w:sz w:val="24"/>
          <w:szCs w:val="24"/>
        </w:rPr>
        <w:lastRenderedPageBreak/>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980010">
      <w:pPr>
        <w:spacing w:line="276"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980010">
      <w:pPr>
        <w:spacing w:line="276"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Pr>
          <w:rFonts w:cs="Arial"/>
          <w:bCs/>
          <w:sz w:val="24"/>
          <w:szCs w:val="24"/>
        </w:rPr>
        <w:t>137, inciso II, do RILC</w:t>
      </w:r>
      <w:r w:rsidR="001E1C08" w:rsidRPr="00D9083B">
        <w:rPr>
          <w:rFonts w:cs="Arial"/>
          <w:bCs/>
          <w:sz w:val="24"/>
          <w:szCs w:val="24"/>
        </w:rPr>
        <w:t>.</w:t>
      </w:r>
    </w:p>
    <w:p w:rsidR="001E1C08" w:rsidRPr="00D9083B" w:rsidRDefault="00DC2241" w:rsidP="00980010">
      <w:pPr>
        <w:spacing w:line="276"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ind w:left="2268"/>
        <w:rPr>
          <w:rFonts w:cs="Arial"/>
          <w:bCs/>
        </w:rPr>
      </w:pPr>
    </w:p>
    <w:p w:rsidR="001E1C08"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C755F" w:rsidRPr="00D9083B" w:rsidRDefault="00BC755F" w:rsidP="001E1C08">
      <w:pPr>
        <w:spacing w:before="120"/>
        <w:ind w:left="2268"/>
        <w:rPr>
          <w:rFonts w:cs="Arial"/>
          <w:bCs/>
        </w:rPr>
      </w:pPr>
      <w:bookmarkStart w:id="0" w:name="_GoBack"/>
      <w:bookmarkEnd w:id="0"/>
    </w:p>
    <w:p w:rsidR="001E1C08" w:rsidRPr="00980010" w:rsidRDefault="00982CEA" w:rsidP="00980010">
      <w:pPr>
        <w:spacing w:before="120" w:line="360" w:lineRule="auto"/>
        <w:ind w:left="1"/>
        <w:jc w:val="center"/>
        <w:rPr>
          <w:rFonts w:cs="Arial"/>
          <w:bCs/>
          <w:sz w:val="18"/>
          <w:szCs w:val="18"/>
        </w:rPr>
      </w:pPr>
      <w:r>
        <w:rPr>
          <w:rFonts w:cs="Arial"/>
          <w:bCs/>
          <w:sz w:val="18"/>
          <w:szCs w:val="18"/>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BC755F" w:rsidRPr="00D9083B" w:rsidRDefault="00BC755F" w:rsidP="00FC2989">
      <w:pPr>
        <w:spacing w:before="60" w:after="60" w:line="320" w:lineRule="exact"/>
        <w:jc w:val="center"/>
        <w:rPr>
          <w:rFonts w:cs="Arial"/>
          <w:b/>
          <w:bCs/>
          <w:sz w:val="22"/>
          <w:szCs w:val="22"/>
        </w:rPr>
      </w:pPr>
    </w:p>
    <w:p w:rsidR="00FC2989" w:rsidRDefault="00982CEA" w:rsidP="00980010">
      <w:pPr>
        <w:spacing w:before="120" w:line="360" w:lineRule="auto"/>
        <w:ind w:left="1"/>
        <w:jc w:val="center"/>
        <w:rPr>
          <w:rFonts w:cs="Arial"/>
          <w:b/>
          <w:bCs/>
          <w:sz w:val="22"/>
          <w:szCs w:val="22"/>
        </w:rPr>
      </w:pPr>
      <w:r>
        <w:rPr>
          <w:rFonts w:cs="Arial"/>
          <w:bCs/>
          <w:sz w:val="18"/>
          <w:szCs w:val="18"/>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46B" w:rsidRDefault="0026146B">
      <w:r>
        <w:separator/>
      </w:r>
    </w:p>
  </w:endnote>
  <w:endnote w:type="continuationSeparator" w:id="1">
    <w:p w:rsidR="0026146B" w:rsidRDefault="002614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9CB" w:rsidRPr="00DC08CD" w:rsidRDefault="003179CB" w:rsidP="003179C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3179CB" w:rsidRPr="00DC08CD" w:rsidRDefault="003179CB" w:rsidP="003179C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3179CB" w:rsidRPr="00DC08CD" w:rsidRDefault="003179CB" w:rsidP="003179C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w:t>
    </w:r>
  </w:p>
  <w:p w:rsidR="00B173B6" w:rsidRPr="003179CB" w:rsidRDefault="00B173B6" w:rsidP="003179CB">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46B" w:rsidRDefault="0026146B">
      <w:r>
        <w:separator/>
      </w:r>
    </w:p>
  </w:footnote>
  <w:footnote w:type="continuationSeparator" w:id="1">
    <w:p w:rsidR="0026146B" w:rsidRDefault="002614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3B6" w:rsidRDefault="00262899">
    <w:pPr>
      <w:pStyle w:val="Cabealho"/>
      <w:framePr w:wrap="around" w:vAnchor="text" w:hAnchor="margin" w:xAlign="right" w:y="1"/>
      <w:rPr>
        <w:rStyle w:val="Nmerodepgina"/>
      </w:rPr>
    </w:pPr>
    <w:r>
      <w:rPr>
        <w:rStyle w:val="Nmerodepgina"/>
      </w:rPr>
      <w:fldChar w:fldCharType="begin"/>
    </w:r>
    <w:r w:rsidR="00B173B6">
      <w:rPr>
        <w:rStyle w:val="Nmerodepgina"/>
      </w:rPr>
      <w:instrText xml:space="preserve">PAGE  </w:instrText>
    </w:r>
    <w:r>
      <w:rPr>
        <w:rStyle w:val="Nmerodepgina"/>
      </w:rPr>
      <w:fldChar w:fldCharType="end"/>
    </w:r>
  </w:p>
  <w:p w:rsidR="00B173B6" w:rsidRDefault="00B173B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3B6" w:rsidRDefault="00B173B6" w:rsidP="00DE135D">
    <w:pPr>
      <w:pStyle w:val="Cabealho"/>
      <w:spacing w:after="240"/>
      <w:jc w:val="center"/>
    </w:pPr>
    <w:r>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1"/>
  </w:num>
  <w:num w:numId="3">
    <w:abstractNumId w:val="22"/>
  </w:num>
  <w:num w:numId="4">
    <w:abstractNumId w:val="17"/>
  </w:num>
  <w:num w:numId="5">
    <w:abstractNumId w:val="16"/>
  </w:num>
  <w:num w:numId="6">
    <w:abstractNumId w:val="10"/>
  </w:num>
  <w:num w:numId="7">
    <w:abstractNumId w:val="19"/>
  </w:num>
  <w:num w:numId="8">
    <w:abstractNumId w:val="27"/>
  </w:num>
  <w:num w:numId="9">
    <w:abstractNumId w:val="30"/>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2"/>
  </w:num>
  <w:num w:numId="22">
    <w:abstractNumId w:val="29"/>
  </w:num>
  <w:num w:numId="23">
    <w:abstractNumId w:val="24"/>
  </w:num>
  <w:num w:numId="24">
    <w:abstractNumId w:val="28"/>
  </w:num>
  <w:num w:numId="25">
    <w:abstractNumId w:val="14"/>
  </w:num>
  <w:num w:numId="26">
    <w:abstractNumId w:val="25"/>
  </w:num>
  <w:num w:numId="27">
    <w:abstractNumId w:val="23"/>
  </w:num>
  <w:num w:numId="28">
    <w:abstractNumId w:val="21"/>
  </w:num>
  <w:num w:numId="2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638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05203"/>
    <w:rsid w:val="00010E33"/>
    <w:rsid w:val="00011886"/>
    <w:rsid w:val="000126CC"/>
    <w:rsid w:val="00012D24"/>
    <w:rsid w:val="000154C1"/>
    <w:rsid w:val="00020938"/>
    <w:rsid w:val="00022214"/>
    <w:rsid w:val="00022C3D"/>
    <w:rsid w:val="0002373A"/>
    <w:rsid w:val="00026E18"/>
    <w:rsid w:val="00030345"/>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A10CB"/>
    <w:rsid w:val="000A7FB7"/>
    <w:rsid w:val="000B1190"/>
    <w:rsid w:val="000B3491"/>
    <w:rsid w:val="000B3AC8"/>
    <w:rsid w:val="000B4420"/>
    <w:rsid w:val="000B6C3E"/>
    <w:rsid w:val="000C4A67"/>
    <w:rsid w:val="000C7580"/>
    <w:rsid w:val="000D114B"/>
    <w:rsid w:val="000D2F1F"/>
    <w:rsid w:val="000E332E"/>
    <w:rsid w:val="000E4965"/>
    <w:rsid w:val="000E5D49"/>
    <w:rsid w:val="000E6267"/>
    <w:rsid w:val="000F357E"/>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2A08"/>
    <w:rsid w:val="00145A41"/>
    <w:rsid w:val="00151CE1"/>
    <w:rsid w:val="001536C6"/>
    <w:rsid w:val="00155C17"/>
    <w:rsid w:val="001707E5"/>
    <w:rsid w:val="001712BA"/>
    <w:rsid w:val="00176E83"/>
    <w:rsid w:val="00183292"/>
    <w:rsid w:val="00183713"/>
    <w:rsid w:val="00183760"/>
    <w:rsid w:val="00183B57"/>
    <w:rsid w:val="00186539"/>
    <w:rsid w:val="00186B53"/>
    <w:rsid w:val="00191372"/>
    <w:rsid w:val="001927BD"/>
    <w:rsid w:val="00194D39"/>
    <w:rsid w:val="001954C7"/>
    <w:rsid w:val="00197085"/>
    <w:rsid w:val="00197C36"/>
    <w:rsid w:val="001A0639"/>
    <w:rsid w:val="001B200D"/>
    <w:rsid w:val="001B3C64"/>
    <w:rsid w:val="001B41BD"/>
    <w:rsid w:val="001C188A"/>
    <w:rsid w:val="001C567C"/>
    <w:rsid w:val="001C730C"/>
    <w:rsid w:val="001C74E8"/>
    <w:rsid w:val="001D32BF"/>
    <w:rsid w:val="001D4A49"/>
    <w:rsid w:val="001E163F"/>
    <w:rsid w:val="001E1C08"/>
    <w:rsid w:val="001E287C"/>
    <w:rsid w:val="001E307E"/>
    <w:rsid w:val="001F1627"/>
    <w:rsid w:val="001F56AE"/>
    <w:rsid w:val="001F5BB3"/>
    <w:rsid w:val="001F6500"/>
    <w:rsid w:val="00200AE9"/>
    <w:rsid w:val="00201358"/>
    <w:rsid w:val="0020235A"/>
    <w:rsid w:val="00205837"/>
    <w:rsid w:val="002067F8"/>
    <w:rsid w:val="00223E06"/>
    <w:rsid w:val="00225035"/>
    <w:rsid w:val="00227C23"/>
    <w:rsid w:val="00234D3B"/>
    <w:rsid w:val="00241466"/>
    <w:rsid w:val="002444E9"/>
    <w:rsid w:val="00250153"/>
    <w:rsid w:val="0025409B"/>
    <w:rsid w:val="00255E1B"/>
    <w:rsid w:val="0026146B"/>
    <w:rsid w:val="00261551"/>
    <w:rsid w:val="00262899"/>
    <w:rsid w:val="0026396C"/>
    <w:rsid w:val="002673B2"/>
    <w:rsid w:val="0027437E"/>
    <w:rsid w:val="00275D6F"/>
    <w:rsid w:val="00276B74"/>
    <w:rsid w:val="002771D5"/>
    <w:rsid w:val="0028161C"/>
    <w:rsid w:val="00281CEB"/>
    <w:rsid w:val="00281FB7"/>
    <w:rsid w:val="0028737F"/>
    <w:rsid w:val="00294A70"/>
    <w:rsid w:val="00295A01"/>
    <w:rsid w:val="002A0A54"/>
    <w:rsid w:val="002A0A74"/>
    <w:rsid w:val="002B259D"/>
    <w:rsid w:val="002B272A"/>
    <w:rsid w:val="002B2E9F"/>
    <w:rsid w:val="002B2EDF"/>
    <w:rsid w:val="002B5C57"/>
    <w:rsid w:val="002B77A0"/>
    <w:rsid w:val="002C180B"/>
    <w:rsid w:val="002C62F3"/>
    <w:rsid w:val="002C6AB8"/>
    <w:rsid w:val="002C751F"/>
    <w:rsid w:val="002D0A0A"/>
    <w:rsid w:val="002D2C74"/>
    <w:rsid w:val="002D4F89"/>
    <w:rsid w:val="002D623A"/>
    <w:rsid w:val="002E30DC"/>
    <w:rsid w:val="002E39C0"/>
    <w:rsid w:val="002E4CD8"/>
    <w:rsid w:val="003044CB"/>
    <w:rsid w:val="003074E7"/>
    <w:rsid w:val="0030758C"/>
    <w:rsid w:val="0031380D"/>
    <w:rsid w:val="003151DD"/>
    <w:rsid w:val="00315AFC"/>
    <w:rsid w:val="00315CB0"/>
    <w:rsid w:val="003167FE"/>
    <w:rsid w:val="00316C53"/>
    <w:rsid w:val="00317651"/>
    <w:rsid w:val="003179CB"/>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29E1"/>
    <w:rsid w:val="00373FA4"/>
    <w:rsid w:val="0037730C"/>
    <w:rsid w:val="00380FD5"/>
    <w:rsid w:val="00383AB0"/>
    <w:rsid w:val="00395297"/>
    <w:rsid w:val="003A6574"/>
    <w:rsid w:val="003A7790"/>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1C75"/>
    <w:rsid w:val="004422C8"/>
    <w:rsid w:val="00442500"/>
    <w:rsid w:val="004450A7"/>
    <w:rsid w:val="00445EE5"/>
    <w:rsid w:val="00453682"/>
    <w:rsid w:val="0045681F"/>
    <w:rsid w:val="00456CE0"/>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0780"/>
    <w:rsid w:val="004E3195"/>
    <w:rsid w:val="004E5970"/>
    <w:rsid w:val="004E5E45"/>
    <w:rsid w:val="004F0024"/>
    <w:rsid w:val="004F1318"/>
    <w:rsid w:val="004F3C5F"/>
    <w:rsid w:val="004F54F5"/>
    <w:rsid w:val="00503883"/>
    <w:rsid w:val="00504A2A"/>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29A"/>
    <w:rsid w:val="00576BF8"/>
    <w:rsid w:val="005804CF"/>
    <w:rsid w:val="00580DA2"/>
    <w:rsid w:val="00581250"/>
    <w:rsid w:val="00582A9A"/>
    <w:rsid w:val="005949D5"/>
    <w:rsid w:val="00597954"/>
    <w:rsid w:val="005A1EF1"/>
    <w:rsid w:val="005B2B99"/>
    <w:rsid w:val="005B38D3"/>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25B3"/>
    <w:rsid w:val="0064759A"/>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87E6F"/>
    <w:rsid w:val="00693C29"/>
    <w:rsid w:val="00694451"/>
    <w:rsid w:val="00694C09"/>
    <w:rsid w:val="0069799A"/>
    <w:rsid w:val="006A17C1"/>
    <w:rsid w:val="006A3FEE"/>
    <w:rsid w:val="006C15AC"/>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4C31"/>
    <w:rsid w:val="007350D9"/>
    <w:rsid w:val="00737F91"/>
    <w:rsid w:val="007531C5"/>
    <w:rsid w:val="00756995"/>
    <w:rsid w:val="007604C9"/>
    <w:rsid w:val="007652F2"/>
    <w:rsid w:val="007662F6"/>
    <w:rsid w:val="00770B74"/>
    <w:rsid w:val="00770EB4"/>
    <w:rsid w:val="00790D53"/>
    <w:rsid w:val="00790F59"/>
    <w:rsid w:val="00795CF2"/>
    <w:rsid w:val="007A09B4"/>
    <w:rsid w:val="007A49C0"/>
    <w:rsid w:val="007B4507"/>
    <w:rsid w:val="007C0481"/>
    <w:rsid w:val="007C09B1"/>
    <w:rsid w:val="007C1148"/>
    <w:rsid w:val="007C3CE0"/>
    <w:rsid w:val="007C6F05"/>
    <w:rsid w:val="007D050F"/>
    <w:rsid w:val="007D58F7"/>
    <w:rsid w:val="007D5FD5"/>
    <w:rsid w:val="007E4C53"/>
    <w:rsid w:val="007F0CED"/>
    <w:rsid w:val="007F1B8C"/>
    <w:rsid w:val="007F5D7A"/>
    <w:rsid w:val="007F6D09"/>
    <w:rsid w:val="007F75B3"/>
    <w:rsid w:val="008020DC"/>
    <w:rsid w:val="00804EA7"/>
    <w:rsid w:val="00804F10"/>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017F"/>
    <w:rsid w:val="008619F9"/>
    <w:rsid w:val="008630B4"/>
    <w:rsid w:val="008637B4"/>
    <w:rsid w:val="00864348"/>
    <w:rsid w:val="00875E9D"/>
    <w:rsid w:val="008805F6"/>
    <w:rsid w:val="0088083F"/>
    <w:rsid w:val="00885AA3"/>
    <w:rsid w:val="00894943"/>
    <w:rsid w:val="008971F6"/>
    <w:rsid w:val="008A1758"/>
    <w:rsid w:val="008A6BC7"/>
    <w:rsid w:val="008B6189"/>
    <w:rsid w:val="008B7249"/>
    <w:rsid w:val="008C47B6"/>
    <w:rsid w:val="008C5B84"/>
    <w:rsid w:val="008C6FC5"/>
    <w:rsid w:val="008D010F"/>
    <w:rsid w:val="008D357F"/>
    <w:rsid w:val="008E0907"/>
    <w:rsid w:val="008E1393"/>
    <w:rsid w:val="008E3280"/>
    <w:rsid w:val="008E43F3"/>
    <w:rsid w:val="008E7FE6"/>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34E15"/>
    <w:rsid w:val="00940D92"/>
    <w:rsid w:val="00944735"/>
    <w:rsid w:val="009504F2"/>
    <w:rsid w:val="00955B2F"/>
    <w:rsid w:val="00960095"/>
    <w:rsid w:val="00960137"/>
    <w:rsid w:val="00967005"/>
    <w:rsid w:val="00970B66"/>
    <w:rsid w:val="00980010"/>
    <w:rsid w:val="00981A41"/>
    <w:rsid w:val="00982277"/>
    <w:rsid w:val="00982CEA"/>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A1"/>
    <w:rsid w:val="00A51CD9"/>
    <w:rsid w:val="00A55A08"/>
    <w:rsid w:val="00A57FE9"/>
    <w:rsid w:val="00A65F7F"/>
    <w:rsid w:val="00A65FE6"/>
    <w:rsid w:val="00A6752F"/>
    <w:rsid w:val="00A7009C"/>
    <w:rsid w:val="00A71F25"/>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E08DD"/>
    <w:rsid w:val="00AE0DE1"/>
    <w:rsid w:val="00AE27A5"/>
    <w:rsid w:val="00AE69C3"/>
    <w:rsid w:val="00AF316B"/>
    <w:rsid w:val="00AF3C00"/>
    <w:rsid w:val="00AF619E"/>
    <w:rsid w:val="00B00B30"/>
    <w:rsid w:val="00B02F86"/>
    <w:rsid w:val="00B10E5B"/>
    <w:rsid w:val="00B11A77"/>
    <w:rsid w:val="00B11A8A"/>
    <w:rsid w:val="00B16419"/>
    <w:rsid w:val="00B173B6"/>
    <w:rsid w:val="00B17B8C"/>
    <w:rsid w:val="00B20631"/>
    <w:rsid w:val="00B2557F"/>
    <w:rsid w:val="00B400C0"/>
    <w:rsid w:val="00B41915"/>
    <w:rsid w:val="00B41EF6"/>
    <w:rsid w:val="00B46F79"/>
    <w:rsid w:val="00B516AD"/>
    <w:rsid w:val="00B52770"/>
    <w:rsid w:val="00B54490"/>
    <w:rsid w:val="00B6125C"/>
    <w:rsid w:val="00B61E9B"/>
    <w:rsid w:val="00B63B65"/>
    <w:rsid w:val="00B65D05"/>
    <w:rsid w:val="00B7060B"/>
    <w:rsid w:val="00B7103E"/>
    <w:rsid w:val="00B716CD"/>
    <w:rsid w:val="00B811D6"/>
    <w:rsid w:val="00B86D5E"/>
    <w:rsid w:val="00B90143"/>
    <w:rsid w:val="00B9099B"/>
    <w:rsid w:val="00B9114A"/>
    <w:rsid w:val="00B922BA"/>
    <w:rsid w:val="00B925C3"/>
    <w:rsid w:val="00B9443B"/>
    <w:rsid w:val="00B94EAE"/>
    <w:rsid w:val="00B95123"/>
    <w:rsid w:val="00BA11A5"/>
    <w:rsid w:val="00BA3987"/>
    <w:rsid w:val="00BA5491"/>
    <w:rsid w:val="00BC03DC"/>
    <w:rsid w:val="00BC1DA5"/>
    <w:rsid w:val="00BC4832"/>
    <w:rsid w:val="00BC56BC"/>
    <w:rsid w:val="00BC6101"/>
    <w:rsid w:val="00BC755F"/>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0E9F"/>
    <w:rsid w:val="00C3191A"/>
    <w:rsid w:val="00C4040E"/>
    <w:rsid w:val="00C41A06"/>
    <w:rsid w:val="00C42328"/>
    <w:rsid w:val="00C42465"/>
    <w:rsid w:val="00C45AED"/>
    <w:rsid w:val="00C47ED5"/>
    <w:rsid w:val="00C60F05"/>
    <w:rsid w:val="00C64146"/>
    <w:rsid w:val="00C7354C"/>
    <w:rsid w:val="00C74789"/>
    <w:rsid w:val="00C7603D"/>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E35D3"/>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21E0"/>
    <w:rsid w:val="00D344CE"/>
    <w:rsid w:val="00D36EB1"/>
    <w:rsid w:val="00D44F5E"/>
    <w:rsid w:val="00D46428"/>
    <w:rsid w:val="00D46519"/>
    <w:rsid w:val="00D5111B"/>
    <w:rsid w:val="00D6250C"/>
    <w:rsid w:val="00D63AE8"/>
    <w:rsid w:val="00D67A3D"/>
    <w:rsid w:val="00D71E31"/>
    <w:rsid w:val="00D72D4E"/>
    <w:rsid w:val="00D747F4"/>
    <w:rsid w:val="00D76506"/>
    <w:rsid w:val="00D8166E"/>
    <w:rsid w:val="00D8491C"/>
    <w:rsid w:val="00D9083B"/>
    <w:rsid w:val="00D93E1A"/>
    <w:rsid w:val="00D95387"/>
    <w:rsid w:val="00DA1F5B"/>
    <w:rsid w:val="00DA2F03"/>
    <w:rsid w:val="00DA6513"/>
    <w:rsid w:val="00DB0C5A"/>
    <w:rsid w:val="00DB2A2F"/>
    <w:rsid w:val="00DB2ADB"/>
    <w:rsid w:val="00DB760B"/>
    <w:rsid w:val="00DC0D44"/>
    <w:rsid w:val="00DC1BD2"/>
    <w:rsid w:val="00DC2241"/>
    <w:rsid w:val="00DD0A54"/>
    <w:rsid w:val="00DD56FB"/>
    <w:rsid w:val="00DE135D"/>
    <w:rsid w:val="00DE2FDD"/>
    <w:rsid w:val="00DF2488"/>
    <w:rsid w:val="00E00991"/>
    <w:rsid w:val="00E014D4"/>
    <w:rsid w:val="00E01D3C"/>
    <w:rsid w:val="00E01D93"/>
    <w:rsid w:val="00E01F72"/>
    <w:rsid w:val="00E045BE"/>
    <w:rsid w:val="00E15872"/>
    <w:rsid w:val="00E16733"/>
    <w:rsid w:val="00E16A47"/>
    <w:rsid w:val="00E235E0"/>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2FA7"/>
    <w:rsid w:val="00E735D3"/>
    <w:rsid w:val="00E7360A"/>
    <w:rsid w:val="00E76AD9"/>
    <w:rsid w:val="00E77FF0"/>
    <w:rsid w:val="00E809AB"/>
    <w:rsid w:val="00E81132"/>
    <w:rsid w:val="00E815CF"/>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254B"/>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86993114">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591595302">
      <w:bodyDiv w:val="1"/>
      <w:marLeft w:val="0"/>
      <w:marRight w:val="0"/>
      <w:marTop w:val="0"/>
      <w:marBottom w:val="0"/>
      <w:divBdr>
        <w:top w:val="none" w:sz="0" w:space="0" w:color="auto"/>
        <w:left w:val="none" w:sz="0" w:space="0" w:color="auto"/>
        <w:bottom w:val="none" w:sz="0" w:space="0" w:color="auto"/>
        <w:right w:val="none" w:sz="0" w:space="0" w:color="auto"/>
      </w:divBdr>
    </w:div>
    <w:div w:id="616763373">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88068081">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12340090">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64675249">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6F659-99FE-4E44-8DB3-E75ADE7A6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33</TotalTime>
  <Pages>17</Pages>
  <Words>5771</Words>
  <Characters>31169</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36867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pjunior</cp:lastModifiedBy>
  <cp:revision>16</cp:revision>
  <cp:lastPrinted>2019-06-18T11:26:00Z</cp:lastPrinted>
  <dcterms:created xsi:type="dcterms:W3CDTF">2019-06-18T11:26:00Z</dcterms:created>
  <dcterms:modified xsi:type="dcterms:W3CDTF">2019-09-02T11:10:00Z</dcterms:modified>
</cp:coreProperties>
</file>