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4134" w:rsidRPr="00A87B6B" w:rsidRDefault="00BD4134" w:rsidP="00A352C0">
      <w:pPr>
        <w:spacing w:line="480" w:lineRule="auto"/>
        <w:rPr>
          <w:rFonts w:ascii="Arial" w:hAnsi="Arial" w:cs="Arial"/>
          <w:b/>
        </w:rPr>
      </w:pPr>
      <w:bookmarkStart w:id="0" w:name="_GoBack"/>
      <w:bookmarkEnd w:id="0"/>
      <w:r w:rsidRPr="00A87B6B">
        <w:rPr>
          <w:rFonts w:ascii="Arial" w:hAnsi="Arial" w:cs="Arial"/>
          <w:b/>
        </w:rPr>
        <w:t>CONTRATO</w:t>
      </w:r>
      <w:r w:rsidR="00936B15">
        <w:rPr>
          <w:rFonts w:ascii="Arial" w:hAnsi="Arial" w:cs="Arial"/>
          <w:b/>
        </w:rPr>
        <w:t xml:space="preserve"> Nº 44/2016</w:t>
      </w:r>
    </w:p>
    <w:p w:rsidR="00BD4134" w:rsidRDefault="00BD4134" w:rsidP="009E5A61">
      <w:pPr>
        <w:spacing w:before="120" w:line="360" w:lineRule="auto"/>
        <w:ind w:left="1701"/>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936B15" w:rsidRPr="00936B15">
        <w:rPr>
          <w:rFonts w:ascii="Arial" w:eastAsia="Arial Unicode MS" w:hAnsi="Arial" w:cs="Arial"/>
          <w:b/>
        </w:rPr>
        <w:t>Politec Engenharia Ltda</w:t>
      </w:r>
      <w:r>
        <w:rPr>
          <w:rFonts w:ascii="Arial" w:eastAsia="Arial Unicode MS" w:hAnsi="Arial" w:cs="Arial"/>
        </w:rPr>
        <w:t>.</w:t>
      </w:r>
    </w:p>
    <w:p w:rsidR="00BD4134" w:rsidRDefault="00BD4134" w:rsidP="009C161E">
      <w:pPr>
        <w:spacing w:before="240" w:line="360" w:lineRule="auto"/>
        <w:jc w:val="both"/>
        <w:rPr>
          <w:rFonts w:ascii="Arial" w:eastAsia="Arial Unicode MS" w:hAnsi="Arial" w:cs="Arial"/>
        </w:rPr>
      </w:pPr>
      <w:r w:rsidRPr="00BD4134">
        <w:rPr>
          <w:rFonts w:ascii="Arial" w:eastAsia="Arial Unicode MS" w:hAnsi="Arial" w:cs="Arial"/>
        </w:rPr>
        <w:t xml:space="preserve">A </w:t>
      </w:r>
      <w:r w:rsidRPr="00FD5510">
        <w:rPr>
          <w:rFonts w:ascii="Arial" w:eastAsia="Arial Unicode MS" w:hAnsi="Arial" w:cs="Arial"/>
        </w:rPr>
        <w:t xml:space="preserve">Companhia de Saneamento Municipal - CESAMA situada nesta cidade na Av. Rio Branco, 1843, 10º andar, Centro, inscrita no CNPJ sob o nº 21.572.243/0001-74, neste ato representada pelo seu Diretor Presidente André Borges de Souza, brasileiro, casado, engenheiro, celebra o presente contrato com o </w:t>
      </w:r>
      <w:r w:rsidR="00936B15" w:rsidRPr="00936B15">
        <w:rPr>
          <w:rFonts w:ascii="Arial" w:eastAsia="Arial Unicode MS" w:hAnsi="Arial" w:cs="Arial"/>
        </w:rPr>
        <w:t xml:space="preserve">Sr. Walmore Moreira da Silva Lima Filho, brasileiro, casado, engenheiro, CI 10.657/D CREA/MG, representante legal da empresa </w:t>
      </w:r>
      <w:r w:rsidR="00936B15" w:rsidRPr="00936B15">
        <w:rPr>
          <w:rFonts w:ascii="Arial" w:eastAsia="Arial Unicode MS" w:hAnsi="Arial" w:cs="Arial"/>
          <w:b/>
        </w:rPr>
        <w:t>Politec Engenharia Ltda</w:t>
      </w:r>
      <w:r w:rsidR="00936B15" w:rsidRPr="00936B15">
        <w:rPr>
          <w:rFonts w:ascii="Arial" w:eastAsia="Arial Unicode MS" w:hAnsi="Arial" w:cs="Arial"/>
        </w:rPr>
        <w:t xml:space="preserve"> (CNPJ nº 23.294.309/0001-37), situada na Rua Dr. João Pinheiro, 16 – Jardim Glória, Juiz de Fora / MG</w:t>
      </w:r>
      <w:r w:rsidRPr="00FD5510">
        <w:rPr>
          <w:rFonts w:ascii="Arial" w:eastAsia="Arial Unicode MS" w:hAnsi="Arial" w:cs="Arial"/>
        </w:rPr>
        <w:t xml:space="preserve">, cujo objeto é a </w:t>
      </w:r>
      <w:r w:rsidR="00A87B6B" w:rsidRPr="00FD5510">
        <w:rPr>
          <w:rFonts w:ascii="Arial" w:hAnsi="Arial" w:cs="Arial"/>
          <w:b/>
        </w:rPr>
        <w:t>construção de ramais prediais de água e montagem de barrilete e ramais de esgoto sanitários</w:t>
      </w:r>
      <w:r w:rsidR="00A87B6B" w:rsidRPr="00236757">
        <w:rPr>
          <w:rFonts w:ascii="Arial" w:hAnsi="Arial" w:cs="Arial"/>
          <w:b/>
        </w:rPr>
        <w:t xml:space="preserve"> em diversas ruas da cidade de Juiz de Fora/MG - (Reg. LESTE, PARTE DA SUDOESTE, inclusive distritos), incluindo mão de obras e materiais</w:t>
      </w:r>
      <w:r w:rsidRPr="00BD4134">
        <w:rPr>
          <w:rFonts w:ascii="Arial" w:eastAsia="Arial Unicode MS" w:hAnsi="Arial" w:cs="Arial"/>
        </w:rPr>
        <w:t xml:space="preserve">, constante de sua proposta vencedora da </w:t>
      </w:r>
      <w:r w:rsidR="00B51744" w:rsidRPr="00A87B6B">
        <w:rPr>
          <w:rFonts w:ascii="Arial" w:eastAsia="Arial Unicode MS" w:hAnsi="Arial" w:cs="Arial"/>
          <w:b/>
        </w:rPr>
        <w:t>CONCORRÊNCIA</w:t>
      </w:r>
      <w:r w:rsidRPr="00A87B6B">
        <w:rPr>
          <w:rFonts w:ascii="Arial" w:eastAsia="Arial Unicode MS" w:hAnsi="Arial" w:cs="Arial"/>
          <w:b/>
        </w:rPr>
        <w:t xml:space="preserve"> Nº </w:t>
      </w:r>
      <w:r w:rsidR="00A87B6B" w:rsidRPr="00A87B6B">
        <w:rPr>
          <w:rFonts w:ascii="Arial" w:eastAsia="Arial Unicode MS" w:hAnsi="Arial" w:cs="Arial"/>
          <w:b/>
        </w:rPr>
        <w:t>01/16</w:t>
      </w:r>
      <w:r w:rsidRPr="00A87B6B">
        <w:rPr>
          <w:rFonts w:ascii="Arial" w:eastAsia="Arial Unicode MS" w:hAnsi="Arial" w:cs="Arial"/>
        </w:rPr>
        <w:t xml:space="preserve"> (</w:t>
      </w:r>
      <w:r w:rsidR="00A87B6B" w:rsidRPr="00A87B6B">
        <w:rPr>
          <w:rFonts w:ascii="Arial" w:eastAsia="Arial Unicode MS" w:hAnsi="Arial" w:cs="Arial"/>
        </w:rPr>
        <w:t>zero um</w:t>
      </w:r>
      <w:r w:rsidRPr="00A87B6B">
        <w:rPr>
          <w:rFonts w:ascii="Arial" w:eastAsia="Arial Unicode MS" w:hAnsi="Arial" w:cs="Arial"/>
        </w:rPr>
        <w:t xml:space="preserve"> barra </w:t>
      </w:r>
      <w:r w:rsidR="00A87B6B" w:rsidRPr="00A87B6B">
        <w:rPr>
          <w:rFonts w:ascii="Arial" w:eastAsia="Arial Unicode MS" w:hAnsi="Arial" w:cs="Arial"/>
        </w:rPr>
        <w:t>dezesseis</w:t>
      </w:r>
      <w:r w:rsidRPr="00A87B6B">
        <w:rPr>
          <w:rFonts w:ascii="Arial" w:eastAsia="Arial Unicode MS" w:hAnsi="Arial" w:cs="Arial"/>
        </w:rPr>
        <w:t xml:space="preserve">) </w:t>
      </w:r>
      <w:r w:rsidRPr="00BD4134">
        <w:rPr>
          <w:rFonts w:ascii="Arial" w:eastAsia="Arial Unicode MS" w:hAnsi="Arial" w:cs="Arial"/>
        </w:rPr>
        <w:t xml:space="preserve">e especificações, homologada pelo Diretor Presidente às fls. </w:t>
      </w:r>
      <w:r w:rsidR="00936B15">
        <w:rPr>
          <w:rFonts w:ascii="Arial" w:eastAsia="Arial Unicode MS" w:hAnsi="Arial" w:cs="Arial"/>
        </w:rPr>
        <w:t>02</w:t>
      </w:r>
      <w:r w:rsidRPr="00BD4134">
        <w:rPr>
          <w:rFonts w:ascii="Arial" w:eastAsia="Arial Unicode MS" w:hAnsi="Arial" w:cs="Arial"/>
        </w:rPr>
        <w:t>, mediante as cláusulas e condições seguintes:</w:t>
      </w:r>
    </w:p>
    <w:p w:rsidR="00A601BB" w:rsidRPr="00A601BB" w:rsidRDefault="00A601BB" w:rsidP="00A87B6B">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936B15" w:rsidRPr="00936B15">
        <w:rPr>
          <w:rFonts w:ascii="Arial" w:eastAsia="Arial Unicode MS" w:hAnsi="Arial" w:cs="Arial"/>
          <w:b/>
        </w:rPr>
        <w:t>Politec Engenharia Ltda</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A601BB">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A87B6B" w:rsidRPr="00236757">
        <w:rPr>
          <w:rFonts w:ascii="Arial" w:hAnsi="Arial" w:cs="Arial"/>
          <w:b/>
        </w:rPr>
        <w:t>construção de ramais prediais de água e montagem de barrilete e ramais de esgoto sanitários em diversas ruas da cidade de Juiz de Fora/MG - (Reg. LESTE, PARTE DA SUDOESTE, inclusive distritos), incluindo mão de obras e materiais</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2.2. </w:t>
      </w:r>
      <w:r w:rsidR="00A601BB" w:rsidRPr="00FD5510">
        <w:rPr>
          <w:rFonts w:ascii="Arial" w:eastAsia="Arial Unicode MS" w:hAnsi="Arial" w:cs="Arial"/>
        </w:rPr>
        <w:t xml:space="preserve">As obras e serviços a serem executados são os descritos no Edital da </w:t>
      </w:r>
      <w:r w:rsidR="00B51744" w:rsidRPr="00FD5510">
        <w:rPr>
          <w:rFonts w:ascii="Arial" w:eastAsia="Arial Unicode MS" w:hAnsi="Arial" w:cs="Arial"/>
        </w:rPr>
        <w:t>CONCORR</w:t>
      </w:r>
      <w:r w:rsidR="008F7C13" w:rsidRPr="00FD5510">
        <w:rPr>
          <w:rFonts w:ascii="Arial" w:eastAsia="Arial Unicode MS" w:hAnsi="Arial" w:cs="Arial"/>
        </w:rPr>
        <w:t>Ê</w:t>
      </w:r>
      <w:r w:rsidR="00B51744" w:rsidRPr="00FD5510">
        <w:rPr>
          <w:rFonts w:ascii="Arial" w:eastAsia="Arial Unicode MS" w:hAnsi="Arial" w:cs="Arial"/>
        </w:rPr>
        <w:t>NCIA</w:t>
      </w:r>
      <w:r w:rsidR="00A601BB" w:rsidRPr="00FD5510">
        <w:rPr>
          <w:rFonts w:ascii="Arial" w:eastAsia="Arial Unicode MS" w:hAnsi="Arial" w:cs="Arial"/>
        </w:rPr>
        <w:t xml:space="preserve"> N° </w:t>
      </w:r>
      <w:r w:rsidR="00FD5510" w:rsidRPr="00FD5510">
        <w:rPr>
          <w:rFonts w:ascii="Arial" w:eastAsia="Arial Unicode MS" w:hAnsi="Arial" w:cs="Arial"/>
        </w:rPr>
        <w:t>001/16</w:t>
      </w:r>
      <w:r w:rsidR="00A601BB" w:rsidRPr="00FD5510">
        <w:rPr>
          <w:rFonts w:ascii="Arial" w:eastAsia="Arial Unicode MS" w:hAnsi="Arial" w:cs="Arial"/>
        </w:rPr>
        <w:t>,</w:t>
      </w:r>
      <w:r w:rsidR="00A601BB" w:rsidRPr="00A601BB">
        <w:rPr>
          <w:rFonts w:ascii="Arial" w:eastAsia="Arial Unicode MS" w:hAnsi="Arial" w:cs="Arial"/>
        </w:rPr>
        <w:t xml:space="preserve"> </w:t>
      </w:r>
      <w:r w:rsidR="00D32E96">
        <w:rPr>
          <w:rFonts w:ascii="Arial" w:eastAsia="Arial Unicode MS" w:hAnsi="Arial" w:cs="Arial"/>
        </w:rPr>
        <w:t>bem como nas</w:t>
      </w:r>
      <w:r w:rsidR="00A601BB" w:rsidRPr="00A601BB">
        <w:rPr>
          <w:rFonts w:ascii="Arial" w:eastAsia="Arial Unicode MS" w:hAnsi="Arial" w:cs="Arial"/>
        </w:rPr>
        <w:t xml:space="preserve"> especificações e projetos</w:t>
      </w:r>
      <w:r w:rsidR="00D32E96">
        <w:rPr>
          <w:rFonts w:ascii="Arial" w:eastAsia="Arial Unicode MS" w:hAnsi="Arial" w:cs="Arial"/>
        </w:rPr>
        <w:t xml:space="preserve"> que o compõe</w:t>
      </w:r>
      <w:r w:rsidR="00A601BB" w:rsidRPr="00A601BB">
        <w:rPr>
          <w:rFonts w:ascii="Arial" w:eastAsia="Arial Unicode MS" w:hAnsi="Arial" w:cs="Arial"/>
        </w:rPr>
        <w:t>,</w:t>
      </w:r>
      <w:r w:rsidR="00D32E96">
        <w:rPr>
          <w:rFonts w:ascii="Arial" w:eastAsia="Arial Unicode MS" w:hAnsi="Arial" w:cs="Arial"/>
        </w:rPr>
        <w:t xml:space="preserve"> além do</w:t>
      </w:r>
      <w:r w:rsidR="00A601BB" w:rsidRPr="00A601BB">
        <w:rPr>
          <w:rFonts w:ascii="Arial" w:eastAsia="Arial Unicode MS" w:hAnsi="Arial" w:cs="Arial"/>
        </w:rPr>
        <w:t xml:space="preserve"> Termo de Referência e demais </w:t>
      </w:r>
      <w:r w:rsidR="00A601BB">
        <w:rPr>
          <w:rFonts w:ascii="Arial" w:eastAsia="Arial Unicode MS" w:hAnsi="Arial" w:cs="Arial"/>
        </w:rPr>
        <w:t>a</w:t>
      </w:r>
      <w:r w:rsidR="00A601BB" w:rsidRPr="00A601BB">
        <w:rPr>
          <w:rFonts w:ascii="Arial" w:eastAsia="Arial Unicode MS" w:hAnsi="Arial" w:cs="Arial"/>
        </w:rPr>
        <w:t xml:space="preserve">nexos em todos os seus termos e </w:t>
      </w:r>
      <w:r w:rsidR="00A601BB" w:rsidRPr="00A601BB">
        <w:rPr>
          <w:rFonts w:ascii="Arial" w:eastAsia="Arial Unicode MS" w:hAnsi="Arial" w:cs="Arial"/>
        </w:rPr>
        <w:lastRenderedPageBreak/>
        <w:t>disposições</w:t>
      </w:r>
      <w:r w:rsidR="00D32E96">
        <w:rPr>
          <w:rFonts w:ascii="Arial" w:eastAsia="Arial Unicode MS" w:hAnsi="Arial" w:cs="Arial"/>
        </w:rPr>
        <w:t xml:space="preserve">. Inclui-se também como parte do Contrato </w:t>
      </w:r>
      <w:r w:rsidR="00A601BB" w:rsidRPr="00A601BB">
        <w:rPr>
          <w:rFonts w:ascii="Arial" w:eastAsia="Arial Unicode MS" w:hAnsi="Arial" w:cs="Arial"/>
        </w:rPr>
        <w:t xml:space="preserve">a proposta da CONTRATADA, naquilo </w:t>
      </w:r>
      <w:r w:rsidR="00D32E96">
        <w:rPr>
          <w:rFonts w:ascii="Arial" w:eastAsia="Arial Unicode MS" w:hAnsi="Arial" w:cs="Arial"/>
        </w:rPr>
        <w:t xml:space="preserve">em </w:t>
      </w:r>
      <w:r w:rsidR="00A601BB" w:rsidRPr="00A601BB">
        <w:rPr>
          <w:rFonts w:ascii="Arial" w:eastAsia="Arial Unicode MS" w:hAnsi="Arial" w:cs="Arial"/>
        </w:rPr>
        <w:t>que não conflitar com o Edital, sem prejuízo das demais cláusulas;</w:t>
      </w:r>
    </w:p>
    <w:p w:rsidR="001B5282" w:rsidRPr="00274B02" w:rsidRDefault="001B5282" w:rsidP="001B5282">
      <w:pPr>
        <w:pStyle w:val="Recuodecorpodetexto2"/>
        <w:spacing w:before="120" w:after="0" w:line="360" w:lineRule="auto"/>
        <w:ind w:firstLine="0"/>
      </w:pPr>
      <w:r>
        <w:t>2.</w:t>
      </w:r>
      <w:r w:rsidR="00FD5510">
        <w:t>3</w:t>
      </w:r>
      <w: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rsidR="005A704E" w:rsidRPr="005A704E" w:rsidRDefault="005A704E" w:rsidP="005A704E">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Default="005A704E" w:rsidP="005A704E">
      <w:pPr>
        <w:spacing w:before="120" w:line="360" w:lineRule="auto"/>
        <w:jc w:val="both"/>
        <w:rPr>
          <w:rFonts w:ascii="Arial" w:eastAsia="Arial Unicode MS" w:hAnsi="Arial" w:cs="Arial"/>
        </w:rPr>
      </w:pPr>
      <w:r w:rsidRPr="00FD5510">
        <w:rPr>
          <w:rFonts w:ascii="Arial" w:eastAsia="Arial Unicode MS" w:hAnsi="Arial" w:cs="Arial"/>
        </w:rPr>
        <w:t xml:space="preserve">3.1. As obras e serviços contratados têm o preço total de </w:t>
      </w:r>
      <w:r w:rsidRPr="00EF0782">
        <w:rPr>
          <w:rFonts w:ascii="Arial" w:eastAsia="Arial Unicode MS" w:hAnsi="Arial" w:cs="Arial"/>
          <w:b/>
        </w:rPr>
        <w:t xml:space="preserve">R$ </w:t>
      </w:r>
      <w:r w:rsidR="00EF1C7C" w:rsidRPr="00EF0782">
        <w:rPr>
          <w:rFonts w:ascii="Arial" w:eastAsia="Arial Unicode MS" w:hAnsi="Arial" w:cs="Arial"/>
          <w:b/>
        </w:rPr>
        <w:t>1.436.434,95</w:t>
      </w:r>
      <w:r w:rsidRPr="00EF0782">
        <w:rPr>
          <w:rFonts w:ascii="Arial" w:eastAsia="Arial Unicode MS" w:hAnsi="Arial" w:cs="Arial"/>
          <w:b/>
        </w:rPr>
        <w:t xml:space="preserve"> (</w:t>
      </w:r>
      <w:r w:rsidR="00EF1C7C" w:rsidRPr="00EF0782">
        <w:rPr>
          <w:rFonts w:ascii="Arial" w:eastAsia="Arial Unicode MS" w:hAnsi="Arial" w:cs="Arial"/>
          <w:b/>
        </w:rPr>
        <w:t>um milhão, quatrocentos e trinta e seis mil, quatrocentos e trinta e quatro reais e noventa e cinco centavos</w:t>
      </w:r>
      <w:r w:rsidRPr="00EF0782">
        <w:rPr>
          <w:rFonts w:ascii="Arial" w:eastAsia="Arial Unicode MS" w:hAnsi="Arial" w:cs="Arial"/>
          <w:b/>
        </w:rPr>
        <w:t>)</w:t>
      </w:r>
      <w:r w:rsidRPr="00FD5510">
        <w:rPr>
          <w:rFonts w:ascii="Arial" w:eastAsia="Arial Unicode MS" w:hAnsi="Arial" w:cs="Arial"/>
        </w:rPr>
        <w:t xml:space="preserve">, conforme planilha descritiva em anexo, elaborada com desconto de </w:t>
      </w:r>
      <w:r w:rsidR="00936B15">
        <w:rPr>
          <w:rFonts w:ascii="Arial" w:eastAsia="Arial Unicode MS" w:hAnsi="Arial" w:cs="Arial"/>
        </w:rPr>
        <w:t>34,10</w:t>
      </w:r>
      <w:r w:rsidRPr="00FD5510">
        <w:rPr>
          <w:rFonts w:ascii="Arial" w:eastAsia="Arial Unicode MS" w:hAnsi="Arial" w:cs="Arial"/>
        </w:rPr>
        <w:t>% de desconto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3A216F" w:rsidRPr="00FD5510" w:rsidRDefault="003A216F" w:rsidP="005A704E">
      <w:pPr>
        <w:spacing w:before="120" w:line="360" w:lineRule="auto"/>
        <w:jc w:val="both"/>
        <w:rPr>
          <w:rFonts w:ascii="Arial" w:eastAsia="Arial Unicode MS" w:hAnsi="Arial" w:cs="Arial"/>
        </w:rPr>
      </w:pPr>
      <w:r>
        <w:rPr>
          <w:rFonts w:ascii="Arial" w:eastAsia="Arial Unicode MS" w:hAnsi="Arial" w:cs="Arial"/>
        </w:rPr>
        <w:t xml:space="preserve">3.2. O grau de insalubridade para o objeto deste contrato é </w:t>
      </w:r>
      <w:r w:rsidR="00936B15">
        <w:rPr>
          <w:rFonts w:ascii="Arial" w:eastAsia="Arial Unicode MS" w:hAnsi="Arial" w:cs="Arial"/>
        </w:rPr>
        <w:t>40%</w:t>
      </w:r>
      <w:r>
        <w:rPr>
          <w:rFonts w:ascii="Arial" w:eastAsia="Arial Unicode MS" w:hAnsi="Arial" w:cs="Arial"/>
        </w:rPr>
        <w:t>.</w:t>
      </w:r>
    </w:p>
    <w:p w:rsidR="00D33501" w:rsidRPr="00D33501" w:rsidRDefault="00D33501" w:rsidP="00F36C55">
      <w:pPr>
        <w:spacing w:before="480" w:line="360" w:lineRule="auto"/>
        <w:jc w:val="both"/>
        <w:rPr>
          <w:rFonts w:ascii="Arial" w:eastAsia="Arial Unicode MS" w:hAnsi="Arial" w:cs="Arial"/>
        </w:rPr>
      </w:pPr>
      <w:r w:rsidRPr="00D33501">
        <w:rPr>
          <w:rFonts w:ascii="Arial" w:eastAsia="Arial Unicode MS" w:hAnsi="Arial" w:cs="Arial"/>
          <w:b/>
          <w:bCs/>
        </w:rPr>
        <w:t>CLÁUSULA QUARTA: EXECUÇÃO DO CONTRATO</w:t>
      </w:r>
    </w:p>
    <w:p w:rsidR="00D33501" w:rsidRPr="00FD5510" w:rsidRDefault="00D33501" w:rsidP="00D33501">
      <w:pPr>
        <w:spacing w:before="120" w:line="360" w:lineRule="auto"/>
        <w:jc w:val="both"/>
        <w:rPr>
          <w:rFonts w:ascii="Arial" w:eastAsia="Arial Unicode MS" w:hAnsi="Arial" w:cs="Arial"/>
          <w:bCs/>
        </w:rPr>
      </w:pPr>
      <w:r w:rsidRPr="00FD5510">
        <w:rPr>
          <w:rFonts w:ascii="Arial" w:eastAsia="Arial Unicode MS" w:hAnsi="Arial" w:cs="Arial"/>
          <w:bCs/>
        </w:rPr>
        <w:t xml:space="preserve">4.1. O contrato será executado sob o regime de empreitada por preço </w:t>
      </w:r>
      <w:r w:rsidR="00FD5510" w:rsidRPr="00FD5510">
        <w:rPr>
          <w:rFonts w:ascii="Arial" w:eastAsia="Arial Unicode MS" w:hAnsi="Arial" w:cs="Arial"/>
          <w:bCs/>
        </w:rPr>
        <w:t>unitário</w:t>
      </w:r>
      <w:r w:rsidRPr="00FD5510">
        <w:rPr>
          <w:rFonts w:ascii="Arial" w:eastAsia="Arial Unicode MS" w:hAnsi="Arial" w:cs="Arial"/>
          <w:bCs/>
        </w:rPr>
        <w:t>;</w:t>
      </w:r>
    </w:p>
    <w:p w:rsidR="00D33501" w:rsidRDefault="00D33501" w:rsidP="00D33501">
      <w:pPr>
        <w:tabs>
          <w:tab w:val="left" w:pos="567"/>
        </w:tabs>
        <w:spacing w:before="120" w:line="360" w:lineRule="auto"/>
        <w:jc w:val="both"/>
        <w:rPr>
          <w:rFonts w:ascii="Arial" w:eastAsia="Arial Unicode MS" w:hAnsi="Arial" w:cs="Arial"/>
        </w:rPr>
      </w:pPr>
      <w:r w:rsidRPr="00FD5510">
        <w:rPr>
          <w:rFonts w:ascii="Arial" w:eastAsia="Arial Unicode MS" w:hAnsi="Arial" w:cs="Arial"/>
          <w:bCs/>
        </w:rPr>
        <w:t xml:space="preserve">4.2. </w:t>
      </w:r>
      <w:r w:rsidRPr="00FD5510">
        <w:rPr>
          <w:rFonts w:ascii="Arial" w:eastAsia="Arial Unicode MS" w:hAnsi="Arial" w:cs="Arial"/>
          <w:b/>
          <w:bCs/>
        </w:rPr>
        <w:t>O prazo contratual</w:t>
      </w:r>
      <w:r w:rsidRPr="00FD5510">
        <w:rPr>
          <w:rFonts w:ascii="Arial" w:eastAsia="Arial Unicode MS" w:hAnsi="Arial" w:cs="Arial"/>
        </w:rPr>
        <w:t xml:space="preserve"> </w:t>
      </w:r>
      <w:r w:rsidRPr="00FD5510">
        <w:rPr>
          <w:rFonts w:ascii="Arial" w:eastAsia="Arial Unicode MS" w:hAnsi="Arial" w:cs="Arial"/>
          <w:b/>
          <w:bCs/>
        </w:rPr>
        <w:t>é de</w:t>
      </w:r>
      <w:r w:rsidRPr="00FD5510">
        <w:rPr>
          <w:rFonts w:ascii="Arial" w:eastAsia="Arial Unicode MS" w:hAnsi="Arial" w:cs="Arial"/>
        </w:rPr>
        <w:t xml:space="preserve"> </w:t>
      </w:r>
      <w:r w:rsidR="00FD5510" w:rsidRPr="00FD5510">
        <w:rPr>
          <w:rFonts w:ascii="Arial" w:eastAsia="Arial Unicode MS" w:hAnsi="Arial" w:cs="Arial"/>
          <w:b/>
        </w:rPr>
        <w:t>12</w:t>
      </w:r>
      <w:r w:rsidRPr="00FD5510">
        <w:rPr>
          <w:rFonts w:ascii="Arial" w:eastAsia="Arial Unicode MS" w:hAnsi="Arial" w:cs="Arial"/>
        </w:rPr>
        <w:t xml:space="preserve"> </w:t>
      </w:r>
      <w:r w:rsidRPr="00FD5510">
        <w:rPr>
          <w:rFonts w:ascii="Arial" w:eastAsia="Arial Unicode MS" w:hAnsi="Arial" w:cs="Arial"/>
          <w:b/>
          <w:bCs/>
        </w:rPr>
        <w:t>(</w:t>
      </w:r>
      <w:r w:rsidR="00FD5510" w:rsidRPr="00FD5510">
        <w:rPr>
          <w:rFonts w:ascii="Arial" w:eastAsia="Arial Unicode MS" w:hAnsi="Arial" w:cs="Arial"/>
          <w:b/>
          <w:bCs/>
        </w:rPr>
        <w:t>doze</w:t>
      </w:r>
      <w:r w:rsidRPr="00FD5510">
        <w:rPr>
          <w:rFonts w:ascii="Arial" w:eastAsia="Arial Unicode MS" w:hAnsi="Arial" w:cs="Arial"/>
          <w:b/>
          <w:bCs/>
        </w:rPr>
        <w:t>) meses</w:t>
      </w:r>
      <w:r w:rsidRPr="00FD5510">
        <w:rPr>
          <w:rFonts w:ascii="Arial" w:eastAsia="Arial Unicode MS" w:hAnsi="Arial" w:cs="Arial"/>
        </w:rPr>
        <w:t xml:space="preserve"> com início a partir da data de emissão da Ordem de Serviço pelo departamento competente da </w:t>
      </w:r>
      <w:r w:rsidRPr="00FD5510">
        <w:rPr>
          <w:rFonts w:ascii="Arial" w:eastAsia="Arial Unicode MS" w:hAnsi="Arial" w:cs="Arial"/>
          <w:b/>
          <w:bCs/>
        </w:rPr>
        <w:t>CESAMA</w:t>
      </w:r>
      <w:r w:rsidRPr="00FD5510">
        <w:rPr>
          <w:rFonts w:ascii="Arial" w:eastAsia="Arial Unicode MS" w:hAnsi="Arial" w:cs="Arial"/>
        </w:rPr>
        <w:t>, após a assinatura do Contrato.</w:t>
      </w:r>
    </w:p>
    <w:p w:rsidR="00B45369" w:rsidRPr="00FD5510" w:rsidRDefault="00B45369" w:rsidP="00B45369">
      <w:pPr>
        <w:tabs>
          <w:tab w:val="left" w:pos="567"/>
        </w:tabs>
        <w:spacing w:before="120" w:line="360" w:lineRule="auto"/>
        <w:jc w:val="both"/>
        <w:rPr>
          <w:rFonts w:ascii="Arial" w:eastAsia="Arial Unicode MS" w:hAnsi="Arial" w:cs="Arial"/>
        </w:rPr>
      </w:pPr>
      <w:r>
        <w:rPr>
          <w:rFonts w:ascii="Arial" w:hAnsi="Arial" w:cs="Arial"/>
        </w:rPr>
        <w:t>4.2.</w:t>
      </w:r>
      <w:r w:rsidRPr="002C0031">
        <w:rPr>
          <w:rFonts w:ascii="Arial" w:hAnsi="Arial" w:cs="Arial"/>
        </w:rPr>
        <w:t>1</w:t>
      </w:r>
      <w:r w:rsidRPr="002C0031">
        <w:rPr>
          <w:rFonts w:ascii="Arial" w:hAnsi="Arial" w:cs="Arial"/>
        </w:rPr>
        <w:tab/>
      </w:r>
      <w:r w:rsidRPr="002C0031">
        <w:rPr>
          <w:rFonts w:ascii="Arial" w:hAnsi="Arial" w:cs="Arial"/>
          <w:bCs/>
        </w:rPr>
        <w:t xml:space="preserve">O Contrato poderá ser prorrogado </w:t>
      </w:r>
      <w:r w:rsidRPr="002C0031">
        <w:rPr>
          <w:rFonts w:ascii="Arial" w:hAnsi="Arial" w:cs="Arial"/>
          <w:shd w:val="clear" w:color="auto" w:fill="FFFFFF"/>
        </w:rPr>
        <w:t xml:space="preserve">nos termos do </w:t>
      </w:r>
      <w:r w:rsidRPr="002C0031">
        <w:rPr>
          <w:rFonts w:ascii="Arial" w:hAnsi="Arial" w:cs="Arial"/>
          <w:b/>
          <w:shd w:val="clear" w:color="auto" w:fill="FFFFFF"/>
        </w:rPr>
        <w:t>inciso I do art. 57 da Lei Federal 8.666/93</w:t>
      </w:r>
      <w:r w:rsidRPr="002C0031">
        <w:rPr>
          <w:rFonts w:ascii="Arial" w:hAnsi="Arial" w:cs="Arial"/>
          <w:shd w:val="clear" w:color="auto" w:fill="FFFFFF"/>
        </w:rPr>
        <w:t>, desde que os serviços estejam sendo prestados dentro dos padrões de qualidade exigidos e que não tenha sofrido qualquer sanção, e os preços e as condições sejam vantajosas para a CESAMA.</w:t>
      </w:r>
    </w:p>
    <w:p w:rsidR="00D33501" w:rsidRPr="00FD5510" w:rsidRDefault="00D33501" w:rsidP="00D33501">
      <w:pPr>
        <w:tabs>
          <w:tab w:val="left" w:pos="-2552"/>
        </w:tabs>
        <w:spacing w:before="120" w:line="360" w:lineRule="auto"/>
        <w:jc w:val="both"/>
        <w:rPr>
          <w:rFonts w:ascii="Arial" w:eastAsia="Arial Unicode MS" w:hAnsi="Arial" w:cs="Arial"/>
        </w:rPr>
      </w:pPr>
      <w:r w:rsidRPr="00FD5510">
        <w:rPr>
          <w:rFonts w:ascii="Arial" w:eastAsia="Arial Unicode MS" w:hAnsi="Arial" w:cs="Arial"/>
          <w:bCs/>
        </w:rPr>
        <w:t xml:space="preserve">4.3. </w:t>
      </w:r>
      <w:r w:rsidRPr="00FD5510">
        <w:rPr>
          <w:rFonts w:ascii="Arial" w:eastAsia="Arial Unicode MS" w:hAnsi="Arial" w:cs="Arial"/>
        </w:rPr>
        <w:t xml:space="preserve">Para garantia do fiel cumprimento dos compromissos firmados no presente contrato, a </w:t>
      </w:r>
      <w:r w:rsidRPr="00FD5510">
        <w:rPr>
          <w:rFonts w:ascii="Arial" w:eastAsia="Arial Unicode MS" w:hAnsi="Arial" w:cs="Arial"/>
          <w:b/>
          <w:bCs/>
        </w:rPr>
        <w:t>CONTRATADA</w:t>
      </w:r>
      <w:r w:rsidRPr="00FD5510">
        <w:rPr>
          <w:rFonts w:ascii="Arial" w:eastAsia="Arial Unicode MS" w:hAnsi="Arial" w:cs="Arial"/>
        </w:rPr>
        <w:t xml:space="preserve"> deixa depositado na </w:t>
      </w:r>
      <w:r w:rsidRPr="00FD5510">
        <w:rPr>
          <w:rFonts w:ascii="Arial" w:eastAsia="Arial Unicode MS" w:hAnsi="Arial" w:cs="Arial"/>
          <w:b/>
          <w:bCs/>
        </w:rPr>
        <w:t>CESAMA</w:t>
      </w:r>
      <w:r w:rsidRPr="00FD5510">
        <w:rPr>
          <w:rFonts w:ascii="Arial" w:eastAsia="Arial Unicode MS" w:hAnsi="Arial" w:cs="Arial"/>
        </w:rPr>
        <w:t xml:space="preserve"> </w:t>
      </w:r>
      <w:r w:rsidR="00FD5510" w:rsidRPr="00FD5510">
        <w:rPr>
          <w:rFonts w:ascii="Arial" w:eastAsia="Arial Unicode MS" w:hAnsi="Arial" w:cs="Arial"/>
          <w:b/>
          <w:bCs/>
        </w:rPr>
        <w:t>5</w:t>
      </w:r>
      <w:r w:rsidRPr="00FD5510">
        <w:rPr>
          <w:rFonts w:ascii="Arial" w:eastAsia="Arial Unicode MS" w:hAnsi="Arial" w:cs="Arial"/>
          <w:b/>
          <w:bCs/>
        </w:rPr>
        <w:t>% (</w:t>
      </w:r>
      <w:r w:rsidR="00FD5510" w:rsidRPr="00FD5510">
        <w:rPr>
          <w:rFonts w:ascii="Arial" w:eastAsia="Arial Unicode MS" w:hAnsi="Arial" w:cs="Arial"/>
          <w:b/>
          <w:bCs/>
        </w:rPr>
        <w:t>cinco</w:t>
      </w:r>
      <w:r w:rsidRPr="00FD5510">
        <w:rPr>
          <w:rFonts w:ascii="Arial" w:eastAsia="Arial Unicode MS" w:hAnsi="Arial" w:cs="Arial"/>
          <w:b/>
          <w:bCs/>
        </w:rPr>
        <w:t xml:space="preserve"> por cento)</w:t>
      </w:r>
      <w:r w:rsidRPr="00FD5510">
        <w:rPr>
          <w:rFonts w:ascii="Arial" w:eastAsia="Arial Unicode MS" w:hAnsi="Arial" w:cs="Arial"/>
        </w:rPr>
        <w:t xml:space="preserve"> do valor contratual, podendo optar pelas seguintes modalidades: moeda corrente ou </w:t>
      </w:r>
      <w:r w:rsidRPr="00FD5510">
        <w:rPr>
          <w:rFonts w:ascii="Arial" w:eastAsia="Arial Unicode MS" w:hAnsi="Arial" w:cs="Arial"/>
        </w:rPr>
        <w:lastRenderedPageBreak/>
        <w:t xml:space="preserve">cheque administrativo, Seguro-Garantia ou Carta de Fiança Bancária, com </w:t>
      </w:r>
      <w:r w:rsidRPr="00FD5510">
        <w:rPr>
          <w:rFonts w:ascii="Arial" w:eastAsia="Arial Unicode MS" w:hAnsi="Arial" w:cs="Arial"/>
          <w:b/>
          <w:bCs/>
        </w:rPr>
        <w:t xml:space="preserve">prazo de validade não inferior a </w:t>
      </w:r>
      <w:r w:rsidR="00FD5510" w:rsidRPr="00FD5510">
        <w:rPr>
          <w:rFonts w:ascii="Arial" w:eastAsia="Arial Unicode MS" w:hAnsi="Arial" w:cs="Arial"/>
          <w:b/>
          <w:bCs/>
        </w:rPr>
        <w:t>15</w:t>
      </w:r>
      <w:r w:rsidRPr="00FD5510">
        <w:rPr>
          <w:rFonts w:ascii="Arial" w:eastAsia="Arial Unicode MS" w:hAnsi="Arial" w:cs="Arial"/>
          <w:b/>
          <w:bCs/>
        </w:rPr>
        <w:t xml:space="preserve"> (</w:t>
      </w:r>
      <w:r w:rsidR="00FD5510" w:rsidRPr="00FD5510">
        <w:rPr>
          <w:rFonts w:ascii="Arial" w:eastAsia="Arial Unicode MS" w:hAnsi="Arial" w:cs="Arial"/>
          <w:b/>
          <w:bCs/>
        </w:rPr>
        <w:t>quinze</w:t>
      </w:r>
      <w:r w:rsidRPr="00FD5510">
        <w:rPr>
          <w:rFonts w:ascii="Arial" w:eastAsia="Arial Unicode MS" w:hAnsi="Arial" w:cs="Arial"/>
          <w:b/>
          <w:bCs/>
        </w:rPr>
        <w:t xml:space="preserve">) </w:t>
      </w:r>
      <w:r w:rsidR="00FD5510" w:rsidRPr="00FD5510">
        <w:rPr>
          <w:rFonts w:ascii="Arial" w:eastAsia="Arial Unicode MS" w:hAnsi="Arial" w:cs="Arial"/>
          <w:b/>
          <w:bCs/>
        </w:rPr>
        <w:t>meses</w:t>
      </w:r>
      <w:r w:rsidRPr="00FD5510">
        <w:rPr>
          <w:rFonts w:ascii="Arial" w:eastAsia="Arial Unicode MS" w:hAnsi="Arial" w:cs="Arial"/>
        </w:rPr>
        <w:t>;</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lastRenderedPageBreak/>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B23E1F" w:rsidRPr="00B1523B" w:rsidRDefault="00B23E1F" w:rsidP="00F51EE6">
      <w:pPr>
        <w:spacing w:before="120" w:line="360" w:lineRule="auto"/>
        <w:jc w:val="both"/>
        <w:rPr>
          <w:rFonts w:ascii="Arial" w:hAnsi="Arial" w:cs="Arial"/>
        </w:rPr>
      </w:pPr>
      <w:r>
        <w:rPr>
          <w:rFonts w:ascii="Arial" w:hAnsi="Arial" w:cs="Arial"/>
        </w:rPr>
        <w:t xml:space="preserve">4.11.1. </w:t>
      </w:r>
      <w:r w:rsidRPr="00B1523B">
        <w:rPr>
          <w:rFonts w:ascii="Arial" w:hAnsi="Arial" w:cs="Arial"/>
        </w:rPr>
        <w:t xml:space="preserve">A </w:t>
      </w:r>
      <w:r w:rsidRPr="00B1523B">
        <w:rPr>
          <w:rFonts w:ascii="Arial" w:hAnsi="Arial" w:cs="Arial"/>
          <w:b/>
          <w:bCs/>
        </w:rPr>
        <w:t>CONTRATADA</w:t>
      </w:r>
      <w:r>
        <w:rPr>
          <w:rFonts w:ascii="Arial" w:hAnsi="Arial" w:cs="Arial"/>
        </w:rPr>
        <w:t xml:space="preserve"> </w:t>
      </w:r>
      <w:r w:rsidRPr="00EA6FE3">
        <w:rPr>
          <w:rFonts w:ascii="Arial" w:hAnsi="Arial" w:cs="Arial"/>
        </w:rPr>
        <w:t xml:space="preserve">deverá manter no serviço, um engenheiro com experiência comprovada para os tipos de serviços que são propostos </w:t>
      </w:r>
      <w:r>
        <w:rPr>
          <w:rFonts w:ascii="Arial" w:hAnsi="Arial" w:cs="Arial"/>
        </w:rPr>
        <w:t>no Termo de Referência</w:t>
      </w:r>
      <w:r w:rsidRPr="00EA6FE3">
        <w:rPr>
          <w:rFonts w:ascii="Arial" w:hAnsi="Arial" w:cs="Arial"/>
        </w:rPr>
        <w:t>, devidamente registrado no CREA, devendo indicá-lo a CESAMA – Companhia de Saneamento Municipal – fornecendo o número do registro naquele Conselho Regional de Engenharia e Arquitetura. Este engenheiro não poderá se ausentar das obras, em hipótese alguma, por mais de 3 (três) dias consecutivos ou não.</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36C55" w:rsidRPr="00B45369" w:rsidRDefault="00F36C55" w:rsidP="00F36C55">
      <w:pPr>
        <w:spacing w:before="120" w:line="360" w:lineRule="auto"/>
        <w:jc w:val="both"/>
        <w:rPr>
          <w:rFonts w:ascii="Arial" w:hAnsi="Arial" w:cs="Arial"/>
        </w:rPr>
      </w:pPr>
      <w:r w:rsidRPr="00B45369">
        <w:rPr>
          <w:rFonts w:ascii="Arial" w:hAnsi="Arial" w:cs="Arial"/>
        </w:rPr>
        <w:t>4.13. Será obrigatório o uso de uniforme por todos os empregados da empresa prestadora de serviços. Tal uniforme deverá estar caracterizado “</w:t>
      </w:r>
      <w:r w:rsidRPr="00B45369">
        <w:rPr>
          <w:rFonts w:ascii="Arial" w:hAnsi="Arial" w:cs="Arial"/>
          <w:b/>
        </w:rPr>
        <w:t>A SERVIÇO DA CESAMA”</w:t>
      </w:r>
      <w:r w:rsidRPr="00B45369">
        <w:rPr>
          <w:rFonts w:ascii="Arial" w:hAnsi="Arial" w:cs="Arial"/>
        </w:rPr>
        <w:t>, devendo seu custo estar diluído nos demais itens.</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lastRenderedPageBreak/>
        <w:t>4.1</w:t>
      </w:r>
      <w:r w:rsidR="00F36C55">
        <w:rPr>
          <w:rFonts w:ascii="Arial" w:eastAsia="Arial Unicode MS" w:hAnsi="Arial" w:cs="Arial"/>
        </w:rPr>
        <w:t>4</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4.1</w:t>
      </w:r>
      <w:r w:rsidR="00AB0DD8">
        <w:t>5</w:t>
      </w:r>
      <w:r>
        <w:t xml:space="preserve">. </w:t>
      </w:r>
      <w:r w:rsidRPr="00B1523B">
        <w:t xml:space="preserve">A </w:t>
      </w:r>
      <w:r w:rsidRPr="00B1523B">
        <w:rPr>
          <w:b/>
          <w:bCs/>
        </w:rPr>
        <w:t>CONTRATADA</w:t>
      </w:r>
      <w:r w:rsidRPr="00B1523B">
        <w:t xml:space="preserve"> deverá cumprir o disposto da Portaria nº 3.214 e seus anexos, do Ministério do Trabalho e da Previdência, no tocante às exigências da Segurança e Medicina do Trabalho.</w:t>
      </w:r>
      <w:r w:rsidR="002E13A7" w:rsidRPr="002E13A7">
        <w:rPr>
          <w:rFonts w:eastAsia="Arial Unicode MS"/>
        </w:rPr>
        <w:t xml:space="preserve">                                                                                                                                                                                                                                                                                                                                                                                                                                                                                                                                                                                            </w:t>
      </w:r>
    </w:p>
    <w:p w:rsidR="002E13A7" w:rsidRPr="00B45369"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AB0DD8">
        <w:rPr>
          <w:rFonts w:ascii="Arial" w:eastAsia="Arial Unicode MS" w:hAnsi="Arial" w:cs="Arial"/>
        </w:rPr>
        <w:t>6</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w:t>
      </w:r>
      <w:r w:rsidRPr="00B45369">
        <w:rPr>
          <w:rFonts w:ascii="Arial" w:eastAsia="Arial Unicode MS" w:hAnsi="Arial" w:cs="Arial"/>
        </w:rPr>
        <w:t>os quais, não será emitida a Ordem de Serviço:</w:t>
      </w:r>
    </w:p>
    <w:p w:rsidR="002E13A7" w:rsidRPr="00B45369" w:rsidRDefault="002E13A7"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PCMSO – Programa de Controle Médico de Saúde Ocupacional;</w:t>
      </w:r>
    </w:p>
    <w:p w:rsidR="002E13A7" w:rsidRPr="00B45369" w:rsidRDefault="002E13A7"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PPRA – Programa de Prevenção de Riscos Ambientais</w:t>
      </w:r>
    </w:p>
    <w:p w:rsidR="002E13A7" w:rsidRPr="00B45369" w:rsidRDefault="002E13A7"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Cópia de Fichas de EPI dos funcionários, devidamente assinadas;</w:t>
      </w:r>
    </w:p>
    <w:p w:rsidR="002E13A7" w:rsidRPr="00B45369" w:rsidRDefault="00AB0DD8"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 xml:space="preserve"> </w:t>
      </w:r>
      <w:r w:rsidR="002E13A7" w:rsidRPr="00B45369">
        <w:rPr>
          <w:rFonts w:ascii="Arial" w:eastAsia="Arial Unicode MS" w:hAnsi="Arial" w:cs="Arial"/>
        </w:rPr>
        <w:t>ASO – Atestado de Saúde Ocupacional de todos os funcionários (admissional, periódico e demissional);</w:t>
      </w:r>
    </w:p>
    <w:p w:rsidR="002E13A7" w:rsidRPr="00B45369" w:rsidRDefault="00AB0DD8"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 xml:space="preserve"> </w:t>
      </w:r>
      <w:r w:rsidR="002E13A7" w:rsidRPr="00B45369">
        <w:rPr>
          <w:rFonts w:ascii="Arial" w:eastAsia="Arial Unicode MS" w:hAnsi="Arial" w:cs="Arial"/>
        </w:rPr>
        <w:t>Apresentar o nome e telefone para contato do responsável pela Segurança e Medicina do Trabalho da CONTRATADA, antes da emissão de Ordem de Serviço;</w:t>
      </w:r>
    </w:p>
    <w:p w:rsidR="00F51EE6" w:rsidRDefault="00F51EE6" w:rsidP="00F51EE6">
      <w:pPr>
        <w:pStyle w:val="Recuodecorpodetexto2"/>
        <w:spacing w:before="120" w:after="0" w:line="360" w:lineRule="auto"/>
        <w:ind w:firstLine="0"/>
      </w:pPr>
      <w:r>
        <w:rPr>
          <w:rFonts w:eastAsia="Arial Unicode MS"/>
        </w:rPr>
        <w:t>4.1</w:t>
      </w:r>
      <w:r w:rsidR="002049F0">
        <w:rPr>
          <w:rFonts w:eastAsia="Arial Unicode MS"/>
        </w:rPr>
        <w:t>7</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8B7D1F"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 xml:space="preserve">Para a efetiva contratação, o licitante vencedor deverá estar quite com a CESAMA, quando sediado ou domiciliado no município de Juiz de Fora/MG. Caso </w:t>
      </w:r>
      <w:r w:rsidRPr="00B1523B">
        <w:rPr>
          <w:rFonts w:ascii="Arial" w:hAnsi="Arial" w:cs="Arial"/>
        </w:rPr>
        <w:lastRenderedPageBreak/>
        <w:t>tenha algum débito, o mesmo deverá ser quitado para que o contrato possa ser assinado.</w:t>
      </w:r>
    </w:p>
    <w:p w:rsidR="008B7D1F" w:rsidRPr="008B7D1F" w:rsidRDefault="008B7D1F" w:rsidP="00F51EE6">
      <w:pPr>
        <w:spacing w:before="120" w:line="360" w:lineRule="auto"/>
        <w:jc w:val="both"/>
        <w:rPr>
          <w:rFonts w:ascii="Arial" w:hAnsi="Arial" w:cs="Arial"/>
        </w:rPr>
      </w:pPr>
      <w:r w:rsidRPr="008B7D1F">
        <w:rPr>
          <w:rFonts w:ascii="Arial" w:hAnsi="Arial" w:cs="Arial"/>
        </w:rPr>
        <w:t>4.20. A CONTRATADA deverá providenciar relatório fotográfico de todas as montagens de ramais de ligação de água e interligação à rede de distribuição, bem como das montagens dos ramais de ligação de esgoto e interligação à rede coletora, até sua devida pavimentação/asfaltamento. Este relatório deverá ser entregue mensalmente em mídia digital e o custo para execução deste serviço deverá ser diluído na composição dos itens da planilha.</w:t>
      </w:r>
    </w:p>
    <w:p w:rsidR="001222F7" w:rsidRPr="001222F7" w:rsidRDefault="001222F7" w:rsidP="001222F7">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1222F7" w:rsidRDefault="001222F7" w:rsidP="001222F7">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B45369" w:rsidRDefault="001222F7" w:rsidP="001222F7">
      <w:pPr>
        <w:tabs>
          <w:tab w:val="left" w:pos="0"/>
        </w:tabs>
        <w:spacing w:before="120" w:line="360" w:lineRule="auto"/>
        <w:jc w:val="both"/>
        <w:rPr>
          <w:rFonts w:ascii="Arial" w:hAnsi="Arial" w:cs="Arial"/>
        </w:rPr>
      </w:pPr>
      <w:r w:rsidRPr="00B45369">
        <w:rPr>
          <w:rFonts w:ascii="Arial" w:eastAsia="Arial Unicode MS" w:hAnsi="Arial" w:cs="Arial"/>
        </w:rPr>
        <w:t xml:space="preserve">5.2.1. A CESAMA efetuará os pagamentos relativos aos compromissos assumidos, através de medições mensais, na primeira quinta-feira, 30 (trinta) dias após a apresentação e aceitação da Nota Fiscal pelo departamento competente da CESAMA </w:t>
      </w:r>
      <w:r w:rsidRPr="00B45369">
        <w:rPr>
          <w:rFonts w:ascii="Arial" w:hAnsi="Arial" w:cs="Arial"/>
        </w:rPr>
        <w:t>e, preferencialmente</w:t>
      </w:r>
      <w:r w:rsidR="00B45369" w:rsidRPr="00B45369">
        <w:rPr>
          <w:rFonts w:ascii="Arial" w:hAnsi="Arial" w:cs="Arial"/>
        </w:rPr>
        <w:t>,</w:t>
      </w:r>
      <w:r w:rsidRPr="00B45369">
        <w:rPr>
          <w:rFonts w:ascii="Arial" w:hAnsi="Arial" w:cs="Arial"/>
        </w:rPr>
        <w:t xml:space="preserve"> de acordo com o Cronograma físico-financeiro anexo às planilhas de quantidades e preços unitários.</w:t>
      </w:r>
    </w:p>
    <w:p w:rsidR="001222F7" w:rsidRPr="00B45369" w:rsidRDefault="001222F7" w:rsidP="001222F7">
      <w:pPr>
        <w:tabs>
          <w:tab w:val="left" w:pos="-142"/>
          <w:tab w:val="left" w:pos="567"/>
        </w:tabs>
        <w:spacing w:before="120" w:line="360" w:lineRule="auto"/>
        <w:jc w:val="both"/>
        <w:rPr>
          <w:rFonts w:ascii="Arial" w:eastAsia="Arial Unicode MS" w:hAnsi="Arial" w:cs="Arial"/>
        </w:rPr>
      </w:pPr>
      <w:r w:rsidRPr="00B45369">
        <w:rPr>
          <w:rFonts w:ascii="Arial" w:eastAsia="Arial Unicode MS" w:hAnsi="Arial" w:cs="Arial"/>
        </w:rPr>
        <w:t xml:space="preserve">5.2.2. </w:t>
      </w:r>
      <w:r w:rsidR="00444033" w:rsidRPr="00B45369">
        <w:rPr>
          <w:rFonts w:ascii="Arial" w:hAnsi="Arial" w:cs="Arial"/>
        </w:rPr>
        <w:t xml:space="preserve">. O pagamento será efetuado de acordo com o cronograma físico financeiro, através de depósito em conta bancária ou via </w:t>
      </w:r>
      <w:r w:rsidR="00444033" w:rsidRPr="00B45369">
        <w:rPr>
          <w:rFonts w:ascii="Arial" w:hAnsi="Arial" w:cs="Arial"/>
          <w:b/>
          <w:bCs/>
        </w:rPr>
        <w:t>TED</w:t>
      </w:r>
      <w:r w:rsidR="00444033" w:rsidRPr="00B45369">
        <w:rPr>
          <w:rFonts w:ascii="Arial" w:hAnsi="Arial" w:cs="Arial"/>
        </w:rPr>
        <w:t xml:space="preserve"> (transferência eletrônica disponível), para valores iguais ou superiores a R$1.000,00 (mil reais), cujas tarifas extras correrão por conta da </w:t>
      </w:r>
      <w:r w:rsidR="00444033" w:rsidRPr="00B45369">
        <w:rPr>
          <w:rFonts w:ascii="Arial" w:hAnsi="Arial" w:cs="Arial"/>
          <w:b/>
          <w:bCs/>
        </w:rPr>
        <w:t>CONTRATADA.</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lastRenderedPageBreak/>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1222F7">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Pr="001222F7" w:rsidRDefault="001222F7" w:rsidP="001222F7">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222F7" w:rsidRPr="00B45369" w:rsidRDefault="001222F7" w:rsidP="001222F7">
      <w:pPr>
        <w:pStyle w:val="Recuodecorpodetexto2"/>
        <w:tabs>
          <w:tab w:val="left" w:pos="-5954"/>
          <w:tab w:val="left" w:pos="-3402"/>
        </w:tabs>
        <w:spacing w:before="120" w:after="0" w:line="360" w:lineRule="auto"/>
        <w:ind w:firstLine="0"/>
        <w:rPr>
          <w:rFonts w:eastAsia="Arial Unicode MS"/>
        </w:rPr>
      </w:pPr>
      <w:r w:rsidRPr="00B45369">
        <w:rPr>
          <w:rFonts w:eastAsia="Arial Unicode MS"/>
        </w:rPr>
        <w:t xml:space="preserve">5.2.4. </w:t>
      </w:r>
      <w:r w:rsidR="00955B1E" w:rsidRPr="00B45369">
        <w:rPr>
          <w:rFonts w:eastAsia="Arial Unicode MS"/>
        </w:rPr>
        <w:t xml:space="preserve">Para efetivação do pagamento, </w:t>
      </w:r>
      <w:r w:rsidR="00955B1E" w:rsidRPr="00B45369">
        <w:t xml:space="preserve">a </w:t>
      </w:r>
      <w:r w:rsidR="00955B1E" w:rsidRPr="00B45369">
        <w:rPr>
          <w:b/>
          <w:bCs/>
        </w:rPr>
        <w:t>CONTRATADA</w:t>
      </w:r>
      <w:r w:rsidR="00955B1E" w:rsidRPr="00B45369">
        <w:t xml:space="preserve"> deverá elaborar </w:t>
      </w:r>
      <w:r w:rsidR="00955B1E" w:rsidRPr="00B45369">
        <w:rPr>
          <w:b/>
          <w:bCs/>
        </w:rPr>
        <w:t>Folha de Pagamento</w:t>
      </w:r>
      <w:r w:rsidR="00955B1E" w:rsidRPr="00B45369">
        <w:t xml:space="preserve"> contendo nome do empregado, número da </w:t>
      </w:r>
      <w:r w:rsidR="00955B1E" w:rsidRPr="00B45369">
        <w:rPr>
          <w:bCs/>
        </w:rPr>
        <w:t>Carteira de Trabalho e Previdência Social –</w:t>
      </w:r>
      <w:r w:rsidR="00955B1E" w:rsidRPr="00B45369">
        <w:rPr>
          <w:b/>
          <w:bCs/>
        </w:rPr>
        <w:t xml:space="preserve"> CTPS</w:t>
      </w:r>
      <w:r w:rsidR="00955B1E" w:rsidRPr="00B45369">
        <w:t>, data de admissão, salário pago relativo aos empregados designados para a prestação dos serviços. Ainda deverão ser anexadas cópias dos contra cheques e folhas de ponto de cada empregado.</w:t>
      </w:r>
      <w:r w:rsidR="00955B1E" w:rsidRPr="00B45369">
        <w:rPr>
          <w:bCs/>
        </w:rPr>
        <w:t xml:space="preserve"> Deverá ser apresentada a </w:t>
      </w:r>
      <w:r w:rsidR="00955B1E" w:rsidRPr="00B45369">
        <w:rPr>
          <w:b/>
          <w:bCs/>
        </w:rPr>
        <w:t xml:space="preserve">RE </w:t>
      </w:r>
      <w:r w:rsidR="00955B1E" w:rsidRPr="00B45369">
        <w:rPr>
          <w:bCs/>
        </w:rPr>
        <w:t>(Relação de Empregados)</w:t>
      </w:r>
      <w:r w:rsidR="00955B1E" w:rsidRPr="00B45369">
        <w:rPr>
          <w:b/>
          <w:bCs/>
        </w:rPr>
        <w:t xml:space="preserve"> </w:t>
      </w:r>
      <w:r w:rsidR="00955B1E" w:rsidRPr="00B45369">
        <w:rPr>
          <w:bCs/>
        </w:rPr>
        <w:t>constantes no Arquivo</w:t>
      </w:r>
      <w:r w:rsidR="00955B1E" w:rsidRPr="00B45369">
        <w:rPr>
          <w:b/>
          <w:bCs/>
        </w:rPr>
        <w:t xml:space="preserve"> SEFIP </w:t>
      </w:r>
      <w:r w:rsidR="00955B1E" w:rsidRPr="00B45369">
        <w:t xml:space="preserve">(Sistema Empresa de Recolhimento do FGTS e Informações à Previdência Social) junto com a Nota Fiscal ou Fatura, para comprovar o recolhimento devido. Todos os valores apresentados deverão estar de acordo com o salário mínimo da classe a que pertencer os empregados, sem o qual a </w:t>
      </w:r>
      <w:r w:rsidR="00955B1E" w:rsidRPr="00B45369">
        <w:rPr>
          <w:b/>
          <w:bCs/>
        </w:rPr>
        <w:t>CESAMA</w:t>
      </w:r>
      <w:r w:rsidR="00955B1E" w:rsidRPr="00B45369">
        <w:t xml:space="preserve"> ficará inibida da quitação da Nota Fiscal</w:t>
      </w:r>
      <w:r w:rsidR="00955B1E" w:rsidRPr="00B45369">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B45369">
        <w:rPr>
          <w:rFonts w:ascii="Arial" w:eastAsia="Arial Unicode MS" w:hAnsi="Arial" w:cs="Arial"/>
          <w:iCs/>
        </w:rPr>
        <w:t>5.2.5</w:t>
      </w:r>
      <w:r w:rsidR="00F51EE6" w:rsidRPr="00B45369">
        <w:rPr>
          <w:rFonts w:ascii="Arial" w:eastAsia="Arial Unicode MS" w:hAnsi="Arial" w:cs="Arial"/>
          <w:iCs/>
        </w:rPr>
        <w:t>.</w:t>
      </w:r>
      <w:r w:rsidRPr="00B45369">
        <w:rPr>
          <w:rFonts w:ascii="Arial" w:eastAsia="Arial Unicode MS" w:hAnsi="Arial" w:cs="Arial"/>
          <w:b/>
          <w:bCs/>
          <w:iCs/>
        </w:rPr>
        <w:tab/>
      </w:r>
      <w:r w:rsidRPr="00B45369">
        <w:rPr>
          <w:rFonts w:ascii="Arial" w:eastAsia="Arial Unicode MS" w:hAnsi="Arial" w:cs="Arial"/>
          <w:iCs/>
        </w:rPr>
        <w:t xml:space="preserve">Nas Notas Fiscais deverão ser anexadas, também, cópias da </w:t>
      </w:r>
      <w:r w:rsidRPr="00B45369">
        <w:rPr>
          <w:rFonts w:ascii="Arial" w:eastAsia="Arial Unicode MS" w:hAnsi="Arial" w:cs="Arial"/>
          <w:b/>
          <w:bCs/>
          <w:iCs/>
        </w:rPr>
        <w:t>Guia de Recolhimento do FGTS e Informações à Previdência Social</w:t>
      </w:r>
      <w:r w:rsidRPr="001222F7">
        <w:rPr>
          <w:rFonts w:ascii="Arial" w:eastAsia="Arial Unicode MS" w:hAnsi="Arial" w:cs="Arial"/>
          <w:b/>
          <w:bCs/>
          <w:iCs/>
        </w:rPr>
        <w:t xml:space="preserve"> (GFIP) e da Guia da Previdência Social (GPS)</w:t>
      </w:r>
      <w:r w:rsidRPr="001222F7">
        <w:rPr>
          <w:rFonts w:ascii="Arial" w:eastAsia="Arial Unicode MS" w:hAnsi="Arial" w:cs="Arial"/>
          <w:iCs/>
        </w:rPr>
        <w:t>, relativos aos empregados designados para trabalhar no serviço, objeto deste contrato;</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bCs/>
          <w:iCs/>
        </w:rPr>
        <w:t>5.2.6</w:t>
      </w:r>
      <w:r w:rsidR="00F51EE6">
        <w:rPr>
          <w:rFonts w:ascii="Arial" w:eastAsia="Arial Unicode MS" w:hAnsi="Arial" w:cs="Arial"/>
          <w:bCs/>
          <w:iCs/>
        </w:rPr>
        <w:t xml:space="preserve">. </w:t>
      </w:r>
      <w:r w:rsidRPr="001222F7">
        <w:rPr>
          <w:rFonts w:ascii="Arial" w:eastAsia="Arial Unicode MS" w:hAnsi="Arial" w:cs="Arial"/>
          <w:iCs/>
        </w:rPr>
        <w:t>Na Nota Fiscal (em duas vias) deverão, ainda, ser anexadas as certidões atualizadas de regularidade junto ao INSS, ao FGT</w:t>
      </w:r>
      <w:r w:rsidR="00F51EE6">
        <w:rPr>
          <w:rFonts w:ascii="Arial" w:eastAsia="Arial Unicode MS" w:hAnsi="Arial" w:cs="Arial"/>
          <w:iCs/>
        </w:rPr>
        <w:t>S e a Justiça do Trabalho</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5.2.7</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D737CB" w:rsidRPr="001222F7" w:rsidRDefault="00D737CB"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5.2.9. Deverão ser observadas, ainda, as condições estabelecidas no Item 06 da Especificação, Anexo I do Termo de Referência.</w:t>
      </w:r>
    </w:p>
    <w:p w:rsidR="00C15DE4" w:rsidRPr="00C15DE4" w:rsidRDefault="00C15DE4" w:rsidP="00C15DE4">
      <w:pPr>
        <w:pStyle w:val="Ttulo2"/>
        <w:spacing w:before="480"/>
        <w:ind w:firstLine="0"/>
        <w:jc w:val="both"/>
        <w:rPr>
          <w:rFonts w:ascii="Arial" w:eastAsia="Arial Unicode MS" w:hAnsi="Arial" w:cs="Arial"/>
        </w:rPr>
      </w:pPr>
      <w:r w:rsidRPr="00C15DE4">
        <w:rPr>
          <w:rFonts w:ascii="Arial" w:eastAsia="Arial Unicode MS" w:hAnsi="Arial" w:cs="Arial"/>
        </w:rPr>
        <w:lastRenderedPageBreak/>
        <w:t>CLÁUSULA SEXTA: REVISÃO / REAJUSTE</w:t>
      </w:r>
    </w:p>
    <w:p w:rsidR="00C15DE4" w:rsidRPr="00B45369" w:rsidRDefault="00C15DE4" w:rsidP="00C15DE4">
      <w:pPr>
        <w:spacing w:before="120" w:line="360" w:lineRule="auto"/>
        <w:jc w:val="both"/>
        <w:rPr>
          <w:rFonts w:ascii="Arial" w:hAnsi="Arial" w:cs="Arial"/>
        </w:rPr>
      </w:pPr>
      <w:r w:rsidRPr="00B45369">
        <w:rPr>
          <w:rFonts w:ascii="Arial" w:eastAsia="Arial Unicode MS" w:hAnsi="Arial" w:cs="Arial"/>
        </w:rPr>
        <w:t xml:space="preserve">6.1. Os preços contratados serão fixos e irreajustáveis durante os 12 (doze) primeiros meses do Contrato. </w:t>
      </w:r>
      <w:r w:rsidRPr="00B45369">
        <w:rPr>
          <w:rFonts w:ascii="Arial" w:hAnsi="Arial" w:cs="Arial"/>
        </w:rPr>
        <w:t>Prorrogado o contrato conforme disposto no artigo 57, inciso 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C15DE4" w:rsidRPr="00C15DE4" w:rsidRDefault="00C15DE4" w:rsidP="00C15DE4">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C15DE4">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O atraso injustificado na prestação dos serviços sujeita a CONTRATADA ao pagamento de multa de mora de 0,05% (zero vírgula zero cinco por cento) para cada dia de atraso, sobre o valor global do Contrato, observado o prazo máximo de 05 (cinco) dias;</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contrato, a CESAMA poderá aplicar à </w:t>
      </w:r>
      <w:r w:rsidRPr="00C15DE4">
        <w:rPr>
          <w:rFonts w:ascii="Arial" w:eastAsia="Arial Unicode MS" w:hAnsi="Arial" w:cs="Arial"/>
          <w:bCs/>
        </w:rPr>
        <w:t>CONTRATADA</w:t>
      </w:r>
      <w:r w:rsidRPr="00C15DE4">
        <w:rPr>
          <w:rFonts w:ascii="Arial" w:eastAsia="Arial Unicode MS" w:hAnsi="Arial" w:cs="Arial"/>
        </w:rPr>
        <w:t xml:space="preserve"> as seguintes sanções, isoladas ou cumulativamente:</w:t>
      </w:r>
    </w:p>
    <w:p w:rsidR="00C15DE4" w:rsidRPr="00C15DE4" w:rsidRDefault="00C15DE4" w:rsidP="00C15DE4">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C15DE4">
      <w:pPr>
        <w:spacing w:before="120" w:line="360" w:lineRule="auto"/>
        <w:ind w:left="567"/>
        <w:jc w:val="both"/>
        <w:rPr>
          <w:rFonts w:ascii="Arial" w:eastAsia="Arial Unicode MS" w:hAnsi="Arial" w:cs="Arial"/>
          <w:bCs/>
        </w:rPr>
      </w:pPr>
      <w:r w:rsidRPr="00C15DE4">
        <w:rPr>
          <w:rFonts w:ascii="Arial" w:eastAsia="Arial Unicode MS" w:hAnsi="Arial" w:cs="Arial"/>
        </w:rPr>
        <w:t>b) Multa meramente moratória, como previsto no item 7.1 ou multa-penalidade de 3% (três por cento) sobre o valor do Contrato, na impossibilidade do mesmo;</w:t>
      </w:r>
    </w:p>
    <w:p w:rsidR="00C15DE4" w:rsidRPr="00C15DE4" w:rsidRDefault="00C15DE4" w:rsidP="00C15DE4">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15DE4" w:rsidRPr="00C15DE4" w:rsidRDefault="00C15DE4" w:rsidP="00C15DE4">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15DE4" w:rsidRPr="00B80D56"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w:t>
      </w:r>
      <w:r w:rsidRPr="00B80D56">
        <w:rPr>
          <w:rFonts w:ascii="Arial" w:eastAsia="Arial Unicode MS" w:hAnsi="Arial" w:cs="Arial"/>
          <w:szCs w:val="24"/>
        </w:rPr>
        <w:t>estabelecida na letra “d” do Item 7.3 é de competência exclusiva do Diretor presidente da CESAMA, facultada a defesa do interessado no respectivo processo, no prazo de 10 (dez) dias a contar da abertura de vista;</w:t>
      </w:r>
    </w:p>
    <w:p w:rsidR="00CB09C8" w:rsidRDefault="00CB09C8" w:rsidP="00B80D56">
      <w:pPr>
        <w:spacing w:before="120" w:line="360" w:lineRule="auto"/>
        <w:jc w:val="both"/>
        <w:rPr>
          <w:rFonts w:ascii="Arial" w:hAnsi="Arial" w:cs="Arial"/>
        </w:rPr>
      </w:pPr>
      <w:r>
        <w:rPr>
          <w:rFonts w:ascii="Arial" w:hAnsi="Arial" w:cs="Arial"/>
        </w:rPr>
        <w:lastRenderedPageBreak/>
        <w:t>7.3.2. Poderão ser aplicadas, ainda, as penalidades previstas no item 4.1.1 da Especificação que integra o Termo de Referência, Anexo I deste edital.</w:t>
      </w:r>
    </w:p>
    <w:p w:rsidR="00B80D56" w:rsidRPr="00E06140" w:rsidRDefault="00C15DE4" w:rsidP="00B80D56">
      <w:pPr>
        <w:spacing w:before="120" w:line="360" w:lineRule="auto"/>
        <w:jc w:val="both"/>
        <w:rPr>
          <w:rFonts w:ascii="Arial" w:hAnsi="Arial" w:cs="Arial"/>
          <w:iCs/>
        </w:rPr>
      </w:pPr>
      <w:r w:rsidRPr="00B80D56">
        <w:rPr>
          <w:rFonts w:ascii="Arial" w:hAnsi="Arial" w:cs="Arial"/>
        </w:rPr>
        <w:t>7.4. S</w:t>
      </w:r>
      <w:r w:rsidRPr="00B80D56">
        <w:rPr>
          <w:rFonts w:ascii="Arial" w:eastAsia="Arial Unicode MS" w:hAnsi="Arial" w:cs="Arial"/>
          <w:iCs/>
        </w:rPr>
        <w:t xml:space="preserve">erão aplicadas multas diferenciadas para o descumprimento de cada item de Segurança e Medicina do Trabalho </w:t>
      </w:r>
      <w:r w:rsidR="00B80D56" w:rsidRPr="00B80D56">
        <w:rPr>
          <w:rFonts w:ascii="Arial" w:hAnsi="Arial" w:cs="Arial"/>
          <w:iCs/>
        </w:rPr>
        <w:t>determinado pela Portaria 3214/78, acarretando o desconto na medição mensal</w:t>
      </w:r>
      <w:r w:rsidR="00B80D56" w:rsidRPr="00E06140">
        <w:rPr>
          <w:rFonts w:ascii="Arial" w:hAnsi="Arial" w:cs="Arial"/>
          <w:iCs/>
        </w:rPr>
        <w:t xml:space="preserve"> sobre o valor global do contrato de:</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0,1% infração nível 1;</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0,2% infração nível 2;</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0,3% infração nível 3; e</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0,4% infração nível 4.</w:t>
      </w:r>
    </w:p>
    <w:p w:rsidR="00B80D56" w:rsidRPr="00E06140" w:rsidRDefault="00B80D56" w:rsidP="00B80D56">
      <w:pPr>
        <w:tabs>
          <w:tab w:val="left" w:pos="-3402"/>
        </w:tabs>
        <w:spacing w:before="120" w:line="360" w:lineRule="auto"/>
        <w:jc w:val="both"/>
        <w:rPr>
          <w:rFonts w:ascii="Arial" w:hAnsi="Arial" w:cs="Arial"/>
          <w:iCs/>
        </w:rPr>
      </w:pPr>
      <w:r>
        <w:rPr>
          <w:rFonts w:ascii="Arial" w:hAnsi="Arial" w:cs="Arial"/>
          <w:iCs/>
        </w:rPr>
        <w:t>7</w:t>
      </w:r>
      <w:r w:rsidRPr="00E06140">
        <w:rPr>
          <w:rFonts w:ascii="Arial" w:hAnsi="Arial" w:cs="Arial"/>
          <w:iCs/>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B80D56" w:rsidRPr="00E06140" w:rsidRDefault="00B80D56" w:rsidP="00B80D56">
      <w:pPr>
        <w:tabs>
          <w:tab w:val="left" w:pos="8505"/>
        </w:tabs>
        <w:spacing w:before="120" w:line="360" w:lineRule="auto"/>
        <w:jc w:val="both"/>
        <w:rPr>
          <w:rFonts w:ascii="Arial" w:hAnsi="Arial" w:cs="Arial"/>
          <w:i/>
        </w:rPr>
      </w:pPr>
      <w:r>
        <w:rPr>
          <w:rFonts w:ascii="Arial" w:hAnsi="Arial" w:cs="Arial"/>
        </w:rPr>
        <w:t>7</w:t>
      </w:r>
      <w:r w:rsidRPr="00E06140">
        <w:rPr>
          <w:rFonts w:ascii="Arial" w:hAnsi="Arial" w:cs="Arial"/>
        </w:rPr>
        <w:t xml:space="preserve">.4.2. A multa relativa ao descumprimento das normas regulamentadoras de Segurança e Medicina do Trabalho contidas na Portaria n° 3214/78 poderá ser aplicada cumulativamente a multa penalidade descrita no Item </w:t>
      </w:r>
      <w:r>
        <w:rPr>
          <w:rFonts w:ascii="Arial" w:hAnsi="Arial" w:cs="Arial"/>
        </w:rPr>
        <w:t>7</w:t>
      </w:r>
      <w:r w:rsidRPr="00E06140">
        <w:rPr>
          <w:rFonts w:ascii="Arial" w:hAnsi="Arial" w:cs="Arial"/>
        </w:rPr>
        <w:t>.3 letra “b”.</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7.5. </w:t>
      </w:r>
      <w:r w:rsidRPr="00C15DE4">
        <w:rPr>
          <w:rFonts w:ascii="Arial" w:eastAsia="Arial Unicode MS" w:hAnsi="Arial" w:cs="Arial"/>
        </w:rPr>
        <w:t>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CONTRATADA;</w:t>
      </w:r>
    </w:p>
    <w:p w:rsidR="00C15DE4" w:rsidRPr="00C15DE4" w:rsidRDefault="00C15DE4" w:rsidP="00C15DE4">
      <w:pPr>
        <w:pStyle w:val="Recuodecorpodetexto2"/>
        <w:spacing w:before="120" w:after="0" w:line="360" w:lineRule="auto"/>
        <w:ind w:firstLine="0"/>
        <w:rPr>
          <w:rFonts w:eastAsia="Arial Unicode MS"/>
          <w:bCs/>
        </w:rPr>
      </w:pPr>
      <w:r w:rsidRPr="00C15DE4">
        <w:rPr>
          <w:rFonts w:eastAsia="Arial Unicode MS"/>
          <w:bCs/>
        </w:rPr>
        <w:t xml:space="preserve">7.6. </w:t>
      </w:r>
      <w:r w:rsidRPr="00C15DE4">
        <w:rPr>
          <w:rFonts w:eastAsia="Arial Unicode MS"/>
        </w:rPr>
        <w:t>Suspensão do direito de licitar com o Governo deste município e com seus órgãos descentralizados, pelos prazos de 03 (três) a 06 (seis) meses e por maiores prazos quando a firma incorrer nos casos previstos no regulamento e normas locais.</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7.7. </w:t>
      </w:r>
      <w:r w:rsidRPr="00C15DE4">
        <w:rPr>
          <w:rFonts w:ascii="Arial" w:eastAsia="Arial Unicode MS" w:hAnsi="Arial" w:cs="Arial"/>
        </w:rPr>
        <w:t>Declaração de inidoneidade quando a empresa, sem justa causa, não cumprir as obrigações assumidas, praticar falta grave, dolosa ou revestida de má-fé, a juízo da Administração.</w:t>
      </w:r>
    </w:p>
    <w:p w:rsidR="00C15DE4" w:rsidRPr="00C15DE4" w:rsidRDefault="00C15DE4" w:rsidP="00C15DE4">
      <w:pPr>
        <w:spacing w:before="120" w:line="360" w:lineRule="auto"/>
        <w:jc w:val="both"/>
        <w:rPr>
          <w:rFonts w:ascii="Arial" w:eastAsia="Arial Unicode MS" w:hAnsi="Arial" w:cs="Arial"/>
        </w:rPr>
      </w:pPr>
      <w:r w:rsidRPr="00C15DE4">
        <w:rPr>
          <w:rFonts w:ascii="Arial" w:eastAsia="Arial Unicode MS" w:hAnsi="Arial" w:cs="Arial"/>
          <w:bCs/>
        </w:rPr>
        <w:lastRenderedPageBreak/>
        <w:t xml:space="preserve">7.8. </w:t>
      </w:r>
      <w:r w:rsidRPr="00C15DE4">
        <w:rPr>
          <w:rFonts w:ascii="Arial" w:eastAsia="Arial Unicode MS" w:hAnsi="Arial" w:cs="Arial"/>
        </w:rPr>
        <w:t>As penalidades previstas no Edital poderão deixar de ser aplicadas, total ou parcialmente, a critério da CESAMA, se entender as justificativas apresentadas pela CONTRATADA relevantes.</w:t>
      </w:r>
    </w:p>
    <w:p w:rsidR="00C15DE4" w:rsidRPr="00C15DE4" w:rsidRDefault="00C15DE4" w:rsidP="00C15DE4">
      <w:pPr>
        <w:spacing w:before="120" w:line="360" w:lineRule="auto"/>
        <w:jc w:val="both"/>
        <w:rPr>
          <w:rFonts w:ascii="Arial" w:hAnsi="Arial" w:cs="Arial"/>
          <w:b/>
        </w:rPr>
      </w:pPr>
      <w:r w:rsidRPr="00C15DE4">
        <w:rPr>
          <w:rFonts w:ascii="Arial" w:eastAsia="Arial Unicode MS" w:hAnsi="Arial" w:cs="Arial"/>
          <w:bCs/>
        </w:rPr>
        <w:t>7.9.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B1523B" w:rsidRPr="00B1523B" w:rsidRDefault="003E7B8B" w:rsidP="007679FB">
      <w:pPr>
        <w:spacing w:before="480" w:line="360" w:lineRule="auto"/>
        <w:jc w:val="both"/>
        <w:rPr>
          <w:rFonts w:ascii="Arial" w:hAnsi="Arial" w:cs="Arial"/>
          <w:b/>
        </w:rPr>
      </w:pPr>
      <w:r>
        <w:rPr>
          <w:rFonts w:ascii="Arial" w:hAnsi="Arial" w:cs="Arial"/>
          <w:b/>
        </w:rPr>
        <w:t xml:space="preserve">CLÁUSULA </w:t>
      </w:r>
      <w:r w:rsidR="00C15DE4">
        <w:rPr>
          <w:rFonts w:ascii="Arial" w:hAnsi="Arial" w:cs="Arial"/>
          <w:b/>
        </w:rPr>
        <w:t>OITAVA</w:t>
      </w:r>
      <w:r>
        <w:rPr>
          <w:rFonts w:ascii="Arial" w:hAnsi="Arial" w:cs="Arial"/>
          <w:b/>
        </w:rPr>
        <w:t xml:space="preserve">: </w:t>
      </w:r>
      <w:r w:rsidR="00B1523B" w:rsidRPr="00B1523B">
        <w:rPr>
          <w:rFonts w:ascii="Arial" w:hAnsi="Arial" w:cs="Arial"/>
          <w:b/>
        </w:rPr>
        <w:t>RESCISÃO</w:t>
      </w:r>
    </w:p>
    <w:p w:rsidR="00B1523B" w:rsidRPr="00B1523B" w:rsidRDefault="00C15DE4" w:rsidP="00696C3B">
      <w:pPr>
        <w:spacing w:before="120" w:line="360" w:lineRule="auto"/>
        <w:jc w:val="both"/>
        <w:rPr>
          <w:rFonts w:ascii="Arial" w:hAnsi="Arial" w:cs="Arial"/>
        </w:rPr>
      </w:pPr>
      <w:r>
        <w:rPr>
          <w:rFonts w:ascii="Arial" w:hAnsi="Arial" w:cs="Arial"/>
        </w:rPr>
        <w:t>8</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B1523B" w:rsidP="005965C4">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sidRPr="00B1523B">
        <w:rPr>
          <w:rFonts w:ascii="Arial" w:hAnsi="Arial" w:cs="Arial"/>
          <w:szCs w:val="24"/>
        </w:rPr>
        <w:t>Falir, entrar em concordata, recuperação judicial, concurso de credores, dissolução ou liquidação;</w:t>
      </w:r>
    </w:p>
    <w:p w:rsidR="00B1523B" w:rsidRPr="00B1523B" w:rsidRDefault="00B152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certidões atualizadas de regularidade do INSS, do FGTS e da Justiça do Trabalho.</w:t>
      </w:r>
    </w:p>
    <w:p w:rsidR="00B1523B" w:rsidRDefault="00C15DE4" w:rsidP="00696C3B">
      <w:pPr>
        <w:spacing w:before="120" w:line="360" w:lineRule="auto"/>
        <w:jc w:val="both"/>
        <w:rPr>
          <w:rFonts w:ascii="Arial" w:hAnsi="Arial" w:cs="Arial"/>
        </w:rPr>
      </w:pPr>
      <w:r>
        <w:rPr>
          <w:rFonts w:ascii="Arial" w:hAnsi="Arial" w:cs="Arial"/>
        </w:rPr>
        <w:t>8</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3E7B8B" w:rsidRPr="003E7B8B" w:rsidRDefault="003E7B8B" w:rsidP="003E7B8B">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sidR="00C15DE4">
        <w:rPr>
          <w:rFonts w:ascii="Arial" w:eastAsia="Arial Unicode MS" w:hAnsi="Arial" w:cs="Arial"/>
        </w:rPr>
        <w:t>NONA</w:t>
      </w:r>
      <w:r w:rsidRPr="003E7B8B">
        <w:rPr>
          <w:rFonts w:ascii="Arial" w:eastAsia="Arial Unicode MS" w:hAnsi="Arial" w:cs="Arial"/>
        </w:rPr>
        <w:t>: LEGISLAÇÃO APLICÁVEL</w:t>
      </w:r>
    </w:p>
    <w:p w:rsidR="003E7B8B" w:rsidRPr="00FD5510" w:rsidRDefault="00C15DE4" w:rsidP="003E7B8B">
      <w:pPr>
        <w:spacing w:before="120" w:line="360" w:lineRule="auto"/>
        <w:jc w:val="both"/>
        <w:rPr>
          <w:rFonts w:ascii="Arial" w:eastAsia="Arial Unicode MS" w:hAnsi="Arial" w:cs="Arial"/>
        </w:rPr>
      </w:pPr>
      <w:r w:rsidRPr="00FD5510">
        <w:rPr>
          <w:rFonts w:ascii="Arial" w:eastAsia="Arial Unicode MS" w:hAnsi="Arial" w:cs="Arial"/>
        </w:rPr>
        <w:t>9</w:t>
      </w:r>
      <w:r w:rsidR="003E7B8B" w:rsidRPr="00FD5510">
        <w:rPr>
          <w:rFonts w:ascii="Arial" w:eastAsia="Arial Unicode MS" w:hAnsi="Arial" w:cs="Arial"/>
        </w:rPr>
        <w:t xml:space="preserve">.1. A </w:t>
      </w:r>
      <w:r w:rsidR="003E7B8B" w:rsidRPr="00FD5510">
        <w:rPr>
          <w:rFonts w:ascii="Arial" w:eastAsia="Arial Unicode MS" w:hAnsi="Arial" w:cs="Arial"/>
          <w:b/>
          <w:bCs/>
        </w:rPr>
        <w:t>CONTRATADA</w:t>
      </w:r>
      <w:r w:rsidR="003E7B8B" w:rsidRPr="00FD5510">
        <w:rPr>
          <w:rFonts w:ascii="Arial" w:eastAsia="Arial Unicode MS" w:hAnsi="Arial" w:cs="Arial"/>
        </w:rPr>
        <w:t xml:space="preserve"> deverá cumprir o disposto da </w:t>
      </w:r>
      <w:r w:rsidR="003E7B8B" w:rsidRPr="00FD5510">
        <w:rPr>
          <w:rFonts w:ascii="Arial" w:eastAsia="Arial Unicode MS" w:hAnsi="Arial" w:cs="Arial"/>
          <w:b/>
          <w:bCs/>
        </w:rPr>
        <w:t>Portaria nº 3.214/78</w:t>
      </w:r>
      <w:r w:rsidR="003E7B8B" w:rsidRPr="00FD5510">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Pr="003E7B8B" w:rsidRDefault="00C15DE4" w:rsidP="003E7B8B">
      <w:pPr>
        <w:spacing w:before="120" w:line="360" w:lineRule="auto"/>
        <w:jc w:val="both"/>
        <w:rPr>
          <w:rFonts w:ascii="Arial" w:eastAsia="Arial Unicode MS" w:hAnsi="Arial" w:cs="Arial"/>
        </w:rPr>
      </w:pPr>
      <w:r>
        <w:rPr>
          <w:rFonts w:ascii="Arial" w:eastAsia="Arial Unicode MS" w:hAnsi="Arial" w:cs="Arial"/>
        </w:rPr>
        <w:t>9</w:t>
      </w:r>
      <w:r w:rsidR="003E7B8B" w:rsidRPr="003E7B8B">
        <w:rPr>
          <w:rFonts w:ascii="Arial" w:eastAsia="Arial Unicode MS" w:hAnsi="Arial" w:cs="Arial"/>
        </w:rPr>
        <w:t xml:space="preserve">.2. </w:t>
      </w:r>
      <w:r w:rsidR="003E7B8B" w:rsidRPr="003E7B8B">
        <w:rPr>
          <w:rFonts w:ascii="Arial" w:eastAsia="Arial Unicode MS" w:hAnsi="Arial" w:cs="Arial"/>
          <w:bCs/>
        </w:rPr>
        <w:t>Aplica-se à execução deste contrato a Lei Federal 8.666 de 21/06/93, e alterações posteriores, inclusive aos casos omissos, bem como legislação municipal civil e ambiental aplicáveis ao objeto do contrato.</w:t>
      </w:r>
    </w:p>
    <w:p w:rsidR="003E7B8B" w:rsidRPr="003E7B8B" w:rsidRDefault="003E7B8B" w:rsidP="003E7B8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6B67C2" w:rsidRDefault="003E7B8B" w:rsidP="003E7B8B">
      <w:pPr>
        <w:pStyle w:val="Corpodetexto"/>
        <w:spacing w:before="60" w:after="60" w:line="300" w:lineRule="exact"/>
        <w:rPr>
          <w:rFonts w:ascii="Arial" w:eastAsia="Arial Unicode MS" w:hAnsi="Arial" w:cs="Arial"/>
          <w:sz w:val="22"/>
          <w:szCs w:val="22"/>
        </w:rPr>
      </w:pP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9C161E">
        <w:rPr>
          <w:rFonts w:ascii="Arial" w:eastAsia="Arial Unicode MS" w:hAnsi="Arial" w:cs="Arial"/>
        </w:rPr>
        <w:t>26</w:t>
      </w:r>
      <w:r w:rsidRPr="003E7B8B">
        <w:rPr>
          <w:rFonts w:ascii="Arial" w:eastAsia="Arial Unicode MS" w:hAnsi="Arial" w:cs="Arial"/>
        </w:rPr>
        <w:t xml:space="preserve">  de </w:t>
      </w:r>
      <w:r w:rsidR="009C161E">
        <w:rPr>
          <w:rFonts w:ascii="Arial" w:eastAsia="Arial Unicode MS" w:hAnsi="Arial" w:cs="Arial"/>
        </w:rPr>
        <w:t>agosto</w:t>
      </w:r>
      <w:r w:rsidRPr="003E7B8B">
        <w:rPr>
          <w:rFonts w:ascii="Arial" w:eastAsia="Arial Unicode MS" w:hAnsi="Arial" w:cs="Arial"/>
        </w:rPr>
        <w:t xml:space="preserve"> de </w:t>
      </w:r>
      <w:r w:rsidR="009C161E">
        <w:rPr>
          <w:rFonts w:ascii="Arial" w:eastAsia="Arial Unicode MS" w:hAnsi="Arial" w:cs="Arial"/>
        </w:rPr>
        <w:t>2016</w:t>
      </w:r>
      <w:r w:rsidRPr="003E7B8B">
        <w:rPr>
          <w:rFonts w:ascii="Arial" w:eastAsia="Arial Unicode MS" w:hAnsi="Arial" w:cs="Arial"/>
        </w:rPr>
        <w:t>.</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9C161E"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Pr="003E7B8B" w:rsidRDefault="009C161E" w:rsidP="003E7B8B">
            <w:pPr>
              <w:spacing w:line="276" w:lineRule="auto"/>
              <w:jc w:val="center"/>
              <w:rPr>
                <w:rFonts w:ascii="Arial" w:eastAsia="Arial Unicode MS" w:hAnsi="Arial" w:cs="Arial"/>
                <w:bCs/>
              </w:rPr>
            </w:pPr>
            <w:r w:rsidRPr="00936B15">
              <w:rPr>
                <w:rFonts w:ascii="Arial" w:eastAsia="Arial Unicode MS" w:hAnsi="Arial" w:cs="Arial"/>
              </w:rPr>
              <w:t>Walmore Moreira da Silva Lima Filho</w:t>
            </w:r>
          </w:p>
          <w:p w:rsidR="003E7B8B" w:rsidRPr="009C161E" w:rsidRDefault="009C161E" w:rsidP="003E7B8B">
            <w:pPr>
              <w:spacing w:line="276" w:lineRule="auto"/>
              <w:jc w:val="center"/>
              <w:rPr>
                <w:rFonts w:ascii="Arial" w:eastAsia="Arial Unicode MS" w:hAnsi="Arial" w:cs="Arial"/>
                <w:bCs/>
              </w:rPr>
            </w:pPr>
            <w:r w:rsidRPr="009C161E">
              <w:rPr>
                <w:rFonts w:ascii="Arial" w:eastAsia="Arial Unicode MS" w:hAnsi="Arial" w:cs="Arial"/>
                <w:bCs/>
              </w:rPr>
              <w:t>Politec Engenharia Ltda</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p w:rsidR="003A216F" w:rsidRDefault="003A216F" w:rsidP="00FD5510">
      <w:pPr>
        <w:spacing w:line="480" w:lineRule="auto"/>
        <w:jc w:val="center"/>
        <w:rPr>
          <w:rFonts w:ascii="Arial" w:hAnsi="Arial" w:cs="Arial"/>
          <w:b/>
        </w:rPr>
      </w:pPr>
    </w:p>
    <w:sectPr w:rsidR="003A216F" w:rsidSect="008D4BF5">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2C" w:rsidRDefault="0010752C">
      <w:r>
        <w:separator/>
      </w:r>
    </w:p>
  </w:endnote>
  <w:endnote w:type="continuationSeparator" w:id="0">
    <w:p w:rsidR="0010752C" w:rsidRDefault="0010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873" w:rsidRPr="008D0226" w:rsidRDefault="00FA4941">
    <w:pPr>
      <w:pStyle w:val="Cabealho"/>
      <w:tabs>
        <w:tab w:val="center" w:pos="4535"/>
        <w:tab w:val="left" w:pos="5775"/>
      </w:tabs>
      <w:rPr>
        <w:rFonts w:ascii="Arial" w:hAnsi="Arial" w:cs="Arial"/>
        <w:b/>
        <w:bCs/>
        <w:color w:val="000080"/>
        <w:sz w:val="12"/>
        <w:szCs w:val="12"/>
      </w:rPr>
    </w:pPr>
    <w:r>
      <w:rPr>
        <w:noProof/>
        <w:sz w:val="12"/>
        <w:szCs w:val="12"/>
        <w:lang w:eastAsia="pt-BR"/>
      </w:rPr>
      <mc:AlternateContent>
        <mc:Choice Requires="wps">
          <w:drawing>
            <wp:anchor distT="0" distB="0" distL="114300" distR="114300" simplePos="0" relativeHeight="251657728" behindDoc="1" locked="0" layoutInCell="1" allowOverlap="1">
              <wp:simplePos x="0" y="0"/>
              <wp:positionH relativeFrom="column">
                <wp:posOffset>-241300</wp:posOffset>
              </wp:positionH>
              <wp:positionV relativeFrom="paragraph">
                <wp:posOffset>75565</wp:posOffset>
              </wp:positionV>
              <wp:extent cx="6411595" cy="0"/>
              <wp:effectExtent l="6350" t="8890" r="11430" b="101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1595" cy="0"/>
                      </a:xfrm>
                      <a:prstGeom prst="line">
                        <a:avLst/>
                      </a:prstGeom>
                      <a:noFill/>
                      <a:ln w="12573">
                        <a:solidFill>
                          <a:srgbClr val="00519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04323"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95pt" to="48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" strokecolor="#005197" strokeweight=".99pt">
              <v:stroke joinstyle="miter"/>
            </v:line>
          </w:pict>
        </mc:Fallback>
      </mc:AlternateContent>
    </w:r>
  </w:p>
  <w:tbl>
    <w:tblPr>
      <w:tblW w:w="0" w:type="auto"/>
      <w:jc w:val="center"/>
      <w:tblCellMar>
        <w:left w:w="70" w:type="dxa"/>
        <w:right w:w="70" w:type="dxa"/>
      </w:tblCellMar>
      <w:tblLook w:val="0000" w:firstRow="0" w:lastRow="0" w:firstColumn="0" w:lastColumn="0" w:noHBand="0" w:noVBand="0"/>
    </w:tblPr>
    <w:tblGrid>
      <w:gridCol w:w="1850"/>
      <w:gridCol w:w="3779"/>
    </w:tblGrid>
    <w:tr w:rsidR="005C0873" w:rsidRPr="008D0226">
      <w:trPr>
        <w:jc w:val="center"/>
      </w:trPr>
      <w:tc>
        <w:tcPr>
          <w:tcW w:w="1820" w:type="dxa"/>
          <w:vAlign w:val="center"/>
        </w:tcPr>
        <w:p w:rsidR="005C0873" w:rsidRPr="008D0226" w:rsidRDefault="00A352C0">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5C0873" w:rsidRPr="008D0226" w:rsidRDefault="005C0873">
          <w:pPr>
            <w:pStyle w:val="Ttulo3"/>
            <w:spacing w:before="60"/>
            <w:rPr>
              <w:sz w:val="12"/>
              <w:szCs w:val="12"/>
            </w:rPr>
          </w:pPr>
          <w:r w:rsidRPr="008D0226">
            <w:rPr>
              <w:sz w:val="12"/>
              <w:szCs w:val="12"/>
            </w:rPr>
            <w:t>COMPANHIA DE SANEAMENTO MUNICIPAL</w:t>
          </w:r>
        </w:p>
      </w:tc>
    </w:tr>
  </w:tbl>
  <w:p w:rsidR="005C0873" w:rsidRPr="008D0226" w:rsidRDefault="005C0873">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o do Rio Branco, 1843 – 10° andar – </w:t>
    </w:r>
    <w:r w:rsidR="005F0197">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5C0873" w:rsidRPr="008D0226" w:rsidRDefault="005C0873">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2C" w:rsidRDefault="0010752C">
      <w:r>
        <w:separator/>
      </w:r>
    </w:p>
  </w:footnote>
  <w:footnote w:type="continuationSeparator" w:id="0">
    <w:p w:rsidR="0010752C" w:rsidRDefault="001075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873" w:rsidRPr="00A2124B" w:rsidRDefault="005C0873" w:rsidP="007B3ED8">
    <w:pPr>
      <w:pStyle w:val="Cabealho"/>
      <w:spacing w:after="240"/>
      <w:jc w:val="center"/>
    </w:pPr>
    <w:r>
      <w:t xml:space="preserve">    </w:t>
    </w:r>
    <w:r w:rsidR="00A352C0">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3"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F20706"/>
    <w:multiLevelType w:val="hybridMultilevel"/>
    <w:tmpl w:val="37A8B024"/>
    <w:lvl w:ilvl="0" w:tplc="F6B4138A">
      <w:start w:val="1"/>
      <w:numFmt w:val="lowerLetter"/>
      <w:lvlText w:val="%1)"/>
      <w:lvlJc w:val="left"/>
      <w:pPr>
        <w:tabs>
          <w:tab w:val="num" w:pos="360"/>
        </w:tabs>
      </w:pPr>
      <w:rPr>
        <w:rFonts w:ascii="Arial" w:hAnsi="Arial" w:cs="Arial" w:hint="default"/>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4" w15:restartNumberingAfterBreak="0">
    <w:nsid w:val="7C471559"/>
    <w:multiLevelType w:val="hybridMultilevel"/>
    <w:tmpl w:val="AA5AD01C"/>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
  </w:num>
  <w:num w:numId="5">
    <w:abstractNumId w:val="2"/>
  </w:num>
  <w:num w:numId="6">
    <w:abstractNumId w:val="3"/>
  </w:num>
  <w:num w:numId="7">
    <w:abstractNumId w:val="4"/>
  </w:num>
  <w:num w:numId="8">
    <w:abstractNumId w:val="6"/>
  </w:num>
  <w:num w:numId="9">
    <w:abstractNumId w:val="7"/>
  </w:num>
  <w:num w:numId="10">
    <w:abstractNumId w:val="9"/>
  </w:num>
  <w:num w:numId="11">
    <w:abstractNumId w:val="5"/>
  </w:num>
  <w:num w:numId="12">
    <w:abstractNumId w:val="8"/>
  </w:num>
  <w:num w:numId="13">
    <w:abstractNumId w:val="12"/>
  </w:num>
  <w:num w:numId="14">
    <w:abstractNumId w:val="10"/>
  </w:num>
  <w:num w:numId="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BBE"/>
    <w:rsid w:val="00005D06"/>
    <w:rsid w:val="00015287"/>
    <w:rsid w:val="00015B6D"/>
    <w:rsid w:val="00020097"/>
    <w:rsid w:val="000240B3"/>
    <w:rsid w:val="00033D68"/>
    <w:rsid w:val="00047E2B"/>
    <w:rsid w:val="000520D9"/>
    <w:rsid w:val="00053A30"/>
    <w:rsid w:val="00060D85"/>
    <w:rsid w:val="0006327D"/>
    <w:rsid w:val="00067BDF"/>
    <w:rsid w:val="00073485"/>
    <w:rsid w:val="000778A6"/>
    <w:rsid w:val="00080D6F"/>
    <w:rsid w:val="0008130A"/>
    <w:rsid w:val="00081E82"/>
    <w:rsid w:val="000863B0"/>
    <w:rsid w:val="00093BA8"/>
    <w:rsid w:val="00097546"/>
    <w:rsid w:val="000A3265"/>
    <w:rsid w:val="000A4CB2"/>
    <w:rsid w:val="000C0B93"/>
    <w:rsid w:val="000C3790"/>
    <w:rsid w:val="000C404F"/>
    <w:rsid w:val="000D2EF5"/>
    <w:rsid w:val="000D4F15"/>
    <w:rsid w:val="000D777A"/>
    <w:rsid w:val="001009A2"/>
    <w:rsid w:val="0010752C"/>
    <w:rsid w:val="00111FA9"/>
    <w:rsid w:val="0011400E"/>
    <w:rsid w:val="00116F5A"/>
    <w:rsid w:val="001222F7"/>
    <w:rsid w:val="001259CE"/>
    <w:rsid w:val="00125E75"/>
    <w:rsid w:val="00126109"/>
    <w:rsid w:val="00133067"/>
    <w:rsid w:val="00135075"/>
    <w:rsid w:val="00141305"/>
    <w:rsid w:val="001523CD"/>
    <w:rsid w:val="0015529F"/>
    <w:rsid w:val="00162AF0"/>
    <w:rsid w:val="0017264C"/>
    <w:rsid w:val="001813CB"/>
    <w:rsid w:val="00181926"/>
    <w:rsid w:val="00183D1B"/>
    <w:rsid w:val="00186716"/>
    <w:rsid w:val="001874B9"/>
    <w:rsid w:val="00187C30"/>
    <w:rsid w:val="001A10B9"/>
    <w:rsid w:val="001A4083"/>
    <w:rsid w:val="001A57DB"/>
    <w:rsid w:val="001A74A5"/>
    <w:rsid w:val="001B1242"/>
    <w:rsid w:val="001B1E85"/>
    <w:rsid w:val="001B5282"/>
    <w:rsid w:val="001C02D2"/>
    <w:rsid w:val="001C0343"/>
    <w:rsid w:val="001C43C1"/>
    <w:rsid w:val="001C4A3E"/>
    <w:rsid w:val="001C5F73"/>
    <w:rsid w:val="001C6390"/>
    <w:rsid w:val="001C7848"/>
    <w:rsid w:val="001D0DE7"/>
    <w:rsid w:val="001D1C06"/>
    <w:rsid w:val="001D206F"/>
    <w:rsid w:val="001D26EF"/>
    <w:rsid w:val="001D7349"/>
    <w:rsid w:val="001E0DE4"/>
    <w:rsid w:val="001E54E8"/>
    <w:rsid w:val="001E6288"/>
    <w:rsid w:val="001E78D1"/>
    <w:rsid w:val="00203727"/>
    <w:rsid w:val="002049F0"/>
    <w:rsid w:val="00210A7D"/>
    <w:rsid w:val="00220057"/>
    <w:rsid w:val="0022277E"/>
    <w:rsid w:val="00227837"/>
    <w:rsid w:val="00233005"/>
    <w:rsid w:val="00234D35"/>
    <w:rsid w:val="00236757"/>
    <w:rsid w:val="00237A5A"/>
    <w:rsid w:val="002420F3"/>
    <w:rsid w:val="00242B5C"/>
    <w:rsid w:val="002448D9"/>
    <w:rsid w:val="00250271"/>
    <w:rsid w:val="0025239C"/>
    <w:rsid w:val="002530E6"/>
    <w:rsid w:val="002553B6"/>
    <w:rsid w:val="002555F1"/>
    <w:rsid w:val="00261BC3"/>
    <w:rsid w:val="0027046B"/>
    <w:rsid w:val="00272638"/>
    <w:rsid w:val="00275150"/>
    <w:rsid w:val="00277EED"/>
    <w:rsid w:val="002801BA"/>
    <w:rsid w:val="00286B85"/>
    <w:rsid w:val="002978E3"/>
    <w:rsid w:val="002A5256"/>
    <w:rsid w:val="002A76C6"/>
    <w:rsid w:val="002B6527"/>
    <w:rsid w:val="002B7BEC"/>
    <w:rsid w:val="002C0031"/>
    <w:rsid w:val="002C11AD"/>
    <w:rsid w:val="002C761B"/>
    <w:rsid w:val="002E13A7"/>
    <w:rsid w:val="002E3972"/>
    <w:rsid w:val="002F026F"/>
    <w:rsid w:val="002F0A29"/>
    <w:rsid w:val="002F1050"/>
    <w:rsid w:val="003022F4"/>
    <w:rsid w:val="00302F20"/>
    <w:rsid w:val="00304ABE"/>
    <w:rsid w:val="00305783"/>
    <w:rsid w:val="00307999"/>
    <w:rsid w:val="0031632F"/>
    <w:rsid w:val="00321329"/>
    <w:rsid w:val="00324272"/>
    <w:rsid w:val="00331C93"/>
    <w:rsid w:val="003320DE"/>
    <w:rsid w:val="00333D24"/>
    <w:rsid w:val="00334003"/>
    <w:rsid w:val="00334896"/>
    <w:rsid w:val="00341738"/>
    <w:rsid w:val="00347D20"/>
    <w:rsid w:val="003539CA"/>
    <w:rsid w:val="00353D98"/>
    <w:rsid w:val="003571B8"/>
    <w:rsid w:val="00357BF7"/>
    <w:rsid w:val="0036209B"/>
    <w:rsid w:val="003644D5"/>
    <w:rsid w:val="003671B1"/>
    <w:rsid w:val="00370594"/>
    <w:rsid w:val="003751D9"/>
    <w:rsid w:val="003830A3"/>
    <w:rsid w:val="00387EC6"/>
    <w:rsid w:val="003942E8"/>
    <w:rsid w:val="003949A6"/>
    <w:rsid w:val="003949EE"/>
    <w:rsid w:val="003A17A3"/>
    <w:rsid w:val="003A216F"/>
    <w:rsid w:val="003A67AF"/>
    <w:rsid w:val="003B175C"/>
    <w:rsid w:val="003B1CDA"/>
    <w:rsid w:val="003B5F12"/>
    <w:rsid w:val="003C1188"/>
    <w:rsid w:val="003C5E33"/>
    <w:rsid w:val="003C7BF2"/>
    <w:rsid w:val="003D09A9"/>
    <w:rsid w:val="003D1945"/>
    <w:rsid w:val="003E5918"/>
    <w:rsid w:val="003E73B8"/>
    <w:rsid w:val="003E7B8B"/>
    <w:rsid w:val="003F176A"/>
    <w:rsid w:val="003F1F39"/>
    <w:rsid w:val="003F27E0"/>
    <w:rsid w:val="003F2BD5"/>
    <w:rsid w:val="003F3026"/>
    <w:rsid w:val="003F447B"/>
    <w:rsid w:val="003F5C26"/>
    <w:rsid w:val="004000EA"/>
    <w:rsid w:val="00406747"/>
    <w:rsid w:val="004112CD"/>
    <w:rsid w:val="00412495"/>
    <w:rsid w:val="00412651"/>
    <w:rsid w:val="00422E2B"/>
    <w:rsid w:val="00424AB6"/>
    <w:rsid w:val="00424B98"/>
    <w:rsid w:val="00425216"/>
    <w:rsid w:val="004253AE"/>
    <w:rsid w:val="0042641B"/>
    <w:rsid w:val="00426851"/>
    <w:rsid w:val="004300FD"/>
    <w:rsid w:val="004342E8"/>
    <w:rsid w:val="0043452F"/>
    <w:rsid w:val="004375D1"/>
    <w:rsid w:val="00441427"/>
    <w:rsid w:val="00441452"/>
    <w:rsid w:val="00444033"/>
    <w:rsid w:val="00444B02"/>
    <w:rsid w:val="00447782"/>
    <w:rsid w:val="00447D76"/>
    <w:rsid w:val="004541F2"/>
    <w:rsid w:val="004542B8"/>
    <w:rsid w:val="00455161"/>
    <w:rsid w:val="00457ABD"/>
    <w:rsid w:val="004613CB"/>
    <w:rsid w:val="00462910"/>
    <w:rsid w:val="00467005"/>
    <w:rsid w:val="00471026"/>
    <w:rsid w:val="00471FF0"/>
    <w:rsid w:val="004730B0"/>
    <w:rsid w:val="004750E6"/>
    <w:rsid w:val="004800F0"/>
    <w:rsid w:val="00483438"/>
    <w:rsid w:val="004915E2"/>
    <w:rsid w:val="00492988"/>
    <w:rsid w:val="00492FB5"/>
    <w:rsid w:val="004936B6"/>
    <w:rsid w:val="00496DAE"/>
    <w:rsid w:val="004A564D"/>
    <w:rsid w:val="004A5DA5"/>
    <w:rsid w:val="004B23BC"/>
    <w:rsid w:val="004B7958"/>
    <w:rsid w:val="004C49A5"/>
    <w:rsid w:val="004C674A"/>
    <w:rsid w:val="004D2F6F"/>
    <w:rsid w:val="004D75F9"/>
    <w:rsid w:val="004E1C77"/>
    <w:rsid w:val="004E4243"/>
    <w:rsid w:val="004E4967"/>
    <w:rsid w:val="004E7909"/>
    <w:rsid w:val="004F0F01"/>
    <w:rsid w:val="004F17AA"/>
    <w:rsid w:val="004F1899"/>
    <w:rsid w:val="004F3622"/>
    <w:rsid w:val="004F4BDE"/>
    <w:rsid w:val="004F5370"/>
    <w:rsid w:val="004F57F5"/>
    <w:rsid w:val="004F6FEF"/>
    <w:rsid w:val="0050564A"/>
    <w:rsid w:val="00505717"/>
    <w:rsid w:val="00511115"/>
    <w:rsid w:val="00514082"/>
    <w:rsid w:val="00514835"/>
    <w:rsid w:val="00514AAF"/>
    <w:rsid w:val="0051645A"/>
    <w:rsid w:val="00521118"/>
    <w:rsid w:val="00521878"/>
    <w:rsid w:val="0052409B"/>
    <w:rsid w:val="0052685F"/>
    <w:rsid w:val="00526D7B"/>
    <w:rsid w:val="00527014"/>
    <w:rsid w:val="00527182"/>
    <w:rsid w:val="00537150"/>
    <w:rsid w:val="005445BC"/>
    <w:rsid w:val="00546360"/>
    <w:rsid w:val="00546ACD"/>
    <w:rsid w:val="00547685"/>
    <w:rsid w:val="00547D54"/>
    <w:rsid w:val="00553373"/>
    <w:rsid w:val="005552ED"/>
    <w:rsid w:val="00557173"/>
    <w:rsid w:val="005657EF"/>
    <w:rsid w:val="00565F20"/>
    <w:rsid w:val="0056781A"/>
    <w:rsid w:val="00574E5F"/>
    <w:rsid w:val="00575AB9"/>
    <w:rsid w:val="00577AE1"/>
    <w:rsid w:val="00584FB7"/>
    <w:rsid w:val="00590E0C"/>
    <w:rsid w:val="005918E9"/>
    <w:rsid w:val="00593046"/>
    <w:rsid w:val="005965C4"/>
    <w:rsid w:val="00596CED"/>
    <w:rsid w:val="005977C1"/>
    <w:rsid w:val="00597C34"/>
    <w:rsid w:val="005A0AA3"/>
    <w:rsid w:val="005A1686"/>
    <w:rsid w:val="005A3562"/>
    <w:rsid w:val="005A3C47"/>
    <w:rsid w:val="005A5B13"/>
    <w:rsid w:val="005A60D7"/>
    <w:rsid w:val="005A704E"/>
    <w:rsid w:val="005B0515"/>
    <w:rsid w:val="005B120B"/>
    <w:rsid w:val="005B3031"/>
    <w:rsid w:val="005B772D"/>
    <w:rsid w:val="005C0873"/>
    <w:rsid w:val="005D1D52"/>
    <w:rsid w:val="005D1E63"/>
    <w:rsid w:val="005D50C1"/>
    <w:rsid w:val="005D5EEC"/>
    <w:rsid w:val="005E12BD"/>
    <w:rsid w:val="005E1FAE"/>
    <w:rsid w:val="005E3B0F"/>
    <w:rsid w:val="005F0197"/>
    <w:rsid w:val="005F7170"/>
    <w:rsid w:val="00600F4F"/>
    <w:rsid w:val="006025EC"/>
    <w:rsid w:val="00607862"/>
    <w:rsid w:val="00613A09"/>
    <w:rsid w:val="006159CA"/>
    <w:rsid w:val="00620507"/>
    <w:rsid w:val="006220E5"/>
    <w:rsid w:val="00626273"/>
    <w:rsid w:val="0062645D"/>
    <w:rsid w:val="006331A7"/>
    <w:rsid w:val="00637BA7"/>
    <w:rsid w:val="0064693D"/>
    <w:rsid w:val="006470E6"/>
    <w:rsid w:val="00647B40"/>
    <w:rsid w:val="00655A3B"/>
    <w:rsid w:val="006668F2"/>
    <w:rsid w:val="006763D4"/>
    <w:rsid w:val="00677E4D"/>
    <w:rsid w:val="00677E4F"/>
    <w:rsid w:val="00683D9D"/>
    <w:rsid w:val="0068774C"/>
    <w:rsid w:val="00691956"/>
    <w:rsid w:val="006945A9"/>
    <w:rsid w:val="00694607"/>
    <w:rsid w:val="006951AE"/>
    <w:rsid w:val="00696C3B"/>
    <w:rsid w:val="006A77AE"/>
    <w:rsid w:val="006B0010"/>
    <w:rsid w:val="006B3924"/>
    <w:rsid w:val="006B7BE2"/>
    <w:rsid w:val="006C1BB5"/>
    <w:rsid w:val="006C3690"/>
    <w:rsid w:val="006C5C62"/>
    <w:rsid w:val="006D069B"/>
    <w:rsid w:val="006D21A3"/>
    <w:rsid w:val="006D23A8"/>
    <w:rsid w:val="006D712E"/>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44B99"/>
    <w:rsid w:val="00747353"/>
    <w:rsid w:val="007529F0"/>
    <w:rsid w:val="0075336C"/>
    <w:rsid w:val="00757935"/>
    <w:rsid w:val="00757E22"/>
    <w:rsid w:val="007607E4"/>
    <w:rsid w:val="007618EC"/>
    <w:rsid w:val="007679FB"/>
    <w:rsid w:val="0077695E"/>
    <w:rsid w:val="0078117E"/>
    <w:rsid w:val="00782738"/>
    <w:rsid w:val="007849A5"/>
    <w:rsid w:val="00784CC6"/>
    <w:rsid w:val="00786BC9"/>
    <w:rsid w:val="00792301"/>
    <w:rsid w:val="00793FFF"/>
    <w:rsid w:val="007945B8"/>
    <w:rsid w:val="00795AD1"/>
    <w:rsid w:val="007A17D4"/>
    <w:rsid w:val="007A3E98"/>
    <w:rsid w:val="007A6A49"/>
    <w:rsid w:val="007B34B3"/>
    <w:rsid w:val="007B362B"/>
    <w:rsid w:val="007B39ED"/>
    <w:rsid w:val="007B3ED8"/>
    <w:rsid w:val="007B4658"/>
    <w:rsid w:val="007B68BB"/>
    <w:rsid w:val="007C424F"/>
    <w:rsid w:val="007C5DD9"/>
    <w:rsid w:val="007D7F2F"/>
    <w:rsid w:val="007E26D0"/>
    <w:rsid w:val="007E3D6E"/>
    <w:rsid w:val="007E473A"/>
    <w:rsid w:val="007E5627"/>
    <w:rsid w:val="007F17A6"/>
    <w:rsid w:val="007F1DD4"/>
    <w:rsid w:val="007F3002"/>
    <w:rsid w:val="00800248"/>
    <w:rsid w:val="00801513"/>
    <w:rsid w:val="00801DC6"/>
    <w:rsid w:val="008044FD"/>
    <w:rsid w:val="00806587"/>
    <w:rsid w:val="00810E59"/>
    <w:rsid w:val="00810E9E"/>
    <w:rsid w:val="00812AE1"/>
    <w:rsid w:val="00814652"/>
    <w:rsid w:val="0081501C"/>
    <w:rsid w:val="00815FFE"/>
    <w:rsid w:val="00816169"/>
    <w:rsid w:val="008305EF"/>
    <w:rsid w:val="008359AA"/>
    <w:rsid w:val="008368FD"/>
    <w:rsid w:val="00847779"/>
    <w:rsid w:val="00856499"/>
    <w:rsid w:val="00860B64"/>
    <w:rsid w:val="00864000"/>
    <w:rsid w:val="00864C7B"/>
    <w:rsid w:val="008721F3"/>
    <w:rsid w:val="008739EE"/>
    <w:rsid w:val="00887AD5"/>
    <w:rsid w:val="00895598"/>
    <w:rsid w:val="00895BAB"/>
    <w:rsid w:val="008A1ACD"/>
    <w:rsid w:val="008A335E"/>
    <w:rsid w:val="008A60D6"/>
    <w:rsid w:val="008B4998"/>
    <w:rsid w:val="008B7D1F"/>
    <w:rsid w:val="008D0226"/>
    <w:rsid w:val="008D1416"/>
    <w:rsid w:val="008D4BF5"/>
    <w:rsid w:val="008E6A49"/>
    <w:rsid w:val="008F47A3"/>
    <w:rsid w:val="008F65DF"/>
    <w:rsid w:val="008F7C13"/>
    <w:rsid w:val="00900144"/>
    <w:rsid w:val="00901F90"/>
    <w:rsid w:val="009022E3"/>
    <w:rsid w:val="009047D9"/>
    <w:rsid w:val="00913BDD"/>
    <w:rsid w:val="0091551B"/>
    <w:rsid w:val="00917D74"/>
    <w:rsid w:val="00920925"/>
    <w:rsid w:val="009245C2"/>
    <w:rsid w:val="00925452"/>
    <w:rsid w:val="00930422"/>
    <w:rsid w:val="0093245A"/>
    <w:rsid w:val="00933947"/>
    <w:rsid w:val="009360E0"/>
    <w:rsid w:val="00936B15"/>
    <w:rsid w:val="00946064"/>
    <w:rsid w:val="00946BA9"/>
    <w:rsid w:val="0095124A"/>
    <w:rsid w:val="00955B1E"/>
    <w:rsid w:val="009570CA"/>
    <w:rsid w:val="00961A3B"/>
    <w:rsid w:val="00962137"/>
    <w:rsid w:val="009632DA"/>
    <w:rsid w:val="00964CBC"/>
    <w:rsid w:val="0096542D"/>
    <w:rsid w:val="00966E9E"/>
    <w:rsid w:val="00967FAA"/>
    <w:rsid w:val="0097444D"/>
    <w:rsid w:val="009763D8"/>
    <w:rsid w:val="009775A6"/>
    <w:rsid w:val="00977F07"/>
    <w:rsid w:val="00983958"/>
    <w:rsid w:val="00990185"/>
    <w:rsid w:val="00993C85"/>
    <w:rsid w:val="00996119"/>
    <w:rsid w:val="009A0803"/>
    <w:rsid w:val="009B0364"/>
    <w:rsid w:val="009B1A79"/>
    <w:rsid w:val="009B3F2B"/>
    <w:rsid w:val="009B6121"/>
    <w:rsid w:val="009B6D97"/>
    <w:rsid w:val="009C161E"/>
    <w:rsid w:val="009C17A9"/>
    <w:rsid w:val="009C4692"/>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52C0"/>
    <w:rsid w:val="00A37DF5"/>
    <w:rsid w:val="00A40A03"/>
    <w:rsid w:val="00A40E46"/>
    <w:rsid w:val="00A45EE0"/>
    <w:rsid w:val="00A4714F"/>
    <w:rsid w:val="00A475D5"/>
    <w:rsid w:val="00A52A8C"/>
    <w:rsid w:val="00A52C2D"/>
    <w:rsid w:val="00A601BB"/>
    <w:rsid w:val="00A6133F"/>
    <w:rsid w:val="00A64DB7"/>
    <w:rsid w:val="00A64F0A"/>
    <w:rsid w:val="00A710F3"/>
    <w:rsid w:val="00A74862"/>
    <w:rsid w:val="00A75665"/>
    <w:rsid w:val="00A83F01"/>
    <w:rsid w:val="00A87B6B"/>
    <w:rsid w:val="00AA03F5"/>
    <w:rsid w:val="00AA3B1B"/>
    <w:rsid w:val="00AA4867"/>
    <w:rsid w:val="00AA7FB8"/>
    <w:rsid w:val="00AB0DD8"/>
    <w:rsid w:val="00AB7E4B"/>
    <w:rsid w:val="00AC18D4"/>
    <w:rsid w:val="00AC35C8"/>
    <w:rsid w:val="00AC364E"/>
    <w:rsid w:val="00AC36D7"/>
    <w:rsid w:val="00AC6A48"/>
    <w:rsid w:val="00AD19DE"/>
    <w:rsid w:val="00AD1C14"/>
    <w:rsid w:val="00AD5347"/>
    <w:rsid w:val="00AD5418"/>
    <w:rsid w:val="00AD6D1F"/>
    <w:rsid w:val="00AE0522"/>
    <w:rsid w:val="00AE3A23"/>
    <w:rsid w:val="00AE3AB9"/>
    <w:rsid w:val="00AE787B"/>
    <w:rsid w:val="00AF08CC"/>
    <w:rsid w:val="00AF1214"/>
    <w:rsid w:val="00AF6B49"/>
    <w:rsid w:val="00AF7859"/>
    <w:rsid w:val="00B11EA5"/>
    <w:rsid w:val="00B14CD5"/>
    <w:rsid w:val="00B15041"/>
    <w:rsid w:val="00B1523B"/>
    <w:rsid w:val="00B167D7"/>
    <w:rsid w:val="00B23E1F"/>
    <w:rsid w:val="00B23F4A"/>
    <w:rsid w:val="00B240AF"/>
    <w:rsid w:val="00B24777"/>
    <w:rsid w:val="00B26194"/>
    <w:rsid w:val="00B26C81"/>
    <w:rsid w:val="00B275DA"/>
    <w:rsid w:val="00B279D5"/>
    <w:rsid w:val="00B304DF"/>
    <w:rsid w:val="00B31931"/>
    <w:rsid w:val="00B342CE"/>
    <w:rsid w:val="00B35AC3"/>
    <w:rsid w:val="00B378E5"/>
    <w:rsid w:val="00B402B4"/>
    <w:rsid w:val="00B412E0"/>
    <w:rsid w:val="00B41931"/>
    <w:rsid w:val="00B43796"/>
    <w:rsid w:val="00B442C5"/>
    <w:rsid w:val="00B442E1"/>
    <w:rsid w:val="00B45269"/>
    <w:rsid w:val="00B45369"/>
    <w:rsid w:val="00B471D7"/>
    <w:rsid w:val="00B51744"/>
    <w:rsid w:val="00B51900"/>
    <w:rsid w:val="00B526EF"/>
    <w:rsid w:val="00B608EA"/>
    <w:rsid w:val="00B615BA"/>
    <w:rsid w:val="00B63743"/>
    <w:rsid w:val="00B64207"/>
    <w:rsid w:val="00B67D14"/>
    <w:rsid w:val="00B70453"/>
    <w:rsid w:val="00B7323A"/>
    <w:rsid w:val="00B7426A"/>
    <w:rsid w:val="00B76AE9"/>
    <w:rsid w:val="00B80D56"/>
    <w:rsid w:val="00B82135"/>
    <w:rsid w:val="00B83CC3"/>
    <w:rsid w:val="00B85E15"/>
    <w:rsid w:val="00B86F00"/>
    <w:rsid w:val="00B951A3"/>
    <w:rsid w:val="00B95684"/>
    <w:rsid w:val="00BA0172"/>
    <w:rsid w:val="00BA115F"/>
    <w:rsid w:val="00BA5420"/>
    <w:rsid w:val="00BA548B"/>
    <w:rsid w:val="00BB3934"/>
    <w:rsid w:val="00BC1CA5"/>
    <w:rsid w:val="00BC2DFB"/>
    <w:rsid w:val="00BC6DFF"/>
    <w:rsid w:val="00BC7F04"/>
    <w:rsid w:val="00BD4134"/>
    <w:rsid w:val="00BE074A"/>
    <w:rsid w:val="00BE1CD4"/>
    <w:rsid w:val="00BE787A"/>
    <w:rsid w:val="00BF1F72"/>
    <w:rsid w:val="00BF4B62"/>
    <w:rsid w:val="00BF6748"/>
    <w:rsid w:val="00C144A2"/>
    <w:rsid w:val="00C14884"/>
    <w:rsid w:val="00C14F90"/>
    <w:rsid w:val="00C15DE4"/>
    <w:rsid w:val="00C16B27"/>
    <w:rsid w:val="00C217B2"/>
    <w:rsid w:val="00C21FB9"/>
    <w:rsid w:val="00C27250"/>
    <w:rsid w:val="00C30408"/>
    <w:rsid w:val="00C358AE"/>
    <w:rsid w:val="00C370E5"/>
    <w:rsid w:val="00C40EB0"/>
    <w:rsid w:val="00C514AC"/>
    <w:rsid w:val="00C559E0"/>
    <w:rsid w:val="00C6262F"/>
    <w:rsid w:val="00C62A6F"/>
    <w:rsid w:val="00C63E12"/>
    <w:rsid w:val="00C74A23"/>
    <w:rsid w:val="00C81CD3"/>
    <w:rsid w:val="00C86CE2"/>
    <w:rsid w:val="00C92CF7"/>
    <w:rsid w:val="00C95A31"/>
    <w:rsid w:val="00C95C52"/>
    <w:rsid w:val="00CA376E"/>
    <w:rsid w:val="00CB09C8"/>
    <w:rsid w:val="00CB0A70"/>
    <w:rsid w:val="00CB206F"/>
    <w:rsid w:val="00CB2E2B"/>
    <w:rsid w:val="00CB738F"/>
    <w:rsid w:val="00CD084D"/>
    <w:rsid w:val="00CD125E"/>
    <w:rsid w:val="00CD2AD9"/>
    <w:rsid w:val="00CD5BD7"/>
    <w:rsid w:val="00CD74C8"/>
    <w:rsid w:val="00CE1A67"/>
    <w:rsid w:val="00CE4CD9"/>
    <w:rsid w:val="00CE6399"/>
    <w:rsid w:val="00CE7A53"/>
    <w:rsid w:val="00CF3436"/>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41313"/>
    <w:rsid w:val="00D42583"/>
    <w:rsid w:val="00D43AC6"/>
    <w:rsid w:val="00D44113"/>
    <w:rsid w:val="00D44D1F"/>
    <w:rsid w:val="00D544BA"/>
    <w:rsid w:val="00D56BA6"/>
    <w:rsid w:val="00D600FB"/>
    <w:rsid w:val="00D616BB"/>
    <w:rsid w:val="00D637ED"/>
    <w:rsid w:val="00D6591A"/>
    <w:rsid w:val="00D6714A"/>
    <w:rsid w:val="00D73713"/>
    <w:rsid w:val="00D737CB"/>
    <w:rsid w:val="00D74D67"/>
    <w:rsid w:val="00D77538"/>
    <w:rsid w:val="00D80E05"/>
    <w:rsid w:val="00D81FC9"/>
    <w:rsid w:val="00D866EA"/>
    <w:rsid w:val="00D877F9"/>
    <w:rsid w:val="00D9526D"/>
    <w:rsid w:val="00D96F9F"/>
    <w:rsid w:val="00D97877"/>
    <w:rsid w:val="00DB0AEA"/>
    <w:rsid w:val="00DB1690"/>
    <w:rsid w:val="00DB1731"/>
    <w:rsid w:val="00DB31D9"/>
    <w:rsid w:val="00DB43E0"/>
    <w:rsid w:val="00DB78B6"/>
    <w:rsid w:val="00DC0B1D"/>
    <w:rsid w:val="00DC5973"/>
    <w:rsid w:val="00DC6AA4"/>
    <w:rsid w:val="00DD14C4"/>
    <w:rsid w:val="00DD373D"/>
    <w:rsid w:val="00DD54F1"/>
    <w:rsid w:val="00DE4321"/>
    <w:rsid w:val="00DE6204"/>
    <w:rsid w:val="00DE6A7C"/>
    <w:rsid w:val="00DF357D"/>
    <w:rsid w:val="00DF4657"/>
    <w:rsid w:val="00E0078C"/>
    <w:rsid w:val="00E00830"/>
    <w:rsid w:val="00E02EA5"/>
    <w:rsid w:val="00E05ADF"/>
    <w:rsid w:val="00E06140"/>
    <w:rsid w:val="00E1092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3C38"/>
    <w:rsid w:val="00E6407E"/>
    <w:rsid w:val="00E66906"/>
    <w:rsid w:val="00E66976"/>
    <w:rsid w:val="00E67E19"/>
    <w:rsid w:val="00E705B9"/>
    <w:rsid w:val="00E734BD"/>
    <w:rsid w:val="00E75950"/>
    <w:rsid w:val="00E80432"/>
    <w:rsid w:val="00E82C97"/>
    <w:rsid w:val="00E83545"/>
    <w:rsid w:val="00E84CF1"/>
    <w:rsid w:val="00E85834"/>
    <w:rsid w:val="00E86426"/>
    <w:rsid w:val="00E9308F"/>
    <w:rsid w:val="00E931EE"/>
    <w:rsid w:val="00E945E1"/>
    <w:rsid w:val="00E95BFA"/>
    <w:rsid w:val="00EA08F3"/>
    <w:rsid w:val="00EA23C9"/>
    <w:rsid w:val="00EA33CC"/>
    <w:rsid w:val="00EA4935"/>
    <w:rsid w:val="00EA73D7"/>
    <w:rsid w:val="00EB7AD1"/>
    <w:rsid w:val="00EB7CC3"/>
    <w:rsid w:val="00EC04E7"/>
    <w:rsid w:val="00EC4D2C"/>
    <w:rsid w:val="00EC5430"/>
    <w:rsid w:val="00EC69D3"/>
    <w:rsid w:val="00EF0782"/>
    <w:rsid w:val="00EF1C7C"/>
    <w:rsid w:val="00EF36E4"/>
    <w:rsid w:val="00EF432B"/>
    <w:rsid w:val="00EF6F25"/>
    <w:rsid w:val="00EF77B5"/>
    <w:rsid w:val="00F00F1B"/>
    <w:rsid w:val="00F03FF2"/>
    <w:rsid w:val="00F10369"/>
    <w:rsid w:val="00F11388"/>
    <w:rsid w:val="00F14DE3"/>
    <w:rsid w:val="00F20D1D"/>
    <w:rsid w:val="00F21D47"/>
    <w:rsid w:val="00F232D7"/>
    <w:rsid w:val="00F27E29"/>
    <w:rsid w:val="00F36C55"/>
    <w:rsid w:val="00F41EED"/>
    <w:rsid w:val="00F42BD6"/>
    <w:rsid w:val="00F444B8"/>
    <w:rsid w:val="00F51EE6"/>
    <w:rsid w:val="00F52170"/>
    <w:rsid w:val="00F52538"/>
    <w:rsid w:val="00F53EDF"/>
    <w:rsid w:val="00F57EA8"/>
    <w:rsid w:val="00F65722"/>
    <w:rsid w:val="00F72D05"/>
    <w:rsid w:val="00F76C80"/>
    <w:rsid w:val="00F77ED0"/>
    <w:rsid w:val="00F856A1"/>
    <w:rsid w:val="00F93578"/>
    <w:rsid w:val="00F9558F"/>
    <w:rsid w:val="00FA23B6"/>
    <w:rsid w:val="00FA4941"/>
    <w:rsid w:val="00FA7513"/>
    <w:rsid w:val="00FB22A9"/>
    <w:rsid w:val="00FC41B4"/>
    <w:rsid w:val="00FC4906"/>
    <w:rsid w:val="00FC57C0"/>
    <w:rsid w:val="00FC6F58"/>
    <w:rsid w:val="00FD075F"/>
    <w:rsid w:val="00FD29F6"/>
    <w:rsid w:val="00FD41F2"/>
    <w:rsid w:val="00FD5510"/>
    <w:rsid w:val="00FE1A39"/>
    <w:rsid w:val="00FF172C"/>
    <w:rsid w:val="00FF27E8"/>
    <w:rsid w:val="00FF2FE4"/>
    <w:rsid w:val="00FF405E"/>
    <w:rsid w:val="00FF4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CB22C-CA4D-4F23-8852-6D5ED0C1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F5"/>
    <w:pPr>
      <w:suppressAutoHyphens/>
    </w:pPr>
    <w:rPr>
      <w:sz w:val="24"/>
      <w:szCs w:val="24"/>
      <w:lang w:eastAsia="ar-SA"/>
    </w:rPr>
  </w:style>
  <w:style w:type="paragraph" w:styleId="Ttulo1">
    <w:name w:val="heading 1"/>
    <w:basedOn w:val="Normal"/>
    <w:next w:val="Normal"/>
    <w:qFormat/>
    <w:rsid w:val="008D4BF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D4BF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8D4BF5"/>
    <w:pPr>
      <w:keepNext/>
      <w:outlineLvl w:val="2"/>
    </w:pPr>
    <w:rPr>
      <w:rFonts w:ascii="Arial" w:hAnsi="Arial" w:cs="Arial"/>
      <w:b/>
      <w:bCs/>
      <w:color w:val="000080"/>
      <w:sz w:val="18"/>
    </w:rPr>
  </w:style>
  <w:style w:type="paragraph" w:styleId="Ttulo4">
    <w:name w:val="heading 4"/>
    <w:basedOn w:val="Normal"/>
    <w:next w:val="Normal"/>
    <w:qFormat/>
    <w:rsid w:val="008D4BF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8D4BF5"/>
    <w:pPr>
      <w:keepNext/>
      <w:outlineLvl w:val="4"/>
    </w:pPr>
    <w:rPr>
      <w:rFonts w:ascii="Arial" w:hAnsi="Arial" w:cs="Arial"/>
      <w:b/>
      <w:bCs/>
    </w:rPr>
  </w:style>
  <w:style w:type="paragraph" w:styleId="Ttulo6">
    <w:name w:val="heading 6"/>
    <w:basedOn w:val="Normal"/>
    <w:next w:val="Normal"/>
    <w:qFormat/>
    <w:rsid w:val="008D4BF5"/>
    <w:pPr>
      <w:keepNext/>
      <w:jc w:val="center"/>
      <w:outlineLvl w:val="5"/>
    </w:pPr>
    <w:rPr>
      <w:rFonts w:ascii="Arial" w:hAnsi="Arial" w:cs="Arial"/>
      <w:b/>
      <w:bCs/>
      <w:sz w:val="18"/>
      <w:szCs w:val="16"/>
    </w:rPr>
  </w:style>
  <w:style w:type="paragraph" w:styleId="Ttulo7">
    <w:name w:val="heading 7"/>
    <w:basedOn w:val="Normal"/>
    <w:next w:val="Normal"/>
    <w:qFormat/>
    <w:rsid w:val="008D4BF5"/>
    <w:pPr>
      <w:keepNext/>
      <w:widowControl w:val="0"/>
      <w:outlineLvl w:val="6"/>
    </w:pPr>
    <w:rPr>
      <w:rFonts w:eastAsia="Tahoma"/>
      <w:szCs w:val="20"/>
    </w:rPr>
  </w:style>
  <w:style w:type="paragraph" w:styleId="Ttulo8">
    <w:name w:val="heading 8"/>
    <w:basedOn w:val="Normal"/>
    <w:next w:val="Normal"/>
    <w:qFormat/>
    <w:rsid w:val="008D4BF5"/>
    <w:pPr>
      <w:spacing w:before="240" w:after="60"/>
      <w:outlineLvl w:val="7"/>
    </w:pPr>
    <w:rPr>
      <w:i/>
      <w:iCs/>
    </w:rPr>
  </w:style>
  <w:style w:type="paragraph" w:styleId="Ttulo9">
    <w:name w:val="heading 9"/>
    <w:basedOn w:val="Normal"/>
    <w:next w:val="Normal"/>
    <w:qFormat/>
    <w:rsid w:val="008D4BF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8D4BF5"/>
  </w:style>
  <w:style w:type="character" w:customStyle="1" w:styleId="WW-Absatz-Standardschriftart">
    <w:name w:val="WW-Absatz-Standardschriftart"/>
    <w:rsid w:val="008D4BF5"/>
  </w:style>
  <w:style w:type="paragraph" w:customStyle="1" w:styleId="Captulo">
    <w:name w:val="Capítulo"/>
    <w:basedOn w:val="Normal"/>
    <w:next w:val="Corpodetexto"/>
    <w:rsid w:val="008D4BF5"/>
    <w:pPr>
      <w:keepNext/>
      <w:spacing w:before="240" w:after="120"/>
    </w:pPr>
    <w:rPr>
      <w:rFonts w:ascii="Arial" w:eastAsia="Lucida Sans Unicode" w:hAnsi="Arial" w:cs="Tahoma"/>
      <w:sz w:val="28"/>
      <w:szCs w:val="28"/>
    </w:rPr>
  </w:style>
  <w:style w:type="paragraph" w:styleId="Corpodetexto">
    <w:name w:val="Body Text"/>
    <w:basedOn w:val="Normal"/>
    <w:semiHidden/>
    <w:rsid w:val="008D4BF5"/>
    <w:pPr>
      <w:spacing w:after="120"/>
    </w:pPr>
  </w:style>
  <w:style w:type="paragraph" w:styleId="Lista">
    <w:name w:val="List"/>
    <w:basedOn w:val="Corpodetexto"/>
    <w:semiHidden/>
    <w:rsid w:val="008D4BF5"/>
    <w:rPr>
      <w:rFonts w:cs="Tahoma"/>
    </w:rPr>
  </w:style>
  <w:style w:type="paragraph" w:styleId="Legenda">
    <w:name w:val="caption"/>
    <w:basedOn w:val="Normal"/>
    <w:qFormat/>
    <w:rsid w:val="008D4BF5"/>
    <w:pPr>
      <w:suppressLineNumbers/>
      <w:spacing w:before="120" w:after="120"/>
    </w:pPr>
    <w:rPr>
      <w:rFonts w:cs="Tahoma"/>
      <w:i/>
      <w:iCs/>
    </w:rPr>
  </w:style>
  <w:style w:type="paragraph" w:customStyle="1" w:styleId="ndice">
    <w:name w:val="Índice"/>
    <w:basedOn w:val="Normal"/>
    <w:rsid w:val="008D4BF5"/>
    <w:pPr>
      <w:suppressLineNumbers/>
    </w:pPr>
    <w:rPr>
      <w:rFonts w:cs="Tahoma"/>
    </w:rPr>
  </w:style>
  <w:style w:type="paragraph" w:styleId="Cabealho">
    <w:name w:val="header"/>
    <w:basedOn w:val="Normal"/>
    <w:link w:val="CabealhoChar"/>
    <w:semiHidden/>
    <w:rsid w:val="008D4BF5"/>
    <w:pPr>
      <w:tabs>
        <w:tab w:val="center" w:pos="4419"/>
        <w:tab w:val="right" w:pos="8838"/>
      </w:tabs>
    </w:pPr>
  </w:style>
  <w:style w:type="paragraph" w:styleId="Rodap">
    <w:name w:val="footer"/>
    <w:basedOn w:val="Normal"/>
    <w:semiHidden/>
    <w:rsid w:val="008D4BF5"/>
    <w:pPr>
      <w:tabs>
        <w:tab w:val="center" w:pos="4419"/>
        <w:tab w:val="right" w:pos="8838"/>
      </w:tabs>
    </w:pPr>
  </w:style>
  <w:style w:type="character" w:customStyle="1" w:styleId="WW8Num4z0">
    <w:name w:val="WW8Num4z0"/>
    <w:rsid w:val="008D4BF5"/>
    <w:rPr>
      <w:rFonts w:ascii="Wingdings" w:hAnsi="Wingdings" w:cs="StarSymbol"/>
      <w:sz w:val="18"/>
      <w:szCs w:val="18"/>
    </w:rPr>
  </w:style>
  <w:style w:type="character" w:customStyle="1" w:styleId="WW8Num5z0">
    <w:name w:val="WW8Num5z0"/>
    <w:rsid w:val="008D4BF5"/>
    <w:rPr>
      <w:rFonts w:ascii="Wingdings" w:hAnsi="Wingdings" w:cs="StarSymbol"/>
      <w:sz w:val="18"/>
      <w:szCs w:val="18"/>
    </w:rPr>
  </w:style>
  <w:style w:type="character" w:customStyle="1" w:styleId="WW8Num6z0">
    <w:name w:val="WW8Num6z0"/>
    <w:rsid w:val="008D4BF5"/>
    <w:rPr>
      <w:rFonts w:ascii="Wingdings" w:hAnsi="Wingdings" w:cs="StarSymbol"/>
      <w:sz w:val="18"/>
      <w:szCs w:val="18"/>
    </w:rPr>
  </w:style>
  <w:style w:type="character" w:customStyle="1" w:styleId="WW8Num7z0">
    <w:name w:val="WW8Num7z0"/>
    <w:rsid w:val="008D4BF5"/>
    <w:rPr>
      <w:rFonts w:ascii="Wingdings" w:hAnsi="Wingdings" w:cs="StarSymbol"/>
      <w:sz w:val="18"/>
      <w:szCs w:val="18"/>
    </w:rPr>
  </w:style>
  <w:style w:type="character" w:customStyle="1" w:styleId="WW8Num8z0">
    <w:name w:val="WW8Num8z0"/>
    <w:rsid w:val="008D4BF5"/>
    <w:rPr>
      <w:rFonts w:ascii="Wingdings" w:hAnsi="Wingdings" w:cs="StarSymbol"/>
      <w:sz w:val="18"/>
      <w:szCs w:val="18"/>
    </w:rPr>
  </w:style>
  <w:style w:type="character" w:customStyle="1" w:styleId="WW8Num9z0">
    <w:name w:val="WW8Num9z0"/>
    <w:rsid w:val="008D4BF5"/>
    <w:rPr>
      <w:rFonts w:ascii="Wingdings" w:hAnsi="Wingdings" w:cs="StarSymbol"/>
      <w:sz w:val="18"/>
      <w:szCs w:val="18"/>
    </w:rPr>
  </w:style>
  <w:style w:type="character" w:customStyle="1" w:styleId="WW8Num10z0">
    <w:name w:val="WW8Num10z0"/>
    <w:rsid w:val="008D4BF5"/>
    <w:rPr>
      <w:rFonts w:ascii="Wingdings" w:hAnsi="Wingdings" w:cs="StarSymbol"/>
      <w:sz w:val="18"/>
      <w:szCs w:val="18"/>
    </w:rPr>
  </w:style>
  <w:style w:type="character" w:customStyle="1" w:styleId="WW8Num11z0">
    <w:name w:val="WW8Num11z0"/>
    <w:rsid w:val="008D4BF5"/>
    <w:rPr>
      <w:rFonts w:ascii="Wingdings" w:hAnsi="Wingdings" w:cs="StarSymbol"/>
      <w:sz w:val="18"/>
      <w:szCs w:val="18"/>
    </w:rPr>
  </w:style>
  <w:style w:type="character" w:customStyle="1" w:styleId="WW8Num12z0">
    <w:name w:val="WW8Num12z0"/>
    <w:rsid w:val="008D4BF5"/>
    <w:rPr>
      <w:rFonts w:ascii="Wingdings" w:hAnsi="Wingdings" w:cs="StarSymbol"/>
      <w:sz w:val="18"/>
      <w:szCs w:val="18"/>
    </w:rPr>
  </w:style>
  <w:style w:type="character" w:customStyle="1" w:styleId="WW8Num13z0">
    <w:name w:val="WW8Num13z0"/>
    <w:rsid w:val="008D4BF5"/>
    <w:rPr>
      <w:rFonts w:ascii="Wingdings" w:hAnsi="Wingdings" w:cs="StarSymbol"/>
      <w:sz w:val="18"/>
      <w:szCs w:val="18"/>
    </w:rPr>
  </w:style>
  <w:style w:type="character" w:customStyle="1" w:styleId="WW8Num14z0">
    <w:name w:val="WW8Num14z0"/>
    <w:rsid w:val="008D4BF5"/>
    <w:rPr>
      <w:rFonts w:ascii="Wingdings" w:hAnsi="Wingdings" w:cs="StarSymbol"/>
      <w:sz w:val="18"/>
      <w:szCs w:val="18"/>
    </w:rPr>
  </w:style>
  <w:style w:type="character" w:customStyle="1" w:styleId="WW8Num15z0">
    <w:name w:val="WW8Num15z0"/>
    <w:rsid w:val="008D4BF5"/>
    <w:rPr>
      <w:rFonts w:ascii="Wingdings" w:hAnsi="Wingdings" w:cs="StarSymbol"/>
      <w:sz w:val="18"/>
      <w:szCs w:val="18"/>
    </w:rPr>
  </w:style>
  <w:style w:type="character" w:customStyle="1" w:styleId="Fontepargpadro1">
    <w:name w:val="Fonte parág. padrão1"/>
    <w:rsid w:val="008D4BF5"/>
  </w:style>
  <w:style w:type="character" w:customStyle="1" w:styleId="WW8Num3z0">
    <w:name w:val="WW8Num3z0"/>
    <w:rsid w:val="008D4BF5"/>
    <w:rPr>
      <w:rFonts w:ascii="Wingdings" w:hAnsi="Wingdings" w:cs="StarSymbol"/>
      <w:sz w:val="18"/>
      <w:szCs w:val="18"/>
    </w:rPr>
  </w:style>
  <w:style w:type="character" w:customStyle="1" w:styleId="WW8Num2z0">
    <w:name w:val="WW8Num2z0"/>
    <w:rsid w:val="008D4BF5"/>
    <w:rPr>
      <w:rFonts w:ascii="Wingdings" w:hAnsi="Wingdings" w:cs="StarSymbol"/>
      <w:sz w:val="18"/>
      <w:szCs w:val="18"/>
    </w:rPr>
  </w:style>
  <w:style w:type="character" w:customStyle="1" w:styleId="WW8Num1z0">
    <w:name w:val="WW8Num1z0"/>
    <w:rsid w:val="008D4BF5"/>
    <w:rPr>
      <w:rFonts w:ascii="Wingdings" w:hAnsi="Wingdings" w:cs="StarSymbol"/>
      <w:sz w:val="18"/>
      <w:szCs w:val="18"/>
    </w:rPr>
  </w:style>
  <w:style w:type="character" w:customStyle="1" w:styleId="WW-Absatz-Standardschriftart1">
    <w:name w:val="WW-Absatz-Standardschriftart1"/>
    <w:rsid w:val="008D4BF5"/>
  </w:style>
  <w:style w:type="character" w:customStyle="1" w:styleId="WW-Absatz-Standardschriftart11">
    <w:name w:val="WW-Absatz-Standardschriftart11"/>
    <w:rsid w:val="008D4BF5"/>
  </w:style>
  <w:style w:type="character" w:customStyle="1" w:styleId="WW-WW8Num1z0">
    <w:name w:val="WW-WW8Num1z0"/>
    <w:rsid w:val="008D4BF5"/>
    <w:rPr>
      <w:rFonts w:ascii="Wingdings" w:hAnsi="Wingdings" w:cs="StarSymbol"/>
      <w:sz w:val="18"/>
      <w:szCs w:val="18"/>
    </w:rPr>
  </w:style>
  <w:style w:type="character" w:customStyle="1" w:styleId="WW-WW8Num2z0">
    <w:name w:val="WW-WW8Num2z0"/>
    <w:rsid w:val="008D4BF5"/>
    <w:rPr>
      <w:rFonts w:ascii="Wingdings" w:hAnsi="Wingdings" w:cs="StarSymbol"/>
      <w:sz w:val="18"/>
      <w:szCs w:val="18"/>
    </w:rPr>
  </w:style>
  <w:style w:type="character" w:customStyle="1" w:styleId="WW-WW8Num3z0">
    <w:name w:val="WW-WW8Num3z0"/>
    <w:rsid w:val="008D4BF5"/>
    <w:rPr>
      <w:rFonts w:ascii="Wingdings" w:hAnsi="Wingdings" w:cs="StarSymbol"/>
      <w:sz w:val="18"/>
      <w:szCs w:val="18"/>
    </w:rPr>
  </w:style>
  <w:style w:type="character" w:customStyle="1" w:styleId="WW-WW8Num4z0">
    <w:name w:val="WW-WW8Num4z0"/>
    <w:rsid w:val="008D4BF5"/>
    <w:rPr>
      <w:rFonts w:ascii="Wingdings" w:hAnsi="Wingdings" w:cs="StarSymbol"/>
      <w:sz w:val="18"/>
      <w:szCs w:val="18"/>
    </w:rPr>
  </w:style>
  <w:style w:type="character" w:customStyle="1" w:styleId="WW-WW8Num5z0">
    <w:name w:val="WW-WW8Num5z0"/>
    <w:rsid w:val="008D4BF5"/>
    <w:rPr>
      <w:rFonts w:ascii="Wingdings" w:hAnsi="Wingdings" w:cs="StarSymbol"/>
      <w:sz w:val="18"/>
      <w:szCs w:val="18"/>
    </w:rPr>
  </w:style>
  <w:style w:type="character" w:customStyle="1" w:styleId="WW-WW8Num6z0">
    <w:name w:val="WW-WW8Num6z0"/>
    <w:rsid w:val="008D4BF5"/>
    <w:rPr>
      <w:rFonts w:ascii="Wingdings" w:hAnsi="Wingdings" w:cs="StarSymbol"/>
      <w:sz w:val="18"/>
      <w:szCs w:val="18"/>
    </w:rPr>
  </w:style>
  <w:style w:type="character" w:customStyle="1" w:styleId="WW-WW8Num7z0">
    <w:name w:val="WW-WW8Num7z0"/>
    <w:rsid w:val="008D4BF5"/>
    <w:rPr>
      <w:rFonts w:ascii="Wingdings" w:hAnsi="Wingdings" w:cs="StarSymbol"/>
      <w:sz w:val="18"/>
      <w:szCs w:val="18"/>
    </w:rPr>
  </w:style>
  <w:style w:type="character" w:customStyle="1" w:styleId="WW-WW8Num8z0">
    <w:name w:val="WW-WW8Num8z0"/>
    <w:rsid w:val="008D4BF5"/>
    <w:rPr>
      <w:rFonts w:ascii="Wingdings" w:hAnsi="Wingdings" w:cs="StarSymbol"/>
      <w:sz w:val="18"/>
      <w:szCs w:val="18"/>
    </w:rPr>
  </w:style>
  <w:style w:type="character" w:customStyle="1" w:styleId="WW-WW8Num9z0">
    <w:name w:val="WW-WW8Num9z0"/>
    <w:rsid w:val="008D4BF5"/>
    <w:rPr>
      <w:rFonts w:ascii="Wingdings" w:hAnsi="Wingdings" w:cs="StarSymbol"/>
      <w:sz w:val="18"/>
      <w:szCs w:val="18"/>
    </w:rPr>
  </w:style>
  <w:style w:type="character" w:customStyle="1" w:styleId="WW-WW8Num10z0">
    <w:name w:val="WW-WW8Num10z0"/>
    <w:rsid w:val="008D4BF5"/>
    <w:rPr>
      <w:rFonts w:ascii="Wingdings" w:hAnsi="Wingdings" w:cs="StarSymbol"/>
      <w:sz w:val="18"/>
      <w:szCs w:val="18"/>
    </w:rPr>
  </w:style>
  <w:style w:type="character" w:customStyle="1" w:styleId="WW-WW8Num11z0">
    <w:name w:val="WW-WW8Num11z0"/>
    <w:rsid w:val="008D4BF5"/>
    <w:rPr>
      <w:rFonts w:ascii="Wingdings" w:hAnsi="Wingdings" w:cs="StarSymbol"/>
      <w:sz w:val="18"/>
      <w:szCs w:val="18"/>
    </w:rPr>
  </w:style>
  <w:style w:type="character" w:customStyle="1" w:styleId="WW-WW8Num12z0">
    <w:name w:val="WW-WW8Num12z0"/>
    <w:rsid w:val="008D4BF5"/>
    <w:rPr>
      <w:rFonts w:ascii="Wingdings" w:hAnsi="Wingdings" w:cs="StarSymbol"/>
      <w:sz w:val="18"/>
      <w:szCs w:val="18"/>
    </w:rPr>
  </w:style>
  <w:style w:type="character" w:customStyle="1" w:styleId="WW8Num16z0">
    <w:name w:val="WW8Num16z0"/>
    <w:rsid w:val="008D4BF5"/>
    <w:rPr>
      <w:rFonts w:ascii="Wingdings" w:hAnsi="Wingdings" w:cs="StarSymbol"/>
      <w:sz w:val="18"/>
      <w:szCs w:val="18"/>
    </w:rPr>
  </w:style>
  <w:style w:type="character" w:customStyle="1" w:styleId="WW8Num17z0">
    <w:name w:val="WW8Num17z0"/>
    <w:rsid w:val="008D4BF5"/>
    <w:rPr>
      <w:rFonts w:ascii="Wingdings" w:hAnsi="Wingdings" w:cs="StarSymbol"/>
      <w:sz w:val="18"/>
      <w:szCs w:val="18"/>
    </w:rPr>
  </w:style>
  <w:style w:type="character" w:customStyle="1" w:styleId="WW8Num18z0">
    <w:name w:val="WW8Num18z0"/>
    <w:rsid w:val="008D4BF5"/>
    <w:rPr>
      <w:rFonts w:ascii="Wingdings" w:hAnsi="Wingdings" w:cs="StarSymbol"/>
      <w:sz w:val="18"/>
      <w:szCs w:val="18"/>
    </w:rPr>
  </w:style>
  <w:style w:type="character" w:customStyle="1" w:styleId="WW8Num19z0">
    <w:name w:val="WW8Num19z0"/>
    <w:rsid w:val="008D4BF5"/>
    <w:rPr>
      <w:rFonts w:ascii="Wingdings" w:hAnsi="Wingdings" w:cs="StarSymbol"/>
      <w:sz w:val="18"/>
      <w:szCs w:val="18"/>
    </w:rPr>
  </w:style>
  <w:style w:type="character" w:customStyle="1" w:styleId="WW8Num20z0">
    <w:name w:val="WW8Num20z0"/>
    <w:rsid w:val="008D4BF5"/>
    <w:rPr>
      <w:rFonts w:ascii="Wingdings" w:hAnsi="Wingdings" w:cs="StarSymbol"/>
      <w:sz w:val="18"/>
      <w:szCs w:val="18"/>
    </w:rPr>
  </w:style>
  <w:style w:type="character" w:customStyle="1" w:styleId="WW8Num21z0">
    <w:name w:val="WW8Num21z0"/>
    <w:rsid w:val="008D4BF5"/>
    <w:rPr>
      <w:rFonts w:ascii="Wingdings" w:hAnsi="Wingdings" w:cs="StarSymbol"/>
      <w:sz w:val="18"/>
      <w:szCs w:val="18"/>
    </w:rPr>
  </w:style>
  <w:style w:type="character" w:customStyle="1" w:styleId="WW8Num22z0">
    <w:name w:val="WW8Num22z0"/>
    <w:rsid w:val="008D4BF5"/>
    <w:rPr>
      <w:rFonts w:ascii="Wingdings" w:hAnsi="Wingdings" w:cs="StarSymbol"/>
      <w:sz w:val="18"/>
      <w:szCs w:val="18"/>
    </w:rPr>
  </w:style>
  <w:style w:type="character" w:customStyle="1" w:styleId="WW8Num23z0">
    <w:name w:val="WW8Num23z0"/>
    <w:rsid w:val="008D4BF5"/>
    <w:rPr>
      <w:rFonts w:ascii="Wingdings" w:hAnsi="Wingdings" w:cs="StarSymbol"/>
      <w:sz w:val="18"/>
      <w:szCs w:val="18"/>
    </w:rPr>
  </w:style>
  <w:style w:type="character" w:customStyle="1" w:styleId="WW8Num24z0">
    <w:name w:val="WW8Num24z0"/>
    <w:rsid w:val="008D4BF5"/>
    <w:rPr>
      <w:rFonts w:ascii="Wingdings" w:hAnsi="Wingdings" w:cs="StarSymbol"/>
      <w:sz w:val="18"/>
      <w:szCs w:val="18"/>
    </w:rPr>
  </w:style>
  <w:style w:type="character" w:customStyle="1" w:styleId="WW8Num25z0">
    <w:name w:val="WW8Num25z0"/>
    <w:rsid w:val="008D4BF5"/>
    <w:rPr>
      <w:rFonts w:ascii="Wingdings" w:hAnsi="Wingdings" w:cs="StarSymbol"/>
      <w:sz w:val="18"/>
      <w:szCs w:val="18"/>
    </w:rPr>
  </w:style>
  <w:style w:type="character" w:customStyle="1" w:styleId="WW8Num26z0">
    <w:name w:val="WW8Num26z0"/>
    <w:rsid w:val="008D4BF5"/>
    <w:rPr>
      <w:rFonts w:ascii="Wingdings" w:hAnsi="Wingdings" w:cs="StarSymbol"/>
      <w:sz w:val="18"/>
      <w:szCs w:val="18"/>
    </w:rPr>
  </w:style>
  <w:style w:type="character" w:customStyle="1" w:styleId="WW8Num27z0">
    <w:name w:val="WW8Num27z0"/>
    <w:rsid w:val="008D4BF5"/>
    <w:rPr>
      <w:rFonts w:ascii="Wingdings" w:hAnsi="Wingdings" w:cs="StarSymbol"/>
      <w:sz w:val="18"/>
      <w:szCs w:val="18"/>
    </w:rPr>
  </w:style>
  <w:style w:type="character" w:customStyle="1" w:styleId="WW8Num28z0">
    <w:name w:val="WW8Num28z0"/>
    <w:rsid w:val="008D4BF5"/>
    <w:rPr>
      <w:rFonts w:ascii="Wingdings" w:hAnsi="Wingdings" w:cs="StarSymbol"/>
      <w:sz w:val="18"/>
      <w:szCs w:val="18"/>
    </w:rPr>
  </w:style>
  <w:style w:type="character" w:customStyle="1" w:styleId="WW8Num29z0">
    <w:name w:val="WW8Num29z0"/>
    <w:rsid w:val="008D4BF5"/>
    <w:rPr>
      <w:rFonts w:ascii="Wingdings" w:hAnsi="Wingdings" w:cs="StarSymbol"/>
      <w:sz w:val="18"/>
      <w:szCs w:val="18"/>
    </w:rPr>
  </w:style>
  <w:style w:type="character" w:customStyle="1" w:styleId="WW8Num30z0">
    <w:name w:val="WW8Num30z0"/>
    <w:rsid w:val="008D4BF5"/>
    <w:rPr>
      <w:rFonts w:ascii="Wingdings" w:hAnsi="Wingdings" w:cs="StarSymbol"/>
      <w:sz w:val="18"/>
      <w:szCs w:val="18"/>
    </w:rPr>
  </w:style>
  <w:style w:type="character" w:customStyle="1" w:styleId="WW8Num31z0">
    <w:name w:val="WW8Num31z0"/>
    <w:rsid w:val="008D4BF5"/>
    <w:rPr>
      <w:rFonts w:ascii="Wingdings" w:hAnsi="Wingdings" w:cs="StarSymbol"/>
      <w:sz w:val="18"/>
      <w:szCs w:val="18"/>
    </w:rPr>
  </w:style>
  <w:style w:type="character" w:customStyle="1" w:styleId="WW8Num33z0">
    <w:name w:val="WW8Num33z0"/>
    <w:rsid w:val="008D4BF5"/>
    <w:rPr>
      <w:rFonts w:ascii="Wingdings" w:hAnsi="Wingdings" w:cs="StarSymbol"/>
      <w:sz w:val="18"/>
      <w:szCs w:val="18"/>
    </w:rPr>
  </w:style>
  <w:style w:type="character" w:customStyle="1" w:styleId="WW8Num34z0">
    <w:name w:val="WW8Num34z0"/>
    <w:rsid w:val="008D4BF5"/>
    <w:rPr>
      <w:rFonts w:ascii="Wingdings" w:hAnsi="Wingdings" w:cs="StarSymbol"/>
      <w:sz w:val="18"/>
      <w:szCs w:val="18"/>
    </w:rPr>
  </w:style>
  <w:style w:type="character" w:customStyle="1" w:styleId="WW8Num35z0">
    <w:name w:val="WW8Num35z0"/>
    <w:rsid w:val="008D4BF5"/>
    <w:rPr>
      <w:rFonts w:ascii="Wingdings" w:hAnsi="Wingdings" w:cs="StarSymbol"/>
      <w:sz w:val="18"/>
      <w:szCs w:val="18"/>
    </w:rPr>
  </w:style>
  <w:style w:type="character" w:customStyle="1" w:styleId="WW8Num36z0">
    <w:name w:val="WW8Num36z0"/>
    <w:rsid w:val="008D4BF5"/>
    <w:rPr>
      <w:rFonts w:ascii="Wingdings" w:hAnsi="Wingdings" w:cs="StarSymbol"/>
      <w:sz w:val="18"/>
      <w:szCs w:val="18"/>
    </w:rPr>
  </w:style>
  <w:style w:type="character" w:customStyle="1" w:styleId="WW8Num37z0">
    <w:name w:val="WW8Num37z0"/>
    <w:rsid w:val="008D4BF5"/>
    <w:rPr>
      <w:rFonts w:ascii="Wingdings" w:hAnsi="Wingdings" w:cs="StarSymbol"/>
      <w:sz w:val="18"/>
      <w:szCs w:val="18"/>
    </w:rPr>
  </w:style>
  <w:style w:type="character" w:customStyle="1" w:styleId="WW8Num38z0">
    <w:name w:val="WW8Num38z0"/>
    <w:rsid w:val="008D4BF5"/>
    <w:rPr>
      <w:rFonts w:ascii="Wingdings" w:hAnsi="Wingdings" w:cs="StarSymbol"/>
      <w:sz w:val="18"/>
      <w:szCs w:val="18"/>
    </w:rPr>
  </w:style>
  <w:style w:type="character" w:customStyle="1" w:styleId="WW8Num39z0">
    <w:name w:val="WW8Num39z0"/>
    <w:rsid w:val="008D4BF5"/>
    <w:rPr>
      <w:rFonts w:ascii="Wingdings" w:hAnsi="Wingdings" w:cs="StarSymbol"/>
      <w:sz w:val="18"/>
      <w:szCs w:val="18"/>
    </w:rPr>
  </w:style>
  <w:style w:type="character" w:customStyle="1" w:styleId="WW8Num40z0">
    <w:name w:val="WW8Num40z0"/>
    <w:rsid w:val="008D4BF5"/>
    <w:rPr>
      <w:rFonts w:ascii="Wingdings" w:hAnsi="Wingdings" w:cs="StarSymbol"/>
      <w:sz w:val="18"/>
      <w:szCs w:val="18"/>
    </w:rPr>
  </w:style>
  <w:style w:type="character" w:customStyle="1" w:styleId="WW8Num41z0">
    <w:name w:val="WW8Num41z0"/>
    <w:rsid w:val="008D4BF5"/>
    <w:rPr>
      <w:rFonts w:ascii="Wingdings" w:hAnsi="Wingdings" w:cs="StarSymbol"/>
      <w:sz w:val="18"/>
      <w:szCs w:val="18"/>
    </w:rPr>
  </w:style>
  <w:style w:type="character" w:customStyle="1" w:styleId="WW8Num42z0">
    <w:name w:val="WW8Num42z0"/>
    <w:rsid w:val="008D4BF5"/>
    <w:rPr>
      <w:rFonts w:ascii="Wingdings" w:hAnsi="Wingdings" w:cs="StarSymbol"/>
      <w:sz w:val="18"/>
      <w:szCs w:val="18"/>
    </w:rPr>
  </w:style>
  <w:style w:type="character" w:customStyle="1" w:styleId="WW8Num43z0">
    <w:name w:val="WW8Num43z0"/>
    <w:rsid w:val="008D4BF5"/>
    <w:rPr>
      <w:rFonts w:ascii="Wingdings" w:hAnsi="Wingdings" w:cs="StarSymbol"/>
      <w:sz w:val="18"/>
      <w:szCs w:val="18"/>
    </w:rPr>
  </w:style>
  <w:style w:type="character" w:customStyle="1" w:styleId="WW8Num44z0">
    <w:name w:val="WW8Num44z0"/>
    <w:rsid w:val="008D4BF5"/>
    <w:rPr>
      <w:rFonts w:ascii="Wingdings" w:hAnsi="Wingdings" w:cs="StarSymbol"/>
      <w:sz w:val="18"/>
      <w:szCs w:val="18"/>
    </w:rPr>
  </w:style>
  <w:style w:type="character" w:customStyle="1" w:styleId="WW8Num45z0">
    <w:name w:val="WW8Num45z0"/>
    <w:rsid w:val="008D4BF5"/>
    <w:rPr>
      <w:rFonts w:ascii="Wingdings" w:hAnsi="Wingdings" w:cs="StarSymbol"/>
      <w:sz w:val="18"/>
      <w:szCs w:val="18"/>
    </w:rPr>
  </w:style>
  <w:style w:type="character" w:customStyle="1" w:styleId="WW8Num46z0">
    <w:name w:val="WW8Num46z0"/>
    <w:rsid w:val="008D4BF5"/>
    <w:rPr>
      <w:rFonts w:ascii="Wingdings" w:hAnsi="Wingdings" w:cs="StarSymbol"/>
      <w:sz w:val="18"/>
      <w:szCs w:val="18"/>
    </w:rPr>
  </w:style>
  <w:style w:type="character" w:customStyle="1" w:styleId="WW8Num47z0">
    <w:name w:val="WW8Num47z0"/>
    <w:rsid w:val="008D4BF5"/>
    <w:rPr>
      <w:rFonts w:ascii="Wingdings" w:hAnsi="Wingdings" w:cs="StarSymbol"/>
      <w:sz w:val="18"/>
      <w:szCs w:val="18"/>
    </w:rPr>
  </w:style>
  <w:style w:type="character" w:customStyle="1" w:styleId="WW8Num48z0">
    <w:name w:val="WW8Num48z0"/>
    <w:rsid w:val="008D4BF5"/>
    <w:rPr>
      <w:rFonts w:ascii="Wingdings" w:hAnsi="Wingdings" w:cs="StarSymbol"/>
      <w:sz w:val="18"/>
      <w:szCs w:val="18"/>
    </w:rPr>
  </w:style>
  <w:style w:type="character" w:customStyle="1" w:styleId="WW8Num49z0">
    <w:name w:val="WW8Num49z0"/>
    <w:rsid w:val="008D4BF5"/>
    <w:rPr>
      <w:rFonts w:ascii="Wingdings" w:hAnsi="Wingdings" w:cs="StarSymbol"/>
      <w:sz w:val="18"/>
      <w:szCs w:val="18"/>
    </w:rPr>
  </w:style>
  <w:style w:type="character" w:customStyle="1" w:styleId="WW8Num50z0">
    <w:name w:val="WW8Num50z0"/>
    <w:rsid w:val="008D4BF5"/>
    <w:rPr>
      <w:rFonts w:ascii="Wingdings" w:hAnsi="Wingdings" w:cs="StarSymbol"/>
      <w:sz w:val="18"/>
      <w:szCs w:val="18"/>
    </w:rPr>
  </w:style>
  <w:style w:type="character" w:customStyle="1" w:styleId="WW8Num52z0">
    <w:name w:val="WW8Num52z0"/>
    <w:rsid w:val="008D4BF5"/>
    <w:rPr>
      <w:rFonts w:ascii="Wingdings" w:hAnsi="Wingdings" w:cs="StarSymbol"/>
      <w:sz w:val="18"/>
      <w:szCs w:val="18"/>
    </w:rPr>
  </w:style>
  <w:style w:type="character" w:customStyle="1" w:styleId="WW8Num53z0">
    <w:name w:val="WW8Num53z0"/>
    <w:rsid w:val="008D4BF5"/>
    <w:rPr>
      <w:rFonts w:ascii="Wingdings" w:hAnsi="Wingdings" w:cs="StarSymbol"/>
      <w:sz w:val="18"/>
      <w:szCs w:val="18"/>
    </w:rPr>
  </w:style>
  <w:style w:type="character" w:customStyle="1" w:styleId="WW8Num54z0">
    <w:name w:val="WW8Num54z0"/>
    <w:rsid w:val="008D4BF5"/>
    <w:rPr>
      <w:rFonts w:ascii="Wingdings" w:hAnsi="Wingdings" w:cs="StarSymbol"/>
      <w:sz w:val="18"/>
      <w:szCs w:val="18"/>
    </w:rPr>
  </w:style>
  <w:style w:type="character" w:customStyle="1" w:styleId="WW8Num55z0">
    <w:name w:val="WW8Num55z0"/>
    <w:rsid w:val="008D4BF5"/>
    <w:rPr>
      <w:rFonts w:ascii="Wingdings" w:hAnsi="Wingdings" w:cs="StarSymbol"/>
      <w:sz w:val="18"/>
      <w:szCs w:val="18"/>
    </w:rPr>
  </w:style>
  <w:style w:type="character" w:customStyle="1" w:styleId="WW8Num56z0">
    <w:name w:val="WW8Num56z0"/>
    <w:rsid w:val="008D4BF5"/>
    <w:rPr>
      <w:rFonts w:ascii="Wingdings" w:hAnsi="Wingdings" w:cs="StarSymbol"/>
      <w:sz w:val="18"/>
      <w:szCs w:val="18"/>
    </w:rPr>
  </w:style>
  <w:style w:type="character" w:customStyle="1" w:styleId="WW8Num57z0">
    <w:name w:val="WW8Num57z0"/>
    <w:rsid w:val="008D4BF5"/>
    <w:rPr>
      <w:rFonts w:ascii="Wingdings" w:hAnsi="Wingdings" w:cs="StarSymbol"/>
      <w:sz w:val="18"/>
      <w:szCs w:val="18"/>
    </w:rPr>
  </w:style>
  <w:style w:type="character" w:customStyle="1" w:styleId="WW8Num58z0">
    <w:name w:val="WW8Num58z0"/>
    <w:rsid w:val="008D4BF5"/>
    <w:rPr>
      <w:rFonts w:ascii="Wingdings" w:hAnsi="Wingdings" w:cs="StarSymbol"/>
      <w:sz w:val="18"/>
      <w:szCs w:val="18"/>
    </w:rPr>
  </w:style>
  <w:style w:type="character" w:customStyle="1" w:styleId="WW8Num59z0">
    <w:name w:val="WW8Num59z0"/>
    <w:rsid w:val="008D4BF5"/>
    <w:rPr>
      <w:rFonts w:ascii="Wingdings" w:hAnsi="Wingdings" w:cs="StarSymbol"/>
      <w:sz w:val="18"/>
      <w:szCs w:val="18"/>
    </w:rPr>
  </w:style>
  <w:style w:type="character" w:customStyle="1" w:styleId="WW8Num60z0">
    <w:name w:val="WW8Num60z0"/>
    <w:rsid w:val="008D4BF5"/>
    <w:rPr>
      <w:rFonts w:ascii="Wingdings" w:hAnsi="Wingdings" w:cs="StarSymbol"/>
      <w:sz w:val="18"/>
      <w:szCs w:val="18"/>
    </w:rPr>
  </w:style>
  <w:style w:type="character" w:customStyle="1" w:styleId="WW8Num61z0">
    <w:name w:val="WW8Num61z0"/>
    <w:rsid w:val="008D4BF5"/>
    <w:rPr>
      <w:rFonts w:ascii="Wingdings" w:hAnsi="Wingdings" w:cs="StarSymbol"/>
      <w:sz w:val="18"/>
      <w:szCs w:val="18"/>
    </w:rPr>
  </w:style>
  <w:style w:type="character" w:customStyle="1" w:styleId="WW-Absatz-Standardschriftart111">
    <w:name w:val="WW-Absatz-Standardschriftart111"/>
    <w:rsid w:val="008D4BF5"/>
  </w:style>
  <w:style w:type="character" w:customStyle="1" w:styleId="WW-WW8Num1z01">
    <w:name w:val="WW-WW8Num1z01"/>
    <w:rsid w:val="008D4BF5"/>
    <w:rPr>
      <w:rFonts w:ascii="Wingdings" w:hAnsi="Wingdings" w:cs="StarSymbol"/>
      <w:sz w:val="18"/>
      <w:szCs w:val="18"/>
    </w:rPr>
  </w:style>
  <w:style w:type="character" w:customStyle="1" w:styleId="WW-WW8Num2z01">
    <w:name w:val="WW-WW8Num2z01"/>
    <w:rsid w:val="008D4BF5"/>
    <w:rPr>
      <w:rFonts w:ascii="Wingdings" w:hAnsi="Wingdings" w:cs="StarSymbol"/>
      <w:sz w:val="18"/>
      <w:szCs w:val="18"/>
    </w:rPr>
  </w:style>
  <w:style w:type="character" w:customStyle="1" w:styleId="WW-WW8Num3z01">
    <w:name w:val="WW-WW8Num3z01"/>
    <w:rsid w:val="008D4BF5"/>
    <w:rPr>
      <w:rFonts w:ascii="Wingdings" w:hAnsi="Wingdings" w:cs="StarSymbol"/>
      <w:sz w:val="18"/>
      <w:szCs w:val="18"/>
    </w:rPr>
  </w:style>
  <w:style w:type="character" w:customStyle="1" w:styleId="WW-WW8Num4z01">
    <w:name w:val="WW-WW8Num4z01"/>
    <w:rsid w:val="008D4BF5"/>
    <w:rPr>
      <w:rFonts w:ascii="Wingdings" w:hAnsi="Wingdings" w:cs="StarSymbol"/>
      <w:sz w:val="18"/>
      <w:szCs w:val="18"/>
    </w:rPr>
  </w:style>
  <w:style w:type="character" w:customStyle="1" w:styleId="WW-WW8Num5z01">
    <w:name w:val="WW-WW8Num5z01"/>
    <w:rsid w:val="008D4BF5"/>
    <w:rPr>
      <w:rFonts w:ascii="Wingdings" w:hAnsi="Wingdings" w:cs="StarSymbol"/>
      <w:sz w:val="18"/>
      <w:szCs w:val="18"/>
    </w:rPr>
  </w:style>
  <w:style w:type="character" w:customStyle="1" w:styleId="WW-WW8Num6z01">
    <w:name w:val="WW-WW8Num6z01"/>
    <w:rsid w:val="008D4BF5"/>
    <w:rPr>
      <w:rFonts w:ascii="Wingdings" w:hAnsi="Wingdings" w:cs="StarSymbol"/>
      <w:sz w:val="18"/>
      <w:szCs w:val="18"/>
    </w:rPr>
  </w:style>
  <w:style w:type="character" w:customStyle="1" w:styleId="WW-WW8Num7z01">
    <w:name w:val="WW-WW8Num7z01"/>
    <w:rsid w:val="008D4BF5"/>
    <w:rPr>
      <w:rFonts w:ascii="Wingdings" w:hAnsi="Wingdings" w:cs="StarSymbol"/>
      <w:sz w:val="18"/>
      <w:szCs w:val="18"/>
    </w:rPr>
  </w:style>
  <w:style w:type="character" w:customStyle="1" w:styleId="WW-WW8Num8z01">
    <w:name w:val="WW-WW8Num8z01"/>
    <w:rsid w:val="008D4BF5"/>
    <w:rPr>
      <w:rFonts w:ascii="Wingdings" w:hAnsi="Wingdings" w:cs="StarSymbol"/>
      <w:sz w:val="18"/>
      <w:szCs w:val="18"/>
    </w:rPr>
  </w:style>
  <w:style w:type="character" w:customStyle="1" w:styleId="WW-WW8Num9z01">
    <w:name w:val="WW-WW8Num9z01"/>
    <w:rsid w:val="008D4BF5"/>
    <w:rPr>
      <w:rFonts w:ascii="Wingdings" w:hAnsi="Wingdings" w:cs="StarSymbol"/>
      <w:sz w:val="18"/>
      <w:szCs w:val="18"/>
    </w:rPr>
  </w:style>
  <w:style w:type="character" w:customStyle="1" w:styleId="WW-WW8Num10z01">
    <w:name w:val="WW-WW8Num10z01"/>
    <w:rsid w:val="008D4BF5"/>
    <w:rPr>
      <w:rFonts w:ascii="Wingdings" w:hAnsi="Wingdings" w:cs="StarSymbol"/>
      <w:sz w:val="18"/>
      <w:szCs w:val="18"/>
    </w:rPr>
  </w:style>
  <w:style w:type="character" w:customStyle="1" w:styleId="WW-WW8Num11z01">
    <w:name w:val="WW-WW8Num11z01"/>
    <w:rsid w:val="008D4BF5"/>
    <w:rPr>
      <w:rFonts w:ascii="Wingdings" w:hAnsi="Wingdings" w:cs="StarSymbol"/>
      <w:sz w:val="18"/>
      <w:szCs w:val="18"/>
    </w:rPr>
  </w:style>
  <w:style w:type="character" w:customStyle="1" w:styleId="WW-WW8Num12z01">
    <w:name w:val="WW-WW8Num12z01"/>
    <w:rsid w:val="008D4BF5"/>
    <w:rPr>
      <w:rFonts w:ascii="Wingdings" w:hAnsi="Wingdings" w:cs="StarSymbol"/>
      <w:sz w:val="18"/>
      <w:szCs w:val="18"/>
    </w:rPr>
  </w:style>
  <w:style w:type="character" w:customStyle="1" w:styleId="WW-WW8Num13z0">
    <w:name w:val="WW-WW8Num13z0"/>
    <w:rsid w:val="008D4BF5"/>
    <w:rPr>
      <w:rFonts w:ascii="Wingdings" w:hAnsi="Wingdings" w:cs="StarSymbol"/>
      <w:sz w:val="18"/>
      <w:szCs w:val="18"/>
    </w:rPr>
  </w:style>
  <w:style w:type="character" w:customStyle="1" w:styleId="WW-WW8Num14z0">
    <w:name w:val="WW-WW8Num14z0"/>
    <w:rsid w:val="008D4BF5"/>
    <w:rPr>
      <w:rFonts w:ascii="Wingdings" w:hAnsi="Wingdings" w:cs="StarSymbol"/>
      <w:sz w:val="18"/>
      <w:szCs w:val="18"/>
    </w:rPr>
  </w:style>
  <w:style w:type="character" w:customStyle="1" w:styleId="WW-WW8Num15z0">
    <w:name w:val="WW-WW8Num15z0"/>
    <w:rsid w:val="008D4BF5"/>
    <w:rPr>
      <w:rFonts w:ascii="Wingdings" w:hAnsi="Wingdings" w:cs="StarSymbol"/>
      <w:sz w:val="18"/>
      <w:szCs w:val="18"/>
    </w:rPr>
  </w:style>
  <w:style w:type="character" w:customStyle="1" w:styleId="WW-WW8Num16z0">
    <w:name w:val="WW-WW8Num16z0"/>
    <w:rsid w:val="008D4BF5"/>
    <w:rPr>
      <w:rFonts w:ascii="Wingdings" w:hAnsi="Wingdings" w:cs="StarSymbol"/>
      <w:sz w:val="18"/>
      <w:szCs w:val="18"/>
    </w:rPr>
  </w:style>
  <w:style w:type="character" w:customStyle="1" w:styleId="WW-WW8Num17z0">
    <w:name w:val="WW-WW8Num17z0"/>
    <w:rsid w:val="008D4BF5"/>
    <w:rPr>
      <w:rFonts w:ascii="Wingdings" w:hAnsi="Wingdings" w:cs="StarSymbol"/>
      <w:sz w:val="18"/>
      <w:szCs w:val="18"/>
    </w:rPr>
  </w:style>
  <w:style w:type="character" w:customStyle="1" w:styleId="WW-WW8Num18z0">
    <w:name w:val="WW-WW8Num18z0"/>
    <w:rsid w:val="008D4BF5"/>
    <w:rPr>
      <w:rFonts w:ascii="Wingdings" w:hAnsi="Wingdings" w:cs="StarSymbol"/>
      <w:sz w:val="18"/>
      <w:szCs w:val="18"/>
    </w:rPr>
  </w:style>
  <w:style w:type="character" w:customStyle="1" w:styleId="WW-WW8Num19z0">
    <w:name w:val="WW-WW8Num19z0"/>
    <w:rsid w:val="008D4BF5"/>
    <w:rPr>
      <w:rFonts w:ascii="Wingdings" w:hAnsi="Wingdings" w:cs="StarSymbol"/>
      <w:sz w:val="18"/>
      <w:szCs w:val="18"/>
    </w:rPr>
  </w:style>
  <w:style w:type="character" w:customStyle="1" w:styleId="WW-WW8Num20z0">
    <w:name w:val="WW-WW8Num20z0"/>
    <w:rsid w:val="008D4BF5"/>
    <w:rPr>
      <w:rFonts w:ascii="Wingdings" w:hAnsi="Wingdings" w:cs="StarSymbol"/>
      <w:sz w:val="18"/>
      <w:szCs w:val="18"/>
    </w:rPr>
  </w:style>
  <w:style w:type="character" w:customStyle="1" w:styleId="WW-WW8Num21z0">
    <w:name w:val="WW-WW8Num21z0"/>
    <w:rsid w:val="008D4BF5"/>
    <w:rPr>
      <w:rFonts w:ascii="Wingdings" w:hAnsi="Wingdings" w:cs="StarSymbol"/>
      <w:sz w:val="18"/>
      <w:szCs w:val="18"/>
    </w:rPr>
  </w:style>
  <w:style w:type="character" w:customStyle="1" w:styleId="WW-WW8Num22z0">
    <w:name w:val="WW-WW8Num22z0"/>
    <w:rsid w:val="008D4BF5"/>
    <w:rPr>
      <w:rFonts w:ascii="Wingdings" w:hAnsi="Wingdings" w:cs="StarSymbol"/>
      <w:sz w:val="18"/>
      <w:szCs w:val="18"/>
    </w:rPr>
  </w:style>
  <w:style w:type="character" w:customStyle="1" w:styleId="WW-WW8Num23z0">
    <w:name w:val="WW-WW8Num23z0"/>
    <w:rsid w:val="008D4BF5"/>
    <w:rPr>
      <w:rFonts w:ascii="Wingdings" w:hAnsi="Wingdings" w:cs="StarSymbol"/>
      <w:sz w:val="18"/>
      <w:szCs w:val="18"/>
    </w:rPr>
  </w:style>
  <w:style w:type="character" w:customStyle="1" w:styleId="WW-WW8Num24z0">
    <w:name w:val="WW-WW8Num24z0"/>
    <w:rsid w:val="008D4BF5"/>
    <w:rPr>
      <w:rFonts w:ascii="Wingdings" w:hAnsi="Wingdings" w:cs="StarSymbol"/>
      <w:sz w:val="18"/>
      <w:szCs w:val="18"/>
    </w:rPr>
  </w:style>
  <w:style w:type="character" w:customStyle="1" w:styleId="WW-WW8Num25z0">
    <w:name w:val="WW-WW8Num25z0"/>
    <w:rsid w:val="008D4BF5"/>
    <w:rPr>
      <w:rFonts w:ascii="Wingdings" w:hAnsi="Wingdings" w:cs="StarSymbol"/>
      <w:sz w:val="18"/>
      <w:szCs w:val="18"/>
    </w:rPr>
  </w:style>
  <w:style w:type="character" w:customStyle="1" w:styleId="WW-WW8Num26z0">
    <w:name w:val="WW-WW8Num26z0"/>
    <w:rsid w:val="008D4BF5"/>
    <w:rPr>
      <w:rFonts w:ascii="Wingdings" w:hAnsi="Wingdings" w:cs="StarSymbol"/>
      <w:sz w:val="18"/>
      <w:szCs w:val="18"/>
    </w:rPr>
  </w:style>
  <w:style w:type="character" w:customStyle="1" w:styleId="WW-WW8Num27z0">
    <w:name w:val="WW-WW8Num27z0"/>
    <w:rsid w:val="008D4BF5"/>
    <w:rPr>
      <w:rFonts w:ascii="Wingdings" w:hAnsi="Wingdings" w:cs="StarSymbol"/>
      <w:sz w:val="18"/>
      <w:szCs w:val="18"/>
    </w:rPr>
  </w:style>
  <w:style w:type="character" w:customStyle="1" w:styleId="WW-WW8Num28z0">
    <w:name w:val="WW-WW8Num28z0"/>
    <w:rsid w:val="008D4BF5"/>
    <w:rPr>
      <w:rFonts w:ascii="Wingdings" w:hAnsi="Wingdings" w:cs="StarSymbol"/>
      <w:sz w:val="18"/>
      <w:szCs w:val="18"/>
    </w:rPr>
  </w:style>
  <w:style w:type="character" w:customStyle="1" w:styleId="WW-WW8Num29z0">
    <w:name w:val="WW-WW8Num29z0"/>
    <w:rsid w:val="008D4BF5"/>
    <w:rPr>
      <w:rFonts w:ascii="Wingdings" w:hAnsi="Wingdings" w:cs="StarSymbol"/>
      <w:sz w:val="18"/>
      <w:szCs w:val="18"/>
    </w:rPr>
  </w:style>
  <w:style w:type="character" w:customStyle="1" w:styleId="WW-WW8Num30z0">
    <w:name w:val="WW-WW8Num30z0"/>
    <w:rsid w:val="008D4BF5"/>
    <w:rPr>
      <w:rFonts w:ascii="Wingdings" w:hAnsi="Wingdings" w:cs="StarSymbol"/>
      <w:sz w:val="18"/>
      <w:szCs w:val="18"/>
    </w:rPr>
  </w:style>
  <w:style w:type="character" w:customStyle="1" w:styleId="WW-WW8Num31z0">
    <w:name w:val="WW-WW8Num31z0"/>
    <w:rsid w:val="008D4BF5"/>
    <w:rPr>
      <w:rFonts w:ascii="Wingdings" w:hAnsi="Wingdings" w:cs="StarSymbol"/>
      <w:sz w:val="18"/>
      <w:szCs w:val="18"/>
    </w:rPr>
  </w:style>
  <w:style w:type="character" w:customStyle="1" w:styleId="WW-WW8Num33z0">
    <w:name w:val="WW-WW8Num33z0"/>
    <w:rsid w:val="008D4BF5"/>
    <w:rPr>
      <w:rFonts w:ascii="Symbol" w:hAnsi="Symbol"/>
    </w:rPr>
  </w:style>
  <w:style w:type="character" w:customStyle="1" w:styleId="WW-WW8Num34z0">
    <w:name w:val="WW-WW8Num34z0"/>
    <w:rsid w:val="008D4BF5"/>
    <w:rPr>
      <w:rFonts w:ascii="Symbol" w:hAnsi="Symbol"/>
    </w:rPr>
  </w:style>
  <w:style w:type="character" w:customStyle="1" w:styleId="WW-WW8Num35z0">
    <w:name w:val="WW-WW8Num35z0"/>
    <w:rsid w:val="008D4BF5"/>
    <w:rPr>
      <w:rFonts w:ascii="Wingdings" w:hAnsi="Wingdings" w:cs="StarSymbol"/>
      <w:sz w:val="18"/>
      <w:szCs w:val="18"/>
    </w:rPr>
  </w:style>
  <w:style w:type="character" w:customStyle="1" w:styleId="WW-WW8Num36z0">
    <w:name w:val="WW-WW8Num36z0"/>
    <w:rsid w:val="008D4BF5"/>
    <w:rPr>
      <w:rFonts w:ascii="Wingdings" w:hAnsi="Wingdings" w:cs="StarSymbol"/>
      <w:sz w:val="18"/>
      <w:szCs w:val="18"/>
    </w:rPr>
  </w:style>
  <w:style w:type="character" w:customStyle="1" w:styleId="WW-WW8Num37z0">
    <w:name w:val="WW-WW8Num37z0"/>
    <w:rsid w:val="008D4BF5"/>
    <w:rPr>
      <w:rFonts w:ascii="Wingdings" w:hAnsi="Wingdings" w:cs="StarSymbol"/>
      <w:sz w:val="18"/>
      <w:szCs w:val="18"/>
    </w:rPr>
  </w:style>
  <w:style w:type="character" w:customStyle="1" w:styleId="WW-WW8Num38z0">
    <w:name w:val="WW-WW8Num38z0"/>
    <w:rsid w:val="008D4BF5"/>
    <w:rPr>
      <w:rFonts w:ascii="Wingdings" w:hAnsi="Wingdings" w:cs="StarSymbol"/>
      <w:sz w:val="18"/>
      <w:szCs w:val="18"/>
    </w:rPr>
  </w:style>
  <w:style w:type="character" w:customStyle="1" w:styleId="WW-WW8Num39z0">
    <w:name w:val="WW-WW8Num39z0"/>
    <w:rsid w:val="008D4BF5"/>
    <w:rPr>
      <w:rFonts w:ascii="Wingdings" w:hAnsi="Wingdings" w:cs="StarSymbol"/>
      <w:sz w:val="18"/>
      <w:szCs w:val="18"/>
    </w:rPr>
  </w:style>
  <w:style w:type="character" w:customStyle="1" w:styleId="WW-WW8Num40z0">
    <w:name w:val="WW-WW8Num40z0"/>
    <w:rsid w:val="008D4BF5"/>
    <w:rPr>
      <w:rFonts w:ascii="Wingdings" w:hAnsi="Wingdings" w:cs="StarSymbol"/>
      <w:sz w:val="18"/>
      <w:szCs w:val="18"/>
    </w:rPr>
  </w:style>
  <w:style w:type="character" w:customStyle="1" w:styleId="WW-WW8Num41z0">
    <w:name w:val="WW-WW8Num41z0"/>
    <w:rsid w:val="008D4BF5"/>
    <w:rPr>
      <w:rFonts w:ascii="Wingdings" w:hAnsi="Wingdings" w:cs="StarSymbol"/>
      <w:sz w:val="18"/>
      <w:szCs w:val="18"/>
    </w:rPr>
  </w:style>
  <w:style w:type="character" w:customStyle="1" w:styleId="WW-WW8Num42z0">
    <w:name w:val="WW-WW8Num42z0"/>
    <w:rsid w:val="008D4BF5"/>
    <w:rPr>
      <w:rFonts w:ascii="Wingdings" w:hAnsi="Wingdings" w:cs="StarSymbol"/>
      <w:sz w:val="18"/>
      <w:szCs w:val="18"/>
    </w:rPr>
  </w:style>
  <w:style w:type="character" w:customStyle="1" w:styleId="WW-WW8Num43z0">
    <w:name w:val="WW-WW8Num43z0"/>
    <w:rsid w:val="008D4BF5"/>
    <w:rPr>
      <w:rFonts w:ascii="Wingdings" w:hAnsi="Wingdings" w:cs="StarSymbol"/>
      <w:sz w:val="18"/>
      <w:szCs w:val="18"/>
    </w:rPr>
  </w:style>
  <w:style w:type="character" w:customStyle="1" w:styleId="WW-WW8Num44z0">
    <w:name w:val="WW-WW8Num44z0"/>
    <w:rsid w:val="008D4BF5"/>
    <w:rPr>
      <w:rFonts w:ascii="Wingdings" w:hAnsi="Wingdings" w:cs="StarSymbol"/>
      <w:sz w:val="18"/>
      <w:szCs w:val="18"/>
    </w:rPr>
  </w:style>
  <w:style w:type="character" w:customStyle="1" w:styleId="WW-WW8Num45z0">
    <w:name w:val="WW-WW8Num45z0"/>
    <w:rsid w:val="008D4BF5"/>
    <w:rPr>
      <w:rFonts w:ascii="Wingdings" w:hAnsi="Wingdings" w:cs="StarSymbol"/>
      <w:sz w:val="18"/>
      <w:szCs w:val="18"/>
    </w:rPr>
  </w:style>
  <w:style w:type="character" w:customStyle="1" w:styleId="WW-WW8Num46z0">
    <w:name w:val="WW-WW8Num46z0"/>
    <w:rsid w:val="008D4BF5"/>
    <w:rPr>
      <w:rFonts w:ascii="Wingdings" w:hAnsi="Wingdings" w:cs="StarSymbol"/>
      <w:sz w:val="18"/>
      <w:szCs w:val="18"/>
    </w:rPr>
  </w:style>
  <w:style w:type="character" w:customStyle="1" w:styleId="WW-WW8Num47z0">
    <w:name w:val="WW-WW8Num47z0"/>
    <w:rsid w:val="008D4BF5"/>
    <w:rPr>
      <w:rFonts w:ascii="Wingdings" w:hAnsi="Wingdings" w:cs="StarSymbol"/>
      <w:sz w:val="18"/>
      <w:szCs w:val="18"/>
    </w:rPr>
  </w:style>
  <w:style w:type="character" w:customStyle="1" w:styleId="WW-WW8Num48z0">
    <w:name w:val="WW-WW8Num48z0"/>
    <w:rsid w:val="008D4BF5"/>
    <w:rPr>
      <w:rFonts w:ascii="Wingdings" w:hAnsi="Wingdings" w:cs="StarSymbol"/>
      <w:sz w:val="18"/>
      <w:szCs w:val="18"/>
    </w:rPr>
  </w:style>
  <w:style w:type="character" w:customStyle="1" w:styleId="WW-WW8Num49z0">
    <w:name w:val="WW-WW8Num49z0"/>
    <w:rsid w:val="008D4BF5"/>
    <w:rPr>
      <w:rFonts w:ascii="Wingdings" w:hAnsi="Wingdings" w:cs="StarSymbol"/>
      <w:sz w:val="18"/>
      <w:szCs w:val="18"/>
    </w:rPr>
  </w:style>
  <w:style w:type="character" w:customStyle="1" w:styleId="WW-WW8Num50z0">
    <w:name w:val="WW-WW8Num50z0"/>
    <w:rsid w:val="008D4BF5"/>
    <w:rPr>
      <w:rFonts w:ascii="Wingdings" w:hAnsi="Wingdings" w:cs="StarSymbol"/>
      <w:sz w:val="18"/>
      <w:szCs w:val="18"/>
    </w:rPr>
  </w:style>
  <w:style w:type="character" w:customStyle="1" w:styleId="WW8Num51z0">
    <w:name w:val="WW8Num51z0"/>
    <w:rsid w:val="008D4BF5"/>
    <w:rPr>
      <w:rFonts w:ascii="Wingdings" w:hAnsi="Wingdings" w:cs="StarSymbol"/>
      <w:sz w:val="18"/>
      <w:szCs w:val="18"/>
    </w:rPr>
  </w:style>
  <w:style w:type="character" w:customStyle="1" w:styleId="WW-WW8Num52z0">
    <w:name w:val="WW-WW8Num52z0"/>
    <w:rsid w:val="008D4BF5"/>
    <w:rPr>
      <w:rFonts w:ascii="Wingdings" w:hAnsi="Wingdings" w:cs="StarSymbol"/>
      <w:sz w:val="18"/>
      <w:szCs w:val="18"/>
    </w:rPr>
  </w:style>
  <w:style w:type="character" w:customStyle="1" w:styleId="WW-WW8Num54z0">
    <w:name w:val="WW-WW8Num54z0"/>
    <w:rsid w:val="008D4BF5"/>
    <w:rPr>
      <w:rFonts w:ascii="Wingdings" w:hAnsi="Wingdings" w:cs="StarSymbol"/>
      <w:sz w:val="18"/>
      <w:szCs w:val="18"/>
    </w:rPr>
  </w:style>
  <w:style w:type="character" w:customStyle="1" w:styleId="WW-WW8Num55z0">
    <w:name w:val="WW-WW8Num55z0"/>
    <w:rsid w:val="008D4BF5"/>
    <w:rPr>
      <w:rFonts w:ascii="Wingdings" w:hAnsi="Wingdings" w:cs="StarSymbol"/>
      <w:sz w:val="18"/>
      <w:szCs w:val="18"/>
    </w:rPr>
  </w:style>
  <w:style w:type="character" w:customStyle="1" w:styleId="WW-WW8Num56z0">
    <w:name w:val="WW-WW8Num56z0"/>
    <w:rsid w:val="008D4BF5"/>
    <w:rPr>
      <w:rFonts w:ascii="Wingdings" w:hAnsi="Wingdings" w:cs="StarSymbol"/>
      <w:sz w:val="18"/>
      <w:szCs w:val="18"/>
    </w:rPr>
  </w:style>
  <w:style w:type="character" w:customStyle="1" w:styleId="WW-WW8Num57z0">
    <w:name w:val="WW-WW8Num57z0"/>
    <w:rsid w:val="008D4BF5"/>
    <w:rPr>
      <w:rFonts w:ascii="Wingdings" w:hAnsi="Wingdings" w:cs="StarSymbol"/>
      <w:sz w:val="18"/>
      <w:szCs w:val="18"/>
    </w:rPr>
  </w:style>
  <w:style w:type="character" w:customStyle="1" w:styleId="WW-WW8Num58z0">
    <w:name w:val="WW-WW8Num58z0"/>
    <w:rsid w:val="008D4BF5"/>
    <w:rPr>
      <w:rFonts w:ascii="Wingdings" w:hAnsi="Wingdings" w:cs="StarSymbol"/>
      <w:sz w:val="18"/>
      <w:szCs w:val="18"/>
    </w:rPr>
  </w:style>
  <w:style w:type="character" w:customStyle="1" w:styleId="WW-WW8Num59z0">
    <w:name w:val="WW-WW8Num59z0"/>
    <w:rsid w:val="008D4BF5"/>
    <w:rPr>
      <w:rFonts w:ascii="Wingdings" w:hAnsi="Wingdings" w:cs="StarSymbol"/>
      <w:sz w:val="18"/>
      <w:szCs w:val="18"/>
    </w:rPr>
  </w:style>
  <w:style w:type="character" w:customStyle="1" w:styleId="WW-WW8Num60z0">
    <w:name w:val="WW-WW8Num60z0"/>
    <w:rsid w:val="008D4BF5"/>
    <w:rPr>
      <w:rFonts w:ascii="Wingdings" w:hAnsi="Wingdings" w:cs="StarSymbol"/>
      <w:sz w:val="18"/>
      <w:szCs w:val="18"/>
    </w:rPr>
  </w:style>
  <w:style w:type="character" w:customStyle="1" w:styleId="WW-WW8Num61z0">
    <w:name w:val="WW-WW8Num61z0"/>
    <w:rsid w:val="008D4BF5"/>
    <w:rPr>
      <w:rFonts w:ascii="Wingdings" w:hAnsi="Wingdings" w:cs="StarSymbol"/>
      <w:sz w:val="18"/>
      <w:szCs w:val="18"/>
    </w:rPr>
  </w:style>
  <w:style w:type="character" w:customStyle="1" w:styleId="WW8Num62z0">
    <w:name w:val="WW8Num62z0"/>
    <w:rsid w:val="008D4BF5"/>
    <w:rPr>
      <w:rFonts w:ascii="Wingdings" w:hAnsi="Wingdings" w:cs="StarSymbol"/>
      <w:sz w:val="18"/>
      <w:szCs w:val="18"/>
    </w:rPr>
  </w:style>
  <w:style w:type="character" w:customStyle="1" w:styleId="WW-Absatz-Standardschriftart1111">
    <w:name w:val="WW-Absatz-Standardschriftart1111"/>
    <w:rsid w:val="008D4BF5"/>
  </w:style>
  <w:style w:type="character" w:customStyle="1" w:styleId="WW-WW8Num10z011">
    <w:name w:val="WW-WW8Num10z011"/>
    <w:rsid w:val="008D4BF5"/>
    <w:rPr>
      <w:rFonts w:ascii="Symbol" w:hAnsi="Symbol"/>
    </w:rPr>
  </w:style>
  <w:style w:type="character" w:customStyle="1" w:styleId="WW-WW8Num7z011">
    <w:name w:val="WW-WW8Num7z011"/>
    <w:rsid w:val="008D4BF5"/>
    <w:rPr>
      <w:rFonts w:ascii="Symbol" w:hAnsi="Symbol"/>
    </w:rPr>
  </w:style>
  <w:style w:type="character" w:customStyle="1" w:styleId="WW-WW8Num8z011">
    <w:name w:val="WW-WW8Num8z011"/>
    <w:rsid w:val="008D4BF5"/>
    <w:rPr>
      <w:rFonts w:ascii="Symbol" w:hAnsi="Symbol"/>
    </w:rPr>
  </w:style>
  <w:style w:type="character" w:customStyle="1" w:styleId="WW-WW8Num2z011">
    <w:name w:val="WW-WW8Num2z011"/>
    <w:rsid w:val="008D4BF5"/>
    <w:rPr>
      <w:rFonts w:ascii="Symbol" w:hAnsi="Symbol"/>
    </w:rPr>
  </w:style>
  <w:style w:type="character" w:customStyle="1" w:styleId="WW-WW8Num4z011">
    <w:name w:val="WW-WW8Num4z011"/>
    <w:rsid w:val="008D4BF5"/>
    <w:rPr>
      <w:rFonts w:ascii="Symbol" w:hAnsi="Symbol"/>
    </w:rPr>
  </w:style>
  <w:style w:type="character" w:customStyle="1" w:styleId="WW-WW8Num6z011">
    <w:name w:val="WW-WW8Num6z011"/>
    <w:rsid w:val="008D4BF5"/>
    <w:rPr>
      <w:rFonts w:ascii="Symbol" w:hAnsi="Symbol"/>
    </w:rPr>
  </w:style>
  <w:style w:type="character" w:customStyle="1" w:styleId="WW-WW8Num9z011">
    <w:name w:val="WW-WW8Num9z011"/>
    <w:rsid w:val="008D4BF5"/>
    <w:rPr>
      <w:rFonts w:ascii="Symbol" w:hAnsi="Symbol"/>
    </w:rPr>
  </w:style>
  <w:style w:type="character" w:customStyle="1" w:styleId="WW-WW8Num5z011">
    <w:name w:val="WW-WW8Num5z011"/>
    <w:rsid w:val="008D4BF5"/>
    <w:rPr>
      <w:rFonts w:ascii="Symbol" w:hAnsi="Symbol"/>
    </w:rPr>
  </w:style>
  <w:style w:type="character" w:customStyle="1" w:styleId="WW-WW8Num12z011">
    <w:name w:val="WW-WW8Num12z011"/>
    <w:rsid w:val="008D4BF5"/>
    <w:rPr>
      <w:rFonts w:ascii="Symbol" w:hAnsi="Symbol"/>
    </w:rPr>
  </w:style>
  <w:style w:type="character" w:customStyle="1" w:styleId="WW-WW8Num3z011">
    <w:name w:val="WW-WW8Num3z011"/>
    <w:rsid w:val="008D4BF5"/>
    <w:rPr>
      <w:rFonts w:ascii="Symbol" w:hAnsi="Symbol"/>
    </w:rPr>
  </w:style>
  <w:style w:type="character" w:customStyle="1" w:styleId="WW-WW8Num1z011">
    <w:name w:val="WW-WW8Num1z011"/>
    <w:rsid w:val="008D4BF5"/>
    <w:rPr>
      <w:rFonts w:ascii="Symbol" w:hAnsi="Symbol"/>
    </w:rPr>
  </w:style>
  <w:style w:type="character" w:customStyle="1" w:styleId="WW-WW8Num11z011">
    <w:name w:val="WW-WW8Num11z011"/>
    <w:rsid w:val="008D4BF5"/>
    <w:rPr>
      <w:rFonts w:ascii="Symbol" w:hAnsi="Symbol"/>
    </w:rPr>
  </w:style>
  <w:style w:type="character" w:customStyle="1" w:styleId="Marcadores">
    <w:name w:val="Marcadores"/>
    <w:rsid w:val="008D4BF5"/>
    <w:rPr>
      <w:rFonts w:ascii="StarSymbol" w:eastAsia="StarSymbol" w:hAnsi="StarSymbol" w:cs="StarSymbol"/>
      <w:sz w:val="18"/>
      <w:szCs w:val="18"/>
    </w:rPr>
  </w:style>
  <w:style w:type="character" w:customStyle="1" w:styleId="WW-Marcadores">
    <w:name w:val="WW-Marcadores"/>
    <w:rsid w:val="008D4BF5"/>
    <w:rPr>
      <w:rFonts w:ascii="StarSymbol" w:eastAsia="StarSymbol" w:hAnsi="StarSymbol" w:cs="StarSymbol"/>
      <w:sz w:val="18"/>
      <w:szCs w:val="18"/>
    </w:rPr>
  </w:style>
  <w:style w:type="character" w:customStyle="1" w:styleId="WW-Marcadores1">
    <w:name w:val="WW-Marcadores1"/>
    <w:rsid w:val="008D4BF5"/>
    <w:rPr>
      <w:rFonts w:ascii="StarSymbol" w:eastAsia="StarSymbol" w:hAnsi="StarSymbol" w:cs="StarSymbol"/>
      <w:sz w:val="18"/>
      <w:szCs w:val="18"/>
    </w:rPr>
  </w:style>
  <w:style w:type="character" w:customStyle="1" w:styleId="WW-Marcadores11">
    <w:name w:val="WW-Marcadores11"/>
    <w:rsid w:val="008D4BF5"/>
    <w:rPr>
      <w:rFonts w:ascii="StarSymbol" w:eastAsia="StarSymbol" w:hAnsi="StarSymbol" w:cs="StarSymbol"/>
      <w:sz w:val="18"/>
      <w:szCs w:val="18"/>
    </w:rPr>
  </w:style>
  <w:style w:type="character" w:customStyle="1" w:styleId="SmbolosdeNumerao">
    <w:name w:val="Símbolos de Numeração"/>
    <w:rsid w:val="008D4BF5"/>
  </w:style>
  <w:style w:type="character" w:customStyle="1" w:styleId="WW-SmbolosdeNumerao">
    <w:name w:val="WW-Símbolos de Numeração"/>
    <w:rsid w:val="008D4BF5"/>
  </w:style>
  <w:style w:type="character" w:customStyle="1" w:styleId="WW-SmbolosdeNumerao1">
    <w:name w:val="WW-Símbolos de Numeração1"/>
    <w:rsid w:val="008D4BF5"/>
  </w:style>
  <w:style w:type="character" w:customStyle="1" w:styleId="WW-SmbolosdeNumerao11">
    <w:name w:val="WW-Símbolos de Numeração11"/>
    <w:rsid w:val="008D4BF5"/>
  </w:style>
  <w:style w:type="character" w:styleId="Hyperlink">
    <w:name w:val="Hyperlink"/>
    <w:basedOn w:val="Fontepargpadro1"/>
    <w:semiHidden/>
    <w:rsid w:val="008D4BF5"/>
    <w:rPr>
      <w:color w:val="0000FF"/>
      <w:u w:val="single"/>
    </w:rPr>
  </w:style>
  <w:style w:type="paragraph" w:customStyle="1" w:styleId="Legenda1">
    <w:name w:val="Legenda1"/>
    <w:basedOn w:val="Normal"/>
    <w:rsid w:val="008D4BF5"/>
    <w:pPr>
      <w:widowControl w:val="0"/>
      <w:suppressLineNumbers/>
      <w:spacing w:before="120" w:after="120"/>
    </w:pPr>
    <w:rPr>
      <w:rFonts w:eastAsia="Tahoma" w:cs="Tahoma"/>
      <w:i/>
      <w:iCs/>
    </w:rPr>
  </w:style>
  <w:style w:type="paragraph" w:styleId="Ttulo">
    <w:name w:val="Title"/>
    <w:basedOn w:val="Normal"/>
    <w:next w:val="Corpodetexto"/>
    <w:qFormat/>
    <w:rsid w:val="008D4BF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8D4BF5"/>
    <w:pPr>
      <w:widowControl w:val="0"/>
      <w:jc w:val="center"/>
    </w:pPr>
    <w:rPr>
      <w:rFonts w:eastAsia="Arial Unicode MS"/>
      <w:i/>
      <w:iCs/>
    </w:rPr>
  </w:style>
  <w:style w:type="paragraph" w:customStyle="1" w:styleId="TtuloPrincipal">
    <w:name w:val="Título Principal"/>
    <w:basedOn w:val="Normal"/>
    <w:next w:val="Corpodetexto"/>
    <w:rsid w:val="008D4BF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8D4BF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8D4BF5"/>
    <w:pPr>
      <w:keepNext/>
      <w:widowControl w:val="0"/>
      <w:spacing w:before="240" w:after="120"/>
    </w:pPr>
    <w:rPr>
      <w:rFonts w:ascii="Arial" w:eastAsia="Tahoma" w:hAnsi="Arial" w:cs="Tahoma"/>
      <w:sz w:val="28"/>
      <w:szCs w:val="28"/>
    </w:rPr>
  </w:style>
  <w:style w:type="paragraph" w:customStyle="1" w:styleId="WW-ndice">
    <w:name w:val="WW-Índice"/>
    <w:basedOn w:val="Normal"/>
    <w:rsid w:val="008D4BF5"/>
    <w:pPr>
      <w:widowControl w:val="0"/>
      <w:suppressLineNumbers/>
    </w:pPr>
    <w:rPr>
      <w:rFonts w:eastAsia="Tahoma"/>
      <w:szCs w:val="20"/>
    </w:rPr>
  </w:style>
  <w:style w:type="paragraph" w:customStyle="1" w:styleId="WW-ndice1">
    <w:name w:val="WW-Índice1"/>
    <w:basedOn w:val="Normal"/>
    <w:rsid w:val="008D4BF5"/>
    <w:pPr>
      <w:widowControl w:val="0"/>
      <w:suppressLineNumbers/>
    </w:pPr>
    <w:rPr>
      <w:rFonts w:eastAsia="Tahoma"/>
      <w:szCs w:val="20"/>
    </w:rPr>
  </w:style>
  <w:style w:type="paragraph" w:styleId="Sumrio1">
    <w:name w:val="toc 1"/>
    <w:basedOn w:val="Normal"/>
    <w:next w:val="Normal"/>
    <w:semiHidden/>
    <w:rsid w:val="008D4BF5"/>
    <w:pPr>
      <w:widowControl w:val="0"/>
    </w:pPr>
    <w:rPr>
      <w:rFonts w:eastAsia="Tahoma"/>
      <w:szCs w:val="20"/>
    </w:rPr>
  </w:style>
  <w:style w:type="paragraph" w:customStyle="1" w:styleId="smtext">
    <w:name w:val="smtext"/>
    <w:basedOn w:val="Normal"/>
    <w:rsid w:val="008D4BF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8D4BF5"/>
    <w:pPr>
      <w:widowControl w:val="0"/>
      <w:jc w:val="both"/>
    </w:pPr>
    <w:rPr>
      <w:rFonts w:eastAsia="Tahoma"/>
      <w:b/>
      <w:bCs/>
      <w:szCs w:val="20"/>
    </w:rPr>
  </w:style>
  <w:style w:type="paragraph" w:customStyle="1" w:styleId="WW-Corpodetexto3">
    <w:name w:val="WW-Corpo de texto 3"/>
    <w:basedOn w:val="Normal"/>
    <w:rsid w:val="008D4BF5"/>
    <w:pPr>
      <w:widowControl w:val="0"/>
      <w:jc w:val="both"/>
    </w:pPr>
    <w:rPr>
      <w:rFonts w:eastAsia="Tahoma"/>
      <w:szCs w:val="20"/>
    </w:rPr>
  </w:style>
  <w:style w:type="paragraph" w:styleId="Recuodecorpodetexto">
    <w:name w:val="Body Text Indent"/>
    <w:basedOn w:val="Normal"/>
    <w:semiHidden/>
    <w:rsid w:val="008D4BF5"/>
    <w:pPr>
      <w:widowControl w:val="0"/>
      <w:ind w:left="2552" w:hanging="1844"/>
      <w:jc w:val="both"/>
    </w:pPr>
    <w:rPr>
      <w:rFonts w:eastAsia="Tahoma"/>
      <w:szCs w:val="20"/>
    </w:rPr>
  </w:style>
  <w:style w:type="paragraph" w:customStyle="1" w:styleId="WW-Corpodetexto31">
    <w:name w:val="WW-Corpo de texto 31"/>
    <w:basedOn w:val="Normal"/>
    <w:rsid w:val="008D4BF5"/>
    <w:pPr>
      <w:widowControl w:val="0"/>
      <w:jc w:val="both"/>
    </w:pPr>
    <w:rPr>
      <w:rFonts w:eastAsia="Tahoma"/>
      <w:color w:val="000000"/>
      <w:szCs w:val="20"/>
    </w:rPr>
  </w:style>
  <w:style w:type="paragraph" w:customStyle="1" w:styleId="WW-NormalWeb">
    <w:name w:val="WW-Normal (Web)"/>
    <w:basedOn w:val="Normal"/>
    <w:rsid w:val="008D4BF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8D4BF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8D4BF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8D4BF5"/>
    <w:pPr>
      <w:widowControl w:val="0"/>
      <w:suppressLineNumbers/>
    </w:pPr>
    <w:rPr>
      <w:rFonts w:eastAsia="Tahoma"/>
      <w:szCs w:val="20"/>
    </w:rPr>
  </w:style>
  <w:style w:type="paragraph" w:customStyle="1" w:styleId="Ttulodatabela">
    <w:name w:val="Título da tabela"/>
    <w:basedOn w:val="Contedodatabela"/>
    <w:rsid w:val="008D4BF5"/>
    <w:pPr>
      <w:jc w:val="center"/>
    </w:pPr>
    <w:rPr>
      <w:b/>
      <w:bCs/>
      <w:i/>
      <w:iCs/>
    </w:rPr>
  </w:style>
  <w:style w:type="paragraph" w:styleId="MapadoDocumento">
    <w:name w:val="Document Map"/>
    <w:basedOn w:val="Normal"/>
    <w:semiHidden/>
    <w:rsid w:val="008D4BF5"/>
    <w:pPr>
      <w:widowControl w:val="0"/>
      <w:shd w:val="clear" w:color="auto" w:fill="000080"/>
    </w:pPr>
    <w:rPr>
      <w:rFonts w:ascii="Tahoma" w:eastAsia="Tahoma" w:hAnsi="Tahoma" w:cs="Tahoma"/>
      <w:sz w:val="20"/>
      <w:szCs w:val="20"/>
    </w:rPr>
  </w:style>
  <w:style w:type="paragraph" w:styleId="NormalWeb">
    <w:name w:val="Normal (Web)"/>
    <w:basedOn w:val="Normal"/>
    <w:semiHidden/>
    <w:rsid w:val="008D4BF5"/>
    <w:pPr>
      <w:suppressAutoHyphens w:val="0"/>
      <w:spacing w:before="100" w:beforeAutospacing="1" w:after="100" w:afterAutospacing="1"/>
    </w:pPr>
    <w:rPr>
      <w:lang w:eastAsia="pt-BR"/>
    </w:rPr>
  </w:style>
  <w:style w:type="character" w:styleId="Forte">
    <w:name w:val="Strong"/>
    <w:basedOn w:val="Fontepargpadro"/>
    <w:uiPriority w:val="22"/>
    <w:qFormat/>
    <w:rsid w:val="008D4BF5"/>
    <w:rPr>
      <w:b/>
      <w:bCs/>
    </w:rPr>
  </w:style>
  <w:style w:type="character" w:customStyle="1" w:styleId="productinfoname7">
    <w:name w:val="product_info_name7"/>
    <w:basedOn w:val="Fontepargpadro"/>
    <w:rsid w:val="008D4BF5"/>
    <w:rPr>
      <w:rFonts w:ascii="Arial" w:hAnsi="Arial" w:cs="Arial" w:hint="default"/>
      <w:b/>
      <w:bCs/>
      <w:color w:val="666666"/>
      <w:sz w:val="30"/>
      <w:szCs w:val="30"/>
      <w:shd w:val="clear" w:color="auto" w:fill="FFFFFF"/>
    </w:rPr>
  </w:style>
  <w:style w:type="character" w:customStyle="1" w:styleId="text11">
    <w:name w:val="text_11"/>
    <w:basedOn w:val="Fontepargpadro"/>
    <w:rsid w:val="008D4BF5"/>
    <w:rPr>
      <w:rFonts w:ascii="Tahoma" w:hAnsi="Tahoma" w:cs="Tahoma" w:hint="default"/>
      <w:color w:val="434343"/>
      <w:sz w:val="17"/>
      <w:szCs w:val="17"/>
    </w:rPr>
  </w:style>
  <w:style w:type="paragraph" w:customStyle="1" w:styleId="topico">
    <w:name w:val="topico"/>
    <w:basedOn w:val="Normal"/>
    <w:rsid w:val="008D4BF5"/>
    <w:pPr>
      <w:widowControl w:val="0"/>
      <w:numPr>
        <w:numId w:val="1"/>
      </w:numPr>
    </w:pPr>
    <w:rPr>
      <w:rFonts w:eastAsia="Tahoma"/>
      <w:szCs w:val="20"/>
    </w:rPr>
  </w:style>
  <w:style w:type="paragraph" w:customStyle="1" w:styleId="price1">
    <w:name w:val="price1"/>
    <w:basedOn w:val="Normal"/>
    <w:rsid w:val="008D4BF5"/>
    <w:pPr>
      <w:suppressAutoHyphens w:val="0"/>
    </w:pPr>
    <w:rPr>
      <w:sz w:val="21"/>
      <w:szCs w:val="21"/>
      <w:lang w:eastAsia="pt-BR"/>
    </w:rPr>
  </w:style>
  <w:style w:type="character" w:customStyle="1" w:styleId="caps">
    <w:name w:val="caps"/>
    <w:basedOn w:val="Fontepargpadro"/>
    <w:rsid w:val="008D4BF5"/>
  </w:style>
  <w:style w:type="paragraph" w:styleId="Recuodecorpodetexto2">
    <w:name w:val="Body Text Indent 2"/>
    <w:basedOn w:val="Normal"/>
    <w:link w:val="Recuodecorpodetexto2Char"/>
    <w:semiHidden/>
    <w:rsid w:val="008D4BF5"/>
    <w:pPr>
      <w:spacing w:before="80" w:after="80" w:line="320" w:lineRule="exact"/>
      <w:ind w:firstLine="567"/>
      <w:jc w:val="both"/>
    </w:pPr>
    <w:rPr>
      <w:rFonts w:ascii="Arial" w:hAnsi="Arial" w:cs="Arial"/>
    </w:rPr>
  </w:style>
  <w:style w:type="paragraph" w:styleId="Recuodecorpodetexto3">
    <w:name w:val="Body Text Indent 3"/>
    <w:basedOn w:val="Normal"/>
    <w:semiHidden/>
    <w:rsid w:val="008D4BF5"/>
    <w:pPr>
      <w:spacing w:before="60" w:after="60" w:line="300" w:lineRule="exact"/>
      <w:ind w:firstLine="567"/>
    </w:pPr>
    <w:rPr>
      <w:rFonts w:ascii="Arial" w:hAnsi="Arial" w:cs="Arial"/>
    </w:rPr>
  </w:style>
  <w:style w:type="paragraph" w:styleId="Corpodetexto2">
    <w:name w:val="Body Text 2"/>
    <w:basedOn w:val="Normal"/>
    <w:semiHidden/>
    <w:rsid w:val="008D4BF5"/>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cuodecorpodetexto2Char">
    <w:name w:val="Recuo de corpo de texto 2 Char"/>
    <w:basedOn w:val="Fontepargpadro"/>
    <w:link w:val="Recuodecorpodetexto2"/>
    <w:semiHidden/>
    <w:rsid w:val="00A710F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8C08-0598-4332-85FA-B0675B9E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3206</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20481</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Anna Carolina Matos Pinto</cp:lastModifiedBy>
  <cp:revision>3</cp:revision>
  <cp:lastPrinted>2016-08-26T12:19:00Z</cp:lastPrinted>
  <dcterms:created xsi:type="dcterms:W3CDTF">2019-05-09T19:07:00Z</dcterms:created>
  <dcterms:modified xsi:type="dcterms:W3CDTF">2019-05-09T19:07:00Z</dcterms:modified>
</cp:coreProperties>
</file>