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CA1" w14:textId="77777777" w:rsidR="008571F9" w:rsidRPr="00B24FF7" w:rsidRDefault="008571F9">
      <w:pPr>
        <w:suppressAutoHyphens/>
        <w:spacing w:after="0" w:line="240" w:lineRule="auto"/>
        <w:jc w:val="both"/>
        <w:rPr>
          <w:rFonts w:ascii="Arial" w:eastAsia="Arial" w:hAnsi="Arial" w:cs="Arial"/>
          <w:b/>
          <w:sz w:val="23"/>
          <w:szCs w:val="23"/>
        </w:rPr>
      </w:pPr>
    </w:p>
    <w:p w14:paraId="1D1219FF" w14:textId="7EC4578C" w:rsidR="008571F9" w:rsidRPr="00B24FF7" w:rsidRDefault="002543F0">
      <w:pPr>
        <w:suppressAutoHyphens/>
        <w:spacing w:after="0" w:line="240" w:lineRule="auto"/>
        <w:jc w:val="both"/>
        <w:rPr>
          <w:rFonts w:ascii="Arial" w:eastAsia="Arial" w:hAnsi="Arial" w:cs="Arial"/>
          <w:sz w:val="26"/>
          <w:szCs w:val="26"/>
        </w:rPr>
      </w:pPr>
      <w:r w:rsidRPr="00B24FF7">
        <w:rPr>
          <w:rFonts w:ascii="Arial" w:eastAsia="Arial" w:hAnsi="Arial" w:cs="Arial"/>
          <w:b/>
          <w:sz w:val="26"/>
          <w:szCs w:val="26"/>
        </w:rPr>
        <w:t>CONTRATO Nº 0</w:t>
      </w:r>
      <w:r w:rsidR="00D34FCD" w:rsidRPr="00B24FF7">
        <w:rPr>
          <w:rFonts w:ascii="Arial" w:eastAsia="Arial" w:hAnsi="Arial" w:cs="Arial"/>
          <w:b/>
          <w:sz w:val="26"/>
          <w:szCs w:val="26"/>
        </w:rPr>
        <w:t>24</w:t>
      </w:r>
      <w:r w:rsidRPr="00B24FF7">
        <w:rPr>
          <w:rFonts w:ascii="Arial" w:eastAsia="Arial" w:hAnsi="Arial" w:cs="Arial"/>
          <w:b/>
          <w:sz w:val="26"/>
          <w:szCs w:val="26"/>
        </w:rPr>
        <w:t>/2024</w:t>
      </w:r>
    </w:p>
    <w:p w14:paraId="5A7C08A1" w14:textId="77777777" w:rsidR="008571F9" w:rsidRPr="00B24FF7" w:rsidRDefault="008571F9">
      <w:pPr>
        <w:suppressAutoHyphens/>
        <w:spacing w:after="0" w:line="240" w:lineRule="auto"/>
        <w:jc w:val="both"/>
        <w:rPr>
          <w:rFonts w:ascii="Arial" w:eastAsia="Arial" w:hAnsi="Arial" w:cs="Arial"/>
          <w:sz w:val="23"/>
          <w:szCs w:val="23"/>
        </w:rPr>
      </w:pPr>
    </w:p>
    <w:p w14:paraId="6363DCC8" w14:textId="77777777" w:rsidR="008571F9" w:rsidRPr="00B24FF7" w:rsidRDefault="008571F9">
      <w:pPr>
        <w:suppressAutoHyphens/>
        <w:spacing w:after="0" w:line="240" w:lineRule="auto"/>
        <w:jc w:val="both"/>
        <w:rPr>
          <w:rFonts w:ascii="Arial" w:eastAsia="Arial" w:hAnsi="Arial" w:cs="Arial"/>
          <w:sz w:val="23"/>
          <w:szCs w:val="23"/>
        </w:rPr>
      </w:pPr>
    </w:p>
    <w:p w14:paraId="5EF19FF8" w14:textId="6268C11E" w:rsidR="008571F9" w:rsidRPr="00B24FF7" w:rsidRDefault="002543F0" w:rsidP="006731CF">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A </w:t>
      </w:r>
      <w:r w:rsidRPr="00B24FF7">
        <w:rPr>
          <w:rFonts w:ascii="Arial" w:eastAsia="Arial" w:hAnsi="Arial" w:cs="Arial"/>
          <w:b/>
          <w:sz w:val="23"/>
          <w:szCs w:val="23"/>
        </w:rPr>
        <w:t>Companhia de Saneamento Municipal</w:t>
      </w:r>
      <w:r w:rsidRPr="00B24FF7">
        <w:rPr>
          <w:rFonts w:ascii="Arial" w:eastAsia="Arial" w:hAnsi="Arial" w:cs="Arial"/>
          <w:sz w:val="23"/>
          <w:szCs w:val="23"/>
        </w:rPr>
        <w:t xml:space="preserve"> - </w:t>
      </w:r>
      <w:r w:rsidRPr="00B24FF7">
        <w:rPr>
          <w:rFonts w:ascii="Arial" w:eastAsia="Arial" w:hAnsi="Arial" w:cs="Arial"/>
          <w:b/>
          <w:sz w:val="23"/>
          <w:szCs w:val="23"/>
        </w:rPr>
        <w:t>CESAMA</w:t>
      </w:r>
      <w:r w:rsidRPr="00B24FF7">
        <w:rPr>
          <w:rFonts w:ascii="Arial" w:eastAsia="Arial" w:hAnsi="Arial" w:cs="Arial"/>
          <w:sz w:val="23"/>
          <w:szCs w:val="23"/>
        </w:rPr>
        <w:t xml:space="preserve">, empresa pública municipal, situada nesta cidade na Av. Barão do Rio Branco, 1843 – 10° andar – Centro (CNPJ n° 21.572.243/0001-74), neste ato representada pelo seu Diretor Presidente, Dr. Júlio César Teixeira, brasileiro, solteiro, engenheiro civil, celebra este CONTRATO com </w:t>
      </w:r>
      <w:r w:rsidR="006731CF" w:rsidRPr="00B24FF7">
        <w:rPr>
          <w:rFonts w:ascii="Arial" w:eastAsia="Arial" w:hAnsi="Arial" w:cs="Arial"/>
          <w:sz w:val="23"/>
          <w:szCs w:val="23"/>
        </w:rPr>
        <w:t xml:space="preserve">a </w:t>
      </w:r>
      <w:r w:rsidR="006731CF" w:rsidRPr="00F44414">
        <w:rPr>
          <w:rFonts w:ascii="Arial" w:eastAsia="Arial" w:hAnsi="Arial" w:cs="Arial"/>
          <w:b/>
          <w:bCs/>
          <w:sz w:val="23"/>
          <w:szCs w:val="23"/>
        </w:rPr>
        <w:t>HTR Projetos e Consultoria Ltda</w:t>
      </w:r>
      <w:r w:rsidR="006731CF" w:rsidRPr="00B24FF7">
        <w:rPr>
          <w:rFonts w:ascii="Arial" w:eastAsia="Arial" w:hAnsi="Arial" w:cs="Arial"/>
          <w:sz w:val="23"/>
          <w:szCs w:val="23"/>
        </w:rPr>
        <w:t>, inscrita no CNPJ nº 11.049.508/0001-09</w:t>
      </w:r>
      <w:r w:rsidRPr="00B24FF7">
        <w:rPr>
          <w:rFonts w:ascii="Arial" w:eastAsia="Arial" w:hAnsi="Arial" w:cs="Arial"/>
          <w:sz w:val="23"/>
          <w:szCs w:val="23"/>
        </w:rPr>
        <w:t xml:space="preserve">, situada na </w:t>
      </w:r>
      <w:r w:rsidR="006731CF" w:rsidRPr="00B24FF7">
        <w:rPr>
          <w:rFonts w:ascii="Arial" w:eastAsia="Arial" w:hAnsi="Arial" w:cs="Arial"/>
          <w:sz w:val="23"/>
          <w:szCs w:val="23"/>
        </w:rPr>
        <w:t>Rua Marília, 510 sala 213 - Benfica - Juiz de Fora – MG - CEP.: 36090-330</w:t>
      </w:r>
      <w:r w:rsidRPr="00B24FF7">
        <w:rPr>
          <w:rFonts w:ascii="Arial" w:eastAsia="Arial" w:hAnsi="Arial" w:cs="Arial"/>
          <w:sz w:val="23"/>
          <w:szCs w:val="23"/>
        </w:rPr>
        <w:t xml:space="preserve"> - neste ato representada por</w:t>
      </w:r>
      <w:r w:rsidR="006731CF" w:rsidRPr="00B24FF7">
        <w:rPr>
          <w:rFonts w:ascii="Arial" w:eastAsia="Arial" w:hAnsi="Arial" w:cs="Arial"/>
          <w:sz w:val="23"/>
          <w:szCs w:val="23"/>
        </w:rPr>
        <w:t xml:space="preserve"> Helvécio </w:t>
      </w:r>
      <w:proofErr w:type="spellStart"/>
      <w:r w:rsidR="006731CF" w:rsidRPr="00B24FF7">
        <w:rPr>
          <w:rFonts w:ascii="Arial" w:eastAsia="Arial" w:hAnsi="Arial" w:cs="Arial"/>
          <w:sz w:val="23"/>
          <w:szCs w:val="23"/>
        </w:rPr>
        <w:t>Trevizani</w:t>
      </w:r>
      <w:proofErr w:type="spellEnd"/>
      <w:r w:rsidR="006731CF" w:rsidRPr="00B24FF7">
        <w:rPr>
          <w:rFonts w:ascii="Arial" w:eastAsia="Arial" w:hAnsi="Arial" w:cs="Arial"/>
          <w:sz w:val="23"/>
          <w:szCs w:val="23"/>
        </w:rPr>
        <w:t xml:space="preserve">, brasileiro, empresário, solteiro, portador (a) da Carteira de Identidade nº M-2.197.099 e do CPF nº 601.425.296-72, </w:t>
      </w:r>
      <w:r w:rsidRPr="00B24FF7">
        <w:rPr>
          <w:rFonts w:ascii="Arial" w:eastAsia="Arial" w:hAnsi="Arial" w:cs="Arial"/>
          <w:sz w:val="23"/>
          <w:szCs w:val="23"/>
        </w:rPr>
        <w:t xml:space="preserve">em conformidade com a Lei 13.303/16 e com o Regulamento interno de Licitações, Contratos e Convênios da CESAMA, </w:t>
      </w:r>
      <w:r w:rsidRPr="00B24FF7">
        <w:rPr>
          <w:rFonts w:ascii="Arial" w:eastAsia="Arial" w:hAnsi="Arial" w:cs="Arial"/>
          <w:b/>
          <w:sz w:val="23"/>
          <w:szCs w:val="23"/>
        </w:rPr>
        <w:t xml:space="preserve">com base no disposto no art. 29, </w:t>
      </w:r>
      <w:r w:rsidR="006731CF" w:rsidRPr="00B24FF7">
        <w:rPr>
          <w:rFonts w:ascii="Arial" w:eastAsia="Arial" w:hAnsi="Arial" w:cs="Arial"/>
          <w:b/>
          <w:sz w:val="23"/>
          <w:szCs w:val="23"/>
        </w:rPr>
        <w:t>inciso I</w:t>
      </w:r>
      <w:r w:rsidRPr="00B24FF7">
        <w:rPr>
          <w:rFonts w:ascii="Arial" w:eastAsia="Arial" w:hAnsi="Arial" w:cs="Arial"/>
          <w:b/>
          <w:sz w:val="23"/>
          <w:szCs w:val="23"/>
        </w:rPr>
        <w:t xml:space="preserve"> da Lei </w:t>
      </w:r>
      <w:r w:rsidR="00135130" w:rsidRPr="00B24FF7">
        <w:rPr>
          <w:rFonts w:ascii="Arial" w:eastAsia="Arial" w:hAnsi="Arial" w:cs="Arial"/>
          <w:b/>
          <w:sz w:val="23"/>
          <w:szCs w:val="23"/>
        </w:rPr>
        <w:t>Federal nº 13.303/16</w:t>
      </w:r>
      <w:r w:rsidRPr="00B24FF7">
        <w:rPr>
          <w:rFonts w:ascii="Arial" w:eastAsia="Arial" w:hAnsi="Arial" w:cs="Arial"/>
          <w:b/>
          <w:sz w:val="23"/>
          <w:szCs w:val="23"/>
        </w:rPr>
        <w:t xml:space="preserve">, e o art. 92 do RILC (Regulamento Interno de Licitações, Contratos e Convênios da CESAMA) </w:t>
      </w:r>
      <w:r w:rsidRPr="00B24FF7">
        <w:rPr>
          <w:rFonts w:ascii="Arial" w:eastAsia="Arial" w:hAnsi="Arial" w:cs="Arial"/>
          <w:sz w:val="23"/>
          <w:szCs w:val="23"/>
        </w:rPr>
        <w:t>conforme especificações contidas no Termo de Referência e autorizações constantes da Dispensa de Licitação 0</w:t>
      </w:r>
      <w:r w:rsidR="00423546">
        <w:rPr>
          <w:rFonts w:ascii="Arial" w:eastAsia="Arial" w:hAnsi="Arial" w:cs="Arial"/>
          <w:sz w:val="23"/>
          <w:szCs w:val="23"/>
        </w:rPr>
        <w:t>8</w:t>
      </w:r>
      <w:r w:rsidRPr="00B24FF7">
        <w:rPr>
          <w:rFonts w:ascii="Arial" w:eastAsia="Arial" w:hAnsi="Arial" w:cs="Arial"/>
          <w:sz w:val="23"/>
          <w:szCs w:val="23"/>
        </w:rPr>
        <w:t>/24</w:t>
      </w:r>
      <w:r w:rsidR="00B24FF7">
        <w:rPr>
          <w:rFonts w:ascii="Arial" w:eastAsia="Arial" w:hAnsi="Arial" w:cs="Arial"/>
          <w:sz w:val="23"/>
          <w:szCs w:val="23"/>
        </w:rPr>
        <w:t xml:space="preserve"> (Processo Eletrônico 429/2024)</w:t>
      </w:r>
      <w:r w:rsidRPr="00B24FF7">
        <w:rPr>
          <w:rFonts w:ascii="Arial" w:eastAsia="Arial" w:hAnsi="Arial" w:cs="Arial"/>
          <w:sz w:val="23"/>
          <w:szCs w:val="23"/>
        </w:rPr>
        <w:t>, mediante as cláusulas e condições seguintes:</w:t>
      </w:r>
    </w:p>
    <w:p w14:paraId="7692D5B1" w14:textId="77777777" w:rsidR="008571F9" w:rsidRPr="00B24FF7" w:rsidRDefault="002543F0">
      <w:pPr>
        <w:keepNext/>
        <w:tabs>
          <w:tab w:val="left" w:pos="-3261"/>
        </w:tabs>
        <w:suppressAutoHyphens/>
        <w:spacing w:before="480" w:after="0" w:line="360" w:lineRule="auto"/>
        <w:jc w:val="both"/>
        <w:rPr>
          <w:rFonts w:ascii="Arial" w:eastAsia="Arial" w:hAnsi="Arial" w:cs="Arial"/>
          <w:b/>
          <w:sz w:val="23"/>
          <w:szCs w:val="23"/>
        </w:rPr>
      </w:pPr>
      <w:r w:rsidRPr="00B24FF7">
        <w:rPr>
          <w:rFonts w:ascii="Arial" w:eastAsia="Arial" w:hAnsi="Arial" w:cs="Arial"/>
          <w:b/>
          <w:sz w:val="23"/>
          <w:szCs w:val="23"/>
        </w:rPr>
        <w:t>CLÁUSULA PRIMEIRA: DO OBJETO</w:t>
      </w:r>
    </w:p>
    <w:p w14:paraId="7A1CD704" w14:textId="06DE0510"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Constitui objeto do presente instrumento </w:t>
      </w:r>
      <w:r w:rsidR="00061D10">
        <w:rPr>
          <w:rFonts w:ascii="Arial" w:eastAsia="Arial" w:hAnsi="Arial" w:cs="Arial"/>
          <w:sz w:val="23"/>
          <w:szCs w:val="23"/>
        </w:rPr>
        <w:t xml:space="preserve">a contratação de empresa para </w:t>
      </w:r>
      <w:r w:rsidR="00061D10">
        <w:rPr>
          <w:rFonts w:ascii="Arial" w:hAnsi="Arial" w:cs="Arial"/>
          <w:b/>
          <w:bCs/>
          <w:sz w:val="23"/>
          <w:szCs w:val="23"/>
        </w:rPr>
        <w:t>d</w:t>
      </w:r>
      <w:r w:rsidR="002E120A" w:rsidRPr="00B24FF7">
        <w:rPr>
          <w:rFonts w:ascii="Arial" w:hAnsi="Arial" w:cs="Arial"/>
          <w:b/>
          <w:bCs/>
          <w:sz w:val="23"/>
          <w:szCs w:val="23"/>
        </w:rPr>
        <w:t>iagnóstico de desempenho energético, avaliação de oportunidades de melhoria e de adequação às normas e à demanda escalonável, com elaboração de projeto elétrico e acompanhamento do processo de autorização junto à distribuidora de energia elétrica, e fiscalização durante a execução do projeto</w:t>
      </w:r>
      <w:r w:rsidRPr="00B24FF7">
        <w:rPr>
          <w:rFonts w:ascii="Arial" w:eastAsia="Arial" w:hAnsi="Arial" w:cs="Arial"/>
          <w:sz w:val="23"/>
          <w:szCs w:val="23"/>
        </w:rPr>
        <w:t xml:space="preserve">, conforme termo de referência, o qual integra esse </w:t>
      </w:r>
      <w:r>
        <w:rPr>
          <w:rFonts w:ascii="Arial" w:eastAsia="Arial" w:hAnsi="Arial" w:cs="Arial"/>
          <w:sz w:val="23"/>
          <w:szCs w:val="23"/>
        </w:rPr>
        <w:t>contrato</w:t>
      </w:r>
      <w:r w:rsidRPr="00B24FF7">
        <w:rPr>
          <w:rFonts w:ascii="Arial" w:eastAsia="Arial" w:hAnsi="Arial" w:cs="Arial"/>
          <w:sz w:val="23"/>
          <w:szCs w:val="23"/>
        </w:rPr>
        <w:t xml:space="preserve"> independente de transcrição por ser de conhecimento das partes, assim como a proposta comercial.</w:t>
      </w:r>
    </w:p>
    <w:p w14:paraId="072F6E2A" w14:textId="77777777" w:rsidR="008571F9" w:rsidRPr="00B24FF7" w:rsidRDefault="002543F0">
      <w:pPr>
        <w:suppressAutoHyphens/>
        <w:spacing w:before="120" w:after="0" w:line="360" w:lineRule="auto"/>
        <w:rPr>
          <w:rFonts w:ascii="Arial" w:eastAsia="Arial" w:hAnsi="Arial" w:cs="Arial"/>
          <w:b/>
          <w:sz w:val="23"/>
          <w:szCs w:val="23"/>
        </w:rPr>
      </w:pPr>
      <w:r w:rsidRPr="00B24FF7">
        <w:rPr>
          <w:rFonts w:ascii="Arial" w:eastAsia="Arial" w:hAnsi="Arial" w:cs="Arial"/>
          <w:b/>
          <w:sz w:val="23"/>
          <w:szCs w:val="23"/>
        </w:rPr>
        <w:t xml:space="preserve">1.1 ESPECIFICAÇÃO DO OBJETO </w:t>
      </w:r>
    </w:p>
    <w:p w14:paraId="6203CADA" w14:textId="77777777" w:rsidR="008B2352" w:rsidRPr="00B24FF7" w:rsidRDefault="008B2352">
      <w:pPr>
        <w:spacing w:before="120" w:after="0" w:line="360" w:lineRule="auto"/>
        <w:jc w:val="both"/>
        <w:rPr>
          <w:rFonts w:ascii="Arial" w:hAnsi="Arial" w:cs="Arial"/>
          <w:b/>
          <w:bCs/>
          <w:sz w:val="23"/>
          <w:szCs w:val="23"/>
        </w:rPr>
      </w:pPr>
      <w:r w:rsidRPr="00B24FF7">
        <w:rPr>
          <w:rFonts w:ascii="Arial" w:hAnsi="Arial" w:cs="Arial"/>
          <w:b/>
          <w:bCs/>
          <w:sz w:val="23"/>
          <w:szCs w:val="23"/>
        </w:rPr>
        <w:t xml:space="preserve">ETAPA 1 - DIAGNÓSTICO </w:t>
      </w:r>
    </w:p>
    <w:p w14:paraId="36371600"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Definição:</w:t>
      </w:r>
      <w:r w:rsidRPr="00B24FF7">
        <w:rPr>
          <w:rFonts w:ascii="Arial" w:hAnsi="Arial" w:cs="Arial"/>
          <w:sz w:val="23"/>
          <w:szCs w:val="23"/>
        </w:rPr>
        <w:t xml:space="preserve"> Analisar o desempenho energético, seus processos, sistemas e equipamentos. Considerar as fontes energéticas utilizadas, os usos significativos de energia, avaliar e apontar as oportunidades de melhoria. </w:t>
      </w:r>
    </w:p>
    <w:p w14:paraId="7A6A28DB"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lastRenderedPageBreak/>
        <w:t>Deve conter:</w:t>
      </w:r>
      <w:r w:rsidRPr="00B24FF7">
        <w:rPr>
          <w:rFonts w:ascii="Arial" w:hAnsi="Arial" w:cs="Arial"/>
          <w:sz w:val="23"/>
          <w:szCs w:val="23"/>
        </w:rPr>
        <w:t xml:space="preserve"> Dimensionamento dos circuitos de tomadas e circuitos de iluminação; Dimensionar os ares-condicionados ideais para os cômodos (salas, escritórios e servidores); Cálculo da carga instalada; Cálculo da demanda; Cálculo luminotécnico com indicação de pontos de iluminação a serem adequados de acordo com a NBR 5413 e NBR/ISO 8995; Determinação do padrão de entrada com especificações; Divisão das cargas em circuitos terminais com balanceamento das fases; Dimensionamento dos condutores, eletrodutos e eletrocalhas; dimensionamento da proteção incluindo disjuntores, dispositivo de proteção a corrente diferencial-residual (DR) e dispositivos de proteção contra surtos (DPS); Dimensionamento do projeto de proteção contra choques elétricos e proteção contra sobretensões e perturbações eletromagnéticas e proteção de estruturas contra descargas atmosféricas, bem como as opções de eletrodos de aterramento reconhecidos na ABNT NBR 5419, que podem e devem ser usadas conjuntamente pelo sistema de proteção contra descargas atmosféricas (SPDA) da edificação, nas condições especificadas naquela norma. Memorial fotográfico com pontos de atenção para ser confeccionado relatório de medição e verificação dos serviços ofertados; Cargas especiais a serem consideradas: Chuveiros; Motores elétricos trifásicos; Equipamentos de força; Ares-condicionados; Servidores de internet; outras cargas especiais podem ser consideradas a critério do projetista. Descrição de alterações de caráter civil como perfurações e outras alterações estruturais. </w:t>
      </w:r>
    </w:p>
    <w:p w14:paraId="1C7CE22D"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ETAPA 2 – PROJETO BÁSICO</w:t>
      </w:r>
      <w:r w:rsidRPr="00B24FF7">
        <w:rPr>
          <w:rFonts w:ascii="Arial" w:hAnsi="Arial" w:cs="Arial"/>
          <w:sz w:val="23"/>
          <w:szCs w:val="23"/>
        </w:rPr>
        <w:t xml:space="preserve"> </w:t>
      </w:r>
    </w:p>
    <w:p w14:paraId="2316039E" w14:textId="55AE5843" w:rsidR="002E120A"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Definição</w:t>
      </w:r>
      <w:r w:rsidRPr="00B24FF7">
        <w:rPr>
          <w:rFonts w:ascii="Arial" w:hAnsi="Arial" w:cs="Arial"/>
          <w:sz w:val="23"/>
          <w:szCs w:val="23"/>
        </w:rPr>
        <w:t>: Elaboração do projeto elétrico, observando todas as normas pertinentes.</w:t>
      </w:r>
    </w:p>
    <w:p w14:paraId="04BE7A3F"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Deve conter:</w:t>
      </w:r>
      <w:r w:rsidRPr="00B24FF7">
        <w:rPr>
          <w:rFonts w:ascii="Arial" w:hAnsi="Arial" w:cs="Arial"/>
          <w:sz w:val="23"/>
          <w:szCs w:val="23"/>
        </w:rPr>
        <w:t xml:space="preserve"> Elaboração de projeto básico contendo o mapeamento de todos os pontos de energia, bem como indicação dos pontos SPDA; Lista de materiais com especificações completa de todos os itens a serem adquiridos pela empresa prestadora da instalação; O projeto (simbologia no padrão ABNT) deverá respeitar as seguintes Normas Técnicas: NBR 5444/89: Símbolos gráficos para instalações elétricas prediais; NBR 5446/80: Símbolos gráficos de relacionamento (confecção de esquemas); NBR 5453/85: Sinais e símbolos literais para eletricidade; ABNT - NBR 5410/2008 - instalações elétricas de Baixa tensão; ABNT – NBR 5413/1992 – Iluminância de Interiores; ABNT – NBR ISO/CIE 8995-1/2013 ABNT – NBR 5419/2015 - Proteção </w:t>
      </w:r>
      <w:r w:rsidRPr="00B24FF7">
        <w:rPr>
          <w:rFonts w:ascii="Arial" w:hAnsi="Arial" w:cs="Arial"/>
          <w:sz w:val="23"/>
          <w:szCs w:val="23"/>
        </w:rPr>
        <w:lastRenderedPageBreak/>
        <w:t xml:space="preserve">contra Descargas Atmosféricas; ND - 5.1: Fornecimento em Tensão Secundaria a Edificações Individuais (CEMIG). </w:t>
      </w:r>
    </w:p>
    <w:p w14:paraId="1DE0BFA5"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ETAPA 3 – PROCEDIMENTO JUNTO À CEMIG</w:t>
      </w:r>
    </w:p>
    <w:p w14:paraId="6C98454B"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 xml:space="preserve"> Definição:</w:t>
      </w:r>
      <w:r w:rsidRPr="00B24FF7">
        <w:rPr>
          <w:rFonts w:ascii="Arial" w:hAnsi="Arial" w:cs="Arial"/>
          <w:sz w:val="23"/>
          <w:szCs w:val="23"/>
        </w:rPr>
        <w:t xml:space="preserve"> Protocolar, acompanhar e adequar todas as possíveis recomendações junto à distribuidora de energia elétrica, até que se obtenha a autorização / liberação da Cemig. </w:t>
      </w:r>
    </w:p>
    <w:p w14:paraId="20FDCF62" w14:textId="77777777" w:rsidR="008B2352" w:rsidRPr="00B24FF7" w:rsidRDefault="008B2352">
      <w:pPr>
        <w:spacing w:before="120" w:after="0" w:line="360" w:lineRule="auto"/>
        <w:jc w:val="both"/>
        <w:rPr>
          <w:rFonts w:ascii="Arial" w:hAnsi="Arial" w:cs="Arial"/>
          <w:sz w:val="23"/>
          <w:szCs w:val="23"/>
        </w:rPr>
      </w:pPr>
      <w:r w:rsidRPr="00B24FF7">
        <w:rPr>
          <w:rFonts w:ascii="Arial" w:hAnsi="Arial" w:cs="Arial"/>
          <w:b/>
          <w:bCs/>
          <w:sz w:val="23"/>
          <w:szCs w:val="23"/>
        </w:rPr>
        <w:t>Deve conter</w:t>
      </w:r>
      <w:r w:rsidRPr="00B24FF7">
        <w:rPr>
          <w:rFonts w:ascii="Arial" w:hAnsi="Arial" w:cs="Arial"/>
          <w:sz w:val="23"/>
          <w:szCs w:val="23"/>
        </w:rPr>
        <w:t xml:space="preserve">: Descrição dos serviços sugeridos: Descrição dos documentos e desenhos necessários para conclusão da etapa de aprovação junto a concessionária local (CEMIG): </w:t>
      </w:r>
    </w:p>
    <w:p w14:paraId="1385B7A3" w14:textId="278B2B03" w:rsidR="008B2352" w:rsidRPr="00B24FF7" w:rsidRDefault="008B2352" w:rsidP="008B2352">
      <w:pPr>
        <w:spacing w:after="0" w:line="360" w:lineRule="auto"/>
        <w:jc w:val="both"/>
        <w:rPr>
          <w:rFonts w:ascii="Arial" w:hAnsi="Arial" w:cs="Arial"/>
          <w:sz w:val="23"/>
          <w:szCs w:val="23"/>
        </w:rPr>
      </w:pPr>
      <w:r w:rsidRPr="00B24FF7">
        <w:rPr>
          <w:rFonts w:ascii="Arial" w:hAnsi="Arial" w:cs="Arial"/>
          <w:sz w:val="23"/>
          <w:szCs w:val="23"/>
        </w:rPr>
        <w:t>ART – Anotação de Responsabilidade Técnica junto ao CREA ou CFT; Carta de Solicitação de Aprovação à Concessionária; Memorial Descritivo; Memorial de Cálculo; Plantas arquitetônicas necessárias, fornecidas pela CESAMA e atualizadas pelo projetista de acordo com as adequações sugeridas da Etapa 1;</w:t>
      </w:r>
    </w:p>
    <w:p w14:paraId="411477A4" w14:textId="77777777" w:rsidR="008B2352" w:rsidRPr="00B24FF7" w:rsidRDefault="008B2352" w:rsidP="008B2352">
      <w:pPr>
        <w:spacing w:after="0" w:line="360" w:lineRule="auto"/>
        <w:jc w:val="both"/>
        <w:rPr>
          <w:rFonts w:ascii="Arial" w:hAnsi="Arial" w:cs="Arial"/>
          <w:sz w:val="23"/>
          <w:szCs w:val="23"/>
        </w:rPr>
      </w:pPr>
      <w:r w:rsidRPr="00B24FF7">
        <w:rPr>
          <w:rFonts w:ascii="Arial" w:hAnsi="Arial" w:cs="Arial"/>
          <w:sz w:val="23"/>
          <w:szCs w:val="23"/>
        </w:rPr>
        <w:t xml:space="preserve">Quadros e diagramas (unifilares e </w:t>
      </w:r>
      <w:proofErr w:type="spellStart"/>
      <w:r w:rsidRPr="00B24FF7">
        <w:rPr>
          <w:rFonts w:ascii="Arial" w:hAnsi="Arial" w:cs="Arial"/>
          <w:sz w:val="23"/>
          <w:szCs w:val="23"/>
        </w:rPr>
        <w:t>trifilares</w:t>
      </w:r>
      <w:proofErr w:type="spellEnd"/>
      <w:r w:rsidRPr="00B24FF7">
        <w:rPr>
          <w:rFonts w:ascii="Arial" w:hAnsi="Arial" w:cs="Arial"/>
          <w:sz w:val="23"/>
          <w:szCs w:val="23"/>
        </w:rPr>
        <w:t>) das instalações do projeto, disponibilizadas em arquivos .DWG e .PDF para os tamanhos A0 para o Complexo São Mateus e em A4 para cômodos isolados; Lista de materiais e serviços necessários; Objetivos da ART; Garantia de qualidade; Certidões de Acervo Técnico (CAT); Valor contratual junto à CEMIG.</w:t>
      </w:r>
    </w:p>
    <w:p w14:paraId="43CA86C1" w14:textId="77777777" w:rsidR="008B2352" w:rsidRPr="00B24FF7" w:rsidRDefault="008B2352" w:rsidP="008B2352">
      <w:pPr>
        <w:spacing w:after="0" w:line="360" w:lineRule="auto"/>
        <w:jc w:val="both"/>
        <w:rPr>
          <w:rFonts w:ascii="Arial" w:hAnsi="Arial" w:cs="Arial"/>
          <w:sz w:val="23"/>
          <w:szCs w:val="23"/>
        </w:rPr>
      </w:pPr>
      <w:r w:rsidRPr="00B24FF7">
        <w:rPr>
          <w:rFonts w:ascii="Arial" w:hAnsi="Arial" w:cs="Arial"/>
          <w:b/>
          <w:bCs/>
          <w:sz w:val="23"/>
          <w:szCs w:val="23"/>
        </w:rPr>
        <w:t>ETAPA 4 – FISCALIZAÇÃO DA EXECUÇÃO</w:t>
      </w:r>
      <w:r w:rsidRPr="00B24FF7">
        <w:rPr>
          <w:rFonts w:ascii="Arial" w:hAnsi="Arial" w:cs="Arial"/>
          <w:sz w:val="23"/>
          <w:szCs w:val="23"/>
        </w:rPr>
        <w:t xml:space="preserve"> </w:t>
      </w:r>
    </w:p>
    <w:p w14:paraId="67AC87DF" w14:textId="77777777" w:rsidR="008B2352" w:rsidRPr="00B24FF7" w:rsidRDefault="008B2352" w:rsidP="008B2352">
      <w:pPr>
        <w:spacing w:after="0" w:line="360" w:lineRule="auto"/>
        <w:jc w:val="both"/>
        <w:rPr>
          <w:rFonts w:ascii="Arial" w:hAnsi="Arial" w:cs="Arial"/>
          <w:sz w:val="23"/>
          <w:szCs w:val="23"/>
        </w:rPr>
      </w:pPr>
      <w:r w:rsidRPr="00B24FF7">
        <w:rPr>
          <w:rFonts w:ascii="Arial" w:hAnsi="Arial" w:cs="Arial"/>
          <w:b/>
          <w:bCs/>
          <w:sz w:val="23"/>
          <w:szCs w:val="23"/>
        </w:rPr>
        <w:t>Definição:</w:t>
      </w:r>
      <w:r w:rsidRPr="00B24FF7">
        <w:rPr>
          <w:rFonts w:ascii="Arial" w:hAnsi="Arial" w:cs="Arial"/>
          <w:sz w:val="23"/>
          <w:szCs w:val="23"/>
        </w:rPr>
        <w:t xml:space="preserve"> Fiscalização e possíveis adequações do projeto durante execução, que será realizada por outra empresa a ser contratada pela Cesama. </w:t>
      </w:r>
    </w:p>
    <w:p w14:paraId="5ACA521F" w14:textId="77777777" w:rsidR="008B2352" w:rsidRPr="00B24FF7" w:rsidRDefault="008B2352" w:rsidP="008B2352">
      <w:pPr>
        <w:spacing w:after="0" w:line="360" w:lineRule="auto"/>
        <w:jc w:val="both"/>
        <w:rPr>
          <w:rFonts w:ascii="Arial" w:hAnsi="Arial" w:cs="Arial"/>
          <w:sz w:val="23"/>
          <w:szCs w:val="23"/>
        </w:rPr>
      </w:pPr>
      <w:r w:rsidRPr="00B24FF7">
        <w:rPr>
          <w:rFonts w:ascii="Arial" w:hAnsi="Arial" w:cs="Arial"/>
          <w:b/>
          <w:bCs/>
          <w:sz w:val="23"/>
          <w:szCs w:val="23"/>
        </w:rPr>
        <w:t>Deve conter:</w:t>
      </w:r>
      <w:r w:rsidRPr="00B24FF7">
        <w:rPr>
          <w:rFonts w:ascii="Arial" w:hAnsi="Arial" w:cs="Arial"/>
          <w:sz w:val="23"/>
          <w:szCs w:val="23"/>
        </w:rPr>
        <w:t xml:space="preserve"> Descrever a quantidade de horas e dias por semana que serão feitos as vistorias e auditoria dos projetos elaborados e executados pela empresa selecionada para execução. </w:t>
      </w:r>
    </w:p>
    <w:p w14:paraId="6048297E" w14:textId="77777777" w:rsidR="008B2352" w:rsidRPr="00B24FF7" w:rsidRDefault="008B2352" w:rsidP="008B2352">
      <w:pPr>
        <w:spacing w:after="0" w:line="360" w:lineRule="auto"/>
        <w:jc w:val="both"/>
        <w:rPr>
          <w:rFonts w:ascii="Arial" w:hAnsi="Arial" w:cs="Arial"/>
          <w:sz w:val="23"/>
          <w:szCs w:val="23"/>
        </w:rPr>
      </w:pPr>
    </w:p>
    <w:p w14:paraId="1422F667" w14:textId="1EBD53E5" w:rsidR="008B2352" w:rsidRPr="00B24FF7" w:rsidRDefault="008B2352" w:rsidP="008B2352">
      <w:pPr>
        <w:spacing w:after="0" w:line="360" w:lineRule="auto"/>
        <w:jc w:val="both"/>
        <w:rPr>
          <w:rFonts w:ascii="Arial" w:eastAsia="Arial" w:hAnsi="Arial" w:cs="Arial"/>
          <w:sz w:val="23"/>
          <w:szCs w:val="23"/>
        </w:rPr>
      </w:pPr>
      <w:r w:rsidRPr="00B24FF7">
        <w:rPr>
          <w:rFonts w:ascii="Arial" w:hAnsi="Arial" w:cs="Arial"/>
          <w:b/>
          <w:bCs/>
          <w:sz w:val="23"/>
          <w:szCs w:val="23"/>
        </w:rPr>
        <w:t>OBERVAÇÕES COMPLEMENTARES</w:t>
      </w:r>
      <w:r w:rsidRPr="00B24FF7">
        <w:rPr>
          <w:rFonts w:ascii="Arial" w:hAnsi="Arial" w:cs="Arial"/>
          <w:sz w:val="23"/>
          <w:szCs w:val="23"/>
        </w:rPr>
        <w:t xml:space="preserve">: Todos os procedimentos de cálculo devem ser apresentados (Memorial de Cálculo) com detalhes (equações, Referências das Tabelas utilizadas, </w:t>
      </w:r>
      <w:proofErr w:type="spellStart"/>
      <w:r w:rsidRPr="00B24FF7">
        <w:rPr>
          <w:rFonts w:ascii="Arial" w:hAnsi="Arial" w:cs="Arial"/>
          <w:sz w:val="23"/>
          <w:szCs w:val="23"/>
        </w:rPr>
        <w:t>etc</w:t>
      </w:r>
      <w:proofErr w:type="spellEnd"/>
      <w:r w:rsidRPr="00B24FF7">
        <w:rPr>
          <w:rFonts w:ascii="Arial" w:hAnsi="Arial" w:cs="Arial"/>
          <w:sz w:val="23"/>
          <w:szCs w:val="23"/>
        </w:rPr>
        <w:t>); O projeto será formado pela planta baixa com todos os diagramas necessários e o memorial do projeto, justificando todos os cálculos (</w:t>
      </w:r>
      <w:proofErr w:type="spellStart"/>
      <w:r w:rsidRPr="00B24FF7">
        <w:rPr>
          <w:rFonts w:ascii="Arial" w:hAnsi="Arial" w:cs="Arial"/>
          <w:sz w:val="23"/>
          <w:szCs w:val="23"/>
        </w:rPr>
        <w:t>ampacidade</w:t>
      </w:r>
      <w:proofErr w:type="spellEnd"/>
      <w:r w:rsidRPr="00B24FF7">
        <w:rPr>
          <w:rFonts w:ascii="Arial" w:hAnsi="Arial" w:cs="Arial"/>
          <w:sz w:val="23"/>
          <w:szCs w:val="23"/>
        </w:rPr>
        <w:t xml:space="preserve">, queda de tensão, </w:t>
      </w:r>
      <w:proofErr w:type="spellStart"/>
      <w:r w:rsidRPr="00B24FF7">
        <w:rPr>
          <w:rFonts w:ascii="Arial" w:hAnsi="Arial" w:cs="Arial"/>
          <w:sz w:val="23"/>
          <w:szCs w:val="23"/>
        </w:rPr>
        <w:t>etc</w:t>
      </w:r>
      <w:proofErr w:type="spellEnd"/>
      <w:r w:rsidRPr="00B24FF7">
        <w:rPr>
          <w:rFonts w:ascii="Arial" w:hAnsi="Arial" w:cs="Arial"/>
          <w:sz w:val="23"/>
          <w:szCs w:val="23"/>
        </w:rPr>
        <w:t>); O prazo para execução somente começará a fluir a partir do envio da planta baixa humanizada ao contratado; Fluxograma das atividades a serem seguidas e elaboradas junto à contratada:</w:t>
      </w:r>
    </w:p>
    <w:p w14:paraId="0EB5261D"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b/>
          <w:sz w:val="23"/>
          <w:szCs w:val="23"/>
        </w:rPr>
        <w:lastRenderedPageBreak/>
        <w:t>1.3 CONDIÇÕES DE EXECUÇÃO DO SERVIÇO</w:t>
      </w:r>
    </w:p>
    <w:p w14:paraId="5683D0DE" w14:textId="01337AD6" w:rsidR="008571F9" w:rsidRPr="00B24FF7" w:rsidRDefault="002543F0">
      <w:pPr>
        <w:spacing w:before="120" w:after="0" w:line="360" w:lineRule="auto"/>
        <w:jc w:val="both"/>
        <w:rPr>
          <w:rFonts w:ascii="Arial" w:hAnsi="Arial" w:cs="Arial"/>
          <w:sz w:val="23"/>
          <w:szCs w:val="23"/>
        </w:rPr>
      </w:pPr>
      <w:r w:rsidRPr="00B24FF7">
        <w:rPr>
          <w:rFonts w:ascii="Arial" w:eastAsia="Arial" w:hAnsi="Arial" w:cs="Arial"/>
          <w:sz w:val="23"/>
          <w:szCs w:val="23"/>
        </w:rPr>
        <w:t xml:space="preserve">1.3.1. </w:t>
      </w:r>
      <w:r w:rsidR="008B2352" w:rsidRPr="00B24FF7">
        <w:rPr>
          <w:rFonts w:ascii="Arial" w:hAnsi="Arial" w:cs="Arial"/>
          <w:sz w:val="23"/>
          <w:szCs w:val="23"/>
        </w:rPr>
        <w:t xml:space="preserve">O serviço será iniciado no prazo máximo de </w:t>
      </w:r>
      <w:r w:rsidR="008B2352" w:rsidRPr="0073646D">
        <w:rPr>
          <w:rFonts w:ascii="Arial" w:hAnsi="Arial" w:cs="Arial"/>
          <w:b/>
          <w:bCs/>
          <w:sz w:val="23"/>
          <w:szCs w:val="23"/>
        </w:rPr>
        <w:t>15 (quinze) dias</w:t>
      </w:r>
      <w:r w:rsidR="008B2352" w:rsidRPr="00B24FF7">
        <w:rPr>
          <w:rFonts w:ascii="Arial" w:hAnsi="Arial" w:cs="Arial"/>
          <w:sz w:val="23"/>
          <w:szCs w:val="23"/>
        </w:rPr>
        <w:t xml:space="preserve"> contados a partir do recebimento da solicitação, feita através da Ordem de Serviço, que será emitida após a assinatura do contrato.</w:t>
      </w:r>
    </w:p>
    <w:p w14:paraId="468B82AC" w14:textId="767E68E5" w:rsidR="002A6908" w:rsidRPr="00B24FF7" w:rsidRDefault="00135130">
      <w:pPr>
        <w:spacing w:before="120" w:after="0" w:line="360" w:lineRule="auto"/>
        <w:jc w:val="both"/>
        <w:rPr>
          <w:rFonts w:ascii="Arial" w:hAnsi="Arial" w:cs="Arial"/>
          <w:sz w:val="23"/>
          <w:szCs w:val="23"/>
        </w:rPr>
      </w:pPr>
      <w:r w:rsidRPr="00B24FF7">
        <w:rPr>
          <w:rFonts w:ascii="Arial" w:hAnsi="Arial" w:cs="Arial"/>
          <w:sz w:val="23"/>
          <w:szCs w:val="23"/>
        </w:rPr>
        <w:t>1.3.1.</w:t>
      </w:r>
      <w:r w:rsidR="002A6908" w:rsidRPr="00B24FF7">
        <w:rPr>
          <w:rFonts w:ascii="Arial" w:hAnsi="Arial" w:cs="Arial"/>
          <w:sz w:val="23"/>
          <w:szCs w:val="23"/>
        </w:rPr>
        <w:t xml:space="preserve">1. Para ser emitida a Ordem de Serviço a Cesama deve possuir a planta baixa humanizada para ser enviada conjuntamente, a fim de dar início ao prazo de execução. </w:t>
      </w:r>
    </w:p>
    <w:p w14:paraId="14EE6D9F" w14:textId="386AD1A6" w:rsidR="002A6908" w:rsidRPr="00B24FF7" w:rsidRDefault="00135130">
      <w:pPr>
        <w:spacing w:before="120" w:after="0" w:line="360" w:lineRule="auto"/>
        <w:jc w:val="both"/>
        <w:rPr>
          <w:rFonts w:ascii="Arial" w:hAnsi="Arial" w:cs="Arial"/>
          <w:sz w:val="23"/>
          <w:szCs w:val="23"/>
        </w:rPr>
      </w:pPr>
      <w:r w:rsidRPr="00B24FF7">
        <w:rPr>
          <w:rFonts w:ascii="Arial" w:hAnsi="Arial" w:cs="Arial"/>
          <w:sz w:val="23"/>
          <w:szCs w:val="23"/>
        </w:rPr>
        <w:t>1.3</w:t>
      </w:r>
      <w:r w:rsidR="002A6908" w:rsidRPr="00B24FF7">
        <w:rPr>
          <w:rFonts w:ascii="Arial" w:hAnsi="Arial" w:cs="Arial"/>
          <w:sz w:val="23"/>
          <w:szCs w:val="23"/>
        </w:rPr>
        <w:t>.2 O objeto deste termo poderá ser recusado na hipótese de não corresponder às especificações d</w:t>
      </w:r>
      <w:r w:rsidR="002543F0">
        <w:rPr>
          <w:rFonts w:ascii="Arial" w:hAnsi="Arial" w:cs="Arial"/>
          <w:sz w:val="23"/>
          <w:szCs w:val="23"/>
        </w:rPr>
        <w:t>o</w:t>
      </w:r>
      <w:r w:rsidR="002A6908" w:rsidRPr="00B24FF7">
        <w:rPr>
          <w:rFonts w:ascii="Arial" w:hAnsi="Arial" w:cs="Arial"/>
          <w:sz w:val="23"/>
          <w:szCs w:val="23"/>
        </w:rPr>
        <w:t xml:space="preserve"> Termo de Referência e à proposta comercial registrada no processo de Dispensa de Licitação, devendo ser readequada, à custa da Contratada, não gerando, a priori, dilação do prazo global. </w:t>
      </w:r>
    </w:p>
    <w:p w14:paraId="2B2020B2" w14:textId="280171FE" w:rsidR="002A6908" w:rsidRPr="00B24FF7" w:rsidRDefault="00135130">
      <w:pPr>
        <w:spacing w:before="120" w:after="0" w:line="360" w:lineRule="auto"/>
        <w:jc w:val="both"/>
        <w:rPr>
          <w:rFonts w:ascii="Arial" w:hAnsi="Arial" w:cs="Arial"/>
          <w:sz w:val="23"/>
          <w:szCs w:val="23"/>
        </w:rPr>
      </w:pPr>
      <w:r w:rsidRPr="00B24FF7">
        <w:rPr>
          <w:rFonts w:ascii="Arial" w:hAnsi="Arial" w:cs="Arial"/>
          <w:sz w:val="23"/>
          <w:szCs w:val="23"/>
        </w:rPr>
        <w:t>1.3</w:t>
      </w:r>
      <w:r w:rsidR="002A6908" w:rsidRPr="00B24FF7">
        <w:rPr>
          <w:rFonts w:ascii="Arial" w:hAnsi="Arial" w:cs="Arial"/>
          <w:sz w:val="23"/>
          <w:szCs w:val="23"/>
        </w:rPr>
        <w:t xml:space="preserve">.3 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 </w:t>
      </w:r>
    </w:p>
    <w:p w14:paraId="1BB08081" w14:textId="5A7EDADD" w:rsidR="002A6908" w:rsidRPr="00B24FF7" w:rsidRDefault="00135130">
      <w:pPr>
        <w:spacing w:before="120" w:after="0" w:line="360" w:lineRule="auto"/>
        <w:jc w:val="both"/>
        <w:rPr>
          <w:rFonts w:ascii="Arial" w:hAnsi="Arial" w:cs="Arial"/>
          <w:sz w:val="23"/>
          <w:szCs w:val="23"/>
        </w:rPr>
      </w:pPr>
      <w:r w:rsidRPr="00B24FF7">
        <w:rPr>
          <w:rFonts w:ascii="Arial" w:hAnsi="Arial" w:cs="Arial"/>
          <w:sz w:val="23"/>
          <w:szCs w:val="23"/>
        </w:rPr>
        <w:t>1.3</w:t>
      </w:r>
      <w:r w:rsidR="002A6908" w:rsidRPr="00B24FF7">
        <w:rPr>
          <w:rFonts w:ascii="Arial" w:hAnsi="Arial" w:cs="Arial"/>
          <w:sz w:val="23"/>
          <w:szCs w:val="23"/>
        </w:rPr>
        <w:t xml:space="preserve">.4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 </w:t>
      </w:r>
    </w:p>
    <w:p w14:paraId="4759B13A" w14:textId="7959E187" w:rsidR="002A6908" w:rsidRPr="00B24FF7" w:rsidRDefault="00135130">
      <w:pPr>
        <w:spacing w:before="120" w:after="0" w:line="360" w:lineRule="auto"/>
        <w:jc w:val="both"/>
        <w:rPr>
          <w:rFonts w:ascii="Arial" w:hAnsi="Arial" w:cs="Arial"/>
          <w:sz w:val="23"/>
          <w:szCs w:val="23"/>
        </w:rPr>
      </w:pPr>
      <w:r w:rsidRPr="00B24FF7">
        <w:rPr>
          <w:rFonts w:ascii="Arial" w:hAnsi="Arial" w:cs="Arial"/>
          <w:sz w:val="23"/>
          <w:szCs w:val="23"/>
        </w:rPr>
        <w:t>1.3</w:t>
      </w:r>
      <w:r w:rsidR="002A6908" w:rsidRPr="00B24FF7">
        <w:rPr>
          <w:rFonts w:ascii="Arial" w:hAnsi="Arial" w:cs="Arial"/>
          <w:sz w:val="23"/>
          <w:szCs w:val="23"/>
        </w:rPr>
        <w:t xml:space="preserve">.5 Todos os custos e despesas decorrentes da prestação do serviço são de responsabilidades da empresa Contratada, considerando inclusos no preço ofertado. </w:t>
      </w:r>
    </w:p>
    <w:p w14:paraId="15676FCD" w14:textId="240102DA" w:rsidR="008B2352" w:rsidRPr="00B24FF7" w:rsidRDefault="00135130">
      <w:pPr>
        <w:spacing w:before="120" w:after="0" w:line="360" w:lineRule="auto"/>
        <w:jc w:val="both"/>
        <w:rPr>
          <w:rFonts w:ascii="Arial" w:eastAsia="Arial" w:hAnsi="Arial" w:cs="Arial"/>
          <w:sz w:val="23"/>
          <w:szCs w:val="23"/>
        </w:rPr>
      </w:pPr>
      <w:r w:rsidRPr="00B24FF7">
        <w:rPr>
          <w:rFonts w:ascii="Arial" w:hAnsi="Arial" w:cs="Arial"/>
          <w:sz w:val="23"/>
          <w:szCs w:val="23"/>
        </w:rPr>
        <w:t>1.3</w:t>
      </w:r>
      <w:r w:rsidR="002A6908" w:rsidRPr="00B24FF7">
        <w:rPr>
          <w:rFonts w:ascii="Arial" w:hAnsi="Arial" w:cs="Arial"/>
          <w:sz w:val="23"/>
          <w:szCs w:val="23"/>
        </w:rPr>
        <w:t>.6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19F0C68B" w14:textId="77777777" w:rsidR="008571F9" w:rsidRPr="00B24FF7" w:rsidRDefault="008571F9">
      <w:pPr>
        <w:spacing w:before="120" w:after="0" w:line="360" w:lineRule="auto"/>
        <w:jc w:val="both"/>
        <w:rPr>
          <w:rFonts w:ascii="Arial" w:eastAsia="Arial" w:hAnsi="Arial" w:cs="Arial"/>
          <w:sz w:val="23"/>
          <w:szCs w:val="23"/>
        </w:rPr>
      </w:pPr>
    </w:p>
    <w:p w14:paraId="44FD7992" w14:textId="77777777" w:rsidR="008571F9" w:rsidRPr="00B24FF7" w:rsidRDefault="002543F0">
      <w:pPr>
        <w:suppressAutoHyphens/>
        <w:spacing w:before="120" w:after="0" w:line="360" w:lineRule="auto"/>
        <w:jc w:val="both"/>
        <w:rPr>
          <w:rFonts w:ascii="Arial" w:eastAsia="Arial" w:hAnsi="Arial" w:cs="Arial"/>
          <w:b/>
          <w:sz w:val="23"/>
          <w:szCs w:val="23"/>
        </w:rPr>
      </w:pPr>
      <w:r w:rsidRPr="00B24FF7">
        <w:rPr>
          <w:rFonts w:ascii="Arial" w:eastAsia="Arial" w:hAnsi="Arial" w:cs="Arial"/>
          <w:b/>
          <w:sz w:val="23"/>
          <w:szCs w:val="23"/>
        </w:rPr>
        <w:t>CLÁUSULA SEGUNDA: VALOR E FORMA DE PAGAMENTO</w:t>
      </w:r>
    </w:p>
    <w:p w14:paraId="4B2D9CEC" w14:textId="3B999B6A"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2.1. A presente contratação tem como valor global </w:t>
      </w:r>
      <w:r w:rsidR="00BA7F37">
        <w:rPr>
          <w:rFonts w:ascii="Arial" w:eastAsia="Arial" w:hAnsi="Arial" w:cs="Arial"/>
          <w:sz w:val="23"/>
          <w:szCs w:val="23"/>
        </w:rPr>
        <w:t xml:space="preserve">de </w:t>
      </w:r>
      <w:r w:rsidRPr="00B24FF7">
        <w:rPr>
          <w:rFonts w:ascii="Arial" w:eastAsia="Arial" w:hAnsi="Arial" w:cs="Arial"/>
          <w:b/>
          <w:sz w:val="23"/>
          <w:szCs w:val="23"/>
        </w:rPr>
        <w:t xml:space="preserve">R$ </w:t>
      </w:r>
      <w:r w:rsidR="002A6908" w:rsidRPr="00B24FF7">
        <w:rPr>
          <w:rFonts w:ascii="Arial" w:eastAsia="Arial" w:hAnsi="Arial" w:cs="Arial"/>
          <w:b/>
          <w:sz w:val="23"/>
          <w:szCs w:val="23"/>
        </w:rPr>
        <w:t>40.000,00 (quarenta mil reais)</w:t>
      </w:r>
      <w:r w:rsidRPr="00B24FF7">
        <w:rPr>
          <w:rFonts w:ascii="Arial" w:eastAsia="Arial" w:hAnsi="Arial" w:cs="Arial"/>
          <w:sz w:val="23"/>
          <w:szCs w:val="23"/>
        </w:rPr>
        <w:t>, pagos na forma do item 2.2.</w:t>
      </w:r>
    </w:p>
    <w:p w14:paraId="185944C0" w14:textId="3B8925BD" w:rsidR="002A6908" w:rsidRPr="00B24FF7" w:rsidRDefault="002543F0">
      <w:pPr>
        <w:spacing w:before="120" w:after="0" w:line="360" w:lineRule="auto"/>
        <w:jc w:val="both"/>
        <w:rPr>
          <w:rFonts w:ascii="Arial" w:hAnsi="Arial" w:cs="Arial"/>
          <w:sz w:val="23"/>
          <w:szCs w:val="23"/>
        </w:rPr>
      </w:pPr>
      <w:r w:rsidRPr="00B24FF7">
        <w:rPr>
          <w:rFonts w:ascii="Arial" w:eastAsia="Arial" w:hAnsi="Arial" w:cs="Arial"/>
          <w:sz w:val="23"/>
          <w:szCs w:val="23"/>
        </w:rPr>
        <w:lastRenderedPageBreak/>
        <w:t xml:space="preserve">2.1.1 </w:t>
      </w:r>
      <w:r w:rsidR="002A6908" w:rsidRPr="00B24FF7">
        <w:rPr>
          <w:rFonts w:ascii="Arial" w:hAnsi="Arial" w:cs="Arial"/>
          <w:sz w:val="23"/>
          <w:szCs w:val="23"/>
        </w:rPr>
        <w:t>O pagamento será efetuado de acordo com o cronograma físico financeiro, através de depósito em conta bancária ou via TED (transferência eletrônica disponível), cujas tarifas extras correrão por conta da CONTRATADA.</w:t>
      </w:r>
    </w:p>
    <w:p w14:paraId="2FE9DD22" w14:textId="2B5A0D73" w:rsidR="008571F9" w:rsidRPr="00B24FF7" w:rsidRDefault="002A6908" w:rsidP="00B24FF7">
      <w:pPr>
        <w:spacing w:before="120" w:after="0" w:line="360" w:lineRule="auto"/>
        <w:jc w:val="center"/>
        <w:rPr>
          <w:rFonts w:ascii="Arial" w:eastAsia="Arial" w:hAnsi="Arial" w:cs="Arial"/>
          <w:sz w:val="23"/>
          <w:szCs w:val="23"/>
        </w:rPr>
      </w:pPr>
      <w:r w:rsidRPr="00B24FF7">
        <w:rPr>
          <w:rFonts w:ascii="Arial" w:eastAsia="Arial" w:hAnsi="Arial" w:cs="Arial"/>
          <w:noProof/>
          <w:sz w:val="23"/>
          <w:szCs w:val="23"/>
        </w:rPr>
        <w:drawing>
          <wp:inline distT="0" distB="0" distL="0" distR="0" wp14:anchorId="1276EA88" wp14:editId="60E77AAC">
            <wp:extent cx="5400040" cy="1552575"/>
            <wp:effectExtent l="0" t="0" r="0" b="9525"/>
            <wp:docPr id="2543079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552575"/>
                    </a:xfrm>
                    <a:prstGeom prst="rect">
                      <a:avLst/>
                    </a:prstGeom>
                    <a:noFill/>
                    <a:ln>
                      <a:noFill/>
                    </a:ln>
                  </pic:spPr>
                </pic:pic>
              </a:graphicData>
            </a:graphic>
          </wp:inline>
        </w:drawing>
      </w:r>
    </w:p>
    <w:p w14:paraId="39D51B32"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2.2. A CESAMA efetuará os pagamentos relativos aos compromissos assumidos, através de medições, 30 (trinta) dias após a apresentação e aceitação da Nota Fiscal / Fatura pelo gestor do Contrato, da seguinte forma:</w:t>
      </w:r>
    </w:p>
    <w:p w14:paraId="3F812FB2"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5A0F9408" w14:textId="0CF839C3"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2.2.2. As notas fiscais eletrônicas – NF-e – deverão ser enviadas para o e-mail </w:t>
      </w:r>
      <w:hyperlink r:id="rId7">
        <w:r w:rsidRPr="00B24FF7">
          <w:rPr>
            <w:rFonts w:ascii="Arial" w:eastAsia="Arial" w:hAnsi="Arial" w:cs="Arial"/>
            <w:sz w:val="23"/>
            <w:szCs w:val="23"/>
            <w:u w:val="single"/>
          </w:rPr>
          <w:t>nfe@cesama.com.br</w:t>
        </w:r>
      </w:hyperlink>
      <w:r w:rsidRPr="00B24FF7">
        <w:rPr>
          <w:rFonts w:ascii="Arial" w:eastAsia="Arial" w:hAnsi="Arial" w:cs="Arial"/>
          <w:sz w:val="23"/>
          <w:szCs w:val="23"/>
          <w:u w:val="single"/>
        </w:rPr>
        <w:t xml:space="preserve">  e </w:t>
      </w:r>
      <w:r w:rsidR="002A6908" w:rsidRPr="00B24FF7">
        <w:rPr>
          <w:rFonts w:ascii="Arial" w:eastAsia="Arial" w:hAnsi="Arial" w:cs="Arial"/>
          <w:sz w:val="23"/>
          <w:szCs w:val="23"/>
        </w:rPr>
        <w:t xml:space="preserve"> </w:t>
      </w:r>
      <w:hyperlink r:id="rId8" w:history="1">
        <w:r w:rsidR="0050450B" w:rsidRPr="00B24FF7">
          <w:rPr>
            <w:rStyle w:val="Hyperlink"/>
            <w:rFonts w:ascii="Arial" w:eastAsia="Arial" w:hAnsi="Arial" w:cs="Arial"/>
            <w:color w:val="auto"/>
            <w:sz w:val="23"/>
            <w:szCs w:val="23"/>
          </w:rPr>
          <w:t>jnogueira@cesama.com.br</w:t>
        </w:r>
      </w:hyperlink>
      <w:r w:rsidR="0050450B" w:rsidRPr="00B24FF7">
        <w:rPr>
          <w:rFonts w:ascii="Arial" w:eastAsia="Arial" w:hAnsi="Arial" w:cs="Arial"/>
          <w:sz w:val="23"/>
          <w:szCs w:val="23"/>
        </w:rPr>
        <w:t xml:space="preserve"> </w:t>
      </w:r>
    </w:p>
    <w:p w14:paraId="22AEE4FA"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2.2.3. Nas Notas Fiscais deve ser informado o número do processo da CESAMA que originou a contratação.</w:t>
      </w:r>
    </w:p>
    <w:p w14:paraId="2A931E24"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2.2.4 O pagamento </w:t>
      </w:r>
      <w:r w:rsidRPr="00B24FF7">
        <w:rPr>
          <w:rFonts w:ascii="Arial" w:eastAsia="Arial" w:hAnsi="Arial" w:cs="Arial"/>
          <w:b/>
          <w:sz w:val="23"/>
          <w:szCs w:val="23"/>
        </w:rPr>
        <w:t>SOMENTE</w:t>
      </w:r>
      <w:r w:rsidRPr="00B24FF7">
        <w:rPr>
          <w:rFonts w:ascii="Arial" w:eastAsia="Arial" w:hAnsi="Arial" w:cs="Arial"/>
          <w:sz w:val="23"/>
          <w:szCs w:val="23"/>
        </w:rPr>
        <w:t xml:space="preserve"> será efetuado:</w:t>
      </w:r>
    </w:p>
    <w:p w14:paraId="68F82451"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a) Após a aceitação da Nota Fiscal / Fatura.</w:t>
      </w:r>
    </w:p>
    <w:p w14:paraId="12961E15"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b) Após o recolhimento pela contratada de quaisquer multas que lhe tenham sido impostas em decorrência de inadimplemento contratual.</w:t>
      </w:r>
    </w:p>
    <w:p w14:paraId="240CB943"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2.3. Na Nota Fiscal / Fatura deverão ser anexadas as certidões atualizadas de regularidade junto ao INSS, ao FGTS e à Justiça do Trabalho.</w:t>
      </w:r>
    </w:p>
    <w:p w14:paraId="172C0A92"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2.4. Na eventualidade de aplicação de multas, estas deverão ser liquidadas simultaneamente com parcela vinculada ao evento cujo descumprimento der origem à aplicação da penalidade.</w:t>
      </w:r>
    </w:p>
    <w:p w14:paraId="0F9E449B"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2.5. O CNPJ da Contratada constante da Nota Fiscal / Fatura deverá ser o mesmo da documentação apresentada no processo.</w:t>
      </w:r>
    </w:p>
    <w:p w14:paraId="45BA9F50"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lastRenderedPageBreak/>
        <w:t>2.6. Aplica-se o IPCA - Índice Nacional de Preços ao Consumidor Amplo para o reajustamento dos preços.</w:t>
      </w:r>
    </w:p>
    <w:p w14:paraId="237E91F6"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2.6.1. Para o primeiro reajuste, o marco inicial para a concessão do reajustamento de preços é a data limite da apresentação da proposta. </w:t>
      </w:r>
    </w:p>
    <w:p w14:paraId="49B2524C"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2.7. Na hipótese de ocorrer atraso no pagamento da Nota Fiscal / Fatura por responsabilidade da CESAMA, </w:t>
      </w:r>
      <w:proofErr w:type="spellStart"/>
      <w:r w:rsidRPr="00B24FF7">
        <w:rPr>
          <w:rFonts w:ascii="Arial" w:eastAsia="Arial" w:hAnsi="Arial" w:cs="Arial"/>
          <w:sz w:val="23"/>
          <w:szCs w:val="23"/>
        </w:rPr>
        <w:t>esta</w:t>
      </w:r>
      <w:proofErr w:type="spellEnd"/>
      <w:r w:rsidRPr="00B24FF7">
        <w:rPr>
          <w:rFonts w:ascii="Arial" w:eastAsia="Arial" w:hAnsi="Arial" w:cs="Arial"/>
          <w:sz w:val="23"/>
          <w:szCs w:val="23"/>
        </w:rPr>
        <w:t xml:space="preserve"> se compromete a aplicar, conforme legislação em vigor, juros de mora sobre o valor devido “</w:t>
      </w:r>
      <w:r w:rsidRPr="00B24FF7">
        <w:rPr>
          <w:rFonts w:ascii="Arial" w:eastAsia="Arial" w:hAnsi="Arial" w:cs="Arial"/>
          <w:i/>
          <w:sz w:val="23"/>
          <w:szCs w:val="23"/>
        </w:rPr>
        <w:t>pro rata”</w:t>
      </w:r>
      <w:r w:rsidRPr="00B24FF7">
        <w:rPr>
          <w:rFonts w:ascii="Arial" w:eastAsia="Arial" w:hAnsi="Arial" w:cs="Arial"/>
          <w:sz w:val="23"/>
          <w:szCs w:val="23"/>
        </w:rPr>
        <w:t xml:space="preserve"> entre a data do vencimento e o efetivo pagamento.</w:t>
      </w:r>
    </w:p>
    <w:p w14:paraId="590C15D5"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2.8. A Contratada não poderá ceder ou dar em garantia, em qualquer hipótese, no todo ou em parte, os créditos de qualquer natureza, decorrentes ou oriundos do Contrato.</w:t>
      </w:r>
    </w:p>
    <w:p w14:paraId="3FAE7F9E"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62B82D" w14:textId="77777777" w:rsidR="008571F9" w:rsidRPr="00B24FF7" w:rsidRDefault="002543F0">
      <w:pPr>
        <w:tabs>
          <w:tab w:val="left" w:pos="-3402"/>
          <w:tab w:val="left" w:pos="993"/>
        </w:tab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2.9.1 A antecipação de pagamento só poderá ocorrer caso o material/serviço tenha sido entregue. </w:t>
      </w:r>
    </w:p>
    <w:p w14:paraId="7A405FC6" w14:textId="77777777" w:rsidR="008571F9" w:rsidRPr="00B24FF7" w:rsidRDefault="002543F0">
      <w:pPr>
        <w:tabs>
          <w:tab w:val="left" w:pos="-3402"/>
          <w:tab w:val="left" w:pos="993"/>
        </w:tabs>
        <w:spacing w:before="120" w:after="0" w:line="360" w:lineRule="auto"/>
        <w:jc w:val="both"/>
        <w:rPr>
          <w:rFonts w:ascii="Arial" w:eastAsia="Arial" w:hAnsi="Arial" w:cs="Arial"/>
          <w:sz w:val="23"/>
          <w:szCs w:val="23"/>
        </w:rPr>
      </w:pPr>
      <w:r w:rsidRPr="00B24FF7">
        <w:rPr>
          <w:rFonts w:ascii="Arial" w:eastAsia="Arial" w:hAnsi="Arial" w:cs="Arial"/>
          <w:sz w:val="23"/>
          <w:szCs w:val="23"/>
        </w:rPr>
        <w:t>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B24FF7">
        <w:rPr>
          <w:rFonts w:ascii="Arial" w:eastAsia="Arial" w:hAnsi="Arial" w:cs="Arial"/>
          <w:i/>
          <w:sz w:val="23"/>
          <w:szCs w:val="23"/>
        </w:rPr>
        <w:t>pro rata</w:t>
      </w:r>
      <w:r w:rsidRPr="00B24FF7">
        <w:rPr>
          <w:rFonts w:ascii="Arial" w:eastAsia="Arial" w:hAnsi="Arial" w:cs="Arial"/>
          <w:sz w:val="23"/>
          <w:szCs w:val="23"/>
        </w:rPr>
        <w:t>”.</w:t>
      </w:r>
    </w:p>
    <w:p w14:paraId="12A72F6F" w14:textId="77777777" w:rsidR="008571F9" w:rsidRPr="00B24FF7" w:rsidRDefault="002543F0">
      <w:pPr>
        <w:keepNext/>
        <w:suppressAutoHyphens/>
        <w:spacing w:before="240" w:after="0" w:line="360" w:lineRule="auto"/>
        <w:jc w:val="both"/>
        <w:rPr>
          <w:rFonts w:ascii="Arial" w:eastAsia="Arial" w:hAnsi="Arial" w:cs="Arial"/>
          <w:b/>
          <w:sz w:val="23"/>
          <w:szCs w:val="23"/>
        </w:rPr>
      </w:pPr>
      <w:r w:rsidRPr="00B24FF7">
        <w:rPr>
          <w:rFonts w:ascii="Arial" w:eastAsia="Arial" w:hAnsi="Arial" w:cs="Arial"/>
          <w:b/>
          <w:sz w:val="23"/>
          <w:szCs w:val="23"/>
        </w:rPr>
        <w:t>CLÁUSULA TERCEIRA: DOS PRAZOS</w:t>
      </w:r>
    </w:p>
    <w:p w14:paraId="32D37C95" w14:textId="77777777" w:rsidR="008571F9" w:rsidRPr="00B24FF7" w:rsidRDefault="002543F0">
      <w:pPr>
        <w:suppressAutoHyphens/>
        <w:spacing w:after="240" w:line="360" w:lineRule="auto"/>
        <w:jc w:val="both"/>
        <w:rPr>
          <w:rFonts w:ascii="Arial" w:eastAsia="Arial" w:hAnsi="Arial" w:cs="Arial"/>
          <w:sz w:val="23"/>
          <w:szCs w:val="23"/>
        </w:rPr>
      </w:pPr>
      <w:r w:rsidRPr="00B24FF7">
        <w:rPr>
          <w:rFonts w:ascii="Arial" w:eastAsia="Arial" w:hAnsi="Arial" w:cs="Arial"/>
          <w:sz w:val="23"/>
          <w:szCs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65F3000" w14:textId="58287C99"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3.2.</w:t>
      </w:r>
      <w:r w:rsidRPr="00B24FF7">
        <w:rPr>
          <w:rFonts w:ascii="Arial" w:eastAsia="Arial" w:hAnsi="Arial" w:cs="Arial"/>
          <w:b/>
          <w:sz w:val="23"/>
          <w:szCs w:val="23"/>
        </w:rPr>
        <w:t>O prazo de vigência é</w:t>
      </w:r>
      <w:r w:rsidR="002A6908" w:rsidRPr="00B24FF7">
        <w:rPr>
          <w:rFonts w:ascii="Arial" w:eastAsia="Arial" w:hAnsi="Arial" w:cs="Arial"/>
          <w:b/>
          <w:sz w:val="23"/>
          <w:szCs w:val="23"/>
        </w:rPr>
        <w:t xml:space="preserve"> 12 (doze) meses</w:t>
      </w:r>
      <w:r w:rsidRPr="00B24FF7">
        <w:rPr>
          <w:rFonts w:ascii="Arial" w:eastAsia="Arial" w:hAnsi="Arial" w:cs="Arial"/>
          <w:b/>
          <w:sz w:val="23"/>
          <w:szCs w:val="23"/>
        </w:rPr>
        <w:t xml:space="preserve">, </w:t>
      </w:r>
      <w:r w:rsidRPr="00B24FF7">
        <w:rPr>
          <w:rFonts w:ascii="Arial" w:eastAsia="Arial" w:hAnsi="Arial" w:cs="Arial"/>
          <w:sz w:val="23"/>
          <w:szCs w:val="23"/>
        </w:rPr>
        <w:t>contados da assinatura do instrumento contratual.</w:t>
      </w:r>
    </w:p>
    <w:p w14:paraId="3CC161F7" w14:textId="59CCF54F" w:rsidR="008571F9" w:rsidRPr="00B24FF7" w:rsidRDefault="002543F0">
      <w:pPr>
        <w:tabs>
          <w:tab w:val="left" w:pos="567"/>
        </w:tabs>
        <w:spacing w:after="0" w:line="360" w:lineRule="auto"/>
        <w:jc w:val="both"/>
        <w:rPr>
          <w:rFonts w:ascii="Arial" w:eastAsia="Arial" w:hAnsi="Arial" w:cs="Arial"/>
          <w:sz w:val="23"/>
          <w:szCs w:val="23"/>
        </w:rPr>
      </w:pPr>
      <w:r w:rsidRPr="00B24FF7">
        <w:rPr>
          <w:rFonts w:ascii="Arial" w:eastAsia="Arial" w:hAnsi="Arial" w:cs="Arial"/>
          <w:sz w:val="23"/>
          <w:szCs w:val="23"/>
        </w:rPr>
        <w:lastRenderedPageBreak/>
        <w:t xml:space="preserve">3.2.1 </w:t>
      </w:r>
      <w:r w:rsidRPr="00B24FF7">
        <w:rPr>
          <w:rFonts w:ascii="Arial" w:eastAsia="Arial" w:hAnsi="Arial" w:cs="Arial"/>
          <w:b/>
          <w:sz w:val="23"/>
          <w:szCs w:val="23"/>
        </w:rPr>
        <w:t xml:space="preserve">O prazo de execução do objeto será </w:t>
      </w:r>
      <w:r w:rsidR="002A6908" w:rsidRPr="00B24FF7">
        <w:rPr>
          <w:rFonts w:ascii="Arial" w:eastAsia="Arial" w:hAnsi="Arial" w:cs="Arial"/>
          <w:b/>
          <w:sz w:val="23"/>
          <w:szCs w:val="23"/>
        </w:rPr>
        <w:t xml:space="preserve">e 12 (doze) meses </w:t>
      </w:r>
      <w:r w:rsidRPr="00B24FF7">
        <w:rPr>
          <w:rFonts w:ascii="Arial" w:eastAsia="Arial" w:hAnsi="Arial" w:cs="Arial"/>
          <w:sz w:val="23"/>
          <w:szCs w:val="23"/>
        </w:rPr>
        <w:t>contados a partir da emissão da Ordem de Serviço, após a assinatura do Contrato.</w:t>
      </w:r>
    </w:p>
    <w:p w14:paraId="61D82535" w14:textId="2C051CC5" w:rsidR="008571F9" w:rsidRPr="00B24FF7" w:rsidRDefault="002543F0">
      <w:pPr>
        <w:tabs>
          <w:tab w:val="left" w:pos="567"/>
        </w:tabs>
        <w:suppressAutoHyphens/>
        <w:spacing w:before="120" w:after="0" w:line="360" w:lineRule="auto"/>
        <w:jc w:val="both"/>
        <w:rPr>
          <w:rFonts w:ascii="Arial" w:hAnsi="Arial" w:cs="Arial"/>
          <w:sz w:val="23"/>
          <w:szCs w:val="23"/>
        </w:rPr>
      </w:pPr>
      <w:r w:rsidRPr="00B24FF7">
        <w:rPr>
          <w:rFonts w:ascii="Arial" w:eastAsia="Arial" w:hAnsi="Arial" w:cs="Arial"/>
          <w:sz w:val="23"/>
          <w:szCs w:val="23"/>
        </w:rPr>
        <w:t xml:space="preserve">3.3. </w:t>
      </w:r>
      <w:r w:rsidR="002A6908" w:rsidRPr="00B24FF7">
        <w:rPr>
          <w:rFonts w:ascii="Arial" w:hAnsi="Arial" w:cs="Arial"/>
          <w:sz w:val="23"/>
          <w:szCs w:val="23"/>
        </w:rPr>
        <w:t>O regime de contratação será empreitada por preço global.</w:t>
      </w:r>
    </w:p>
    <w:p w14:paraId="456FB5C6" w14:textId="11907878" w:rsidR="00097A1E"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135130" w:rsidRPr="00B24FF7">
        <w:rPr>
          <w:rFonts w:ascii="Arial" w:hAnsi="Arial" w:cs="Arial"/>
          <w:sz w:val="23"/>
          <w:szCs w:val="23"/>
        </w:rPr>
        <w:t>.</w:t>
      </w:r>
      <w:r w:rsidR="00097A1E">
        <w:rPr>
          <w:rFonts w:ascii="Arial" w:hAnsi="Arial" w:cs="Arial"/>
          <w:sz w:val="23"/>
          <w:szCs w:val="23"/>
        </w:rPr>
        <w:t>4</w:t>
      </w:r>
      <w:r w:rsidR="00135130" w:rsidRPr="00B24FF7">
        <w:rPr>
          <w:rFonts w:ascii="Arial" w:hAnsi="Arial" w:cs="Arial"/>
          <w:sz w:val="23"/>
          <w:szCs w:val="23"/>
        </w:rPr>
        <w:t xml:space="preserve"> Para recebimento do contrato, a empresa deverá comprovar a regularidade de situação perante o INSS, o FGTS e a Justiça do Trabalho, através de certidões dentro do prazo de validade.</w:t>
      </w:r>
    </w:p>
    <w:p w14:paraId="74921038" w14:textId="01D8A550" w:rsidR="0050450B" w:rsidRPr="00B24FF7"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135130" w:rsidRPr="00B24FF7">
        <w:rPr>
          <w:rFonts w:ascii="Arial" w:hAnsi="Arial" w:cs="Arial"/>
          <w:sz w:val="23"/>
          <w:szCs w:val="23"/>
        </w:rPr>
        <w:t>.</w:t>
      </w:r>
      <w:r w:rsidR="00097A1E">
        <w:rPr>
          <w:rFonts w:ascii="Arial" w:hAnsi="Arial" w:cs="Arial"/>
          <w:sz w:val="23"/>
          <w:szCs w:val="23"/>
        </w:rPr>
        <w:t>5</w:t>
      </w:r>
      <w:r w:rsidR="00135130" w:rsidRPr="00B24FF7">
        <w:rPr>
          <w:rFonts w:ascii="Arial" w:hAnsi="Arial" w:cs="Arial"/>
          <w:sz w:val="23"/>
          <w:szCs w:val="23"/>
        </w:rPr>
        <w:t xml:space="preserve"> A empresa se obriga a assinar o Contrato em até 05 (cinco) dias úteis, contados a partir da data do recebimento da notificação da CESAMA, respondendo pelos ônus dos tributos que incidam ou venham a incidir sobre o ato ou instrumento que o formalize. </w:t>
      </w:r>
    </w:p>
    <w:p w14:paraId="2BC0E9A1" w14:textId="1E37F065" w:rsidR="0050450B" w:rsidRPr="00B24FF7"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135130" w:rsidRPr="00B24FF7">
        <w:rPr>
          <w:rFonts w:ascii="Arial" w:hAnsi="Arial" w:cs="Arial"/>
          <w:sz w:val="23"/>
          <w:szCs w:val="23"/>
        </w:rPr>
        <w:t>.</w:t>
      </w:r>
      <w:r w:rsidR="00097A1E">
        <w:rPr>
          <w:rFonts w:ascii="Arial" w:hAnsi="Arial" w:cs="Arial"/>
          <w:sz w:val="23"/>
          <w:szCs w:val="23"/>
        </w:rPr>
        <w:t>5</w:t>
      </w:r>
      <w:r w:rsidR="00135130" w:rsidRPr="00B24FF7">
        <w:rPr>
          <w:rFonts w:ascii="Arial" w:hAnsi="Arial" w:cs="Arial"/>
          <w:sz w:val="23"/>
          <w:szCs w:val="23"/>
        </w:rPr>
        <w:t xml:space="preserve">.1. O prazo de convocação poderá ser prorrogado 1 (uma) vez, por igual período. </w:t>
      </w:r>
    </w:p>
    <w:p w14:paraId="2E31D978" w14:textId="2DA79EEE" w:rsidR="00135130" w:rsidRPr="00B24FF7"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135130" w:rsidRPr="00B24FF7">
        <w:rPr>
          <w:rFonts w:ascii="Arial" w:hAnsi="Arial" w:cs="Arial"/>
          <w:sz w:val="23"/>
          <w:szCs w:val="23"/>
        </w:rPr>
        <w:t>.</w:t>
      </w:r>
      <w:r w:rsidR="00097A1E">
        <w:rPr>
          <w:rFonts w:ascii="Arial" w:hAnsi="Arial" w:cs="Arial"/>
          <w:sz w:val="23"/>
          <w:szCs w:val="23"/>
        </w:rPr>
        <w:t>6</w:t>
      </w:r>
      <w:r w:rsidR="00135130" w:rsidRPr="00B24FF7">
        <w:rPr>
          <w:rFonts w:ascii="Arial" w:hAnsi="Arial" w:cs="Arial"/>
          <w:sz w:val="23"/>
          <w:szCs w:val="23"/>
        </w:rPr>
        <w:t>. A CONTRATADA poderá utilizar a subcontratação até o limite de 30% (trinta por cento) do valor do contrato. Neste caso, a subcontratação deverá seguir os mesmos parâmetros aplicados à CONTRATADA, ficando esta, responsável perante a CESAMA pela perfeita execução dos serviços contratados</w:t>
      </w:r>
      <w:r w:rsidRPr="00B24FF7">
        <w:rPr>
          <w:rFonts w:ascii="Arial" w:hAnsi="Arial" w:cs="Arial"/>
          <w:sz w:val="23"/>
          <w:szCs w:val="23"/>
        </w:rPr>
        <w:t>.</w:t>
      </w:r>
    </w:p>
    <w:p w14:paraId="68411301" w14:textId="280A6F3C" w:rsidR="0050450B" w:rsidRPr="00B24FF7"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097A1E">
        <w:rPr>
          <w:rFonts w:ascii="Arial" w:hAnsi="Arial" w:cs="Arial"/>
          <w:sz w:val="23"/>
          <w:szCs w:val="23"/>
        </w:rPr>
        <w:t>6</w:t>
      </w:r>
      <w:r w:rsidRPr="00B24FF7">
        <w:rPr>
          <w:rFonts w:ascii="Arial" w:hAnsi="Arial" w:cs="Arial"/>
          <w:sz w:val="23"/>
          <w:szCs w:val="23"/>
        </w:rPr>
        <w:t xml:space="preserve">.1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 </w:t>
      </w:r>
    </w:p>
    <w:p w14:paraId="071F438F" w14:textId="7B0E2860" w:rsidR="0050450B" w:rsidRPr="00B24FF7"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097A1E">
        <w:rPr>
          <w:rFonts w:ascii="Arial" w:hAnsi="Arial" w:cs="Arial"/>
          <w:sz w:val="23"/>
          <w:szCs w:val="23"/>
        </w:rPr>
        <w:t>6</w:t>
      </w:r>
      <w:r w:rsidRPr="00B24FF7">
        <w:rPr>
          <w:rFonts w:ascii="Arial" w:hAnsi="Arial" w:cs="Arial"/>
          <w:sz w:val="23"/>
          <w:szCs w:val="23"/>
        </w:rPr>
        <w:t xml:space="preserve">.2 Ao requerer autorização para subcontratação dos serviços, a CONTRATADA deverá comprovar perante a CESAMA a regularidade jurídica / fiscal e trabalhista da subcontratada, respondendo solidariamente com esta pelo inadimplemento destas quando relacionadas com o objeto do Contrato. </w:t>
      </w:r>
    </w:p>
    <w:p w14:paraId="20114F84" w14:textId="6C8B64E8" w:rsidR="0050450B" w:rsidRPr="00B24FF7" w:rsidRDefault="0050450B">
      <w:pPr>
        <w:tabs>
          <w:tab w:val="left" w:pos="567"/>
        </w:tabs>
        <w:suppressAutoHyphens/>
        <w:spacing w:before="120" w:after="0" w:line="360" w:lineRule="auto"/>
        <w:jc w:val="both"/>
        <w:rPr>
          <w:rFonts w:ascii="Arial" w:hAnsi="Arial" w:cs="Arial"/>
          <w:sz w:val="23"/>
          <w:szCs w:val="23"/>
        </w:rPr>
      </w:pPr>
      <w:r w:rsidRPr="00B24FF7">
        <w:rPr>
          <w:rFonts w:ascii="Arial" w:hAnsi="Arial" w:cs="Arial"/>
          <w:sz w:val="23"/>
          <w:szCs w:val="23"/>
        </w:rPr>
        <w:t>3.</w:t>
      </w:r>
      <w:r w:rsidR="00097A1E">
        <w:rPr>
          <w:rFonts w:ascii="Arial" w:hAnsi="Arial" w:cs="Arial"/>
          <w:sz w:val="23"/>
          <w:szCs w:val="23"/>
        </w:rPr>
        <w:t>6</w:t>
      </w:r>
      <w:r w:rsidRPr="00B24FF7">
        <w:rPr>
          <w:rFonts w:ascii="Arial" w:hAnsi="Arial" w:cs="Arial"/>
          <w:sz w:val="23"/>
          <w:szCs w:val="23"/>
        </w:rPr>
        <w:t>.3. A relação que se estabelece na assinatura do Contrato é exclusivamente entre a CESAMA e a Contratada, não havendo qualquer vínculo ou relação de nenhuma espécie entre a CESAMA e a subcontratada.</w:t>
      </w:r>
    </w:p>
    <w:p w14:paraId="6C4D32E9" w14:textId="77777777" w:rsidR="002A6908" w:rsidRPr="00B24FF7" w:rsidRDefault="002A6908">
      <w:pPr>
        <w:tabs>
          <w:tab w:val="left" w:pos="567"/>
        </w:tabs>
        <w:suppressAutoHyphens/>
        <w:spacing w:before="120" w:after="0" w:line="360" w:lineRule="auto"/>
        <w:jc w:val="both"/>
        <w:rPr>
          <w:rFonts w:ascii="Arial" w:eastAsia="Arial" w:hAnsi="Arial" w:cs="Arial"/>
          <w:b/>
          <w:sz w:val="23"/>
          <w:szCs w:val="23"/>
        </w:rPr>
      </w:pPr>
    </w:p>
    <w:p w14:paraId="3C185259" w14:textId="43E611FF" w:rsidR="008571F9" w:rsidRPr="00B24FF7" w:rsidRDefault="002543F0">
      <w:pPr>
        <w:tabs>
          <w:tab w:val="left" w:pos="567"/>
        </w:tabs>
        <w:suppressAutoHyphens/>
        <w:spacing w:before="120" w:after="0" w:line="360" w:lineRule="auto"/>
        <w:jc w:val="both"/>
        <w:rPr>
          <w:rFonts w:ascii="Arial" w:eastAsia="Arial" w:hAnsi="Arial" w:cs="Arial"/>
          <w:b/>
          <w:sz w:val="23"/>
          <w:szCs w:val="23"/>
        </w:rPr>
      </w:pPr>
      <w:r w:rsidRPr="00B24FF7">
        <w:rPr>
          <w:rFonts w:ascii="Arial" w:eastAsia="Arial" w:hAnsi="Arial" w:cs="Arial"/>
          <w:b/>
          <w:sz w:val="23"/>
          <w:szCs w:val="23"/>
        </w:rPr>
        <w:t>CLÁUSULA QUARTA: DAS PENALIDADES</w:t>
      </w:r>
    </w:p>
    <w:p w14:paraId="0C1BEFFC" w14:textId="77777777"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4.1. Pelo descumprimento de quaisquer cláusulas ou condições estabelecidas no Termo de Referência e neste Contrato, a Contratada ficará sujeita às penalidades </w:t>
      </w:r>
      <w:r w:rsidRPr="00B24FF7">
        <w:rPr>
          <w:rFonts w:ascii="Arial" w:eastAsia="Arial" w:hAnsi="Arial" w:cs="Arial"/>
          <w:sz w:val="23"/>
          <w:szCs w:val="23"/>
        </w:rPr>
        <w:lastRenderedPageBreak/>
        <w:t>previstas no RILC - Regulamento Interno de Licitações, Contratos e Convênios da CESAMA, além das previstas no presente termo.</w:t>
      </w:r>
    </w:p>
    <w:p w14:paraId="26D24D3F" w14:textId="77777777"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4.1.1 O atraso injustificado na prestação dos serviços sujeita a CONTRATADA ao pagamento de multa de mora de até 0,5% (zero vírgula cinco por cento) para cada dia de atraso, até o limite de 30% (trinta por cento), sobre o valor global do Contrato.</w:t>
      </w:r>
    </w:p>
    <w:p w14:paraId="6CEA344A" w14:textId="77777777"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4.2. Pela inexecução, total ou parcial do Contrato, a CESAMA poderá aplicar à CONTRATADA isoladamente ou cumulativamente: </w:t>
      </w:r>
    </w:p>
    <w:p w14:paraId="6FE4E2E1" w14:textId="77777777"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a) advertência;</w:t>
      </w:r>
    </w:p>
    <w:p w14:paraId="3AE0D670" w14:textId="77777777" w:rsidR="008571F9" w:rsidRPr="00B24FF7" w:rsidRDefault="002543F0">
      <w:pPr>
        <w:tabs>
          <w:tab w:val="left" w:pos="567"/>
        </w:tabs>
        <w:suppressAutoHyphens/>
        <w:spacing w:before="120" w:after="0" w:line="360" w:lineRule="auto"/>
        <w:jc w:val="both"/>
        <w:rPr>
          <w:rFonts w:ascii="Arial" w:eastAsia="Arial" w:hAnsi="Arial" w:cs="Arial"/>
          <w:b/>
          <w:sz w:val="23"/>
          <w:szCs w:val="23"/>
          <w:shd w:val="clear" w:color="auto" w:fill="FFFF00"/>
        </w:rPr>
      </w:pPr>
      <w:r w:rsidRPr="00B24FF7">
        <w:rPr>
          <w:rFonts w:ascii="Arial" w:eastAsia="Arial" w:hAnsi="Arial" w:cs="Arial"/>
          <w:sz w:val="23"/>
          <w:szCs w:val="23"/>
        </w:rPr>
        <w:t>b) multa meramente moratória, como previsto no item 4.1.1ou multa-penalidade de até 3% (três por cento) sobre o valor do Contrato;</w:t>
      </w:r>
    </w:p>
    <w:p w14:paraId="5E8F5489" w14:textId="77777777"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c) suspensão temporária de participar em licitação e impedimento de contratar com a CESAMA, por prazo não superior a 02 (dois) anos.</w:t>
      </w:r>
    </w:p>
    <w:p w14:paraId="3BAB0168" w14:textId="77777777" w:rsidR="008571F9" w:rsidRPr="00B24FF7" w:rsidRDefault="002543F0">
      <w:pPr>
        <w:keepNext/>
        <w:suppressAutoHyphens/>
        <w:spacing w:before="480" w:after="0" w:line="360" w:lineRule="auto"/>
        <w:jc w:val="both"/>
        <w:rPr>
          <w:rFonts w:ascii="Arial" w:eastAsia="Arial" w:hAnsi="Arial" w:cs="Arial"/>
          <w:b/>
          <w:sz w:val="23"/>
          <w:szCs w:val="23"/>
        </w:rPr>
      </w:pPr>
      <w:r w:rsidRPr="00B24FF7">
        <w:rPr>
          <w:rFonts w:ascii="Arial" w:eastAsia="Arial" w:hAnsi="Arial" w:cs="Arial"/>
          <w:b/>
          <w:sz w:val="23"/>
          <w:szCs w:val="23"/>
        </w:rPr>
        <w:t>CLÁUSULA QUINTA: DAS OBRIGAÇÕES E RESPONSABILIDADES</w:t>
      </w:r>
    </w:p>
    <w:p w14:paraId="2A61D35E" w14:textId="77777777" w:rsidR="008571F9" w:rsidRPr="00B24FF7" w:rsidRDefault="002543F0">
      <w:pPr>
        <w:suppressAutoHyphens/>
        <w:spacing w:before="240" w:after="0" w:line="360" w:lineRule="auto"/>
        <w:jc w:val="both"/>
        <w:rPr>
          <w:rFonts w:ascii="Arial" w:eastAsia="Arial" w:hAnsi="Arial" w:cs="Arial"/>
          <w:b/>
          <w:sz w:val="23"/>
          <w:szCs w:val="23"/>
        </w:rPr>
      </w:pPr>
      <w:r w:rsidRPr="00B24FF7">
        <w:rPr>
          <w:rFonts w:ascii="Arial" w:eastAsia="Arial" w:hAnsi="Arial" w:cs="Arial"/>
          <w:b/>
          <w:sz w:val="23"/>
          <w:szCs w:val="23"/>
        </w:rPr>
        <w:t>5.1. Da Contratada:</w:t>
      </w:r>
    </w:p>
    <w:p w14:paraId="0826A5BE" w14:textId="5E652AC6" w:rsidR="00135130" w:rsidRPr="00B24FF7" w:rsidRDefault="002543F0"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t>5.1.1</w:t>
      </w:r>
      <w:r w:rsidR="00376F44">
        <w:rPr>
          <w:rFonts w:ascii="Arial" w:eastAsia="Arial" w:hAnsi="Arial" w:cs="Arial"/>
          <w:sz w:val="23"/>
          <w:szCs w:val="23"/>
        </w:rPr>
        <w:t xml:space="preserve"> </w:t>
      </w:r>
      <w:r w:rsidR="00135130" w:rsidRPr="00B24FF7">
        <w:rPr>
          <w:rFonts w:ascii="Arial" w:eastAsia="Arial" w:hAnsi="Arial" w:cs="Arial"/>
          <w:sz w:val="23"/>
          <w:szCs w:val="23"/>
        </w:rPr>
        <w:t>Providenciar, imediatamente, a correção das deficiências apontadas pela</w:t>
      </w:r>
      <w:r w:rsidR="0050450B" w:rsidRPr="00B24FF7">
        <w:rPr>
          <w:rFonts w:ascii="Arial" w:eastAsia="Arial" w:hAnsi="Arial" w:cs="Arial"/>
          <w:sz w:val="23"/>
          <w:szCs w:val="23"/>
        </w:rPr>
        <w:t xml:space="preserve"> </w:t>
      </w:r>
      <w:r w:rsidR="00135130" w:rsidRPr="00B24FF7">
        <w:rPr>
          <w:rFonts w:ascii="Arial" w:eastAsia="Arial" w:hAnsi="Arial" w:cs="Arial"/>
          <w:sz w:val="23"/>
          <w:szCs w:val="23"/>
        </w:rPr>
        <w:t>CESAMA com respeito ao fornecimento do objeto.</w:t>
      </w:r>
    </w:p>
    <w:p w14:paraId="207795A5" w14:textId="3B7AEDBE" w:rsidR="00135130" w:rsidRPr="00B24FF7" w:rsidRDefault="0050450B"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t>5</w:t>
      </w:r>
      <w:r w:rsidR="00135130" w:rsidRPr="00B24FF7">
        <w:rPr>
          <w:rFonts w:ascii="Arial" w:eastAsia="Arial" w:hAnsi="Arial" w:cs="Arial"/>
          <w:sz w:val="23"/>
          <w:szCs w:val="23"/>
        </w:rPr>
        <w:t>.2 Executar o objeto do presente Termo nas condições e</w:t>
      </w:r>
      <w:r w:rsidRPr="00B24FF7">
        <w:rPr>
          <w:rFonts w:ascii="Arial" w:eastAsia="Arial" w:hAnsi="Arial" w:cs="Arial"/>
          <w:sz w:val="23"/>
          <w:szCs w:val="23"/>
        </w:rPr>
        <w:t xml:space="preserve"> </w:t>
      </w:r>
      <w:r w:rsidR="00135130" w:rsidRPr="00B24FF7">
        <w:rPr>
          <w:rFonts w:ascii="Arial" w:eastAsia="Arial" w:hAnsi="Arial" w:cs="Arial"/>
          <w:sz w:val="23"/>
          <w:szCs w:val="23"/>
        </w:rPr>
        <w:t>prazos</w:t>
      </w:r>
      <w:r w:rsidRPr="00B24FF7">
        <w:rPr>
          <w:rFonts w:ascii="Arial" w:eastAsia="Arial" w:hAnsi="Arial" w:cs="Arial"/>
          <w:sz w:val="23"/>
          <w:szCs w:val="23"/>
        </w:rPr>
        <w:t xml:space="preserve"> </w:t>
      </w:r>
      <w:r w:rsidR="00135130" w:rsidRPr="00B24FF7">
        <w:rPr>
          <w:rFonts w:ascii="Arial" w:eastAsia="Arial" w:hAnsi="Arial" w:cs="Arial"/>
          <w:sz w:val="23"/>
          <w:szCs w:val="23"/>
        </w:rPr>
        <w:t>estabelecidos, seguindo ordens e orientações da CESAMA.</w:t>
      </w:r>
    </w:p>
    <w:p w14:paraId="1D4FBB88" w14:textId="3F31F3B0" w:rsidR="00135130" w:rsidRPr="00B24FF7" w:rsidRDefault="0050450B"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t>5</w:t>
      </w:r>
      <w:r w:rsidR="00135130" w:rsidRPr="00B24FF7">
        <w:rPr>
          <w:rFonts w:ascii="Arial" w:eastAsia="Arial" w:hAnsi="Arial" w:cs="Arial"/>
          <w:sz w:val="23"/>
          <w:szCs w:val="23"/>
        </w:rPr>
        <w:t>.3 Arcar com todos os custos e encargos resultantes da execução do objeto</w:t>
      </w:r>
      <w:r w:rsidRPr="00B24FF7">
        <w:rPr>
          <w:rFonts w:ascii="Arial" w:eastAsia="Arial" w:hAnsi="Arial" w:cs="Arial"/>
          <w:sz w:val="23"/>
          <w:szCs w:val="23"/>
        </w:rPr>
        <w:t xml:space="preserve"> </w:t>
      </w:r>
      <w:r w:rsidR="00135130" w:rsidRPr="00B24FF7">
        <w:rPr>
          <w:rFonts w:ascii="Arial" w:eastAsia="Arial" w:hAnsi="Arial" w:cs="Arial"/>
          <w:sz w:val="23"/>
          <w:szCs w:val="23"/>
        </w:rPr>
        <w:t>do</w:t>
      </w:r>
      <w:r w:rsidRPr="00B24FF7">
        <w:rPr>
          <w:rFonts w:ascii="Arial" w:eastAsia="Arial" w:hAnsi="Arial" w:cs="Arial"/>
          <w:sz w:val="23"/>
          <w:szCs w:val="23"/>
        </w:rPr>
        <w:t xml:space="preserve"> </w:t>
      </w:r>
      <w:r w:rsidR="00135130" w:rsidRPr="00B24FF7">
        <w:rPr>
          <w:rFonts w:ascii="Arial" w:eastAsia="Arial" w:hAnsi="Arial" w:cs="Arial"/>
          <w:sz w:val="23"/>
          <w:szCs w:val="23"/>
        </w:rPr>
        <w:t>contrato, inclusive impostos, taxas, emolumentos incidentes sobre a</w:t>
      </w:r>
      <w:r w:rsidRPr="00B24FF7">
        <w:rPr>
          <w:rFonts w:ascii="Arial" w:eastAsia="Arial" w:hAnsi="Arial" w:cs="Arial"/>
          <w:sz w:val="23"/>
          <w:szCs w:val="23"/>
        </w:rPr>
        <w:t xml:space="preserve"> </w:t>
      </w:r>
      <w:r w:rsidR="00135130" w:rsidRPr="00B24FF7">
        <w:rPr>
          <w:rFonts w:ascii="Arial" w:eastAsia="Arial" w:hAnsi="Arial" w:cs="Arial"/>
          <w:sz w:val="23"/>
          <w:szCs w:val="23"/>
        </w:rPr>
        <w:t>prestação</w:t>
      </w:r>
      <w:r w:rsidRPr="00B24FF7">
        <w:rPr>
          <w:rFonts w:ascii="Arial" w:eastAsia="Arial" w:hAnsi="Arial" w:cs="Arial"/>
          <w:sz w:val="23"/>
          <w:szCs w:val="23"/>
        </w:rPr>
        <w:t xml:space="preserve"> </w:t>
      </w:r>
      <w:r w:rsidR="00135130" w:rsidRPr="00B24FF7">
        <w:rPr>
          <w:rFonts w:ascii="Arial" w:eastAsia="Arial" w:hAnsi="Arial" w:cs="Arial"/>
          <w:sz w:val="23"/>
          <w:szCs w:val="23"/>
        </w:rPr>
        <w:t>do serviço, e tudo que for necessário para a fiel execução dos</w:t>
      </w:r>
      <w:r w:rsidRPr="00B24FF7">
        <w:rPr>
          <w:rFonts w:ascii="Arial" w:eastAsia="Arial" w:hAnsi="Arial" w:cs="Arial"/>
          <w:sz w:val="23"/>
          <w:szCs w:val="23"/>
        </w:rPr>
        <w:t xml:space="preserve"> </w:t>
      </w:r>
      <w:r w:rsidR="00135130" w:rsidRPr="00B24FF7">
        <w:rPr>
          <w:rFonts w:ascii="Arial" w:eastAsia="Arial" w:hAnsi="Arial" w:cs="Arial"/>
          <w:sz w:val="23"/>
          <w:szCs w:val="23"/>
        </w:rPr>
        <w:t>serviços</w:t>
      </w:r>
      <w:r w:rsidRPr="00B24FF7">
        <w:rPr>
          <w:rFonts w:ascii="Arial" w:eastAsia="Arial" w:hAnsi="Arial" w:cs="Arial"/>
          <w:sz w:val="23"/>
          <w:szCs w:val="23"/>
        </w:rPr>
        <w:t xml:space="preserve"> </w:t>
      </w:r>
      <w:r w:rsidR="00135130" w:rsidRPr="00B24FF7">
        <w:rPr>
          <w:rFonts w:ascii="Arial" w:eastAsia="Arial" w:hAnsi="Arial" w:cs="Arial"/>
          <w:sz w:val="23"/>
          <w:szCs w:val="23"/>
        </w:rPr>
        <w:t>contratados.</w:t>
      </w:r>
    </w:p>
    <w:p w14:paraId="445DEC13" w14:textId="548D4C89" w:rsidR="00135130" w:rsidRPr="00B24FF7" w:rsidRDefault="0050450B"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t>5</w:t>
      </w:r>
      <w:r w:rsidR="00135130" w:rsidRPr="00B24FF7">
        <w:rPr>
          <w:rFonts w:ascii="Arial" w:eastAsia="Arial" w:hAnsi="Arial" w:cs="Arial"/>
          <w:sz w:val="23"/>
          <w:szCs w:val="23"/>
        </w:rPr>
        <w:t>.4 Comprovar, a qualquer momento, o pagamento dos tributos que incidirem</w:t>
      </w:r>
      <w:r w:rsidRPr="00B24FF7">
        <w:rPr>
          <w:rFonts w:ascii="Arial" w:eastAsia="Arial" w:hAnsi="Arial" w:cs="Arial"/>
          <w:sz w:val="23"/>
          <w:szCs w:val="23"/>
        </w:rPr>
        <w:t xml:space="preserve"> </w:t>
      </w:r>
      <w:r w:rsidR="00135130" w:rsidRPr="00B24FF7">
        <w:rPr>
          <w:rFonts w:ascii="Arial" w:eastAsia="Arial" w:hAnsi="Arial" w:cs="Arial"/>
          <w:sz w:val="23"/>
          <w:szCs w:val="23"/>
        </w:rPr>
        <w:t>sobre o objeto contratado.</w:t>
      </w:r>
    </w:p>
    <w:p w14:paraId="0D5EEA15" w14:textId="33E45E9B" w:rsidR="00135130" w:rsidRPr="00B24FF7" w:rsidRDefault="0050450B"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t>5</w:t>
      </w:r>
      <w:r w:rsidR="00135130" w:rsidRPr="00B24FF7">
        <w:rPr>
          <w:rFonts w:ascii="Arial" w:eastAsia="Arial" w:hAnsi="Arial" w:cs="Arial"/>
          <w:sz w:val="23"/>
          <w:szCs w:val="23"/>
        </w:rPr>
        <w:t>.5 Manter, durante toda a execução deste Contrato, em compatibilidade com</w:t>
      </w:r>
      <w:r w:rsidRPr="00B24FF7">
        <w:rPr>
          <w:rFonts w:ascii="Arial" w:eastAsia="Arial" w:hAnsi="Arial" w:cs="Arial"/>
          <w:sz w:val="23"/>
          <w:szCs w:val="23"/>
        </w:rPr>
        <w:t xml:space="preserve"> </w:t>
      </w:r>
      <w:r w:rsidR="00135130" w:rsidRPr="00B24FF7">
        <w:rPr>
          <w:rFonts w:ascii="Arial" w:eastAsia="Arial" w:hAnsi="Arial" w:cs="Arial"/>
          <w:sz w:val="23"/>
          <w:szCs w:val="23"/>
        </w:rPr>
        <w:t>as</w:t>
      </w:r>
      <w:r w:rsidRPr="00B24FF7">
        <w:rPr>
          <w:rFonts w:ascii="Arial" w:eastAsia="Arial" w:hAnsi="Arial" w:cs="Arial"/>
          <w:sz w:val="23"/>
          <w:szCs w:val="23"/>
        </w:rPr>
        <w:t xml:space="preserve"> o</w:t>
      </w:r>
      <w:r w:rsidR="00135130" w:rsidRPr="00B24FF7">
        <w:rPr>
          <w:rFonts w:ascii="Arial" w:eastAsia="Arial" w:hAnsi="Arial" w:cs="Arial"/>
          <w:sz w:val="23"/>
          <w:szCs w:val="23"/>
        </w:rPr>
        <w:t>brigações a serem assumidas, todas as condições de habilitação</w:t>
      </w:r>
      <w:r w:rsidRPr="00B24FF7">
        <w:rPr>
          <w:rFonts w:ascii="Arial" w:eastAsia="Arial" w:hAnsi="Arial" w:cs="Arial"/>
          <w:sz w:val="23"/>
          <w:szCs w:val="23"/>
        </w:rPr>
        <w:t xml:space="preserve"> </w:t>
      </w:r>
      <w:r w:rsidR="00135130" w:rsidRPr="00B24FF7">
        <w:rPr>
          <w:rFonts w:ascii="Arial" w:eastAsia="Arial" w:hAnsi="Arial" w:cs="Arial"/>
          <w:sz w:val="23"/>
          <w:szCs w:val="23"/>
        </w:rPr>
        <w:t>e</w:t>
      </w:r>
      <w:r w:rsidRPr="00B24FF7">
        <w:rPr>
          <w:rFonts w:ascii="Arial" w:eastAsia="Arial" w:hAnsi="Arial" w:cs="Arial"/>
          <w:sz w:val="23"/>
          <w:szCs w:val="23"/>
        </w:rPr>
        <w:t xml:space="preserve"> </w:t>
      </w:r>
      <w:r w:rsidR="00135130" w:rsidRPr="00B24FF7">
        <w:rPr>
          <w:rFonts w:ascii="Arial" w:eastAsia="Arial" w:hAnsi="Arial" w:cs="Arial"/>
          <w:sz w:val="23"/>
          <w:szCs w:val="23"/>
        </w:rPr>
        <w:t>qualificação exigidas na dispensa de licitação.</w:t>
      </w:r>
    </w:p>
    <w:p w14:paraId="111F17ED" w14:textId="659CB3C1" w:rsidR="00135130" w:rsidRPr="00B24FF7" w:rsidRDefault="0050450B"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lastRenderedPageBreak/>
        <w:t>5</w:t>
      </w:r>
      <w:r w:rsidR="00135130" w:rsidRPr="00B24FF7">
        <w:rPr>
          <w:rFonts w:ascii="Arial" w:eastAsia="Arial" w:hAnsi="Arial" w:cs="Arial"/>
          <w:sz w:val="23"/>
          <w:szCs w:val="23"/>
        </w:rPr>
        <w:t>.6 Responsabilizar-se pela qualidade dos serviços, substituindo, no prazo de 5</w:t>
      </w:r>
      <w:r w:rsidRPr="00B24FF7">
        <w:rPr>
          <w:rFonts w:ascii="Arial" w:eastAsia="Arial" w:hAnsi="Arial" w:cs="Arial"/>
          <w:sz w:val="23"/>
          <w:szCs w:val="23"/>
        </w:rPr>
        <w:t xml:space="preserve"> </w:t>
      </w:r>
      <w:r w:rsidR="00135130" w:rsidRPr="00B24FF7">
        <w:rPr>
          <w:rFonts w:ascii="Arial" w:eastAsia="Arial" w:hAnsi="Arial" w:cs="Arial"/>
          <w:sz w:val="23"/>
          <w:szCs w:val="23"/>
        </w:rPr>
        <w:t>(cinco) dias, aqueles que apresentarem qualquer tipo de vício ou</w:t>
      </w:r>
      <w:r w:rsidRPr="00B24FF7">
        <w:rPr>
          <w:rFonts w:ascii="Arial" w:eastAsia="Arial" w:hAnsi="Arial" w:cs="Arial"/>
          <w:sz w:val="23"/>
          <w:szCs w:val="23"/>
        </w:rPr>
        <w:t xml:space="preserve"> </w:t>
      </w:r>
      <w:r w:rsidR="00135130" w:rsidRPr="00B24FF7">
        <w:rPr>
          <w:rFonts w:ascii="Arial" w:eastAsia="Arial" w:hAnsi="Arial" w:cs="Arial"/>
          <w:sz w:val="23"/>
          <w:szCs w:val="23"/>
        </w:rPr>
        <w:t>imperfeição, ou</w:t>
      </w:r>
      <w:r w:rsidRPr="00B24FF7">
        <w:rPr>
          <w:rFonts w:ascii="Arial" w:eastAsia="Arial" w:hAnsi="Arial" w:cs="Arial"/>
          <w:sz w:val="23"/>
          <w:szCs w:val="23"/>
        </w:rPr>
        <w:t xml:space="preserve"> </w:t>
      </w:r>
      <w:r w:rsidR="00135130" w:rsidRPr="00B24FF7">
        <w:rPr>
          <w:rFonts w:ascii="Arial" w:eastAsia="Arial" w:hAnsi="Arial" w:cs="Arial"/>
          <w:sz w:val="23"/>
          <w:szCs w:val="23"/>
        </w:rPr>
        <w:t>não se adequarem aos padrões deste Termo, sob pena de</w:t>
      </w:r>
      <w:r w:rsidRPr="00B24FF7">
        <w:rPr>
          <w:rFonts w:ascii="Arial" w:eastAsia="Arial" w:hAnsi="Arial" w:cs="Arial"/>
          <w:sz w:val="23"/>
          <w:szCs w:val="23"/>
        </w:rPr>
        <w:t xml:space="preserve"> </w:t>
      </w:r>
      <w:r w:rsidR="00135130" w:rsidRPr="00B24FF7">
        <w:rPr>
          <w:rFonts w:ascii="Arial" w:eastAsia="Arial" w:hAnsi="Arial" w:cs="Arial"/>
          <w:sz w:val="23"/>
          <w:szCs w:val="23"/>
        </w:rPr>
        <w:t>aplicação das sanções cabíveis, inclusive rescisão do</w:t>
      </w:r>
      <w:r w:rsidRPr="00B24FF7">
        <w:rPr>
          <w:rFonts w:ascii="Arial" w:eastAsia="Arial" w:hAnsi="Arial" w:cs="Arial"/>
          <w:sz w:val="23"/>
          <w:szCs w:val="23"/>
        </w:rPr>
        <w:t xml:space="preserve"> </w:t>
      </w:r>
      <w:r w:rsidR="00135130" w:rsidRPr="00B24FF7">
        <w:rPr>
          <w:rFonts w:ascii="Arial" w:eastAsia="Arial" w:hAnsi="Arial" w:cs="Arial"/>
          <w:sz w:val="23"/>
          <w:szCs w:val="23"/>
        </w:rPr>
        <w:t>instrumento de contrato.</w:t>
      </w:r>
    </w:p>
    <w:p w14:paraId="05F675CC" w14:textId="60870C67" w:rsidR="008571F9" w:rsidRPr="00B24FF7" w:rsidRDefault="0050450B" w:rsidP="00135130">
      <w:pPr>
        <w:spacing w:before="240" w:after="0" w:line="360" w:lineRule="auto"/>
        <w:jc w:val="both"/>
        <w:rPr>
          <w:rFonts w:ascii="Arial" w:eastAsia="Arial" w:hAnsi="Arial" w:cs="Arial"/>
          <w:sz w:val="23"/>
          <w:szCs w:val="23"/>
        </w:rPr>
      </w:pPr>
      <w:r w:rsidRPr="00B24FF7">
        <w:rPr>
          <w:rFonts w:ascii="Arial" w:eastAsia="Arial" w:hAnsi="Arial" w:cs="Arial"/>
          <w:sz w:val="23"/>
          <w:szCs w:val="23"/>
        </w:rPr>
        <w:t>5</w:t>
      </w:r>
      <w:r w:rsidR="00135130" w:rsidRPr="00B24FF7">
        <w:rPr>
          <w:rFonts w:ascii="Arial" w:eastAsia="Arial" w:hAnsi="Arial" w:cs="Arial"/>
          <w:sz w:val="23"/>
          <w:szCs w:val="23"/>
        </w:rPr>
        <w:t>.7. Atender às determinações da fiscalização da CESAMA e providenciar</w:t>
      </w:r>
      <w:r w:rsidRPr="00B24FF7">
        <w:rPr>
          <w:rFonts w:ascii="Arial" w:eastAsia="Arial" w:hAnsi="Arial" w:cs="Arial"/>
          <w:sz w:val="23"/>
          <w:szCs w:val="23"/>
        </w:rPr>
        <w:t xml:space="preserve"> </w:t>
      </w:r>
      <w:r w:rsidR="00135130" w:rsidRPr="00B24FF7">
        <w:rPr>
          <w:rFonts w:ascii="Arial" w:eastAsia="Arial" w:hAnsi="Arial" w:cs="Arial"/>
          <w:sz w:val="23"/>
          <w:szCs w:val="23"/>
        </w:rPr>
        <w:t>a</w:t>
      </w:r>
      <w:r w:rsidRPr="00B24FF7">
        <w:rPr>
          <w:rFonts w:ascii="Arial" w:eastAsia="Arial" w:hAnsi="Arial" w:cs="Arial"/>
          <w:sz w:val="23"/>
          <w:szCs w:val="23"/>
        </w:rPr>
        <w:t xml:space="preserve"> </w:t>
      </w:r>
      <w:r w:rsidR="00135130" w:rsidRPr="00B24FF7">
        <w:rPr>
          <w:rFonts w:ascii="Arial" w:eastAsia="Arial" w:hAnsi="Arial" w:cs="Arial"/>
          <w:sz w:val="23"/>
          <w:szCs w:val="23"/>
        </w:rPr>
        <w:t>imediata</w:t>
      </w:r>
      <w:r w:rsidRPr="00B24FF7">
        <w:rPr>
          <w:rFonts w:ascii="Arial" w:eastAsia="Arial" w:hAnsi="Arial" w:cs="Arial"/>
          <w:sz w:val="23"/>
          <w:szCs w:val="23"/>
        </w:rPr>
        <w:t xml:space="preserve"> </w:t>
      </w:r>
      <w:r w:rsidR="00135130" w:rsidRPr="00B24FF7">
        <w:rPr>
          <w:rFonts w:ascii="Arial" w:eastAsia="Arial" w:hAnsi="Arial" w:cs="Arial"/>
          <w:sz w:val="23"/>
          <w:szCs w:val="23"/>
        </w:rPr>
        <w:t>correção, quando esta for solicitado.</w:t>
      </w:r>
    </w:p>
    <w:p w14:paraId="7DA49B0C" w14:textId="77777777" w:rsidR="0050450B" w:rsidRPr="00B24FF7" w:rsidRDefault="0050450B" w:rsidP="00135130">
      <w:pPr>
        <w:spacing w:before="240" w:after="0" w:line="360" w:lineRule="auto"/>
        <w:jc w:val="both"/>
        <w:rPr>
          <w:rFonts w:ascii="Arial" w:hAnsi="Arial" w:cs="Arial"/>
          <w:sz w:val="23"/>
          <w:szCs w:val="23"/>
        </w:rPr>
      </w:pPr>
      <w:r w:rsidRPr="00B24FF7">
        <w:rPr>
          <w:rFonts w:ascii="Arial" w:hAnsi="Arial" w:cs="Arial"/>
          <w:sz w:val="23"/>
          <w:szCs w:val="23"/>
        </w:rPr>
        <w:t>5</w:t>
      </w:r>
      <w:r w:rsidR="00135130" w:rsidRPr="00B24FF7">
        <w:rPr>
          <w:rFonts w:ascii="Arial" w:hAnsi="Arial" w:cs="Arial"/>
          <w:sz w:val="23"/>
          <w:szCs w:val="23"/>
        </w:rPr>
        <w:t xml:space="preserve">.8.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 </w:t>
      </w:r>
    </w:p>
    <w:p w14:paraId="1F62760B" w14:textId="77777777" w:rsidR="0050450B" w:rsidRPr="00B24FF7" w:rsidRDefault="0050450B" w:rsidP="00135130">
      <w:pPr>
        <w:spacing w:before="240" w:after="0" w:line="360" w:lineRule="auto"/>
        <w:jc w:val="both"/>
        <w:rPr>
          <w:rFonts w:ascii="Arial" w:hAnsi="Arial" w:cs="Arial"/>
          <w:sz w:val="23"/>
          <w:szCs w:val="23"/>
        </w:rPr>
      </w:pPr>
      <w:r w:rsidRPr="00B24FF7">
        <w:rPr>
          <w:rFonts w:ascii="Arial" w:hAnsi="Arial" w:cs="Arial"/>
          <w:sz w:val="23"/>
          <w:szCs w:val="23"/>
        </w:rPr>
        <w:t>5</w:t>
      </w:r>
      <w:r w:rsidR="00135130" w:rsidRPr="00B24FF7">
        <w:rPr>
          <w:rFonts w:ascii="Arial" w:hAnsi="Arial" w:cs="Arial"/>
          <w:sz w:val="23"/>
          <w:szCs w:val="23"/>
        </w:rPr>
        <w:t>.9. A empresa Contratada não poderá transferir, subcontratar ou ceder total ou parcialmente, a qualquer título, os direitos e obrigações decorrentes do Contrato em epígrafe ou de sua execução</w:t>
      </w:r>
      <w:r w:rsidRPr="00B24FF7">
        <w:rPr>
          <w:rFonts w:ascii="Arial" w:hAnsi="Arial" w:cs="Arial"/>
          <w:sz w:val="23"/>
          <w:szCs w:val="23"/>
        </w:rPr>
        <w:t>.</w:t>
      </w:r>
      <w:r w:rsidR="00135130" w:rsidRPr="00B24FF7">
        <w:rPr>
          <w:rFonts w:ascii="Arial" w:hAnsi="Arial" w:cs="Arial"/>
          <w:sz w:val="23"/>
          <w:szCs w:val="23"/>
        </w:rPr>
        <w:t xml:space="preserve"> </w:t>
      </w:r>
    </w:p>
    <w:p w14:paraId="2C6B8C02" w14:textId="77777777" w:rsidR="0050450B" w:rsidRPr="00B24FF7" w:rsidRDefault="0050450B" w:rsidP="00135130">
      <w:pPr>
        <w:spacing w:before="240" w:after="0" w:line="360" w:lineRule="auto"/>
        <w:jc w:val="both"/>
        <w:rPr>
          <w:rFonts w:ascii="Arial" w:hAnsi="Arial" w:cs="Arial"/>
          <w:sz w:val="23"/>
          <w:szCs w:val="23"/>
        </w:rPr>
      </w:pPr>
      <w:r w:rsidRPr="00B24FF7">
        <w:rPr>
          <w:rFonts w:ascii="Arial" w:hAnsi="Arial" w:cs="Arial"/>
          <w:sz w:val="23"/>
          <w:szCs w:val="23"/>
        </w:rPr>
        <w:t>5</w:t>
      </w:r>
      <w:r w:rsidR="00135130" w:rsidRPr="00B24FF7">
        <w:rPr>
          <w:rFonts w:ascii="Arial" w:hAnsi="Arial" w:cs="Arial"/>
          <w:sz w:val="23"/>
          <w:szCs w:val="23"/>
        </w:rPr>
        <w:t xml:space="preserve">.10 Responder por indenizações, perdas e danos, de toda a ordem, lucros cessantes, que forem ocasionados à CESAMA ou a terceiros, em razão </w:t>
      </w:r>
      <w:proofErr w:type="spellStart"/>
      <w:r w:rsidR="00135130" w:rsidRPr="00B24FF7">
        <w:rPr>
          <w:rFonts w:ascii="Arial" w:hAnsi="Arial" w:cs="Arial"/>
          <w:sz w:val="23"/>
          <w:szCs w:val="23"/>
        </w:rPr>
        <w:t>deação</w:t>
      </w:r>
      <w:proofErr w:type="spellEnd"/>
      <w:r w:rsidR="00135130" w:rsidRPr="00B24FF7">
        <w:rPr>
          <w:rFonts w:ascii="Arial" w:hAnsi="Arial" w:cs="Arial"/>
          <w:sz w:val="23"/>
          <w:szCs w:val="23"/>
        </w:rPr>
        <w:t xml:space="preserve"> ou omissão, dolosa ou culposa, sua ou de seus prepostos, independentemente de outras cominações contratuais ou legais, a que estiver sujeita. </w:t>
      </w:r>
    </w:p>
    <w:p w14:paraId="30D9AA3E" w14:textId="191317A0" w:rsidR="00135130" w:rsidRPr="00B24FF7" w:rsidRDefault="0050450B" w:rsidP="00135130">
      <w:pPr>
        <w:spacing w:before="240" w:after="0" w:line="360" w:lineRule="auto"/>
        <w:jc w:val="both"/>
        <w:rPr>
          <w:rFonts w:ascii="Arial" w:hAnsi="Arial" w:cs="Arial"/>
          <w:sz w:val="23"/>
          <w:szCs w:val="23"/>
        </w:rPr>
      </w:pPr>
      <w:r w:rsidRPr="00B24FF7">
        <w:rPr>
          <w:rFonts w:ascii="Arial" w:hAnsi="Arial" w:cs="Arial"/>
          <w:sz w:val="23"/>
          <w:szCs w:val="23"/>
        </w:rPr>
        <w:t>5</w:t>
      </w:r>
      <w:r w:rsidR="00135130" w:rsidRPr="00B24FF7">
        <w:rPr>
          <w:rFonts w:ascii="Arial" w:hAnsi="Arial" w:cs="Arial"/>
          <w:sz w:val="23"/>
          <w:szCs w:val="23"/>
        </w:rPr>
        <w:t>.11. Dirimir qualquer dúvida e prestar esclarecimentos acerca da execução do Contrato, durante toda a sua vigência, a pedido da CESAMA</w:t>
      </w:r>
    </w:p>
    <w:p w14:paraId="5B11D2DF" w14:textId="59A1332D" w:rsidR="008571F9" w:rsidRPr="00B24FF7" w:rsidRDefault="002543F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5.12. A CONTRATADA deverá prestar informações à Auditoria Interna da Cesama quando solicitado, sob pena de aplicação das sanções estabelecidas no Regulamento Interno de Licitações, Contratos e Convênios da Cesama (RILC)</w:t>
      </w:r>
    </w:p>
    <w:p w14:paraId="55D3A4F4" w14:textId="77777777" w:rsidR="008571F9" w:rsidRPr="00B24FF7" w:rsidRDefault="002543F0">
      <w:pPr>
        <w:suppressAutoHyphens/>
        <w:spacing w:before="240" w:after="0" w:line="360" w:lineRule="auto"/>
        <w:jc w:val="both"/>
        <w:rPr>
          <w:rFonts w:ascii="Arial" w:eastAsia="Arial" w:hAnsi="Arial" w:cs="Arial"/>
          <w:b/>
          <w:sz w:val="23"/>
          <w:szCs w:val="23"/>
        </w:rPr>
      </w:pPr>
      <w:r w:rsidRPr="00B24FF7">
        <w:rPr>
          <w:rFonts w:ascii="Arial" w:eastAsia="Arial" w:hAnsi="Arial" w:cs="Arial"/>
          <w:b/>
          <w:sz w:val="23"/>
          <w:szCs w:val="23"/>
        </w:rPr>
        <w:t>5.2. Da CESAMA:</w:t>
      </w:r>
    </w:p>
    <w:p w14:paraId="625F9A2B" w14:textId="4C783DE3" w:rsidR="00135130" w:rsidRPr="00B24FF7" w:rsidRDefault="002543F0"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5.2.1 </w:t>
      </w:r>
      <w:r w:rsidR="00135130" w:rsidRPr="00B24FF7">
        <w:rPr>
          <w:rFonts w:ascii="Arial" w:eastAsia="Arial" w:hAnsi="Arial" w:cs="Arial"/>
          <w:sz w:val="23"/>
          <w:szCs w:val="23"/>
        </w:rPr>
        <w:t>Emitir a Ordem de serviço e enviar a planta baixa humanizada para início</w:t>
      </w:r>
      <w:r w:rsidR="0050450B" w:rsidRPr="00B24FF7">
        <w:rPr>
          <w:rFonts w:ascii="Arial" w:eastAsia="Arial" w:hAnsi="Arial" w:cs="Arial"/>
          <w:sz w:val="23"/>
          <w:szCs w:val="23"/>
        </w:rPr>
        <w:t xml:space="preserve"> </w:t>
      </w:r>
      <w:r w:rsidR="00135130" w:rsidRPr="00B24FF7">
        <w:rPr>
          <w:rFonts w:ascii="Arial" w:eastAsia="Arial" w:hAnsi="Arial" w:cs="Arial"/>
          <w:sz w:val="23"/>
          <w:szCs w:val="23"/>
        </w:rPr>
        <w:t>do prazo de execução do Contrato.</w:t>
      </w:r>
    </w:p>
    <w:p w14:paraId="05E22B18" w14:textId="3A4F0CBD"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lastRenderedPageBreak/>
        <w:t>5</w:t>
      </w:r>
      <w:r w:rsidR="00135130" w:rsidRPr="00B24FF7">
        <w:rPr>
          <w:rFonts w:ascii="Arial" w:eastAsia="Arial" w:hAnsi="Arial" w:cs="Arial"/>
          <w:sz w:val="23"/>
          <w:szCs w:val="23"/>
        </w:rPr>
        <w:t>.2</w:t>
      </w:r>
      <w:r w:rsidRPr="00B24FF7">
        <w:rPr>
          <w:rFonts w:ascii="Arial" w:eastAsia="Arial" w:hAnsi="Arial" w:cs="Arial"/>
          <w:sz w:val="23"/>
          <w:szCs w:val="23"/>
        </w:rPr>
        <w:t>.2</w:t>
      </w:r>
      <w:r w:rsidR="00135130" w:rsidRPr="00B24FF7">
        <w:rPr>
          <w:rFonts w:ascii="Arial" w:eastAsia="Arial" w:hAnsi="Arial" w:cs="Arial"/>
          <w:sz w:val="23"/>
          <w:szCs w:val="23"/>
        </w:rPr>
        <w:t xml:space="preserve"> Efetuar todos os pagamentos devidos à Contratada, nas condições</w:t>
      </w:r>
      <w:r w:rsidRPr="00B24FF7">
        <w:rPr>
          <w:rFonts w:ascii="Arial" w:eastAsia="Arial" w:hAnsi="Arial" w:cs="Arial"/>
          <w:sz w:val="23"/>
          <w:szCs w:val="23"/>
        </w:rPr>
        <w:t xml:space="preserve"> </w:t>
      </w:r>
      <w:r w:rsidR="00135130" w:rsidRPr="00B24FF7">
        <w:rPr>
          <w:rFonts w:ascii="Arial" w:eastAsia="Arial" w:hAnsi="Arial" w:cs="Arial"/>
          <w:sz w:val="23"/>
          <w:szCs w:val="23"/>
        </w:rPr>
        <w:t>estabelecidas.</w:t>
      </w:r>
    </w:p>
    <w:p w14:paraId="0A32DC7A" w14:textId="11B8B89B"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5.2</w:t>
      </w:r>
      <w:r w:rsidR="00135130" w:rsidRPr="00B24FF7">
        <w:rPr>
          <w:rFonts w:ascii="Arial" w:eastAsia="Arial" w:hAnsi="Arial" w:cs="Arial"/>
          <w:sz w:val="23"/>
          <w:szCs w:val="23"/>
        </w:rPr>
        <w:t>.3 Forneceras instruções necessárias à execução e efetuar todos os</w:t>
      </w:r>
      <w:r w:rsidRPr="00B24FF7">
        <w:rPr>
          <w:rFonts w:ascii="Arial" w:eastAsia="Arial" w:hAnsi="Arial" w:cs="Arial"/>
          <w:sz w:val="23"/>
          <w:szCs w:val="23"/>
        </w:rPr>
        <w:t xml:space="preserve"> </w:t>
      </w:r>
      <w:r w:rsidR="00135130" w:rsidRPr="00B24FF7">
        <w:rPr>
          <w:rFonts w:ascii="Arial" w:eastAsia="Arial" w:hAnsi="Arial" w:cs="Arial"/>
          <w:sz w:val="23"/>
          <w:szCs w:val="23"/>
        </w:rPr>
        <w:t>pagamentos devidos à Contratada, nas condições estabelecidas.</w:t>
      </w:r>
    </w:p>
    <w:p w14:paraId="19BDEC03" w14:textId="28C45E09"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5.2</w:t>
      </w:r>
      <w:r w:rsidR="00135130" w:rsidRPr="00B24FF7">
        <w:rPr>
          <w:rFonts w:ascii="Arial" w:eastAsia="Arial" w:hAnsi="Arial" w:cs="Arial"/>
          <w:sz w:val="23"/>
          <w:szCs w:val="23"/>
        </w:rPr>
        <w:t>.4 Acompanhar e fiscalizar a execução do contrato, o que não fará cessar ou</w:t>
      </w:r>
      <w:r w:rsidRPr="00B24FF7">
        <w:rPr>
          <w:rFonts w:ascii="Arial" w:eastAsia="Arial" w:hAnsi="Arial" w:cs="Arial"/>
          <w:sz w:val="23"/>
          <w:szCs w:val="23"/>
        </w:rPr>
        <w:t xml:space="preserve"> </w:t>
      </w:r>
      <w:r w:rsidR="00135130" w:rsidRPr="00B24FF7">
        <w:rPr>
          <w:rFonts w:ascii="Arial" w:eastAsia="Arial" w:hAnsi="Arial" w:cs="Arial"/>
          <w:sz w:val="23"/>
          <w:szCs w:val="23"/>
        </w:rPr>
        <w:t>diminuir a responsabilidade da contratada pelo perfeito cumprimento das</w:t>
      </w:r>
      <w:r w:rsidRPr="00B24FF7">
        <w:rPr>
          <w:rFonts w:ascii="Arial" w:eastAsia="Arial" w:hAnsi="Arial" w:cs="Arial"/>
          <w:sz w:val="23"/>
          <w:szCs w:val="23"/>
        </w:rPr>
        <w:t xml:space="preserve"> </w:t>
      </w:r>
      <w:r w:rsidR="00135130" w:rsidRPr="00B24FF7">
        <w:rPr>
          <w:rFonts w:ascii="Arial" w:eastAsia="Arial" w:hAnsi="Arial" w:cs="Arial"/>
          <w:sz w:val="23"/>
          <w:szCs w:val="23"/>
        </w:rPr>
        <w:t>obrigações estipuladas, nem por quaisquer danos, inclusive quanto a terceiros,</w:t>
      </w:r>
      <w:r w:rsidRPr="00B24FF7">
        <w:rPr>
          <w:rFonts w:ascii="Arial" w:eastAsia="Arial" w:hAnsi="Arial" w:cs="Arial"/>
          <w:sz w:val="23"/>
          <w:szCs w:val="23"/>
        </w:rPr>
        <w:t xml:space="preserve"> </w:t>
      </w:r>
      <w:r w:rsidR="00135130" w:rsidRPr="00B24FF7">
        <w:rPr>
          <w:rFonts w:ascii="Arial" w:eastAsia="Arial" w:hAnsi="Arial" w:cs="Arial"/>
          <w:sz w:val="23"/>
          <w:szCs w:val="23"/>
        </w:rPr>
        <w:t xml:space="preserve">ou por irregularidades constatadas. </w:t>
      </w:r>
      <w:r w:rsidR="00135130" w:rsidRPr="00B24FF7">
        <w:rPr>
          <w:rFonts w:ascii="Arial" w:eastAsia="Arial" w:hAnsi="Arial" w:cs="Arial"/>
          <w:sz w:val="23"/>
          <w:szCs w:val="23"/>
        </w:rPr>
        <w:cr/>
      </w:r>
      <w:r w:rsidRPr="00B24FF7">
        <w:rPr>
          <w:rFonts w:ascii="Arial" w:eastAsia="Arial" w:hAnsi="Arial" w:cs="Arial"/>
          <w:sz w:val="23"/>
          <w:szCs w:val="23"/>
        </w:rPr>
        <w:t>5.2</w:t>
      </w:r>
      <w:r w:rsidR="00135130" w:rsidRPr="00B24FF7">
        <w:rPr>
          <w:rFonts w:ascii="Arial" w:eastAsia="Arial" w:hAnsi="Arial" w:cs="Arial"/>
          <w:sz w:val="23"/>
          <w:szCs w:val="23"/>
        </w:rPr>
        <w:t>.5 Rejeitar todo e qualquer material ou serviço de má qualidade e em</w:t>
      </w:r>
      <w:r w:rsidRPr="00B24FF7">
        <w:rPr>
          <w:rFonts w:ascii="Arial" w:eastAsia="Arial" w:hAnsi="Arial" w:cs="Arial"/>
          <w:sz w:val="23"/>
          <w:szCs w:val="23"/>
        </w:rPr>
        <w:t xml:space="preserve"> </w:t>
      </w:r>
      <w:r w:rsidR="00135130" w:rsidRPr="00B24FF7">
        <w:rPr>
          <w:rFonts w:ascii="Arial" w:eastAsia="Arial" w:hAnsi="Arial" w:cs="Arial"/>
          <w:sz w:val="23"/>
          <w:szCs w:val="23"/>
        </w:rPr>
        <w:t>desconformidade com as especificações d</w:t>
      </w:r>
      <w:r w:rsidR="002543F0">
        <w:rPr>
          <w:rFonts w:ascii="Arial" w:eastAsia="Arial" w:hAnsi="Arial" w:cs="Arial"/>
          <w:sz w:val="23"/>
          <w:szCs w:val="23"/>
        </w:rPr>
        <w:t>o</w:t>
      </w:r>
      <w:r w:rsidR="00135130" w:rsidRPr="00B24FF7">
        <w:rPr>
          <w:rFonts w:ascii="Arial" w:eastAsia="Arial" w:hAnsi="Arial" w:cs="Arial"/>
          <w:sz w:val="23"/>
          <w:szCs w:val="23"/>
        </w:rPr>
        <w:t xml:space="preserve"> Termo de Referência.</w:t>
      </w:r>
    </w:p>
    <w:p w14:paraId="63D946FE" w14:textId="105855E4"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5.2</w:t>
      </w:r>
      <w:r w:rsidR="00135130" w:rsidRPr="00B24FF7">
        <w:rPr>
          <w:rFonts w:ascii="Arial" w:eastAsia="Arial" w:hAnsi="Arial" w:cs="Arial"/>
          <w:sz w:val="23"/>
          <w:szCs w:val="23"/>
        </w:rPr>
        <w:t>.6 Exigir o cumprimento de todos os itens deste Termo,</w:t>
      </w:r>
      <w:r w:rsidRPr="00B24FF7">
        <w:rPr>
          <w:rFonts w:ascii="Arial" w:eastAsia="Arial" w:hAnsi="Arial" w:cs="Arial"/>
          <w:sz w:val="23"/>
          <w:szCs w:val="23"/>
        </w:rPr>
        <w:t xml:space="preserve"> </w:t>
      </w:r>
      <w:r w:rsidR="00135130" w:rsidRPr="00B24FF7">
        <w:rPr>
          <w:rFonts w:ascii="Arial" w:eastAsia="Arial" w:hAnsi="Arial" w:cs="Arial"/>
          <w:sz w:val="23"/>
          <w:szCs w:val="23"/>
        </w:rPr>
        <w:t>segundo</w:t>
      </w:r>
      <w:r w:rsidRPr="00B24FF7">
        <w:rPr>
          <w:rFonts w:ascii="Arial" w:eastAsia="Arial" w:hAnsi="Arial" w:cs="Arial"/>
          <w:sz w:val="23"/>
          <w:szCs w:val="23"/>
        </w:rPr>
        <w:t xml:space="preserve"> </w:t>
      </w:r>
      <w:r w:rsidR="00135130" w:rsidRPr="00B24FF7">
        <w:rPr>
          <w:rFonts w:ascii="Arial" w:eastAsia="Arial" w:hAnsi="Arial" w:cs="Arial"/>
          <w:sz w:val="23"/>
          <w:szCs w:val="23"/>
        </w:rPr>
        <w:t>suas especificações e prazos.</w:t>
      </w:r>
    </w:p>
    <w:p w14:paraId="65C737A2" w14:textId="0916735C"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5.2</w:t>
      </w:r>
      <w:r w:rsidR="00135130" w:rsidRPr="00B24FF7">
        <w:rPr>
          <w:rFonts w:ascii="Arial" w:eastAsia="Arial" w:hAnsi="Arial" w:cs="Arial"/>
          <w:sz w:val="23"/>
          <w:szCs w:val="23"/>
        </w:rPr>
        <w:t>.7 A CESAMA não responderá por quaisquer compromissos assumidos pela</w:t>
      </w:r>
      <w:r w:rsidRPr="00B24FF7">
        <w:rPr>
          <w:rFonts w:ascii="Arial" w:eastAsia="Arial" w:hAnsi="Arial" w:cs="Arial"/>
          <w:sz w:val="23"/>
          <w:szCs w:val="23"/>
        </w:rPr>
        <w:t xml:space="preserve"> </w:t>
      </w:r>
      <w:r w:rsidR="00135130" w:rsidRPr="00B24FF7">
        <w:rPr>
          <w:rFonts w:ascii="Arial" w:eastAsia="Arial" w:hAnsi="Arial" w:cs="Arial"/>
          <w:sz w:val="23"/>
          <w:szCs w:val="23"/>
        </w:rPr>
        <w:t>empresa Contratada com terceiros, ainda que vinculados à execução do</w:t>
      </w:r>
      <w:r w:rsidRPr="00B24FF7">
        <w:rPr>
          <w:rFonts w:ascii="Arial" w:eastAsia="Arial" w:hAnsi="Arial" w:cs="Arial"/>
          <w:sz w:val="23"/>
          <w:szCs w:val="23"/>
        </w:rPr>
        <w:t xml:space="preserve"> </w:t>
      </w:r>
      <w:r w:rsidR="00135130" w:rsidRPr="00B24FF7">
        <w:rPr>
          <w:rFonts w:ascii="Arial" w:eastAsia="Arial" w:hAnsi="Arial" w:cs="Arial"/>
          <w:sz w:val="23"/>
          <w:szCs w:val="23"/>
        </w:rPr>
        <w:t>presente Contrato, bem como por qualquer dano causado a terceiros em</w:t>
      </w:r>
      <w:r w:rsidRPr="00B24FF7">
        <w:rPr>
          <w:rFonts w:ascii="Arial" w:eastAsia="Arial" w:hAnsi="Arial" w:cs="Arial"/>
          <w:sz w:val="23"/>
          <w:szCs w:val="23"/>
        </w:rPr>
        <w:t xml:space="preserve"> </w:t>
      </w:r>
      <w:r w:rsidR="00135130" w:rsidRPr="00B24FF7">
        <w:rPr>
          <w:rFonts w:ascii="Arial" w:eastAsia="Arial" w:hAnsi="Arial" w:cs="Arial"/>
          <w:sz w:val="23"/>
          <w:szCs w:val="23"/>
        </w:rPr>
        <w:t>decorrência de ato da empresa Contratada e de seus empregados, prepostos</w:t>
      </w:r>
      <w:r w:rsidRPr="00B24FF7">
        <w:rPr>
          <w:rFonts w:ascii="Arial" w:eastAsia="Arial" w:hAnsi="Arial" w:cs="Arial"/>
          <w:sz w:val="23"/>
          <w:szCs w:val="23"/>
        </w:rPr>
        <w:t xml:space="preserve"> </w:t>
      </w:r>
      <w:r w:rsidR="00135130" w:rsidRPr="00B24FF7">
        <w:rPr>
          <w:rFonts w:ascii="Arial" w:eastAsia="Arial" w:hAnsi="Arial" w:cs="Arial"/>
          <w:sz w:val="23"/>
          <w:szCs w:val="23"/>
        </w:rPr>
        <w:t>ou subordinados.</w:t>
      </w:r>
    </w:p>
    <w:p w14:paraId="530A0F19" w14:textId="2E15CF42"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5.2</w:t>
      </w:r>
      <w:r w:rsidR="00135130" w:rsidRPr="00B24FF7">
        <w:rPr>
          <w:rFonts w:ascii="Arial" w:eastAsia="Arial" w:hAnsi="Arial" w:cs="Arial"/>
          <w:sz w:val="23"/>
          <w:szCs w:val="23"/>
        </w:rPr>
        <w:t>.8 Notificar a empresa Contratada de qualquer irregularidade constatada, por</w:t>
      </w:r>
      <w:r w:rsidRPr="00B24FF7">
        <w:rPr>
          <w:rFonts w:ascii="Arial" w:eastAsia="Arial" w:hAnsi="Arial" w:cs="Arial"/>
          <w:sz w:val="23"/>
          <w:szCs w:val="23"/>
        </w:rPr>
        <w:t xml:space="preserve"> </w:t>
      </w:r>
      <w:r w:rsidR="00135130" w:rsidRPr="00B24FF7">
        <w:rPr>
          <w:rFonts w:ascii="Arial" w:eastAsia="Arial" w:hAnsi="Arial" w:cs="Arial"/>
          <w:sz w:val="23"/>
          <w:szCs w:val="23"/>
        </w:rPr>
        <w:t>escrito, para que seja sanada sob pena de incorrer nas sanções previstas</w:t>
      </w:r>
      <w:r w:rsidRPr="00B24FF7">
        <w:rPr>
          <w:rFonts w:ascii="Arial" w:eastAsia="Arial" w:hAnsi="Arial" w:cs="Arial"/>
          <w:sz w:val="23"/>
          <w:szCs w:val="23"/>
        </w:rPr>
        <w:t xml:space="preserve"> </w:t>
      </w:r>
      <w:r w:rsidR="00135130" w:rsidRPr="00B24FF7">
        <w:rPr>
          <w:rFonts w:ascii="Arial" w:eastAsia="Arial" w:hAnsi="Arial" w:cs="Arial"/>
          <w:sz w:val="23"/>
          <w:szCs w:val="23"/>
        </w:rPr>
        <w:t>neste Termo</w:t>
      </w:r>
      <w:r w:rsidR="002543F0">
        <w:rPr>
          <w:rFonts w:ascii="Arial" w:eastAsia="Arial" w:hAnsi="Arial" w:cs="Arial"/>
          <w:sz w:val="23"/>
          <w:szCs w:val="23"/>
        </w:rPr>
        <w:t>.</w:t>
      </w:r>
    </w:p>
    <w:p w14:paraId="5200D196" w14:textId="5AAB6FC8" w:rsidR="00135130" w:rsidRPr="00B24FF7" w:rsidRDefault="0050450B" w:rsidP="00135130">
      <w:pPr>
        <w:tabs>
          <w:tab w:val="left" w:pos="567"/>
        </w:tabs>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5</w:t>
      </w:r>
      <w:r w:rsidR="00B24FF7" w:rsidRPr="00B24FF7">
        <w:rPr>
          <w:rFonts w:ascii="Arial" w:eastAsia="Arial" w:hAnsi="Arial" w:cs="Arial"/>
          <w:sz w:val="23"/>
          <w:szCs w:val="23"/>
        </w:rPr>
        <w:t>.2</w:t>
      </w:r>
      <w:r w:rsidR="00135130" w:rsidRPr="00B24FF7">
        <w:rPr>
          <w:rFonts w:ascii="Arial" w:eastAsia="Arial" w:hAnsi="Arial" w:cs="Arial"/>
          <w:sz w:val="23"/>
          <w:szCs w:val="23"/>
        </w:rPr>
        <w:t>.9 Todas as requisições e notificações trocadas entre as partes devem ser</w:t>
      </w:r>
      <w:r w:rsidR="00B24FF7" w:rsidRPr="00B24FF7">
        <w:rPr>
          <w:rFonts w:ascii="Arial" w:eastAsia="Arial" w:hAnsi="Arial" w:cs="Arial"/>
          <w:sz w:val="23"/>
          <w:szCs w:val="23"/>
        </w:rPr>
        <w:t xml:space="preserve"> </w:t>
      </w:r>
      <w:r w:rsidR="00B24FF7">
        <w:rPr>
          <w:rFonts w:ascii="Arial" w:eastAsia="Arial" w:hAnsi="Arial" w:cs="Arial"/>
          <w:sz w:val="23"/>
          <w:szCs w:val="23"/>
        </w:rPr>
        <w:t>f</w:t>
      </w:r>
      <w:r w:rsidR="00135130" w:rsidRPr="00B24FF7">
        <w:rPr>
          <w:rFonts w:ascii="Arial" w:eastAsia="Arial" w:hAnsi="Arial" w:cs="Arial"/>
          <w:sz w:val="23"/>
          <w:szCs w:val="23"/>
        </w:rPr>
        <w:t>eitas</w:t>
      </w:r>
      <w:r w:rsidR="00B24FF7" w:rsidRPr="00B24FF7">
        <w:rPr>
          <w:rFonts w:ascii="Arial" w:eastAsia="Arial" w:hAnsi="Arial" w:cs="Arial"/>
          <w:sz w:val="23"/>
          <w:szCs w:val="23"/>
        </w:rPr>
        <w:t xml:space="preserve"> </w:t>
      </w:r>
      <w:r w:rsidR="00135130" w:rsidRPr="00B24FF7">
        <w:rPr>
          <w:rFonts w:ascii="Arial" w:eastAsia="Arial" w:hAnsi="Arial" w:cs="Arial"/>
          <w:sz w:val="23"/>
          <w:szCs w:val="23"/>
        </w:rPr>
        <w:t xml:space="preserve">por escrito devidamente assinadas e protocoladas. </w:t>
      </w:r>
      <w:r w:rsidR="00135130" w:rsidRPr="00B24FF7">
        <w:rPr>
          <w:rFonts w:ascii="Arial" w:eastAsia="Arial" w:hAnsi="Arial" w:cs="Arial"/>
          <w:sz w:val="23"/>
          <w:szCs w:val="23"/>
        </w:rPr>
        <w:cr/>
      </w:r>
    </w:p>
    <w:p w14:paraId="5330ADC8" w14:textId="08A23611" w:rsidR="008571F9" w:rsidRPr="00B24FF7" w:rsidRDefault="002543F0" w:rsidP="00135130">
      <w:pPr>
        <w:tabs>
          <w:tab w:val="left" w:pos="567"/>
        </w:tabs>
        <w:suppressAutoHyphens/>
        <w:spacing w:before="120" w:after="0" w:line="360" w:lineRule="auto"/>
        <w:jc w:val="both"/>
        <w:rPr>
          <w:rFonts w:ascii="Arial" w:eastAsia="Arial" w:hAnsi="Arial" w:cs="Arial"/>
          <w:b/>
          <w:sz w:val="23"/>
          <w:szCs w:val="23"/>
        </w:rPr>
      </w:pPr>
      <w:r w:rsidRPr="00B24FF7">
        <w:rPr>
          <w:rFonts w:ascii="Arial" w:eastAsia="Arial" w:hAnsi="Arial" w:cs="Arial"/>
          <w:b/>
          <w:sz w:val="23"/>
          <w:szCs w:val="23"/>
        </w:rPr>
        <w:t>CLÁUSULA SEXTA: DAS ALTERAÇÕES</w:t>
      </w:r>
    </w:p>
    <w:p w14:paraId="0D87C1AD"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2C1DD288" w14:textId="77777777" w:rsidR="008571F9" w:rsidRPr="00B24FF7" w:rsidRDefault="008571F9">
      <w:pPr>
        <w:suppressAutoHyphens/>
        <w:spacing w:before="120" w:after="0" w:line="360" w:lineRule="auto"/>
        <w:jc w:val="both"/>
        <w:rPr>
          <w:rFonts w:ascii="Arial" w:eastAsia="Arial" w:hAnsi="Arial" w:cs="Arial"/>
          <w:sz w:val="23"/>
          <w:szCs w:val="23"/>
        </w:rPr>
      </w:pPr>
    </w:p>
    <w:p w14:paraId="0F22663A" w14:textId="77777777" w:rsidR="008571F9" w:rsidRPr="00B24FF7" w:rsidRDefault="002543F0">
      <w:pPr>
        <w:suppressAutoHyphens/>
        <w:spacing w:before="120" w:after="0" w:line="360" w:lineRule="auto"/>
        <w:jc w:val="both"/>
        <w:rPr>
          <w:rFonts w:ascii="Arial" w:eastAsia="Arial" w:hAnsi="Arial" w:cs="Arial"/>
          <w:b/>
          <w:sz w:val="23"/>
          <w:szCs w:val="23"/>
        </w:rPr>
      </w:pPr>
      <w:r w:rsidRPr="00B24FF7">
        <w:rPr>
          <w:rFonts w:ascii="Arial" w:eastAsia="Arial" w:hAnsi="Arial" w:cs="Arial"/>
          <w:b/>
          <w:sz w:val="23"/>
          <w:szCs w:val="23"/>
        </w:rPr>
        <w:t>CLÁUSULA SÉTIMA: DA RESCISÃO CONTRATUAL</w:t>
      </w:r>
    </w:p>
    <w:p w14:paraId="35B8891A"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03706F9C"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lastRenderedPageBreak/>
        <w:t>7.2 A inexecução total ou parcial do contrato poderá ensejar a sua rescisão, com as consequências cabíveis.</w:t>
      </w:r>
    </w:p>
    <w:p w14:paraId="0B7659E4"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7.3 Constituem motivo para rescisão do contrato os especificados no Manual de Convênios e de Gestão e Fiscalização de Contratos, do RILC.</w:t>
      </w:r>
    </w:p>
    <w:p w14:paraId="5663255E"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7.4 A rescisão do contrato poderá ser: </w:t>
      </w:r>
    </w:p>
    <w:p w14:paraId="349D6110"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I. por ato unilateral e escrito de qualquer das partes; </w:t>
      </w:r>
    </w:p>
    <w:p w14:paraId="14A17B75"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II. amigável, por acordo entre as partes, reduzida a termo no processo de contratação, desde que haja conveniência para a Cesama; </w:t>
      </w:r>
    </w:p>
    <w:p w14:paraId="1209E66A"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III.  judicial, nos termos da legislação. </w:t>
      </w:r>
    </w:p>
    <w:p w14:paraId="20D918BF" w14:textId="01A14E04"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7.5 A rescisão por ato unilateral a que se refere o inciso I, do item acima, deverá ser precedida de comunicação escrita e fundamentada da parte interessada e ser enviada a outra parte com antecedência mínima de </w:t>
      </w:r>
      <w:r w:rsidR="00376F44">
        <w:rPr>
          <w:rFonts w:ascii="Arial" w:eastAsia="Arial" w:hAnsi="Arial" w:cs="Arial"/>
          <w:sz w:val="23"/>
          <w:szCs w:val="23"/>
        </w:rPr>
        <w:t>10</w:t>
      </w:r>
      <w:r w:rsidRPr="00B24FF7">
        <w:rPr>
          <w:rFonts w:ascii="Arial" w:eastAsia="Arial" w:hAnsi="Arial" w:cs="Arial"/>
          <w:sz w:val="23"/>
          <w:szCs w:val="23"/>
        </w:rPr>
        <w:t xml:space="preserve"> (</w:t>
      </w:r>
      <w:r w:rsidR="00376F44">
        <w:rPr>
          <w:rFonts w:ascii="Arial" w:eastAsia="Arial" w:hAnsi="Arial" w:cs="Arial"/>
          <w:sz w:val="23"/>
          <w:szCs w:val="23"/>
        </w:rPr>
        <w:t>dez</w:t>
      </w:r>
      <w:r w:rsidRPr="00B24FF7">
        <w:rPr>
          <w:rFonts w:ascii="Arial" w:eastAsia="Arial" w:hAnsi="Arial" w:cs="Arial"/>
          <w:sz w:val="23"/>
          <w:szCs w:val="23"/>
        </w:rPr>
        <w:t>)</w:t>
      </w:r>
      <w:r w:rsidR="00376F44">
        <w:rPr>
          <w:rFonts w:ascii="Arial" w:eastAsia="Arial" w:hAnsi="Arial" w:cs="Arial"/>
          <w:sz w:val="23"/>
          <w:szCs w:val="23"/>
        </w:rPr>
        <w:t xml:space="preserve"> </w:t>
      </w:r>
      <w:r w:rsidRPr="00B24FF7">
        <w:rPr>
          <w:rFonts w:ascii="Arial" w:eastAsia="Arial" w:hAnsi="Arial" w:cs="Arial"/>
          <w:sz w:val="23"/>
          <w:szCs w:val="23"/>
        </w:rPr>
        <w:t>dias.</w:t>
      </w:r>
    </w:p>
    <w:p w14:paraId="43971F9E" w14:textId="56416849"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7.6. Na hipótese de imprescindibilidade da execução contratual para a continuidade de serviços públicos essenciais, o prazo a que se refere o </w:t>
      </w:r>
      <w:r w:rsidRPr="00B24FF7">
        <w:rPr>
          <w:rFonts w:ascii="Arial" w:eastAsia="Arial" w:hAnsi="Arial" w:cs="Arial"/>
          <w:b/>
          <w:sz w:val="23"/>
          <w:szCs w:val="23"/>
        </w:rPr>
        <w:t>item 7.5</w:t>
      </w:r>
      <w:r w:rsidR="00B24FF7" w:rsidRPr="00B24FF7">
        <w:rPr>
          <w:rFonts w:ascii="Arial" w:eastAsia="Arial" w:hAnsi="Arial" w:cs="Arial"/>
          <w:b/>
          <w:sz w:val="23"/>
          <w:szCs w:val="23"/>
        </w:rPr>
        <w:t xml:space="preserve"> </w:t>
      </w:r>
      <w:r w:rsidRPr="00B24FF7">
        <w:rPr>
          <w:rFonts w:ascii="Arial" w:eastAsia="Arial" w:hAnsi="Arial" w:cs="Arial"/>
          <w:sz w:val="23"/>
          <w:szCs w:val="23"/>
        </w:rPr>
        <w:t xml:space="preserve">será de </w:t>
      </w:r>
      <w:r w:rsidRPr="00B24FF7">
        <w:rPr>
          <w:rFonts w:ascii="Arial" w:eastAsia="Arial" w:hAnsi="Arial" w:cs="Arial"/>
          <w:b/>
          <w:sz w:val="23"/>
          <w:szCs w:val="23"/>
        </w:rPr>
        <w:t>90 (noventa) dias</w:t>
      </w:r>
      <w:r w:rsidRPr="00B24FF7">
        <w:rPr>
          <w:rFonts w:ascii="Arial" w:eastAsia="Arial" w:hAnsi="Arial" w:cs="Arial"/>
          <w:sz w:val="23"/>
          <w:szCs w:val="23"/>
        </w:rPr>
        <w:t>.</w:t>
      </w:r>
    </w:p>
    <w:p w14:paraId="17A4CE23"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7.7 Quando a rescisão ocorrer sem que haja culpa da outra parte contratante, será esta ressarcida dos prejuízos que houver sofrido, regularmente comprovados, e no caso da Contratada poderá ter ainda direito a: </w:t>
      </w:r>
    </w:p>
    <w:p w14:paraId="2884D11C"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I. devolução da garantia; </w:t>
      </w:r>
    </w:p>
    <w:p w14:paraId="0A56E216"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II. pagamentos devidos pela execução do contrato até a data da rescisão; </w:t>
      </w:r>
    </w:p>
    <w:p w14:paraId="422C2156"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III. pagamento do custo da desmobilização.</w:t>
      </w:r>
    </w:p>
    <w:p w14:paraId="3207B4B0"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7.8 A Contratada poderá aceitar nas mesmas condições contratuais, os acréscimos ou supressões, estabelecidos no art. 81, § 1º da Lei Federal nº 13.303/16. </w:t>
      </w:r>
    </w:p>
    <w:p w14:paraId="6CAB929C"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7.9 Sempre que for necessário acrescer ou reduzir os valores e/ou prazos contratuais, as modificações procedidas deverão fazer parte de aditamento a ser assinado pelas partes. </w:t>
      </w:r>
    </w:p>
    <w:p w14:paraId="0D24603D"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7.10 Eventuais acréscimos nas quantidades do objeto da contratação, quando necessário, poderão ser admitidos desde que autorizados pela CESAMA, com base nos preços unitários contratados. </w:t>
      </w:r>
    </w:p>
    <w:p w14:paraId="478CB77C" w14:textId="77777777" w:rsidR="008571F9" w:rsidRPr="00B24FF7" w:rsidRDefault="002543F0">
      <w:pPr>
        <w:keepNext/>
        <w:spacing w:before="480" w:after="0" w:line="360" w:lineRule="auto"/>
        <w:jc w:val="both"/>
        <w:rPr>
          <w:rFonts w:ascii="Arial" w:eastAsia="Arial" w:hAnsi="Arial" w:cs="Arial"/>
          <w:b/>
          <w:sz w:val="23"/>
          <w:szCs w:val="23"/>
        </w:rPr>
      </w:pPr>
      <w:r w:rsidRPr="00B24FF7">
        <w:rPr>
          <w:rFonts w:ascii="Arial" w:eastAsia="Arial" w:hAnsi="Arial" w:cs="Arial"/>
          <w:b/>
          <w:sz w:val="23"/>
          <w:szCs w:val="23"/>
        </w:rPr>
        <w:lastRenderedPageBreak/>
        <w:t>CLÁUSULA OITAVA: LEGISLAÇÃO APLICÁVEL</w:t>
      </w:r>
    </w:p>
    <w:p w14:paraId="7C67FA24"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BF43F13"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4248975" w14:textId="77777777" w:rsidR="008571F9" w:rsidRPr="00B24FF7" w:rsidRDefault="002543F0">
      <w:pPr>
        <w:keepNext/>
        <w:tabs>
          <w:tab w:val="left" w:pos="360"/>
        </w:tabs>
        <w:spacing w:before="480" w:after="0" w:line="360" w:lineRule="auto"/>
        <w:jc w:val="both"/>
        <w:rPr>
          <w:rFonts w:ascii="Arial" w:eastAsia="Arial" w:hAnsi="Arial" w:cs="Arial"/>
          <w:b/>
          <w:sz w:val="23"/>
          <w:szCs w:val="23"/>
        </w:rPr>
      </w:pPr>
      <w:r w:rsidRPr="00B24FF7">
        <w:rPr>
          <w:rFonts w:ascii="Arial" w:eastAsia="Arial" w:hAnsi="Arial" w:cs="Arial"/>
          <w:b/>
          <w:sz w:val="23"/>
          <w:szCs w:val="23"/>
        </w:rPr>
        <w:t>CLÁUSULA NONA: CONFORMIDADE</w:t>
      </w:r>
    </w:p>
    <w:p w14:paraId="28BA00E8"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9.1. A CONTRATADA declara, sob as penas da lei, não haver, até a presente data, qualquer impedimento à presente contratação ou mesmo à execução de alguma cláusula ou condição do instrumento ora pactuado.</w:t>
      </w:r>
    </w:p>
    <w:p w14:paraId="02C18EFD"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24FF7">
        <w:rPr>
          <w:rFonts w:ascii="Arial" w:eastAsia="Arial" w:hAnsi="Arial" w:cs="Arial"/>
          <w:sz w:val="23"/>
          <w:szCs w:val="23"/>
        </w:rPr>
        <w:t>on</w:t>
      </w:r>
      <w:proofErr w:type="spellEnd"/>
      <w:r w:rsidRPr="00B24FF7">
        <w:rPr>
          <w:rFonts w:ascii="Arial" w:eastAsia="Arial" w:hAnsi="Arial" w:cs="Arial"/>
          <w:sz w:val="23"/>
          <w:szCs w:val="23"/>
        </w:rPr>
        <w:t xml:space="preserve"> </w:t>
      </w:r>
      <w:proofErr w:type="spellStart"/>
      <w:r w:rsidRPr="00B24FF7">
        <w:rPr>
          <w:rFonts w:ascii="Arial" w:eastAsia="Arial" w:hAnsi="Arial" w:cs="Arial"/>
          <w:sz w:val="23"/>
          <w:szCs w:val="23"/>
        </w:rPr>
        <w:t>Combating</w:t>
      </w:r>
      <w:proofErr w:type="spellEnd"/>
      <w:r w:rsidRPr="00B24FF7">
        <w:rPr>
          <w:rFonts w:ascii="Arial" w:eastAsia="Arial" w:hAnsi="Arial" w:cs="Arial"/>
          <w:sz w:val="23"/>
          <w:szCs w:val="23"/>
        </w:rPr>
        <w:t xml:space="preserve"> </w:t>
      </w:r>
      <w:proofErr w:type="spellStart"/>
      <w:r w:rsidRPr="00B24FF7">
        <w:rPr>
          <w:rFonts w:ascii="Arial" w:eastAsia="Arial" w:hAnsi="Arial" w:cs="Arial"/>
          <w:sz w:val="23"/>
          <w:szCs w:val="23"/>
        </w:rPr>
        <w:t>Bribery</w:t>
      </w:r>
      <w:proofErr w:type="spellEnd"/>
      <w:r w:rsidRPr="00B24FF7">
        <w:rPr>
          <w:rFonts w:ascii="Arial" w:eastAsia="Arial" w:hAnsi="Arial" w:cs="Arial"/>
          <w:sz w:val="23"/>
          <w:szCs w:val="23"/>
        </w:rPr>
        <w:t xml:space="preserve"> </w:t>
      </w:r>
      <w:proofErr w:type="spellStart"/>
      <w:r w:rsidRPr="00B24FF7">
        <w:rPr>
          <w:rFonts w:ascii="Arial" w:eastAsia="Arial" w:hAnsi="Arial" w:cs="Arial"/>
          <w:sz w:val="23"/>
          <w:szCs w:val="23"/>
        </w:rPr>
        <w:t>of</w:t>
      </w:r>
      <w:proofErr w:type="spellEnd"/>
      <w:r w:rsidRPr="00B24FF7">
        <w:rPr>
          <w:rFonts w:ascii="Arial" w:eastAsia="Arial" w:hAnsi="Arial" w:cs="Arial"/>
          <w:sz w:val="23"/>
          <w:szCs w:val="23"/>
        </w:rPr>
        <w:t xml:space="preserve"> </w:t>
      </w:r>
      <w:proofErr w:type="spellStart"/>
      <w:r w:rsidRPr="00B24FF7">
        <w:rPr>
          <w:rFonts w:ascii="Arial" w:eastAsia="Arial" w:hAnsi="Arial" w:cs="Arial"/>
          <w:sz w:val="23"/>
          <w:szCs w:val="23"/>
        </w:rPr>
        <w:t>Foreign</w:t>
      </w:r>
      <w:proofErr w:type="spellEnd"/>
      <w:r w:rsidRPr="00B24FF7">
        <w:rPr>
          <w:rFonts w:ascii="Arial" w:eastAsia="Arial" w:hAnsi="Arial" w:cs="Arial"/>
          <w:sz w:val="23"/>
          <w:szCs w:val="23"/>
        </w:rPr>
        <w:t xml:space="preserve"> </w:t>
      </w:r>
      <w:proofErr w:type="spellStart"/>
      <w:r w:rsidRPr="00B24FF7">
        <w:rPr>
          <w:rFonts w:ascii="Arial" w:eastAsia="Arial" w:hAnsi="Arial" w:cs="Arial"/>
          <w:sz w:val="23"/>
          <w:szCs w:val="23"/>
        </w:rPr>
        <w:t>Public</w:t>
      </w:r>
      <w:proofErr w:type="spellEnd"/>
      <w:r w:rsidRPr="00B24FF7">
        <w:rPr>
          <w:rFonts w:ascii="Arial" w:eastAsia="Arial" w:hAnsi="Arial" w:cs="Arial"/>
          <w:sz w:val="23"/>
          <w:szCs w:val="23"/>
        </w:rPr>
        <w:t xml:space="preserve"> </w:t>
      </w:r>
      <w:proofErr w:type="spellStart"/>
      <w:r w:rsidRPr="00B24FF7">
        <w:rPr>
          <w:rFonts w:ascii="Arial" w:eastAsia="Arial" w:hAnsi="Arial" w:cs="Arial"/>
          <w:sz w:val="23"/>
          <w:szCs w:val="23"/>
        </w:rPr>
        <w:t>Officials</w:t>
      </w:r>
      <w:proofErr w:type="spellEnd"/>
      <w:r w:rsidRPr="00B24FF7">
        <w:rPr>
          <w:rFonts w:ascii="Arial" w:eastAsia="Arial" w:hAnsi="Arial" w:cs="Arial"/>
          <w:sz w:val="23"/>
          <w:szCs w:val="23"/>
        </w:rPr>
        <w:t xml:space="preserve"> in </w:t>
      </w:r>
      <w:proofErr w:type="spellStart"/>
      <w:r w:rsidRPr="00B24FF7">
        <w:rPr>
          <w:rFonts w:ascii="Arial" w:eastAsia="Arial" w:hAnsi="Arial" w:cs="Arial"/>
          <w:sz w:val="23"/>
          <w:szCs w:val="23"/>
        </w:rPr>
        <w:t>International</w:t>
      </w:r>
      <w:proofErr w:type="spellEnd"/>
      <w:r w:rsidRPr="00B24FF7">
        <w:rPr>
          <w:rFonts w:ascii="Arial" w:eastAsia="Arial" w:hAnsi="Arial" w:cs="Arial"/>
          <w:sz w:val="23"/>
          <w:szCs w:val="23"/>
        </w:rPr>
        <w:t xml:space="preserve"> Business </w:t>
      </w:r>
      <w:proofErr w:type="spellStart"/>
      <w:r w:rsidRPr="00B24FF7">
        <w:rPr>
          <w:rFonts w:ascii="Arial" w:eastAsia="Arial" w:hAnsi="Arial" w:cs="Arial"/>
          <w:sz w:val="23"/>
          <w:szCs w:val="23"/>
        </w:rPr>
        <w:t>Transactions</w:t>
      </w:r>
      <w:proofErr w:type="spellEnd"/>
      <w:r w:rsidRPr="00B24FF7">
        <w:rPr>
          <w:rFonts w:ascii="Arial" w:eastAsia="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24FF7">
        <w:rPr>
          <w:rFonts w:ascii="Arial" w:eastAsia="Arial" w:hAnsi="Arial" w:cs="Arial"/>
          <w:sz w:val="23"/>
          <w:szCs w:val="23"/>
        </w:rPr>
        <w:t>Corruption</w:t>
      </w:r>
      <w:proofErr w:type="spellEnd"/>
      <w:r w:rsidRPr="00B24FF7">
        <w:rPr>
          <w:rFonts w:ascii="Arial" w:eastAsia="Arial" w:hAnsi="Arial" w:cs="Arial"/>
          <w:sz w:val="23"/>
          <w:szCs w:val="23"/>
        </w:rPr>
        <w:t xml:space="preserve"> (Convenção das Nações Unidas contra a Corrupção).</w:t>
      </w:r>
    </w:p>
    <w:p w14:paraId="5697370E"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228084E"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9.4. A CONTRATADA por si, por seus administradores, diretores, empregados, terceiros contratados e agentes, bem como por sócio que venha a agir em seu nome, </w:t>
      </w:r>
      <w:r w:rsidRPr="00B24FF7">
        <w:rPr>
          <w:rFonts w:ascii="Arial" w:eastAsia="Arial" w:hAnsi="Arial" w:cs="Arial"/>
          <w:sz w:val="23"/>
          <w:szCs w:val="23"/>
        </w:rPr>
        <w:lastRenderedPageBreak/>
        <w:t>se obriga a conduzir suas práticas comerciais durante toda a vigência deste instrumento de forma ética e em conformidade com as normas aplicáveis.</w:t>
      </w:r>
    </w:p>
    <w:p w14:paraId="54D35840"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AED66C5"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9.6. A CONTRATADA declara que não pratica e se obriga a não praticar quaisquer atos que violem a lei anticorrupção.</w:t>
      </w:r>
    </w:p>
    <w:p w14:paraId="108C640B"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9.7. A CONTRATADA concorda em fornecer prontamente, sempre que solicitada, evidência de que está atuando diligentemente na prevenção de práticas que possam violar as leis anticorrupção.</w:t>
      </w:r>
    </w:p>
    <w:p w14:paraId="74E6B09E"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1128732"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ED97549"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07754F7C"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9.11. A CONTRATADA compromete-se a praticar a governança corporativa de modo a dar efetividade ao cumprimento das obrigações contratuais em observância à legislação aplicável.</w:t>
      </w:r>
    </w:p>
    <w:p w14:paraId="3A76F2FB"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lastRenderedPageBreak/>
        <w:t xml:space="preserve">9.12. Aplicam-se, ainda, os princípios e normas estabelecidos no Código de Conduta e Integridade da CESAMA, disponível para consulta no site da CESAMA, no endereço eletrônico </w:t>
      </w:r>
      <w:hyperlink r:id="rId9">
        <w:r w:rsidRPr="00B24FF7">
          <w:rPr>
            <w:rFonts w:ascii="Arial" w:eastAsia="Arial" w:hAnsi="Arial" w:cs="Arial"/>
            <w:sz w:val="23"/>
            <w:szCs w:val="23"/>
            <w:u w:val="single"/>
          </w:rPr>
          <w:t>http://cesama.com.br/site/uploads/páginas_arquivos/124/15573469006.pdf</w:t>
        </w:r>
      </w:hyperlink>
      <w:r w:rsidRPr="00B24FF7">
        <w:rPr>
          <w:rFonts w:ascii="Arial" w:eastAsia="Arial" w:hAnsi="Arial" w:cs="Arial"/>
          <w:sz w:val="23"/>
          <w:szCs w:val="23"/>
        </w:rPr>
        <w:t xml:space="preserve"> e as disposições da Lei Federal nº 12.846 de 01/08/2013."</w:t>
      </w:r>
    </w:p>
    <w:p w14:paraId="1D97637C" w14:textId="700440E0" w:rsidR="00B24FF7" w:rsidRPr="00B24FF7" w:rsidRDefault="002543F0" w:rsidP="00B24FF7">
      <w:pPr>
        <w:spacing w:before="120" w:line="360" w:lineRule="auto"/>
        <w:rPr>
          <w:rFonts w:ascii="Arial" w:hAnsi="Arial" w:cs="Arial"/>
          <w:sz w:val="23"/>
          <w:szCs w:val="23"/>
        </w:rPr>
      </w:pPr>
      <w:r w:rsidRPr="00B24FF7">
        <w:rPr>
          <w:rFonts w:ascii="Arial" w:eastAsia="Arial" w:hAnsi="Arial" w:cs="Arial"/>
          <w:sz w:val="23"/>
          <w:szCs w:val="23"/>
        </w:rPr>
        <w:t>9.13. Aplica-se a política de transações com partes relacionadas, quando couber,</w:t>
      </w:r>
      <w:r w:rsidR="00B24FF7" w:rsidRPr="00B24FF7">
        <w:rPr>
          <w:rFonts w:ascii="Arial" w:eastAsia="Arial" w:hAnsi="Arial" w:cs="Arial"/>
          <w:sz w:val="23"/>
          <w:szCs w:val="23"/>
        </w:rPr>
        <w:t xml:space="preserve"> </w:t>
      </w:r>
      <w:r w:rsidR="00B50E41">
        <w:rPr>
          <w:rFonts w:ascii="Arial" w:eastAsia="Arial" w:hAnsi="Arial" w:cs="Arial"/>
          <w:sz w:val="23"/>
          <w:szCs w:val="23"/>
        </w:rPr>
        <w:t>d</w:t>
      </w:r>
      <w:r w:rsidRPr="00B24FF7">
        <w:rPr>
          <w:rFonts w:ascii="Arial" w:eastAsia="Arial" w:hAnsi="Arial" w:cs="Arial"/>
          <w:sz w:val="23"/>
          <w:szCs w:val="23"/>
        </w:rPr>
        <w:t xml:space="preserve">isponível para consulta no site da Cesama, no endereço </w:t>
      </w:r>
      <w:r w:rsidR="00B24FF7" w:rsidRPr="00B24FF7">
        <w:rPr>
          <w:rFonts w:ascii="Arial" w:eastAsia="Arial" w:hAnsi="Arial" w:cs="Arial"/>
          <w:sz w:val="23"/>
          <w:szCs w:val="23"/>
        </w:rPr>
        <w:t>h</w:t>
      </w:r>
      <w:r w:rsidR="00B24FF7" w:rsidRPr="00B24FF7">
        <w:rPr>
          <w:rFonts w:ascii="Arial" w:hAnsi="Arial" w:cs="Arial"/>
          <w:sz w:val="23"/>
          <w:szCs w:val="23"/>
        </w:rPr>
        <w:t>ttps://cesama.com.br/transparencia/politica-de-transacoes-com-as-partes-relacionadas-2.</w:t>
      </w:r>
    </w:p>
    <w:p w14:paraId="4090CF8D" w14:textId="77777777" w:rsidR="008571F9" w:rsidRPr="00B24FF7" w:rsidRDefault="002543F0">
      <w:pPr>
        <w:keepNext/>
        <w:tabs>
          <w:tab w:val="left" w:pos="360"/>
          <w:tab w:val="left" w:pos="708"/>
          <w:tab w:val="left" w:pos="3240"/>
        </w:tabs>
        <w:suppressAutoHyphens/>
        <w:spacing w:before="480" w:after="0" w:line="360" w:lineRule="auto"/>
        <w:jc w:val="both"/>
        <w:rPr>
          <w:rFonts w:ascii="Arial" w:eastAsia="Arial" w:hAnsi="Arial" w:cs="Arial"/>
          <w:b/>
          <w:sz w:val="23"/>
          <w:szCs w:val="23"/>
        </w:rPr>
      </w:pPr>
      <w:r w:rsidRPr="00B24FF7">
        <w:rPr>
          <w:rFonts w:ascii="Arial" w:eastAsia="Arial" w:hAnsi="Arial" w:cs="Arial"/>
          <w:b/>
          <w:sz w:val="23"/>
          <w:szCs w:val="23"/>
        </w:rPr>
        <w:t>CLÁUSULA DÉCIMA – LGPD</w:t>
      </w:r>
    </w:p>
    <w:p w14:paraId="0E771E1B"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0ACAB76C"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1DEB53E6"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w:t>
      </w:r>
      <w:r w:rsidRPr="00B24FF7">
        <w:rPr>
          <w:rFonts w:ascii="Arial" w:eastAsia="Arial" w:hAnsi="Arial" w:cs="Arial"/>
          <w:sz w:val="23"/>
          <w:szCs w:val="23"/>
        </w:rPr>
        <w:lastRenderedPageBreak/>
        <w:t xml:space="preserve">contrato. Responsabilizando-se as partes em treinar a sua equipe sobre as disposições legais aplicáveis em relação à proteção de dados. </w:t>
      </w:r>
    </w:p>
    <w:p w14:paraId="67FE51BB"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22924F19"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61F13597"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7DA1D4F1"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447321C1"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0FE2BADD"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w:t>
      </w:r>
      <w:r w:rsidRPr="00B24FF7">
        <w:rPr>
          <w:rFonts w:ascii="Arial" w:eastAsia="Arial" w:hAnsi="Arial" w:cs="Arial"/>
          <w:sz w:val="23"/>
          <w:szCs w:val="23"/>
        </w:rPr>
        <w:lastRenderedPageBreak/>
        <w:t>dados que tiverem sido tratados em decorrência do CONTRATO, estendendo-se as eventuais cópias, salvo mediante instrução diversa recebida na ocasião.</w:t>
      </w:r>
    </w:p>
    <w:p w14:paraId="08276A49" w14:textId="77777777" w:rsidR="008571F9" w:rsidRPr="00B24FF7" w:rsidRDefault="002543F0">
      <w:pPr>
        <w:keepNext/>
        <w:tabs>
          <w:tab w:val="left" w:pos="360"/>
          <w:tab w:val="left" w:pos="708"/>
          <w:tab w:val="left" w:pos="3240"/>
        </w:tabs>
        <w:suppressAutoHyphens/>
        <w:spacing w:before="480" w:after="0" w:line="360" w:lineRule="auto"/>
        <w:jc w:val="both"/>
        <w:rPr>
          <w:rFonts w:ascii="Arial" w:eastAsia="Arial" w:hAnsi="Arial" w:cs="Arial"/>
          <w:b/>
          <w:sz w:val="23"/>
          <w:szCs w:val="23"/>
        </w:rPr>
      </w:pPr>
      <w:r w:rsidRPr="00B24FF7">
        <w:rPr>
          <w:rFonts w:ascii="Arial" w:eastAsia="Arial" w:hAnsi="Arial" w:cs="Arial"/>
          <w:b/>
          <w:sz w:val="23"/>
          <w:szCs w:val="23"/>
        </w:rPr>
        <w:t>CLÁUSULA DÉCIMA PRIMEIRA – DO FORO</w:t>
      </w:r>
    </w:p>
    <w:p w14:paraId="6B251642"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18AC80D" w14:textId="77777777" w:rsidR="008571F9" w:rsidRPr="00B24FF7" w:rsidRDefault="002543F0">
      <w:pPr>
        <w:suppressAutoHyphens/>
        <w:spacing w:before="120" w:after="0" w:line="360" w:lineRule="auto"/>
        <w:jc w:val="both"/>
        <w:rPr>
          <w:rFonts w:ascii="Arial" w:eastAsia="Arial" w:hAnsi="Arial" w:cs="Arial"/>
          <w:sz w:val="23"/>
          <w:szCs w:val="23"/>
        </w:rPr>
      </w:pPr>
      <w:r w:rsidRPr="00B24FF7">
        <w:rPr>
          <w:rFonts w:ascii="Arial" w:eastAsia="Arial" w:hAnsi="Arial" w:cs="Arial"/>
          <w:sz w:val="23"/>
          <w:szCs w:val="23"/>
        </w:rPr>
        <w:t>Por estarem assim justos e contratados, lavrou-se este Contrato, que vai assinada pelas partes, na presença de duas testemunhas.</w:t>
      </w:r>
    </w:p>
    <w:p w14:paraId="1C7EDB32" w14:textId="77777777" w:rsidR="00F44414" w:rsidRDefault="00F44414">
      <w:pPr>
        <w:spacing w:before="120" w:after="0" w:line="360" w:lineRule="auto"/>
        <w:jc w:val="center"/>
        <w:rPr>
          <w:rFonts w:ascii="Arial" w:eastAsia="Arial" w:hAnsi="Arial" w:cs="Arial"/>
          <w:sz w:val="23"/>
          <w:szCs w:val="23"/>
        </w:rPr>
      </w:pPr>
    </w:p>
    <w:p w14:paraId="43614164" w14:textId="68BFADE3" w:rsidR="008571F9" w:rsidRDefault="002543F0">
      <w:pPr>
        <w:spacing w:before="120" w:after="0" w:line="360" w:lineRule="auto"/>
        <w:jc w:val="center"/>
        <w:rPr>
          <w:rFonts w:ascii="Arial" w:eastAsia="Arial" w:hAnsi="Arial" w:cs="Arial"/>
          <w:sz w:val="23"/>
          <w:szCs w:val="23"/>
        </w:rPr>
      </w:pPr>
      <w:r w:rsidRPr="00B24FF7">
        <w:rPr>
          <w:rFonts w:ascii="Arial" w:eastAsia="Arial" w:hAnsi="Arial" w:cs="Arial"/>
          <w:sz w:val="23"/>
          <w:szCs w:val="23"/>
        </w:rPr>
        <w:t>Juiz de Fora, ............ de ............................. de 2024</w:t>
      </w:r>
    </w:p>
    <w:p w14:paraId="2F9F4E54" w14:textId="77777777" w:rsidR="00F44414" w:rsidRDefault="00F44414">
      <w:pPr>
        <w:spacing w:before="120" w:after="0" w:line="360" w:lineRule="auto"/>
        <w:jc w:val="center"/>
        <w:rPr>
          <w:rFonts w:ascii="Arial" w:eastAsia="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F44414" w14:paraId="41D33863" w14:textId="77777777" w:rsidTr="00F44414">
        <w:tc>
          <w:tcPr>
            <w:tcW w:w="4389" w:type="dxa"/>
          </w:tcPr>
          <w:p w14:paraId="236981AE" w14:textId="77777777" w:rsidR="00F44414" w:rsidRDefault="00F44414" w:rsidP="00F44414">
            <w:pPr>
              <w:jc w:val="center"/>
              <w:rPr>
                <w:rFonts w:ascii="Arial" w:eastAsia="Arial" w:hAnsi="Arial" w:cs="Arial"/>
                <w:sz w:val="23"/>
                <w:szCs w:val="23"/>
              </w:rPr>
            </w:pPr>
            <w:r w:rsidRPr="00B24FF7">
              <w:rPr>
                <w:rFonts w:ascii="Arial" w:eastAsia="Arial" w:hAnsi="Arial" w:cs="Arial"/>
                <w:sz w:val="23"/>
                <w:szCs w:val="23"/>
              </w:rPr>
              <w:t>Júlio César Teixeira</w:t>
            </w:r>
          </w:p>
          <w:p w14:paraId="3574D644" w14:textId="613DDE9D" w:rsidR="00F44414" w:rsidRDefault="00F44414" w:rsidP="00F44414">
            <w:pPr>
              <w:jc w:val="center"/>
              <w:rPr>
                <w:rFonts w:ascii="Arial" w:eastAsia="Arial" w:hAnsi="Arial" w:cs="Arial"/>
                <w:sz w:val="23"/>
                <w:szCs w:val="23"/>
              </w:rPr>
            </w:pPr>
            <w:r w:rsidRPr="00B24FF7">
              <w:rPr>
                <w:rFonts w:ascii="Arial" w:eastAsia="Arial" w:hAnsi="Arial" w:cs="Arial"/>
                <w:sz w:val="23"/>
                <w:szCs w:val="23"/>
              </w:rPr>
              <w:t>Diretor Presidente</w:t>
            </w:r>
            <w:r>
              <w:rPr>
                <w:rFonts w:ascii="Arial" w:eastAsia="Arial" w:hAnsi="Arial" w:cs="Arial"/>
                <w:sz w:val="23"/>
                <w:szCs w:val="23"/>
              </w:rPr>
              <w:t xml:space="preserve"> - </w:t>
            </w:r>
            <w:r w:rsidRPr="00B24FF7">
              <w:rPr>
                <w:rFonts w:ascii="Arial" w:eastAsia="Arial" w:hAnsi="Arial" w:cs="Arial"/>
                <w:b/>
                <w:sz w:val="23"/>
                <w:szCs w:val="23"/>
              </w:rPr>
              <w:t>CESAMA</w:t>
            </w:r>
          </w:p>
        </w:tc>
        <w:tc>
          <w:tcPr>
            <w:tcW w:w="4390" w:type="dxa"/>
          </w:tcPr>
          <w:p w14:paraId="41FE58D9" w14:textId="5EB959F0" w:rsidR="00F44414" w:rsidRDefault="00F44414" w:rsidP="00F44414">
            <w:pPr>
              <w:jc w:val="center"/>
              <w:rPr>
                <w:rFonts w:ascii="Arial" w:eastAsia="Arial" w:hAnsi="Arial" w:cs="Arial"/>
                <w:sz w:val="23"/>
                <w:szCs w:val="23"/>
              </w:rPr>
            </w:pPr>
            <w:r w:rsidRPr="00B24FF7">
              <w:rPr>
                <w:rFonts w:ascii="Arial" w:eastAsia="Arial" w:hAnsi="Arial" w:cs="Arial"/>
                <w:sz w:val="23"/>
                <w:szCs w:val="23"/>
              </w:rPr>
              <w:t xml:space="preserve">Helvécio </w:t>
            </w:r>
            <w:proofErr w:type="spellStart"/>
            <w:r w:rsidRPr="00B24FF7">
              <w:rPr>
                <w:rFonts w:ascii="Arial" w:eastAsia="Arial" w:hAnsi="Arial" w:cs="Arial"/>
                <w:sz w:val="23"/>
                <w:szCs w:val="23"/>
              </w:rPr>
              <w:t>Trevizani</w:t>
            </w:r>
            <w:proofErr w:type="spellEnd"/>
          </w:p>
          <w:p w14:paraId="5E4CC29F" w14:textId="55A343CA" w:rsidR="00F44414" w:rsidRDefault="00F44414" w:rsidP="00F44414">
            <w:pPr>
              <w:jc w:val="center"/>
              <w:rPr>
                <w:rFonts w:ascii="Arial" w:eastAsia="Arial" w:hAnsi="Arial" w:cs="Arial"/>
                <w:sz w:val="23"/>
                <w:szCs w:val="23"/>
              </w:rPr>
            </w:pPr>
            <w:r w:rsidRPr="00F44414">
              <w:rPr>
                <w:rFonts w:ascii="Arial" w:eastAsia="Arial" w:hAnsi="Arial" w:cs="Arial"/>
                <w:sz w:val="23"/>
                <w:szCs w:val="23"/>
              </w:rPr>
              <w:t>HTR Projetos e Consultoria Ltda</w:t>
            </w:r>
          </w:p>
        </w:tc>
      </w:tr>
    </w:tbl>
    <w:p w14:paraId="6C85A405" w14:textId="77777777" w:rsidR="00F44414" w:rsidRPr="00B24FF7" w:rsidRDefault="00F44414">
      <w:pPr>
        <w:spacing w:before="120" w:after="0" w:line="360" w:lineRule="auto"/>
        <w:jc w:val="center"/>
        <w:rPr>
          <w:rFonts w:ascii="Arial" w:eastAsia="Arial" w:hAnsi="Arial" w:cs="Arial"/>
          <w:sz w:val="23"/>
          <w:szCs w:val="23"/>
        </w:rPr>
      </w:pPr>
    </w:p>
    <w:p w14:paraId="42D81994" w14:textId="77777777" w:rsidR="008571F9" w:rsidRPr="00B24FF7" w:rsidRDefault="002543F0">
      <w:pPr>
        <w:spacing w:before="120" w:after="0" w:line="360" w:lineRule="auto"/>
        <w:jc w:val="both"/>
        <w:rPr>
          <w:rFonts w:ascii="Arial" w:eastAsia="Arial" w:hAnsi="Arial" w:cs="Arial"/>
          <w:sz w:val="23"/>
          <w:szCs w:val="23"/>
        </w:rPr>
      </w:pPr>
      <w:r w:rsidRPr="00B24FF7">
        <w:rPr>
          <w:rFonts w:ascii="Arial" w:eastAsia="Arial" w:hAnsi="Arial" w:cs="Arial"/>
          <w:sz w:val="23"/>
          <w:szCs w:val="23"/>
        </w:rPr>
        <w:t>Testemunhas: 1)                                                          2)</w:t>
      </w:r>
    </w:p>
    <w:p w14:paraId="6B45AB11" w14:textId="77777777" w:rsidR="008571F9" w:rsidRPr="00B24FF7" w:rsidRDefault="008571F9" w:rsidP="00F44414">
      <w:pPr>
        <w:suppressAutoHyphens/>
        <w:spacing w:before="120" w:after="0" w:line="360" w:lineRule="auto"/>
        <w:rPr>
          <w:rFonts w:ascii="Arial" w:eastAsia="Arial" w:hAnsi="Arial" w:cs="Arial"/>
          <w:sz w:val="23"/>
          <w:szCs w:val="23"/>
        </w:rPr>
      </w:pPr>
    </w:p>
    <w:sectPr w:rsidR="008571F9" w:rsidRPr="00B24FF7" w:rsidSect="00B24FF7">
      <w:headerReference w:type="default" r:id="rId10"/>
      <w:footerReference w:type="default" r:id="rId11"/>
      <w:pgSz w:w="11906" w:h="16838"/>
      <w:pgMar w:top="1417" w:right="1416"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A9C3" w14:textId="77777777" w:rsidR="0050450B" w:rsidRDefault="0050450B" w:rsidP="0050450B">
      <w:pPr>
        <w:spacing w:after="0" w:line="240" w:lineRule="auto"/>
      </w:pPr>
      <w:r>
        <w:separator/>
      </w:r>
    </w:p>
  </w:endnote>
  <w:endnote w:type="continuationSeparator" w:id="0">
    <w:p w14:paraId="700814AB" w14:textId="77777777" w:rsidR="0050450B" w:rsidRDefault="0050450B" w:rsidP="0050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B707" w14:textId="77777777" w:rsidR="0050450B" w:rsidRPr="00262B4E" w:rsidRDefault="0050450B" w:rsidP="0050450B">
    <w:pPr>
      <w:pStyle w:val="Rodap"/>
      <w:tabs>
        <w:tab w:val="clear" w:pos="8504"/>
        <w:tab w:val="right" w:pos="8505"/>
      </w:tabs>
      <w:ind w:right="-1"/>
      <w:jc w:val="center"/>
      <w:rPr>
        <w:rFonts w:ascii="Arial" w:hAnsi="Arial" w:cs="Arial"/>
        <w:b/>
        <w:color w:val="AEAAAA"/>
        <w:sz w:val="16"/>
        <w:szCs w:val="16"/>
      </w:rPr>
    </w:pPr>
    <w:r>
      <w:rPr>
        <w:noProof/>
        <w:sz w:val="16"/>
        <w:szCs w:val="16"/>
        <w:lang w:eastAsia="zh-TW"/>
      </w:rPr>
      <mc:AlternateContent>
        <mc:Choice Requires="wps">
          <w:drawing>
            <wp:anchor distT="0" distB="0" distL="114300" distR="114300" simplePos="0" relativeHeight="251659264" behindDoc="0" locked="0" layoutInCell="0" allowOverlap="1" wp14:anchorId="77B9A8DC" wp14:editId="28900479">
              <wp:simplePos x="0" y="0"/>
              <wp:positionH relativeFrom="rightMargin">
                <wp:posOffset>211455</wp:posOffset>
              </wp:positionH>
              <wp:positionV relativeFrom="page">
                <wp:posOffset>9069070</wp:posOffset>
              </wp:positionV>
              <wp:extent cx="504825" cy="370205"/>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70205"/>
                      </a:xfrm>
                      <a:prstGeom prst="rect">
                        <a:avLst/>
                      </a:prstGeom>
                      <a:solidFill>
                        <a:srgbClr val="FFFFFF"/>
                      </a:solidFill>
                      <a:ln>
                        <a:noFill/>
                      </a:ln>
                    </wps:spPr>
                    <wps:txbx>
                      <w:txbxContent>
                        <w:sdt>
                          <w:sdtPr>
                            <w:rPr>
                              <w:rFonts w:asciiTheme="majorHAnsi" w:hAnsiTheme="majorHAnsi"/>
                              <w:sz w:val="20"/>
                              <w:szCs w:val="20"/>
                            </w:rPr>
                            <w:id w:val="252094609"/>
                            <w:docPartObj>
                              <w:docPartGallery w:val="Page Numbers (Margins)"/>
                              <w:docPartUnique/>
                            </w:docPartObj>
                          </w:sdtPr>
                          <w:sdtEndPr/>
                          <w:sdtContent>
                            <w:p w14:paraId="4809ED53" w14:textId="77777777" w:rsidR="0050450B" w:rsidRPr="00A204C4" w:rsidRDefault="0050450B" w:rsidP="0050450B">
                              <w:pPr>
                                <w:jc w:val="center"/>
                                <w:rPr>
                                  <w:rFonts w:asciiTheme="majorHAnsi" w:hAnsiTheme="majorHAnsi"/>
                                  <w:sz w:val="20"/>
                                  <w:szCs w:val="20"/>
                                </w:rPr>
                              </w:pPr>
                              <w:r w:rsidRPr="00A204C4">
                                <w:rPr>
                                  <w:sz w:val="20"/>
                                  <w:szCs w:val="20"/>
                                </w:rPr>
                                <w:fldChar w:fldCharType="begin"/>
                              </w:r>
                              <w:r w:rsidRPr="00A204C4">
                                <w:rPr>
                                  <w:sz w:val="20"/>
                                  <w:szCs w:val="20"/>
                                </w:rPr>
                                <w:instrText xml:space="preserve"> PAGE  \* MERGEFORMAT </w:instrText>
                              </w:r>
                              <w:r w:rsidRPr="00A204C4">
                                <w:rPr>
                                  <w:sz w:val="20"/>
                                  <w:szCs w:val="20"/>
                                </w:rPr>
                                <w:fldChar w:fldCharType="separate"/>
                              </w:r>
                              <w:r w:rsidRPr="00AD2887">
                                <w:rPr>
                                  <w:rFonts w:asciiTheme="majorHAnsi" w:hAnsiTheme="majorHAnsi"/>
                                  <w:noProof/>
                                  <w:sz w:val="20"/>
                                  <w:szCs w:val="20"/>
                                </w:rPr>
                                <w:t>1</w:t>
                              </w:r>
                              <w:r w:rsidRPr="00A204C4">
                                <w:rPr>
                                  <w:sz w:val="2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9A8DC" id="Retângulo 2" o:spid="_x0000_s1026" style="position:absolute;left:0;text-align:left;margin-left:16.65pt;margin-top:714.1pt;width:39.75pt;height:29.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" o:allowincell="f" stroked="f">
              <v:textbox>
                <w:txbxContent>
                  <w:sdt>
                    <w:sdtPr>
                      <w:rPr>
                        <w:rFonts w:asciiTheme="majorHAnsi" w:hAnsiTheme="majorHAnsi"/>
                        <w:sz w:val="20"/>
                        <w:szCs w:val="20"/>
                      </w:rPr>
                      <w:id w:val="252094609"/>
                      <w:docPartObj>
                        <w:docPartGallery w:val="Page Numbers (Margins)"/>
                        <w:docPartUnique/>
                      </w:docPartObj>
                    </w:sdtPr>
                    <w:sdtEndPr/>
                    <w:sdtContent>
                      <w:p w14:paraId="4809ED53" w14:textId="77777777" w:rsidR="0050450B" w:rsidRPr="00A204C4" w:rsidRDefault="0050450B" w:rsidP="0050450B">
                        <w:pPr>
                          <w:jc w:val="center"/>
                          <w:rPr>
                            <w:rFonts w:asciiTheme="majorHAnsi" w:hAnsiTheme="majorHAnsi"/>
                            <w:sz w:val="20"/>
                            <w:szCs w:val="20"/>
                          </w:rPr>
                        </w:pPr>
                        <w:r w:rsidRPr="00A204C4">
                          <w:rPr>
                            <w:sz w:val="20"/>
                            <w:szCs w:val="20"/>
                          </w:rPr>
                          <w:fldChar w:fldCharType="begin"/>
                        </w:r>
                        <w:r w:rsidRPr="00A204C4">
                          <w:rPr>
                            <w:sz w:val="20"/>
                            <w:szCs w:val="20"/>
                          </w:rPr>
                          <w:instrText xml:space="preserve"> PAGE  \* MERGEFORMAT </w:instrText>
                        </w:r>
                        <w:r w:rsidRPr="00A204C4">
                          <w:rPr>
                            <w:sz w:val="20"/>
                            <w:szCs w:val="20"/>
                          </w:rPr>
                          <w:fldChar w:fldCharType="separate"/>
                        </w:r>
                        <w:r w:rsidRPr="00AD2887">
                          <w:rPr>
                            <w:rFonts w:asciiTheme="majorHAnsi" w:hAnsiTheme="majorHAnsi"/>
                            <w:noProof/>
                            <w:sz w:val="20"/>
                            <w:szCs w:val="20"/>
                          </w:rPr>
                          <w:t>1</w:t>
                        </w:r>
                        <w:r w:rsidRPr="00A204C4">
                          <w:rPr>
                            <w:sz w:val="20"/>
                            <w:szCs w:val="20"/>
                          </w:rPr>
                          <w:fldChar w:fldCharType="end"/>
                        </w:r>
                      </w:p>
                    </w:sdtContent>
                  </w:sdt>
                </w:txbxContent>
              </v:textbox>
              <w10:wrap anchorx="margin" anchory="page"/>
            </v:rect>
          </w:pict>
        </mc:Fallback>
      </mc:AlternateContent>
    </w:r>
    <w:r w:rsidRPr="00262B4E">
      <w:rPr>
        <w:rFonts w:ascii="Arial" w:hAnsi="Arial" w:cs="Arial"/>
        <w:b/>
        <w:color w:val="AEAAAA"/>
        <w:sz w:val="16"/>
        <w:szCs w:val="16"/>
      </w:rPr>
      <w:t>Companhia de Saneamento Municipal –Cesama</w:t>
    </w:r>
  </w:p>
  <w:p w14:paraId="519F8426" w14:textId="77777777" w:rsidR="0050450B" w:rsidRPr="00262B4E" w:rsidRDefault="0050450B" w:rsidP="0050450B">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6F9D8257" w14:textId="77777777" w:rsidR="0050450B" w:rsidRPr="00262B4E" w:rsidRDefault="0050450B" w:rsidP="0050450B">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9199</w:t>
    </w:r>
  </w:p>
  <w:p w14:paraId="089E29F6" w14:textId="77777777" w:rsidR="0050450B" w:rsidRPr="00262B4E" w:rsidRDefault="0050450B" w:rsidP="0050450B">
    <w:pPr>
      <w:pStyle w:val="Rodap"/>
      <w:tabs>
        <w:tab w:val="clear" w:pos="8504"/>
        <w:tab w:val="right" w:pos="8505"/>
      </w:tabs>
      <w:ind w:right="-1"/>
      <w:jc w:val="center"/>
      <w:rPr>
        <w:rFonts w:ascii="Arial" w:hAnsi="Arial" w:cs="Arial"/>
        <w:color w:val="AEAAAA"/>
        <w:sz w:val="16"/>
        <w:szCs w:val="16"/>
      </w:rPr>
    </w:pPr>
  </w:p>
  <w:p w14:paraId="36BC7AA4" w14:textId="77777777" w:rsidR="0050450B" w:rsidRPr="00262B4E" w:rsidRDefault="0050450B" w:rsidP="0050450B">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4F0880B" w14:textId="77777777" w:rsidR="0050450B" w:rsidRDefault="005045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EFC5" w14:textId="77777777" w:rsidR="0050450B" w:rsidRDefault="0050450B" w:rsidP="0050450B">
      <w:pPr>
        <w:spacing w:after="0" w:line="240" w:lineRule="auto"/>
      </w:pPr>
      <w:r>
        <w:separator/>
      </w:r>
    </w:p>
  </w:footnote>
  <w:footnote w:type="continuationSeparator" w:id="0">
    <w:p w14:paraId="27B5CC84" w14:textId="77777777" w:rsidR="0050450B" w:rsidRDefault="0050450B" w:rsidP="0050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F820" w14:textId="1E96AB7C" w:rsidR="0050450B" w:rsidRDefault="0050450B">
    <w:pPr>
      <w:pStyle w:val="Cabealho"/>
    </w:pPr>
    <w:r w:rsidRPr="00262B4E">
      <w:rPr>
        <w:noProof/>
        <w:sz w:val="16"/>
        <w:szCs w:val="16"/>
      </w:rPr>
      <w:drawing>
        <wp:inline distT="0" distB="0" distL="0" distR="0" wp14:anchorId="153D7F6D" wp14:editId="290153A7">
          <wp:extent cx="5400040" cy="647624"/>
          <wp:effectExtent l="0" t="0" r="0" b="635"/>
          <wp:docPr id="7920329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6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F9"/>
    <w:rsid w:val="00061D10"/>
    <w:rsid w:val="00097A1E"/>
    <w:rsid w:val="00135130"/>
    <w:rsid w:val="002543F0"/>
    <w:rsid w:val="002A6908"/>
    <w:rsid w:val="002E120A"/>
    <w:rsid w:val="00376F44"/>
    <w:rsid w:val="00423546"/>
    <w:rsid w:val="0050450B"/>
    <w:rsid w:val="006731CF"/>
    <w:rsid w:val="0073646D"/>
    <w:rsid w:val="008571F9"/>
    <w:rsid w:val="008B2352"/>
    <w:rsid w:val="00B24FF7"/>
    <w:rsid w:val="00B50E41"/>
    <w:rsid w:val="00BA7F37"/>
    <w:rsid w:val="00D34FCD"/>
    <w:rsid w:val="00F44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2190A"/>
  <w15:docId w15:val="{796CB23B-C4F5-43A7-9676-2A994371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45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450B"/>
  </w:style>
  <w:style w:type="paragraph" w:styleId="Rodap">
    <w:name w:val="footer"/>
    <w:basedOn w:val="Normal"/>
    <w:link w:val="RodapChar"/>
    <w:uiPriority w:val="99"/>
    <w:unhideWhenUsed/>
    <w:rsid w:val="0050450B"/>
    <w:pPr>
      <w:tabs>
        <w:tab w:val="center" w:pos="4252"/>
        <w:tab w:val="right" w:pos="8504"/>
      </w:tabs>
      <w:spacing w:after="0" w:line="240" w:lineRule="auto"/>
    </w:pPr>
  </w:style>
  <w:style w:type="character" w:customStyle="1" w:styleId="RodapChar">
    <w:name w:val="Rodapé Char"/>
    <w:basedOn w:val="Fontepargpadro"/>
    <w:link w:val="Rodap"/>
    <w:uiPriority w:val="99"/>
    <w:rsid w:val="0050450B"/>
  </w:style>
  <w:style w:type="character" w:styleId="Hyperlink">
    <w:name w:val="Hyperlink"/>
    <w:basedOn w:val="Fontepargpadro"/>
    <w:uiPriority w:val="99"/>
    <w:unhideWhenUsed/>
    <w:rsid w:val="0050450B"/>
    <w:rPr>
      <w:color w:val="0563C1" w:themeColor="hyperlink"/>
      <w:u w:val="single"/>
    </w:rPr>
  </w:style>
  <w:style w:type="character" w:styleId="MenoPendente">
    <w:name w:val="Unresolved Mention"/>
    <w:basedOn w:val="Fontepargpadro"/>
    <w:uiPriority w:val="99"/>
    <w:semiHidden/>
    <w:unhideWhenUsed/>
    <w:rsid w:val="0050450B"/>
    <w:rPr>
      <w:color w:val="605E5C"/>
      <w:shd w:val="clear" w:color="auto" w:fill="E1DFDD"/>
    </w:rPr>
  </w:style>
  <w:style w:type="table" w:styleId="Tabelacomgrade">
    <w:name w:val="Table Grid"/>
    <w:basedOn w:val="Tabelanormal"/>
    <w:uiPriority w:val="39"/>
    <w:rsid w:val="00F4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nogueira@cesama.com.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fe@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esama.com.br/site/uploads/p%E1ginas_arquivos/124/155734690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16</Pages>
  <Words>4756</Words>
  <Characters>25688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Alexandra Paula</cp:lastModifiedBy>
  <cp:revision>9</cp:revision>
  <dcterms:created xsi:type="dcterms:W3CDTF">2024-02-08T12:39:00Z</dcterms:created>
  <dcterms:modified xsi:type="dcterms:W3CDTF">2024-02-09T11:44:00Z</dcterms:modified>
</cp:coreProperties>
</file>