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022F" w14:textId="77777777" w:rsidR="004F27C3" w:rsidRDefault="004F27C3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31DA5956" w14:textId="58DB275D" w:rsidR="00205C72" w:rsidRDefault="004F27C3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TERMO ADITIVO DE CONTRATO N° 007/2023</w:t>
      </w:r>
    </w:p>
    <w:p w14:paraId="29A5CDF6" w14:textId="77777777" w:rsidR="004F27C3" w:rsidRDefault="004F27C3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20A20160" w14:textId="77777777" w:rsidR="00205C72" w:rsidRDefault="00205C72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021B7E25" w14:textId="113C5C2D" w:rsidR="00205C72" w:rsidRDefault="004F27C3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Primeiro Termo Aditivo a Carta Contrato n° 009/2023 de prestação de serviços que entre si fazem a </w:t>
      </w:r>
      <w:r>
        <w:rPr>
          <w:rFonts w:ascii="Arial" w:eastAsia="Arial" w:hAnsi="Arial" w:cs="Arial"/>
          <w:b/>
        </w:rPr>
        <w:t>Companhia de Saneamento Municipal - CESAMA</w:t>
      </w:r>
      <w:r>
        <w:rPr>
          <w:rFonts w:ascii="Arial" w:eastAsia="Arial" w:hAnsi="Arial" w:cs="Arial"/>
        </w:rPr>
        <w:t xml:space="preserve"> e a empresa </w:t>
      </w:r>
      <w:r>
        <w:rPr>
          <w:rFonts w:ascii="Arial" w:eastAsia="Arial" w:hAnsi="Arial" w:cs="Arial"/>
          <w:b/>
        </w:rPr>
        <w:t>NERY AMBIENTAL LTDA ME.</w:t>
      </w:r>
    </w:p>
    <w:p w14:paraId="53A8F6EC" w14:textId="77777777" w:rsidR="004F27C3" w:rsidRDefault="004F27C3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</w:rPr>
      </w:pPr>
    </w:p>
    <w:p w14:paraId="73C302BE" w14:textId="5B1ED366" w:rsidR="00205C72" w:rsidRDefault="004F27C3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CONTRATANTE, Companhia de Saneamento Municipal - CESAMA, empresa pública municipal, situada nesta cidade na Av. Rio Branco, 1843 – 8° ao 11° andares – Centro (CNPJ n° 21.572.243/0001-74), neste ato representada pelo seu Diretor Presidente, Sr. Júlio César </w:t>
      </w:r>
      <w:r>
        <w:rPr>
          <w:rFonts w:ascii="Arial" w:eastAsia="Arial" w:hAnsi="Arial" w:cs="Arial"/>
        </w:rPr>
        <w:t>Teixeira, brasileiro, solteiro, engenheiro civil, e a CONTRATADA empresa NERY AMBIENTAL LTDA ME, inscrita no CNPJ sob o nº 11.263.020/0001-71, com sede na Rua Diogo Alvares, nº 674 - Bairro Benfica - Juiz de Fora/ MG (CEP 36090-320), neste ato representada</w:t>
      </w:r>
      <w:r>
        <w:rPr>
          <w:rFonts w:ascii="Arial" w:eastAsia="Arial" w:hAnsi="Arial" w:cs="Arial"/>
        </w:rPr>
        <w:t xml:space="preserve"> por Charles da Silva Alvim, brasileiro, casado, Tecnólogo de Saneamento Ambiental, CPF 906.477.346-72 Carteira de Identidade MG 6936367 SSP/MG, domiciliada e residente a Rua Diogo Alvares nº 646 </w:t>
      </w:r>
      <w:proofErr w:type="spellStart"/>
      <w:r>
        <w:rPr>
          <w:rFonts w:ascii="Arial" w:eastAsia="Arial" w:hAnsi="Arial" w:cs="Arial"/>
        </w:rPr>
        <w:t>Ap</w:t>
      </w:r>
      <w:proofErr w:type="spellEnd"/>
      <w:r>
        <w:rPr>
          <w:rFonts w:ascii="Arial" w:eastAsia="Arial" w:hAnsi="Arial" w:cs="Arial"/>
        </w:rPr>
        <w:t xml:space="preserve"> 201, Bairro Benfica, Juiz de Fora/MG, CEP 36.090-320, </w:t>
      </w:r>
      <w:r w:rsidR="005C07B6">
        <w:rPr>
          <w:rFonts w:ascii="Arial" w:eastAsia="Arial" w:hAnsi="Arial" w:cs="Arial"/>
        </w:rPr>
        <w:t>e</w:t>
      </w:r>
      <w:r w:rsidR="005C07B6">
        <w:rPr>
          <w:rFonts w:ascii="Arial" w:eastAsia="Arial" w:hAnsi="Arial" w:cs="Arial"/>
        </w:rPr>
        <w:t>/</w:t>
      </w:r>
      <w:r w:rsidR="005C07B6">
        <w:rPr>
          <w:rFonts w:ascii="Arial" w:eastAsia="Arial" w:hAnsi="Arial" w:cs="Arial"/>
        </w:rPr>
        <w:t xml:space="preserve">ou Ana Paula Matos Alvim, brasileira. Casada, empresaria, CPF 024.009.776-90, </w:t>
      </w:r>
      <w:r w:rsidR="00334FE4">
        <w:rPr>
          <w:rFonts w:ascii="Arial" w:eastAsia="Arial" w:hAnsi="Arial" w:cs="Arial"/>
        </w:rPr>
        <w:t xml:space="preserve">domiciliada e residente a Rua Diogo Alvares nº 646 </w:t>
      </w:r>
      <w:proofErr w:type="spellStart"/>
      <w:r w:rsidR="00334FE4">
        <w:rPr>
          <w:rFonts w:ascii="Arial" w:eastAsia="Arial" w:hAnsi="Arial" w:cs="Arial"/>
        </w:rPr>
        <w:t>Ap</w:t>
      </w:r>
      <w:proofErr w:type="spellEnd"/>
      <w:r w:rsidR="00334FE4">
        <w:rPr>
          <w:rFonts w:ascii="Arial" w:eastAsia="Arial" w:hAnsi="Arial" w:cs="Arial"/>
        </w:rPr>
        <w:t xml:space="preserve"> 201, Bairro Benfica, Juiz de Fora/MG, CEP 36.090-320</w:t>
      </w:r>
      <w:r w:rsidR="00334FE4">
        <w:rPr>
          <w:rFonts w:ascii="Arial" w:eastAsia="Arial" w:hAnsi="Arial" w:cs="Arial"/>
        </w:rPr>
        <w:t xml:space="preserve">, </w:t>
      </w:r>
      <w:r w:rsidR="00334FE4" w:rsidRPr="00C705AE">
        <w:rPr>
          <w:rFonts w:ascii="Arial" w:eastAsia="Arial" w:hAnsi="Arial" w:cs="Arial"/>
          <w:sz w:val="23"/>
        </w:rPr>
        <w:t xml:space="preserve">celebra este </w:t>
      </w:r>
      <w:r w:rsidR="00334FE4">
        <w:rPr>
          <w:rFonts w:ascii="Arial" w:eastAsia="Arial" w:hAnsi="Arial" w:cs="Arial"/>
          <w:sz w:val="23"/>
        </w:rPr>
        <w:t>Aditivo</w:t>
      </w:r>
      <w:r w:rsidR="00334FE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</w:rPr>
        <w:t>conformidade com a Lei 13.303/2016 e com o Regulamento interno de Licitações, Contratos e Convênios da CESAMA, conforme justificativa nas páginas 388/390 e autorização na página 421, constantes na Dispensa de Licitação Nº 004/23 do Processo Eletrônico nº 4</w:t>
      </w:r>
      <w:r>
        <w:rPr>
          <w:rFonts w:ascii="Arial" w:eastAsia="Arial" w:hAnsi="Arial" w:cs="Arial"/>
        </w:rPr>
        <w:t>84/2023, firmam o presente aditivo conforme as cláusulas e condições a seguir:</w:t>
      </w:r>
    </w:p>
    <w:p w14:paraId="376DFAD4" w14:textId="77777777" w:rsidR="004F27C3" w:rsidRDefault="004F27C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1B4D20CC" w14:textId="176FCF3C" w:rsidR="00205C72" w:rsidRDefault="004F27C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CLÁUSULA PRIMEIRA:</w:t>
      </w:r>
    </w:p>
    <w:p w14:paraId="78F0008E" w14:textId="77777777" w:rsidR="00205C72" w:rsidRDefault="004F27C3" w:rsidP="004F27C3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prazo contratual previsto na cláusula terceira da </w:t>
      </w:r>
      <w:r w:rsidRPr="004F27C3">
        <w:rPr>
          <w:rFonts w:ascii="Arial" w:eastAsia="Arial" w:hAnsi="Arial" w:cs="Arial"/>
        </w:rPr>
        <w:t>Carta Contrato nº 009/2023 será aditado por mais 12 (doze) meses</w:t>
      </w:r>
      <w:r>
        <w:rPr>
          <w:rFonts w:ascii="Arial" w:eastAsia="Arial" w:hAnsi="Arial" w:cs="Arial"/>
        </w:rPr>
        <w:t>, ficando prorrogado de 26 de fevereiro de</w:t>
      </w:r>
      <w:r>
        <w:rPr>
          <w:rFonts w:ascii="Arial" w:eastAsia="Arial" w:hAnsi="Arial" w:cs="Arial"/>
        </w:rPr>
        <w:t xml:space="preserve"> 2024 a 26 de fevereiro de 2025.</w:t>
      </w:r>
    </w:p>
    <w:p w14:paraId="2A524E9C" w14:textId="77777777" w:rsidR="00205C72" w:rsidRPr="004F27C3" w:rsidRDefault="00205C72" w:rsidP="004F27C3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</w:p>
    <w:p w14:paraId="329E7670" w14:textId="77777777" w:rsidR="00205C72" w:rsidRDefault="004F27C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CLÁUSULA SEGUNDA:</w:t>
      </w:r>
    </w:p>
    <w:p w14:paraId="04327045" w14:textId="77777777" w:rsidR="00205C72" w:rsidRPr="004F27C3" w:rsidRDefault="004F27C3" w:rsidP="004F27C3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instrumento acresce ao contrato original o valor estimado </w:t>
      </w:r>
      <w:r w:rsidRPr="004F27C3">
        <w:rPr>
          <w:rFonts w:ascii="Arial" w:eastAsia="Arial" w:hAnsi="Arial" w:cs="Arial"/>
        </w:rPr>
        <w:t xml:space="preserve">de R$ 6.099,46 (seis mil, noventa e nove reais e quarenta e seis centavos), </w:t>
      </w:r>
      <w:r>
        <w:rPr>
          <w:rFonts w:ascii="Arial" w:eastAsia="Arial" w:hAnsi="Arial" w:cs="Arial"/>
        </w:rPr>
        <w:t>considerando um acréscimo de 2,34%.</w:t>
      </w:r>
    </w:p>
    <w:p w14:paraId="1E09C8C8" w14:textId="77777777" w:rsidR="00205C72" w:rsidRDefault="00205C72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</w:rPr>
      </w:pPr>
    </w:p>
    <w:p w14:paraId="7E585568" w14:textId="77777777" w:rsidR="004F27C3" w:rsidRDefault="004F27C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08330ED9" w14:textId="77777777" w:rsidR="004F27C3" w:rsidRDefault="004F27C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41E93966" w14:textId="77777777" w:rsidR="004F27C3" w:rsidRDefault="004F27C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1A2D00C4" w14:textId="4B833213" w:rsidR="004F27C3" w:rsidRDefault="004F27C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0324D8B3" w14:textId="77777777" w:rsidR="004F27C3" w:rsidRDefault="004F27C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78685F98" w14:textId="2B4BE8C1" w:rsidR="00205C72" w:rsidRDefault="004F27C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CLÁUSULA TERCEIRA:</w:t>
      </w:r>
    </w:p>
    <w:p w14:paraId="57283A3C" w14:textId="77777777" w:rsidR="00205C72" w:rsidRDefault="004F27C3" w:rsidP="004F27C3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Ratificam</w:t>
      </w:r>
      <w:r>
        <w:rPr>
          <w:rFonts w:ascii="Arial" w:eastAsia="Arial" w:hAnsi="Arial" w:cs="Arial"/>
        </w:rPr>
        <w:t xml:space="preserve">-se as demais cláusulas do contrato original que não foram alteradas por este instrumento.                                    </w:t>
      </w:r>
    </w:p>
    <w:p w14:paraId="3D4EFEEB" w14:textId="77777777" w:rsidR="00205C72" w:rsidRDefault="00205C72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1A963F29" w14:textId="77777777" w:rsidR="00205C72" w:rsidRDefault="004F27C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</w:t>
      </w:r>
    </w:p>
    <w:p w14:paraId="1101CDCE" w14:textId="77777777" w:rsidR="00205C72" w:rsidRDefault="004F27C3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Juiz de Fora, ............ de ...............</w:t>
      </w:r>
      <w:r>
        <w:rPr>
          <w:rFonts w:ascii="Arial" w:eastAsia="Arial" w:hAnsi="Arial" w:cs="Arial"/>
        </w:rPr>
        <w:t>.............. de 2024.</w:t>
      </w:r>
    </w:p>
    <w:p w14:paraId="0D411D5F" w14:textId="77777777" w:rsidR="00205C72" w:rsidRDefault="00205C72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tbl>
      <w:tblPr>
        <w:tblW w:w="96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3"/>
        <w:gridCol w:w="5288"/>
      </w:tblGrid>
      <w:tr w:rsidR="00205C72" w14:paraId="0F872A86" w14:textId="77777777" w:rsidTr="0023606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6108E92" w14:textId="77777777" w:rsidR="00205C72" w:rsidRDefault="004F27C3">
            <w:pPr>
              <w:suppressAutoHyphens/>
              <w:spacing w:after="0" w:line="240" w:lineRule="auto"/>
              <w:ind w:left="-284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Júlio César Teixeira </w:t>
            </w:r>
          </w:p>
          <w:p w14:paraId="143A2E57" w14:textId="77777777" w:rsidR="00205C72" w:rsidRDefault="004F27C3">
            <w:pPr>
              <w:suppressAutoHyphens/>
              <w:spacing w:after="0" w:line="240" w:lineRule="auto"/>
              <w:ind w:left="-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Diretor Presidente – </w:t>
            </w:r>
            <w:r w:rsidRPr="004F27C3">
              <w:rPr>
                <w:rFonts w:ascii="Calibri" w:eastAsia="Calibri" w:hAnsi="Calibri" w:cs="Calibri"/>
                <w:bCs/>
                <w:sz w:val="24"/>
              </w:rPr>
              <w:t>CESAMA</w:t>
            </w:r>
          </w:p>
        </w:tc>
        <w:tc>
          <w:tcPr>
            <w:tcW w:w="52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7107508" w14:textId="4D0CF359" w:rsidR="00205C72" w:rsidRDefault="004F27C3">
            <w:pPr>
              <w:suppressAutoHyphens/>
              <w:spacing w:after="0" w:line="240" w:lineRule="auto"/>
              <w:ind w:left="-284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Arial" w:eastAsia="Arial" w:hAnsi="Arial" w:cs="Arial"/>
              </w:rPr>
              <w:t>Charles da Silva Alvim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236063">
              <w:rPr>
                <w:rFonts w:ascii="Calibri" w:eastAsia="Calibri" w:hAnsi="Calibri" w:cs="Calibri"/>
                <w:b/>
                <w:sz w:val="24"/>
              </w:rPr>
              <w:t xml:space="preserve"> - </w:t>
            </w:r>
            <w:r w:rsidR="00236063">
              <w:rPr>
                <w:rFonts w:ascii="Arial" w:eastAsia="Arial" w:hAnsi="Arial" w:cs="Arial"/>
              </w:rPr>
              <w:t>Ana Paula Matos Alvim</w:t>
            </w:r>
          </w:p>
          <w:p w14:paraId="6D667AF0" w14:textId="20A86989" w:rsidR="00205C72" w:rsidRDefault="004F27C3">
            <w:pPr>
              <w:tabs>
                <w:tab w:val="left" w:pos="2268"/>
              </w:tabs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 xml:space="preserve">                </w:t>
            </w:r>
            <w:r>
              <w:rPr>
                <w:rFonts w:ascii="Arial" w:eastAsia="Arial" w:hAnsi="Arial" w:cs="Arial"/>
              </w:rPr>
              <w:t xml:space="preserve"> NERY AMBIENTAL LTDA ME</w:t>
            </w:r>
          </w:p>
        </w:tc>
      </w:tr>
    </w:tbl>
    <w:p w14:paraId="4F77085B" w14:textId="77777777" w:rsidR="00205C72" w:rsidRDefault="00205C72">
      <w:pPr>
        <w:suppressAutoHyphens/>
        <w:spacing w:after="0" w:line="240" w:lineRule="auto"/>
        <w:ind w:left="-284"/>
        <w:jc w:val="center"/>
        <w:rPr>
          <w:rFonts w:ascii="Calibri" w:eastAsia="Calibri" w:hAnsi="Calibri" w:cs="Calibri"/>
          <w:sz w:val="24"/>
        </w:rPr>
      </w:pPr>
    </w:p>
    <w:p w14:paraId="1EC10FEB" w14:textId="77777777" w:rsidR="004F27C3" w:rsidRDefault="004F27C3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2488754F" w14:textId="1415AE01" w:rsidR="00205C72" w:rsidRDefault="004F27C3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Testemunhas: 1)                                                                      2)</w:t>
      </w:r>
    </w:p>
    <w:p w14:paraId="4262DECC" w14:textId="660A153E" w:rsidR="005C07B6" w:rsidRDefault="005C07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2BDDE343" w14:textId="7A643EDA" w:rsidR="005C07B6" w:rsidRDefault="005C07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2CC3644" w14:textId="1F4ABF53" w:rsidR="005C07B6" w:rsidRDefault="005C07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119A86EE" w14:textId="70371FA4" w:rsidR="005C07B6" w:rsidRDefault="005C07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0DC5C5DA" w14:textId="7743E5A1" w:rsidR="005C07B6" w:rsidRDefault="005C07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02CD3C7D" w14:textId="77777777" w:rsidR="005C07B6" w:rsidRDefault="005C07B6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sectPr w:rsidR="005C07B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70EB" w14:textId="77777777" w:rsidR="004F27C3" w:rsidRDefault="004F27C3" w:rsidP="004F27C3">
      <w:pPr>
        <w:spacing w:after="0" w:line="240" w:lineRule="auto"/>
      </w:pPr>
      <w:r>
        <w:separator/>
      </w:r>
    </w:p>
  </w:endnote>
  <w:endnote w:type="continuationSeparator" w:id="0">
    <w:p w14:paraId="1C3D8C7F" w14:textId="77777777" w:rsidR="004F27C3" w:rsidRDefault="004F27C3" w:rsidP="004F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D532" w14:textId="77777777" w:rsidR="004F27C3" w:rsidRPr="00D70810" w:rsidRDefault="004F27C3" w:rsidP="004F27C3">
    <w:pPr>
      <w:pStyle w:val="Rodap"/>
      <w:tabs>
        <w:tab w:val="clear" w:pos="8504"/>
        <w:tab w:val="right" w:pos="8505"/>
      </w:tabs>
      <w:ind w:right="-1"/>
      <w:jc w:val="center"/>
      <w:rPr>
        <w:rFonts w:ascii="Calibri" w:eastAsia="Calibri" w:hAnsi="Calibri" w:cs="Calibri"/>
        <w:color w:val="BFBFBF" w:themeColor="background1" w:themeShade="BF"/>
        <w:sz w:val="16"/>
        <w:szCs w:val="16"/>
      </w:rPr>
    </w:pPr>
    <w:r w:rsidRPr="00D70810">
      <w:rPr>
        <w:rFonts w:ascii="Calibri" w:eastAsia="Calibri" w:hAnsi="Calibri" w:cs="Calibri"/>
        <w:b/>
        <w:bCs/>
        <w:color w:val="BFBFBF" w:themeColor="background1" w:themeShade="BF"/>
        <w:sz w:val="16"/>
        <w:szCs w:val="16"/>
      </w:rPr>
      <w:t>Companhia de Saneamento Municipal – Cesama</w:t>
    </w:r>
  </w:p>
  <w:p w14:paraId="4E77BE53" w14:textId="77777777" w:rsidR="004F27C3" w:rsidRPr="00D70810" w:rsidRDefault="004F27C3" w:rsidP="004F27C3">
    <w:pPr>
      <w:pStyle w:val="Rodap"/>
      <w:tabs>
        <w:tab w:val="clear" w:pos="8504"/>
        <w:tab w:val="right" w:pos="8505"/>
      </w:tabs>
      <w:ind w:right="-1"/>
      <w:jc w:val="center"/>
      <w:rPr>
        <w:rFonts w:ascii="Calibri" w:eastAsia="Calibri" w:hAnsi="Calibri" w:cs="Calibri"/>
        <w:color w:val="BFBFBF" w:themeColor="background1" w:themeShade="BF"/>
        <w:sz w:val="16"/>
        <w:szCs w:val="16"/>
      </w:rPr>
    </w:pPr>
    <w:r w:rsidRPr="00D70810">
      <w:rPr>
        <w:rFonts w:ascii="Calibri" w:eastAsia="Calibri" w:hAnsi="Calibri" w:cs="Calibri"/>
        <w:color w:val="BFBFBF" w:themeColor="background1" w:themeShade="BF"/>
        <w:sz w:val="16"/>
        <w:szCs w:val="16"/>
      </w:rPr>
      <w:t>Avenida Barão do Rio Branco, 1843/10º andar - Centro</w:t>
    </w:r>
  </w:p>
  <w:p w14:paraId="62CD43DA" w14:textId="77777777" w:rsidR="004F27C3" w:rsidRPr="00D70810" w:rsidRDefault="004F27C3" w:rsidP="004F27C3">
    <w:pPr>
      <w:pStyle w:val="Rodap"/>
      <w:tabs>
        <w:tab w:val="clear" w:pos="8504"/>
        <w:tab w:val="right" w:pos="8505"/>
      </w:tabs>
      <w:ind w:right="-1"/>
      <w:jc w:val="center"/>
      <w:rPr>
        <w:rFonts w:ascii="Calibri" w:eastAsia="Calibri" w:hAnsi="Calibri" w:cs="Calibri"/>
        <w:color w:val="BFBFBF" w:themeColor="background1" w:themeShade="BF"/>
        <w:sz w:val="16"/>
        <w:szCs w:val="16"/>
      </w:rPr>
    </w:pPr>
    <w:r w:rsidRPr="00D70810">
      <w:rPr>
        <w:rFonts w:ascii="Calibri" w:eastAsia="Calibri" w:hAnsi="Calibri" w:cs="Calibri"/>
        <w:color w:val="BFBFBF" w:themeColor="background1" w:themeShade="BF"/>
        <w:sz w:val="16"/>
        <w:szCs w:val="16"/>
      </w:rPr>
      <w:t>CEP: 36.013-020 / Juiz de Fora – MG / (32) 3692-9198 / 9199 / 9200 / 9201</w:t>
    </w:r>
  </w:p>
  <w:p w14:paraId="5442BCAE" w14:textId="77B0E9E5" w:rsidR="004F27C3" w:rsidRPr="004F27C3" w:rsidRDefault="004F27C3" w:rsidP="004F27C3">
    <w:pPr>
      <w:pStyle w:val="Rodap"/>
    </w:pPr>
    <w:r w:rsidRPr="00D70810">
      <w:rPr>
        <w:rFonts w:ascii="Calibri" w:eastAsia="Calibri" w:hAnsi="Calibri" w:cs="Calibri"/>
        <w:b/>
        <w:bCs/>
        <w:color w:val="AEAAAA" w:themeColor="background2" w:themeShade="BF"/>
        <w:sz w:val="16"/>
        <w:szCs w:val="16"/>
      </w:rPr>
      <w:t xml:space="preserve">Missão </w:t>
    </w:r>
    <w:r w:rsidRPr="00D70810">
      <w:rPr>
        <w:rFonts w:ascii="Calibri" w:eastAsia="Calibri" w:hAnsi="Calibri" w:cs="Calibri"/>
        <w:color w:val="AEAAAA" w:themeColor="background2" w:themeShade="BF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D70810">
      <w:rPr>
        <w:rFonts w:ascii="Calibri" w:eastAsia="Calibri" w:hAnsi="Calibri" w:cs="Calibri"/>
        <w:b/>
        <w:bCs/>
        <w:color w:val="AEAAAA" w:themeColor="background2" w:themeShade="BF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1BE7" w14:textId="77777777" w:rsidR="004F27C3" w:rsidRDefault="004F27C3" w:rsidP="004F27C3">
      <w:pPr>
        <w:spacing w:after="0" w:line="240" w:lineRule="auto"/>
      </w:pPr>
      <w:r>
        <w:separator/>
      </w:r>
    </w:p>
  </w:footnote>
  <w:footnote w:type="continuationSeparator" w:id="0">
    <w:p w14:paraId="51601505" w14:textId="77777777" w:rsidR="004F27C3" w:rsidRDefault="004F27C3" w:rsidP="004F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C072" w14:textId="76A4CCD9" w:rsidR="004F27C3" w:rsidRDefault="004F27C3">
    <w:pPr>
      <w:pStyle w:val="Cabealho"/>
    </w:pPr>
    <w:r>
      <w:rPr>
        <w:noProof/>
      </w:rPr>
      <w:drawing>
        <wp:inline distT="0" distB="0" distL="0" distR="0" wp14:anchorId="2B538B9B" wp14:editId="76B9A8DA">
          <wp:extent cx="5400040" cy="704850"/>
          <wp:effectExtent l="0" t="0" r="0" b="0"/>
          <wp:docPr id="1305802533" name="Imagem 13058025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802533" name="Imagem 1305802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C72"/>
    <w:rsid w:val="00205C72"/>
    <w:rsid w:val="00236063"/>
    <w:rsid w:val="00334FE4"/>
    <w:rsid w:val="004F27C3"/>
    <w:rsid w:val="005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2984"/>
  <w15:docId w15:val="{D7A7B569-398C-4A73-8143-138A8C7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2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7C3"/>
  </w:style>
  <w:style w:type="paragraph" w:styleId="Rodap">
    <w:name w:val="footer"/>
    <w:basedOn w:val="Normal"/>
    <w:link w:val="RodapChar"/>
    <w:uiPriority w:val="99"/>
    <w:unhideWhenUsed/>
    <w:rsid w:val="004F2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Fabiano Dos Santos Mattos</cp:lastModifiedBy>
  <cp:revision>3</cp:revision>
  <dcterms:created xsi:type="dcterms:W3CDTF">2024-01-12T18:21:00Z</dcterms:created>
  <dcterms:modified xsi:type="dcterms:W3CDTF">2024-01-12T18:58:00Z</dcterms:modified>
</cp:coreProperties>
</file>