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Arial" w:hAnsi="Arial" w:cs="Arial" w:eastAsia="Arial"/>
          <w:b/>
          <w:color w:val="auto"/>
          <w:spacing w:val="0"/>
          <w:position w:val="0"/>
          <w:sz w:val="18"/>
          <w:shd w:fill="auto" w:val="clear"/>
        </w:rPr>
      </w:pPr>
    </w:p>
    <w:p>
      <w:pPr>
        <w:suppressAutoHyphens w:val="true"/>
        <w:spacing w:before="0" w:after="0" w:line="240"/>
        <w:ind w:right="0" w:left="0" w:firstLine="0"/>
        <w:jc w:val="both"/>
        <w:rPr>
          <w:rFonts w:ascii="Arial" w:hAnsi="Arial" w:cs="Arial" w:eastAsia="Arial"/>
          <w:b/>
          <w:color w:val="auto"/>
          <w:spacing w:val="0"/>
          <w:position w:val="0"/>
          <w:sz w:val="28"/>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8"/>
          <w:shd w:fill="auto" w:val="clear"/>
        </w:rPr>
        <w:t xml:space="preserve">CONTRATO Nº 004/2024</w:t>
      </w: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3"/>
          <w:shd w:fill="auto" w:val="clear"/>
        </w:rPr>
        <w:t xml:space="preserve">A </w:t>
      </w:r>
      <w:r>
        <w:rPr>
          <w:rFonts w:ascii="Arial" w:hAnsi="Arial" w:cs="Arial" w:eastAsia="Arial"/>
          <w:b/>
          <w:color w:val="auto"/>
          <w:spacing w:val="0"/>
          <w:position w:val="0"/>
          <w:sz w:val="23"/>
          <w:shd w:fill="auto" w:val="clear"/>
        </w:rPr>
        <w:t xml:space="preserve">Companhia de Saneamento Municipal</w:t>
      </w:r>
      <w:r>
        <w:rPr>
          <w:rFonts w:ascii="Arial" w:hAnsi="Arial" w:cs="Arial" w:eastAsia="Arial"/>
          <w:color w:val="auto"/>
          <w:spacing w:val="0"/>
          <w:position w:val="0"/>
          <w:sz w:val="23"/>
          <w:shd w:fill="auto" w:val="clear"/>
        </w:rPr>
        <w:t xml:space="preserve"> - </w:t>
      </w:r>
      <w:r>
        <w:rPr>
          <w:rFonts w:ascii="Arial" w:hAnsi="Arial" w:cs="Arial" w:eastAsia="Arial"/>
          <w:b/>
          <w:color w:val="auto"/>
          <w:spacing w:val="0"/>
          <w:position w:val="0"/>
          <w:sz w:val="23"/>
          <w:shd w:fill="auto" w:val="clear"/>
        </w:rPr>
        <w:t xml:space="preserve">CESAMA</w:t>
      </w:r>
      <w:r>
        <w:rPr>
          <w:rFonts w:ascii="Arial" w:hAnsi="Arial" w:cs="Arial" w:eastAsia="Arial"/>
          <w:color w:val="auto"/>
          <w:spacing w:val="0"/>
          <w:position w:val="0"/>
          <w:sz w:val="23"/>
          <w:shd w:fill="auto" w:val="clear"/>
        </w:rPr>
        <w:t xml:space="preserve">, empresa pública municipal, situada nesta cidade na Av. Barão do Rio Branco, 1843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10</w:t>
      </w:r>
      <w:r>
        <w:rPr>
          <w:rFonts w:ascii="Arial" w:hAnsi="Arial" w:cs="Arial" w:eastAsia="Arial"/>
          <w:color w:val="auto"/>
          <w:spacing w:val="0"/>
          <w:position w:val="0"/>
          <w:sz w:val="23"/>
          <w:shd w:fill="auto" w:val="clear"/>
        </w:rPr>
        <w:t xml:space="preserve">° andar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Centro (CNPJ n</w:t>
      </w:r>
      <w:r>
        <w:rPr>
          <w:rFonts w:ascii="Arial" w:hAnsi="Arial" w:cs="Arial" w:eastAsia="Arial"/>
          <w:color w:val="auto"/>
          <w:spacing w:val="0"/>
          <w:position w:val="0"/>
          <w:sz w:val="23"/>
          <w:shd w:fill="auto" w:val="clear"/>
        </w:rPr>
        <w:t xml:space="preserve">° 21.572.243/0001-74), neste ato representada pelo seu Diretor Presidente, Dr. Júlio César Teixeira, brasileiro, solteiro, engenheiro civil, celebra este CONTRATO com a </w:t>
      </w:r>
      <w:r>
        <w:rPr>
          <w:rFonts w:ascii="Arial" w:hAnsi="Arial" w:cs="Arial" w:eastAsia="Arial"/>
          <w:color w:val="auto"/>
          <w:spacing w:val="0"/>
          <w:position w:val="0"/>
          <w:sz w:val="23"/>
          <w:shd w:fill="auto" w:val="clear"/>
        </w:rPr>
        <w:t xml:space="preserve">CKM SERVICOS LTDA - EPP</w:t>
      </w:r>
      <w:r>
        <w:rPr>
          <w:rFonts w:ascii="Arial" w:hAnsi="Arial" w:cs="Arial" w:eastAsia="Arial"/>
          <w:color w:val="auto"/>
          <w:spacing w:val="0"/>
          <w:position w:val="0"/>
          <w:sz w:val="23"/>
          <w:shd w:fill="auto" w:val="clear"/>
        </w:rPr>
        <w:t xml:space="preserve">, inscrita no CNPJ nº </w:t>
      </w:r>
      <w:r>
        <w:rPr>
          <w:rFonts w:ascii="Arial" w:hAnsi="Arial" w:cs="Arial" w:eastAsia="Arial"/>
          <w:color w:val="auto"/>
          <w:spacing w:val="0"/>
          <w:position w:val="0"/>
          <w:sz w:val="23"/>
          <w:shd w:fill="auto" w:val="clear"/>
        </w:rPr>
        <w:t xml:space="preserve">02.251.301/0001-13</w:t>
      </w:r>
      <w:r>
        <w:rPr>
          <w:rFonts w:ascii="Arial" w:hAnsi="Arial" w:cs="Arial" w:eastAsia="Arial"/>
          <w:color w:val="auto"/>
          <w:spacing w:val="0"/>
          <w:position w:val="0"/>
          <w:sz w:val="23"/>
          <w:shd w:fill="auto" w:val="clear"/>
        </w:rPr>
        <w:t xml:space="preserve">, situada na Av. Anápolis, nº 100, sala 1103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CJ 03 - 11</w:t>
      </w:r>
      <w:r>
        <w:rPr>
          <w:rFonts w:ascii="Arial" w:hAnsi="Arial" w:cs="Arial" w:eastAsia="Arial"/>
          <w:color w:val="auto"/>
          <w:spacing w:val="0"/>
          <w:position w:val="0"/>
          <w:sz w:val="23"/>
          <w:shd w:fill="auto" w:val="clear"/>
        </w:rPr>
        <w:t xml:space="preserve">º Pav. - Ed. NBC Castelo Branco, Vila Nilva, CEP 06404-250, Barueri/SP, neste ato representada por </w:t>
      </w:r>
      <w:r>
        <w:rPr>
          <w:rFonts w:ascii="Arial" w:hAnsi="Arial" w:cs="Arial" w:eastAsia="Arial"/>
          <w:color w:val="auto"/>
          <w:spacing w:val="0"/>
          <w:position w:val="0"/>
          <w:sz w:val="23"/>
          <w:shd w:fill="auto" w:val="clear"/>
        </w:rPr>
        <w:t xml:space="preserve">Marta Aparecida de Oliveira, brasileira, solteira, administradora de empresa, RG:21.272.707 SSP/SP e CPF 142.243.878-32, residente e domiciliada na Rua Bronze n 196, Parque Esmeralda, CEP 06447-530, Barueri/SP</w:t>
      </w:r>
      <w:r>
        <w:rPr>
          <w:rFonts w:ascii="Arial" w:hAnsi="Arial" w:cs="Arial" w:eastAsia="Arial"/>
          <w:color w:val="auto"/>
          <w:spacing w:val="0"/>
          <w:position w:val="0"/>
          <w:sz w:val="23"/>
          <w:shd w:fill="auto" w:val="clear"/>
        </w:rPr>
        <w:t xml:space="preserve">,  em conformidade com a Lei 13.303/16 e com o Regulamento interno de Licitações, Contratos e Convênios da CESAMA, </w:t>
      </w:r>
      <w:r>
        <w:rPr>
          <w:rFonts w:ascii="Arial" w:hAnsi="Arial" w:cs="Arial" w:eastAsia="Arial"/>
          <w:b/>
          <w:color w:val="auto"/>
          <w:spacing w:val="0"/>
          <w:position w:val="0"/>
          <w:sz w:val="22"/>
          <w:shd w:fill="auto" w:val="clear"/>
        </w:rPr>
        <w:t xml:space="preserve">com base no disposto no art. 30, inciso II alínea "c"</w:t>
      </w:r>
      <w:r>
        <w:rPr>
          <w:rFonts w:ascii="Arial" w:hAnsi="Arial" w:cs="Arial" w:eastAsia="Arial"/>
          <w:b/>
          <w:color w:val="auto"/>
          <w:spacing w:val="0"/>
          <w:position w:val="0"/>
          <w:sz w:val="22"/>
          <w:shd w:fill="auto" w:val="clear"/>
        </w:rPr>
        <w:t xml:space="preserve"> da Lei das Estatais, e o art. 93 do RILC (Regulamento Interno de Licitações, Contratos e Convênios da CESAMA) </w:t>
      </w:r>
      <w:r>
        <w:rPr>
          <w:rFonts w:ascii="Arial" w:hAnsi="Arial" w:cs="Arial" w:eastAsia="Arial"/>
          <w:color w:val="auto"/>
          <w:spacing w:val="0"/>
          <w:position w:val="0"/>
          <w:sz w:val="22"/>
          <w:shd w:fill="auto" w:val="clear"/>
        </w:rPr>
        <w:t xml:space="preserve">conforme especificações contidas no Termo de Referência páginas 88/105 e autorização da Diretoria Financeira na página 149, constantes na Inexigibilidade 001/24 do Processo Eletrônico 88/2024, mediante as cláusulas e condições seguintes:</w:t>
      </w:r>
    </w:p>
    <w:p>
      <w:pPr>
        <w:keepNext w:val="true"/>
        <w:tabs>
          <w:tab w:val="left" w:pos="16773955" w:leader="none"/>
        </w:tabs>
        <w:suppressAutoHyphens w:val="true"/>
        <w:spacing w:before="48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PRIMEIRA: DO OBJETO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1.1 </w:t>
      </w:r>
      <w:r>
        <w:rPr>
          <w:rFonts w:ascii="Arial" w:hAnsi="Arial" w:cs="Arial" w:eastAsia="Arial"/>
          <w:color w:val="auto"/>
          <w:spacing w:val="0"/>
          <w:position w:val="0"/>
          <w:sz w:val="23"/>
          <w:shd w:fill="auto" w:val="clear"/>
        </w:rPr>
        <w:t xml:space="preserve">Constitui objeto do presente instrumento a </w:t>
      </w:r>
      <w:r>
        <w:rPr>
          <w:rFonts w:ascii="Arial" w:hAnsi="Arial" w:cs="Arial" w:eastAsia="Arial"/>
          <w:color w:val="auto"/>
          <w:spacing w:val="0"/>
          <w:position w:val="0"/>
          <w:sz w:val="23"/>
          <w:shd w:fill="auto" w:val="clear"/>
        </w:rPr>
        <w:t xml:space="preserve">C</w:t>
      </w:r>
      <w:r>
        <w:rPr>
          <w:rFonts w:ascii="Arial" w:hAnsi="Arial" w:cs="Arial" w:eastAsia="Arial"/>
          <w:i/>
          <w:color w:val="auto"/>
          <w:spacing w:val="0"/>
          <w:position w:val="0"/>
          <w:sz w:val="23"/>
          <w:shd w:fill="auto" w:val="clear"/>
        </w:rPr>
        <w:t xml:space="preserve">ontratação de empresa especializada na prestação de serviços de execução consultoria, e suporte na Gestão Integrada de Desempenho para realização das avaliações de Desempenho dos empregados da Cesama</w:t>
      </w:r>
      <w:r>
        <w:rPr>
          <w:rFonts w:ascii="Arial" w:hAnsi="Arial" w:cs="Arial" w:eastAsia="Arial"/>
          <w:color w:val="auto"/>
          <w:spacing w:val="0"/>
          <w:position w:val="0"/>
          <w:sz w:val="23"/>
          <w:shd w:fill="auto" w:val="clear"/>
        </w:rPr>
        <w:t xml:space="preserve">, conforme justificativa e autorizações constantes na Inexigibilidade 001/24, com fundamento no </w:t>
      </w:r>
      <w:r>
        <w:rPr>
          <w:rFonts w:ascii="Arial" w:hAnsi="Arial" w:cs="Arial" w:eastAsia="Arial"/>
          <w:color w:val="auto"/>
          <w:spacing w:val="0"/>
          <w:position w:val="0"/>
          <w:sz w:val="22"/>
          <w:shd w:fill="auto" w:val="clear"/>
        </w:rPr>
        <w:t xml:space="preserve">art. 30, inciso II alínea "c" da Lei das Estatais, e o art. 93 do RILC (Regulamento Interno de Licitações, Contratos e Convênios da CESAMA)</w:t>
      </w:r>
      <w:r>
        <w:rPr>
          <w:rFonts w:ascii="Arial" w:hAnsi="Arial" w:cs="Arial" w:eastAsia="Arial"/>
          <w:color w:val="auto"/>
          <w:spacing w:val="0"/>
          <w:position w:val="0"/>
          <w:sz w:val="23"/>
          <w:shd w:fill="auto" w:val="clear"/>
        </w:rPr>
        <w:t xml:space="preserve">, conforme termo de referência, o qual integra esse termo independente de transcrição por ser de conhecimento das partes, assim como a proposta comercial</w:t>
      </w:r>
      <w:r>
        <w:rPr>
          <w:rFonts w:ascii="Arial" w:hAnsi="Arial" w:cs="Arial" w:eastAsia="Arial"/>
          <w:color w:val="auto"/>
          <w:spacing w:val="0"/>
          <w:position w:val="0"/>
          <w:sz w:val="23"/>
          <w:shd w:fill="auto" w:val="clear"/>
        </w:rPr>
        <w:t xml:space="preserve">.</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1. ESPECIFICAÇÃO DO OBJETO </w:t>
      </w:r>
    </w:p>
    <w:p>
      <w:pPr>
        <w:spacing w:before="120" w:after="0" w:line="360"/>
        <w:ind w:right="0" w:left="0" w:firstLine="0"/>
        <w:jc w:val="left"/>
        <w:rPr>
          <w:rFonts w:ascii="Arial" w:hAnsi="Arial" w:cs="Arial" w:eastAsia="Arial"/>
          <w:b/>
          <w:color w:val="auto"/>
          <w:spacing w:val="0"/>
          <w:position w:val="0"/>
          <w:sz w:val="23"/>
          <w:shd w:fill="auto" w:val="clear"/>
        </w:rPr>
      </w:pP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1.2.1.</w:t>
      </w:r>
      <w:r>
        <w:rPr>
          <w:rFonts w:ascii="Arial" w:hAnsi="Arial" w:cs="Arial" w:eastAsia="Arial"/>
          <w:color w:val="auto"/>
          <w:spacing w:val="0"/>
          <w:position w:val="0"/>
          <w:sz w:val="23"/>
          <w:shd w:fill="auto" w:val="clear"/>
        </w:rPr>
        <w:t xml:space="preserve"> </w:t>
      </w:r>
      <w:r>
        <w:rPr>
          <w:rFonts w:ascii="Arial" w:hAnsi="Arial" w:cs="Arial" w:eastAsia="Arial"/>
          <w:b/>
          <w:color w:val="auto"/>
          <w:spacing w:val="0"/>
          <w:position w:val="0"/>
          <w:sz w:val="23"/>
          <w:shd w:fill="auto" w:val="clear"/>
        </w:rPr>
        <w:t xml:space="preserve">Implantação</w:t>
      </w:r>
      <w:r>
        <w:rPr>
          <w:rFonts w:ascii="Arial" w:hAnsi="Arial" w:cs="Arial" w:eastAsia="Arial"/>
          <w:color w:val="auto"/>
          <w:spacing w:val="0"/>
          <w:position w:val="0"/>
          <w:sz w:val="23"/>
          <w:shd w:fill="auto" w:val="clear"/>
        </w:rPr>
        <w:t xml:space="preserve">:</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Customização da Plataforma;</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Inclusões de relação de empregados;</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Impute de Ações de Treinamento e Desenvolvimento;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Validação dos Relatórios</w:t>
      </w:r>
    </w:p>
    <w:p>
      <w:pPr>
        <w:spacing w:before="120" w:after="0" w:line="360"/>
        <w:ind w:right="0" w:left="0" w:firstLine="0"/>
        <w:jc w:val="both"/>
        <w:rPr>
          <w:rFonts w:ascii="Arial" w:hAnsi="Arial" w:cs="Arial" w:eastAsia="Arial"/>
          <w:color w:val="auto"/>
          <w:spacing w:val="0"/>
          <w:position w:val="0"/>
          <w:sz w:val="23"/>
          <w:shd w:fill="auto" w:val="clear"/>
        </w:rPr>
      </w:pPr>
    </w:p>
    <w:p>
      <w:pPr>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1.2.2 Administração: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De 01 a 800 funcionários</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Modulo de Avaliação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Modulo de Feedback</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Modulo de Treinamento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Relatórios Individuais</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Relatórios por Departamentos</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Nine Box</w:t>
      </w:r>
      <w:r>
        <w:rPr>
          <w:rFonts w:ascii="Arial" w:hAnsi="Arial" w:cs="Arial" w:eastAsia="Arial"/>
          <w:color w:val="auto"/>
          <w:spacing w:val="0"/>
          <w:position w:val="0"/>
          <w:sz w:val="23"/>
          <w:shd w:fill="auto" w:val="clear"/>
        </w:rPr>
        <w:t xml:space="preserve"> </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Avaliação 180º - Lider/Liderado</w:t>
      </w:r>
    </w:p>
    <w:p>
      <w:pPr>
        <w:spacing w:before="120" w:after="0" w:line="360"/>
        <w:ind w:right="0" w:left="0" w:firstLine="0"/>
        <w:jc w:val="both"/>
        <w:rPr>
          <w:rFonts w:ascii="Arial" w:hAnsi="Arial" w:cs="Arial" w:eastAsia="Arial"/>
          <w:color w:val="auto"/>
          <w:spacing w:val="0"/>
          <w:position w:val="0"/>
          <w:sz w:val="23"/>
          <w:shd w:fill="auto" w:val="clear"/>
        </w:rPr>
      </w:pP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1.3 CONDIÇÕES DE EXECUÇÃO DO SERVIÇO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1.3.1.</w:t>
      </w:r>
      <w:r>
        <w:rPr>
          <w:rFonts w:ascii="Arial" w:hAnsi="Arial" w:cs="Arial" w:eastAsia="Arial"/>
          <w:color w:val="auto"/>
          <w:spacing w:val="0"/>
          <w:position w:val="0"/>
          <w:sz w:val="23"/>
          <w:shd w:fill="auto" w:val="clear"/>
        </w:rPr>
        <w:t xml:space="preserve"> O serviço será iniciado no prazo máximo de 15 (quinze) dias contados a partir do recebimento da Ordem de Serviço, que será emitida após a assinatura do contrato.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1.3.2. A manutenção objeto deste Termo poderá ser recusada na hipótese de não corresponder às especificações e à proposta comercial registrada no processo de Inexigibilidade, devendo ser readequada, à custa da Contratada, não gerando, a priori, dilação do prazo global.</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1.3.3 Verificando-se, novamente, a desconformidade do resultado entregue com o exigido neste documento e o preconizado na proposta comercial anexa, ficará demonstrada a incapacidade da empresa contratada, sujeitando-se, a mesma, às penalidades previstas neste Termo e no Regulamento Interno de Licitações, Contratos e Convênios da CESAMA.</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1.3.4 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 CESAMA de qualquer responsabilidade a que título for.</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1.3.5 Todos os custos e despesas decorrentes da prestação do serviço, são de responsabilidade da empresa Contratada, considerando inclusos no preço ofertado.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1.3.6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SEGUNDA: VALOR E FORMA DE PAGAMENTO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 A presente contratação tem como valor global a importância de </w:t>
      </w:r>
      <w:r>
        <w:rPr>
          <w:rFonts w:ascii="Arial" w:hAnsi="Arial" w:cs="Arial" w:eastAsia="Arial"/>
          <w:b/>
          <w:color w:val="auto"/>
          <w:spacing w:val="0"/>
          <w:position w:val="0"/>
          <w:sz w:val="23"/>
          <w:shd w:fill="auto" w:val="clear"/>
        </w:rPr>
        <w:t xml:space="preserve">R$ 46.400,00 (quarenta e seis mil e quatrocentos reais)</w:t>
      </w:r>
      <w:r>
        <w:rPr>
          <w:rFonts w:ascii="Arial" w:hAnsi="Arial" w:cs="Arial" w:eastAsia="Arial"/>
          <w:color w:val="auto"/>
          <w:spacing w:val="0"/>
          <w:position w:val="0"/>
          <w:sz w:val="23"/>
          <w:shd w:fill="auto" w:val="clear"/>
        </w:rPr>
        <w:t xml:space="preserve">, pagos na forma do item 2.2.</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2.1.1 </w:t>
      </w:r>
      <w:r>
        <w:rPr>
          <w:rFonts w:ascii="Arial" w:hAnsi="Arial" w:cs="Arial" w:eastAsia="Arial"/>
          <w:color w:val="auto"/>
          <w:spacing w:val="0"/>
          <w:position w:val="0"/>
          <w:sz w:val="23"/>
          <w:shd w:fill="auto" w:val="clear"/>
        </w:rPr>
        <w:t xml:space="preserve">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w:t>
      </w:r>
      <w:r>
        <w:rPr>
          <w:rFonts w:ascii="Arial" w:hAnsi="Arial" w:cs="Arial" w:eastAsia="Arial"/>
          <w:color w:val="auto"/>
          <w:spacing w:val="0"/>
          <w:position w:val="0"/>
          <w:sz w:val="23"/>
          <w:shd w:fill="auto" w:val="clear"/>
        </w:rPr>
        <w:t xml:space="preserve"> </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2.1.2 As medições somente serão efetuadas se ocorrerem serviços no período supramencionado.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2.1.3 As medições poderão ser efetivadas até 10 (dez) dias do mês subsequente ao período considerado no item 8.1.1, data limite para emissão pela Cesama da ordem de faturamento.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 A CESAMA efetuará os pagamentos relativos aos compromissos assumidos, através de medições, 30 (trinta) dias após a apresentação e aceitação da Nota Fiscal / Fatura pelo gestor do Contrato, da seguinte forma:</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2.2.1. Caso o vencimento ocorra no sábado, domingo, feriado ou ponto facultativo para a Cesama, o pagamento será realizado no primeiro dia útil subsequente. </w:t>
      </w:r>
    </w:p>
    <w:p>
      <w:pPr>
        <w:spacing w:before="120" w:after="0" w:line="360"/>
        <w:ind w:right="0" w:left="0" w:firstLine="0"/>
        <w:jc w:val="both"/>
        <w:rPr>
          <w:rFonts w:ascii="Arial" w:hAnsi="Arial" w:cs="Arial" w:eastAsia="Arial"/>
          <w:color w:val="FF0000"/>
          <w:spacing w:val="0"/>
          <w:position w:val="0"/>
          <w:sz w:val="23"/>
          <w:shd w:fill="auto" w:val="clear"/>
        </w:rPr>
      </w:pPr>
      <w:r>
        <w:rPr>
          <w:rFonts w:ascii="Arial" w:hAnsi="Arial" w:cs="Arial" w:eastAsia="Arial"/>
          <w:color w:val="auto"/>
          <w:spacing w:val="0"/>
          <w:position w:val="0"/>
          <w:sz w:val="23"/>
          <w:shd w:fill="auto" w:val="clear"/>
        </w:rPr>
        <w:t xml:space="preserve">2.2.2. As notas fiscais eletrônicas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NF-e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dever</w:t>
      </w:r>
      <w:r>
        <w:rPr>
          <w:rFonts w:ascii="Arial" w:hAnsi="Arial" w:cs="Arial" w:eastAsia="Arial"/>
          <w:color w:val="auto"/>
          <w:spacing w:val="0"/>
          <w:position w:val="0"/>
          <w:sz w:val="23"/>
          <w:shd w:fill="auto" w:val="clear"/>
        </w:rPr>
        <w:t xml:space="preserve">ão ser enviadas para o e-mail </w:t>
      </w:r>
      <w:hyperlink xmlns:r="http://schemas.openxmlformats.org/officeDocument/2006/relationships" r:id="docRId0">
        <w:r>
          <w:rPr>
            <w:rFonts w:ascii="Arial" w:hAnsi="Arial" w:cs="Arial" w:eastAsia="Arial"/>
            <w:color w:val="0000FF"/>
            <w:spacing w:val="0"/>
            <w:position w:val="0"/>
            <w:sz w:val="23"/>
            <w:u w:val="single"/>
            <w:shd w:fill="auto" w:val="clear"/>
          </w:rPr>
          <w:t xml:space="preserve">nfe@cesama.com.br</w:t>
        </w:r>
      </w:hyperlink>
      <w:r>
        <w:rPr>
          <w:rFonts w:ascii="Arial" w:hAnsi="Arial" w:cs="Arial" w:eastAsia="Arial"/>
          <w:color w:val="auto"/>
          <w:spacing w:val="0"/>
          <w:position w:val="0"/>
          <w:sz w:val="23"/>
          <w:u w:val="single"/>
          <w:shd w:fill="auto" w:val="clear"/>
        </w:rPr>
        <w:t xml:space="preserve">  e </w:t>
      </w:r>
      <w:hyperlink xmlns:r="http://schemas.openxmlformats.org/officeDocument/2006/relationships" r:id="docRId1">
        <w:r>
          <w:rPr>
            <w:rFonts w:ascii="Arial" w:hAnsi="Arial" w:cs="Arial" w:eastAsia="Arial"/>
            <w:color w:val="0000FF"/>
            <w:spacing w:val="0"/>
            <w:position w:val="0"/>
            <w:sz w:val="23"/>
            <w:u w:val="single"/>
            <w:shd w:fill="auto" w:val="clear"/>
          </w:rPr>
          <w:t xml:space="preserve">treinamento@cesama.com.br</w:t>
        </w:r>
      </w:hyperlink>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2.2.3. Nas Notas Fiscais deve ser informado o número do processo da CESAMA que originou a contratação.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2.2.4 O pagamento </w:t>
      </w:r>
      <w:r>
        <w:rPr>
          <w:rFonts w:ascii="Arial" w:hAnsi="Arial" w:cs="Arial" w:eastAsia="Arial"/>
          <w:b/>
          <w:color w:val="auto"/>
          <w:spacing w:val="0"/>
          <w:position w:val="0"/>
          <w:sz w:val="23"/>
          <w:shd w:fill="auto" w:val="clear"/>
        </w:rPr>
        <w:t xml:space="preserve">SOMENTE</w:t>
      </w:r>
      <w:r>
        <w:rPr>
          <w:rFonts w:ascii="Arial" w:hAnsi="Arial" w:cs="Arial" w:eastAsia="Arial"/>
          <w:color w:val="auto"/>
          <w:spacing w:val="0"/>
          <w:position w:val="0"/>
          <w:sz w:val="23"/>
          <w:shd w:fill="auto" w:val="clear"/>
        </w:rPr>
        <w:t xml:space="preserve"> será efetuado: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Após a aceitação da Nota Fiscal / Fatura.</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b) Após o recolhimento pela contratada de quaisquer multas que lhe tenham sido impostas em decorrência de inadimplemento contratual.</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2.3. Na Nota Fiscal / Fatura deverão ser anexadas as certidões atualizadas de regularidade junto ao INSS, ao FGTS e à Justiça do Trabalho.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2.4. Na eventualidade de aplicação de multas, estas deverão ser liquidadas simultaneamente com parcela vinculada ao evento cujo descumprimento der origem à aplicação da penalidade.</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2.5. O CNPJ da Contratada constante da Nota Fiscal / Fatura deverá ser o mesmo da documentação apresentada no processo.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2.6. Aplica-se o </w:t>
      </w:r>
      <w:r>
        <w:rPr>
          <w:rFonts w:ascii="Arial" w:hAnsi="Arial" w:cs="Arial" w:eastAsia="Arial"/>
          <w:color w:val="000000"/>
          <w:spacing w:val="0"/>
          <w:position w:val="0"/>
          <w:sz w:val="23"/>
          <w:shd w:fill="auto" w:val="clear"/>
        </w:rPr>
        <w:t xml:space="preserve">IPCA - Índice Nacional de Preços ao Consumidor Amplo </w:t>
      </w:r>
      <w:r>
        <w:rPr>
          <w:rFonts w:ascii="Arial" w:hAnsi="Arial" w:cs="Arial" w:eastAsia="Arial"/>
          <w:color w:val="auto"/>
          <w:spacing w:val="0"/>
          <w:position w:val="0"/>
          <w:sz w:val="23"/>
          <w:shd w:fill="auto" w:val="clear"/>
        </w:rPr>
        <w:t xml:space="preserve">para o reajustamento dos preços.</w:t>
      </w:r>
    </w:p>
    <w:p>
      <w:pPr>
        <w:spacing w:before="120" w:after="0" w:line="360"/>
        <w:ind w:right="0" w:left="0" w:firstLine="0"/>
        <w:jc w:val="both"/>
        <w:rPr>
          <w:rFonts w:ascii="Arial" w:hAnsi="Arial" w:cs="Arial" w:eastAsia="Arial"/>
          <w:color w:val="000000"/>
          <w:spacing w:val="0"/>
          <w:position w:val="0"/>
          <w:sz w:val="23"/>
          <w:shd w:fill="auto" w:val="clear"/>
        </w:rPr>
      </w:pPr>
      <w:r>
        <w:rPr>
          <w:rFonts w:ascii="Arial" w:hAnsi="Arial" w:cs="Arial" w:eastAsia="Arial"/>
          <w:color w:val="auto"/>
          <w:spacing w:val="0"/>
          <w:position w:val="0"/>
          <w:sz w:val="23"/>
          <w:shd w:fill="auto" w:val="clear"/>
        </w:rPr>
        <w:t xml:space="preserve">2.6.1. Para o primeiro reajuste, o marco inicial para a concessão do reajustamento de preços é a data limite</w:t>
      </w:r>
      <w:r>
        <w:rPr>
          <w:rFonts w:ascii="Arial" w:hAnsi="Arial" w:cs="Arial" w:eastAsia="Arial"/>
          <w:color w:val="000000"/>
          <w:spacing w:val="0"/>
          <w:position w:val="0"/>
          <w:sz w:val="23"/>
          <w:shd w:fill="auto" w:val="clear"/>
        </w:rPr>
        <w:t xml:space="preserve"> da apresentação da proposta. </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2.7. Na hipótese de ocorrer atraso no pagamento da Nota Fiscal / Fatura por responsabilidade da CESAMA, esta se compromete a aplicar, conforme legislação em vigor, juros de mora sobre o valor devido “</w:t>
      </w:r>
      <w:r>
        <w:rPr>
          <w:rFonts w:ascii="Arial" w:hAnsi="Arial" w:cs="Arial" w:eastAsia="Arial"/>
          <w:i/>
          <w:color w:val="auto"/>
          <w:spacing w:val="0"/>
          <w:position w:val="0"/>
          <w:sz w:val="23"/>
          <w:shd w:fill="auto" w:val="clear"/>
        </w:rPr>
        <w:t xml:space="preserve">pro rata”</w:t>
      </w:r>
      <w:r>
        <w:rPr>
          <w:rFonts w:ascii="Arial" w:hAnsi="Arial" w:cs="Arial" w:eastAsia="Arial"/>
          <w:color w:val="auto"/>
          <w:spacing w:val="0"/>
          <w:position w:val="0"/>
          <w:sz w:val="23"/>
          <w:shd w:fill="auto" w:val="clear"/>
        </w:rPr>
        <w:t xml:space="preserve"> entre a data do vencimento e o efetivo pagamento.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2.8. A Contratada não poderá ceder ou dar em garantia, em qualquer hipótese, no todo ou em parte, os créditos de qualquer natureza, decorrentes ou oriundos do Contrato.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pPr>
        <w:tabs>
          <w:tab w:val="left" w:pos="16773814" w:leader="none"/>
          <w:tab w:val="left" w:pos="993"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2.9.1 A antecipação de pagamento só poderá ocorrer caso o material/serviço tenha sido entregue. </w:t>
      </w:r>
    </w:p>
    <w:p>
      <w:pPr>
        <w:tabs>
          <w:tab w:val="left" w:pos="16773814" w:leader="none"/>
          <w:tab w:val="left" w:pos="993"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2.9.2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financeiro, e o índice a ser utilizado será o Índice Nacional de Preços ao Consumidor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INPC acrescido de 1% (um por cento) “</w:t>
      </w:r>
      <w:r>
        <w:rPr>
          <w:rFonts w:ascii="Arial" w:hAnsi="Arial" w:cs="Arial" w:eastAsia="Arial"/>
          <w:i/>
          <w:color w:val="auto"/>
          <w:spacing w:val="0"/>
          <w:position w:val="0"/>
          <w:sz w:val="23"/>
          <w:shd w:fill="auto" w:val="clear"/>
        </w:rPr>
        <w:t xml:space="preserve">pro rata</w:t>
      </w:r>
      <w:r>
        <w:rPr>
          <w:rFonts w:ascii="Arial" w:hAnsi="Arial" w:cs="Arial" w:eastAsia="Arial"/>
          <w:color w:val="auto"/>
          <w:spacing w:val="0"/>
          <w:position w:val="0"/>
          <w:sz w:val="23"/>
          <w:shd w:fill="auto" w:val="clear"/>
        </w:rPr>
        <w:t xml:space="preserve">”.</w:t>
      </w:r>
    </w:p>
    <w:p>
      <w:pPr>
        <w:keepNext w:val="true"/>
        <w:suppressAutoHyphens w:val="true"/>
        <w:spacing w:before="24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TERCEIRA: DOS PRAZOS</w:t>
      </w:r>
    </w:p>
    <w:p>
      <w:pPr>
        <w:suppressAutoHyphens w:val="true"/>
        <w:spacing w:before="0" w:after="24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3.2.</w:t>
      </w:r>
      <w:r>
        <w:rPr>
          <w:rFonts w:ascii="Arial" w:hAnsi="Arial" w:cs="Arial" w:eastAsia="Arial"/>
          <w:b/>
          <w:color w:val="auto"/>
          <w:spacing w:val="0"/>
          <w:position w:val="0"/>
          <w:sz w:val="23"/>
          <w:shd w:fill="auto" w:val="clear"/>
        </w:rPr>
        <w:t xml:space="preserve">O prazo de vigência é 12 (doze) meses, </w:t>
      </w:r>
      <w:r>
        <w:rPr>
          <w:rFonts w:ascii="Arial" w:hAnsi="Arial" w:cs="Arial" w:eastAsia="Arial"/>
          <w:color w:val="auto"/>
          <w:spacing w:val="0"/>
          <w:position w:val="0"/>
          <w:sz w:val="23"/>
          <w:shd w:fill="auto" w:val="clear"/>
        </w:rPr>
        <w:t xml:space="preserve">contados da assinatura do instrumento contratual.</w:t>
      </w:r>
    </w:p>
    <w:p>
      <w:pPr>
        <w:tabs>
          <w:tab w:val="left" w:pos="567" w:leader="none"/>
        </w:tabs>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3.2.1 </w:t>
      </w:r>
      <w:r>
        <w:rPr>
          <w:rFonts w:ascii="Arial" w:hAnsi="Arial" w:cs="Arial" w:eastAsia="Arial"/>
          <w:b/>
          <w:color w:val="auto"/>
          <w:spacing w:val="0"/>
          <w:position w:val="0"/>
          <w:sz w:val="22"/>
          <w:shd w:fill="auto" w:val="clear"/>
        </w:rPr>
        <w:t xml:space="preserve">O prazo de execução do objeto será de</w:t>
      </w:r>
      <w:r>
        <w:rPr>
          <w:rFonts w:ascii="Arial" w:hAnsi="Arial" w:cs="Arial" w:eastAsia="Arial"/>
          <w:b/>
          <w:color w:val="auto"/>
          <w:spacing w:val="0"/>
          <w:position w:val="0"/>
          <w:sz w:val="23"/>
          <w:shd w:fill="auto" w:val="clear"/>
        </w:rPr>
        <w:t xml:space="preserve"> 12 (doze) meses,</w:t>
      </w:r>
      <w:r>
        <w:rPr>
          <w:rFonts w:ascii="Arial" w:hAnsi="Arial" w:cs="Arial" w:eastAsia="Arial"/>
          <w:color w:val="auto"/>
          <w:spacing w:val="0"/>
          <w:position w:val="0"/>
          <w:sz w:val="22"/>
          <w:shd w:fill="auto" w:val="clear"/>
        </w:rPr>
        <w:t xml:space="preserve">contados a partir da emissão da Ordem de Serviço, após a assinatura do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3.3. O serviço contratado será realizado por execução indireta, sob o regime de empreitada por preço unitário.</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QUARTA: DAS PENALIDADES</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4.1.1 O atraso injustificado na prestação dos serviços sujeita a CONTRATADA ao pagamento de multa de mora de até 0,5% (zero vírgula cinco por cento) para cada dia de atraso, até o limite de 30% (trinta por cento), sobre o valor global do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4.2. Pela inexecução, total ou parcial do Contrato, a CESAMA poderá aplicar à CONTRATADA isoladamente ou cumulativamente: </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advertência;</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3"/>
          <w:shd w:fill="FFFF00" w:val="clear"/>
        </w:rPr>
      </w:pPr>
      <w:r>
        <w:rPr>
          <w:rFonts w:ascii="Arial" w:hAnsi="Arial" w:cs="Arial" w:eastAsia="Arial"/>
          <w:color w:val="auto"/>
          <w:spacing w:val="0"/>
          <w:position w:val="0"/>
          <w:sz w:val="23"/>
          <w:shd w:fill="auto" w:val="clear"/>
        </w:rPr>
        <w:t xml:space="preserve">b) multa meramente moratória, como previsto no item 4.1.1ou multa-penalidade de até 3% (três por cento) sobre o valor do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c) suspensão temporária de participar em licitação e impedimento de contratar com a CESAMA, por prazo não superior a 02 (dois) anos.</w:t>
      </w:r>
    </w:p>
    <w:p>
      <w:pPr>
        <w:keepNext w:val="true"/>
        <w:suppressAutoHyphens w:val="true"/>
        <w:spacing w:before="48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QUINTA: DAS OBRIGAÇÕES E RESPONSABILIDADES</w:t>
      </w:r>
    </w:p>
    <w:p>
      <w:pPr>
        <w:suppressAutoHyphens w:val="true"/>
        <w:spacing w:before="24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5.1. Da Contratada:</w:t>
      </w:r>
    </w:p>
    <w:p>
      <w:pPr>
        <w:spacing w:before="24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 </w:t>
      </w:r>
      <w:r>
        <w:rPr>
          <w:rFonts w:ascii="Arial" w:hAnsi="Arial" w:cs="Arial" w:eastAsia="Arial"/>
          <w:color w:val="FF0000"/>
          <w:spacing w:val="0"/>
          <w:position w:val="0"/>
          <w:sz w:val="23"/>
          <w:shd w:fill="auto" w:val="clear"/>
        </w:rPr>
        <w:t xml:space="preserve">xxxxxxxxx</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5.1.12. A CONTRATADA deverá prestar informações à Auditoria Interna da Cesama quando solicitado, sob pena de aplicação das sanções estabelecidas no Regulamento Interno de Licitações, Contratos e Convênios da Cesama (RILC)</w:t>
      </w:r>
    </w:p>
    <w:p>
      <w:pPr>
        <w:suppressAutoHyphens w:val="true"/>
        <w:spacing w:before="24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5.2. Da CESAMA:</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5.2.1 </w:t>
      </w:r>
      <w:r>
        <w:rPr>
          <w:rFonts w:ascii="Arial" w:hAnsi="Arial" w:cs="Arial" w:eastAsia="Arial"/>
          <w:color w:val="FF0000"/>
          <w:spacing w:val="0"/>
          <w:position w:val="0"/>
          <w:sz w:val="23"/>
          <w:shd w:fill="auto" w:val="clear"/>
        </w:rPr>
        <w:t xml:space="preserve">xxxxxxxxx</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SEXTA: DAS ALTERAÇÕES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6.1. O presente Contrato poderá ser alterada, por acordo entre as partes, nas hipóteses disciplinadas no art. 81 da Lei nº 13.303/2016, entre outras legal ou contratualmente previstas.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SÉTIMA: DA RESCISÃO CONTRATUAL</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7.1 No que se refere a inexecução e a rescisão do contrato, aplica-se o disposto no Manual de Convênios e de Gestão e Fiscalização de Contratos, do Regulamento Interno de Licitações, Contratos e Convênios da Cesama.</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7.2 A inexecução total ou parcial do contrato poderá ensejar a sua rescisão, com as consequências cabíveis.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7.3 Constituem motivo para rescisão do contrato os especificados no Manual de Convênios e de Gestão e Fiscalização de Contratos, do RILC.</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7.4 A rescisão do contrato poderá ser: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por ato unilateral e escrito de qualquer das partes;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amigável, por acordo entre as partes, reduzida a termo no processo de contratação, desde que haja conveniência para a Cesama;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judicial, nos termos da legislação.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7.5 A rescisão por ato unilateral a que se refere o inciso I, do item acima, deverá ser precedida de comunicação escrita e fundamentada da parte interessada e ser enviada a outra parte com antecedência mínima de 30 (trinta)dias.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7.6. Na hipótese de imprescindibilidade da execução contratual para a continuidade de serviços públicos essenciais, o prazo a que se refere o </w:t>
      </w:r>
      <w:r>
        <w:rPr>
          <w:rFonts w:ascii="Arial" w:hAnsi="Arial" w:cs="Arial" w:eastAsia="Arial"/>
          <w:b/>
          <w:color w:val="auto"/>
          <w:spacing w:val="0"/>
          <w:position w:val="0"/>
          <w:sz w:val="23"/>
          <w:shd w:fill="auto" w:val="clear"/>
        </w:rPr>
        <w:t xml:space="preserve">item 7.5</w:t>
      </w:r>
      <w:r>
        <w:rPr>
          <w:rFonts w:ascii="Arial" w:hAnsi="Arial" w:cs="Arial" w:eastAsia="Arial"/>
          <w:color w:val="auto"/>
          <w:spacing w:val="0"/>
          <w:position w:val="0"/>
          <w:sz w:val="23"/>
          <w:shd w:fill="auto" w:val="clear"/>
        </w:rPr>
        <w:t xml:space="preserve">será de </w:t>
      </w:r>
      <w:r>
        <w:rPr>
          <w:rFonts w:ascii="Arial" w:hAnsi="Arial" w:cs="Arial" w:eastAsia="Arial"/>
          <w:b/>
          <w:color w:val="auto"/>
          <w:spacing w:val="0"/>
          <w:position w:val="0"/>
          <w:sz w:val="23"/>
          <w:shd w:fill="auto" w:val="clear"/>
        </w:rPr>
        <w:t xml:space="preserve">90 (noventa) dias</w:t>
      </w:r>
      <w:r>
        <w:rPr>
          <w:rFonts w:ascii="Arial" w:hAnsi="Arial" w:cs="Arial" w:eastAsia="Arial"/>
          <w:color w:val="auto"/>
          <w:spacing w:val="0"/>
          <w:position w:val="0"/>
          <w:sz w:val="23"/>
          <w:shd w:fill="auto" w:val="clear"/>
        </w:rPr>
        <w:t xml:space="preserve">.</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7.7 Quando a rescisão ocorrer sem que haja culpa da outra parte contratante, será esta ressarcida dos prejuízos que houver sofrido, regularmente comprovados, e no caso da Contratada poderá ter ainda direito 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devolução da garantia;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pagamentos devidos pela execução do contrato até a data da rescisão;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pagamento do custo da desmobilização.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7.8 A Contratada poderá aceitar nas mesmas condições contratuais, os acréscimos ou supressões, estabelecidos no art. 81, § 1º da Lei Federal nº 13.303/16.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7.9 Sempre que for necessário acrescer ou reduzir os valores e/ou prazos contratuais, as modificações procedidas deverão fazer parte de aditamento a ser assinado pelas partes.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7.10 Eventuais acréscimos nas quantidades do objeto da contratação, quando necessário, poderão ser admitidos desde que autorizados pela CESAMA, com base nos preços unitários contratados. </w:t>
      </w:r>
    </w:p>
    <w:p>
      <w:pPr>
        <w:keepNext w:val="true"/>
        <w:spacing w:before="48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OITAVA: LEGISLAÇÃO APLICÁVEL</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8.1. Aplica-se à execução deste contrato a Lei Federal 13.303 de 30 de junho de 2016, e alterações posteriores, inclusive aos casos omissos, bem como a Lei nº 12.846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Anticorrupção, a Política Anticorrupção, o Regulamento Interno de Licitações, Contratos e Convênios, o Código de Ética da CESAMA, e a legislação municipal civil e ambiental aplicáveis ao objeto do contrato.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pPr>
        <w:keepNext w:val="true"/>
        <w:tabs>
          <w:tab w:val="left" w:pos="360" w:leader="none"/>
        </w:tabs>
        <w:spacing w:before="48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NONA: CONFORMIDADE</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 A CONTRATADA declara, sob as penas da lei, não haver, até a presente data, qualquer impedimento à presente contratação ou mesmo à execução de alguma cláusula ou condição do instrumento ora pactuado.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9.6. A CONTRATADA declara que não pratica e se obriga a não praticar quaisquer atos que violem a lei anticorrupção.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9.7. A CONTRATADA concorda em fornecer prontamente, sempre que solicitada, evidência de que está atuando diligentemente na prevenção de práticas que possam violar as leis anticorrupção.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9.11. A CONTRATADA compromete-se a praticar a governança corporativa de modo a dar efetividade ao cumprimento das obrigações contratuais em observância à legislação aplicável.</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9.12. Aplicam-se, ainda, os princípios e normas estabelecidos no Código de Conduta e Integridade da CESAMA, disponível para consulta no site da CESAMA, no endereço eletrônico </w:t>
      </w:r>
      <w:hyperlink xmlns:r="http://schemas.openxmlformats.org/officeDocument/2006/relationships" r:id="docRId2">
        <w:r>
          <w:rPr>
            <w:rFonts w:ascii="Arial" w:hAnsi="Arial" w:cs="Arial" w:eastAsia="Arial"/>
            <w:color w:val="0000FF"/>
            <w:spacing w:val="0"/>
            <w:position w:val="0"/>
            <w:sz w:val="23"/>
            <w:u w:val="single"/>
            <w:shd w:fill="auto" w:val="clear"/>
          </w:rPr>
          <w:t xml:space="preserve">http://cesama.com.br/site/uploads/páginas_arquivos/124/15573469006.pdf</w:t>
        </w:r>
      </w:hyperlink>
      <w:r>
        <w:rPr>
          <w:rFonts w:ascii="Arial" w:hAnsi="Arial" w:cs="Arial" w:eastAsia="Arial"/>
          <w:color w:val="auto"/>
          <w:spacing w:val="0"/>
          <w:position w:val="0"/>
          <w:sz w:val="23"/>
          <w:shd w:fill="auto" w:val="clear"/>
        </w:rPr>
        <w:t xml:space="preserve"> e as disposições da Lei Federal nº 12.846 de 01/08/2013."</w:t>
      </w:r>
    </w:p>
    <w:p>
      <w:pPr>
        <w:suppressAutoHyphens w:val="true"/>
        <w:spacing w:before="0" w:after="0" w:line="360"/>
        <w:ind w:right="0" w:left="0" w:firstLine="0"/>
        <w:jc w:val="both"/>
        <w:rPr>
          <w:rFonts w:ascii="Arial" w:hAnsi="Arial" w:cs="Arial" w:eastAsia="Arial"/>
          <w:color w:val="FF0000"/>
          <w:spacing w:val="0"/>
          <w:position w:val="0"/>
          <w:sz w:val="22"/>
          <w:shd w:fill="auto" w:val="clear"/>
        </w:rPr>
      </w:pPr>
      <w:r>
        <w:rPr>
          <w:rFonts w:ascii="Arial" w:hAnsi="Arial" w:cs="Arial" w:eastAsia="Arial"/>
          <w:color w:val="auto"/>
          <w:spacing w:val="0"/>
          <w:position w:val="0"/>
          <w:sz w:val="23"/>
          <w:shd w:fill="auto" w:val="clear"/>
        </w:rPr>
        <w:t xml:space="preserve">9.13. Aplica-se a política de transações com partes relacionadas, quando couber, disponível para consulta no site da Cesama, no endereço eletrônico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https://cesama.com.br/transparencia/politica-de-transacoes-com-as-partes-relacionadas-2</w:t>
        </w:r>
      </w:hyperlink>
      <w:r>
        <w:rPr>
          <w:rFonts w:ascii="Arial" w:hAnsi="Arial" w:cs="Arial" w:eastAsia="Arial"/>
          <w:color w:val="FF0000"/>
          <w:spacing w:val="0"/>
          <w:position w:val="0"/>
          <w:sz w:val="22"/>
          <w:shd w:fill="auto" w:val="clear"/>
        </w:rPr>
        <w:t xml:space="preserve">.</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48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LGPD</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10.6. As partes deverão envidar todos os esforços técnicos e organizacionais para garantir a segurança dos dados pessoais que lhe forem confiados em razão da relação estabelecida por meio do presente contrato.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pPr>
        <w:keepNext w:val="true"/>
        <w:tabs>
          <w:tab w:val="left" w:pos="360" w:leader="none"/>
          <w:tab w:val="left" w:pos="708" w:leader="none"/>
          <w:tab w:val="left" w:pos="3240" w:leader="none"/>
        </w:tabs>
        <w:suppressAutoHyphens w:val="true"/>
        <w:spacing w:before="48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PRIMEIRA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DO FORO</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Por estarem assim justos e contratados, lavrou-se este Contrato, que vai assinada pelas partes, na presença de duas testemunhas.</w:t>
      </w:r>
    </w:p>
    <w:p>
      <w:pPr>
        <w:suppressAutoHyphens w:val="true"/>
        <w:spacing w:before="120" w:after="0" w:line="360"/>
        <w:ind w:right="0" w:left="0" w:firstLine="0"/>
        <w:jc w:val="center"/>
        <w:rPr>
          <w:rFonts w:ascii="Arial" w:hAnsi="Arial" w:cs="Arial" w:eastAsia="Arial"/>
          <w:color w:val="auto"/>
          <w:spacing w:val="0"/>
          <w:position w:val="0"/>
          <w:sz w:val="23"/>
          <w:shd w:fill="auto" w:val="clear"/>
        </w:rPr>
      </w:pPr>
    </w:p>
    <w:p>
      <w:pPr>
        <w:spacing w:before="120" w:after="0" w:line="360"/>
        <w:ind w:right="0" w:left="0" w:firstLine="0"/>
        <w:jc w:val="center"/>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Juiz de Fora, ............ de ............................. de 2024</w:t>
      </w:r>
    </w:p>
    <w:p>
      <w:pPr>
        <w:spacing w:before="120" w:after="0" w:line="360"/>
        <w:ind w:right="0" w:left="0" w:firstLine="0"/>
        <w:jc w:val="center"/>
        <w:rPr>
          <w:rFonts w:ascii="Arial" w:hAnsi="Arial" w:cs="Arial" w:eastAsia="Arial"/>
          <w:color w:val="auto"/>
          <w:spacing w:val="0"/>
          <w:position w:val="0"/>
          <w:sz w:val="23"/>
          <w:shd w:fill="auto" w:val="clear"/>
        </w:rPr>
      </w:pPr>
    </w:p>
    <w:p>
      <w:pPr>
        <w:spacing w:before="120" w:after="0" w:line="24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Júlio César Teixeira                                                    xxxxxx </w:t>
      </w:r>
    </w:p>
    <w:p>
      <w:pPr>
        <w:spacing w:before="120" w:after="0" w:line="24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Diretor Presidente                                                   EMPRESA</w:t>
      </w:r>
    </w:p>
    <w:p>
      <w:pPr>
        <w:spacing w:before="120" w:after="0" w:line="240"/>
        <w:ind w:right="0" w:left="0" w:firstLine="0"/>
        <w:jc w:val="both"/>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          </w:t>
      </w:r>
      <w:r>
        <w:rPr>
          <w:rFonts w:ascii="Arial" w:hAnsi="Arial" w:cs="Arial" w:eastAsia="Arial"/>
          <w:b/>
          <w:color w:val="auto"/>
          <w:spacing w:val="0"/>
          <w:position w:val="0"/>
          <w:sz w:val="23"/>
          <w:shd w:fill="auto" w:val="clear"/>
        </w:rPr>
        <w:t xml:space="preserve">CESAMA</w:t>
      </w:r>
    </w:p>
    <w:p>
      <w:pPr>
        <w:spacing w:before="120" w:after="0" w:line="240"/>
        <w:ind w:right="0" w:left="0" w:firstLine="0"/>
        <w:jc w:val="both"/>
        <w:rPr>
          <w:rFonts w:ascii="Arial" w:hAnsi="Arial" w:cs="Arial" w:eastAsia="Arial"/>
          <w:b/>
          <w:color w:val="auto"/>
          <w:spacing w:val="0"/>
          <w:position w:val="0"/>
          <w:sz w:val="23"/>
          <w:shd w:fill="auto" w:val="clear"/>
        </w:rPr>
      </w:pPr>
    </w:p>
    <w:p>
      <w:pPr>
        <w:spacing w:before="120" w:after="0" w:line="240"/>
        <w:ind w:right="0" w:left="0" w:firstLine="0"/>
        <w:jc w:val="both"/>
        <w:rPr>
          <w:rFonts w:ascii="Arial" w:hAnsi="Arial" w:cs="Arial" w:eastAsia="Arial"/>
          <w:color w:val="auto"/>
          <w:spacing w:val="0"/>
          <w:position w:val="0"/>
          <w:sz w:val="23"/>
          <w:shd w:fill="auto" w:val="clear"/>
        </w:rPr>
      </w:pP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Testemunhas: 1)                                                          2)</w:t>
      </w:r>
    </w:p>
    <w:p>
      <w:pPr>
        <w:spacing w:before="0" w:after="160" w:line="259"/>
        <w:ind w:right="0" w:left="0" w:firstLine="0"/>
        <w:jc w:val="left"/>
        <w:rPr>
          <w:rFonts w:ascii="Calibri" w:hAnsi="Calibri" w:cs="Calibri" w:eastAsia="Calibri"/>
          <w:color w:val="auto"/>
          <w:spacing w:val="0"/>
          <w:position w:val="0"/>
          <w:sz w:val="22"/>
          <w:shd w:fill="C0C0C0" w:val="clear"/>
        </w:rPr>
      </w:pPr>
    </w:p>
    <w:p>
      <w:pPr>
        <w:suppressAutoHyphens w:val="true"/>
        <w:spacing w:before="120" w:after="0" w:line="36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treinamento@cesama.com.br" Id="docRId1" Type="http://schemas.openxmlformats.org/officeDocument/2006/relationships/hyperlink" /><Relationship TargetMode="External" Target="https://cesama.com.br/transparencia/politica-de-transacoes-com-as-partes-relacionadas-2" Id="docRId3" Type="http://schemas.openxmlformats.org/officeDocument/2006/relationships/hyperlink" /><Relationship Target="styles.xml" Id="docRId5" Type="http://schemas.openxmlformats.org/officeDocument/2006/relationships/styles" /><Relationship TargetMode="External" Target="mailto:nfe@cesama.com.br" Id="docRId0" Type="http://schemas.openxmlformats.org/officeDocument/2006/relationships/hyperlink" /><Relationship TargetMode="External" Target="http://cesama.com.br/site/uploads/p%E1ginas_arquivos/124/15573469006.pdf" Id="docRId2" Type="http://schemas.openxmlformats.org/officeDocument/2006/relationships/hyperlink" /><Relationship Target="numbering.xml" Id="docRId4" Type="http://schemas.openxmlformats.org/officeDocument/2006/relationships/numbering" /></Relationships>
</file>