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D707AE">
              <w:rPr>
                <w:rFonts w:cs="Arial"/>
                <w:bCs/>
                <w:sz w:val="28"/>
                <w:szCs w:val="28"/>
              </w:rPr>
              <w:t>0</w:t>
            </w:r>
            <w:r w:rsidR="00916AF7">
              <w:rPr>
                <w:rFonts w:cs="Arial"/>
                <w:bCs/>
                <w:sz w:val="28"/>
                <w:szCs w:val="28"/>
              </w:rPr>
              <w:t>4</w:t>
            </w:r>
            <w:r w:rsidR="000B72AF" w:rsidRPr="000513F5">
              <w:rPr>
                <w:rFonts w:cs="Arial"/>
                <w:bCs/>
                <w:sz w:val="28"/>
                <w:szCs w:val="28"/>
              </w:rPr>
              <w:t>/20</w:t>
            </w:r>
            <w:r w:rsidR="003B2966" w:rsidRPr="000513F5">
              <w:rPr>
                <w:rFonts w:cs="Arial"/>
                <w:bCs/>
                <w:sz w:val="28"/>
                <w:szCs w:val="28"/>
              </w:rPr>
              <w:t>2</w:t>
            </w:r>
            <w:r w:rsidR="00916AF7">
              <w:rPr>
                <w:rFonts w:cs="Arial"/>
                <w:bCs/>
                <w:sz w:val="28"/>
                <w:szCs w:val="28"/>
              </w:rPr>
              <w:t>3</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232293" w:rsidRDefault="00232293" w:rsidP="003D377B">
      <w:pPr>
        <w:rPr>
          <w:rFonts w:cs="Arial"/>
          <w:bCs/>
          <w:sz w:val="23"/>
          <w:szCs w:val="23"/>
        </w:rPr>
      </w:pPr>
    </w:p>
    <w:p w:rsidR="00916AF7" w:rsidRDefault="00916AF7" w:rsidP="003D377B">
      <w:pPr>
        <w:rPr>
          <w:rFonts w:cs="Arial"/>
          <w:bCs/>
          <w:sz w:val="23"/>
          <w:szCs w:val="23"/>
        </w:rPr>
      </w:pPr>
    </w:p>
    <w:p w:rsidR="00916AF7" w:rsidRDefault="00916AF7" w:rsidP="003D377B">
      <w:pPr>
        <w:rPr>
          <w:rFonts w:cs="Arial"/>
          <w:bCs/>
          <w:sz w:val="23"/>
          <w:szCs w:val="23"/>
        </w:rPr>
      </w:pPr>
    </w:p>
    <w:p w:rsidR="00434122" w:rsidRDefault="00434122" w:rsidP="003D377B">
      <w:pPr>
        <w:rPr>
          <w:rFonts w:cs="Arial"/>
          <w:bCs/>
          <w:sz w:val="23"/>
          <w:szCs w:val="23"/>
        </w:rPr>
      </w:pPr>
    </w:p>
    <w:p w:rsidR="00916AF7" w:rsidRDefault="00916AF7"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w:t>
      </w:r>
      <w:r w:rsidR="00BA7D87">
        <w:rPr>
          <w:rFonts w:cs="Arial"/>
          <w:sz w:val="23"/>
          <w:szCs w:val="23"/>
          <w:lang w:eastAsia="pt-BR"/>
        </w:rPr>
        <w:t>Barão</w:t>
      </w:r>
      <w:r w:rsidR="00D50427">
        <w:rPr>
          <w:rFonts w:cs="Arial"/>
          <w:sz w:val="23"/>
          <w:szCs w:val="23"/>
          <w:lang w:eastAsia="pt-BR"/>
        </w:rPr>
        <w:t xml:space="preserve"> do </w:t>
      </w:r>
      <w:r w:rsidRPr="00E61E11">
        <w:rPr>
          <w:rFonts w:cs="Arial"/>
          <w:sz w:val="23"/>
          <w:szCs w:val="23"/>
          <w:lang w:eastAsia="pt-BR"/>
        </w:rPr>
        <w:t xml:space="preserve">Rio Branco, 1843 – </w:t>
      </w:r>
      <w:r w:rsidR="00D64DB4">
        <w:rPr>
          <w:rFonts w:cs="Arial"/>
          <w:sz w:val="23"/>
          <w:szCs w:val="23"/>
          <w:lang w:eastAsia="pt-BR"/>
        </w:rPr>
        <w:t>10</w:t>
      </w:r>
      <w:r w:rsidRPr="00E61E11">
        <w:rPr>
          <w:rFonts w:cs="Arial"/>
          <w:sz w:val="23"/>
          <w:szCs w:val="23"/>
          <w:lang w:eastAsia="pt-BR"/>
        </w:rPr>
        <w:t xml:space="preserve">° andar – Centro (CNPJ n° 21.572.243/0001-74), neste </w:t>
      </w:r>
      <w:proofErr w:type="gramStart"/>
      <w:r w:rsidRPr="00E61E11">
        <w:rPr>
          <w:rFonts w:cs="Arial"/>
          <w:sz w:val="23"/>
          <w:szCs w:val="23"/>
          <w:lang w:eastAsia="pt-BR"/>
        </w:rPr>
        <w:t>ato representada</w:t>
      </w:r>
      <w:proofErr w:type="gramEnd"/>
      <w:r w:rsidRPr="00E61E11">
        <w:rPr>
          <w:rFonts w:cs="Arial"/>
          <w:sz w:val="23"/>
          <w:szCs w:val="23"/>
          <w:lang w:eastAsia="pt-BR"/>
        </w:rPr>
        <w:t xml:space="preserve">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 xml:space="preserve">Júlio </w:t>
      </w:r>
      <w:r w:rsidR="00191301" w:rsidRPr="00772FEC">
        <w:rPr>
          <w:rFonts w:cs="Arial"/>
          <w:sz w:val="23"/>
          <w:szCs w:val="23"/>
          <w:lang w:eastAsia="pt-BR"/>
        </w:rPr>
        <w:t>César Teixeira</w:t>
      </w:r>
      <w:r w:rsidRPr="00772FEC">
        <w:rPr>
          <w:rFonts w:cs="Arial"/>
          <w:sz w:val="23"/>
          <w:szCs w:val="23"/>
          <w:lang w:eastAsia="pt-BR"/>
        </w:rPr>
        <w:t xml:space="preserve">, brasileiro, </w:t>
      </w:r>
      <w:r w:rsidR="00191301" w:rsidRPr="00772FEC">
        <w:rPr>
          <w:rFonts w:cs="Arial"/>
          <w:sz w:val="23"/>
          <w:szCs w:val="23"/>
          <w:lang w:eastAsia="pt-BR"/>
        </w:rPr>
        <w:t>solteiro</w:t>
      </w:r>
      <w:r w:rsidRPr="00772FEC">
        <w:rPr>
          <w:rFonts w:cs="Arial"/>
          <w:sz w:val="23"/>
          <w:szCs w:val="23"/>
          <w:lang w:eastAsia="pt-BR"/>
        </w:rPr>
        <w:t>, engenheiro</w:t>
      </w:r>
      <w:r w:rsidR="00191301" w:rsidRPr="00772FEC">
        <w:rPr>
          <w:rFonts w:cs="Arial"/>
          <w:sz w:val="23"/>
          <w:szCs w:val="23"/>
          <w:lang w:eastAsia="pt-BR"/>
        </w:rPr>
        <w:t xml:space="preserve"> civil</w:t>
      </w:r>
      <w:r w:rsidRPr="00772FEC">
        <w:rPr>
          <w:rFonts w:cs="Arial"/>
          <w:sz w:val="23"/>
          <w:szCs w:val="23"/>
          <w:lang w:eastAsia="pt-BR"/>
        </w:rPr>
        <w:t>,</w:t>
      </w:r>
      <w:r w:rsidR="00772FEC" w:rsidRPr="00772FEC">
        <w:rPr>
          <w:rFonts w:cs="Arial"/>
          <w:sz w:val="23"/>
          <w:szCs w:val="23"/>
          <w:lang w:eastAsia="pt-BR"/>
        </w:rPr>
        <w:t xml:space="preserve"> </w:t>
      </w:r>
      <w:r w:rsidR="00036276" w:rsidRPr="00772FEC">
        <w:rPr>
          <w:rFonts w:cs="Arial"/>
          <w:sz w:val="23"/>
          <w:szCs w:val="23"/>
          <w:lang w:eastAsia="pt-BR"/>
        </w:rPr>
        <w:t>celebra</w:t>
      </w:r>
      <w:r w:rsidR="00BB7127" w:rsidRPr="00772FEC">
        <w:rPr>
          <w:rFonts w:cs="Arial"/>
          <w:sz w:val="23"/>
          <w:szCs w:val="23"/>
          <w:lang w:eastAsia="pt-BR"/>
        </w:rPr>
        <w:t xml:space="preserve"> esta </w:t>
      </w:r>
      <w:r w:rsidR="00392B47" w:rsidRPr="00772FEC">
        <w:rPr>
          <w:rFonts w:cs="Arial"/>
          <w:sz w:val="23"/>
          <w:szCs w:val="23"/>
          <w:lang w:eastAsia="pt-BR"/>
        </w:rPr>
        <w:t xml:space="preserve">CARTA CONTRATO com </w:t>
      </w:r>
      <w:r w:rsidR="002345C6" w:rsidRPr="00772FEC">
        <w:rPr>
          <w:rFonts w:cs="Arial"/>
          <w:sz w:val="23"/>
          <w:szCs w:val="23"/>
          <w:lang w:eastAsia="pt-BR"/>
        </w:rPr>
        <w:t>a</w:t>
      </w:r>
      <w:r w:rsidR="00B13A1B" w:rsidRPr="00772FEC">
        <w:rPr>
          <w:rFonts w:cs="Arial"/>
          <w:sz w:val="23"/>
          <w:szCs w:val="23"/>
          <w:lang w:eastAsia="pt-BR"/>
        </w:rPr>
        <w:t xml:space="preserve"> empresa</w:t>
      </w:r>
      <w:r w:rsidR="00772FEC" w:rsidRPr="00772FEC">
        <w:rPr>
          <w:rFonts w:cs="Arial"/>
          <w:sz w:val="23"/>
          <w:szCs w:val="23"/>
          <w:lang w:eastAsia="pt-BR"/>
        </w:rPr>
        <w:t xml:space="preserve"> </w:t>
      </w:r>
      <w:r w:rsidR="00680898" w:rsidRPr="00772FEC">
        <w:rPr>
          <w:rFonts w:cs="Arial"/>
          <w:sz w:val="23"/>
          <w:szCs w:val="23"/>
          <w:lang w:eastAsia="pt-BR"/>
        </w:rPr>
        <w:t xml:space="preserve">HIDROGERON TRATAMENTO DE ÁGUA E ESGOTO LTDA (CNPJ nº 13.903.093/0001-06), estabelecida na Rua Tico </w:t>
      </w:r>
      <w:proofErr w:type="spellStart"/>
      <w:r w:rsidR="00680898" w:rsidRPr="00772FEC">
        <w:rPr>
          <w:rFonts w:cs="Arial"/>
          <w:sz w:val="23"/>
          <w:szCs w:val="23"/>
          <w:lang w:eastAsia="pt-BR"/>
        </w:rPr>
        <w:t>Tico</w:t>
      </w:r>
      <w:proofErr w:type="spellEnd"/>
      <w:r w:rsidR="00680898" w:rsidRPr="00772FEC">
        <w:rPr>
          <w:rFonts w:cs="Arial"/>
          <w:sz w:val="23"/>
          <w:szCs w:val="23"/>
          <w:lang w:eastAsia="pt-BR"/>
        </w:rPr>
        <w:t xml:space="preserve"> do Bico Amarelo, 1000, Parque Industrial XII - CEP 86702-690, Arapongas – PR, neste ato representada por Carolina Duarte Rossetto Ribeiro dos Santos, brasileira, empresária, casada,</w:t>
      </w:r>
      <w:r w:rsidR="00772FEC" w:rsidRPr="00772FEC">
        <w:rPr>
          <w:rFonts w:cs="Arial"/>
          <w:sz w:val="23"/>
          <w:szCs w:val="23"/>
          <w:lang w:eastAsia="pt-BR"/>
        </w:rPr>
        <w:t xml:space="preserve"> </w:t>
      </w:r>
      <w:r w:rsidR="00680898" w:rsidRPr="00772FEC">
        <w:rPr>
          <w:rFonts w:cs="Arial"/>
          <w:sz w:val="23"/>
          <w:szCs w:val="23"/>
          <w:lang w:eastAsia="pt-BR"/>
        </w:rPr>
        <w:t>CPF 007.964.909-29, Zachariel Duarte Rossetto Ribeiro dos Santos, brasileiro, solteiro, empresário, CPF 059.114.499-94 e Wagner Duarte Rossetto Ribeiro dos Santos, brasileiro, solteiro, empresário, CPF 078.608.229-11</w:t>
      </w:r>
      <w:r w:rsidR="00834991" w:rsidRPr="00772FEC">
        <w:rPr>
          <w:rFonts w:cs="Arial"/>
          <w:sz w:val="23"/>
          <w:szCs w:val="23"/>
          <w:lang w:eastAsia="pt-BR"/>
        </w:rPr>
        <w:t>,</w:t>
      </w:r>
      <w:r w:rsidR="00772FEC" w:rsidRPr="00772FEC">
        <w:rPr>
          <w:rFonts w:cs="Arial"/>
          <w:sz w:val="23"/>
          <w:szCs w:val="23"/>
          <w:lang w:eastAsia="pt-BR"/>
        </w:rPr>
        <w:t xml:space="preserve"> </w:t>
      </w:r>
      <w:r w:rsidR="00392B47" w:rsidRPr="00772FEC">
        <w:rPr>
          <w:rFonts w:cs="Arial"/>
          <w:b/>
          <w:bCs/>
          <w:sz w:val="23"/>
          <w:szCs w:val="23"/>
          <w:lang w:eastAsia="pt-BR"/>
        </w:rPr>
        <w:t xml:space="preserve">com base no disposto no art. </w:t>
      </w:r>
      <w:r w:rsidR="001F0FC6" w:rsidRPr="00772FEC">
        <w:rPr>
          <w:rFonts w:cs="Arial"/>
          <w:b/>
          <w:bCs/>
          <w:sz w:val="23"/>
          <w:szCs w:val="23"/>
          <w:lang w:eastAsia="pt-BR"/>
        </w:rPr>
        <w:t>90</w:t>
      </w:r>
      <w:r w:rsidR="00772FEC" w:rsidRPr="00772FEC">
        <w:rPr>
          <w:rFonts w:cs="Arial"/>
          <w:b/>
          <w:bCs/>
          <w:sz w:val="23"/>
          <w:szCs w:val="23"/>
          <w:lang w:eastAsia="pt-BR"/>
        </w:rPr>
        <w:t xml:space="preserve"> </w:t>
      </w:r>
      <w:r w:rsidR="00392B47" w:rsidRPr="00772FEC">
        <w:rPr>
          <w:rFonts w:cs="Arial"/>
          <w:b/>
          <w:bCs/>
          <w:sz w:val="23"/>
          <w:szCs w:val="23"/>
          <w:lang w:eastAsia="pt-BR"/>
        </w:rPr>
        <w:t>do RILC (Regulamento Interno de Licitações, Contratos e Convênios da CESAMA)</w:t>
      </w:r>
      <w:r w:rsidR="00680898" w:rsidRPr="00772FEC">
        <w:rPr>
          <w:rFonts w:cs="Arial"/>
          <w:b/>
          <w:bCs/>
          <w:sz w:val="23"/>
          <w:szCs w:val="23"/>
          <w:lang w:eastAsia="pt-BR"/>
        </w:rPr>
        <w:t>,</w:t>
      </w:r>
      <w:r w:rsidR="00680898">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680898">
        <w:rPr>
          <w:rFonts w:cs="Arial"/>
          <w:sz w:val="23"/>
          <w:szCs w:val="23"/>
          <w:lang w:eastAsia="pt-BR"/>
        </w:rPr>
        <w:t>51/6</w:t>
      </w:r>
      <w:r w:rsidR="00772FEC">
        <w:rPr>
          <w:rFonts w:cs="Arial"/>
          <w:sz w:val="23"/>
          <w:szCs w:val="23"/>
          <w:lang w:eastAsia="pt-BR"/>
        </w:rPr>
        <w:t>8</w:t>
      </w:r>
      <w:r w:rsidR="00680898">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540979">
        <w:rPr>
          <w:rFonts w:cs="Arial"/>
          <w:sz w:val="23"/>
          <w:szCs w:val="23"/>
          <w:lang w:eastAsia="pt-BR"/>
        </w:rPr>
        <w:t xml:space="preserve">. </w:t>
      </w:r>
      <w:r w:rsidR="00680898">
        <w:rPr>
          <w:rFonts w:cs="Arial"/>
          <w:sz w:val="23"/>
          <w:szCs w:val="23"/>
          <w:lang w:eastAsia="pt-BR"/>
        </w:rPr>
        <w:t>156</w:t>
      </w:r>
      <w:r w:rsidR="00772FEC">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772FEC">
        <w:rPr>
          <w:rFonts w:cs="Arial"/>
          <w:sz w:val="23"/>
          <w:szCs w:val="23"/>
          <w:lang w:eastAsia="pt-BR"/>
        </w:rPr>
        <w:t xml:space="preserve"> </w:t>
      </w:r>
      <w:r w:rsidR="00D707AE">
        <w:rPr>
          <w:rFonts w:cs="Arial"/>
          <w:sz w:val="23"/>
          <w:szCs w:val="23"/>
          <w:lang w:eastAsia="pt-BR"/>
        </w:rPr>
        <w:t>Inexigibilidade</w:t>
      </w:r>
      <w:r w:rsidR="00772FEC">
        <w:rPr>
          <w:rFonts w:cs="Arial"/>
          <w:sz w:val="23"/>
          <w:szCs w:val="23"/>
          <w:lang w:eastAsia="pt-BR"/>
        </w:rPr>
        <w:t xml:space="preserve"> </w:t>
      </w:r>
      <w:r w:rsidRPr="00E61E11">
        <w:rPr>
          <w:rFonts w:cs="Arial"/>
          <w:sz w:val="23"/>
          <w:szCs w:val="23"/>
          <w:lang w:eastAsia="pt-BR"/>
        </w:rPr>
        <w:t xml:space="preserve">nº </w:t>
      </w:r>
      <w:r w:rsidR="00680898">
        <w:rPr>
          <w:rFonts w:cs="Arial"/>
          <w:sz w:val="23"/>
          <w:szCs w:val="23"/>
          <w:lang w:eastAsia="pt-BR"/>
        </w:rPr>
        <w:t>30</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00E1503D">
        <w:rPr>
          <w:rFonts w:cs="Arial"/>
          <w:sz w:val="23"/>
          <w:szCs w:val="23"/>
          <w:lang w:eastAsia="pt-BR"/>
        </w:rPr>
        <w:t xml:space="preserve"> (Processo Eletrônico nº </w:t>
      </w:r>
      <w:r w:rsidR="00E1503D" w:rsidRPr="00E1503D">
        <w:rPr>
          <w:rFonts w:cs="Arial"/>
          <w:sz w:val="23"/>
          <w:szCs w:val="23"/>
          <w:lang w:eastAsia="pt-BR"/>
        </w:rPr>
        <w:t>4775/2022</w:t>
      </w:r>
      <w:r w:rsidR="00E1503D">
        <w:rPr>
          <w:rFonts w:cs="Arial"/>
          <w:sz w:val="23"/>
          <w:szCs w:val="23"/>
          <w:lang w:eastAsia="pt-BR"/>
        </w:rPr>
        <w:t>)</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w:t>
      </w:r>
      <w:r w:rsidR="009040BC" w:rsidRPr="00772FEC">
        <w:rPr>
          <w:rFonts w:cs="Arial"/>
          <w:sz w:val="23"/>
          <w:szCs w:val="23"/>
          <w:lang w:eastAsia="pt-BR"/>
        </w:rPr>
        <w:t xml:space="preserve">instrumento </w:t>
      </w:r>
      <w:r w:rsidRPr="00772FEC">
        <w:rPr>
          <w:rFonts w:cs="Arial"/>
          <w:sz w:val="23"/>
          <w:szCs w:val="23"/>
          <w:lang w:eastAsia="pt-BR"/>
        </w:rPr>
        <w:t xml:space="preserve">a </w:t>
      </w:r>
      <w:r w:rsidR="00680898" w:rsidRPr="00772FEC">
        <w:rPr>
          <w:b/>
          <w:bCs/>
          <w:sz w:val="23"/>
          <w:szCs w:val="23"/>
          <w:lang w:eastAsia="pt-BR"/>
        </w:rPr>
        <w:t>Contratação</w:t>
      </w:r>
      <w:r w:rsidR="00680898" w:rsidRPr="00680898">
        <w:rPr>
          <w:b/>
          <w:bCs/>
          <w:sz w:val="23"/>
          <w:szCs w:val="23"/>
          <w:lang w:eastAsia="pt-BR"/>
        </w:rPr>
        <w:t xml:space="preserve"> de empresa especializada para aquisição de Controlador </w:t>
      </w:r>
      <w:proofErr w:type="gramStart"/>
      <w:r w:rsidR="00680898" w:rsidRPr="00680898">
        <w:rPr>
          <w:b/>
          <w:bCs/>
          <w:sz w:val="23"/>
          <w:szCs w:val="23"/>
          <w:lang w:eastAsia="pt-BR"/>
        </w:rPr>
        <w:t>LógicoProgramável</w:t>
      </w:r>
      <w:proofErr w:type="gramEnd"/>
      <w:r w:rsidR="00680898" w:rsidRPr="00680898">
        <w:rPr>
          <w:b/>
          <w:bCs/>
          <w:sz w:val="23"/>
          <w:szCs w:val="23"/>
          <w:lang w:eastAsia="pt-BR"/>
        </w:rPr>
        <w:t>, reator completo modelo HG PLUS 150 G10 PVC SCH 80 BSP, reatorcompleto modelo HG PLUS 36 G10 PVC SCH 80 NPT e separador de Hidrogênio parauso no sistema de geração de cloro da CESAMA</w:t>
      </w:r>
      <w:r w:rsidR="00540979">
        <w:rPr>
          <w:b/>
          <w:bCs/>
          <w:sz w:val="23"/>
          <w:szCs w:val="23"/>
          <w:lang w:eastAsia="pt-BR"/>
        </w:rPr>
        <w:t xml:space="preserve">, conforme justificativas e autorizações </w:t>
      </w:r>
      <w:r w:rsidR="00540979" w:rsidRPr="0054032B">
        <w:rPr>
          <w:b/>
          <w:bCs/>
          <w:sz w:val="23"/>
          <w:szCs w:val="23"/>
          <w:lang w:eastAsia="pt-BR"/>
        </w:rPr>
        <w:t xml:space="preserve">constantes na </w:t>
      </w:r>
      <w:r w:rsidR="00D707AE" w:rsidRPr="0054032B">
        <w:rPr>
          <w:rFonts w:cs="Arial"/>
          <w:b/>
          <w:bCs/>
          <w:sz w:val="23"/>
          <w:szCs w:val="23"/>
          <w:lang w:eastAsia="pt-BR"/>
        </w:rPr>
        <w:t xml:space="preserve"> Inexigibilidade</w:t>
      </w:r>
      <w:r w:rsidR="00045F57" w:rsidRPr="0054032B">
        <w:rPr>
          <w:rFonts w:cs="Arial"/>
          <w:b/>
          <w:bCs/>
          <w:sz w:val="23"/>
          <w:szCs w:val="23"/>
          <w:lang w:eastAsia="pt-BR"/>
        </w:rPr>
        <w:t xml:space="preserve"> nº </w:t>
      </w:r>
      <w:r w:rsidR="00540979" w:rsidRPr="0054032B">
        <w:rPr>
          <w:rFonts w:cs="Arial"/>
          <w:b/>
          <w:bCs/>
          <w:sz w:val="23"/>
          <w:szCs w:val="23"/>
          <w:lang w:eastAsia="pt-BR"/>
        </w:rPr>
        <w:t>30</w:t>
      </w:r>
      <w:r w:rsidR="00C94456" w:rsidRPr="0054032B">
        <w:rPr>
          <w:rFonts w:cs="Arial"/>
          <w:b/>
          <w:bCs/>
          <w:sz w:val="23"/>
          <w:szCs w:val="23"/>
          <w:lang w:eastAsia="pt-BR"/>
        </w:rPr>
        <w:t>/202</w:t>
      </w:r>
      <w:r w:rsidR="00043771" w:rsidRPr="0054032B">
        <w:rPr>
          <w:rFonts w:cs="Arial"/>
          <w:b/>
          <w:bCs/>
          <w:sz w:val="23"/>
          <w:szCs w:val="23"/>
          <w:lang w:eastAsia="pt-BR"/>
        </w:rPr>
        <w:t>2</w:t>
      </w:r>
      <w:r w:rsidR="006B4F8C" w:rsidRPr="0054032B">
        <w:rPr>
          <w:rFonts w:cs="Arial"/>
          <w:sz w:val="23"/>
          <w:szCs w:val="23"/>
          <w:lang w:eastAsia="pt-BR"/>
        </w:rPr>
        <w:t xml:space="preserve">, com fundamento no </w:t>
      </w:r>
      <w:r w:rsidR="00FB10FA" w:rsidRPr="0054032B">
        <w:rPr>
          <w:rFonts w:cs="Arial"/>
          <w:sz w:val="23"/>
          <w:szCs w:val="23"/>
          <w:lang w:eastAsia="pt-BR"/>
        </w:rPr>
        <w:t>art.</w:t>
      </w:r>
      <w:r w:rsidR="00772FEC" w:rsidRPr="0054032B">
        <w:rPr>
          <w:rFonts w:cs="Arial"/>
          <w:sz w:val="23"/>
          <w:szCs w:val="23"/>
          <w:lang w:eastAsia="pt-BR"/>
        </w:rPr>
        <w:t xml:space="preserve"> </w:t>
      </w:r>
      <w:r w:rsidR="00540979" w:rsidRPr="0054032B">
        <w:rPr>
          <w:rFonts w:cs="Arial"/>
          <w:sz w:val="23"/>
          <w:szCs w:val="23"/>
          <w:lang w:eastAsia="pt-BR"/>
        </w:rPr>
        <w:t>30</w:t>
      </w:r>
      <w:r w:rsidR="00FB10FA" w:rsidRPr="0054032B">
        <w:rPr>
          <w:rFonts w:cs="Arial"/>
          <w:sz w:val="23"/>
          <w:szCs w:val="23"/>
          <w:lang w:eastAsia="pt-BR"/>
        </w:rPr>
        <w:t xml:space="preserve">, </w:t>
      </w:r>
      <w:r w:rsidR="00043771" w:rsidRPr="0054032B">
        <w:rPr>
          <w:rFonts w:cs="Arial"/>
          <w:sz w:val="23"/>
          <w:szCs w:val="23"/>
          <w:lang w:eastAsia="pt-BR"/>
        </w:rPr>
        <w:t xml:space="preserve">inciso I </w:t>
      </w:r>
      <w:r w:rsidR="00FB10FA" w:rsidRPr="0054032B">
        <w:rPr>
          <w:rFonts w:cs="Arial"/>
          <w:sz w:val="23"/>
          <w:szCs w:val="23"/>
          <w:lang w:eastAsia="pt-BR"/>
        </w:rPr>
        <w:t xml:space="preserve">da Lei n 13.303/16 e </w:t>
      </w:r>
      <w:r w:rsidR="00D7456C" w:rsidRPr="0054032B">
        <w:rPr>
          <w:rFonts w:cs="Arial"/>
          <w:sz w:val="23"/>
          <w:szCs w:val="23"/>
          <w:lang w:eastAsia="pt-BR"/>
        </w:rPr>
        <w:t xml:space="preserve">art. </w:t>
      </w:r>
      <w:r w:rsidR="001F0FC6" w:rsidRPr="0054032B">
        <w:rPr>
          <w:rFonts w:cs="Arial"/>
          <w:sz w:val="23"/>
          <w:szCs w:val="23"/>
          <w:lang w:eastAsia="pt-BR"/>
        </w:rPr>
        <w:t>9</w:t>
      </w:r>
      <w:r w:rsidR="00540979" w:rsidRPr="0054032B">
        <w:rPr>
          <w:rFonts w:cs="Arial"/>
          <w:sz w:val="23"/>
          <w:szCs w:val="23"/>
          <w:lang w:eastAsia="pt-BR"/>
        </w:rPr>
        <w:t xml:space="preserve">1 </w:t>
      </w:r>
      <w:r w:rsidR="00D7456C" w:rsidRPr="0054032B">
        <w:rPr>
          <w:rFonts w:cs="Arial"/>
          <w:sz w:val="23"/>
          <w:szCs w:val="23"/>
          <w:lang w:eastAsia="pt-BR"/>
        </w:rPr>
        <w:t>do RILC (Regulamento Interno de Licitações, Contratos e Convênios da CESAMA)</w:t>
      </w:r>
      <w:r w:rsidR="00191301" w:rsidRPr="0054032B">
        <w:rPr>
          <w:rFonts w:cs="Arial"/>
          <w:sz w:val="23"/>
          <w:szCs w:val="23"/>
          <w:lang w:eastAsia="pt-BR"/>
        </w:rPr>
        <w:t>,</w:t>
      </w:r>
      <w:r w:rsidR="00191301" w:rsidRPr="00E61E11">
        <w:rPr>
          <w:rFonts w:cs="Arial"/>
          <w:sz w:val="23"/>
          <w:szCs w:val="23"/>
          <w:lang w:eastAsia="pt-BR"/>
        </w:rPr>
        <w:t xml:space="preserve"> </w:t>
      </w:r>
      <w:r w:rsidR="00540979">
        <w:rPr>
          <w:rFonts w:cs="Arial"/>
          <w:sz w:val="23"/>
          <w:szCs w:val="23"/>
          <w:lang w:eastAsia="pt-BR"/>
        </w:rPr>
        <w:t>de acordo com o</w:t>
      </w:r>
      <w:r w:rsidR="00191301" w:rsidRPr="00E61E11">
        <w:rPr>
          <w:rFonts w:cs="Arial"/>
          <w:sz w:val="23"/>
          <w:szCs w:val="23"/>
          <w:lang w:eastAsia="pt-BR"/>
        </w:rPr>
        <w:t xml:space="preserve"> termo de referência, o qual integra esse termo independente de</w:t>
      </w:r>
      <w:r w:rsidR="0054032B">
        <w:rPr>
          <w:rFonts w:cs="Arial"/>
          <w:sz w:val="23"/>
          <w:szCs w:val="23"/>
          <w:lang w:eastAsia="pt-BR"/>
        </w:rPr>
        <w:t xml:space="preserve"> </w:t>
      </w:r>
      <w:r w:rsidR="00191301" w:rsidRPr="00E61E11">
        <w:rPr>
          <w:rFonts w:cs="Arial"/>
          <w:sz w:val="23"/>
          <w:szCs w:val="23"/>
          <w:lang w:eastAsia="pt-BR"/>
        </w:rPr>
        <w:t>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540979" w:rsidRPr="000A313C" w:rsidRDefault="00540979" w:rsidP="000A313C">
      <w:pPr>
        <w:spacing w:before="120" w:line="360" w:lineRule="auto"/>
        <w:rPr>
          <w:sz w:val="23"/>
          <w:szCs w:val="23"/>
        </w:rPr>
      </w:pPr>
      <w:r w:rsidRPr="000C2B0A">
        <w:rPr>
          <w:b/>
          <w:bCs/>
          <w:sz w:val="23"/>
          <w:szCs w:val="23"/>
        </w:rPr>
        <w:t>ITEM 01 – CONTROLADOR LÓGICO PROGRAMÁVEL</w:t>
      </w:r>
      <w:r w:rsidRPr="000C2B0A">
        <w:rPr>
          <w:b/>
          <w:bCs/>
          <w:sz w:val="23"/>
          <w:szCs w:val="23"/>
        </w:rPr>
        <w:br/>
      </w:r>
      <w:r w:rsidRPr="000A313C">
        <w:rPr>
          <w:sz w:val="23"/>
          <w:szCs w:val="23"/>
        </w:rPr>
        <w:t>Código: 048.012.0002-9</w:t>
      </w:r>
      <w:r w:rsidRPr="00916AF7">
        <w:rPr>
          <w:sz w:val="23"/>
          <w:szCs w:val="23"/>
        </w:rPr>
        <w:br/>
      </w:r>
      <w:r w:rsidRPr="000A313C">
        <w:rPr>
          <w:sz w:val="23"/>
          <w:szCs w:val="23"/>
        </w:rPr>
        <w:t>Quantidade: 03</w:t>
      </w:r>
    </w:p>
    <w:p w:rsidR="00916AF7" w:rsidRDefault="000A313C" w:rsidP="000A313C">
      <w:pPr>
        <w:spacing w:before="120" w:line="360" w:lineRule="auto"/>
        <w:rPr>
          <w:sz w:val="23"/>
          <w:szCs w:val="23"/>
        </w:rPr>
      </w:pPr>
      <w:r w:rsidRPr="000A313C">
        <w:rPr>
          <w:sz w:val="23"/>
          <w:szCs w:val="23"/>
        </w:rPr>
        <w:t>Descrição: Fabricante: Delta, modelo: 16E/12ST 24 VDC-DVP 28SV11T2</w:t>
      </w:r>
      <w:r>
        <w:rPr>
          <w:sz w:val="23"/>
          <w:szCs w:val="23"/>
        </w:rPr>
        <w:t xml:space="preserve"> -</w:t>
      </w:r>
      <w:proofErr w:type="gramStart"/>
      <w:r>
        <w:rPr>
          <w:sz w:val="23"/>
          <w:szCs w:val="23"/>
        </w:rPr>
        <w:t xml:space="preserve">  </w:t>
      </w:r>
      <w:proofErr w:type="gramEnd"/>
      <w:r w:rsidRPr="000A313C">
        <w:rPr>
          <w:sz w:val="23"/>
          <w:szCs w:val="23"/>
        </w:rPr>
        <w:t xml:space="preserve">linguagem PLC: Ladder , Tensão de alimentação:24 VDC entrada analógica:4entradas digitais: 17 extensão -S modelo 06EA DVP 06AD-S .Usado paracomandar máquina geradora de cloro Hidrogeron modelo HG Plus 150 . Estecontrolador deverá ser adquirido da empresa Hidrogeron Tratamento </w:t>
      </w:r>
      <w:proofErr w:type="gramStart"/>
      <w:r w:rsidRPr="000A313C">
        <w:rPr>
          <w:sz w:val="23"/>
          <w:szCs w:val="23"/>
        </w:rPr>
        <w:t>deÁgua</w:t>
      </w:r>
      <w:proofErr w:type="gramEnd"/>
      <w:r w:rsidRPr="000A313C">
        <w:rPr>
          <w:sz w:val="23"/>
          <w:szCs w:val="23"/>
        </w:rPr>
        <w:t xml:space="preserve"> e Esgoto Ltda., pois o software utilizado para comandar osgeradores de cloro Hidrogeron modelo HG Plus 150 é segredo industriale somente ela possui .</w:t>
      </w:r>
    </w:p>
    <w:p w:rsidR="000C2B0A" w:rsidRDefault="000A313C" w:rsidP="000A313C">
      <w:pPr>
        <w:spacing w:before="120" w:line="360" w:lineRule="auto"/>
        <w:rPr>
          <w:sz w:val="23"/>
          <w:szCs w:val="23"/>
        </w:rPr>
      </w:pPr>
      <w:r w:rsidRPr="00916AF7">
        <w:rPr>
          <w:b/>
          <w:bCs/>
          <w:sz w:val="23"/>
          <w:szCs w:val="23"/>
        </w:rPr>
        <w:t>ITEM 02 – REATOR COMPLETO HG PLUS 150 G10 PVC SCH 80 BSP</w:t>
      </w:r>
      <w:r w:rsidRPr="00916AF7">
        <w:rPr>
          <w:b/>
          <w:bCs/>
          <w:sz w:val="23"/>
          <w:szCs w:val="23"/>
        </w:rPr>
        <w:br/>
      </w:r>
      <w:r w:rsidRPr="000A313C">
        <w:rPr>
          <w:sz w:val="23"/>
          <w:szCs w:val="23"/>
        </w:rPr>
        <w:t>Código: 010.020.0001-1</w:t>
      </w:r>
      <w:r w:rsidRPr="00916AF7">
        <w:rPr>
          <w:sz w:val="23"/>
          <w:szCs w:val="23"/>
        </w:rPr>
        <w:br/>
      </w:r>
      <w:r w:rsidRPr="000A313C">
        <w:rPr>
          <w:sz w:val="23"/>
          <w:szCs w:val="23"/>
        </w:rPr>
        <w:t>Quantidade: 02</w:t>
      </w:r>
      <w:r w:rsidRPr="00916AF7">
        <w:rPr>
          <w:sz w:val="23"/>
          <w:szCs w:val="23"/>
        </w:rPr>
        <w:br/>
      </w:r>
      <w:r w:rsidRPr="000A313C">
        <w:rPr>
          <w:sz w:val="23"/>
          <w:szCs w:val="23"/>
        </w:rPr>
        <w:t>Descrição: equipamento com capacidade de produzir solução oxidante a basede hipoclorito de sódio, para atender a demanda de cloração com produção deaté 150 Kg de cloro ativo por dia em regime de operação contínua (24 horas</w:t>
      </w:r>
      <w:proofErr w:type="gramStart"/>
      <w:r w:rsidRPr="000A313C">
        <w:rPr>
          <w:sz w:val="23"/>
          <w:szCs w:val="23"/>
        </w:rPr>
        <w:t>),</w:t>
      </w:r>
      <w:proofErr w:type="gramEnd"/>
      <w:r w:rsidRPr="000A313C">
        <w:rPr>
          <w:sz w:val="23"/>
          <w:szCs w:val="23"/>
        </w:rPr>
        <w:t xml:space="preserve">construído em material resistente às condições térmicas, elétricas e químicasdo processo. Corpo do reator HG Plus 150 G10 fabricado em PVC com visorpara inspeção em eletrodo. Eletrodos: Chapas de titânio grau </w:t>
      </w:r>
      <w:proofErr w:type="gramStart"/>
      <w:r w:rsidRPr="000A313C">
        <w:rPr>
          <w:sz w:val="23"/>
          <w:szCs w:val="23"/>
        </w:rPr>
        <w:t>1</w:t>
      </w:r>
      <w:proofErr w:type="gramEnd"/>
      <w:r w:rsidRPr="000A313C">
        <w:rPr>
          <w:sz w:val="23"/>
          <w:szCs w:val="23"/>
        </w:rPr>
        <w:t xml:space="preserve"> com espessuramínima de 1,5mm e o ânodo revestido em COLT de metais nobres, tipo DSA;Isoladores em Tefzel, e parafusos internos em PTFE. Isolador </w:t>
      </w:r>
      <w:proofErr w:type="gramStart"/>
      <w:r w:rsidRPr="000A313C">
        <w:rPr>
          <w:sz w:val="23"/>
          <w:szCs w:val="23"/>
        </w:rPr>
        <w:t>Tefzel3,</w:t>
      </w:r>
      <w:proofErr w:type="gramEnd"/>
      <w:r w:rsidRPr="000A313C">
        <w:rPr>
          <w:sz w:val="23"/>
          <w:szCs w:val="23"/>
        </w:rPr>
        <w:t xml:space="preserve">0x15mm = 2.048 unidades. Porca trava Tefzel para eletrodos com rosca 3/8"= 144 unidades. Meia lua PVC 30x </w:t>
      </w:r>
      <w:proofErr w:type="gramStart"/>
      <w:r w:rsidRPr="000A313C">
        <w:rPr>
          <w:sz w:val="23"/>
          <w:szCs w:val="23"/>
        </w:rPr>
        <w:t>180mm</w:t>
      </w:r>
      <w:proofErr w:type="gramEnd"/>
      <w:r w:rsidRPr="000A313C">
        <w:rPr>
          <w:sz w:val="23"/>
          <w:szCs w:val="23"/>
        </w:rPr>
        <w:t xml:space="preserve"> HG PLUS 50 ao 180 = 4 unidades.Prisioneiro teflon 3/8"x250mm = 64 unidades. Prisioneiro teflon 3/8"x250mm(desbastado) = 8 unidades. Conexão bipolar 1,5x175x240mm furacão G11 =248 unidades. Pente negativo HG/HP Plus 50/70/90/150 = 1 unidade. Pentepositivo HG/HP Plus 50 </w:t>
      </w:r>
      <w:proofErr w:type="gramStart"/>
      <w:r w:rsidRPr="000A313C">
        <w:rPr>
          <w:sz w:val="23"/>
          <w:szCs w:val="23"/>
        </w:rPr>
        <w:t>ao 180</w:t>
      </w:r>
      <w:proofErr w:type="gramEnd"/>
      <w:r w:rsidRPr="000A313C">
        <w:rPr>
          <w:sz w:val="23"/>
          <w:szCs w:val="23"/>
        </w:rPr>
        <w:t xml:space="preserve"> = 1 unidade.</w:t>
      </w:r>
    </w:p>
    <w:p w:rsidR="00540979" w:rsidRPr="000A313C" w:rsidRDefault="000A313C" w:rsidP="000A313C">
      <w:pPr>
        <w:spacing w:before="120" w:line="360" w:lineRule="auto"/>
        <w:rPr>
          <w:sz w:val="23"/>
          <w:szCs w:val="23"/>
        </w:rPr>
      </w:pPr>
      <w:r w:rsidRPr="000C2B0A">
        <w:rPr>
          <w:b/>
          <w:bCs/>
          <w:sz w:val="23"/>
          <w:szCs w:val="23"/>
        </w:rPr>
        <w:t>ITEM 03 – REATOR COMPLETO HG PLUS 36 G10 PVC SCH 80 NPT</w:t>
      </w:r>
      <w:r w:rsidRPr="000C2B0A">
        <w:rPr>
          <w:b/>
          <w:bCs/>
          <w:sz w:val="23"/>
          <w:szCs w:val="23"/>
        </w:rPr>
        <w:br/>
      </w:r>
      <w:r w:rsidRPr="000A313C">
        <w:rPr>
          <w:sz w:val="23"/>
          <w:szCs w:val="23"/>
        </w:rPr>
        <w:t>Código: 010.020.0001-2</w:t>
      </w:r>
      <w:r w:rsidRPr="00916AF7">
        <w:rPr>
          <w:sz w:val="23"/>
          <w:szCs w:val="23"/>
        </w:rPr>
        <w:br/>
      </w:r>
      <w:r w:rsidRPr="000A313C">
        <w:rPr>
          <w:sz w:val="23"/>
          <w:szCs w:val="23"/>
        </w:rPr>
        <w:t>Quantidade: 01</w:t>
      </w:r>
    </w:p>
    <w:p w:rsidR="000C2B0A" w:rsidRDefault="000A313C" w:rsidP="000A313C">
      <w:pPr>
        <w:spacing w:before="120" w:line="360" w:lineRule="auto"/>
        <w:rPr>
          <w:sz w:val="23"/>
          <w:szCs w:val="23"/>
        </w:rPr>
      </w:pPr>
      <w:r w:rsidRPr="000A313C">
        <w:rPr>
          <w:sz w:val="23"/>
          <w:szCs w:val="23"/>
        </w:rPr>
        <w:lastRenderedPageBreak/>
        <w:t xml:space="preserve">Descrição: Equipamento destinado a produzir solução oxidante </w:t>
      </w:r>
      <w:proofErr w:type="gramStart"/>
      <w:r w:rsidRPr="000A313C">
        <w:rPr>
          <w:sz w:val="23"/>
          <w:szCs w:val="23"/>
        </w:rPr>
        <w:t>a</w:t>
      </w:r>
      <w:proofErr w:type="gramEnd"/>
      <w:r w:rsidRPr="000A313C">
        <w:rPr>
          <w:sz w:val="23"/>
          <w:szCs w:val="23"/>
        </w:rPr>
        <w:t xml:space="preserve"> base dehipoclorito de sódio, com capacidade para produzir até 36 kg de Cloro ativo pordia em regime de operação contínua. Composto por um reator eletrolítico epainel elétrico, ambos construídos em material resistente às condiçõestérmicas, elétricas e químicas do processo.</w:t>
      </w:r>
      <w:r w:rsidRPr="000A313C">
        <w:rPr>
          <w:sz w:val="23"/>
          <w:szCs w:val="23"/>
        </w:rPr>
        <w:br/>
        <w:t>2. Dados Técnicos</w:t>
      </w:r>
      <w:r w:rsidRPr="000A313C">
        <w:rPr>
          <w:sz w:val="23"/>
          <w:szCs w:val="23"/>
        </w:rPr>
        <w:br/>
        <w:t xml:space="preserve">2.1 Reator Eletrolítico: Equipamento destinado a transformar salmoura a 3%em solução de hipoclorito de sódio com concentração entre 0,5% e 0,8% decloro ativo. Concebido de forma a permitir o perfeito fluxo da solução salinasem formação de caminhos </w:t>
      </w:r>
      <w:proofErr w:type="gramStart"/>
      <w:r w:rsidRPr="000A313C">
        <w:rPr>
          <w:sz w:val="23"/>
          <w:szCs w:val="23"/>
        </w:rPr>
        <w:t>preferenciais e capaz de dissipar a corrente</w:t>
      </w:r>
      <w:r w:rsidR="0054032B">
        <w:rPr>
          <w:sz w:val="23"/>
          <w:szCs w:val="23"/>
        </w:rPr>
        <w:t xml:space="preserve"> </w:t>
      </w:r>
      <w:r w:rsidRPr="000A313C">
        <w:rPr>
          <w:sz w:val="23"/>
          <w:szCs w:val="23"/>
        </w:rPr>
        <w:t>elétrica na solução</w:t>
      </w:r>
      <w:proofErr w:type="gramEnd"/>
      <w:r w:rsidRPr="000A313C">
        <w:rPr>
          <w:sz w:val="23"/>
          <w:szCs w:val="23"/>
        </w:rPr>
        <w:t xml:space="preserve">. Corpo do Reator: Corpo PVC sch 80 Ø </w:t>
      </w:r>
      <w:proofErr w:type="gramStart"/>
      <w:r w:rsidRPr="000A313C">
        <w:rPr>
          <w:sz w:val="23"/>
          <w:szCs w:val="23"/>
        </w:rPr>
        <w:t>6</w:t>
      </w:r>
      <w:proofErr w:type="gramEnd"/>
      <w:r w:rsidRPr="000A313C">
        <w:rPr>
          <w:sz w:val="23"/>
          <w:szCs w:val="23"/>
        </w:rPr>
        <w:t>” x 920mm;Tampas em PVC 12 x 50 mm;Parafusos em inox 3/4";Entrada de salmoura3/4” BSP;Saída de Hipoclorito 3/4" BSP;Conexão para sensor detemperatura;Fixação na parede com suporte em inox.Eletrodos :Chapas detitânio grau 1 com espessura mínima de 1,5mm e o ânodo revestido em COLTde metais nobres, tipo DSA;Isoladores e parafusos de fixação em Tefzel,Dupont.</w:t>
      </w:r>
    </w:p>
    <w:p w:rsidR="000C2B0A" w:rsidRDefault="000A313C" w:rsidP="000A313C">
      <w:pPr>
        <w:spacing w:before="120" w:line="360" w:lineRule="auto"/>
        <w:rPr>
          <w:sz w:val="23"/>
          <w:szCs w:val="23"/>
        </w:rPr>
      </w:pPr>
      <w:r w:rsidRPr="000C2B0A">
        <w:rPr>
          <w:b/>
          <w:bCs/>
          <w:sz w:val="23"/>
          <w:szCs w:val="23"/>
        </w:rPr>
        <w:t>ITEM 04 - SEPARADOR DE HIDROGÊNIO QS 150</w:t>
      </w:r>
      <w:r w:rsidRPr="000C2B0A">
        <w:rPr>
          <w:b/>
          <w:bCs/>
          <w:sz w:val="23"/>
          <w:szCs w:val="23"/>
        </w:rPr>
        <w:br/>
      </w:r>
      <w:r w:rsidRPr="000A313C">
        <w:rPr>
          <w:sz w:val="23"/>
          <w:szCs w:val="23"/>
        </w:rPr>
        <w:t>Código: 010.020.0001-4</w:t>
      </w:r>
      <w:r w:rsidRPr="000A313C">
        <w:rPr>
          <w:sz w:val="23"/>
          <w:szCs w:val="23"/>
        </w:rPr>
        <w:br/>
        <w:t xml:space="preserve">Descrição: Separador de hidrogênio para sistema gerador de cloro modelo </w:t>
      </w:r>
      <w:proofErr w:type="gramStart"/>
      <w:r w:rsidRPr="000A313C">
        <w:rPr>
          <w:sz w:val="23"/>
          <w:szCs w:val="23"/>
        </w:rPr>
        <w:t>HGPlus</w:t>
      </w:r>
      <w:proofErr w:type="gramEnd"/>
      <w:r w:rsidRPr="000A313C">
        <w:rPr>
          <w:sz w:val="23"/>
          <w:szCs w:val="23"/>
        </w:rPr>
        <w:t xml:space="preserve"> 150</w:t>
      </w:r>
    </w:p>
    <w:p w:rsidR="000C2B0A" w:rsidRDefault="000A313C" w:rsidP="000A313C">
      <w:pPr>
        <w:spacing w:before="120" w:line="360" w:lineRule="auto"/>
        <w:rPr>
          <w:sz w:val="23"/>
          <w:szCs w:val="23"/>
        </w:rPr>
      </w:pPr>
      <w:r w:rsidRPr="000C2B0A">
        <w:rPr>
          <w:b/>
          <w:bCs/>
          <w:sz w:val="23"/>
          <w:szCs w:val="23"/>
        </w:rPr>
        <w:t>ITEM 05 - SEPARADOR DE HIDROGÊNIO QS 48</w:t>
      </w:r>
      <w:r w:rsidRPr="000C2B0A">
        <w:rPr>
          <w:b/>
          <w:bCs/>
          <w:sz w:val="23"/>
          <w:szCs w:val="23"/>
        </w:rPr>
        <w:br/>
      </w:r>
      <w:r w:rsidRPr="000A313C">
        <w:rPr>
          <w:sz w:val="23"/>
          <w:szCs w:val="23"/>
        </w:rPr>
        <w:t>Código: 010.020.0001-3</w:t>
      </w:r>
      <w:r w:rsidRPr="000A313C">
        <w:rPr>
          <w:sz w:val="23"/>
          <w:szCs w:val="23"/>
        </w:rPr>
        <w:br/>
        <w:t xml:space="preserve">Descrição: Separador de hidrogênio para sistema gerador de cloro modelo </w:t>
      </w:r>
      <w:proofErr w:type="gramStart"/>
      <w:r w:rsidRPr="000A313C">
        <w:rPr>
          <w:sz w:val="23"/>
          <w:szCs w:val="23"/>
        </w:rPr>
        <w:t>HGPlus</w:t>
      </w:r>
      <w:proofErr w:type="gramEnd"/>
      <w:r w:rsidRPr="000A313C">
        <w:rPr>
          <w:sz w:val="23"/>
          <w:szCs w:val="23"/>
        </w:rPr>
        <w:t xml:space="preserve"> 36</w:t>
      </w:r>
    </w:p>
    <w:p w:rsidR="000C2B0A" w:rsidRDefault="000A313C" w:rsidP="000A313C">
      <w:pPr>
        <w:spacing w:before="120" w:line="360" w:lineRule="auto"/>
        <w:rPr>
          <w:sz w:val="23"/>
          <w:szCs w:val="23"/>
        </w:rPr>
      </w:pPr>
      <w:r w:rsidRPr="000C2B0A">
        <w:rPr>
          <w:b/>
          <w:bCs/>
          <w:sz w:val="23"/>
          <w:szCs w:val="23"/>
        </w:rPr>
        <w:t>ITEM 06 - SUPORTE PARA SEPARADOR DE HIDROGÊNIO QS 48</w:t>
      </w:r>
      <w:r w:rsidRPr="000C2B0A">
        <w:rPr>
          <w:b/>
          <w:bCs/>
          <w:sz w:val="23"/>
          <w:szCs w:val="23"/>
        </w:rPr>
        <w:br/>
      </w:r>
      <w:r w:rsidRPr="000A313C">
        <w:rPr>
          <w:sz w:val="23"/>
          <w:szCs w:val="23"/>
        </w:rPr>
        <w:t>Código: 010.020.0001-5</w:t>
      </w:r>
      <w:r w:rsidRPr="000A313C">
        <w:rPr>
          <w:sz w:val="23"/>
          <w:szCs w:val="23"/>
        </w:rPr>
        <w:br/>
        <w:t>Descrição: Suporte de parede fabricado em aço inox para separador dehidrogênio para sistema gerador de cloro modelo HG Plus 36</w:t>
      </w:r>
    </w:p>
    <w:p w:rsidR="000C2B0A" w:rsidRDefault="000A313C" w:rsidP="000A313C">
      <w:pPr>
        <w:spacing w:before="120" w:line="360" w:lineRule="auto"/>
        <w:rPr>
          <w:sz w:val="23"/>
          <w:szCs w:val="23"/>
        </w:rPr>
      </w:pPr>
      <w:r w:rsidRPr="000C2B0A">
        <w:rPr>
          <w:b/>
          <w:bCs/>
          <w:sz w:val="23"/>
          <w:szCs w:val="23"/>
        </w:rPr>
        <w:t>ITEM 07 - SUPORTE PARA SEPARADOR DE HIDROGÊNIO QS 150</w:t>
      </w:r>
      <w:r w:rsidRPr="000C2B0A">
        <w:rPr>
          <w:b/>
          <w:bCs/>
          <w:sz w:val="23"/>
          <w:szCs w:val="23"/>
        </w:rPr>
        <w:br/>
      </w:r>
      <w:r w:rsidRPr="000A313C">
        <w:rPr>
          <w:sz w:val="23"/>
          <w:szCs w:val="23"/>
        </w:rPr>
        <w:t>Código: 010.020.0001-6</w:t>
      </w:r>
      <w:r w:rsidRPr="000A313C">
        <w:rPr>
          <w:sz w:val="23"/>
          <w:szCs w:val="23"/>
        </w:rPr>
        <w:br/>
        <w:t>Descrição: Suporte de parede fabricado em aço inox para separador dehidrogênio para sistema gerador de cloro modelo HG Plus 150</w:t>
      </w:r>
      <w:r>
        <w:rPr>
          <w:sz w:val="23"/>
          <w:szCs w:val="23"/>
        </w:rPr>
        <w:t xml:space="preserve">. </w:t>
      </w:r>
    </w:p>
    <w:p w:rsidR="00540979" w:rsidRPr="000A313C" w:rsidRDefault="000A313C" w:rsidP="000A313C">
      <w:pPr>
        <w:spacing w:before="120" w:line="360" w:lineRule="auto"/>
        <w:rPr>
          <w:sz w:val="23"/>
          <w:szCs w:val="23"/>
        </w:rPr>
      </w:pPr>
      <w:r w:rsidRPr="000C2B0A">
        <w:rPr>
          <w:b/>
          <w:bCs/>
          <w:sz w:val="23"/>
          <w:szCs w:val="23"/>
        </w:rPr>
        <w:t>ITEM 08 - EXTENSAO PARA CLP</w:t>
      </w:r>
      <w:r w:rsidRPr="000C2B0A">
        <w:rPr>
          <w:b/>
          <w:bCs/>
          <w:sz w:val="23"/>
          <w:szCs w:val="23"/>
        </w:rPr>
        <w:br/>
      </w:r>
      <w:r w:rsidRPr="000A313C">
        <w:rPr>
          <w:sz w:val="23"/>
          <w:szCs w:val="23"/>
        </w:rPr>
        <w:t>Código: 010.020.0001-7</w:t>
      </w:r>
      <w:r w:rsidRPr="000A313C">
        <w:rPr>
          <w:sz w:val="23"/>
          <w:szCs w:val="23"/>
        </w:rPr>
        <w:br/>
        <w:t xml:space="preserve">Descrição: Extensão modelo 06EA-DVP06AD-S para CLP delta </w:t>
      </w:r>
      <w:proofErr w:type="gramStart"/>
      <w:r w:rsidRPr="000A313C">
        <w:rPr>
          <w:sz w:val="23"/>
          <w:szCs w:val="23"/>
        </w:rPr>
        <w:t>modelo:</w:t>
      </w:r>
      <w:proofErr w:type="gramEnd"/>
      <w:r w:rsidRPr="000A313C">
        <w:rPr>
          <w:sz w:val="23"/>
          <w:szCs w:val="23"/>
        </w:rPr>
        <w:t>16E/12ST 24 VDC-DVP 28SV11T2</w:t>
      </w:r>
    </w:p>
    <w:p w:rsidR="000A313C" w:rsidRPr="000A313C" w:rsidRDefault="000A313C" w:rsidP="000A313C">
      <w:pPr>
        <w:pStyle w:val="Ttulo3"/>
        <w:widowControl w:val="0"/>
        <w:tabs>
          <w:tab w:val="clear" w:pos="0"/>
          <w:tab w:val="num" w:pos="-3261"/>
        </w:tabs>
        <w:spacing w:before="480" w:line="360" w:lineRule="auto"/>
        <w:ind w:right="0"/>
        <w:jc w:val="both"/>
        <w:rPr>
          <w:rFonts w:cs="Arial"/>
          <w:sz w:val="23"/>
          <w:szCs w:val="23"/>
        </w:rPr>
      </w:pPr>
      <w:r>
        <w:rPr>
          <w:rFonts w:cs="Arial"/>
          <w:sz w:val="23"/>
          <w:szCs w:val="23"/>
        </w:rPr>
        <w:t xml:space="preserve">1.2 </w:t>
      </w:r>
      <w:proofErr w:type="gramStart"/>
      <w:r w:rsidRPr="000A313C">
        <w:rPr>
          <w:rFonts w:cs="Arial"/>
          <w:sz w:val="23"/>
          <w:szCs w:val="23"/>
        </w:rPr>
        <w:t>ENTREGA</w:t>
      </w:r>
      <w:proofErr w:type="gramEnd"/>
      <w:r w:rsidRPr="000A313C">
        <w:rPr>
          <w:rFonts w:cs="Arial"/>
          <w:sz w:val="23"/>
          <w:szCs w:val="23"/>
        </w:rPr>
        <w:t xml:space="preserve"> E CONDIÇÕES DE FORNECIMENTO</w:t>
      </w:r>
    </w:p>
    <w:p w:rsidR="00277CD8" w:rsidRDefault="00277CD8" w:rsidP="00277CD8">
      <w:pPr>
        <w:spacing w:before="120" w:line="360" w:lineRule="auto"/>
        <w:rPr>
          <w:sz w:val="23"/>
          <w:szCs w:val="23"/>
        </w:rPr>
      </w:pPr>
      <w:r>
        <w:rPr>
          <w:sz w:val="23"/>
          <w:szCs w:val="23"/>
        </w:rPr>
        <w:t>1.2</w:t>
      </w:r>
      <w:r w:rsidR="000A313C" w:rsidRPr="000A313C">
        <w:rPr>
          <w:sz w:val="23"/>
          <w:szCs w:val="23"/>
        </w:rPr>
        <w:t>.1</w:t>
      </w:r>
      <w:r>
        <w:rPr>
          <w:sz w:val="23"/>
          <w:szCs w:val="23"/>
        </w:rPr>
        <w:t>.</w:t>
      </w:r>
      <w:r w:rsidR="000A313C" w:rsidRPr="000A313C">
        <w:rPr>
          <w:sz w:val="23"/>
          <w:szCs w:val="23"/>
        </w:rPr>
        <w:t xml:space="preserve"> A empresa Contratada deverá entregar os materiais em até </w:t>
      </w:r>
      <w:r w:rsidR="000A313C" w:rsidRPr="0054032B">
        <w:rPr>
          <w:b/>
          <w:sz w:val="23"/>
          <w:szCs w:val="23"/>
        </w:rPr>
        <w:t>90 (noventa)</w:t>
      </w:r>
      <w:r w:rsidR="0054032B" w:rsidRPr="0054032B">
        <w:rPr>
          <w:b/>
          <w:sz w:val="23"/>
          <w:szCs w:val="23"/>
        </w:rPr>
        <w:t xml:space="preserve"> </w:t>
      </w:r>
      <w:r w:rsidR="000A313C" w:rsidRPr="0054032B">
        <w:rPr>
          <w:b/>
          <w:sz w:val="23"/>
          <w:szCs w:val="23"/>
        </w:rPr>
        <w:t>dias</w:t>
      </w:r>
      <w:r w:rsidR="000A313C" w:rsidRPr="000A313C">
        <w:rPr>
          <w:sz w:val="23"/>
          <w:szCs w:val="23"/>
        </w:rPr>
        <w:t xml:space="preserve"> após emissão de Ordem de Serviço, após a assinatura do Contrato</w:t>
      </w:r>
      <w:r w:rsidR="000A313C" w:rsidRPr="000A313C">
        <w:rPr>
          <w:rFonts w:cs="Arial"/>
          <w:sz w:val="23"/>
          <w:szCs w:val="23"/>
        </w:rPr>
        <w:br/>
      </w:r>
      <w:r>
        <w:rPr>
          <w:sz w:val="23"/>
          <w:szCs w:val="23"/>
        </w:rPr>
        <w:t>1.2</w:t>
      </w:r>
      <w:r w:rsidRPr="000A313C">
        <w:rPr>
          <w:sz w:val="23"/>
          <w:szCs w:val="23"/>
        </w:rPr>
        <w:t>.</w:t>
      </w:r>
      <w:r>
        <w:rPr>
          <w:sz w:val="23"/>
          <w:szCs w:val="23"/>
        </w:rPr>
        <w:t>2</w:t>
      </w:r>
      <w:r w:rsidR="000A313C" w:rsidRPr="000A313C">
        <w:rPr>
          <w:sz w:val="23"/>
          <w:szCs w:val="23"/>
        </w:rPr>
        <w:t>. Os materiais deverão ser entregues no Departamento de Compras e</w:t>
      </w:r>
      <w:r w:rsidR="0054032B">
        <w:rPr>
          <w:sz w:val="23"/>
          <w:szCs w:val="23"/>
        </w:rPr>
        <w:t xml:space="preserve"> </w:t>
      </w:r>
      <w:r w:rsidR="000A313C" w:rsidRPr="000A313C">
        <w:rPr>
          <w:sz w:val="23"/>
          <w:szCs w:val="23"/>
        </w:rPr>
        <w:t>Estoque, à Rua Santa Terezinha, nº 505</w:t>
      </w:r>
      <w:r w:rsidR="000A313C" w:rsidRPr="0054032B">
        <w:rPr>
          <w:b/>
          <w:sz w:val="23"/>
          <w:szCs w:val="23"/>
        </w:rPr>
        <w:t>,</w:t>
      </w:r>
      <w:r w:rsidR="000A313C" w:rsidRPr="000A313C">
        <w:rPr>
          <w:sz w:val="23"/>
          <w:szCs w:val="23"/>
        </w:rPr>
        <w:t xml:space="preserve"> Bairro Santa Terezinha, Juiz de Fora /MG, CEP 36.045-490, em dias úteis, das 8 h às </w:t>
      </w:r>
      <w:proofErr w:type="gramStart"/>
      <w:r w:rsidR="000A313C" w:rsidRPr="000A313C">
        <w:rPr>
          <w:sz w:val="23"/>
          <w:szCs w:val="23"/>
        </w:rPr>
        <w:t>11:30</w:t>
      </w:r>
      <w:proofErr w:type="gramEnd"/>
      <w:r w:rsidR="000A313C" w:rsidRPr="000A313C">
        <w:rPr>
          <w:sz w:val="23"/>
          <w:szCs w:val="23"/>
        </w:rPr>
        <w:t xml:space="preserve"> h e de 14:00h as 17:00h.</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3.</w:t>
      </w:r>
      <w:r w:rsidR="000A313C" w:rsidRPr="000A313C">
        <w:rPr>
          <w:sz w:val="23"/>
          <w:szCs w:val="23"/>
        </w:rPr>
        <w:t xml:space="preserve"> Os materiais deverão ser entregues devidamente embalados, lacrados,</w:t>
      </w:r>
      <w:r w:rsidR="0054032B">
        <w:rPr>
          <w:sz w:val="23"/>
          <w:szCs w:val="23"/>
        </w:rPr>
        <w:t xml:space="preserve"> </w:t>
      </w:r>
      <w:r w:rsidR="000A313C" w:rsidRPr="000A313C">
        <w:rPr>
          <w:sz w:val="23"/>
          <w:szCs w:val="23"/>
        </w:rPr>
        <w:t>acondicionados e transportados com segurança e sob a responsabilidade da</w:t>
      </w:r>
      <w:r w:rsidR="0054032B">
        <w:rPr>
          <w:sz w:val="23"/>
          <w:szCs w:val="23"/>
        </w:rPr>
        <w:t xml:space="preserve"> </w:t>
      </w:r>
      <w:r w:rsidR="000A313C" w:rsidRPr="000A313C">
        <w:rPr>
          <w:sz w:val="23"/>
          <w:szCs w:val="23"/>
        </w:rPr>
        <w:t>fornecedora. A CESAMA recusará os materiais que forem entregues em</w:t>
      </w:r>
      <w:r w:rsidR="0054032B">
        <w:rPr>
          <w:sz w:val="23"/>
          <w:szCs w:val="23"/>
        </w:rPr>
        <w:t xml:space="preserve"> </w:t>
      </w:r>
      <w:r w:rsidR="000A313C" w:rsidRPr="000A313C">
        <w:rPr>
          <w:sz w:val="23"/>
          <w:szCs w:val="23"/>
        </w:rPr>
        <w:t>desconformidade com esta previsão.</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4.</w:t>
      </w:r>
      <w:r w:rsidR="000A313C" w:rsidRPr="000A313C">
        <w:rPr>
          <w:sz w:val="23"/>
          <w:szCs w:val="23"/>
        </w:rPr>
        <w:t xml:space="preserve"> Durante os serviços de transporte e descarga a fornecedora fica obrigada,</w:t>
      </w:r>
      <w:r w:rsidR="0054032B">
        <w:rPr>
          <w:sz w:val="23"/>
          <w:szCs w:val="23"/>
        </w:rPr>
        <w:t xml:space="preserve"> </w:t>
      </w:r>
      <w:r w:rsidR="000A313C" w:rsidRPr="000A313C">
        <w:rPr>
          <w:sz w:val="23"/>
          <w:szCs w:val="23"/>
        </w:rPr>
        <w:t>junto aos seus empregados, a obedecer rigorosamente às normas de</w:t>
      </w:r>
      <w:r w:rsidR="0054032B">
        <w:rPr>
          <w:sz w:val="23"/>
          <w:szCs w:val="23"/>
        </w:rPr>
        <w:t xml:space="preserve"> </w:t>
      </w:r>
      <w:r w:rsidR="000A313C" w:rsidRPr="000A313C">
        <w:rPr>
          <w:sz w:val="23"/>
          <w:szCs w:val="23"/>
        </w:rPr>
        <w:t>segurança do trabalho, sob pena de impedimento do trabalho do empregado</w:t>
      </w:r>
      <w:r w:rsidR="0054032B">
        <w:rPr>
          <w:sz w:val="23"/>
          <w:szCs w:val="23"/>
        </w:rPr>
        <w:t xml:space="preserve"> </w:t>
      </w:r>
      <w:r w:rsidR="000A313C" w:rsidRPr="000A313C">
        <w:rPr>
          <w:sz w:val="23"/>
          <w:szCs w:val="23"/>
        </w:rPr>
        <w:t>sem os equipamentos devidos e suspensão dos pagamentos (e até mesmo</w:t>
      </w:r>
      <w:r w:rsidR="0054032B">
        <w:rPr>
          <w:sz w:val="23"/>
          <w:szCs w:val="23"/>
        </w:rPr>
        <w:t xml:space="preserve"> </w:t>
      </w:r>
      <w:r w:rsidR="000A313C" w:rsidRPr="000A313C">
        <w:rPr>
          <w:sz w:val="23"/>
          <w:szCs w:val="23"/>
        </w:rPr>
        <w:t>suspensão de todo o trabalho), respondendo o mesmo por perdas e danos.</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5.</w:t>
      </w:r>
      <w:r w:rsidR="0054032B">
        <w:rPr>
          <w:sz w:val="23"/>
          <w:szCs w:val="23"/>
        </w:rPr>
        <w:t xml:space="preserve"> </w:t>
      </w:r>
      <w:r w:rsidR="000A313C" w:rsidRPr="000A313C">
        <w:rPr>
          <w:sz w:val="23"/>
          <w:szCs w:val="23"/>
        </w:rPr>
        <w:t>Toda e qualquer solução sob normas de segurança do trabalho (de acordo com</w:t>
      </w:r>
      <w:r w:rsidR="0054032B">
        <w:rPr>
          <w:sz w:val="23"/>
          <w:szCs w:val="23"/>
        </w:rPr>
        <w:t xml:space="preserve"> </w:t>
      </w:r>
      <w:r w:rsidR="000A313C" w:rsidRPr="000A313C">
        <w:rPr>
          <w:sz w:val="23"/>
          <w:szCs w:val="23"/>
        </w:rPr>
        <w:t xml:space="preserve">Ministério do Trabalho e </w:t>
      </w:r>
      <w:r w:rsidR="0054032B">
        <w:rPr>
          <w:sz w:val="23"/>
          <w:szCs w:val="23"/>
        </w:rPr>
        <w:t>Emprego</w:t>
      </w:r>
      <w:r w:rsidR="000A313C" w:rsidRPr="000A313C">
        <w:rPr>
          <w:sz w:val="23"/>
          <w:szCs w:val="23"/>
        </w:rPr>
        <w:t>) será de responsabilidade exclusiva da</w:t>
      </w:r>
      <w:r w:rsidR="0054032B">
        <w:rPr>
          <w:sz w:val="23"/>
          <w:szCs w:val="23"/>
        </w:rPr>
        <w:t xml:space="preserve"> </w:t>
      </w:r>
      <w:r w:rsidR="000A313C" w:rsidRPr="000A313C">
        <w:rPr>
          <w:sz w:val="23"/>
          <w:szCs w:val="23"/>
        </w:rPr>
        <w:t>contratada.</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6.</w:t>
      </w:r>
      <w:r w:rsidR="000A313C" w:rsidRPr="000A313C">
        <w:rPr>
          <w:sz w:val="23"/>
          <w:szCs w:val="23"/>
        </w:rPr>
        <w:t xml:space="preserve"> O veículo utilizado para entrega dos materiais no Departamento de</w:t>
      </w:r>
      <w:r w:rsidR="0054032B">
        <w:rPr>
          <w:sz w:val="23"/>
          <w:szCs w:val="23"/>
        </w:rPr>
        <w:t xml:space="preserve"> Suprimentos</w:t>
      </w:r>
      <w:r w:rsidR="000A313C" w:rsidRPr="000A313C">
        <w:rPr>
          <w:sz w:val="23"/>
          <w:szCs w:val="23"/>
        </w:rPr>
        <w:t xml:space="preserve"> deverá ter no máximo 14 metros de comprimento, de para-choque </w:t>
      </w:r>
      <w:proofErr w:type="gramStart"/>
      <w:r w:rsidR="000A313C" w:rsidRPr="000A313C">
        <w:rPr>
          <w:sz w:val="23"/>
          <w:szCs w:val="23"/>
        </w:rPr>
        <w:t>a para-choque, e altura máxima de 4 metros</w:t>
      </w:r>
      <w:proofErr w:type="gramEnd"/>
      <w:r w:rsidR="000A313C" w:rsidRPr="000A313C">
        <w:rPr>
          <w:sz w:val="23"/>
          <w:szCs w:val="23"/>
        </w:rPr>
        <w:t>.</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7.</w:t>
      </w:r>
      <w:r w:rsidR="000A313C" w:rsidRPr="000A313C">
        <w:rPr>
          <w:sz w:val="23"/>
          <w:szCs w:val="23"/>
        </w:rPr>
        <w:t xml:space="preserve"> A CESAMA irá designar um empregado para acompanhar o recebimento</w:t>
      </w:r>
      <w:r w:rsidR="0054032B">
        <w:rPr>
          <w:sz w:val="23"/>
          <w:szCs w:val="23"/>
        </w:rPr>
        <w:t xml:space="preserve"> </w:t>
      </w:r>
      <w:r w:rsidR="000A313C" w:rsidRPr="000A313C">
        <w:rPr>
          <w:sz w:val="23"/>
          <w:szCs w:val="23"/>
        </w:rPr>
        <w:t>dos materiais.</w:t>
      </w:r>
    </w:p>
    <w:p w:rsidR="000A313C" w:rsidRDefault="00277CD8" w:rsidP="00277CD8">
      <w:pPr>
        <w:spacing w:before="120" w:line="360" w:lineRule="auto"/>
        <w:rPr>
          <w:sz w:val="23"/>
          <w:szCs w:val="23"/>
        </w:rPr>
      </w:pPr>
      <w:r>
        <w:rPr>
          <w:sz w:val="23"/>
          <w:szCs w:val="23"/>
        </w:rPr>
        <w:t>1.2</w:t>
      </w:r>
      <w:r w:rsidRPr="000A313C">
        <w:rPr>
          <w:sz w:val="23"/>
          <w:szCs w:val="23"/>
        </w:rPr>
        <w:t>.</w:t>
      </w:r>
      <w:r>
        <w:rPr>
          <w:sz w:val="23"/>
          <w:szCs w:val="23"/>
        </w:rPr>
        <w:t>8.</w:t>
      </w:r>
      <w:r w:rsidR="000A313C" w:rsidRPr="000A313C">
        <w:rPr>
          <w:sz w:val="23"/>
          <w:szCs w:val="23"/>
        </w:rPr>
        <w:t xml:space="preserve"> O empregado designado assinará termo ratificando o recebimentoprovisório, podendo recusar os materiais que estiverem em desacordo com aexigência constante neste Termo de Referência no prazo máximo</w:t>
      </w:r>
      <w:r w:rsidRPr="00277CD8">
        <w:rPr>
          <w:sz w:val="23"/>
          <w:szCs w:val="23"/>
        </w:rPr>
        <w:t>de 10 (dez) dias úteis a contar de sua entrega no local informado</w:t>
      </w:r>
      <w:r>
        <w:rPr>
          <w:sz w:val="23"/>
          <w:szCs w:val="23"/>
        </w:rPr>
        <w:t xml:space="preserve"> na cláusula 1.2.2.</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9.</w:t>
      </w:r>
      <w:r w:rsidRPr="00277CD8">
        <w:rPr>
          <w:sz w:val="23"/>
          <w:szCs w:val="23"/>
        </w:rPr>
        <w:t xml:space="preserve"> Os materiais serão devolvidos / recusados na hipótese de não</w:t>
      </w:r>
      <w:r w:rsidR="0054032B">
        <w:rPr>
          <w:sz w:val="23"/>
          <w:szCs w:val="23"/>
        </w:rPr>
        <w:t xml:space="preserve"> </w:t>
      </w:r>
      <w:r w:rsidRPr="00277CD8">
        <w:rPr>
          <w:sz w:val="23"/>
          <w:szCs w:val="23"/>
        </w:rPr>
        <w:t>corresponderem às especificações deste Termo, devendo ser</w:t>
      </w:r>
      <w:r w:rsidR="0054032B">
        <w:rPr>
          <w:sz w:val="23"/>
          <w:szCs w:val="23"/>
        </w:rPr>
        <w:t xml:space="preserve"> </w:t>
      </w:r>
      <w:r w:rsidRPr="00277CD8">
        <w:rPr>
          <w:sz w:val="23"/>
          <w:szCs w:val="23"/>
        </w:rPr>
        <w:t>recolhidos das dependências da CESAMA para substituição, à custa da</w:t>
      </w:r>
      <w:r w:rsidR="0054032B">
        <w:rPr>
          <w:sz w:val="23"/>
          <w:szCs w:val="23"/>
        </w:rPr>
        <w:t xml:space="preserve"> </w:t>
      </w:r>
      <w:r w:rsidRPr="00277CD8">
        <w:rPr>
          <w:sz w:val="23"/>
          <w:szCs w:val="23"/>
        </w:rPr>
        <w:t>fornecedora, no prazo máximo de 02 (dois) dias úteis.</w:t>
      </w:r>
      <w:r w:rsidRPr="00277CD8">
        <w:rPr>
          <w:sz w:val="23"/>
          <w:szCs w:val="23"/>
        </w:rPr>
        <w:br/>
      </w:r>
      <w:r>
        <w:rPr>
          <w:sz w:val="23"/>
          <w:szCs w:val="23"/>
        </w:rPr>
        <w:t>1.2</w:t>
      </w:r>
      <w:r w:rsidRPr="000A313C">
        <w:rPr>
          <w:sz w:val="23"/>
          <w:szCs w:val="23"/>
        </w:rPr>
        <w:t>.</w:t>
      </w:r>
      <w:r>
        <w:rPr>
          <w:sz w:val="23"/>
          <w:szCs w:val="23"/>
        </w:rPr>
        <w:t>10.</w:t>
      </w:r>
      <w:r w:rsidRPr="00277CD8">
        <w:rPr>
          <w:sz w:val="23"/>
          <w:szCs w:val="23"/>
        </w:rPr>
        <w:t xml:space="preserve"> A substituição de que trata </w:t>
      </w:r>
      <w:r>
        <w:rPr>
          <w:sz w:val="23"/>
          <w:szCs w:val="23"/>
        </w:rPr>
        <w:t>acláusula 1.2.9</w:t>
      </w:r>
      <w:r w:rsidRPr="00277CD8">
        <w:rPr>
          <w:sz w:val="23"/>
          <w:szCs w:val="23"/>
        </w:rPr>
        <w:t xml:space="preserve"> deverá ser feita no prazo máximo de</w:t>
      </w:r>
      <w:r w:rsidRPr="00277CD8">
        <w:rPr>
          <w:sz w:val="23"/>
          <w:szCs w:val="23"/>
        </w:rPr>
        <w:br/>
        <w:t>05 (cinco) dias corridos, a contar da data do recolhimento dos materiais na</w:t>
      </w:r>
      <w:r w:rsidR="0054032B">
        <w:rPr>
          <w:sz w:val="23"/>
          <w:szCs w:val="23"/>
        </w:rPr>
        <w:t xml:space="preserve"> </w:t>
      </w:r>
      <w:r w:rsidRPr="00277CD8">
        <w:rPr>
          <w:sz w:val="23"/>
          <w:szCs w:val="23"/>
        </w:rPr>
        <w:t>CESAMA, sujeitando-se a fornecedora, na inobservância, às penalidades</w:t>
      </w:r>
      <w:r w:rsidR="0054032B">
        <w:rPr>
          <w:sz w:val="23"/>
          <w:szCs w:val="23"/>
        </w:rPr>
        <w:t xml:space="preserve"> </w:t>
      </w:r>
      <w:r w:rsidRPr="00277CD8">
        <w:rPr>
          <w:sz w:val="23"/>
          <w:szCs w:val="23"/>
        </w:rPr>
        <w:t xml:space="preserve">previstas </w:t>
      </w:r>
      <w:r w:rsidR="0054032B">
        <w:rPr>
          <w:sz w:val="23"/>
          <w:szCs w:val="23"/>
        </w:rPr>
        <w:t>neste instrumento.</w:t>
      </w:r>
    </w:p>
    <w:p w:rsidR="00277CD8" w:rsidRDefault="00277CD8" w:rsidP="00277CD8">
      <w:pPr>
        <w:spacing w:before="120" w:line="360" w:lineRule="auto"/>
        <w:rPr>
          <w:sz w:val="23"/>
          <w:szCs w:val="23"/>
        </w:rPr>
      </w:pPr>
      <w:r>
        <w:rPr>
          <w:sz w:val="23"/>
          <w:szCs w:val="23"/>
        </w:rPr>
        <w:t>1.2</w:t>
      </w:r>
      <w:r w:rsidRPr="000A313C">
        <w:rPr>
          <w:sz w:val="23"/>
          <w:szCs w:val="23"/>
        </w:rPr>
        <w:t>.</w:t>
      </w:r>
      <w:r>
        <w:rPr>
          <w:sz w:val="23"/>
          <w:szCs w:val="23"/>
        </w:rPr>
        <w:t>11.</w:t>
      </w:r>
      <w:r w:rsidRPr="00277CD8">
        <w:rPr>
          <w:sz w:val="23"/>
          <w:szCs w:val="23"/>
        </w:rPr>
        <w:t xml:space="preserve"> A recusa total ou parcial dos materiais entregues, por motivos justificados</w:t>
      </w:r>
      <w:r w:rsidR="0054032B">
        <w:rPr>
          <w:sz w:val="23"/>
          <w:szCs w:val="23"/>
        </w:rPr>
        <w:t xml:space="preserve"> </w:t>
      </w:r>
      <w:r w:rsidRPr="00277CD8">
        <w:rPr>
          <w:sz w:val="23"/>
          <w:szCs w:val="23"/>
        </w:rPr>
        <w:t>no recebimento, não será razão para prorrogação do prazo da entrega,</w:t>
      </w:r>
      <w:r w:rsidR="0054032B">
        <w:rPr>
          <w:sz w:val="23"/>
          <w:szCs w:val="23"/>
        </w:rPr>
        <w:t xml:space="preserve"> </w:t>
      </w:r>
      <w:r w:rsidRPr="00277CD8">
        <w:rPr>
          <w:sz w:val="23"/>
          <w:szCs w:val="23"/>
        </w:rPr>
        <w:t>previamente consignado n</w:t>
      </w:r>
      <w:r>
        <w:rPr>
          <w:sz w:val="23"/>
          <w:szCs w:val="23"/>
        </w:rPr>
        <w:t>este instrumento</w:t>
      </w:r>
      <w:r w:rsidRPr="00277CD8">
        <w:rPr>
          <w:sz w:val="23"/>
          <w:szCs w:val="23"/>
        </w:rPr>
        <w:t>.</w:t>
      </w:r>
    </w:p>
    <w:p w:rsidR="000A313C" w:rsidRDefault="00277CD8" w:rsidP="00277CD8">
      <w:pPr>
        <w:spacing w:before="120" w:line="360" w:lineRule="auto"/>
        <w:rPr>
          <w:sz w:val="23"/>
          <w:szCs w:val="23"/>
        </w:rPr>
      </w:pPr>
      <w:r>
        <w:rPr>
          <w:sz w:val="23"/>
          <w:szCs w:val="23"/>
        </w:rPr>
        <w:t>1.2</w:t>
      </w:r>
      <w:r w:rsidRPr="000A313C">
        <w:rPr>
          <w:sz w:val="23"/>
          <w:szCs w:val="23"/>
        </w:rPr>
        <w:t>.</w:t>
      </w:r>
      <w:r>
        <w:rPr>
          <w:sz w:val="23"/>
          <w:szCs w:val="23"/>
        </w:rPr>
        <w:t>12.</w:t>
      </w:r>
      <w:r w:rsidRPr="00277CD8">
        <w:rPr>
          <w:sz w:val="23"/>
          <w:szCs w:val="23"/>
        </w:rPr>
        <w:t xml:space="preserve"> Verificando-se, novamente, a desconformidade do material entregue como exigido em Termo de Referência, ficará demonstrada a incapacidade da</w:t>
      </w:r>
      <w:r w:rsidR="0054032B">
        <w:rPr>
          <w:sz w:val="23"/>
          <w:szCs w:val="23"/>
        </w:rPr>
        <w:t xml:space="preserve"> </w:t>
      </w:r>
      <w:r w:rsidRPr="00277CD8">
        <w:rPr>
          <w:sz w:val="23"/>
          <w:szCs w:val="23"/>
        </w:rPr>
        <w:t>empresa fornecedora, sujeitando-se, a mesma, as penalidades previstas neste</w:t>
      </w:r>
      <w:r>
        <w:rPr>
          <w:sz w:val="23"/>
          <w:szCs w:val="23"/>
        </w:rPr>
        <w:t xml:space="preserve"> t</w:t>
      </w:r>
      <w:r w:rsidRPr="00277CD8">
        <w:rPr>
          <w:sz w:val="23"/>
          <w:szCs w:val="23"/>
        </w:rPr>
        <w:t>ermo.</w:t>
      </w:r>
    </w:p>
    <w:p w:rsidR="000A313C" w:rsidRPr="000A313C" w:rsidRDefault="000A313C" w:rsidP="000A313C">
      <w:pPr>
        <w:spacing w:before="120" w:line="360" w:lineRule="auto"/>
        <w:rPr>
          <w:rFonts w:cs="Arial"/>
          <w:sz w:val="23"/>
          <w:szCs w:val="23"/>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 xml:space="preserve">como valor global a importância </w:t>
      </w:r>
      <w:r w:rsidRPr="000A313C">
        <w:rPr>
          <w:rFonts w:cs="Arial"/>
          <w:b/>
          <w:sz w:val="23"/>
          <w:szCs w:val="23"/>
        </w:rPr>
        <w:t>de</w:t>
      </w:r>
      <w:r w:rsidR="0054032B">
        <w:rPr>
          <w:rFonts w:cs="Arial"/>
          <w:b/>
          <w:sz w:val="23"/>
          <w:szCs w:val="23"/>
        </w:rPr>
        <w:t xml:space="preserve"> </w:t>
      </w:r>
      <w:r w:rsidR="000A313C" w:rsidRPr="000A313C">
        <w:rPr>
          <w:b/>
          <w:sz w:val="23"/>
          <w:szCs w:val="23"/>
        </w:rPr>
        <w:t>R$ 644.080,67</w:t>
      </w:r>
      <w:r w:rsidR="0054032B">
        <w:rPr>
          <w:b/>
          <w:sz w:val="23"/>
          <w:szCs w:val="23"/>
        </w:rPr>
        <w:t xml:space="preserve"> </w:t>
      </w:r>
      <w:r w:rsidR="000A313C" w:rsidRPr="000A313C">
        <w:rPr>
          <w:b/>
          <w:sz w:val="23"/>
          <w:szCs w:val="23"/>
        </w:rPr>
        <w:t>(seiscentos e quarenta</w:t>
      </w:r>
      <w:r w:rsidR="0054032B">
        <w:rPr>
          <w:b/>
          <w:sz w:val="23"/>
          <w:szCs w:val="23"/>
        </w:rPr>
        <w:t xml:space="preserve"> </w:t>
      </w:r>
      <w:r w:rsidR="000A313C" w:rsidRPr="000A313C">
        <w:rPr>
          <w:b/>
          <w:sz w:val="23"/>
          <w:szCs w:val="23"/>
        </w:rPr>
        <w:t>e quatro mil e oitenta reais e sessenta e sete centavos)</w:t>
      </w:r>
      <w:r w:rsidR="005C1521" w:rsidRPr="00C92DBA">
        <w:rPr>
          <w:rFonts w:cs="Arial"/>
          <w:sz w:val="23"/>
          <w:szCs w:val="23"/>
        </w:rPr>
        <w:t>,</w:t>
      </w:r>
      <w:r w:rsidRPr="00C92DBA">
        <w:rPr>
          <w:rFonts w:cs="Arial"/>
          <w:sz w:val="23"/>
          <w:szCs w:val="23"/>
        </w:rPr>
        <w:t xml:space="preserve"> pagos na forma do item 2.2.</w:t>
      </w:r>
    </w:p>
    <w:p w:rsidR="000A313C" w:rsidRPr="00C92DBA" w:rsidRDefault="000A313C" w:rsidP="003F2034">
      <w:pPr>
        <w:spacing w:before="120" w:line="360" w:lineRule="auto"/>
        <w:rPr>
          <w:rFonts w:cs="Arial"/>
          <w:sz w:val="23"/>
          <w:szCs w:val="23"/>
        </w:rPr>
      </w:pPr>
      <w:r w:rsidRPr="000A313C">
        <w:rPr>
          <w:rFonts w:cs="Arial"/>
          <w:noProof/>
          <w:sz w:val="23"/>
          <w:szCs w:val="23"/>
          <w:lang w:eastAsia="pt-BR"/>
        </w:rPr>
        <w:drawing>
          <wp:inline distT="0" distB="0" distL="0" distR="0">
            <wp:extent cx="5353050" cy="40407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2164" cy="4055178"/>
                    </a:xfrm>
                    <a:prstGeom prst="rect">
                      <a:avLst/>
                    </a:prstGeom>
                  </pic:spPr>
                </pic:pic>
              </a:graphicData>
            </a:graphic>
          </wp:inline>
        </w:drawing>
      </w:r>
    </w:p>
    <w:p w:rsidR="00E33549" w:rsidRPr="00CA2A95" w:rsidRDefault="00E33549" w:rsidP="00E33549">
      <w:pPr>
        <w:spacing w:before="120" w:line="360" w:lineRule="auto"/>
        <w:rPr>
          <w:rFonts w:cs="Arial"/>
          <w:sz w:val="23"/>
          <w:szCs w:val="23"/>
        </w:rPr>
      </w:pPr>
      <w:r w:rsidRPr="00CA2A95">
        <w:rPr>
          <w:rFonts w:cs="Arial"/>
          <w:sz w:val="23"/>
          <w:szCs w:val="23"/>
        </w:rPr>
        <w:t xml:space="preserve">2.2. </w:t>
      </w:r>
      <w:r w:rsidR="00CC7F2D" w:rsidRPr="00CA2A95">
        <w:rPr>
          <w:rFonts w:eastAsia="Arial Unicode MS" w:cs="Arial"/>
          <w:sz w:val="23"/>
          <w:szCs w:val="23"/>
        </w:rPr>
        <w:t xml:space="preserve">A CESAMA efetuará os pagamentos relativos aos compromissos assumidos, através de medições, </w:t>
      </w:r>
      <w:r w:rsidR="00AC548D" w:rsidRPr="00CA2A95">
        <w:rPr>
          <w:rFonts w:cs="Arial"/>
          <w:iCs/>
          <w:sz w:val="23"/>
          <w:szCs w:val="23"/>
        </w:rPr>
        <w:t xml:space="preserve">30 </w:t>
      </w:r>
      <w:r w:rsidR="00AC548D" w:rsidRPr="00CA2A95">
        <w:rPr>
          <w:rFonts w:cs="Arial"/>
          <w:sz w:val="23"/>
          <w:szCs w:val="23"/>
        </w:rPr>
        <w:t xml:space="preserve">(trinta) dias </w:t>
      </w:r>
      <w:r w:rsidR="00A763BF" w:rsidRPr="00CA2A95">
        <w:rPr>
          <w:rFonts w:cs="Arial"/>
          <w:sz w:val="23"/>
          <w:szCs w:val="23"/>
        </w:rPr>
        <w:t xml:space="preserve">após </w:t>
      </w:r>
      <w:r w:rsidR="00277CD8" w:rsidRPr="00CA2A95">
        <w:rPr>
          <w:rFonts w:cs="Arial"/>
          <w:sz w:val="23"/>
          <w:szCs w:val="23"/>
        </w:rPr>
        <w:t xml:space="preserve">a entrega dos serviços juntamente com </w:t>
      </w:r>
      <w:r w:rsidR="00A763BF" w:rsidRPr="00CA2A95">
        <w:rPr>
          <w:rFonts w:cs="Arial"/>
          <w:sz w:val="23"/>
          <w:szCs w:val="23"/>
        </w:rPr>
        <w:t>a</w:t>
      </w:r>
      <w:r w:rsidR="00AC548D" w:rsidRPr="00CA2A95">
        <w:rPr>
          <w:rFonts w:cs="Arial"/>
          <w:sz w:val="23"/>
          <w:szCs w:val="23"/>
        </w:rPr>
        <w:t xml:space="preserve"> apresentação e aceitação da Nota Fiscal / Fatura pelo departamento competente</w:t>
      </w:r>
      <w:r w:rsidRPr="00CA2A95">
        <w:rPr>
          <w:rFonts w:cs="Arial"/>
          <w:sz w:val="23"/>
          <w:szCs w:val="23"/>
        </w:rPr>
        <w:t>, da seguinte forma:</w:t>
      </w:r>
    </w:p>
    <w:p w:rsidR="00146368" w:rsidRPr="00E61E11" w:rsidRDefault="00146368" w:rsidP="00146368">
      <w:pPr>
        <w:spacing w:before="120" w:line="360" w:lineRule="auto"/>
        <w:rPr>
          <w:rFonts w:cs="Arial"/>
          <w:sz w:val="23"/>
          <w:szCs w:val="23"/>
        </w:rPr>
      </w:pPr>
      <w:r w:rsidRPr="00E61E11">
        <w:rPr>
          <w:rFonts w:cs="Arial"/>
          <w:sz w:val="23"/>
          <w:szCs w:val="23"/>
        </w:rPr>
        <w:t>2.</w:t>
      </w:r>
      <w:r>
        <w:rPr>
          <w:rFonts w:cs="Arial"/>
          <w:sz w:val="23"/>
          <w:szCs w:val="23"/>
        </w:rPr>
        <w:t>2</w:t>
      </w:r>
      <w:r w:rsidRPr="00E61E11">
        <w:rPr>
          <w:rFonts w:cs="Arial"/>
          <w:sz w:val="23"/>
          <w:szCs w:val="23"/>
        </w:rPr>
        <w:t>.1</w:t>
      </w:r>
      <w:r>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rsidR="00047FB9" w:rsidRPr="00CA2A95" w:rsidRDefault="00047FB9" w:rsidP="00E33549">
      <w:pPr>
        <w:spacing w:before="120" w:line="360" w:lineRule="auto"/>
        <w:rPr>
          <w:rFonts w:cs="Arial"/>
          <w:sz w:val="23"/>
          <w:szCs w:val="23"/>
        </w:rPr>
      </w:pPr>
      <w:r w:rsidRPr="00CA2A95">
        <w:rPr>
          <w:rFonts w:cs="Arial"/>
          <w:sz w:val="23"/>
          <w:szCs w:val="23"/>
        </w:rPr>
        <w:t>2.2.</w:t>
      </w:r>
      <w:r w:rsidR="00AC548D" w:rsidRPr="00CA2A95">
        <w:rPr>
          <w:rFonts w:cs="Arial"/>
          <w:sz w:val="23"/>
          <w:szCs w:val="23"/>
        </w:rPr>
        <w:t>2.</w:t>
      </w:r>
      <w:r w:rsidRPr="00CA2A95">
        <w:rPr>
          <w:rFonts w:cs="Arial"/>
          <w:sz w:val="23"/>
          <w:szCs w:val="23"/>
        </w:rPr>
        <w:t xml:space="preserve"> As notas fiscais eletrônicas – NF-</w:t>
      </w:r>
      <w:r w:rsidR="00715438" w:rsidRPr="00CA2A95">
        <w:rPr>
          <w:rFonts w:cs="Arial"/>
          <w:sz w:val="23"/>
          <w:szCs w:val="23"/>
        </w:rPr>
        <w:t xml:space="preserve">e </w:t>
      </w:r>
      <w:r w:rsidRPr="00CA2A95">
        <w:rPr>
          <w:rFonts w:cs="Arial"/>
          <w:sz w:val="23"/>
          <w:szCs w:val="23"/>
        </w:rPr>
        <w:t xml:space="preserve">– deverão ser enviadas para o e-mail </w:t>
      </w:r>
      <w:hyperlink r:id="rId9" w:history="1">
        <w:r w:rsidR="0024025F" w:rsidRPr="00CA2A95">
          <w:rPr>
            <w:rStyle w:val="Hyperlink"/>
            <w:rFonts w:cs="Arial"/>
            <w:color w:val="auto"/>
            <w:sz w:val="23"/>
            <w:szCs w:val="23"/>
          </w:rPr>
          <w:t>nfe@cesama.com.br</w:t>
        </w:r>
      </w:hyperlink>
      <w:r w:rsidR="00277CD8" w:rsidRPr="00CA2A95">
        <w:rPr>
          <w:rStyle w:val="Hyperlink"/>
          <w:rFonts w:cs="Arial"/>
          <w:color w:val="auto"/>
          <w:sz w:val="23"/>
          <w:szCs w:val="23"/>
        </w:rPr>
        <w:t xml:space="preserve"> e compras@cesama.com.br</w:t>
      </w:r>
      <w:r w:rsidRPr="00CA2A95">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 xml:space="preserve">Após o recolhimento pela </w:t>
      </w:r>
      <w:proofErr w:type="gramStart"/>
      <w:r w:rsidR="00182C1A">
        <w:rPr>
          <w:rFonts w:cs="Arial"/>
          <w:sz w:val="23"/>
          <w:szCs w:val="23"/>
        </w:rPr>
        <w:t>contratada</w:t>
      </w:r>
      <w:r w:rsidRPr="00E61E11">
        <w:rPr>
          <w:rFonts w:cs="Arial"/>
          <w:sz w:val="23"/>
          <w:szCs w:val="23"/>
        </w:rPr>
        <w:t xml:space="preserve">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 xml:space="preserve">Nota Fiscal / </w:t>
      </w:r>
      <w:proofErr w:type="gramStart"/>
      <w:r w:rsidRPr="00E61E11">
        <w:rPr>
          <w:sz w:val="23"/>
          <w:szCs w:val="23"/>
        </w:rPr>
        <w:t>Fatura</w:t>
      </w:r>
      <w:r w:rsidRPr="00E61E11">
        <w:rPr>
          <w:color w:val="auto"/>
          <w:sz w:val="23"/>
          <w:szCs w:val="23"/>
        </w:rPr>
        <w:t xml:space="preserve"> deverão ser</w:t>
      </w:r>
      <w:proofErr w:type="gramEnd"/>
      <w:r w:rsidRPr="00E61E11">
        <w:rPr>
          <w:color w:val="auto"/>
          <w:sz w:val="23"/>
          <w:szCs w:val="23"/>
        </w:rPr>
        <w:t xml:space="preserve">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F71A1E" w:rsidRPr="00F71A1E" w:rsidRDefault="00E33549" w:rsidP="00F71A1E">
      <w:pPr>
        <w:spacing w:before="120" w:line="360" w:lineRule="auto"/>
        <w:rPr>
          <w:rFonts w:cs="Arial"/>
          <w:sz w:val="23"/>
          <w:szCs w:val="23"/>
        </w:rPr>
      </w:pPr>
      <w:r w:rsidRPr="00F71A1E">
        <w:rPr>
          <w:rFonts w:cs="Arial"/>
          <w:sz w:val="23"/>
          <w:szCs w:val="23"/>
        </w:rPr>
        <w:t>2.</w:t>
      </w:r>
      <w:r w:rsidR="0055260B" w:rsidRPr="00F71A1E">
        <w:rPr>
          <w:rFonts w:cs="Arial"/>
          <w:sz w:val="23"/>
          <w:szCs w:val="23"/>
        </w:rPr>
        <w:t>6</w:t>
      </w:r>
      <w:r w:rsidR="00A12689" w:rsidRPr="00F71A1E">
        <w:rPr>
          <w:rFonts w:cs="Arial"/>
          <w:sz w:val="23"/>
          <w:szCs w:val="23"/>
        </w:rPr>
        <w:t>.</w:t>
      </w:r>
      <w:r w:rsidR="00CA2A95">
        <w:rPr>
          <w:rFonts w:cs="Arial"/>
          <w:sz w:val="23"/>
          <w:szCs w:val="23"/>
        </w:rPr>
        <w:t xml:space="preserve"> </w:t>
      </w:r>
      <w:r w:rsidR="00F71A1E" w:rsidRPr="00F71A1E">
        <w:rPr>
          <w:rFonts w:cs="Arial"/>
          <w:sz w:val="23"/>
          <w:szCs w:val="23"/>
        </w:rPr>
        <w:t>Aplica-se o IPCA - Índice Nacional de Preços ao Consumidor Amplo para o reajustamento dos preços.</w:t>
      </w:r>
    </w:p>
    <w:p w:rsidR="00F71A1E" w:rsidRDefault="00F71A1E" w:rsidP="00F71A1E">
      <w:pPr>
        <w:spacing w:before="120" w:line="360" w:lineRule="auto"/>
        <w:rPr>
          <w:rFonts w:cs="Arial"/>
          <w:color w:val="000000" w:themeColor="text1"/>
          <w:sz w:val="23"/>
          <w:szCs w:val="23"/>
        </w:rPr>
      </w:pPr>
      <w:r w:rsidRPr="00F71A1E">
        <w:rPr>
          <w:rFonts w:cs="Arial"/>
          <w:sz w:val="23"/>
          <w:szCs w:val="23"/>
        </w:rPr>
        <w:t>2.6.1. Para o primeiro reajuste, o marco inicial para a concessão do reajustamento de preços é a data limite</w:t>
      </w:r>
      <w:r>
        <w:rPr>
          <w:rFonts w:cs="Arial"/>
          <w:color w:val="000000" w:themeColor="text1"/>
          <w:sz w:val="23"/>
          <w:szCs w:val="23"/>
        </w:rPr>
        <w:t xml:space="preserve"> da apresentação da proposta. </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.1</w:t>
      </w:r>
      <w:r w:rsidR="00EA7736">
        <w:rPr>
          <w:sz w:val="23"/>
          <w:szCs w:val="23"/>
        </w:rPr>
        <w:t>.</w:t>
      </w:r>
      <w:r w:rsidRPr="00E61E11">
        <w:rPr>
          <w:sz w:val="23"/>
          <w:szCs w:val="23"/>
        </w:rPr>
        <w:t xml:space="preserve">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.2</w:t>
      </w:r>
      <w:r w:rsidR="00EA7736">
        <w:rPr>
          <w:sz w:val="23"/>
          <w:szCs w:val="23"/>
        </w:rPr>
        <w:t>.</w:t>
      </w:r>
      <w:r w:rsidRPr="00E61E11">
        <w:rPr>
          <w:sz w:val="23"/>
          <w:szCs w:val="23"/>
        </w:rPr>
        <w:t xml:space="preserve"> A Cesama poderá realizar o pagamento antes do prazo definido no item 2.2, através de solicitação expressa do fornecedor, que será analisada pela Gerência Financeira e </w:t>
      </w:r>
      <w:r w:rsidR="00680166">
        <w:rPr>
          <w:sz w:val="23"/>
          <w:szCs w:val="23"/>
        </w:rPr>
        <w:t>Comercial</w:t>
      </w:r>
      <w:r w:rsidRPr="00E61E11">
        <w:rPr>
          <w:sz w:val="23"/>
          <w:szCs w:val="23"/>
        </w:rPr>
        <w:t>,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C611FE" w:rsidRPr="00DC31FC" w:rsidRDefault="00C611FE" w:rsidP="00C611FE">
      <w:pPr>
        <w:spacing w:after="240" w:line="360" w:lineRule="auto"/>
        <w:rPr>
          <w:rFonts w:cs="Arial"/>
          <w:sz w:val="23"/>
          <w:szCs w:val="23"/>
        </w:rPr>
      </w:pPr>
      <w:r w:rsidRPr="007018BE">
        <w:rPr>
          <w:rFonts w:cs="Arial"/>
          <w:bCs/>
          <w:sz w:val="23"/>
          <w:szCs w:val="23"/>
        </w:rPr>
        <w:t xml:space="preserve">3.1. A </w:t>
      </w:r>
      <w:r w:rsidRPr="00DC31FC">
        <w:rPr>
          <w:rFonts w:cs="Arial"/>
          <w:sz w:val="23"/>
          <w:szCs w:val="23"/>
        </w:rPr>
        <w:t>contratação obedecerá às disposições da Lei Federal nº 13.303 de 30/06/2016 e alterações posteriores, bem como as disposições deste Edital e preceitos do direito privado, no que concerne à sua execução, alteração, inexecução ou rescisão.</w:t>
      </w:r>
    </w:p>
    <w:p w:rsidR="00AC548D" w:rsidRPr="00C611FE" w:rsidRDefault="00436CDD" w:rsidP="00772FEC">
      <w:pPr>
        <w:numPr>
          <w:ilvl w:val="0"/>
          <w:numId w:val="1"/>
        </w:numPr>
        <w:tabs>
          <w:tab w:val="left" w:pos="567"/>
        </w:tabs>
        <w:spacing w:before="120" w:line="360" w:lineRule="auto"/>
        <w:rPr>
          <w:rFonts w:eastAsia="Arial Unicode MS" w:cs="Arial"/>
          <w:bCs/>
          <w:sz w:val="23"/>
          <w:szCs w:val="23"/>
        </w:rPr>
      </w:pPr>
      <w:r w:rsidRPr="00C611FE">
        <w:rPr>
          <w:rFonts w:eastAsia="Arial Unicode MS" w:cs="Arial"/>
          <w:bCs/>
          <w:sz w:val="23"/>
          <w:szCs w:val="23"/>
        </w:rPr>
        <w:t>3.</w:t>
      </w:r>
      <w:r w:rsidR="00C611FE" w:rsidRPr="00C611FE">
        <w:rPr>
          <w:rFonts w:eastAsia="Arial Unicode MS" w:cs="Arial"/>
          <w:bCs/>
          <w:sz w:val="23"/>
          <w:szCs w:val="23"/>
        </w:rPr>
        <w:t>2</w:t>
      </w:r>
      <w:r w:rsidRPr="00C611FE">
        <w:rPr>
          <w:rFonts w:eastAsia="Arial Unicode MS" w:cs="Arial"/>
          <w:bCs/>
          <w:color w:val="FF0000"/>
          <w:sz w:val="23"/>
          <w:szCs w:val="23"/>
        </w:rPr>
        <w:t>.</w:t>
      </w:r>
      <w:r w:rsidR="00CA2A95">
        <w:rPr>
          <w:rFonts w:eastAsia="Arial Unicode MS" w:cs="Arial"/>
          <w:bCs/>
          <w:color w:val="FF0000"/>
          <w:sz w:val="23"/>
          <w:szCs w:val="23"/>
        </w:rPr>
        <w:t xml:space="preserve"> </w:t>
      </w:r>
      <w:r w:rsidR="008D2FFE" w:rsidRPr="00C611FE">
        <w:rPr>
          <w:rFonts w:eastAsia="Arial Unicode MS" w:cs="Arial"/>
          <w:b/>
          <w:bCs/>
          <w:sz w:val="23"/>
          <w:szCs w:val="23"/>
        </w:rPr>
        <w:t xml:space="preserve">O prazo de </w:t>
      </w:r>
      <w:r w:rsidR="00307FEC" w:rsidRPr="00C611FE">
        <w:rPr>
          <w:rFonts w:eastAsia="Arial Unicode MS" w:cs="Arial"/>
          <w:b/>
          <w:bCs/>
          <w:sz w:val="23"/>
          <w:szCs w:val="23"/>
        </w:rPr>
        <w:t>vigência</w:t>
      </w:r>
      <w:r w:rsidR="00CA2A95">
        <w:rPr>
          <w:rFonts w:eastAsia="Arial Unicode MS" w:cs="Arial"/>
          <w:b/>
          <w:bCs/>
          <w:sz w:val="23"/>
          <w:szCs w:val="23"/>
        </w:rPr>
        <w:t xml:space="preserve"> </w:t>
      </w:r>
      <w:r w:rsidR="00307FEC" w:rsidRPr="00C611FE">
        <w:rPr>
          <w:rFonts w:eastAsia="Arial Unicode MS" w:cs="Arial"/>
          <w:b/>
          <w:bCs/>
          <w:sz w:val="23"/>
          <w:szCs w:val="23"/>
        </w:rPr>
        <w:t>é</w:t>
      </w:r>
      <w:r w:rsidR="00CA2A95">
        <w:rPr>
          <w:rFonts w:eastAsia="Arial Unicode MS" w:cs="Arial"/>
          <w:b/>
          <w:bCs/>
          <w:sz w:val="23"/>
          <w:szCs w:val="23"/>
        </w:rPr>
        <w:t xml:space="preserve"> </w:t>
      </w:r>
      <w:r w:rsidR="00583213" w:rsidRPr="00C611FE">
        <w:rPr>
          <w:rFonts w:eastAsia="Arial Unicode MS" w:cs="Arial"/>
          <w:b/>
          <w:bCs/>
          <w:sz w:val="23"/>
          <w:szCs w:val="23"/>
        </w:rPr>
        <w:t xml:space="preserve">de </w:t>
      </w:r>
      <w:r w:rsidR="00277CD8">
        <w:rPr>
          <w:rFonts w:eastAsia="Arial Unicode MS" w:cs="Arial"/>
          <w:b/>
          <w:bCs/>
          <w:sz w:val="23"/>
          <w:szCs w:val="23"/>
        </w:rPr>
        <w:t>1</w:t>
      </w:r>
      <w:r w:rsidR="00277CD8" w:rsidRPr="00277CD8">
        <w:rPr>
          <w:rFonts w:eastAsia="Arial Unicode MS"/>
          <w:b/>
          <w:bCs/>
          <w:sz w:val="23"/>
          <w:szCs w:val="23"/>
        </w:rPr>
        <w:t>30 (cento e trinta) dias</w:t>
      </w:r>
      <w:r w:rsidR="00CA2A95">
        <w:rPr>
          <w:rFonts w:eastAsia="Arial Unicode MS"/>
          <w:b/>
          <w:bCs/>
          <w:sz w:val="23"/>
          <w:szCs w:val="23"/>
        </w:rPr>
        <w:t xml:space="preserve"> </w:t>
      </w:r>
      <w:r w:rsidR="00AC548D" w:rsidRPr="00C611FE">
        <w:rPr>
          <w:rFonts w:eastAsia="Arial Unicode MS" w:cs="Arial"/>
          <w:bCs/>
          <w:sz w:val="23"/>
          <w:szCs w:val="23"/>
        </w:rPr>
        <w:t>contados da assinatura do instrumento contratual</w:t>
      </w:r>
      <w:r w:rsidR="00D93F32" w:rsidRPr="00C611FE">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w:t>
      </w:r>
      <w:r w:rsidR="00C611FE">
        <w:rPr>
          <w:rFonts w:eastAsia="Arial Unicode MS" w:cs="Arial"/>
          <w:bCs/>
          <w:sz w:val="23"/>
          <w:szCs w:val="23"/>
        </w:rPr>
        <w:t>3</w:t>
      </w:r>
      <w:r w:rsidRPr="00E61E11">
        <w:rPr>
          <w:rFonts w:eastAsia="Arial Unicode MS" w:cs="Arial"/>
          <w:bCs/>
          <w:sz w:val="23"/>
          <w:szCs w:val="23"/>
        </w:rPr>
        <w:t xml:space="preserve">. </w:t>
      </w:r>
      <w:r w:rsidR="000B5658" w:rsidRPr="000B5658">
        <w:rPr>
          <w:rFonts w:eastAsia="Arial Unicode MS" w:cs="Arial"/>
          <w:bCs/>
          <w:sz w:val="23"/>
          <w:szCs w:val="23"/>
        </w:rPr>
        <w:t xml:space="preserve">O prazo de execução </w:t>
      </w:r>
      <w:r w:rsidR="00277CD8">
        <w:rPr>
          <w:rFonts w:eastAsia="Arial Unicode MS" w:cs="Arial"/>
          <w:bCs/>
          <w:sz w:val="23"/>
          <w:szCs w:val="23"/>
        </w:rPr>
        <w:t xml:space="preserve">e entrega do </w:t>
      </w:r>
      <w:r w:rsidR="000B5658" w:rsidRPr="000B5658">
        <w:rPr>
          <w:rFonts w:eastAsia="Arial Unicode MS" w:cs="Arial"/>
          <w:bCs/>
          <w:sz w:val="23"/>
          <w:szCs w:val="23"/>
        </w:rPr>
        <w:t xml:space="preserve">objeto </w:t>
      </w:r>
      <w:r w:rsidR="00277CD8">
        <w:rPr>
          <w:rFonts w:eastAsia="Arial Unicode MS" w:cs="Arial"/>
          <w:bCs/>
          <w:sz w:val="23"/>
          <w:szCs w:val="23"/>
        </w:rPr>
        <w:t>é</w:t>
      </w:r>
      <w:r w:rsidR="000B5658" w:rsidRPr="000B5658">
        <w:rPr>
          <w:rFonts w:eastAsia="Arial Unicode MS" w:cs="Arial"/>
          <w:bCs/>
          <w:sz w:val="23"/>
          <w:szCs w:val="23"/>
        </w:rPr>
        <w:t xml:space="preserve"> de </w:t>
      </w:r>
      <w:r w:rsidR="00277CD8" w:rsidRPr="00277CD8">
        <w:rPr>
          <w:b/>
          <w:bCs/>
          <w:sz w:val="23"/>
          <w:szCs w:val="23"/>
        </w:rPr>
        <w:t>90 (noventa) dias</w:t>
      </w:r>
      <w:r w:rsidR="00CA2A95">
        <w:rPr>
          <w:b/>
          <w:bCs/>
          <w:sz w:val="23"/>
          <w:szCs w:val="23"/>
        </w:rPr>
        <w:t xml:space="preserve"> </w:t>
      </w:r>
      <w:r w:rsidR="000B5658" w:rsidRPr="000B5658">
        <w:rPr>
          <w:rFonts w:eastAsia="Arial Unicode MS" w:cs="Arial"/>
          <w:bCs/>
          <w:sz w:val="23"/>
          <w:szCs w:val="23"/>
        </w:rPr>
        <w:t xml:space="preserve">contados a partir da </w:t>
      </w:r>
      <w:r w:rsidR="00C13FF2">
        <w:rPr>
          <w:rFonts w:eastAsia="Arial Unicode MS" w:cs="Arial"/>
          <w:bCs/>
          <w:sz w:val="23"/>
          <w:szCs w:val="23"/>
        </w:rPr>
        <w:t>solicitação da Cesama feita por meio de Ordem de Serviço, que será emitida após a assinatura do contrato</w:t>
      </w:r>
      <w:r w:rsidRPr="000B5658">
        <w:rPr>
          <w:rFonts w:eastAsia="Arial Unicode MS" w:cs="Arial"/>
          <w:bCs/>
          <w:sz w:val="23"/>
          <w:szCs w:val="23"/>
        </w:rPr>
        <w:t xml:space="preserve">. </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w:t>
      </w:r>
      <w:r>
        <w:rPr>
          <w:rFonts w:eastAsia="Arial Unicode MS" w:cs="Arial"/>
          <w:bCs/>
          <w:sz w:val="23"/>
          <w:szCs w:val="23"/>
        </w:rPr>
        <w:t xml:space="preserve">, </w:t>
      </w:r>
      <w:r w:rsidRPr="00EF05B3">
        <w:rPr>
          <w:rFonts w:eastAsia="Arial Unicode MS" w:cs="Arial"/>
          <w:bCs/>
          <w:sz w:val="23"/>
          <w:szCs w:val="23"/>
        </w:rPr>
        <w:t>alémdas previstas no presente termo.</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cs="Arial"/>
          <w:sz w:val="23"/>
          <w:szCs w:val="23"/>
          <w:lang w:eastAsia="pt-BR"/>
        </w:rPr>
        <w:t>4.1.1</w:t>
      </w:r>
      <w:r w:rsidR="00EA7736">
        <w:rPr>
          <w:rFonts w:cs="Arial"/>
          <w:sz w:val="23"/>
          <w:szCs w:val="23"/>
          <w:lang w:eastAsia="pt-BR"/>
        </w:rPr>
        <w:t>.</w:t>
      </w:r>
      <w:r w:rsidRPr="00EF05B3">
        <w:rPr>
          <w:rFonts w:cs="Arial"/>
          <w:sz w:val="23"/>
          <w:szCs w:val="23"/>
          <w:lang w:eastAsia="pt-BR"/>
        </w:rPr>
        <w:t xml:space="preserve"> O atraso injustificado na prestação dos serviços sujeita a CONTRATADA ao pagamento de multa de mora de até 0,05% (zero vírgula zero cinco por cento) para cada dia de atraso, sobre o valor global do Contrato</w:t>
      </w:r>
      <w:r>
        <w:rPr>
          <w:rFonts w:cs="Arial"/>
          <w:sz w:val="23"/>
          <w:szCs w:val="23"/>
          <w:lang w:eastAsia="pt-BR"/>
        </w:rPr>
        <w:t>.</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 xml:space="preserve">4.2. Pela inexecução, total ou parcial </w:t>
      </w:r>
      <w:proofErr w:type="gramStart"/>
      <w:r w:rsidRPr="00EF05B3">
        <w:rPr>
          <w:rFonts w:eastAsia="Arial Unicode MS" w:cs="Arial"/>
          <w:bCs/>
          <w:sz w:val="23"/>
          <w:szCs w:val="23"/>
        </w:rPr>
        <w:t>do Carta</w:t>
      </w:r>
      <w:proofErr w:type="gramEnd"/>
      <w:r w:rsidRPr="00EF05B3">
        <w:rPr>
          <w:rFonts w:eastAsia="Arial Unicode MS" w:cs="Arial"/>
          <w:bCs/>
          <w:sz w:val="23"/>
          <w:szCs w:val="23"/>
        </w:rPr>
        <w:t xml:space="preserve"> Contrato, a CESAMA poderá aplicar à CONTRATADA isoladamente ou cumulativamente: </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a) advertência;</w:t>
      </w:r>
    </w:p>
    <w:p w:rsidR="00C611FE" w:rsidRPr="00D97A65" w:rsidRDefault="00C611FE" w:rsidP="00C611FE">
      <w:pPr>
        <w:numPr>
          <w:ilvl w:val="0"/>
          <w:numId w:val="1"/>
        </w:numPr>
        <w:tabs>
          <w:tab w:val="left" w:pos="567"/>
        </w:tabs>
        <w:spacing w:before="120" w:line="360" w:lineRule="auto"/>
        <w:rPr>
          <w:rFonts w:eastAsia="Arial Unicode MS" w:cs="Arial"/>
          <w:b/>
          <w:bCs/>
          <w:color w:val="FF0000"/>
          <w:sz w:val="23"/>
          <w:szCs w:val="23"/>
          <w:highlight w:val="yellow"/>
        </w:rPr>
      </w:pPr>
      <w:r w:rsidRPr="00EF05B3">
        <w:rPr>
          <w:rFonts w:eastAsia="Arial Unicode MS" w:cs="Arial"/>
          <w:bCs/>
          <w:sz w:val="23"/>
          <w:szCs w:val="23"/>
        </w:rPr>
        <w:t>b) multa meramente moratória, como previsto no item 4.1.1ou multa-penalidade de até 3% (</w:t>
      </w:r>
      <w:r>
        <w:rPr>
          <w:rFonts w:eastAsia="Arial Unicode MS" w:cs="Arial"/>
          <w:bCs/>
          <w:sz w:val="23"/>
          <w:szCs w:val="23"/>
        </w:rPr>
        <w:t>três por cento) sobre o valor da</w:t>
      </w:r>
      <w:r w:rsidR="00774595">
        <w:rPr>
          <w:rFonts w:eastAsia="Arial Unicode MS" w:cs="Arial"/>
          <w:bCs/>
          <w:sz w:val="23"/>
          <w:szCs w:val="23"/>
        </w:rPr>
        <w:t xml:space="preserve"> Carta Contrato</w:t>
      </w:r>
      <w:r w:rsidRPr="00EF05B3">
        <w:rPr>
          <w:rFonts w:eastAsia="Arial Unicode MS" w:cs="Arial"/>
          <w:bCs/>
          <w:sz w:val="23"/>
          <w:szCs w:val="23"/>
        </w:rPr>
        <w:t>;</w:t>
      </w:r>
    </w:p>
    <w:p w:rsidR="00C611FE" w:rsidRPr="00EF05B3" w:rsidRDefault="00C611FE" w:rsidP="00C611F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CA2A95" w:rsidRDefault="003D377B" w:rsidP="003D377B">
      <w:pPr>
        <w:pStyle w:val="WW-Corpodetexto312"/>
        <w:spacing w:before="240" w:line="360" w:lineRule="auto"/>
        <w:rPr>
          <w:bCs w:val="0"/>
          <w:sz w:val="23"/>
          <w:szCs w:val="23"/>
        </w:rPr>
      </w:pPr>
      <w:r w:rsidRPr="00CA2A95">
        <w:rPr>
          <w:bCs w:val="0"/>
          <w:sz w:val="23"/>
          <w:szCs w:val="23"/>
        </w:rPr>
        <w:t>5.1. Da CESAMA:</w:t>
      </w:r>
    </w:p>
    <w:p w:rsidR="007402D0" w:rsidRPr="00CA2A95" w:rsidRDefault="007402D0" w:rsidP="004B51D8">
      <w:pPr>
        <w:numPr>
          <w:ilvl w:val="0"/>
          <w:numId w:val="1"/>
        </w:numPr>
        <w:tabs>
          <w:tab w:val="left" w:pos="567"/>
        </w:tabs>
        <w:spacing w:before="120" w:line="360" w:lineRule="auto"/>
        <w:rPr>
          <w:rFonts w:cs="Arial"/>
          <w:sz w:val="23"/>
          <w:szCs w:val="23"/>
        </w:rPr>
      </w:pPr>
      <w:r w:rsidRPr="00CA2A95">
        <w:rPr>
          <w:rFonts w:cs="Arial"/>
          <w:sz w:val="23"/>
          <w:szCs w:val="23"/>
        </w:rPr>
        <w:t>5.1.</w:t>
      </w:r>
      <w:r w:rsidR="00435B8A" w:rsidRPr="00CA2A95">
        <w:rPr>
          <w:rFonts w:cs="Arial"/>
          <w:sz w:val="23"/>
          <w:szCs w:val="23"/>
        </w:rPr>
        <w:t>1</w:t>
      </w:r>
      <w:r w:rsidRPr="00CA2A95">
        <w:rPr>
          <w:rFonts w:cs="Arial"/>
          <w:sz w:val="23"/>
          <w:szCs w:val="23"/>
        </w:rPr>
        <w:t xml:space="preserve">. </w:t>
      </w:r>
      <w:r w:rsidR="00277CD8" w:rsidRPr="00CA2A95">
        <w:rPr>
          <w:sz w:val="23"/>
          <w:szCs w:val="23"/>
        </w:rPr>
        <w:t>Emitir a Ordem de serviço para início do prazo de execução do Contrato</w:t>
      </w:r>
      <w:r w:rsidRPr="00CA2A95">
        <w:rPr>
          <w:rFonts w:cs="Arial"/>
          <w:sz w:val="23"/>
          <w:szCs w:val="23"/>
        </w:rPr>
        <w:t>.</w:t>
      </w:r>
    </w:p>
    <w:p w:rsidR="004B51D8" w:rsidRPr="00CA2A95" w:rsidRDefault="004B51D8" w:rsidP="004B51D8">
      <w:pPr>
        <w:numPr>
          <w:ilvl w:val="0"/>
          <w:numId w:val="1"/>
        </w:numPr>
        <w:tabs>
          <w:tab w:val="left" w:pos="567"/>
        </w:tabs>
        <w:spacing w:before="120" w:line="360" w:lineRule="auto"/>
        <w:rPr>
          <w:rFonts w:cs="Arial"/>
          <w:sz w:val="23"/>
          <w:szCs w:val="23"/>
        </w:rPr>
      </w:pPr>
      <w:r w:rsidRPr="00CA2A95">
        <w:rPr>
          <w:rFonts w:cs="Arial"/>
          <w:sz w:val="23"/>
          <w:szCs w:val="23"/>
        </w:rPr>
        <w:t>5.1.</w:t>
      </w:r>
      <w:r w:rsidR="00435B8A" w:rsidRPr="00CA2A95">
        <w:rPr>
          <w:rFonts w:cs="Arial"/>
          <w:sz w:val="23"/>
          <w:szCs w:val="23"/>
        </w:rPr>
        <w:t>2</w:t>
      </w:r>
      <w:r w:rsidR="00F34341" w:rsidRPr="00CA2A95">
        <w:rPr>
          <w:rFonts w:cs="Arial"/>
          <w:sz w:val="23"/>
          <w:szCs w:val="23"/>
        </w:rPr>
        <w:t xml:space="preserve">. </w:t>
      </w:r>
      <w:r w:rsidR="00277CD8" w:rsidRPr="00CA2A95">
        <w:rPr>
          <w:sz w:val="23"/>
          <w:szCs w:val="23"/>
        </w:rPr>
        <w:t>Efetuar todos os pagamentos devidos à Contratada, nas condições</w:t>
      </w:r>
      <w:r w:rsidR="00CA2A95" w:rsidRPr="00CA2A95">
        <w:rPr>
          <w:sz w:val="23"/>
          <w:szCs w:val="23"/>
        </w:rPr>
        <w:t xml:space="preserve"> </w:t>
      </w:r>
      <w:r w:rsidR="00277CD8" w:rsidRPr="00CA2A95">
        <w:rPr>
          <w:sz w:val="23"/>
          <w:szCs w:val="23"/>
        </w:rPr>
        <w:t>estabelecidas</w:t>
      </w:r>
      <w:r w:rsidRPr="00CA2A95">
        <w:rPr>
          <w:rFonts w:cs="Arial"/>
          <w:sz w:val="23"/>
          <w:szCs w:val="23"/>
        </w:rPr>
        <w:t xml:space="preserve">. </w:t>
      </w:r>
    </w:p>
    <w:p w:rsidR="004B51D8" w:rsidRPr="00CA2A95" w:rsidRDefault="004B51D8" w:rsidP="004B51D8">
      <w:pPr>
        <w:numPr>
          <w:ilvl w:val="0"/>
          <w:numId w:val="1"/>
        </w:numPr>
        <w:tabs>
          <w:tab w:val="left" w:pos="567"/>
        </w:tabs>
        <w:spacing w:before="120" w:line="360" w:lineRule="auto"/>
        <w:rPr>
          <w:rFonts w:cs="Arial"/>
          <w:sz w:val="23"/>
          <w:szCs w:val="23"/>
        </w:rPr>
      </w:pPr>
      <w:r w:rsidRPr="00CA2A95">
        <w:rPr>
          <w:rFonts w:cs="Arial"/>
          <w:sz w:val="23"/>
          <w:szCs w:val="23"/>
        </w:rPr>
        <w:t>5.1.</w:t>
      </w:r>
      <w:r w:rsidR="00435B8A" w:rsidRPr="00CA2A95">
        <w:rPr>
          <w:rFonts w:cs="Arial"/>
          <w:sz w:val="23"/>
          <w:szCs w:val="23"/>
        </w:rPr>
        <w:t>3</w:t>
      </w:r>
      <w:r w:rsidR="00F34341" w:rsidRPr="00CA2A95">
        <w:rPr>
          <w:rFonts w:cs="Arial"/>
          <w:sz w:val="23"/>
          <w:szCs w:val="23"/>
        </w:rPr>
        <w:t xml:space="preserve">. </w:t>
      </w:r>
      <w:r w:rsidR="00277CD8" w:rsidRPr="00CA2A95">
        <w:rPr>
          <w:sz w:val="23"/>
          <w:szCs w:val="23"/>
        </w:rPr>
        <w:t>Fornecer as instruções necessárias à execução e efetuar todos os</w:t>
      </w:r>
      <w:r w:rsidR="00CA2A95" w:rsidRPr="00CA2A95">
        <w:rPr>
          <w:sz w:val="23"/>
          <w:szCs w:val="23"/>
        </w:rPr>
        <w:t xml:space="preserve"> </w:t>
      </w:r>
      <w:r w:rsidR="00277CD8" w:rsidRPr="00CA2A95">
        <w:rPr>
          <w:sz w:val="23"/>
          <w:szCs w:val="23"/>
        </w:rPr>
        <w:t>pagamentos devidos à Contratada, nas condições estabelecidas</w:t>
      </w:r>
      <w:r w:rsidRPr="00CA2A95">
        <w:rPr>
          <w:rFonts w:cs="Arial"/>
          <w:sz w:val="23"/>
          <w:szCs w:val="23"/>
        </w:rPr>
        <w:t>;</w:t>
      </w:r>
    </w:p>
    <w:p w:rsidR="007848DA" w:rsidRPr="00CA2A95" w:rsidRDefault="00AC534A" w:rsidP="00AC534A">
      <w:pPr>
        <w:numPr>
          <w:ilvl w:val="0"/>
          <w:numId w:val="1"/>
        </w:numPr>
        <w:tabs>
          <w:tab w:val="left" w:pos="567"/>
        </w:tabs>
        <w:spacing w:before="120" w:line="360" w:lineRule="auto"/>
        <w:rPr>
          <w:rFonts w:cs="Arial"/>
          <w:sz w:val="23"/>
          <w:szCs w:val="23"/>
        </w:rPr>
      </w:pPr>
      <w:r w:rsidRPr="00CA2A95">
        <w:rPr>
          <w:rFonts w:cs="Arial"/>
          <w:sz w:val="23"/>
          <w:szCs w:val="23"/>
        </w:rPr>
        <w:t>5.1.</w:t>
      </w:r>
      <w:r w:rsidR="00435B8A" w:rsidRPr="00CA2A95">
        <w:rPr>
          <w:rFonts w:cs="Arial"/>
          <w:sz w:val="23"/>
          <w:szCs w:val="23"/>
        </w:rPr>
        <w:t>4</w:t>
      </w:r>
      <w:r w:rsidRPr="00CA2A95">
        <w:rPr>
          <w:rFonts w:cs="Arial"/>
          <w:sz w:val="23"/>
          <w:szCs w:val="23"/>
        </w:rPr>
        <w:t xml:space="preserve">. </w:t>
      </w:r>
      <w:r w:rsidR="00277CD8" w:rsidRPr="00CA2A95">
        <w:rPr>
          <w:sz w:val="23"/>
          <w:szCs w:val="23"/>
        </w:rPr>
        <w:t>Acompanhar e fiscalizar a execução do contrato, o que não fará cessar ou</w:t>
      </w:r>
      <w:r w:rsidR="00CA2A95" w:rsidRPr="00CA2A95">
        <w:rPr>
          <w:sz w:val="23"/>
          <w:szCs w:val="23"/>
        </w:rPr>
        <w:t xml:space="preserve"> </w:t>
      </w:r>
      <w:r w:rsidR="00277CD8" w:rsidRPr="00CA2A95">
        <w:rPr>
          <w:sz w:val="23"/>
          <w:szCs w:val="23"/>
        </w:rPr>
        <w:t>diminuir a responsabilidade da fornecedora pelo perfeito cumprimento das</w:t>
      </w:r>
      <w:r w:rsidR="00CA2A95" w:rsidRPr="00CA2A95">
        <w:rPr>
          <w:sz w:val="23"/>
          <w:szCs w:val="23"/>
        </w:rPr>
        <w:t xml:space="preserve"> </w:t>
      </w:r>
      <w:r w:rsidR="00277CD8" w:rsidRPr="00CA2A95">
        <w:rPr>
          <w:sz w:val="23"/>
          <w:szCs w:val="23"/>
        </w:rPr>
        <w:t>obrigações estipuladas, nem por quaisquer danos, inclusive quanto a terceiros,</w:t>
      </w:r>
      <w:r w:rsidR="00CA2A95" w:rsidRPr="00CA2A95">
        <w:rPr>
          <w:sz w:val="23"/>
          <w:szCs w:val="23"/>
        </w:rPr>
        <w:t xml:space="preserve"> </w:t>
      </w:r>
      <w:r w:rsidR="00277CD8" w:rsidRPr="00CA2A95">
        <w:rPr>
          <w:sz w:val="23"/>
          <w:szCs w:val="23"/>
        </w:rPr>
        <w:t>ou por irregularidades constatadas.</w:t>
      </w:r>
    </w:p>
    <w:p w:rsidR="00EA7736" w:rsidRPr="00CA2A95" w:rsidRDefault="007848DA" w:rsidP="00772FEC">
      <w:pPr>
        <w:numPr>
          <w:ilvl w:val="0"/>
          <w:numId w:val="1"/>
        </w:numPr>
        <w:tabs>
          <w:tab w:val="left" w:pos="567"/>
        </w:tabs>
        <w:spacing w:before="120" w:line="360" w:lineRule="auto"/>
        <w:rPr>
          <w:rFonts w:cs="Arial"/>
          <w:sz w:val="23"/>
          <w:szCs w:val="23"/>
        </w:rPr>
      </w:pPr>
      <w:r w:rsidRPr="00CA2A95">
        <w:rPr>
          <w:rFonts w:cs="Arial"/>
          <w:sz w:val="23"/>
          <w:szCs w:val="23"/>
        </w:rPr>
        <w:t>5.1.5</w:t>
      </w:r>
      <w:r w:rsidR="00AC534A" w:rsidRPr="00CA2A95">
        <w:rPr>
          <w:rFonts w:cs="Arial"/>
          <w:sz w:val="23"/>
          <w:szCs w:val="23"/>
        </w:rPr>
        <w:t>.</w:t>
      </w:r>
      <w:r w:rsidR="00CA2A95" w:rsidRPr="00CA2A95">
        <w:rPr>
          <w:rFonts w:cs="Arial"/>
          <w:sz w:val="23"/>
          <w:szCs w:val="23"/>
        </w:rPr>
        <w:t xml:space="preserve"> </w:t>
      </w:r>
      <w:r w:rsidR="00EA7736" w:rsidRPr="00CA2A95">
        <w:rPr>
          <w:sz w:val="23"/>
          <w:szCs w:val="23"/>
        </w:rPr>
        <w:t>Rejeitar todo e qualquer material ou serviço de má qualidade e em</w:t>
      </w:r>
      <w:r w:rsidR="00CA2A95" w:rsidRPr="00CA2A95">
        <w:rPr>
          <w:sz w:val="23"/>
          <w:szCs w:val="23"/>
        </w:rPr>
        <w:t xml:space="preserve"> </w:t>
      </w:r>
      <w:r w:rsidR="00EA7736" w:rsidRPr="00CA2A95">
        <w:rPr>
          <w:sz w:val="23"/>
          <w:szCs w:val="23"/>
        </w:rPr>
        <w:t>desconformidade com as especificações deste Termo.</w:t>
      </w:r>
    </w:p>
    <w:p w:rsidR="00EA7736" w:rsidRPr="00CA2A95" w:rsidRDefault="00EA7736" w:rsidP="00772FEC">
      <w:pPr>
        <w:numPr>
          <w:ilvl w:val="0"/>
          <w:numId w:val="1"/>
        </w:numPr>
        <w:tabs>
          <w:tab w:val="left" w:pos="567"/>
        </w:tabs>
        <w:spacing w:before="120" w:line="360" w:lineRule="auto"/>
        <w:rPr>
          <w:rFonts w:cs="Arial"/>
          <w:sz w:val="23"/>
          <w:szCs w:val="23"/>
        </w:rPr>
      </w:pPr>
      <w:r w:rsidRPr="00CA2A95">
        <w:rPr>
          <w:sz w:val="23"/>
          <w:szCs w:val="23"/>
        </w:rPr>
        <w:t>5.1.6. Exigir o cumprimento de todos os itens deste instrumento,</w:t>
      </w:r>
      <w:r w:rsidR="00CA2A95" w:rsidRPr="00CA2A95">
        <w:rPr>
          <w:sz w:val="23"/>
          <w:szCs w:val="23"/>
        </w:rPr>
        <w:t xml:space="preserve"> </w:t>
      </w:r>
      <w:r w:rsidRPr="00CA2A95">
        <w:rPr>
          <w:sz w:val="23"/>
          <w:szCs w:val="23"/>
        </w:rPr>
        <w:t>segundo suas especificações e prazos.</w:t>
      </w:r>
    </w:p>
    <w:p w:rsidR="00EA7736" w:rsidRPr="00CA2A95" w:rsidRDefault="00EA7736" w:rsidP="00AC534A">
      <w:pPr>
        <w:numPr>
          <w:ilvl w:val="0"/>
          <w:numId w:val="1"/>
        </w:numPr>
        <w:tabs>
          <w:tab w:val="left" w:pos="567"/>
        </w:tabs>
        <w:spacing w:before="120" w:line="360" w:lineRule="auto"/>
        <w:rPr>
          <w:rFonts w:cs="Arial"/>
          <w:sz w:val="23"/>
          <w:szCs w:val="23"/>
        </w:rPr>
      </w:pPr>
      <w:r w:rsidRPr="00CA2A95">
        <w:rPr>
          <w:sz w:val="23"/>
          <w:szCs w:val="23"/>
        </w:rPr>
        <w:t>5.1.7. A CESAMA não responderá por quaisquer compromissos assumidos pela</w:t>
      </w:r>
      <w:r w:rsidR="00CA2A95" w:rsidRPr="00CA2A95">
        <w:rPr>
          <w:sz w:val="23"/>
          <w:szCs w:val="23"/>
        </w:rPr>
        <w:t xml:space="preserve"> </w:t>
      </w:r>
      <w:r w:rsidRPr="00CA2A95">
        <w:rPr>
          <w:sz w:val="23"/>
          <w:szCs w:val="23"/>
        </w:rPr>
        <w:t>empresa Contratada com terceiros, ainda que vinculados à execução do</w:t>
      </w:r>
      <w:r w:rsidR="00CA2A95" w:rsidRPr="00CA2A95">
        <w:rPr>
          <w:sz w:val="23"/>
          <w:szCs w:val="23"/>
        </w:rPr>
        <w:t xml:space="preserve"> </w:t>
      </w:r>
      <w:r w:rsidRPr="00CA2A95">
        <w:rPr>
          <w:sz w:val="23"/>
          <w:szCs w:val="23"/>
        </w:rPr>
        <w:t>presente Contrato, bem como por qualquer dano causado a terceiros em</w:t>
      </w:r>
      <w:r w:rsidR="00CA2A95" w:rsidRPr="00CA2A95">
        <w:rPr>
          <w:sz w:val="23"/>
          <w:szCs w:val="23"/>
        </w:rPr>
        <w:t xml:space="preserve"> </w:t>
      </w:r>
      <w:r w:rsidRPr="00CA2A95">
        <w:rPr>
          <w:sz w:val="23"/>
          <w:szCs w:val="23"/>
        </w:rPr>
        <w:t>decorrência de ato da empresa Contratada e de seus empregados, prepostos</w:t>
      </w:r>
      <w:r w:rsidR="00CA2A95" w:rsidRPr="00CA2A95">
        <w:rPr>
          <w:sz w:val="23"/>
          <w:szCs w:val="23"/>
        </w:rPr>
        <w:t xml:space="preserve"> </w:t>
      </w:r>
      <w:r w:rsidRPr="00CA2A95">
        <w:rPr>
          <w:sz w:val="23"/>
          <w:szCs w:val="23"/>
        </w:rPr>
        <w:t>ou subordinados.</w:t>
      </w:r>
    </w:p>
    <w:p w:rsidR="00EA7736" w:rsidRPr="00CA2A95" w:rsidRDefault="00EA7736" w:rsidP="00AC534A">
      <w:pPr>
        <w:numPr>
          <w:ilvl w:val="0"/>
          <w:numId w:val="1"/>
        </w:numPr>
        <w:tabs>
          <w:tab w:val="left" w:pos="567"/>
        </w:tabs>
        <w:spacing w:before="120" w:line="360" w:lineRule="auto"/>
        <w:rPr>
          <w:rFonts w:cs="Arial"/>
          <w:sz w:val="23"/>
          <w:szCs w:val="23"/>
        </w:rPr>
      </w:pPr>
      <w:r w:rsidRPr="00CA2A95">
        <w:rPr>
          <w:sz w:val="23"/>
          <w:szCs w:val="23"/>
        </w:rPr>
        <w:t>5.1.8. Notificar a empresa Contratada de qualquer irregularidade constatada, por</w:t>
      </w:r>
      <w:r w:rsidR="00CA2A95" w:rsidRPr="00CA2A95">
        <w:rPr>
          <w:sz w:val="23"/>
          <w:szCs w:val="23"/>
        </w:rPr>
        <w:t xml:space="preserve"> </w:t>
      </w:r>
      <w:r w:rsidRPr="00CA2A95">
        <w:rPr>
          <w:sz w:val="23"/>
          <w:szCs w:val="23"/>
        </w:rPr>
        <w:t>escrito, para que seja sanada sob pena de incorrer nas sanções previstas</w:t>
      </w:r>
      <w:r w:rsidR="00CA2A95" w:rsidRPr="00CA2A95">
        <w:rPr>
          <w:sz w:val="23"/>
          <w:szCs w:val="23"/>
        </w:rPr>
        <w:t xml:space="preserve"> </w:t>
      </w:r>
      <w:r w:rsidRPr="00CA2A95">
        <w:rPr>
          <w:sz w:val="23"/>
          <w:szCs w:val="23"/>
        </w:rPr>
        <w:t>neste contrato.</w:t>
      </w:r>
    </w:p>
    <w:p w:rsidR="00AC534A" w:rsidRPr="00CA2A95" w:rsidRDefault="00EA7736" w:rsidP="00AC534A">
      <w:pPr>
        <w:numPr>
          <w:ilvl w:val="0"/>
          <w:numId w:val="1"/>
        </w:numPr>
        <w:tabs>
          <w:tab w:val="left" w:pos="567"/>
        </w:tabs>
        <w:spacing w:before="120" w:line="360" w:lineRule="auto"/>
        <w:rPr>
          <w:rFonts w:cs="Arial"/>
          <w:sz w:val="23"/>
          <w:szCs w:val="23"/>
        </w:rPr>
      </w:pPr>
      <w:r w:rsidRPr="00CA2A95">
        <w:rPr>
          <w:sz w:val="23"/>
          <w:szCs w:val="23"/>
        </w:rPr>
        <w:t>5.1.9. Todas as requisições e notificações trocadas entre as partes devem serfeitas</w:t>
      </w:r>
      <w:r w:rsidR="00CA2A95" w:rsidRPr="00CA2A95">
        <w:rPr>
          <w:sz w:val="23"/>
          <w:szCs w:val="23"/>
        </w:rPr>
        <w:t xml:space="preserve"> </w:t>
      </w:r>
      <w:r w:rsidRPr="00CA2A95">
        <w:rPr>
          <w:sz w:val="23"/>
          <w:szCs w:val="23"/>
        </w:rPr>
        <w:t>por escrito devidamente assinadas e protocoladas.</w:t>
      </w:r>
    </w:p>
    <w:p w:rsidR="003D377B" w:rsidRPr="00CA2A95" w:rsidRDefault="003D377B" w:rsidP="003D377B">
      <w:pPr>
        <w:spacing w:before="240" w:line="360" w:lineRule="auto"/>
        <w:rPr>
          <w:rFonts w:cs="Arial"/>
          <w:b/>
          <w:sz w:val="23"/>
          <w:szCs w:val="23"/>
        </w:rPr>
      </w:pPr>
      <w:r w:rsidRPr="00CA2A95">
        <w:rPr>
          <w:rFonts w:cs="Arial"/>
          <w:b/>
          <w:sz w:val="23"/>
          <w:szCs w:val="23"/>
        </w:rPr>
        <w:t>5.2. Da Contratada:</w:t>
      </w:r>
    </w:p>
    <w:p w:rsidR="00EA7736" w:rsidRPr="00CA2A95" w:rsidRDefault="00EA7736" w:rsidP="00EA7736">
      <w:pPr>
        <w:numPr>
          <w:ilvl w:val="0"/>
          <w:numId w:val="1"/>
        </w:numPr>
        <w:tabs>
          <w:tab w:val="left" w:pos="567"/>
        </w:tabs>
        <w:spacing w:before="120" w:line="360" w:lineRule="auto"/>
        <w:rPr>
          <w:rFonts w:cs="Arial"/>
          <w:sz w:val="23"/>
          <w:szCs w:val="23"/>
        </w:rPr>
      </w:pPr>
      <w:r w:rsidRPr="00CA2A95">
        <w:rPr>
          <w:rFonts w:cs="Arial"/>
          <w:sz w:val="23"/>
          <w:szCs w:val="23"/>
        </w:rPr>
        <w:t>5.2.1. Providenciar, imediatamente, a correção das deficiências apontadas pela CESAMA com respeito à execução do objeto.</w:t>
      </w:r>
    </w:p>
    <w:p w:rsidR="0083630B" w:rsidRPr="00CA2A95" w:rsidRDefault="0083630B" w:rsidP="00A763BF">
      <w:pPr>
        <w:numPr>
          <w:ilvl w:val="0"/>
          <w:numId w:val="1"/>
        </w:numPr>
        <w:tabs>
          <w:tab w:val="left" w:pos="567"/>
        </w:tabs>
        <w:spacing w:before="120" w:line="360" w:lineRule="auto"/>
        <w:rPr>
          <w:rFonts w:cs="Arial"/>
          <w:sz w:val="23"/>
          <w:szCs w:val="23"/>
        </w:rPr>
      </w:pPr>
      <w:r w:rsidRPr="00CA2A95">
        <w:rPr>
          <w:rFonts w:cs="Arial"/>
          <w:sz w:val="23"/>
          <w:szCs w:val="23"/>
        </w:rPr>
        <w:t>5.2.</w:t>
      </w:r>
      <w:r w:rsidR="00EA7736" w:rsidRPr="00CA2A95">
        <w:rPr>
          <w:rFonts w:cs="Arial"/>
          <w:sz w:val="23"/>
          <w:szCs w:val="23"/>
        </w:rPr>
        <w:t>2</w:t>
      </w:r>
      <w:r w:rsidRPr="00CA2A95">
        <w:rPr>
          <w:rFonts w:cs="Arial"/>
          <w:sz w:val="23"/>
          <w:szCs w:val="23"/>
        </w:rPr>
        <w:t>.</w:t>
      </w:r>
      <w:r w:rsidR="009559DD" w:rsidRPr="00CA2A95">
        <w:rPr>
          <w:rFonts w:cs="Arial"/>
          <w:sz w:val="23"/>
          <w:szCs w:val="23"/>
        </w:rPr>
        <w:t xml:space="preserve"> Executar os serviços conforme estabelecido </w:t>
      </w:r>
      <w:r w:rsidR="00CA2A95" w:rsidRPr="00CA2A95">
        <w:rPr>
          <w:rFonts w:cs="Arial"/>
          <w:sz w:val="23"/>
          <w:szCs w:val="23"/>
        </w:rPr>
        <w:t>no</w:t>
      </w:r>
      <w:r w:rsidR="009559DD" w:rsidRPr="00CA2A95">
        <w:rPr>
          <w:rFonts w:cs="Arial"/>
          <w:sz w:val="23"/>
          <w:szCs w:val="23"/>
        </w:rPr>
        <w:t xml:space="preserve"> Termo de Referência, respeitando os prazos fixados</w:t>
      </w:r>
      <w:r w:rsidRPr="00CA2A95">
        <w:rPr>
          <w:rFonts w:cs="Arial"/>
          <w:sz w:val="23"/>
          <w:szCs w:val="23"/>
        </w:rPr>
        <w:t>.</w:t>
      </w:r>
    </w:p>
    <w:p w:rsidR="000B5658" w:rsidRPr="00CA2A95" w:rsidRDefault="007402D0" w:rsidP="00EA7736">
      <w:pPr>
        <w:numPr>
          <w:ilvl w:val="0"/>
          <w:numId w:val="1"/>
        </w:numPr>
        <w:tabs>
          <w:tab w:val="left" w:pos="567"/>
        </w:tabs>
        <w:spacing w:before="120" w:line="360" w:lineRule="auto"/>
        <w:rPr>
          <w:rFonts w:cs="Arial"/>
          <w:sz w:val="23"/>
          <w:szCs w:val="23"/>
        </w:rPr>
      </w:pPr>
      <w:r w:rsidRPr="00CA2A95">
        <w:rPr>
          <w:rFonts w:cs="Arial"/>
          <w:sz w:val="23"/>
          <w:szCs w:val="23"/>
        </w:rPr>
        <w:t>5.2.</w:t>
      </w:r>
      <w:r w:rsidR="00434122" w:rsidRPr="00CA2A95">
        <w:rPr>
          <w:rFonts w:cs="Arial"/>
          <w:sz w:val="23"/>
          <w:szCs w:val="23"/>
        </w:rPr>
        <w:t>3</w:t>
      </w:r>
      <w:r w:rsidRPr="00CA2A95">
        <w:rPr>
          <w:rFonts w:cs="Arial"/>
          <w:sz w:val="23"/>
          <w:szCs w:val="23"/>
        </w:rPr>
        <w:t>.</w:t>
      </w:r>
      <w:r w:rsidR="00CA2A95" w:rsidRPr="00CA2A95">
        <w:rPr>
          <w:rFonts w:cs="Arial"/>
          <w:sz w:val="23"/>
          <w:szCs w:val="23"/>
        </w:rPr>
        <w:t xml:space="preserve"> </w:t>
      </w:r>
      <w:r w:rsidR="00EA7736" w:rsidRPr="00CA2A95">
        <w:rPr>
          <w:sz w:val="23"/>
          <w:szCs w:val="23"/>
        </w:rPr>
        <w:t>Arcar com todos os custos e encargos resultantes da execução do objeto</w:t>
      </w:r>
      <w:r w:rsidR="00CA2A95" w:rsidRPr="00CA2A95">
        <w:rPr>
          <w:sz w:val="23"/>
          <w:szCs w:val="23"/>
        </w:rPr>
        <w:t xml:space="preserve"> </w:t>
      </w:r>
      <w:r w:rsidR="00EA7736" w:rsidRPr="00CA2A95">
        <w:rPr>
          <w:sz w:val="23"/>
          <w:szCs w:val="23"/>
        </w:rPr>
        <w:t>do presente contrato, inclusive impostos, taxas, emolumentos incidentes sobre</w:t>
      </w:r>
      <w:r w:rsidR="00CA2A95" w:rsidRPr="00CA2A95">
        <w:rPr>
          <w:sz w:val="23"/>
          <w:szCs w:val="23"/>
        </w:rPr>
        <w:t xml:space="preserve"> </w:t>
      </w:r>
      <w:r w:rsidR="00EA7736" w:rsidRPr="00CA2A95">
        <w:rPr>
          <w:sz w:val="23"/>
          <w:szCs w:val="23"/>
        </w:rPr>
        <w:t>aprestação do serviço, e tudo que for necessário para a fiel execução</w:t>
      </w:r>
      <w:r w:rsidR="00CA2A95" w:rsidRPr="00CA2A95">
        <w:rPr>
          <w:sz w:val="23"/>
          <w:szCs w:val="23"/>
        </w:rPr>
        <w:t xml:space="preserve"> </w:t>
      </w:r>
      <w:r w:rsidR="00EA7736" w:rsidRPr="00CA2A95">
        <w:rPr>
          <w:sz w:val="23"/>
          <w:szCs w:val="23"/>
        </w:rPr>
        <w:t>dos</w:t>
      </w:r>
      <w:r w:rsidR="00CA2A95" w:rsidRPr="00CA2A95">
        <w:rPr>
          <w:sz w:val="23"/>
          <w:szCs w:val="23"/>
        </w:rPr>
        <w:t xml:space="preserve"> </w:t>
      </w:r>
      <w:r w:rsidR="00EA7736" w:rsidRPr="00CA2A95">
        <w:rPr>
          <w:sz w:val="23"/>
          <w:szCs w:val="23"/>
        </w:rPr>
        <w:t>serviços contratados</w:t>
      </w:r>
      <w:r w:rsidR="000B5658" w:rsidRPr="00CA2A95">
        <w:rPr>
          <w:rFonts w:cs="Arial"/>
          <w:sz w:val="23"/>
          <w:szCs w:val="23"/>
        </w:rPr>
        <w:t>.</w:t>
      </w:r>
    </w:p>
    <w:p w:rsidR="000B5658" w:rsidRPr="00CA2A95" w:rsidRDefault="007402D0" w:rsidP="00EA7736">
      <w:pPr>
        <w:numPr>
          <w:ilvl w:val="0"/>
          <w:numId w:val="1"/>
        </w:numPr>
        <w:tabs>
          <w:tab w:val="left" w:pos="567"/>
        </w:tabs>
        <w:spacing w:before="120" w:line="360" w:lineRule="auto"/>
        <w:ind w:right="-142"/>
        <w:rPr>
          <w:sz w:val="23"/>
          <w:szCs w:val="23"/>
        </w:rPr>
      </w:pPr>
      <w:r w:rsidRPr="00CA2A95">
        <w:rPr>
          <w:sz w:val="23"/>
          <w:szCs w:val="23"/>
        </w:rPr>
        <w:t>5.2.</w:t>
      </w:r>
      <w:r w:rsidR="00434122" w:rsidRPr="00CA2A95">
        <w:rPr>
          <w:sz w:val="23"/>
          <w:szCs w:val="23"/>
        </w:rPr>
        <w:t>4</w:t>
      </w:r>
      <w:r w:rsidR="007848DA" w:rsidRPr="00CA2A95">
        <w:rPr>
          <w:sz w:val="23"/>
          <w:szCs w:val="23"/>
        </w:rPr>
        <w:t xml:space="preserve">. </w:t>
      </w:r>
      <w:r w:rsidR="00EA7736" w:rsidRPr="00CA2A95">
        <w:rPr>
          <w:sz w:val="23"/>
          <w:szCs w:val="23"/>
        </w:rPr>
        <w:t>Comprovar, a qualquer momento, o pagamento dos tributos que incidirem</w:t>
      </w:r>
      <w:r w:rsidR="00CA2A95" w:rsidRPr="00CA2A95">
        <w:rPr>
          <w:sz w:val="23"/>
          <w:szCs w:val="23"/>
        </w:rPr>
        <w:t xml:space="preserve"> </w:t>
      </w:r>
      <w:r w:rsidR="00EA7736" w:rsidRPr="00CA2A95">
        <w:rPr>
          <w:sz w:val="23"/>
          <w:szCs w:val="23"/>
        </w:rPr>
        <w:t>sobre o objeto contratado</w:t>
      </w:r>
      <w:r w:rsidR="000B5658" w:rsidRPr="00CA2A95">
        <w:rPr>
          <w:sz w:val="23"/>
          <w:szCs w:val="23"/>
        </w:rPr>
        <w:t>.</w:t>
      </w:r>
    </w:p>
    <w:p w:rsidR="000B5658" w:rsidRPr="00CA2A95" w:rsidRDefault="007402D0" w:rsidP="00EA7736">
      <w:pPr>
        <w:numPr>
          <w:ilvl w:val="0"/>
          <w:numId w:val="1"/>
        </w:numPr>
        <w:tabs>
          <w:tab w:val="left" w:pos="567"/>
        </w:tabs>
        <w:spacing w:before="120" w:line="360" w:lineRule="auto"/>
        <w:ind w:right="-142"/>
        <w:rPr>
          <w:sz w:val="23"/>
          <w:szCs w:val="23"/>
        </w:rPr>
      </w:pPr>
      <w:r w:rsidRPr="00CA2A95">
        <w:rPr>
          <w:sz w:val="23"/>
          <w:szCs w:val="23"/>
        </w:rPr>
        <w:t>5.2.</w:t>
      </w:r>
      <w:r w:rsidR="00434122" w:rsidRPr="00CA2A95">
        <w:rPr>
          <w:sz w:val="23"/>
          <w:szCs w:val="23"/>
        </w:rPr>
        <w:t>5</w:t>
      </w:r>
      <w:r w:rsidR="0083630B" w:rsidRPr="00CA2A95">
        <w:rPr>
          <w:sz w:val="23"/>
          <w:szCs w:val="23"/>
        </w:rPr>
        <w:t xml:space="preserve">. </w:t>
      </w:r>
      <w:r w:rsidR="00EA7736" w:rsidRPr="00CA2A95">
        <w:rPr>
          <w:sz w:val="23"/>
          <w:szCs w:val="23"/>
        </w:rPr>
        <w:t>Manter, durante toda a execução deste Contrato, em compatibilidade com</w:t>
      </w:r>
      <w:r w:rsidR="00CA2A95" w:rsidRPr="00CA2A95">
        <w:rPr>
          <w:sz w:val="23"/>
          <w:szCs w:val="23"/>
        </w:rPr>
        <w:t xml:space="preserve"> </w:t>
      </w:r>
      <w:r w:rsidR="00EA7736" w:rsidRPr="00CA2A95">
        <w:rPr>
          <w:sz w:val="23"/>
          <w:szCs w:val="23"/>
        </w:rPr>
        <w:t>as obrigações a serem assumidas, todas as condições de habilitação e</w:t>
      </w:r>
      <w:r w:rsidR="00CA2A95" w:rsidRPr="00CA2A95">
        <w:rPr>
          <w:sz w:val="23"/>
          <w:szCs w:val="23"/>
        </w:rPr>
        <w:t xml:space="preserve"> </w:t>
      </w:r>
      <w:r w:rsidR="00EA7736" w:rsidRPr="00CA2A95">
        <w:rPr>
          <w:sz w:val="23"/>
          <w:szCs w:val="23"/>
        </w:rPr>
        <w:t>qualificação exigidas neste Termo</w:t>
      </w:r>
      <w:r w:rsidR="000B5658" w:rsidRPr="00CA2A95">
        <w:rPr>
          <w:sz w:val="23"/>
          <w:szCs w:val="23"/>
        </w:rPr>
        <w:t>.</w:t>
      </w:r>
    </w:p>
    <w:p w:rsidR="00EA7736" w:rsidRPr="00CA2A95" w:rsidRDefault="00EA7736" w:rsidP="00EA7736">
      <w:pPr>
        <w:numPr>
          <w:ilvl w:val="0"/>
          <w:numId w:val="1"/>
        </w:numPr>
        <w:tabs>
          <w:tab w:val="left" w:pos="567"/>
        </w:tabs>
        <w:spacing w:before="120" w:line="360" w:lineRule="auto"/>
        <w:ind w:right="-142"/>
      </w:pPr>
      <w:r w:rsidRPr="00CA2A95">
        <w:rPr>
          <w:sz w:val="23"/>
          <w:szCs w:val="23"/>
        </w:rPr>
        <w:t>5.2.6 Responsabilizar-se pela qualidade dos produtos, substituindo, no prazo de</w:t>
      </w:r>
      <w:r w:rsidR="00CA2A95" w:rsidRPr="00CA2A95">
        <w:rPr>
          <w:sz w:val="23"/>
          <w:szCs w:val="23"/>
        </w:rPr>
        <w:t xml:space="preserve"> </w:t>
      </w:r>
      <w:r w:rsidRPr="00CA2A95">
        <w:rPr>
          <w:sz w:val="23"/>
          <w:szCs w:val="23"/>
        </w:rPr>
        <w:t>48</w:t>
      </w:r>
      <w:r w:rsidR="00CA2A95" w:rsidRPr="00CA2A95">
        <w:rPr>
          <w:sz w:val="23"/>
          <w:szCs w:val="23"/>
        </w:rPr>
        <w:t xml:space="preserve"> </w:t>
      </w:r>
      <w:r w:rsidRPr="00CA2A95">
        <w:rPr>
          <w:sz w:val="23"/>
          <w:szCs w:val="23"/>
        </w:rPr>
        <w:t>(quarenta e oito) horas, aqueles que apresentarem qualquer tipo de vício ou</w:t>
      </w:r>
      <w:r w:rsidR="00CA2A95" w:rsidRPr="00CA2A95">
        <w:rPr>
          <w:sz w:val="23"/>
          <w:szCs w:val="23"/>
        </w:rPr>
        <w:t xml:space="preserve"> </w:t>
      </w:r>
      <w:r w:rsidRPr="00CA2A95">
        <w:rPr>
          <w:sz w:val="23"/>
          <w:szCs w:val="23"/>
        </w:rPr>
        <w:t>imperfeição, ou não se adequarem aos padrões deste instrumento, sob pena de aplicação das sanções cabíveis, inclusive rescisão do</w:t>
      </w:r>
      <w:r w:rsidR="00CA2A95" w:rsidRPr="00CA2A95">
        <w:rPr>
          <w:sz w:val="23"/>
          <w:szCs w:val="23"/>
        </w:rPr>
        <w:t xml:space="preserve"> </w:t>
      </w:r>
      <w:r w:rsidRPr="00CA2A95">
        <w:rPr>
          <w:sz w:val="23"/>
          <w:szCs w:val="23"/>
        </w:rPr>
        <w:t>Contrato.</w:t>
      </w:r>
    </w:p>
    <w:p w:rsidR="00EA7736" w:rsidRPr="00CA2A95" w:rsidRDefault="00EA7736" w:rsidP="00EA7736">
      <w:pPr>
        <w:numPr>
          <w:ilvl w:val="0"/>
          <w:numId w:val="1"/>
        </w:numPr>
        <w:tabs>
          <w:tab w:val="left" w:pos="567"/>
        </w:tabs>
        <w:spacing w:before="120" w:line="360" w:lineRule="auto"/>
        <w:ind w:right="-142"/>
      </w:pPr>
      <w:r w:rsidRPr="00CA2A95">
        <w:rPr>
          <w:sz w:val="23"/>
          <w:szCs w:val="23"/>
        </w:rPr>
        <w:t>5.2.7. Atender às determinações da fiscalização da CESAMA e providenciar a</w:t>
      </w:r>
      <w:r w:rsidR="00CA2A95" w:rsidRPr="00CA2A95">
        <w:rPr>
          <w:sz w:val="23"/>
          <w:szCs w:val="23"/>
        </w:rPr>
        <w:t xml:space="preserve"> </w:t>
      </w:r>
      <w:r w:rsidRPr="00CA2A95">
        <w:rPr>
          <w:sz w:val="23"/>
          <w:szCs w:val="23"/>
        </w:rPr>
        <w:t>imediata correção, quando este for solicitado.</w:t>
      </w:r>
      <w:r w:rsidRPr="00CA2A95">
        <w:rPr>
          <w:sz w:val="23"/>
          <w:szCs w:val="23"/>
        </w:rPr>
        <w:br/>
        <w:t>5.2.8. Responsabilizar-se por todas as despesas diretas ou indiretas, tais</w:t>
      </w:r>
      <w:r w:rsidR="00CA2A95" w:rsidRPr="00CA2A95">
        <w:rPr>
          <w:sz w:val="23"/>
          <w:szCs w:val="23"/>
        </w:rPr>
        <w:t xml:space="preserve"> </w:t>
      </w:r>
      <w:r w:rsidRPr="00CA2A95">
        <w:rPr>
          <w:sz w:val="23"/>
          <w:szCs w:val="23"/>
        </w:rPr>
        <w:t>como:</w:t>
      </w:r>
      <w:r w:rsidR="00CA2A95" w:rsidRPr="00CA2A95">
        <w:rPr>
          <w:sz w:val="23"/>
          <w:szCs w:val="23"/>
        </w:rPr>
        <w:t xml:space="preserve"> </w:t>
      </w:r>
      <w:r w:rsidRPr="00CA2A95">
        <w:rPr>
          <w:sz w:val="23"/>
          <w:szCs w:val="23"/>
        </w:rPr>
        <w:t>salários, transportes, encargos sociais, fiscais, trabalhistas,</w:t>
      </w:r>
      <w:r w:rsidR="00CA2A95" w:rsidRPr="00CA2A95">
        <w:rPr>
          <w:sz w:val="23"/>
          <w:szCs w:val="23"/>
        </w:rPr>
        <w:t xml:space="preserve"> </w:t>
      </w:r>
      <w:r w:rsidRPr="00CA2A95">
        <w:rPr>
          <w:sz w:val="23"/>
          <w:szCs w:val="23"/>
        </w:rPr>
        <w:t>previdenciários e de ordem de classe, indenizações e quaisquer outras que</w:t>
      </w:r>
      <w:r w:rsidR="00CA2A95" w:rsidRPr="00CA2A95">
        <w:rPr>
          <w:sz w:val="23"/>
          <w:szCs w:val="23"/>
        </w:rPr>
        <w:t xml:space="preserve"> </w:t>
      </w:r>
      <w:r w:rsidRPr="00CA2A95">
        <w:rPr>
          <w:sz w:val="23"/>
          <w:szCs w:val="23"/>
        </w:rPr>
        <w:t>forem devidas aos seus empregados no desempenho dos serviços objeto do</w:t>
      </w:r>
      <w:r w:rsidR="00CA2A95" w:rsidRPr="00CA2A95">
        <w:rPr>
          <w:sz w:val="23"/>
          <w:szCs w:val="23"/>
        </w:rPr>
        <w:t xml:space="preserve"> </w:t>
      </w:r>
      <w:r w:rsidRPr="00CA2A95">
        <w:rPr>
          <w:sz w:val="23"/>
          <w:szCs w:val="23"/>
        </w:rPr>
        <w:t>contrato, ficando a CESAMA exonerada e isenta de qualquer vínculo</w:t>
      </w:r>
      <w:r w:rsidR="00CA2A95" w:rsidRPr="00CA2A95">
        <w:rPr>
          <w:sz w:val="23"/>
          <w:szCs w:val="23"/>
        </w:rPr>
        <w:t xml:space="preserve"> </w:t>
      </w:r>
      <w:r w:rsidRPr="00CA2A95">
        <w:rPr>
          <w:sz w:val="23"/>
          <w:szCs w:val="23"/>
        </w:rPr>
        <w:t>empregatício, prestação de serviços e responsabilidades em relação aos</w:t>
      </w:r>
      <w:r w:rsidR="00CA2A95" w:rsidRPr="00CA2A95">
        <w:rPr>
          <w:sz w:val="23"/>
          <w:szCs w:val="23"/>
        </w:rPr>
        <w:t xml:space="preserve"> </w:t>
      </w:r>
      <w:r w:rsidRPr="00CA2A95">
        <w:rPr>
          <w:sz w:val="23"/>
          <w:szCs w:val="23"/>
        </w:rPr>
        <w:t>funcionários e prestadores de serviços contratados pela empresa Contratada.</w:t>
      </w:r>
    </w:p>
    <w:p w:rsidR="00EA7736" w:rsidRPr="00CA2A95" w:rsidRDefault="00EA7736" w:rsidP="00772FEC">
      <w:pPr>
        <w:numPr>
          <w:ilvl w:val="0"/>
          <w:numId w:val="1"/>
        </w:numPr>
        <w:tabs>
          <w:tab w:val="left" w:pos="567"/>
        </w:tabs>
        <w:spacing w:before="120" w:line="360" w:lineRule="auto"/>
        <w:ind w:right="-142"/>
      </w:pPr>
      <w:r w:rsidRPr="00CA2A95">
        <w:rPr>
          <w:sz w:val="23"/>
          <w:szCs w:val="23"/>
        </w:rPr>
        <w:t>5.2.9. Responder por indenizações, perdas e danos, de toda a ordem, lucros</w:t>
      </w:r>
      <w:r w:rsidR="00CA2A95" w:rsidRPr="00CA2A95">
        <w:rPr>
          <w:sz w:val="23"/>
          <w:szCs w:val="23"/>
        </w:rPr>
        <w:t xml:space="preserve"> </w:t>
      </w:r>
      <w:r w:rsidRPr="00CA2A95">
        <w:rPr>
          <w:sz w:val="23"/>
          <w:szCs w:val="23"/>
        </w:rPr>
        <w:t>cessantes, que forem ocasionados à CESAMA ou a terceiros, em razão de</w:t>
      </w:r>
      <w:r w:rsidR="00CA2A95" w:rsidRPr="00CA2A95">
        <w:rPr>
          <w:sz w:val="23"/>
          <w:szCs w:val="23"/>
        </w:rPr>
        <w:t xml:space="preserve"> </w:t>
      </w:r>
      <w:r w:rsidRPr="00CA2A95">
        <w:rPr>
          <w:sz w:val="23"/>
          <w:szCs w:val="23"/>
        </w:rPr>
        <w:t>ação</w:t>
      </w:r>
      <w:r w:rsidR="00CA2A95" w:rsidRPr="00CA2A95">
        <w:rPr>
          <w:sz w:val="23"/>
          <w:szCs w:val="23"/>
        </w:rPr>
        <w:t xml:space="preserve"> </w:t>
      </w:r>
      <w:r w:rsidRPr="00CA2A95">
        <w:rPr>
          <w:sz w:val="23"/>
          <w:szCs w:val="23"/>
        </w:rPr>
        <w:t>ou omissão, dolosa ou culposa, sua ou de seus prepostos,</w:t>
      </w:r>
      <w:r w:rsidR="00CA2A95" w:rsidRPr="00CA2A95">
        <w:rPr>
          <w:sz w:val="23"/>
          <w:szCs w:val="23"/>
        </w:rPr>
        <w:t xml:space="preserve"> </w:t>
      </w:r>
      <w:r w:rsidRPr="00CA2A95">
        <w:rPr>
          <w:sz w:val="23"/>
          <w:szCs w:val="23"/>
        </w:rPr>
        <w:t>independentemente de outras cominações contratuais ou legais, a que estiver</w:t>
      </w:r>
      <w:r w:rsidR="00CA2A95" w:rsidRPr="00CA2A95">
        <w:rPr>
          <w:sz w:val="23"/>
          <w:szCs w:val="23"/>
        </w:rPr>
        <w:t xml:space="preserve"> </w:t>
      </w:r>
      <w:r w:rsidRPr="00CA2A95">
        <w:rPr>
          <w:sz w:val="23"/>
          <w:szCs w:val="23"/>
        </w:rPr>
        <w:t>sujeita.</w:t>
      </w:r>
    </w:p>
    <w:p w:rsidR="00EA7736" w:rsidRPr="00CA2A95" w:rsidRDefault="00EA7736" w:rsidP="00772FEC">
      <w:pPr>
        <w:numPr>
          <w:ilvl w:val="0"/>
          <w:numId w:val="1"/>
        </w:numPr>
        <w:tabs>
          <w:tab w:val="left" w:pos="567"/>
        </w:tabs>
        <w:spacing w:before="120" w:line="360" w:lineRule="auto"/>
        <w:ind w:right="-142"/>
      </w:pPr>
      <w:r w:rsidRPr="00CA2A95">
        <w:rPr>
          <w:sz w:val="23"/>
          <w:szCs w:val="23"/>
        </w:rPr>
        <w:t>5.2.10. Dirimir qualquer dúvida e prestar esclarecimentos acerca da execução do</w:t>
      </w:r>
      <w:r w:rsidR="00CA2A95" w:rsidRPr="00CA2A95">
        <w:rPr>
          <w:sz w:val="23"/>
          <w:szCs w:val="23"/>
        </w:rPr>
        <w:t xml:space="preserve"> </w:t>
      </w:r>
      <w:r w:rsidRPr="00CA2A95">
        <w:rPr>
          <w:sz w:val="23"/>
          <w:szCs w:val="23"/>
        </w:rPr>
        <w:t>Contrato, durante toda a sua vigência, a pedido da CESAMA.</w:t>
      </w:r>
    </w:p>
    <w:p w:rsidR="00EA7736" w:rsidRPr="00CA2A95" w:rsidRDefault="00EA7736" w:rsidP="00772FEC">
      <w:pPr>
        <w:numPr>
          <w:ilvl w:val="0"/>
          <w:numId w:val="1"/>
        </w:numPr>
        <w:tabs>
          <w:tab w:val="left" w:pos="567"/>
        </w:tabs>
        <w:spacing w:before="120" w:line="360" w:lineRule="auto"/>
        <w:ind w:right="-142"/>
        <w:rPr>
          <w:rFonts w:cs="Arial"/>
          <w:sz w:val="23"/>
          <w:szCs w:val="23"/>
        </w:rPr>
      </w:pPr>
      <w:r w:rsidRPr="00CA2A95">
        <w:rPr>
          <w:sz w:val="23"/>
          <w:szCs w:val="23"/>
        </w:rPr>
        <w:t xml:space="preserve">5.2.11. A empresa Contratada não poderá </w:t>
      </w:r>
      <w:proofErr w:type="gramStart"/>
      <w:r w:rsidRPr="00CA2A95">
        <w:rPr>
          <w:sz w:val="23"/>
          <w:szCs w:val="23"/>
        </w:rPr>
        <w:t>transferir,</w:t>
      </w:r>
      <w:proofErr w:type="gramEnd"/>
      <w:r w:rsidRPr="00CA2A95">
        <w:rPr>
          <w:sz w:val="23"/>
          <w:szCs w:val="23"/>
        </w:rPr>
        <w:t xml:space="preserve"> subcontratar ou ceder total</w:t>
      </w:r>
      <w:r w:rsidR="00CA2A95" w:rsidRPr="00CA2A95">
        <w:rPr>
          <w:sz w:val="23"/>
          <w:szCs w:val="23"/>
        </w:rPr>
        <w:t xml:space="preserve"> </w:t>
      </w:r>
      <w:r w:rsidRPr="00CA2A95">
        <w:rPr>
          <w:sz w:val="23"/>
          <w:szCs w:val="23"/>
        </w:rPr>
        <w:t>ou parcialmente, a qualquer título, os direitos e obrigações decorrentes do</w:t>
      </w:r>
      <w:r w:rsidR="00CA2A95" w:rsidRPr="00CA2A95">
        <w:rPr>
          <w:sz w:val="23"/>
          <w:szCs w:val="23"/>
        </w:rPr>
        <w:t xml:space="preserve"> </w:t>
      </w:r>
      <w:r w:rsidRPr="00CA2A95">
        <w:rPr>
          <w:sz w:val="23"/>
          <w:szCs w:val="23"/>
        </w:rPr>
        <w:t>Contrato em epígrafe ou de sua execução.</w:t>
      </w:r>
    </w:p>
    <w:p w:rsidR="0043119C" w:rsidRPr="00EA7736" w:rsidRDefault="0043119C" w:rsidP="00772FEC">
      <w:pPr>
        <w:numPr>
          <w:ilvl w:val="0"/>
          <w:numId w:val="1"/>
        </w:numPr>
        <w:tabs>
          <w:tab w:val="left" w:pos="567"/>
        </w:tabs>
        <w:spacing w:before="120" w:line="360" w:lineRule="auto"/>
        <w:ind w:right="-142"/>
        <w:rPr>
          <w:rFonts w:cs="Arial"/>
          <w:sz w:val="23"/>
          <w:szCs w:val="23"/>
        </w:rPr>
      </w:pPr>
      <w:r w:rsidRPr="00EA7736">
        <w:rPr>
          <w:rFonts w:cs="Arial"/>
          <w:sz w:val="23"/>
          <w:szCs w:val="23"/>
        </w:rPr>
        <w:t>5.2.</w:t>
      </w:r>
      <w:r w:rsidR="00EA7736">
        <w:rPr>
          <w:rFonts w:cs="Arial"/>
          <w:sz w:val="23"/>
          <w:szCs w:val="23"/>
        </w:rPr>
        <w:t>12</w:t>
      </w:r>
      <w:r w:rsidRPr="00EA7736">
        <w:rPr>
          <w:rFonts w:cs="Arial"/>
          <w:sz w:val="23"/>
          <w:szCs w:val="23"/>
        </w:rPr>
        <w:t>. A CONTRATADA deverá prestar informações à Auditoria Interna da Cesama quando solicitado, sob pena de aplicação das sanções estabelecidas no Regulamento Interno de Licitações, Contratos e Convênios da Cesama (RILC)</w:t>
      </w: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5360C2" w:rsidRPr="00EF05B3" w:rsidRDefault="005360C2" w:rsidP="005360C2">
      <w:pPr>
        <w:spacing w:before="120" w:line="360" w:lineRule="auto"/>
        <w:rPr>
          <w:rFonts w:eastAsia="Arial Unicode MS" w:cs="Arial"/>
          <w:b/>
          <w:bCs/>
          <w:sz w:val="23"/>
          <w:szCs w:val="23"/>
        </w:rPr>
      </w:pPr>
      <w:r w:rsidRPr="00EF05B3">
        <w:rPr>
          <w:rFonts w:cs="Arial"/>
          <w:b/>
          <w:sz w:val="23"/>
          <w:szCs w:val="23"/>
        </w:rPr>
        <w:t>CLÁUSULA SÉTIMA</w:t>
      </w:r>
      <w:r w:rsidRPr="00EF05B3">
        <w:rPr>
          <w:rFonts w:eastAsia="Arial Unicode MS" w:cs="Arial"/>
          <w:b/>
          <w:bCs/>
          <w:sz w:val="23"/>
          <w:szCs w:val="23"/>
        </w:rPr>
        <w:t xml:space="preserve">: </w:t>
      </w:r>
      <w:r w:rsidR="00382AEB">
        <w:rPr>
          <w:rFonts w:cs="Arial"/>
          <w:b/>
          <w:bCs/>
          <w:sz w:val="23"/>
          <w:szCs w:val="23"/>
        </w:rPr>
        <w:t>DA RESCISÃO CONTRATUAL</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1</w:t>
      </w:r>
      <w:r w:rsidR="00227135">
        <w:rPr>
          <w:rFonts w:cs="Arial"/>
          <w:sz w:val="23"/>
          <w:szCs w:val="23"/>
        </w:rPr>
        <w:t>.</w:t>
      </w:r>
      <w:r w:rsidRPr="00EF05B3">
        <w:rPr>
          <w:rFonts w:cs="Arial"/>
          <w:sz w:val="23"/>
          <w:szCs w:val="23"/>
        </w:rPr>
        <w:t xml:space="preserve"> No que se refere </w:t>
      </w:r>
      <w:proofErr w:type="gramStart"/>
      <w:r w:rsidRPr="00EF05B3">
        <w:rPr>
          <w:rFonts w:cs="Arial"/>
          <w:sz w:val="23"/>
          <w:szCs w:val="23"/>
        </w:rPr>
        <w:t>a</w:t>
      </w:r>
      <w:proofErr w:type="gramEnd"/>
      <w:r w:rsidRPr="00EF05B3">
        <w:rPr>
          <w:rFonts w:cs="Arial"/>
          <w:sz w:val="23"/>
          <w:szCs w:val="23"/>
        </w:rPr>
        <w:t xml:space="preserve"> inexecução e a rescisão do contrato, aplica-se o disposto no Manual de Convênios e de Gestão e Fiscalização de Contratos, do Regulamento Interno de Licitações, Contratos e Convênios da Cesama.</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2</w:t>
      </w:r>
      <w:r w:rsidR="00227135">
        <w:rPr>
          <w:rFonts w:cs="Arial"/>
          <w:sz w:val="23"/>
          <w:szCs w:val="23"/>
        </w:rPr>
        <w:t>.</w:t>
      </w:r>
      <w:r w:rsidR="00CA2A95">
        <w:rPr>
          <w:rFonts w:cs="Arial"/>
          <w:sz w:val="23"/>
          <w:szCs w:val="23"/>
        </w:rPr>
        <w:t xml:space="preserve"> </w:t>
      </w:r>
      <w:r w:rsidRPr="00EF05B3">
        <w:rPr>
          <w:rFonts w:cs="Arial"/>
          <w:sz w:val="23"/>
          <w:szCs w:val="23"/>
        </w:rPr>
        <w:t>A inexecução total ou parcial do contrato poderá ensejar a sua rescisão, com as consequências cabíveis.</w:t>
      </w:r>
    </w:p>
    <w:p w:rsidR="005360C2" w:rsidRPr="00EF05B3" w:rsidRDefault="005360C2" w:rsidP="005360C2">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3</w:t>
      </w:r>
      <w:r w:rsidR="00227135">
        <w:rPr>
          <w:rFonts w:cs="Arial"/>
          <w:sz w:val="23"/>
          <w:szCs w:val="23"/>
        </w:rPr>
        <w:t>.</w:t>
      </w:r>
      <w:r w:rsidRPr="00EF05B3">
        <w:rPr>
          <w:rFonts w:cs="Arial"/>
          <w:sz w:val="23"/>
          <w:szCs w:val="23"/>
        </w:rPr>
        <w:t xml:space="preserve"> Constituem motivo para rescisão do contrato os especificados no Manual de Convênios e de Gestão e Fiscalização de Contratos, do RILC.</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4</w:t>
      </w:r>
      <w:r w:rsidR="00227135">
        <w:rPr>
          <w:rFonts w:cs="Arial"/>
          <w:sz w:val="23"/>
          <w:szCs w:val="23"/>
        </w:rPr>
        <w:t>.</w:t>
      </w:r>
      <w:r w:rsidRPr="00EF05B3">
        <w:rPr>
          <w:rFonts w:cs="Arial"/>
          <w:sz w:val="23"/>
          <w:szCs w:val="23"/>
        </w:rPr>
        <w:t xml:space="preserve"> A rescisão do contrato poderá ser: </w:t>
      </w:r>
    </w:p>
    <w:p w:rsidR="005360C2" w:rsidRPr="00EF05B3" w:rsidRDefault="005360C2" w:rsidP="005360C2">
      <w:pPr>
        <w:spacing w:before="120" w:line="360" w:lineRule="auto"/>
        <w:rPr>
          <w:rFonts w:cs="Arial"/>
          <w:sz w:val="23"/>
          <w:szCs w:val="23"/>
        </w:rPr>
      </w:pPr>
      <w:r w:rsidRPr="00EF05B3">
        <w:rPr>
          <w:rFonts w:cs="Arial"/>
          <w:sz w:val="23"/>
          <w:szCs w:val="23"/>
        </w:rPr>
        <w:t xml:space="preserve">I. </w:t>
      </w:r>
      <w:proofErr w:type="gramStart"/>
      <w:r w:rsidRPr="00EF05B3">
        <w:rPr>
          <w:rFonts w:cs="Arial"/>
          <w:sz w:val="23"/>
          <w:szCs w:val="23"/>
        </w:rPr>
        <w:t>por</w:t>
      </w:r>
      <w:proofErr w:type="gramEnd"/>
      <w:r w:rsidRPr="00EF05B3">
        <w:rPr>
          <w:rFonts w:cs="Arial"/>
          <w:sz w:val="23"/>
          <w:szCs w:val="23"/>
        </w:rPr>
        <w:t xml:space="preserve"> ato unilateral e escrito de qualquer das partes; </w:t>
      </w:r>
    </w:p>
    <w:p w:rsidR="005360C2" w:rsidRPr="00EF05B3" w:rsidRDefault="005360C2" w:rsidP="005360C2">
      <w:pPr>
        <w:spacing w:before="120" w:line="360" w:lineRule="auto"/>
        <w:rPr>
          <w:rFonts w:cs="Arial"/>
          <w:sz w:val="23"/>
          <w:szCs w:val="23"/>
        </w:rPr>
      </w:pPr>
      <w:r w:rsidRPr="00EF05B3">
        <w:rPr>
          <w:rFonts w:cs="Arial"/>
          <w:sz w:val="23"/>
          <w:szCs w:val="23"/>
        </w:rPr>
        <w:t xml:space="preserve">II. </w:t>
      </w:r>
      <w:proofErr w:type="gramStart"/>
      <w:r w:rsidRPr="00EF05B3">
        <w:rPr>
          <w:rFonts w:cs="Arial"/>
          <w:sz w:val="23"/>
          <w:szCs w:val="23"/>
        </w:rPr>
        <w:t>amigável</w:t>
      </w:r>
      <w:proofErr w:type="gramEnd"/>
      <w:r w:rsidRPr="00EF05B3">
        <w:rPr>
          <w:rFonts w:cs="Arial"/>
          <w:sz w:val="23"/>
          <w:szCs w:val="23"/>
        </w:rPr>
        <w:t xml:space="preserve">, por acordo entre as partes, reduzida a termo no processo de contratação, desde que haja conveniência para a Cesama; </w:t>
      </w:r>
    </w:p>
    <w:p w:rsidR="005360C2" w:rsidRPr="00EF05B3" w:rsidRDefault="005360C2" w:rsidP="005360C2">
      <w:pPr>
        <w:spacing w:before="120" w:line="360" w:lineRule="auto"/>
        <w:rPr>
          <w:rFonts w:cs="Arial"/>
          <w:sz w:val="23"/>
          <w:szCs w:val="23"/>
        </w:rPr>
      </w:pPr>
      <w:r w:rsidRPr="00EF05B3">
        <w:rPr>
          <w:rFonts w:cs="Arial"/>
          <w:sz w:val="23"/>
          <w:szCs w:val="23"/>
        </w:rPr>
        <w:t xml:space="preserve">III.  </w:t>
      </w:r>
      <w:proofErr w:type="gramStart"/>
      <w:r w:rsidRPr="00EF05B3">
        <w:rPr>
          <w:rFonts w:cs="Arial"/>
          <w:sz w:val="23"/>
          <w:szCs w:val="23"/>
        </w:rPr>
        <w:t>judicial</w:t>
      </w:r>
      <w:proofErr w:type="gramEnd"/>
      <w:r w:rsidRPr="00EF05B3">
        <w:rPr>
          <w:rFonts w:cs="Arial"/>
          <w:sz w:val="23"/>
          <w:szCs w:val="23"/>
        </w:rPr>
        <w:t xml:space="preserve">, nos termos da legislação. </w:t>
      </w:r>
    </w:p>
    <w:p w:rsidR="005360C2" w:rsidRPr="001367DD" w:rsidRDefault="005360C2" w:rsidP="005360C2">
      <w:pPr>
        <w:spacing w:before="120" w:line="360" w:lineRule="auto"/>
        <w:rPr>
          <w:rFonts w:cs="Arial"/>
          <w:sz w:val="23"/>
          <w:szCs w:val="23"/>
        </w:rPr>
      </w:pPr>
      <w:r w:rsidRPr="00EF05B3">
        <w:rPr>
          <w:rFonts w:cs="Arial"/>
          <w:sz w:val="23"/>
          <w:szCs w:val="23"/>
        </w:rPr>
        <w:t>7.</w:t>
      </w:r>
      <w:r>
        <w:rPr>
          <w:rFonts w:cs="Arial"/>
          <w:sz w:val="23"/>
          <w:szCs w:val="23"/>
        </w:rPr>
        <w:t>5</w:t>
      </w:r>
      <w:r w:rsidR="00227135">
        <w:rPr>
          <w:rFonts w:cs="Arial"/>
          <w:sz w:val="23"/>
          <w:szCs w:val="23"/>
        </w:rPr>
        <w:t>.</w:t>
      </w:r>
      <w:r w:rsidRPr="00EF05B3">
        <w:rPr>
          <w:rFonts w:cs="Arial"/>
          <w:sz w:val="23"/>
          <w:szCs w:val="23"/>
        </w:rPr>
        <w:t xml:space="preserve"> A rescisão por ato unilateral a que se refere o inciso I, </w:t>
      </w:r>
      <w:r w:rsidRPr="00EF05B3">
        <w:rPr>
          <w:rFonts w:cs="Arial"/>
          <w:bCs/>
          <w:sz w:val="23"/>
          <w:szCs w:val="23"/>
        </w:rPr>
        <w:t>do item acima</w:t>
      </w:r>
      <w:r w:rsidRPr="00EF05B3">
        <w:rPr>
          <w:rFonts w:cs="Arial"/>
          <w:sz w:val="23"/>
          <w:szCs w:val="23"/>
        </w:rPr>
        <w:t xml:space="preserve">, deverá ser precedida de comunicação escrita e fundamentada da parte interessada e ser enviada a outra parte com antecedência mínima </w:t>
      </w:r>
      <w:r w:rsidRPr="001367DD">
        <w:rPr>
          <w:rFonts w:cs="Arial"/>
          <w:sz w:val="23"/>
          <w:szCs w:val="23"/>
        </w:rPr>
        <w:t xml:space="preserve">de </w:t>
      </w:r>
      <w:r w:rsidR="00CA2A95" w:rsidRPr="001367DD">
        <w:rPr>
          <w:rFonts w:cs="Arial"/>
          <w:b/>
          <w:sz w:val="23"/>
          <w:szCs w:val="23"/>
        </w:rPr>
        <w:t>20</w:t>
      </w:r>
      <w:r w:rsidRPr="001367DD">
        <w:rPr>
          <w:rFonts w:cs="Arial"/>
          <w:b/>
          <w:sz w:val="23"/>
          <w:szCs w:val="23"/>
        </w:rPr>
        <w:t xml:space="preserve"> (</w:t>
      </w:r>
      <w:r w:rsidR="00CA2A95" w:rsidRPr="001367DD">
        <w:rPr>
          <w:rFonts w:cs="Arial"/>
          <w:b/>
          <w:sz w:val="23"/>
          <w:szCs w:val="23"/>
        </w:rPr>
        <w:t>vinte</w:t>
      </w:r>
      <w:r w:rsidRPr="001367DD">
        <w:rPr>
          <w:rFonts w:cs="Arial"/>
          <w:b/>
          <w:sz w:val="23"/>
          <w:szCs w:val="23"/>
        </w:rPr>
        <w:t>)</w:t>
      </w:r>
      <w:r w:rsidR="00CA2A95" w:rsidRPr="001367DD">
        <w:rPr>
          <w:rFonts w:cs="Arial"/>
          <w:b/>
          <w:sz w:val="23"/>
          <w:szCs w:val="23"/>
        </w:rPr>
        <w:t xml:space="preserve"> </w:t>
      </w:r>
      <w:r w:rsidRPr="001367DD">
        <w:rPr>
          <w:rFonts w:cs="Arial"/>
          <w:b/>
          <w:sz w:val="23"/>
          <w:szCs w:val="23"/>
        </w:rPr>
        <w:t>dias</w:t>
      </w:r>
      <w:r w:rsidRPr="001367DD">
        <w:rPr>
          <w:rFonts w:cs="Arial"/>
          <w:sz w:val="23"/>
          <w:szCs w:val="23"/>
        </w:rPr>
        <w:t>.</w:t>
      </w:r>
    </w:p>
    <w:p w:rsidR="005360C2" w:rsidRPr="001367DD" w:rsidRDefault="005360C2" w:rsidP="005360C2">
      <w:pPr>
        <w:spacing w:before="120" w:line="360" w:lineRule="auto"/>
        <w:rPr>
          <w:rFonts w:cs="Arial"/>
          <w:sz w:val="23"/>
          <w:szCs w:val="23"/>
        </w:rPr>
      </w:pPr>
      <w:r w:rsidRPr="001367DD">
        <w:rPr>
          <w:rFonts w:cs="Arial"/>
          <w:sz w:val="23"/>
          <w:szCs w:val="23"/>
        </w:rPr>
        <w:t xml:space="preserve">7.6. Na hipótese de imprescindibilidade da execução contratual para </w:t>
      </w:r>
      <w:r w:rsidR="00462365" w:rsidRPr="001367DD">
        <w:rPr>
          <w:rFonts w:cs="Arial"/>
          <w:sz w:val="23"/>
          <w:szCs w:val="23"/>
        </w:rPr>
        <w:t>a continuidade</w:t>
      </w:r>
      <w:r w:rsidRPr="001367DD">
        <w:rPr>
          <w:rFonts w:cs="Arial"/>
          <w:sz w:val="23"/>
          <w:szCs w:val="23"/>
        </w:rPr>
        <w:t xml:space="preserve"> de serviços públicos essenciais, o prazo a que se refere o</w:t>
      </w:r>
      <w:r w:rsidR="00CA2A95" w:rsidRPr="001367DD">
        <w:rPr>
          <w:rFonts w:cs="Arial"/>
          <w:sz w:val="23"/>
          <w:szCs w:val="23"/>
        </w:rPr>
        <w:t xml:space="preserve"> </w:t>
      </w:r>
      <w:r w:rsidRPr="001367DD">
        <w:rPr>
          <w:rFonts w:cs="Arial"/>
          <w:b/>
          <w:sz w:val="23"/>
          <w:szCs w:val="23"/>
        </w:rPr>
        <w:t>item 7.5</w:t>
      </w:r>
      <w:r w:rsidR="00CA2A95" w:rsidRPr="001367DD">
        <w:rPr>
          <w:rFonts w:cs="Arial"/>
          <w:b/>
          <w:sz w:val="23"/>
          <w:szCs w:val="23"/>
        </w:rPr>
        <w:t xml:space="preserve"> </w:t>
      </w:r>
      <w:r w:rsidRPr="001367DD">
        <w:rPr>
          <w:rFonts w:cs="Arial"/>
          <w:sz w:val="23"/>
          <w:szCs w:val="23"/>
        </w:rPr>
        <w:t xml:space="preserve">será de </w:t>
      </w:r>
      <w:r w:rsidR="00EA7736" w:rsidRPr="001367DD">
        <w:rPr>
          <w:rFonts w:cs="Arial"/>
          <w:b/>
          <w:bCs/>
          <w:sz w:val="23"/>
          <w:szCs w:val="23"/>
        </w:rPr>
        <w:t>40</w:t>
      </w:r>
      <w:r w:rsidRPr="001367DD">
        <w:rPr>
          <w:rFonts w:cs="Arial"/>
          <w:b/>
          <w:bCs/>
          <w:sz w:val="23"/>
          <w:szCs w:val="23"/>
        </w:rPr>
        <w:t xml:space="preserve"> (</w:t>
      </w:r>
      <w:r w:rsidR="00EA7736" w:rsidRPr="001367DD">
        <w:rPr>
          <w:rFonts w:cs="Arial"/>
          <w:b/>
          <w:bCs/>
          <w:sz w:val="23"/>
          <w:szCs w:val="23"/>
        </w:rPr>
        <w:t>quarenta</w:t>
      </w:r>
      <w:r w:rsidRPr="001367DD">
        <w:rPr>
          <w:rFonts w:cs="Arial"/>
          <w:b/>
          <w:bCs/>
          <w:sz w:val="23"/>
          <w:szCs w:val="23"/>
        </w:rPr>
        <w:t>) dias</w:t>
      </w:r>
      <w:r w:rsidRPr="001367DD">
        <w:rPr>
          <w:rFonts w:cs="Arial"/>
          <w:sz w:val="23"/>
          <w:szCs w:val="23"/>
        </w:rPr>
        <w:t>.</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7</w:t>
      </w:r>
      <w:r w:rsidR="00227135">
        <w:rPr>
          <w:rFonts w:cs="Arial"/>
          <w:sz w:val="23"/>
          <w:szCs w:val="23"/>
        </w:rPr>
        <w:t>.</w:t>
      </w:r>
      <w:r w:rsidRPr="00EF05B3">
        <w:rPr>
          <w:rFonts w:cs="Arial"/>
          <w:sz w:val="23"/>
          <w:szCs w:val="23"/>
        </w:rPr>
        <w:t xml:space="preserve"> Quando a rescisão ocorrer sem que haja culpa da outra parte contratante, será esta ressarcida dos prejuízos que houver </w:t>
      </w:r>
      <w:proofErr w:type="gramStart"/>
      <w:r w:rsidRPr="00EF05B3">
        <w:rPr>
          <w:rFonts w:cs="Arial"/>
          <w:sz w:val="23"/>
          <w:szCs w:val="23"/>
        </w:rPr>
        <w:t>sofrido,</w:t>
      </w:r>
      <w:proofErr w:type="gramEnd"/>
      <w:r w:rsidRPr="00EF05B3">
        <w:rPr>
          <w:rFonts w:cs="Arial"/>
          <w:sz w:val="23"/>
          <w:szCs w:val="23"/>
        </w:rPr>
        <w:t xml:space="preserve"> regularmente comprovados, e no caso da Contratada poderá ter ainda direito a: </w:t>
      </w:r>
    </w:p>
    <w:p w:rsidR="005360C2" w:rsidRPr="00EF05B3" w:rsidRDefault="005360C2" w:rsidP="005360C2">
      <w:pPr>
        <w:spacing w:before="120" w:line="360" w:lineRule="auto"/>
        <w:rPr>
          <w:rFonts w:cs="Arial"/>
          <w:sz w:val="23"/>
          <w:szCs w:val="23"/>
        </w:rPr>
      </w:pPr>
      <w:r w:rsidRPr="00EF05B3">
        <w:rPr>
          <w:rFonts w:cs="Arial"/>
          <w:sz w:val="23"/>
          <w:szCs w:val="23"/>
        </w:rPr>
        <w:t xml:space="preserve">I. </w:t>
      </w:r>
      <w:proofErr w:type="gramStart"/>
      <w:r w:rsidRPr="00EF05B3">
        <w:rPr>
          <w:rFonts w:cs="Arial"/>
          <w:sz w:val="23"/>
          <w:szCs w:val="23"/>
        </w:rPr>
        <w:t>devolução</w:t>
      </w:r>
      <w:proofErr w:type="gramEnd"/>
      <w:r w:rsidRPr="00EF05B3">
        <w:rPr>
          <w:rFonts w:cs="Arial"/>
          <w:sz w:val="23"/>
          <w:szCs w:val="23"/>
        </w:rPr>
        <w:t xml:space="preserve"> da garantia; </w:t>
      </w:r>
    </w:p>
    <w:p w:rsidR="005360C2" w:rsidRPr="00EF05B3" w:rsidRDefault="005360C2" w:rsidP="005360C2">
      <w:pPr>
        <w:spacing w:before="120" w:line="360" w:lineRule="auto"/>
        <w:rPr>
          <w:rFonts w:cs="Arial"/>
          <w:sz w:val="23"/>
          <w:szCs w:val="23"/>
        </w:rPr>
      </w:pPr>
      <w:r w:rsidRPr="00EF05B3">
        <w:rPr>
          <w:rFonts w:cs="Arial"/>
          <w:sz w:val="23"/>
          <w:szCs w:val="23"/>
        </w:rPr>
        <w:t xml:space="preserve">II. </w:t>
      </w:r>
      <w:proofErr w:type="gramStart"/>
      <w:r w:rsidRPr="00EF05B3">
        <w:rPr>
          <w:rFonts w:cs="Arial"/>
          <w:sz w:val="23"/>
          <w:szCs w:val="23"/>
        </w:rPr>
        <w:t>pagamentos</w:t>
      </w:r>
      <w:proofErr w:type="gramEnd"/>
      <w:r w:rsidRPr="00EF05B3">
        <w:rPr>
          <w:rFonts w:cs="Arial"/>
          <w:sz w:val="23"/>
          <w:szCs w:val="23"/>
        </w:rPr>
        <w:t xml:space="preserve"> devidos pela execução do contrato até a data da rescisão; </w:t>
      </w:r>
    </w:p>
    <w:p w:rsidR="005360C2" w:rsidRPr="00EF05B3" w:rsidRDefault="005360C2" w:rsidP="005360C2">
      <w:pPr>
        <w:spacing w:before="120" w:line="360" w:lineRule="auto"/>
        <w:rPr>
          <w:rFonts w:cs="Arial"/>
          <w:sz w:val="23"/>
          <w:szCs w:val="23"/>
        </w:rPr>
      </w:pPr>
      <w:r w:rsidRPr="00EF05B3">
        <w:rPr>
          <w:rFonts w:cs="Arial"/>
          <w:sz w:val="23"/>
          <w:szCs w:val="23"/>
        </w:rPr>
        <w:t xml:space="preserve">III. </w:t>
      </w:r>
      <w:proofErr w:type="gramStart"/>
      <w:r w:rsidRPr="00EF05B3">
        <w:rPr>
          <w:rFonts w:cs="Arial"/>
          <w:sz w:val="23"/>
          <w:szCs w:val="23"/>
        </w:rPr>
        <w:t>pagamento</w:t>
      </w:r>
      <w:proofErr w:type="gramEnd"/>
      <w:r w:rsidRPr="00EF05B3">
        <w:rPr>
          <w:rFonts w:cs="Arial"/>
          <w:sz w:val="23"/>
          <w:szCs w:val="23"/>
        </w:rPr>
        <w:t xml:space="preserve"> do custo da desmobilização.</w:t>
      </w:r>
    </w:p>
    <w:p w:rsidR="005360C2" w:rsidRPr="00EF05B3" w:rsidRDefault="005360C2" w:rsidP="005360C2">
      <w:pPr>
        <w:spacing w:before="120" w:line="360" w:lineRule="auto"/>
        <w:rPr>
          <w:rFonts w:cs="Arial"/>
          <w:sz w:val="23"/>
          <w:szCs w:val="23"/>
        </w:rPr>
      </w:pPr>
      <w:r w:rsidRPr="00EF05B3">
        <w:rPr>
          <w:rFonts w:cs="Arial"/>
          <w:sz w:val="23"/>
          <w:szCs w:val="23"/>
        </w:rPr>
        <w:t>7.</w:t>
      </w:r>
      <w:r>
        <w:rPr>
          <w:rFonts w:cs="Arial"/>
          <w:sz w:val="23"/>
          <w:szCs w:val="23"/>
        </w:rPr>
        <w:t>8</w:t>
      </w:r>
      <w:r w:rsidR="00227135">
        <w:rPr>
          <w:rFonts w:cs="Arial"/>
          <w:sz w:val="23"/>
          <w:szCs w:val="23"/>
        </w:rPr>
        <w:t>.</w:t>
      </w:r>
      <w:r w:rsidRPr="00EF05B3">
        <w:rPr>
          <w:rFonts w:cs="Arial"/>
          <w:sz w:val="23"/>
          <w:szCs w:val="23"/>
        </w:rPr>
        <w:t xml:space="preserve"> A Contratada poderá aceitar nas </w:t>
      </w:r>
      <w:proofErr w:type="gramStart"/>
      <w:r w:rsidRPr="00EF05B3">
        <w:rPr>
          <w:rFonts w:cs="Arial"/>
          <w:sz w:val="23"/>
          <w:szCs w:val="23"/>
        </w:rPr>
        <w:t>mesmas</w:t>
      </w:r>
      <w:proofErr w:type="gramEnd"/>
      <w:r w:rsidRPr="00EF05B3">
        <w:rPr>
          <w:rFonts w:cs="Arial"/>
          <w:sz w:val="23"/>
          <w:szCs w:val="23"/>
        </w:rPr>
        <w:t xml:space="preserve"> condições contratuais, os acréscimos ou supressões, estabelecidos no art. 81, § 1º da Lei Federal nº 13.303/16. </w:t>
      </w:r>
    </w:p>
    <w:p w:rsidR="005360C2" w:rsidRPr="00993D15" w:rsidRDefault="005360C2" w:rsidP="005360C2">
      <w:pPr>
        <w:spacing w:before="120" w:line="360" w:lineRule="auto"/>
        <w:contextualSpacing/>
        <w:rPr>
          <w:rFonts w:cs="Arial"/>
          <w:sz w:val="23"/>
          <w:szCs w:val="23"/>
        </w:rPr>
      </w:pPr>
      <w:r>
        <w:rPr>
          <w:rFonts w:cs="Arial"/>
          <w:sz w:val="23"/>
          <w:szCs w:val="23"/>
        </w:rPr>
        <w:t>7.9</w:t>
      </w:r>
      <w:r w:rsidR="00227135">
        <w:rPr>
          <w:rFonts w:cs="Arial"/>
          <w:sz w:val="23"/>
          <w:szCs w:val="23"/>
        </w:rPr>
        <w:t>.</w:t>
      </w:r>
      <w:r w:rsidR="00CA2A95">
        <w:rPr>
          <w:rFonts w:cs="Arial"/>
          <w:sz w:val="23"/>
          <w:szCs w:val="23"/>
        </w:rPr>
        <w:t xml:space="preserve"> </w:t>
      </w:r>
      <w:r w:rsidRPr="00993D15">
        <w:rPr>
          <w:rFonts w:cs="Arial"/>
          <w:sz w:val="23"/>
          <w:szCs w:val="23"/>
        </w:rPr>
        <w:t xml:space="preserve">Sempre que for necessário acrescer ou reduzir os valores e/ou prazos contratuais, as modificações procedidas deverão fazer parte de aditamento a ser assinado pelas partes. </w:t>
      </w:r>
    </w:p>
    <w:p w:rsidR="005360C2" w:rsidRPr="00EF05B3" w:rsidRDefault="005360C2" w:rsidP="005360C2">
      <w:pPr>
        <w:spacing w:before="120" w:line="360" w:lineRule="auto"/>
        <w:rPr>
          <w:rFonts w:cs="Arial"/>
          <w:sz w:val="23"/>
          <w:szCs w:val="23"/>
        </w:rPr>
      </w:pPr>
      <w:r>
        <w:rPr>
          <w:rFonts w:cs="Arial"/>
          <w:sz w:val="23"/>
          <w:szCs w:val="23"/>
        </w:rPr>
        <w:t>7.10</w:t>
      </w:r>
      <w:r w:rsidR="00227135">
        <w:rPr>
          <w:rFonts w:cs="Arial"/>
          <w:sz w:val="23"/>
          <w:szCs w:val="23"/>
        </w:rPr>
        <w:t>.</w:t>
      </w:r>
      <w:r w:rsidR="00CA2A95">
        <w:rPr>
          <w:rFonts w:cs="Arial"/>
          <w:sz w:val="23"/>
          <w:szCs w:val="23"/>
        </w:rPr>
        <w:t xml:space="preserve"> </w:t>
      </w:r>
      <w:r w:rsidRPr="00EF05B3">
        <w:rPr>
          <w:rFonts w:cs="Arial"/>
          <w:sz w:val="23"/>
          <w:szCs w:val="23"/>
        </w:rPr>
        <w:t xml:space="preserve">Eventuais acréscimos nas quantidades do objeto da contratação, quando necessário, poderão ser admitidos desde que autorizados pela CESAMA, com base nos preços unitários contratados. </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CA2A95">
        <w:rPr>
          <w:rFonts w:cs="Arial"/>
          <w:sz w:val="23"/>
          <w:szCs w:val="23"/>
        </w:rPr>
        <w:t xml:space="preserve"> </w:t>
      </w:r>
      <w:r w:rsidR="00F07DCC" w:rsidRPr="00E61E11">
        <w:rPr>
          <w:rFonts w:cs="Arial"/>
          <w:sz w:val="23"/>
          <w:szCs w:val="23"/>
        </w:rPr>
        <w:t>a</w:t>
      </w:r>
      <w:r w:rsidR="00CA2A95">
        <w:rPr>
          <w:rFonts w:cs="Arial"/>
          <w:sz w:val="23"/>
          <w:szCs w:val="23"/>
        </w:rPr>
        <w:t xml:space="preserve"> </w:t>
      </w:r>
      <w:r w:rsidR="0098245B" w:rsidRPr="00E61E11">
        <w:rPr>
          <w:rFonts w:cs="Arial"/>
          <w:sz w:val="23"/>
          <w:szCs w:val="23"/>
        </w:rPr>
        <w:t>Política Anticorrupção,</w:t>
      </w:r>
      <w:r w:rsidR="00CA2A95">
        <w:rPr>
          <w:rFonts w:cs="Arial"/>
          <w:sz w:val="23"/>
          <w:szCs w:val="23"/>
        </w:rPr>
        <w:t xml:space="preserve"> </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 xml:space="preserve">Código de Ética da </w:t>
      </w:r>
      <w:proofErr w:type="gramStart"/>
      <w:r w:rsidR="00013FD4" w:rsidRPr="00E61E11">
        <w:rPr>
          <w:rFonts w:cs="Arial"/>
          <w:sz w:val="23"/>
          <w:szCs w:val="23"/>
        </w:rPr>
        <w:t>CESAMA,</w:t>
      </w:r>
      <w:proofErr w:type="gramEnd"/>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w:t>
      </w:r>
      <w:proofErr w:type="gramStart"/>
      <w:r w:rsidRPr="00E61E11">
        <w:rPr>
          <w:rFonts w:cs="Arial"/>
          <w:sz w:val="23"/>
          <w:szCs w:val="23"/>
        </w:rPr>
        <w:t>à</w:t>
      </w:r>
      <w:proofErr w:type="gramEnd"/>
      <w:r w:rsidRPr="00E61E11">
        <w:rPr>
          <w:rFonts w:cs="Arial"/>
          <w:sz w:val="23"/>
          <w:szCs w:val="23"/>
        </w:rPr>
        <w:t xml:space="preserve">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w:t>
      </w:r>
      <w:r w:rsidR="001367DD">
        <w:rPr>
          <w:rFonts w:cs="Arial"/>
          <w:sz w:val="23"/>
          <w:szCs w:val="23"/>
        </w:rPr>
        <w:t xml:space="preserve"> </w:t>
      </w:r>
      <w:r w:rsidRPr="00E61E11">
        <w:rPr>
          <w:rFonts w:cs="Arial"/>
          <w:sz w:val="23"/>
          <w:szCs w:val="23"/>
        </w:rPr>
        <w:t>Combating</w:t>
      </w:r>
      <w:r w:rsidR="001367DD">
        <w:rPr>
          <w:rFonts w:cs="Arial"/>
          <w:sz w:val="23"/>
          <w:szCs w:val="23"/>
        </w:rPr>
        <w:t xml:space="preserve"> </w:t>
      </w:r>
      <w:r w:rsidRPr="00E61E11">
        <w:rPr>
          <w:rFonts w:cs="Arial"/>
          <w:sz w:val="23"/>
          <w:szCs w:val="23"/>
        </w:rPr>
        <w:t>Bribery</w:t>
      </w:r>
      <w:r w:rsidR="001367DD">
        <w:rPr>
          <w:rFonts w:cs="Arial"/>
          <w:sz w:val="23"/>
          <w:szCs w:val="23"/>
        </w:rPr>
        <w:t xml:space="preserve"> </w:t>
      </w:r>
      <w:r w:rsidRPr="00E61E11">
        <w:rPr>
          <w:rFonts w:cs="Arial"/>
          <w:sz w:val="23"/>
          <w:szCs w:val="23"/>
        </w:rPr>
        <w:t>of</w:t>
      </w:r>
      <w:r w:rsidR="001367DD">
        <w:rPr>
          <w:rFonts w:cs="Arial"/>
          <w:sz w:val="23"/>
          <w:szCs w:val="23"/>
        </w:rPr>
        <w:t xml:space="preserve"> </w:t>
      </w:r>
      <w:r w:rsidRPr="00E61E11">
        <w:rPr>
          <w:rFonts w:cs="Arial"/>
          <w:sz w:val="23"/>
          <w:szCs w:val="23"/>
        </w:rPr>
        <w:t>Foreign</w:t>
      </w:r>
      <w:r w:rsidR="001367DD">
        <w:rPr>
          <w:rFonts w:cs="Arial"/>
          <w:sz w:val="23"/>
          <w:szCs w:val="23"/>
        </w:rPr>
        <w:t xml:space="preserve"> </w:t>
      </w:r>
      <w:r w:rsidRPr="00E61E11">
        <w:rPr>
          <w:rFonts w:cs="Arial"/>
          <w:sz w:val="23"/>
          <w:szCs w:val="23"/>
        </w:rPr>
        <w:t>Public</w:t>
      </w:r>
      <w:r w:rsidR="001367DD">
        <w:rPr>
          <w:rFonts w:cs="Arial"/>
          <w:sz w:val="23"/>
          <w:szCs w:val="23"/>
        </w:rPr>
        <w:t xml:space="preserve"> </w:t>
      </w:r>
      <w:r w:rsidRPr="00E61E11">
        <w:rPr>
          <w:rFonts w:cs="Arial"/>
          <w:sz w:val="23"/>
          <w:szCs w:val="23"/>
        </w:rPr>
        <w:t>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w:t>
      </w:r>
      <w:proofErr w:type="gramStart"/>
      <w:r w:rsidRPr="00E61E11">
        <w:rPr>
          <w:rFonts w:cs="Arial"/>
          <w:sz w:val="23"/>
          <w:szCs w:val="23"/>
        </w:rPr>
        <w:t xml:space="preserve">  </w:t>
      </w:r>
      <w:proofErr w:type="gramEnd"/>
      <w:r w:rsidRPr="00E61E1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w:t>
      </w:r>
      <w:proofErr w:type="gramStart"/>
      <w:r w:rsidRPr="00E61E11">
        <w:rPr>
          <w:rFonts w:cs="Arial"/>
          <w:sz w:val="23"/>
          <w:szCs w:val="23"/>
        </w:rPr>
        <w:t>auditar</w:t>
      </w:r>
      <w:proofErr w:type="gramEnd"/>
      <w:r w:rsidRPr="00E61E11">
        <w:rPr>
          <w:rFonts w:cs="Arial"/>
          <w:sz w:val="23"/>
          <w:szCs w:val="23"/>
        </w:rPr>
        <w:t xml:space="preserve">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w:t>
      </w:r>
      <w:proofErr w:type="gramStart"/>
      <w:r w:rsidRPr="00E61E11">
        <w:rPr>
          <w:rFonts w:cs="Arial"/>
          <w:sz w:val="23"/>
          <w:szCs w:val="23"/>
        </w:rPr>
        <w:t>124/15573469006.</w:t>
      </w:r>
      <w:proofErr w:type="gramEnd"/>
      <w:r w:rsidRPr="00E61E11">
        <w:rPr>
          <w:rFonts w:cs="Arial"/>
          <w:sz w:val="23"/>
          <w:szCs w:val="23"/>
        </w:rPr>
        <w:t>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D379D5" w:rsidRPr="00C46EDB" w:rsidRDefault="00D379D5" w:rsidP="00D379D5">
      <w:pPr>
        <w:spacing w:before="120" w:line="360" w:lineRule="auto"/>
        <w:rPr>
          <w:rFonts w:cs="Arial"/>
          <w:sz w:val="22"/>
          <w:szCs w:val="22"/>
        </w:rPr>
      </w:pPr>
      <w:r w:rsidRPr="00C46EDB">
        <w:rPr>
          <w:rFonts w:cs="Arial"/>
          <w:sz w:val="22"/>
          <w:szCs w:val="22"/>
        </w:rPr>
        <w:t xml:space="preserve">10.1. As partes, por si e seus colaboradores, obrigam-se a atuar no presente contrato em conformidade com a legislação vigente (Lei nº 13.709/2018) sob a proteção de </w:t>
      </w:r>
      <w:r w:rsidR="00A21E40">
        <w:rPr>
          <w:rFonts w:cs="Arial"/>
          <w:sz w:val="22"/>
          <w:szCs w:val="22"/>
        </w:rPr>
        <w:t>d</w:t>
      </w:r>
      <w:r w:rsidRPr="00C46EDB">
        <w:rPr>
          <w:rFonts w:cs="Arial"/>
          <w:sz w:val="22"/>
          <w:szCs w:val="22"/>
        </w:rPr>
        <w:t xml:space="preserve">ados pessoais e as determinações de órgãos </w:t>
      </w:r>
      <w:proofErr w:type="gramStart"/>
      <w:r w:rsidRPr="00C46EDB">
        <w:rPr>
          <w:rFonts w:cs="Arial"/>
          <w:sz w:val="22"/>
          <w:szCs w:val="22"/>
        </w:rPr>
        <w:t>reguladores/fiscalizadores</w:t>
      </w:r>
      <w:proofErr w:type="gramEnd"/>
      <w:r w:rsidRPr="00C46EDB">
        <w:rPr>
          <w:rFonts w:cs="Arial"/>
          <w:sz w:val="22"/>
          <w:szCs w:val="22"/>
        </w:rPr>
        <w:t xml:space="preserve"> sobre matéria. </w:t>
      </w:r>
    </w:p>
    <w:p w:rsidR="00D379D5" w:rsidRPr="00C46EDB" w:rsidRDefault="00D379D5" w:rsidP="00D379D5">
      <w:pPr>
        <w:spacing w:before="120" w:line="360" w:lineRule="auto"/>
        <w:rPr>
          <w:rFonts w:cs="Arial"/>
          <w:sz w:val="22"/>
          <w:szCs w:val="22"/>
        </w:rPr>
      </w:pPr>
      <w:r w:rsidRPr="00C46EDB">
        <w:rPr>
          <w:rFonts w:cs="Arial"/>
          <w:sz w:val="22"/>
          <w:szCs w:val="22"/>
        </w:rPr>
        <w:t>10.2.</w:t>
      </w:r>
      <w:r w:rsidR="00A21E40">
        <w:rPr>
          <w:rFonts w:cs="Arial"/>
          <w:sz w:val="22"/>
          <w:szCs w:val="22"/>
        </w:rPr>
        <w:t xml:space="preserve"> </w:t>
      </w:r>
      <w:r w:rsidRPr="00C46EDB">
        <w:rPr>
          <w:rFonts w:cs="Arial"/>
          <w:sz w:val="22"/>
          <w:szCs w:val="22"/>
        </w:rPr>
        <w:t>As</w:t>
      </w:r>
      <w:r w:rsidR="00A21E40">
        <w:rPr>
          <w:rFonts w:cs="Arial"/>
          <w:sz w:val="22"/>
          <w:szCs w:val="22"/>
        </w:rPr>
        <w:t xml:space="preserve"> </w:t>
      </w:r>
      <w:r w:rsidRPr="00C46EDB">
        <w:rPr>
          <w:rFonts w:cs="Arial"/>
          <w:sz w:val="22"/>
          <w:szCs w:val="22"/>
        </w:rPr>
        <w:t>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D379D5" w:rsidRPr="00C46EDB" w:rsidRDefault="00D379D5" w:rsidP="00D379D5">
      <w:pPr>
        <w:spacing w:before="120" w:line="360" w:lineRule="auto"/>
        <w:rPr>
          <w:rFonts w:cs="Arial"/>
          <w:sz w:val="22"/>
          <w:szCs w:val="22"/>
        </w:rPr>
      </w:pPr>
      <w:r w:rsidRPr="00C46EDB">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w:t>
      </w:r>
      <w:proofErr w:type="gramStart"/>
      <w:r w:rsidRPr="00C46EDB">
        <w:rPr>
          <w:rFonts w:cs="Arial"/>
          <w:sz w:val="22"/>
          <w:szCs w:val="22"/>
        </w:rPr>
        <w:t>pessoais firme</w:t>
      </w:r>
      <w:proofErr w:type="gramEnd"/>
      <w:r w:rsidRPr="00C46EDB">
        <w:rPr>
          <w:rFonts w:cs="Arial"/>
          <w:sz w:val="22"/>
          <w:szCs w:val="22"/>
        </w:rPr>
        <w:t xml:space="preserv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rsidR="00D379D5" w:rsidRPr="00C46EDB" w:rsidRDefault="00D379D5" w:rsidP="00D379D5">
      <w:pPr>
        <w:spacing w:before="120" w:line="360" w:lineRule="auto"/>
        <w:rPr>
          <w:rFonts w:cs="Arial"/>
          <w:sz w:val="22"/>
          <w:szCs w:val="22"/>
        </w:rPr>
      </w:pPr>
      <w:r w:rsidRPr="00C46EDB">
        <w:rPr>
          <w:rFonts w:cs="Arial"/>
          <w:sz w:val="22"/>
          <w:szCs w:val="22"/>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rsidR="00D379D5" w:rsidRPr="00C46EDB" w:rsidRDefault="00D379D5" w:rsidP="00D379D5">
      <w:pPr>
        <w:spacing w:before="120" w:line="360" w:lineRule="auto"/>
        <w:rPr>
          <w:rFonts w:cs="Arial"/>
          <w:sz w:val="22"/>
          <w:szCs w:val="22"/>
        </w:rPr>
      </w:pPr>
      <w:r w:rsidRPr="00C46EDB">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rsidR="00D379D5" w:rsidRPr="00C46EDB" w:rsidRDefault="00D379D5" w:rsidP="00D379D5">
      <w:pPr>
        <w:spacing w:before="120" w:line="360" w:lineRule="auto"/>
        <w:rPr>
          <w:rFonts w:cs="Arial"/>
          <w:sz w:val="22"/>
          <w:szCs w:val="22"/>
        </w:rPr>
      </w:pPr>
      <w:r w:rsidRPr="00C46EDB">
        <w:rPr>
          <w:rFonts w:cs="Arial"/>
          <w:sz w:val="22"/>
          <w:szCs w:val="22"/>
        </w:rPr>
        <w:t>10.6. As partes deverão envidar todos os esforços técnicos e organizacionais para garantir a segurança dos dados pessoais que lhe forem confiados em razão da relação estabelecida por meio do presente contrato.</w:t>
      </w:r>
    </w:p>
    <w:p w:rsidR="00D379D5" w:rsidRPr="00C46EDB" w:rsidRDefault="00D379D5" w:rsidP="00D379D5">
      <w:pPr>
        <w:spacing w:before="120" w:line="360" w:lineRule="auto"/>
        <w:rPr>
          <w:rFonts w:cs="Arial"/>
          <w:sz w:val="22"/>
          <w:szCs w:val="22"/>
        </w:rPr>
      </w:pPr>
      <w:r w:rsidRPr="00C46EDB">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w:t>
      </w:r>
      <w:proofErr w:type="gramStart"/>
      <w:r w:rsidRPr="00C46EDB">
        <w:rPr>
          <w:rFonts w:cs="Arial"/>
          <w:sz w:val="22"/>
          <w:szCs w:val="22"/>
        </w:rPr>
        <w:t>a</w:t>
      </w:r>
      <w:proofErr w:type="gramEnd"/>
      <w:r w:rsidRPr="00C46EDB">
        <w:rPr>
          <w:rFonts w:cs="Arial"/>
          <w:sz w:val="22"/>
          <w:szCs w:val="22"/>
        </w:rPr>
        <w:t xml:space="preserve"> eliminação do dado, as partes se comprometem a executar tal operação para que não haja a violação ao direito do titular dos dados. </w:t>
      </w:r>
    </w:p>
    <w:p w:rsidR="00D379D5" w:rsidRPr="00C46EDB" w:rsidRDefault="00D379D5" w:rsidP="00D379D5">
      <w:pPr>
        <w:spacing w:before="120" w:line="360" w:lineRule="auto"/>
        <w:rPr>
          <w:rFonts w:cs="Arial"/>
          <w:sz w:val="22"/>
          <w:szCs w:val="22"/>
        </w:rPr>
      </w:pPr>
      <w:r w:rsidRPr="00C46EDB">
        <w:rPr>
          <w:rFonts w:cs="Arial"/>
          <w:sz w:val="22"/>
          <w:szCs w:val="22"/>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rsidR="00D379D5" w:rsidRPr="00C46EDB" w:rsidRDefault="00D379D5" w:rsidP="00D379D5">
      <w:pPr>
        <w:spacing w:before="120" w:line="360" w:lineRule="auto"/>
        <w:rPr>
          <w:rFonts w:cs="Arial"/>
          <w:sz w:val="22"/>
          <w:szCs w:val="22"/>
        </w:rPr>
      </w:pPr>
      <w:r w:rsidRPr="00C46EDB">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232293" w:rsidRDefault="00232293" w:rsidP="003D377B">
      <w:pPr>
        <w:spacing w:before="120" w:line="360" w:lineRule="auto"/>
        <w:jc w:val="center"/>
        <w:rPr>
          <w:rFonts w:cs="Arial"/>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proofErr w:type="gramStart"/>
      <w:r w:rsidRPr="00E61E11">
        <w:rPr>
          <w:rFonts w:cs="Arial"/>
          <w:sz w:val="23"/>
          <w:szCs w:val="23"/>
        </w:rPr>
        <w:t xml:space="preserve">, </w:t>
      </w:r>
      <w:r w:rsidR="00181FAF" w:rsidRPr="00E61E11">
        <w:rPr>
          <w:rFonts w:cs="Arial"/>
          <w:sz w:val="23"/>
          <w:szCs w:val="23"/>
        </w:rPr>
        <w:t>...</w:t>
      </w:r>
      <w:proofErr w:type="gramEnd"/>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Pr="00E61E11">
        <w:rPr>
          <w:rFonts w:cs="Arial"/>
          <w:sz w:val="23"/>
          <w:szCs w:val="23"/>
        </w:rPr>
        <w:t xml:space="preserve"> </w:t>
      </w:r>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0F3C30"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0F3C30" w:rsidRDefault="00E61E11" w:rsidP="003B0413">
            <w:pPr>
              <w:jc w:val="center"/>
              <w:rPr>
                <w:rFonts w:cs="Arial"/>
                <w:sz w:val="23"/>
                <w:szCs w:val="23"/>
              </w:rPr>
            </w:pPr>
          </w:p>
          <w:p w:rsidR="003D377B" w:rsidRPr="00A21E40" w:rsidRDefault="00EA7736" w:rsidP="003B0413">
            <w:pPr>
              <w:jc w:val="center"/>
              <w:rPr>
                <w:rFonts w:cs="Arial"/>
                <w:bCs/>
                <w:sz w:val="23"/>
                <w:szCs w:val="23"/>
              </w:rPr>
            </w:pPr>
            <w:r w:rsidRPr="00A21E40">
              <w:rPr>
                <w:rFonts w:cs="Arial"/>
                <w:sz w:val="23"/>
                <w:szCs w:val="23"/>
                <w:lang w:eastAsia="pt-BR"/>
              </w:rPr>
              <w:t>HIDROGERON TRATAMENTO DE ÁGUA E ESGOTO LTDA</w:t>
            </w:r>
          </w:p>
        </w:tc>
      </w:tr>
    </w:tbl>
    <w:p w:rsidR="00E61E11" w:rsidRDefault="00E61E11" w:rsidP="000F3C30">
      <w:pPr>
        <w:jc w:val="center"/>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A95" w:rsidRDefault="00CA2A95">
      <w:r>
        <w:separator/>
      </w:r>
    </w:p>
  </w:endnote>
  <w:endnote w:type="continuationSeparator" w:id="1">
    <w:p w:rsidR="00CA2A95" w:rsidRDefault="00CA2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95" w:rsidRPr="00262B4E" w:rsidRDefault="00CA2A95" w:rsidP="00DE104B">
    <w:pPr>
      <w:pStyle w:val="Cabealho"/>
      <w:tabs>
        <w:tab w:val="center" w:pos="4535"/>
        <w:tab w:val="left" w:pos="5775"/>
      </w:tabs>
      <w:jc w:val="center"/>
      <w:rPr>
        <w:rFonts w:cs="Arial"/>
        <w:b/>
        <w:color w:val="AEAAAA"/>
        <w:sz w:val="16"/>
        <w:szCs w:val="16"/>
      </w:rPr>
    </w:pPr>
    <w:r w:rsidRPr="002C1E19">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80897"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rsidR="00CA2A95" w:rsidRDefault="00CA2A95"/>
            </w:txbxContent>
          </v:textbox>
          <w10:wrap type="square" anchorx="page"/>
        </v:shape>
      </w:pict>
    </w:r>
    <w:bookmarkStart w:id="0" w:name="_Hlk72401293"/>
    <w:bookmarkStart w:id="1" w:name="_Hlk72401294"/>
    <w:r w:rsidRPr="00262B4E">
      <w:rPr>
        <w:rFonts w:cs="Arial"/>
        <w:b/>
        <w:color w:val="AEAAAA"/>
        <w:sz w:val="16"/>
        <w:szCs w:val="16"/>
      </w:rPr>
      <w:t>Companhia de Saneamento Municipal – Cesama</w:t>
    </w:r>
  </w:p>
  <w:p w:rsidR="00CA2A95" w:rsidRPr="00262B4E" w:rsidRDefault="00CA2A95"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CA2A95" w:rsidRPr="00262B4E" w:rsidRDefault="00CA2A95"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CA2A95" w:rsidRPr="00262B4E" w:rsidRDefault="00CA2A95" w:rsidP="005D6C3D">
    <w:pPr>
      <w:pStyle w:val="Rodap"/>
      <w:tabs>
        <w:tab w:val="right" w:pos="8505"/>
      </w:tabs>
      <w:ind w:right="-1"/>
      <w:jc w:val="center"/>
      <w:rPr>
        <w:rFonts w:cs="Arial"/>
        <w:color w:val="AEAAAA"/>
        <w:sz w:val="16"/>
        <w:szCs w:val="16"/>
      </w:rPr>
    </w:pPr>
  </w:p>
  <w:p w:rsidR="00CA2A95" w:rsidRPr="00262B4E" w:rsidRDefault="00CA2A95"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A95" w:rsidRDefault="00CA2A95">
      <w:r>
        <w:separator/>
      </w:r>
    </w:p>
  </w:footnote>
  <w:footnote w:type="continuationSeparator" w:id="1">
    <w:p w:rsidR="00CA2A95" w:rsidRDefault="00CA2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95" w:rsidRDefault="00CA2A9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A95" w:rsidRDefault="00CA2A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95" w:rsidRPr="00321CDA" w:rsidRDefault="00CA2A95"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 w:numId="12">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9"/>
    <o:shapelayout v:ext="edit">
      <o:idmap v:ext="edit" data="79"/>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313C"/>
    <w:rsid w:val="000A7FB7"/>
    <w:rsid w:val="000B3AC8"/>
    <w:rsid w:val="000B5658"/>
    <w:rsid w:val="000B72AF"/>
    <w:rsid w:val="000C2B0A"/>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367DD"/>
    <w:rsid w:val="00140911"/>
    <w:rsid w:val="00141562"/>
    <w:rsid w:val="00142A08"/>
    <w:rsid w:val="0014636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2C1A"/>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27135"/>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77CD8"/>
    <w:rsid w:val="0028009F"/>
    <w:rsid w:val="00281CEB"/>
    <w:rsid w:val="0028350A"/>
    <w:rsid w:val="00285867"/>
    <w:rsid w:val="0028737F"/>
    <w:rsid w:val="002918E8"/>
    <w:rsid w:val="00294A70"/>
    <w:rsid w:val="002A0A54"/>
    <w:rsid w:val="002A710F"/>
    <w:rsid w:val="002B401F"/>
    <w:rsid w:val="002B5D1A"/>
    <w:rsid w:val="002B7CBA"/>
    <w:rsid w:val="002C1877"/>
    <w:rsid w:val="002C1E19"/>
    <w:rsid w:val="002C5C45"/>
    <w:rsid w:val="002C5C80"/>
    <w:rsid w:val="002C66E3"/>
    <w:rsid w:val="002C6AB8"/>
    <w:rsid w:val="002D0096"/>
    <w:rsid w:val="002D2C74"/>
    <w:rsid w:val="002E30DC"/>
    <w:rsid w:val="002E39C0"/>
    <w:rsid w:val="002E4231"/>
    <w:rsid w:val="002F1B41"/>
    <w:rsid w:val="002F3DB5"/>
    <w:rsid w:val="002F4AA0"/>
    <w:rsid w:val="00300371"/>
    <w:rsid w:val="00300ABB"/>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2AEB"/>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2365"/>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0C2"/>
    <w:rsid w:val="00536C46"/>
    <w:rsid w:val="0054032B"/>
    <w:rsid w:val="00540979"/>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2DF4"/>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0166"/>
    <w:rsid w:val="00680898"/>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2FEC"/>
    <w:rsid w:val="007736D6"/>
    <w:rsid w:val="00773A72"/>
    <w:rsid w:val="00773E41"/>
    <w:rsid w:val="0077419C"/>
    <w:rsid w:val="00774595"/>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16AF7"/>
    <w:rsid w:val="0092167E"/>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2825"/>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1E40"/>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875CE"/>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3A1B"/>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D87"/>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11FE"/>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2A95"/>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033F3"/>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0427"/>
    <w:rsid w:val="00D5111B"/>
    <w:rsid w:val="00D6076B"/>
    <w:rsid w:val="00D60788"/>
    <w:rsid w:val="00D6250C"/>
    <w:rsid w:val="00D64DB4"/>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958A5"/>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03D"/>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A7736"/>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0015"/>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275"/>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680898"/>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4440</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rmelo</cp:lastModifiedBy>
  <cp:revision>11</cp:revision>
  <cp:lastPrinted>2022-02-02T18:43:00Z</cp:lastPrinted>
  <dcterms:created xsi:type="dcterms:W3CDTF">2023-01-11T18:15:00Z</dcterms:created>
  <dcterms:modified xsi:type="dcterms:W3CDTF">2023-01-12T13:14:00Z</dcterms:modified>
</cp:coreProperties>
</file>