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46B032" w14:textId="60690795" w:rsidR="00B47444" w:rsidRPr="003F37E2" w:rsidRDefault="00B47444" w:rsidP="00B47444">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B02B42">
        <w:rPr>
          <w:rFonts w:eastAsia="Arial Unicode MS" w:cs="Arial"/>
          <w:b/>
          <w:sz w:val="26"/>
          <w:szCs w:val="26"/>
        </w:rPr>
        <w:t>07</w:t>
      </w:r>
      <w:r w:rsidRPr="003F37E2">
        <w:rPr>
          <w:rFonts w:eastAsia="Arial Unicode MS" w:cs="Arial"/>
          <w:b/>
          <w:sz w:val="26"/>
          <w:szCs w:val="26"/>
        </w:rPr>
        <w:t>/</w:t>
      </w:r>
      <w:r w:rsidR="00B02B42">
        <w:rPr>
          <w:rFonts w:eastAsia="Arial Unicode MS" w:cs="Arial"/>
          <w:b/>
          <w:sz w:val="26"/>
          <w:szCs w:val="26"/>
        </w:rPr>
        <w:t>2022</w:t>
      </w:r>
    </w:p>
    <w:p w14:paraId="63E24BAC" w14:textId="14095BFA" w:rsidR="00B47444" w:rsidRPr="00CF5223" w:rsidRDefault="00B47444" w:rsidP="00B47444">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B02B42" w:rsidRPr="00B02B42">
        <w:rPr>
          <w:rFonts w:eastAsia="Arial Unicode MS" w:cs="Arial"/>
          <w:b/>
          <w:bCs/>
          <w:sz w:val="24"/>
          <w:szCs w:val="24"/>
        </w:rPr>
        <w:t xml:space="preserve">BM Consultoria Comercial </w:t>
      </w:r>
      <w:proofErr w:type="spellStart"/>
      <w:r w:rsidR="00B02B42" w:rsidRPr="00B02B42">
        <w:rPr>
          <w:rFonts w:eastAsia="Arial Unicode MS" w:cs="Arial"/>
          <w:b/>
          <w:bCs/>
          <w:sz w:val="24"/>
          <w:szCs w:val="24"/>
        </w:rPr>
        <w:t>Eirelli</w:t>
      </w:r>
      <w:proofErr w:type="spellEnd"/>
      <w:r w:rsidRPr="00CF5223">
        <w:rPr>
          <w:rFonts w:eastAsia="Arial Unicode MS" w:cs="Arial"/>
          <w:sz w:val="24"/>
          <w:szCs w:val="24"/>
        </w:rPr>
        <w:t>.</w:t>
      </w:r>
    </w:p>
    <w:p w14:paraId="7B7DF9B2" w14:textId="58B9800A" w:rsidR="00B47444" w:rsidRPr="00274B02" w:rsidRDefault="00B47444" w:rsidP="00B47444">
      <w:pPr>
        <w:spacing w:before="360" w:line="360" w:lineRule="auto"/>
        <w:rPr>
          <w:rFonts w:eastAsia="Arial Unicode MS" w:cs="Arial"/>
          <w:sz w:val="24"/>
          <w:szCs w:val="24"/>
        </w:rPr>
      </w:pPr>
      <w:r w:rsidRPr="00CF5223">
        <w:rPr>
          <w:rFonts w:eastAsia="Arial Unicode MS" w:cs="Arial"/>
          <w:sz w:val="24"/>
          <w:szCs w:val="24"/>
        </w:rPr>
        <w:t>A Companhia de Saneamento Municipal</w:t>
      </w:r>
      <w:r w:rsidRPr="00274B02">
        <w:rPr>
          <w:rFonts w:eastAsia="Arial Unicode MS" w:cs="Arial"/>
          <w:sz w:val="24"/>
          <w:szCs w:val="24"/>
        </w:rPr>
        <w:t xml:space="preserve"> - CESAMA situada nesta cidade na Av. Rio Branco, 1843, 10º andar, Centro, inscrita no CNPJ sob o nº 21.572.243/0001-74, neste ato representada pelo </w:t>
      </w:r>
      <w:r w:rsidRPr="00CF5223">
        <w:rPr>
          <w:rFonts w:eastAsia="Arial Unicode MS" w:cs="Arial"/>
          <w:sz w:val="24"/>
          <w:szCs w:val="24"/>
        </w:rPr>
        <w:t>seu Diretor Presidente</w:t>
      </w:r>
      <w:r w:rsidR="00C240EC" w:rsidRPr="00CF5223">
        <w:rPr>
          <w:rFonts w:eastAsia="Arial Unicode MS" w:cs="Arial"/>
          <w:sz w:val="24"/>
          <w:szCs w:val="24"/>
        </w:rPr>
        <w:t xml:space="preserve">, Júlio César Teixeira, engenheiro, solteiro, </w:t>
      </w:r>
      <w:r w:rsidRPr="00CF5223">
        <w:rPr>
          <w:rFonts w:eastAsia="Arial Unicode MS" w:cs="Arial"/>
          <w:sz w:val="24"/>
          <w:szCs w:val="24"/>
        </w:rPr>
        <w:t xml:space="preserve">celebra este Contrato com a empresa </w:t>
      </w:r>
      <w:r w:rsidR="00B02B42" w:rsidRPr="00B02B42">
        <w:rPr>
          <w:rFonts w:eastAsia="Arial Unicode MS" w:cs="Arial"/>
          <w:b/>
          <w:bCs/>
          <w:sz w:val="24"/>
          <w:szCs w:val="24"/>
        </w:rPr>
        <w:t xml:space="preserve">BM Consultoria Comercial </w:t>
      </w:r>
      <w:proofErr w:type="spellStart"/>
      <w:r w:rsidR="00B02B42" w:rsidRPr="00B02B42">
        <w:rPr>
          <w:rFonts w:eastAsia="Arial Unicode MS" w:cs="Arial"/>
          <w:b/>
          <w:bCs/>
          <w:sz w:val="24"/>
          <w:szCs w:val="24"/>
        </w:rPr>
        <w:t>Eirelli</w:t>
      </w:r>
      <w:proofErr w:type="spellEnd"/>
      <w:r w:rsidR="00B02B42" w:rsidRPr="00B02B42">
        <w:rPr>
          <w:rFonts w:eastAsia="Arial Unicode MS" w:cs="Arial"/>
          <w:sz w:val="24"/>
          <w:szCs w:val="24"/>
        </w:rPr>
        <w:t xml:space="preserve">, inscrita no CNPJ sob o nº 11.410.574/0001-54, situada na Rua </w:t>
      </w:r>
      <w:proofErr w:type="spellStart"/>
      <w:r w:rsidR="00941EDD">
        <w:rPr>
          <w:rFonts w:eastAsia="Arial Unicode MS" w:cs="Arial"/>
          <w:sz w:val="24"/>
          <w:szCs w:val="24"/>
        </w:rPr>
        <w:t>Tuitui</w:t>
      </w:r>
      <w:proofErr w:type="spellEnd"/>
      <w:r w:rsidR="00B02B42" w:rsidRPr="00B02B42">
        <w:rPr>
          <w:rFonts w:eastAsia="Arial Unicode MS" w:cs="Arial"/>
          <w:sz w:val="24"/>
          <w:szCs w:val="24"/>
        </w:rPr>
        <w:t xml:space="preserve">, </w:t>
      </w:r>
      <w:r w:rsidR="00941EDD">
        <w:rPr>
          <w:rFonts w:eastAsia="Arial Unicode MS" w:cs="Arial"/>
          <w:sz w:val="24"/>
          <w:szCs w:val="24"/>
        </w:rPr>
        <w:t>4050</w:t>
      </w:r>
      <w:r w:rsidR="00B02B42" w:rsidRPr="00B02B42">
        <w:rPr>
          <w:rFonts w:eastAsia="Arial Unicode MS" w:cs="Arial"/>
          <w:sz w:val="24"/>
          <w:szCs w:val="24"/>
        </w:rPr>
        <w:t xml:space="preserve"> – </w:t>
      </w:r>
      <w:r w:rsidR="00941EDD">
        <w:rPr>
          <w:rFonts w:eastAsia="Arial Unicode MS" w:cs="Arial"/>
          <w:sz w:val="24"/>
          <w:szCs w:val="24"/>
        </w:rPr>
        <w:t>Galpão 01</w:t>
      </w:r>
      <w:r w:rsidR="00B02B42" w:rsidRPr="00B02B42">
        <w:rPr>
          <w:rFonts w:eastAsia="Arial Unicode MS" w:cs="Arial"/>
          <w:sz w:val="24"/>
          <w:szCs w:val="24"/>
        </w:rPr>
        <w:t xml:space="preserve"> – Joinville/SC (89.</w:t>
      </w:r>
      <w:r w:rsidR="00941EDD">
        <w:rPr>
          <w:rFonts w:eastAsia="Arial Unicode MS" w:cs="Arial"/>
          <w:sz w:val="24"/>
          <w:szCs w:val="24"/>
        </w:rPr>
        <w:t>226.001</w:t>
      </w:r>
      <w:r w:rsidR="00B02B42" w:rsidRPr="00B02B42">
        <w:rPr>
          <w:rFonts w:eastAsia="Arial Unicode MS" w:cs="Arial"/>
          <w:sz w:val="24"/>
          <w:szCs w:val="24"/>
        </w:rPr>
        <w:t xml:space="preserve">), neste ato representada por Wendel Christian </w:t>
      </w:r>
      <w:proofErr w:type="spellStart"/>
      <w:r w:rsidR="00B02B42" w:rsidRPr="00B02B42">
        <w:rPr>
          <w:rFonts w:eastAsia="Arial Unicode MS" w:cs="Arial"/>
          <w:sz w:val="24"/>
          <w:szCs w:val="24"/>
        </w:rPr>
        <w:t>Zanoto</w:t>
      </w:r>
      <w:proofErr w:type="spellEnd"/>
      <w:r w:rsidR="00B02B42" w:rsidRPr="00B02B42">
        <w:rPr>
          <w:rFonts w:eastAsia="Arial Unicode MS" w:cs="Arial"/>
          <w:sz w:val="24"/>
          <w:szCs w:val="24"/>
        </w:rPr>
        <w:t>, brasileiro, solteiro, engenheiro eletricista, CPF 014.646.119.39</w:t>
      </w:r>
      <w:r w:rsidRPr="00CF5223">
        <w:rPr>
          <w:rFonts w:eastAsia="Arial Unicode MS" w:cs="Arial"/>
          <w:sz w:val="24"/>
          <w:szCs w:val="24"/>
        </w:rPr>
        <w:t xml:space="preserve">, cujo objeto é a </w:t>
      </w:r>
      <w:r w:rsidR="00B02B42">
        <w:rPr>
          <w:rFonts w:eastAsia="Arial Unicode MS" w:cs="Arial"/>
          <w:b/>
          <w:sz w:val="24"/>
          <w:szCs w:val="24"/>
        </w:rPr>
        <w:t>c</w:t>
      </w:r>
      <w:r w:rsidR="00397C4A" w:rsidRPr="00CF5223">
        <w:rPr>
          <w:rFonts w:eastAsia="Arial Unicode MS" w:cs="Arial"/>
          <w:b/>
          <w:sz w:val="24"/>
          <w:szCs w:val="24"/>
        </w:rPr>
        <w:t xml:space="preserve">ontratação de empresa para fornecimento de INVERSORES (CONVERSORES) DE FREQÜÊNCIA para acionamento de conjunto Motor-bombas de diversas aplicações nas elevatórias de água, esgoto, </w:t>
      </w:r>
      <w:proofErr w:type="spellStart"/>
      <w:r w:rsidR="00397C4A" w:rsidRPr="00CF5223">
        <w:rPr>
          <w:rFonts w:eastAsia="Arial Unicode MS" w:cs="Arial"/>
          <w:b/>
          <w:sz w:val="24"/>
          <w:szCs w:val="24"/>
        </w:rPr>
        <w:t>ETA´s</w:t>
      </w:r>
      <w:proofErr w:type="spellEnd"/>
      <w:r w:rsidR="00397C4A" w:rsidRPr="00CF5223">
        <w:rPr>
          <w:rFonts w:eastAsia="Arial Unicode MS" w:cs="Arial"/>
          <w:b/>
          <w:sz w:val="24"/>
          <w:szCs w:val="24"/>
        </w:rPr>
        <w:t xml:space="preserve"> e </w:t>
      </w:r>
      <w:proofErr w:type="spellStart"/>
      <w:r w:rsidR="00397C4A" w:rsidRPr="00CF5223">
        <w:rPr>
          <w:rFonts w:eastAsia="Arial Unicode MS" w:cs="Arial"/>
          <w:b/>
          <w:sz w:val="24"/>
          <w:szCs w:val="24"/>
        </w:rPr>
        <w:t>ETE´s</w:t>
      </w:r>
      <w:proofErr w:type="spellEnd"/>
      <w:r w:rsidR="00397C4A" w:rsidRPr="00CF5223">
        <w:rPr>
          <w:rFonts w:eastAsia="Arial Unicode MS" w:cs="Arial"/>
          <w:b/>
          <w:sz w:val="24"/>
          <w:szCs w:val="24"/>
        </w:rPr>
        <w:t xml:space="preserve"> da Cesama</w:t>
      </w:r>
      <w:r w:rsidRPr="00CF5223">
        <w:rPr>
          <w:rFonts w:eastAsia="Arial Unicode MS" w:cs="Arial"/>
          <w:sz w:val="24"/>
          <w:szCs w:val="24"/>
        </w:rPr>
        <w:t>, conforme homologação d</w:t>
      </w:r>
      <w:r w:rsidR="00C240EC" w:rsidRPr="00CF5223">
        <w:rPr>
          <w:rFonts w:eastAsia="Arial Unicode MS" w:cs="Arial"/>
          <w:sz w:val="24"/>
          <w:szCs w:val="24"/>
        </w:rPr>
        <w:t xml:space="preserve">a </w:t>
      </w:r>
      <w:r w:rsidRPr="00CF5223">
        <w:rPr>
          <w:rFonts w:eastAsia="Arial Unicode MS" w:cs="Arial"/>
          <w:sz w:val="24"/>
          <w:szCs w:val="24"/>
        </w:rPr>
        <w:t>Diretoria Executiva</w:t>
      </w:r>
      <w:r w:rsidR="00C240EC" w:rsidRPr="00CF5223">
        <w:rPr>
          <w:rFonts w:eastAsia="Arial Unicode MS" w:cs="Arial"/>
          <w:sz w:val="24"/>
          <w:szCs w:val="24"/>
        </w:rPr>
        <w:t xml:space="preserve"> </w:t>
      </w:r>
      <w:r w:rsidRPr="00CF5223">
        <w:rPr>
          <w:rFonts w:eastAsia="Arial Unicode MS" w:cs="Arial"/>
          <w:sz w:val="24"/>
          <w:szCs w:val="24"/>
        </w:rPr>
        <w:t xml:space="preserve">registrada à fl. </w:t>
      </w:r>
      <w:r w:rsidR="00B02B42">
        <w:rPr>
          <w:rFonts w:eastAsia="Arial Unicode MS" w:cs="Arial"/>
          <w:sz w:val="24"/>
          <w:szCs w:val="24"/>
        </w:rPr>
        <w:t>606</w:t>
      </w:r>
      <w:r w:rsidRPr="00CF5223">
        <w:rPr>
          <w:rFonts w:eastAsia="Arial Unicode MS" w:cs="Arial"/>
          <w:sz w:val="24"/>
          <w:szCs w:val="24"/>
        </w:rPr>
        <w:t xml:space="preserve"> do processo licitatório, e proposta vencedora </w:t>
      </w:r>
      <w:r w:rsidR="003B3DFB">
        <w:rPr>
          <w:rFonts w:eastAsia="Arial Unicode MS" w:cs="Arial"/>
          <w:sz w:val="24"/>
          <w:szCs w:val="24"/>
        </w:rPr>
        <w:t xml:space="preserve"> para os itens 08, 09, 12, 14, 16, 17, 18, 19, 20, 21 e 22 </w:t>
      </w:r>
      <w:r w:rsidRPr="00CF5223">
        <w:rPr>
          <w:rFonts w:eastAsia="Arial Unicode MS" w:cs="Arial"/>
          <w:sz w:val="24"/>
          <w:szCs w:val="24"/>
        </w:rPr>
        <w:t xml:space="preserve">do </w:t>
      </w:r>
      <w:r w:rsidRPr="00CF5223">
        <w:rPr>
          <w:rFonts w:eastAsia="Arial Unicode MS" w:cs="Arial"/>
          <w:b/>
          <w:sz w:val="24"/>
          <w:szCs w:val="24"/>
        </w:rPr>
        <w:t xml:space="preserve">PREGÃO ELETRÔNICO Nº </w:t>
      </w:r>
      <w:r w:rsidR="00C240EC" w:rsidRPr="00CF5223">
        <w:rPr>
          <w:rFonts w:eastAsia="Arial Unicode MS" w:cs="Arial"/>
          <w:b/>
          <w:sz w:val="24"/>
          <w:szCs w:val="24"/>
        </w:rPr>
        <w:t>089/21</w:t>
      </w:r>
      <w:r w:rsidRPr="00CF5223">
        <w:rPr>
          <w:rFonts w:eastAsia="Arial Unicode MS" w:cs="Arial"/>
          <w:sz w:val="24"/>
          <w:szCs w:val="24"/>
        </w:rPr>
        <w:t>, mediante</w:t>
      </w:r>
      <w:r w:rsidRPr="00274B02">
        <w:rPr>
          <w:rFonts w:eastAsia="Arial Unicode MS" w:cs="Arial"/>
          <w:sz w:val="24"/>
          <w:szCs w:val="24"/>
        </w:rPr>
        <w:t xml:space="preserve"> as cláusulas e condições seguintes:</w:t>
      </w:r>
    </w:p>
    <w:p w14:paraId="2AE1174E" w14:textId="77777777" w:rsidR="00B47444" w:rsidRPr="00274B02" w:rsidRDefault="00B47444" w:rsidP="00B47444">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1847C5B5" w14:textId="7A340653" w:rsidR="00B47444" w:rsidRPr="00CF5223" w:rsidRDefault="00B47444" w:rsidP="00B47444">
      <w:pPr>
        <w:numPr>
          <w:ilvl w:val="0"/>
          <w:numId w:val="1"/>
        </w:numPr>
        <w:spacing w:before="120" w:line="360" w:lineRule="auto"/>
        <w:rPr>
          <w:rFonts w:eastAsia="Arial Unicode MS" w:cs="Arial"/>
          <w:sz w:val="24"/>
          <w:szCs w:val="24"/>
        </w:rPr>
      </w:pPr>
      <w:r w:rsidRPr="00CF5223">
        <w:rPr>
          <w:rFonts w:eastAsia="Arial Unicode MS" w:cs="Arial"/>
          <w:sz w:val="24"/>
          <w:szCs w:val="24"/>
        </w:rPr>
        <w:t xml:space="preserve">1.1. Para os efeitos das disposições contratuais, a Companhia de Saneamento Municipal – </w:t>
      </w:r>
      <w:r w:rsidRPr="00CF5223">
        <w:rPr>
          <w:rFonts w:eastAsia="Arial Unicode MS" w:cs="Arial"/>
          <w:b/>
          <w:bCs/>
          <w:sz w:val="24"/>
          <w:szCs w:val="24"/>
        </w:rPr>
        <w:t>CESAMA</w:t>
      </w:r>
      <w:r w:rsidRPr="00CF5223">
        <w:rPr>
          <w:rFonts w:eastAsia="Arial Unicode MS" w:cs="Arial"/>
          <w:sz w:val="24"/>
          <w:szCs w:val="24"/>
        </w:rPr>
        <w:t xml:space="preserve"> será designada pela sigla </w:t>
      </w:r>
      <w:r w:rsidRPr="00CF5223">
        <w:rPr>
          <w:rFonts w:eastAsia="Arial Unicode MS" w:cs="Arial"/>
          <w:b/>
          <w:bCs/>
          <w:sz w:val="24"/>
          <w:szCs w:val="24"/>
        </w:rPr>
        <w:t>CESAMA</w:t>
      </w:r>
      <w:r w:rsidRPr="00CF5223">
        <w:rPr>
          <w:rFonts w:eastAsia="Arial Unicode MS" w:cs="Arial"/>
          <w:sz w:val="24"/>
          <w:szCs w:val="24"/>
        </w:rPr>
        <w:t xml:space="preserve"> e a empresa </w:t>
      </w:r>
      <w:r w:rsidR="00B02B42" w:rsidRPr="00B02B42">
        <w:rPr>
          <w:rFonts w:eastAsia="Arial Unicode MS" w:cs="Arial"/>
          <w:b/>
          <w:bCs/>
          <w:sz w:val="24"/>
          <w:szCs w:val="24"/>
        </w:rPr>
        <w:t xml:space="preserve">BM Consultoria Comercial </w:t>
      </w:r>
      <w:proofErr w:type="spellStart"/>
      <w:r w:rsidR="00B02B42" w:rsidRPr="00B02B42">
        <w:rPr>
          <w:rFonts w:eastAsia="Arial Unicode MS" w:cs="Arial"/>
          <w:b/>
          <w:bCs/>
          <w:sz w:val="24"/>
          <w:szCs w:val="24"/>
        </w:rPr>
        <w:t>Eirelli</w:t>
      </w:r>
      <w:proofErr w:type="spellEnd"/>
      <w:r w:rsidRPr="00CF5223">
        <w:rPr>
          <w:rFonts w:eastAsia="Arial Unicode MS" w:cs="Arial"/>
          <w:b/>
          <w:bCs/>
          <w:sz w:val="24"/>
          <w:szCs w:val="24"/>
        </w:rPr>
        <w:t xml:space="preserve"> </w:t>
      </w:r>
      <w:r w:rsidRPr="00CF5223">
        <w:rPr>
          <w:rFonts w:eastAsia="Arial Unicode MS" w:cs="Arial"/>
          <w:sz w:val="24"/>
          <w:szCs w:val="24"/>
        </w:rPr>
        <w:t xml:space="preserve">por </w:t>
      </w:r>
      <w:r w:rsidRPr="00CF5223">
        <w:rPr>
          <w:rFonts w:eastAsia="Arial Unicode MS" w:cs="Arial"/>
          <w:b/>
          <w:bCs/>
          <w:sz w:val="24"/>
          <w:szCs w:val="24"/>
        </w:rPr>
        <w:t>CONTRATADA</w:t>
      </w:r>
      <w:r w:rsidRPr="00CF5223">
        <w:rPr>
          <w:rFonts w:eastAsia="Arial Unicode MS" w:cs="Arial"/>
          <w:sz w:val="24"/>
          <w:szCs w:val="24"/>
        </w:rPr>
        <w:t>;</w:t>
      </w:r>
    </w:p>
    <w:p w14:paraId="14787757" w14:textId="77777777" w:rsidR="00B47444" w:rsidRPr="00274B02" w:rsidRDefault="00B47444" w:rsidP="00B47444">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6C86FC20" w14:textId="77777777" w:rsidR="00B47444" w:rsidRPr="00CF5223" w:rsidRDefault="00B47444" w:rsidP="00B47444">
      <w:pPr>
        <w:spacing w:before="120" w:line="360" w:lineRule="auto"/>
        <w:rPr>
          <w:rFonts w:eastAsia="Arial Unicode MS" w:cs="Arial"/>
          <w:sz w:val="24"/>
          <w:szCs w:val="24"/>
        </w:rPr>
      </w:pPr>
      <w:r w:rsidRPr="00CF5223">
        <w:rPr>
          <w:rFonts w:eastAsia="Arial Unicode MS" w:cs="Arial"/>
          <w:sz w:val="24"/>
          <w:szCs w:val="24"/>
        </w:rPr>
        <w:t xml:space="preserve">2.1. Constitui objeto deste Contrato a </w:t>
      </w:r>
      <w:r w:rsidR="00C240EC" w:rsidRPr="00CF5223">
        <w:rPr>
          <w:rFonts w:eastAsia="Arial Unicode MS" w:cs="Arial"/>
          <w:b/>
          <w:sz w:val="24"/>
          <w:szCs w:val="24"/>
        </w:rPr>
        <w:t xml:space="preserve">Contratação de empresa para fornecimento de INVERSORES (CONVERSORES) DE FREQÜÊNCIA para acionamento de conjunto Motor-bombas de diversas aplicações nas elevatórias de água, esgoto, </w:t>
      </w:r>
      <w:proofErr w:type="spellStart"/>
      <w:r w:rsidR="00C240EC" w:rsidRPr="00CF5223">
        <w:rPr>
          <w:rFonts w:eastAsia="Arial Unicode MS" w:cs="Arial"/>
          <w:b/>
          <w:sz w:val="24"/>
          <w:szCs w:val="24"/>
        </w:rPr>
        <w:t>ETA´s</w:t>
      </w:r>
      <w:proofErr w:type="spellEnd"/>
      <w:r w:rsidR="00C240EC" w:rsidRPr="00CF5223">
        <w:rPr>
          <w:rFonts w:eastAsia="Arial Unicode MS" w:cs="Arial"/>
          <w:b/>
          <w:sz w:val="24"/>
          <w:szCs w:val="24"/>
        </w:rPr>
        <w:t xml:space="preserve"> e </w:t>
      </w:r>
      <w:proofErr w:type="spellStart"/>
      <w:r w:rsidR="00C240EC" w:rsidRPr="00CF5223">
        <w:rPr>
          <w:rFonts w:eastAsia="Arial Unicode MS" w:cs="Arial"/>
          <w:b/>
          <w:sz w:val="24"/>
          <w:szCs w:val="24"/>
        </w:rPr>
        <w:t>ETE´s</w:t>
      </w:r>
      <w:proofErr w:type="spellEnd"/>
      <w:r w:rsidR="00C240EC" w:rsidRPr="00CF5223">
        <w:rPr>
          <w:rFonts w:eastAsia="Arial Unicode MS" w:cs="Arial"/>
          <w:b/>
          <w:sz w:val="24"/>
          <w:szCs w:val="24"/>
        </w:rPr>
        <w:t xml:space="preserve"> da Cesama</w:t>
      </w:r>
      <w:r w:rsidRPr="00CF5223">
        <w:rPr>
          <w:rFonts w:eastAsia="Arial Unicode MS" w:cs="Arial"/>
          <w:b/>
          <w:sz w:val="24"/>
          <w:szCs w:val="24"/>
        </w:rPr>
        <w:t>;</w:t>
      </w:r>
    </w:p>
    <w:p w14:paraId="11834852" w14:textId="77777777" w:rsidR="00B47444" w:rsidRPr="00274B02" w:rsidRDefault="00B47444" w:rsidP="00B47444">
      <w:pPr>
        <w:spacing w:before="120" w:line="360" w:lineRule="auto"/>
        <w:rPr>
          <w:rFonts w:eastAsia="Arial Unicode MS" w:cs="Arial"/>
          <w:sz w:val="24"/>
          <w:szCs w:val="24"/>
        </w:rPr>
      </w:pPr>
      <w:r w:rsidRPr="00CF5223">
        <w:rPr>
          <w:rFonts w:eastAsia="Arial Unicode MS" w:cs="Arial"/>
          <w:sz w:val="24"/>
          <w:szCs w:val="24"/>
        </w:rPr>
        <w:lastRenderedPageBreak/>
        <w:t xml:space="preserve">2.2. Os </w:t>
      </w:r>
      <w:r w:rsidR="00C240EC" w:rsidRPr="00CF5223">
        <w:rPr>
          <w:rFonts w:eastAsia="Arial Unicode MS" w:cs="Arial"/>
          <w:sz w:val="24"/>
          <w:szCs w:val="24"/>
        </w:rPr>
        <w:t>materiais</w:t>
      </w:r>
      <w:r w:rsidRPr="00CF5223">
        <w:rPr>
          <w:rFonts w:eastAsia="Arial Unicode MS" w:cs="Arial"/>
          <w:sz w:val="24"/>
          <w:szCs w:val="24"/>
        </w:rPr>
        <w:t xml:space="preserve"> a serem </w:t>
      </w:r>
      <w:r w:rsidR="00C240EC" w:rsidRPr="00CF5223">
        <w:rPr>
          <w:rFonts w:eastAsia="Arial Unicode MS" w:cs="Arial"/>
          <w:sz w:val="24"/>
          <w:szCs w:val="24"/>
        </w:rPr>
        <w:t>fornecidos</w:t>
      </w:r>
      <w:r w:rsidRPr="00CF5223">
        <w:rPr>
          <w:rFonts w:eastAsia="Arial Unicode MS" w:cs="Arial"/>
          <w:sz w:val="24"/>
          <w:szCs w:val="24"/>
        </w:rPr>
        <w:t xml:space="preserve"> são os descritos no Edital do PREGÃO ELETRÔNICO N° </w:t>
      </w:r>
      <w:r w:rsidR="00C240EC" w:rsidRPr="00CF5223">
        <w:rPr>
          <w:rFonts w:eastAsia="Arial Unicode MS" w:cs="Arial"/>
          <w:sz w:val="24"/>
          <w:szCs w:val="24"/>
        </w:rPr>
        <w:t>089/21</w:t>
      </w:r>
      <w:r w:rsidRPr="00CF5223">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Inclui-se também como parte do Contrato a proposta da CONTRATADA, naquilo em que não conflitar com o Edital, sem prejuízo das demais cláusulas;</w:t>
      </w:r>
    </w:p>
    <w:p w14:paraId="747A2C74" w14:textId="77777777" w:rsidR="00B47444" w:rsidRDefault="00B47444" w:rsidP="00B47444">
      <w:pPr>
        <w:pStyle w:val="Recuodecorpodetexto2"/>
        <w:spacing w:after="0" w:line="360" w:lineRule="auto"/>
        <w:ind w:left="0" w:firstLine="0"/>
        <w:rPr>
          <w:szCs w:val="24"/>
        </w:rPr>
      </w:pPr>
      <w:r w:rsidRPr="00274B02">
        <w:rPr>
          <w:szCs w:val="24"/>
        </w:rPr>
        <w:t>2.3. São partes integrantes deste Contrato, independente de transcrição, o Aviso de Licitação, o Edital e todos os seus anexos e a proposta d</w:t>
      </w:r>
      <w:r>
        <w:rPr>
          <w:szCs w:val="24"/>
        </w:rPr>
        <w:t>o</w:t>
      </w:r>
      <w:r w:rsidRPr="00274B02">
        <w:rPr>
          <w:szCs w:val="24"/>
        </w:rPr>
        <w:t xml:space="preserve"> licitante vencedor e seus anexos.</w:t>
      </w:r>
    </w:p>
    <w:p w14:paraId="0E0866F7" w14:textId="77777777" w:rsidR="00B47444" w:rsidRDefault="00B47444" w:rsidP="00B47444">
      <w:pPr>
        <w:pStyle w:val="Recuodecorpodetexto2"/>
        <w:spacing w:after="0" w:line="360" w:lineRule="auto"/>
        <w:ind w:left="0" w:firstLine="0"/>
      </w:pPr>
      <w:r>
        <w:rPr>
          <w:szCs w:val="24"/>
        </w:rP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7362B8EA" w14:textId="77777777" w:rsidR="00B47444" w:rsidRPr="00274B02" w:rsidRDefault="00B47444" w:rsidP="00B47444">
      <w:pPr>
        <w:spacing w:before="480" w:line="360" w:lineRule="auto"/>
        <w:rPr>
          <w:rFonts w:eastAsia="Arial Unicode MS" w:cs="Arial"/>
          <w:b/>
          <w:sz w:val="24"/>
          <w:szCs w:val="24"/>
        </w:rPr>
      </w:pPr>
      <w:r w:rsidRPr="00274B02">
        <w:rPr>
          <w:rFonts w:eastAsia="Arial Unicode MS" w:cs="Arial"/>
          <w:b/>
          <w:sz w:val="24"/>
          <w:szCs w:val="24"/>
        </w:rPr>
        <w:t xml:space="preserve">CLÁUSULA </w:t>
      </w:r>
      <w:r w:rsidR="00C240EC">
        <w:rPr>
          <w:rFonts w:eastAsia="Arial Unicode MS" w:cs="Arial"/>
          <w:b/>
          <w:sz w:val="24"/>
          <w:szCs w:val="24"/>
        </w:rPr>
        <w:t>TERCEIRA</w:t>
      </w:r>
      <w:r w:rsidRPr="00274B02">
        <w:rPr>
          <w:rFonts w:eastAsia="Arial Unicode MS" w:cs="Arial"/>
          <w:b/>
          <w:sz w:val="24"/>
          <w:szCs w:val="24"/>
        </w:rPr>
        <w:t>: VALORES</w:t>
      </w:r>
    </w:p>
    <w:p w14:paraId="2D5CE923" w14:textId="1C7DFB9B" w:rsidR="00B47444" w:rsidRPr="00CF5223" w:rsidRDefault="007D12C3" w:rsidP="00B47444">
      <w:pPr>
        <w:spacing w:before="120" w:line="360" w:lineRule="auto"/>
        <w:rPr>
          <w:rFonts w:eastAsia="Arial Unicode MS" w:cs="Arial"/>
          <w:sz w:val="24"/>
          <w:szCs w:val="24"/>
        </w:rPr>
      </w:pPr>
      <w:r w:rsidRPr="00CF5223">
        <w:rPr>
          <w:rFonts w:eastAsia="Arial Unicode MS" w:cs="Arial"/>
          <w:sz w:val="24"/>
          <w:szCs w:val="24"/>
        </w:rPr>
        <w:t>3</w:t>
      </w:r>
      <w:r w:rsidR="00B47444" w:rsidRPr="00CF5223">
        <w:rPr>
          <w:rFonts w:eastAsia="Arial Unicode MS" w:cs="Arial"/>
          <w:sz w:val="24"/>
          <w:szCs w:val="24"/>
        </w:rPr>
        <w:t xml:space="preserve">.1. Os </w:t>
      </w:r>
      <w:r w:rsidR="00C240EC" w:rsidRPr="00CF5223">
        <w:rPr>
          <w:rFonts w:eastAsia="Arial Unicode MS" w:cs="Arial"/>
          <w:sz w:val="24"/>
          <w:szCs w:val="24"/>
        </w:rPr>
        <w:t>materiais</w:t>
      </w:r>
      <w:r w:rsidR="00642E32" w:rsidRPr="00CF5223">
        <w:rPr>
          <w:rFonts w:eastAsia="Arial Unicode MS" w:cs="Arial"/>
          <w:sz w:val="24"/>
          <w:szCs w:val="24"/>
        </w:rPr>
        <w:t xml:space="preserve"> adquiridos </w:t>
      </w:r>
      <w:r w:rsidR="00B47444" w:rsidRPr="00CF5223">
        <w:rPr>
          <w:rFonts w:eastAsia="Arial Unicode MS" w:cs="Arial"/>
          <w:sz w:val="24"/>
          <w:szCs w:val="24"/>
        </w:rPr>
        <w:t xml:space="preserve">têm o preço total de </w:t>
      </w:r>
      <w:r w:rsidR="00B47444" w:rsidRPr="00CF5223">
        <w:rPr>
          <w:rFonts w:eastAsia="Arial Unicode MS" w:cs="Arial"/>
          <w:b/>
          <w:sz w:val="24"/>
          <w:szCs w:val="24"/>
        </w:rPr>
        <w:t xml:space="preserve">R$ </w:t>
      </w:r>
      <w:r w:rsidR="00D8538D">
        <w:rPr>
          <w:rFonts w:eastAsia="Arial Unicode MS" w:cs="Arial"/>
          <w:b/>
          <w:sz w:val="24"/>
          <w:szCs w:val="24"/>
        </w:rPr>
        <w:t>923.574,00</w:t>
      </w:r>
      <w:r w:rsidR="00B47444" w:rsidRPr="00CF5223">
        <w:rPr>
          <w:rFonts w:eastAsia="Arial Unicode MS" w:cs="Arial"/>
          <w:sz w:val="24"/>
          <w:szCs w:val="24"/>
        </w:rPr>
        <w:t xml:space="preserve"> (</w:t>
      </w:r>
      <w:r w:rsidR="00D8538D">
        <w:rPr>
          <w:rFonts w:eastAsia="Arial Unicode MS" w:cs="Arial"/>
          <w:sz w:val="24"/>
          <w:szCs w:val="24"/>
        </w:rPr>
        <w:t>novecentos e vinte três mil quinhentos e setenta e quatro reais</w:t>
      </w:r>
      <w:r w:rsidR="00B47444" w:rsidRPr="00CF5223">
        <w:rPr>
          <w:rFonts w:eastAsia="Arial Unicode MS" w:cs="Arial"/>
          <w:sz w:val="24"/>
          <w:szCs w:val="24"/>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w:t>
      </w:r>
      <w:r w:rsidR="00642E32" w:rsidRPr="00CF5223">
        <w:rPr>
          <w:rFonts w:eastAsia="Arial Unicode MS" w:cs="Arial"/>
          <w:sz w:val="24"/>
          <w:szCs w:val="24"/>
        </w:rPr>
        <w:t>,</w:t>
      </w:r>
      <w:r w:rsidR="00642E32" w:rsidRPr="00CF5223">
        <w:t xml:space="preserve"> </w:t>
      </w:r>
      <w:r w:rsidR="00642E32" w:rsidRPr="00CF5223">
        <w:rPr>
          <w:rFonts w:eastAsia="Arial Unicode MS" w:cs="Arial"/>
          <w:sz w:val="24"/>
          <w:szCs w:val="24"/>
        </w:rPr>
        <w:t xml:space="preserve">EPI, treinamento, material didático e suporte técnico, conforme previsão no item </w:t>
      </w:r>
      <w:r w:rsidRPr="00CF5223">
        <w:rPr>
          <w:rFonts w:eastAsia="Arial Unicode MS" w:cs="Arial"/>
          <w:sz w:val="24"/>
          <w:szCs w:val="24"/>
        </w:rPr>
        <w:t xml:space="preserve">6 do Termo de Referência </w:t>
      </w:r>
      <w:r w:rsidR="00B47444" w:rsidRPr="00CF5223">
        <w:rPr>
          <w:rFonts w:eastAsia="Arial Unicode MS" w:cs="Arial"/>
          <w:sz w:val="24"/>
          <w:szCs w:val="24"/>
        </w:rPr>
        <w:t>e outros necessários ao cumprimento integral do objeto da contratação.</w:t>
      </w:r>
    </w:p>
    <w:p w14:paraId="6068AE91" w14:textId="77777777" w:rsidR="00B47444" w:rsidRPr="009E3AFB" w:rsidRDefault="00B47444" w:rsidP="00B47444">
      <w:pPr>
        <w:spacing w:before="480" w:line="360" w:lineRule="auto"/>
        <w:rPr>
          <w:rFonts w:eastAsia="Arial Unicode MS" w:cs="Arial"/>
          <w:b/>
          <w:sz w:val="24"/>
          <w:szCs w:val="24"/>
        </w:rPr>
      </w:pPr>
      <w:r w:rsidRPr="009E3AFB">
        <w:rPr>
          <w:rFonts w:eastAsia="Arial Unicode MS" w:cs="Arial"/>
          <w:b/>
          <w:sz w:val="24"/>
          <w:szCs w:val="24"/>
        </w:rPr>
        <w:t>CLÁUSULA QU</w:t>
      </w:r>
      <w:r w:rsidR="007D12C3">
        <w:rPr>
          <w:rFonts w:eastAsia="Arial Unicode MS" w:cs="Arial"/>
          <w:b/>
          <w:sz w:val="24"/>
          <w:szCs w:val="24"/>
        </w:rPr>
        <w:t>AR</w:t>
      </w:r>
      <w:r>
        <w:rPr>
          <w:rFonts w:eastAsia="Arial Unicode MS" w:cs="Arial"/>
          <w:b/>
          <w:sz w:val="24"/>
          <w:szCs w:val="24"/>
        </w:rPr>
        <w:t>T</w:t>
      </w:r>
      <w:r w:rsidRPr="009E3AFB">
        <w:rPr>
          <w:rFonts w:eastAsia="Arial Unicode MS" w:cs="Arial"/>
          <w:b/>
          <w:sz w:val="24"/>
          <w:szCs w:val="24"/>
        </w:rPr>
        <w:t>A: PRAZO DE VIGÊNCIA CONTRATUAL</w:t>
      </w:r>
    </w:p>
    <w:p w14:paraId="2AFDDC20" w14:textId="77777777" w:rsidR="00B47444" w:rsidRPr="00CF5223" w:rsidRDefault="007D12C3" w:rsidP="00B47444">
      <w:pPr>
        <w:tabs>
          <w:tab w:val="left" w:pos="567"/>
        </w:tabs>
        <w:spacing w:before="120" w:line="360" w:lineRule="auto"/>
        <w:rPr>
          <w:rFonts w:eastAsia="Arial Unicode MS" w:cs="Arial"/>
          <w:bCs/>
          <w:sz w:val="24"/>
          <w:szCs w:val="24"/>
        </w:rPr>
      </w:pPr>
      <w:r w:rsidRPr="00CF5223">
        <w:rPr>
          <w:rFonts w:eastAsia="Arial Unicode MS" w:cs="Arial"/>
          <w:bCs/>
          <w:sz w:val="24"/>
          <w:szCs w:val="24"/>
        </w:rPr>
        <w:t>4</w:t>
      </w:r>
      <w:r w:rsidR="00B47444" w:rsidRPr="00CF5223">
        <w:rPr>
          <w:rFonts w:eastAsia="Arial Unicode MS" w:cs="Arial"/>
          <w:bCs/>
          <w:sz w:val="24"/>
          <w:szCs w:val="24"/>
        </w:rPr>
        <w:t xml:space="preserve">.1. </w:t>
      </w:r>
      <w:r w:rsidR="00B47444" w:rsidRPr="00CF5223">
        <w:rPr>
          <w:rFonts w:eastAsia="Arial Unicode MS" w:cs="Arial"/>
          <w:b/>
          <w:bCs/>
          <w:sz w:val="24"/>
          <w:szCs w:val="24"/>
        </w:rPr>
        <w:t>A vigência do presente Contrato será</w:t>
      </w:r>
      <w:r w:rsidRPr="00CF5223">
        <w:rPr>
          <w:rFonts w:eastAsia="Arial Unicode MS" w:cs="Arial"/>
          <w:b/>
          <w:bCs/>
          <w:sz w:val="24"/>
          <w:szCs w:val="24"/>
        </w:rPr>
        <w:t xml:space="preserve"> de 130 (centro e trinta) dias, a</w:t>
      </w:r>
      <w:r w:rsidR="00397C4A" w:rsidRPr="00CF5223">
        <w:rPr>
          <w:rFonts w:eastAsia="Arial Unicode MS" w:cs="Arial"/>
          <w:b/>
          <w:bCs/>
          <w:sz w:val="24"/>
          <w:szCs w:val="24"/>
        </w:rPr>
        <w:t xml:space="preserve"> </w:t>
      </w:r>
      <w:r w:rsidR="00B47444" w:rsidRPr="00CF5223">
        <w:rPr>
          <w:rFonts w:eastAsia="Arial Unicode MS" w:cs="Arial"/>
          <w:b/>
          <w:bCs/>
          <w:sz w:val="24"/>
          <w:szCs w:val="24"/>
        </w:rPr>
        <w:t xml:space="preserve">partir da </w:t>
      </w:r>
      <w:r w:rsidR="00CF5223" w:rsidRPr="00CF5223">
        <w:rPr>
          <w:rFonts w:eastAsia="Arial Unicode MS" w:cs="Arial"/>
          <w:b/>
          <w:bCs/>
          <w:sz w:val="24"/>
          <w:szCs w:val="24"/>
        </w:rPr>
        <w:t xml:space="preserve">sua </w:t>
      </w:r>
      <w:r w:rsidRPr="00CF5223">
        <w:rPr>
          <w:rFonts w:eastAsia="Arial Unicode MS" w:cs="Arial"/>
          <w:b/>
          <w:bCs/>
          <w:sz w:val="24"/>
          <w:szCs w:val="24"/>
        </w:rPr>
        <w:t>assinatura</w:t>
      </w:r>
      <w:r w:rsidR="00B47444" w:rsidRPr="00CF5223">
        <w:rPr>
          <w:rFonts w:eastAsia="Arial Unicode MS" w:cs="Arial"/>
          <w:b/>
          <w:bCs/>
          <w:sz w:val="24"/>
          <w:szCs w:val="24"/>
        </w:rPr>
        <w:t>.</w:t>
      </w:r>
    </w:p>
    <w:p w14:paraId="67F27D3B" w14:textId="77777777" w:rsidR="00B47444" w:rsidRPr="00FA3ADC" w:rsidRDefault="00B47444" w:rsidP="00B47444">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AD605E">
        <w:rPr>
          <w:rFonts w:eastAsia="Arial Unicode MS" w:cs="Arial"/>
          <w:b/>
          <w:bCs/>
          <w:sz w:val="24"/>
          <w:szCs w:val="24"/>
        </w:rPr>
        <w:t>QUINTA</w:t>
      </w:r>
      <w:r w:rsidRPr="00FA3ADC">
        <w:rPr>
          <w:rFonts w:eastAsia="Arial Unicode MS" w:cs="Arial"/>
          <w:b/>
          <w:bCs/>
          <w:sz w:val="24"/>
          <w:szCs w:val="24"/>
        </w:rPr>
        <w:t xml:space="preserve">: </w:t>
      </w:r>
      <w:r w:rsidR="0033492D">
        <w:rPr>
          <w:rFonts w:eastAsia="Arial Unicode MS" w:cs="Arial"/>
          <w:b/>
          <w:bCs/>
          <w:sz w:val="24"/>
          <w:szCs w:val="24"/>
        </w:rPr>
        <w:t xml:space="preserve">ENTREGA E </w:t>
      </w:r>
      <w:r w:rsidRPr="00FA3ADC">
        <w:rPr>
          <w:rFonts w:eastAsia="Arial Unicode MS" w:cs="Arial"/>
          <w:b/>
          <w:bCs/>
          <w:sz w:val="24"/>
          <w:szCs w:val="24"/>
        </w:rPr>
        <w:t>RECEBIMENTO DO OBJETO</w:t>
      </w:r>
    </w:p>
    <w:p w14:paraId="5CBB36D2" w14:textId="77777777" w:rsidR="001A3558" w:rsidRDefault="00AD605E" w:rsidP="00B47444">
      <w:pPr>
        <w:spacing w:before="120" w:line="360" w:lineRule="auto"/>
        <w:rPr>
          <w:rFonts w:eastAsia="Arial Unicode MS" w:cs="Arial"/>
          <w:bCs/>
          <w:sz w:val="24"/>
          <w:szCs w:val="24"/>
        </w:rPr>
      </w:pPr>
      <w:r>
        <w:rPr>
          <w:rFonts w:eastAsia="Arial Unicode MS" w:cs="Arial"/>
          <w:bCs/>
          <w:sz w:val="24"/>
          <w:szCs w:val="24"/>
        </w:rPr>
        <w:t>5</w:t>
      </w:r>
      <w:r w:rsidR="00B47444" w:rsidRPr="00B7286A">
        <w:rPr>
          <w:rFonts w:eastAsia="Arial Unicode MS" w:cs="Arial"/>
          <w:bCs/>
          <w:sz w:val="24"/>
          <w:szCs w:val="24"/>
        </w:rPr>
        <w:t>.1</w:t>
      </w:r>
      <w:r>
        <w:rPr>
          <w:rFonts w:eastAsia="Arial Unicode MS" w:cs="Arial"/>
          <w:bCs/>
          <w:sz w:val="24"/>
          <w:szCs w:val="24"/>
        </w:rPr>
        <w:t xml:space="preserve"> </w:t>
      </w:r>
      <w:r w:rsidRPr="00AD605E">
        <w:rPr>
          <w:rFonts w:eastAsia="Arial Unicode MS" w:cs="Arial"/>
          <w:bCs/>
          <w:sz w:val="24"/>
          <w:szCs w:val="24"/>
        </w:rPr>
        <w:t xml:space="preserve">A entrega será realizada no prazo máximo de </w:t>
      </w:r>
      <w:r w:rsidRPr="001A3558">
        <w:rPr>
          <w:rFonts w:eastAsia="Arial Unicode MS" w:cs="Arial"/>
          <w:b/>
          <w:bCs/>
          <w:sz w:val="24"/>
          <w:szCs w:val="24"/>
        </w:rPr>
        <w:t>100</w:t>
      </w:r>
      <w:r w:rsidRPr="00AD605E">
        <w:rPr>
          <w:rFonts w:eastAsia="Arial Unicode MS" w:cs="Arial"/>
          <w:bCs/>
          <w:sz w:val="24"/>
          <w:szCs w:val="24"/>
        </w:rPr>
        <w:t xml:space="preserve"> (cem) dias contados a partir da assinatura do Contrato</w:t>
      </w:r>
      <w:r w:rsidR="001A3558">
        <w:rPr>
          <w:rFonts w:eastAsia="Arial Unicode MS" w:cs="Arial"/>
          <w:bCs/>
          <w:sz w:val="24"/>
          <w:szCs w:val="24"/>
        </w:rPr>
        <w:t>.</w:t>
      </w:r>
    </w:p>
    <w:p w14:paraId="1532EFD5"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lastRenderedPageBreak/>
        <w:t>5.2</w:t>
      </w:r>
      <w:r w:rsidR="00397C4A" w:rsidRPr="00CF5223">
        <w:rPr>
          <w:rFonts w:eastAsia="Arial Unicode MS" w:cs="Arial"/>
          <w:bCs/>
          <w:sz w:val="24"/>
          <w:szCs w:val="24"/>
        </w:rPr>
        <w:t xml:space="preserve">. </w:t>
      </w:r>
      <w:r w:rsidRPr="00CF5223">
        <w:rPr>
          <w:rFonts w:eastAsia="Arial Unicode MS" w:cs="Arial"/>
          <w:bCs/>
          <w:sz w:val="24"/>
          <w:szCs w:val="24"/>
        </w:rPr>
        <w:t>Os materiais deverão ser entregues no Departamento de Compras e Estoque, à Rua Santa Terezinha, nº 505, Bairro Santa Terezinha, Juiz de Fora / MG, CEP 36.045-490, em dias úteis, das 08:00h às 11:30h e de 14:00h as 17:00h.</w:t>
      </w:r>
    </w:p>
    <w:p w14:paraId="5E27742D"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5.3.</w:t>
      </w:r>
      <w:r w:rsidR="00397C4A" w:rsidRPr="00CF5223">
        <w:rPr>
          <w:rFonts w:eastAsia="Arial Unicode MS" w:cs="Arial"/>
          <w:bCs/>
          <w:sz w:val="24"/>
          <w:szCs w:val="24"/>
        </w:rPr>
        <w:t xml:space="preserve"> </w:t>
      </w:r>
      <w:r w:rsidRPr="00CF5223">
        <w:rPr>
          <w:rFonts w:eastAsia="Arial Unicode MS" w:cs="Arial"/>
          <w:bCs/>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14:paraId="2AA0CC39"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5.3.1.</w:t>
      </w:r>
      <w:r w:rsidRPr="00CF5223">
        <w:rPr>
          <w:rFonts w:eastAsia="Arial Unicode MS" w:cs="Arial"/>
          <w:bCs/>
          <w:sz w:val="24"/>
          <w:szCs w:val="24"/>
        </w:rPr>
        <w:tab/>
        <w:t xml:space="preserve">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a Secretaria de Trabalho, do Ministério da Economia) será de responsabilidade exclusiva da Contratada. </w:t>
      </w:r>
    </w:p>
    <w:p w14:paraId="75C7736E"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5.4.</w:t>
      </w:r>
      <w:r w:rsidRPr="00CF5223">
        <w:rPr>
          <w:rFonts w:eastAsia="Arial Unicode MS" w:cs="Arial"/>
          <w:bCs/>
          <w:sz w:val="24"/>
          <w:szCs w:val="24"/>
        </w:rPr>
        <w:tab/>
        <w:t>A CESAMA irá designar um empregado para acompanhar o recebimento dos materiais.</w:t>
      </w:r>
    </w:p>
    <w:p w14:paraId="7FA44329"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5.4.1.</w:t>
      </w:r>
      <w:r w:rsidRPr="00CF5223">
        <w:rPr>
          <w:rFonts w:eastAsia="Arial Unicode MS" w:cs="Arial"/>
          <w:bCs/>
          <w:sz w:val="24"/>
          <w:szCs w:val="24"/>
        </w:rPr>
        <w:tab/>
        <w:t xml:space="preserve">O empregado designado assinará termo ratificando o recebimento provisório, podendo recusar os materiais que estiverem em desacordo com a exigência editalícia no prazo máximo de 10 (dez) dias úteis a contar de sua entrega no local informado no item </w:t>
      </w:r>
      <w:r w:rsidRPr="00CF5223">
        <w:rPr>
          <w:rFonts w:eastAsia="Arial Unicode MS" w:cs="Arial"/>
          <w:bCs/>
          <w:sz w:val="24"/>
          <w:szCs w:val="24"/>
          <w:highlight w:val="yellow"/>
        </w:rPr>
        <w:t>5.2</w:t>
      </w:r>
      <w:r w:rsidRPr="00CF5223">
        <w:rPr>
          <w:rFonts w:eastAsia="Arial Unicode MS" w:cs="Arial"/>
          <w:bCs/>
          <w:sz w:val="24"/>
          <w:szCs w:val="24"/>
        </w:rPr>
        <w:t>.</w:t>
      </w:r>
    </w:p>
    <w:p w14:paraId="5BB17401"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5.5.</w:t>
      </w:r>
      <w:r w:rsidRPr="00CF5223">
        <w:rPr>
          <w:rFonts w:eastAsia="Arial Unicode MS" w:cs="Arial"/>
          <w:bCs/>
          <w:sz w:val="24"/>
          <w:szCs w:val="24"/>
        </w:rPr>
        <w:tab/>
        <w:t>Os materiais serão devolvidos / recusados na hipótese de não corresponderem às especificações deste Edital, devendo ser recolhidos das dependências da CESAMA para substituição, às custas da Contratada, no prazo máximo de 02 (dois) dias úteis.</w:t>
      </w:r>
    </w:p>
    <w:p w14:paraId="41BC2ACC"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5.5.1.</w:t>
      </w:r>
      <w:r w:rsidRPr="00CF5223">
        <w:rPr>
          <w:rFonts w:eastAsia="Arial Unicode MS" w:cs="Arial"/>
          <w:bCs/>
          <w:sz w:val="24"/>
          <w:szCs w:val="24"/>
        </w:rPr>
        <w:tab/>
        <w:t xml:space="preserve">A substituição de que trata o item </w:t>
      </w:r>
      <w:r w:rsidRPr="00CF5223">
        <w:rPr>
          <w:rFonts w:eastAsia="Arial Unicode MS" w:cs="Arial"/>
          <w:bCs/>
          <w:sz w:val="24"/>
          <w:szCs w:val="24"/>
          <w:highlight w:val="yellow"/>
        </w:rPr>
        <w:t>5.5</w:t>
      </w:r>
      <w:r w:rsidRPr="00CF5223">
        <w:rPr>
          <w:rFonts w:eastAsia="Arial Unicode MS" w:cs="Arial"/>
          <w:bCs/>
          <w:sz w:val="24"/>
          <w:szCs w:val="24"/>
        </w:rPr>
        <w:t xml:space="preserve"> deverá ser feita no prazo máximo de 05 (cinco) dias corridos, a contar da data do recolhimento dos materiais na CESAMA, sujeitando-se a Contratada, na inobservância, às penalidades previstas no Edital.</w:t>
      </w:r>
    </w:p>
    <w:p w14:paraId="6AC2A52E"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5.5.2.</w:t>
      </w:r>
      <w:r w:rsidRPr="00CF5223">
        <w:rPr>
          <w:rFonts w:eastAsia="Arial Unicode MS" w:cs="Arial"/>
          <w:bCs/>
          <w:sz w:val="24"/>
          <w:szCs w:val="24"/>
        </w:rPr>
        <w:tab/>
        <w:t>A recusa total ou parcial dos materiais entregues, por motivos justificados no recebimento, não será razão para prorrogação do prazo da entrega, previamente consignado no Contrato.</w:t>
      </w:r>
    </w:p>
    <w:p w14:paraId="4847C415"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lastRenderedPageBreak/>
        <w:t>5.6.</w:t>
      </w:r>
      <w:r w:rsidRPr="00CF5223">
        <w:rPr>
          <w:rFonts w:eastAsia="Arial Unicode MS" w:cs="Arial"/>
          <w:bCs/>
          <w:sz w:val="24"/>
          <w:szCs w:val="24"/>
        </w:rPr>
        <w:tab/>
        <w:t>Verificando-se, novamente, a desconformidade do material entregue com o exigido em edital, ficará demonstrada a incapacidade da empresa contratada, sujeitando-se, a mesma, as penalidades previstas neste Edital.</w:t>
      </w:r>
    </w:p>
    <w:p w14:paraId="043A2277" w14:textId="77777777" w:rsidR="001A3558" w:rsidRPr="00CF5223" w:rsidRDefault="001A3558" w:rsidP="001A3558">
      <w:pPr>
        <w:spacing w:before="120" w:line="360" w:lineRule="auto"/>
        <w:rPr>
          <w:rFonts w:eastAsia="Arial Unicode MS" w:cs="Arial"/>
          <w:bCs/>
          <w:sz w:val="24"/>
          <w:szCs w:val="24"/>
        </w:rPr>
      </w:pPr>
      <w:r w:rsidRPr="00CF5223">
        <w:rPr>
          <w:rFonts w:eastAsia="Arial Unicode MS" w:cs="Arial"/>
          <w:bCs/>
          <w:sz w:val="24"/>
          <w:szCs w:val="24"/>
        </w:rPr>
        <w:t>5.7.</w:t>
      </w:r>
      <w:r w:rsidRPr="00CF5223">
        <w:rPr>
          <w:rFonts w:eastAsia="Arial Unicode MS" w:cs="Arial"/>
          <w:bCs/>
          <w:sz w:val="24"/>
          <w:szCs w:val="24"/>
        </w:rPr>
        <w:tab/>
        <w:t>Na entrega, os materiais deverão estar com seu prazo de validade decorrido em, no máximo, em 25% (vinte e cinco por cento).</w:t>
      </w:r>
    </w:p>
    <w:p w14:paraId="4548D19F" w14:textId="77777777" w:rsidR="00B47444" w:rsidRPr="00CF5223" w:rsidRDefault="0033492D" w:rsidP="00B47444">
      <w:pPr>
        <w:spacing w:before="120" w:line="360" w:lineRule="auto"/>
        <w:rPr>
          <w:rFonts w:cs="Arial"/>
          <w:sz w:val="24"/>
          <w:szCs w:val="24"/>
        </w:rPr>
      </w:pPr>
      <w:r w:rsidRPr="00CF5223">
        <w:rPr>
          <w:rFonts w:cs="Arial"/>
          <w:sz w:val="24"/>
          <w:szCs w:val="24"/>
        </w:rPr>
        <w:t xml:space="preserve">5.8 </w:t>
      </w:r>
      <w:r w:rsidR="00B47444" w:rsidRPr="00CF5223">
        <w:rPr>
          <w:rFonts w:cs="Arial"/>
          <w:sz w:val="24"/>
          <w:szCs w:val="24"/>
        </w:rPr>
        <w:t>Executado o Contrato ou as etapas do mesmo, o seu objeto deverá ser recebido:</w:t>
      </w:r>
    </w:p>
    <w:p w14:paraId="159EA8EA" w14:textId="77777777" w:rsidR="00B47444" w:rsidRDefault="00B47444" w:rsidP="00B47444">
      <w:pPr>
        <w:spacing w:before="120" w:line="360" w:lineRule="auto"/>
        <w:ind w:left="709" w:hanging="425"/>
        <w:rPr>
          <w:sz w:val="24"/>
          <w:szCs w:val="24"/>
        </w:rPr>
      </w:pPr>
      <w:r w:rsidRPr="00B7286A">
        <w:rPr>
          <w:sz w:val="24"/>
          <w:szCs w:val="24"/>
        </w:rPr>
        <w:t>a)</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14:paraId="02C2DEEC" w14:textId="77777777" w:rsidR="00B47444" w:rsidRPr="00B7286A" w:rsidRDefault="00B47444" w:rsidP="00B47444">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08EEA2E9" w14:textId="77777777" w:rsidR="00B47444" w:rsidRDefault="0033492D" w:rsidP="00B47444">
      <w:pPr>
        <w:spacing w:before="120" w:line="360" w:lineRule="auto"/>
        <w:rPr>
          <w:sz w:val="24"/>
          <w:szCs w:val="24"/>
        </w:rPr>
      </w:pPr>
      <w:r>
        <w:rPr>
          <w:sz w:val="24"/>
          <w:szCs w:val="24"/>
        </w:rPr>
        <w:t>5</w:t>
      </w:r>
      <w:r w:rsidR="00B47444">
        <w:rPr>
          <w:sz w:val="24"/>
          <w:szCs w:val="24"/>
        </w:rPr>
        <w:t>.</w:t>
      </w:r>
      <w:r>
        <w:rPr>
          <w:sz w:val="24"/>
          <w:szCs w:val="24"/>
        </w:rPr>
        <w:t>9</w:t>
      </w:r>
      <w:r w:rsidR="00B47444">
        <w:rPr>
          <w:sz w:val="24"/>
          <w:szCs w:val="24"/>
        </w:rPr>
        <w:t xml:space="preserve"> </w:t>
      </w:r>
      <w:r w:rsidR="00B47444" w:rsidRPr="00B7286A">
        <w:rPr>
          <w:sz w:val="24"/>
          <w:szCs w:val="24"/>
        </w:rPr>
        <w:t>O recebimento provisório ou definitivo não exclui a responsabilidade civil, principalmente quanto à solidez e segurança da obra ou do serviço, nem ético</w:t>
      </w:r>
      <w:r w:rsidR="00B47444">
        <w:rPr>
          <w:sz w:val="24"/>
          <w:szCs w:val="24"/>
        </w:rPr>
        <w:t xml:space="preserve"> </w:t>
      </w:r>
      <w:r w:rsidR="00B47444" w:rsidRPr="00B7286A">
        <w:rPr>
          <w:sz w:val="24"/>
          <w:szCs w:val="24"/>
        </w:rPr>
        <w:t xml:space="preserve">profissional pela perfeita execução nos limites estabelecidos pelo Código Civil Brasileiro e pelo </w:t>
      </w:r>
      <w:r w:rsidR="00B47444">
        <w:rPr>
          <w:sz w:val="24"/>
          <w:szCs w:val="24"/>
        </w:rPr>
        <w:t>C</w:t>
      </w:r>
      <w:r w:rsidR="00B47444" w:rsidRPr="00B7286A">
        <w:rPr>
          <w:sz w:val="24"/>
          <w:szCs w:val="24"/>
        </w:rPr>
        <w:t>ontrato</w:t>
      </w:r>
      <w:r w:rsidR="00B47444">
        <w:rPr>
          <w:sz w:val="24"/>
          <w:szCs w:val="24"/>
        </w:rPr>
        <w:t>.</w:t>
      </w:r>
    </w:p>
    <w:p w14:paraId="45EC6757" w14:textId="77777777" w:rsidR="00B47444" w:rsidRPr="00274B02" w:rsidRDefault="00B47444" w:rsidP="00B47444">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33492D">
        <w:rPr>
          <w:rFonts w:eastAsia="Arial Unicode MS" w:cs="Arial"/>
          <w:b/>
          <w:bCs/>
          <w:sz w:val="24"/>
          <w:szCs w:val="24"/>
        </w:rPr>
        <w:t>SEXT</w:t>
      </w:r>
      <w:r>
        <w:rPr>
          <w:rFonts w:eastAsia="Arial Unicode MS" w:cs="Arial"/>
          <w:b/>
          <w:bCs/>
          <w:sz w:val="24"/>
          <w:szCs w:val="24"/>
        </w:rPr>
        <w:t>A</w:t>
      </w:r>
      <w:r w:rsidR="0033492D">
        <w:rPr>
          <w:rFonts w:eastAsia="Arial Unicode MS" w:cs="Arial"/>
          <w:b/>
          <w:bCs/>
          <w:sz w:val="24"/>
          <w:szCs w:val="24"/>
        </w:rPr>
        <w:t xml:space="preserve">: </w:t>
      </w:r>
      <w:r w:rsidRPr="00274B02">
        <w:rPr>
          <w:rFonts w:eastAsia="Arial Unicode MS" w:cs="Arial"/>
          <w:b/>
          <w:bCs/>
          <w:sz w:val="24"/>
          <w:szCs w:val="24"/>
        </w:rPr>
        <w:t>PAGAMENTO</w:t>
      </w:r>
    </w:p>
    <w:p w14:paraId="194542E6" w14:textId="77777777" w:rsidR="00B47444" w:rsidRPr="00274B02" w:rsidRDefault="0033492D" w:rsidP="00B47444">
      <w:pPr>
        <w:spacing w:before="240" w:line="360" w:lineRule="auto"/>
        <w:rPr>
          <w:rFonts w:eastAsia="Arial Unicode MS" w:cs="Arial"/>
          <w:iCs/>
          <w:sz w:val="24"/>
          <w:szCs w:val="24"/>
        </w:rPr>
      </w:pPr>
      <w:r>
        <w:rPr>
          <w:rFonts w:eastAsia="Arial Unicode MS" w:cs="Arial"/>
          <w:b/>
          <w:iCs/>
          <w:sz w:val="24"/>
          <w:szCs w:val="24"/>
        </w:rPr>
        <w:t>6</w:t>
      </w:r>
      <w:r w:rsidR="00B47444" w:rsidRPr="00B7286A">
        <w:rPr>
          <w:rFonts w:eastAsia="Arial Unicode MS" w:cs="Arial"/>
          <w:b/>
          <w:iCs/>
          <w:sz w:val="24"/>
          <w:szCs w:val="24"/>
        </w:rPr>
        <w:t>.</w:t>
      </w:r>
      <w:r>
        <w:rPr>
          <w:rFonts w:eastAsia="Arial Unicode MS" w:cs="Arial"/>
          <w:b/>
          <w:iCs/>
          <w:sz w:val="24"/>
          <w:szCs w:val="24"/>
        </w:rPr>
        <w:t>1</w:t>
      </w:r>
      <w:r w:rsidR="00B47444" w:rsidRPr="00B7286A">
        <w:rPr>
          <w:rFonts w:eastAsia="Arial Unicode MS" w:cs="Arial"/>
          <w:b/>
          <w:iCs/>
          <w:sz w:val="24"/>
          <w:szCs w:val="24"/>
        </w:rPr>
        <w:t>.</w:t>
      </w:r>
      <w:r w:rsidR="00B47444" w:rsidRPr="00274B02">
        <w:rPr>
          <w:rFonts w:eastAsia="Arial Unicode MS" w:cs="Arial"/>
          <w:iCs/>
          <w:sz w:val="24"/>
          <w:szCs w:val="24"/>
        </w:rPr>
        <w:t xml:space="preserve"> </w:t>
      </w:r>
      <w:r w:rsidR="00B47444" w:rsidRPr="00BA4330">
        <w:rPr>
          <w:rFonts w:eastAsia="Arial Unicode MS" w:cs="Arial"/>
          <w:b/>
          <w:iCs/>
          <w:sz w:val="24"/>
          <w:szCs w:val="24"/>
          <w:u w:val="single"/>
        </w:rPr>
        <w:t>DO PAGAMENTO</w:t>
      </w:r>
    </w:p>
    <w:p w14:paraId="112434FE" w14:textId="77777777" w:rsidR="00B47444" w:rsidRPr="00CF5223" w:rsidRDefault="0033492D" w:rsidP="00B47444">
      <w:pPr>
        <w:tabs>
          <w:tab w:val="left" w:pos="0"/>
        </w:tabs>
        <w:spacing w:before="120" w:line="360" w:lineRule="auto"/>
        <w:rPr>
          <w:rFonts w:cs="Arial"/>
          <w:sz w:val="24"/>
          <w:szCs w:val="24"/>
        </w:rPr>
      </w:pPr>
      <w:r w:rsidRPr="00CF5223">
        <w:rPr>
          <w:rFonts w:eastAsia="Arial Unicode MS" w:cs="Arial"/>
          <w:sz w:val="24"/>
          <w:szCs w:val="24"/>
        </w:rPr>
        <w:t>6</w:t>
      </w:r>
      <w:r w:rsidR="00B47444" w:rsidRPr="00CF5223">
        <w:rPr>
          <w:rFonts w:eastAsia="Arial Unicode MS" w:cs="Arial"/>
          <w:sz w:val="24"/>
          <w:szCs w:val="24"/>
        </w:rPr>
        <w:t xml:space="preserve">.1 </w:t>
      </w:r>
      <w:r w:rsidRPr="00CF5223">
        <w:rPr>
          <w:rFonts w:eastAsia="Arial Unicode MS" w:cs="Arial"/>
          <w:sz w:val="24"/>
          <w:szCs w:val="24"/>
        </w:rPr>
        <w:t>A CESAMA efetuará os pagamentos 30 (trinta) dias após a entrega dos materiais juntamente com a apresentação e aceitação da Nota Fiscal / Fatura pelo departamento competente.</w:t>
      </w:r>
    </w:p>
    <w:p w14:paraId="3511BA08" w14:textId="77777777" w:rsidR="00B47444" w:rsidRDefault="00A8776E" w:rsidP="00B47444">
      <w:pPr>
        <w:tabs>
          <w:tab w:val="left" w:pos="0"/>
        </w:tabs>
        <w:spacing w:before="120" w:line="360" w:lineRule="auto"/>
        <w:rPr>
          <w:rFonts w:cs="Arial"/>
          <w:color w:val="000000"/>
          <w:sz w:val="24"/>
          <w:szCs w:val="24"/>
        </w:rPr>
      </w:pPr>
      <w:r>
        <w:rPr>
          <w:rFonts w:cs="Arial"/>
          <w:color w:val="000000"/>
          <w:sz w:val="24"/>
          <w:szCs w:val="24"/>
        </w:rPr>
        <w:t>6</w:t>
      </w:r>
      <w:r w:rsidR="00B47444">
        <w:rPr>
          <w:rFonts w:cs="Arial"/>
          <w:color w:val="000000"/>
          <w:sz w:val="24"/>
          <w:szCs w:val="24"/>
        </w:rPr>
        <w:t xml:space="preserve">.1.1 Caso o vencimento ocorra no sábado, domingo, feriado ou ponto facultativo para a Cesama, o pagamento será realizado no primeiro dia </w:t>
      </w:r>
      <w:proofErr w:type="spellStart"/>
      <w:r w:rsidR="00B47444">
        <w:rPr>
          <w:rFonts w:cs="Arial"/>
          <w:color w:val="000000"/>
          <w:sz w:val="24"/>
          <w:szCs w:val="24"/>
        </w:rPr>
        <w:t>subseqüente</w:t>
      </w:r>
      <w:proofErr w:type="spellEnd"/>
      <w:r w:rsidR="00B47444">
        <w:rPr>
          <w:rFonts w:cs="Arial"/>
          <w:color w:val="000000"/>
          <w:sz w:val="24"/>
          <w:szCs w:val="24"/>
        </w:rPr>
        <w:t xml:space="preserve">. </w:t>
      </w:r>
    </w:p>
    <w:p w14:paraId="041AA2DF" w14:textId="77777777" w:rsidR="00B47444" w:rsidRPr="00CF5223" w:rsidRDefault="00A8776E" w:rsidP="00B47444">
      <w:pPr>
        <w:tabs>
          <w:tab w:val="left" w:pos="0"/>
        </w:tabs>
        <w:spacing w:before="120" w:line="360" w:lineRule="auto"/>
        <w:rPr>
          <w:rFonts w:cs="Arial"/>
          <w:sz w:val="24"/>
          <w:szCs w:val="24"/>
        </w:rPr>
      </w:pPr>
      <w:r>
        <w:rPr>
          <w:rFonts w:cs="Arial"/>
          <w:color w:val="000000"/>
          <w:sz w:val="24"/>
          <w:szCs w:val="24"/>
        </w:rPr>
        <w:t>6</w:t>
      </w:r>
      <w:r w:rsidR="00B47444">
        <w:rPr>
          <w:rFonts w:cs="Arial"/>
          <w:color w:val="000000"/>
          <w:sz w:val="24"/>
          <w:szCs w:val="24"/>
        </w:rPr>
        <w:t xml:space="preserve">.1.2 A nota fiscal eletrônica deverá ser enviada para o e-mail </w:t>
      </w:r>
      <w:hyperlink r:id="rId8" w:history="1">
        <w:r w:rsidR="00B47444" w:rsidRPr="004F10E6">
          <w:rPr>
            <w:rStyle w:val="Hyperlink"/>
            <w:rFonts w:cs="Arial"/>
            <w:sz w:val="24"/>
            <w:szCs w:val="24"/>
          </w:rPr>
          <w:t>nfe@cesama.com.br</w:t>
        </w:r>
      </w:hyperlink>
      <w:r>
        <w:rPr>
          <w:rFonts w:cs="Arial"/>
          <w:color w:val="000000"/>
          <w:sz w:val="24"/>
          <w:szCs w:val="24"/>
        </w:rPr>
        <w:t xml:space="preserve"> </w:t>
      </w:r>
      <w:r w:rsidRPr="00CF5223">
        <w:rPr>
          <w:rFonts w:cs="Arial"/>
          <w:sz w:val="24"/>
          <w:szCs w:val="24"/>
        </w:rPr>
        <w:t>e gate@cesama.com.br.</w:t>
      </w:r>
    </w:p>
    <w:p w14:paraId="0CE6EFF3" w14:textId="77777777" w:rsidR="00B47444" w:rsidRPr="00274B02" w:rsidRDefault="00A8776E" w:rsidP="00B47444">
      <w:pPr>
        <w:tabs>
          <w:tab w:val="left" w:pos="0"/>
        </w:tabs>
        <w:spacing w:before="120" w:line="360" w:lineRule="auto"/>
        <w:rPr>
          <w:rFonts w:cs="Arial"/>
          <w:color w:val="000000"/>
          <w:sz w:val="24"/>
          <w:szCs w:val="24"/>
        </w:rPr>
      </w:pPr>
      <w:r>
        <w:rPr>
          <w:rFonts w:cs="Arial"/>
          <w:color w:val="000000"/>
          <w:sz w:val="24"/>
          <w:szCs w:val="24"/>
        </w:rPr>
        <w:lastRenderedPageBreak/>
        <w:t>6</w:t>
      </w:r>
      <w:r w:rsidR="00B47444">
        <w:rPr>
          <w:rFonts w:cs="Arial"/>
          <w:color w:val="000000"/>
          <w:sz w:val="24"/>
          <w:szCs w:val="24"/>
        </w:rPr>
        <w:t xml:space="preserve">.1.3 Na </w:t>
      </w:r>
      <w:r w:rsidR="00B47444" w:rsidRPr="00274B02">
        <w:rPr>
          <w:rFonts w:eastAsia="Arial Unicode MS" w:cs="Arial"/>
          <w:sz w:val="24"/>
          <w:szCs w:val="24"/>
        </w:rPr>
        <w:t>Nota Fiscal</w:t>
      </w:r>
      <w:r w:rsidR="00B47444">
        <w:rPr>
          <w:rFonts w:eastAsia="Arial Unicode MS" w:cs="Arial"/>
          <w:sz w:val="24"/>
          <w:szCs w:val="24"/>
        </w:rPr>
        <w:t xml:space="preserve"> / Fatura deverão ser informados os números da licitação e do Contrato.</w:t>
      </w:r>
    </w:p>
    <w:p w14:paraId="128FF3D4" w14:textId="77777777" w:rsidR="00B47444" w:rsidRDefault="00A8776E" w:rsidP="00B47444">
      <w:pPr>
        <w:tabs>
          <w:tab w:val="left" w:pos="-142"/>
          <w:tab w:val="left" w:pos="567"/>
        </w:tabs>
        <w:spacing w:before="120" w:line="360" w:lineRule="auto"/>
        <w:rPr>
          <w:sz w:val="24"/>
          <w:szCs w:val="24"/>
        </w:rPr>
      </w:pPr>
      <w:r>
        <w:rPr>
          <w:rFonts w:eastAsia="Arial Unicode MS" w:cs="Arial"/>
          <w:sz w:val="24"/>
          <w:szCs w:val="24"/>
        </w:rPr>
        <w:t>6.1</w:t>
      </w:r>
      <w:r w:rsidR="00B47444">
        <w:rPr>
          <w:rFonts w:eastAsia="Arial Unicode MS" w:cs="Arial"/>
          <w:sz w:val="24"/>
          <w:szCs w:val="24"/>
        </w:rPr>
        <w:t>.</w:t>
      </w:r>
      <w:r>
        <w:rPr>
          <w:rFonts w:eastAsia="Arial Unicode MS" w:cs="Arial"/>
          <w:sz w:val="24"/>
          <w:szCs w:val="24"/>
        </w:rPr>
        <w:t>4</w:t>
      </w:r>
      <w:r w:rsidR="00B47444" w:rsidRPr="000A19FC">
        <w:rPr>
          <w:rFonts w:eastAsia="Arial Unicode MS" w:cs="Arial"/>
          <w:sz w:val="24"/>
          <w:szCs w:val="24"/>
        </w:rPr>
        <w:t xml:space="preserve"> </w:t>
      </w:r>
      <w:r w:rsidR="00B47444" w:rsidRPr="000A19FC">
        <w:rPr>
          <w:rFonts w:cs="Arial"/>
          <w:sz w:val="24"/>
          <w:szCs w:val="24"/>
        </w:rPr>
        <w:t xml:space="preserve">O pagamento será efetuado através de depósito em conta bancária ou via </w:t>
      </w:r>
      <w:r w:rsidR="00B47444" w:rsidRPr="000A19FC">
        <w:rPr>
          <w:rFonts w:cs="Arial"/>
          <w:b/>
          <w:bCs/>
          <w:sz w:val="24"/>
          <w:szCs w:val="24"/>
        </w:rPr>
        <w:t>TED</w:t>
      </w:r>
      <w:r w:rsidR="00B47444" w:rsidRPr="000A19FC">
        <w:rPr>
          <w:rFonts w:cs="Arial"/>
          <w:sz w:val="24"/>
          <w:szCs w:val="24"/>
        </w:rPr>
        <w:t xml:space="preserve"> (transferência eletrônica disponível), cujas tarifas extras correrão por conta da </w:t>
      </w:r>
      <w:r w:rsidR="00B47444" w:rsidRPr="000A19FC">
        <w:rPr>
          <w:rFonts w:cs="Arial"/>
          <w:b/>
          <w:bCs/>
          <w:sz w:val="24"/>
          <w:szCs w:val="24"/>
        </w:rPr>
        <w:t>CONTRATADA</w:t>
      </w:r>
      <w:r w:rsidR="00B47444" w:rsidRPr="000A19FC">
        <w:rPr>
          <w:sz w:val="24"/>
          <w:szCs w:val="24"/>
        </w:rPr>
        <w:t>.</w:t>
      </w:r>
    </w:p>
    <w:p w14:paraId="3789C87C" w14:textId="77777777" w:rsidR="00B47444" w:rsidRDefault="00A8776E" w:rsidP="00B47444">
      <w:pPr>
        <w:tabs>
          <w:tab w:val="left" w:pos="-142"/>
          <w:tab w:val="left" w:pos="567"/>
        </w:tabs>
        <w:spacing w:before="120" w:line="360" w:lineRule="auto"/>
        <w:rPr>
          <w:sz w:val="24"/>
          <w:szCs w:val="24"/>
        </w:rPr>
      </w:pPr>
      <w:r>
        <w:rPr>
          <w:sz w:val="24"/>
          <w:szCs w:val="24"/>
        </w:rPr>
        <w:t>6.1.5</w:t>
      </w:r>
      <w:r w:rsidR="00B47444">
        <w:rPr>
          <w:sz w:val="24"/>
          <w:szCs w:val="24"/>
        </w:rPr>
        <w:t xml:space="preserve"> O pagamento só poderá ser realizado em nome do fornecedor e os boletos não poderão, em hipótese nenhuma, ser pagos em nome de outro beneficiário. </w:t>
      </w:r>
    </w:p>
    <w:p w14:paraId="3BDD06ED" w14:textId="77777777" w:rsidR="00C768D9" w:rsidRPr="00857846" w:rsidRDefault="00C768D9" w:rsidP="00B47444">
      <w:pPr>
        <w:tabs>
          <w:tab w:val="left" w:pos="-142"/>
          <w:tab w:val="left" w:pos="567"/>
        </w:tabs>
        <w:spacing w:before="120" w:line="360" w:lineRule="auto"/>
        <w:rPr>
          <w:rFonts w:eastAsia="Arial Unicode MS" w:cs="Arial"/>
          <w:sz w:val="24"/>
          <w:szCs w:val="24"/>
        </w:rPr>
      </w:pPr>
      <w:r>
        <w:rPr>
          <w:sz w:val="24"/>
          <w:szCs w:val="24"/>
        </w:rPr>
        <w:t xml:space="preserve">6.1.6 </w:t>
      </w:r>
      <w:r w:rsidRPr="00C768D9">
        <w:rPr>
          <w:sz w:val="24"/>
          <w:szCs w:val="24"/>
        </w:rPr>
        <w:t>O CNPJ da empresa fornecedora, constante da Nota Fiscal / Fatura, deverá ser o mesmo da documentação apresentada na licitação</w:t>
      </w:r>
      <w:r>
        <w:rPr>
          <w:sz w:val="24"/>
          <w:szCs w:val="24"/>
        </w:rPr>
        <w:t>.</w:t>
      </w:r>
    </w:p>
    <w:p w14:paraId="295F8FAF" w14:textId="77777777" w:rsidR="00B47444" w:rsidRPr="00274B02" w:rsidRDefault="00A8776E" w:rsidP="00B47444">
      <w:pPr>
        <w:tabs>
          <w:tab w:val="left" w:pos="567"/>
          <w:tab w:val="left" w:pos="1110"/>
        </w:tabs>
        <w:spacing w:before="120" w:line="360" w:lineRule="auto"/>
        <w:rPr>
          <w:rFonts w:eastAsia="Arial Unicode MS" w:cs="Arial"/>
          <w:sz w:val="24"/>
          <w:szCs w:val="24"/>
        </w:rPr>
      </w:pPr>
      <w:r>
        <w:rPr>
          <w:rFonts w:eastAsia="Arial Unicode MS" w:cs="Arial"/>
          <w:sz w:val="24"/>
          <w:szCs w:val="24"/>
        </w:rPr>
        <w:t>6</w:t>
      </w:r>
      <w:r w:rsidR="00B47444" w:rsidRPr="00274B02">
        <w:rPr>
          <w:rFonts w:eastAsia="Arial Unicode MS" w:cs="Arial"/>
          <w:sz w:val="24"/>
          <w:szCs w:val="24"/>
        </w:rPr>
        <w:t>.2</w:t>
      </w:r>
      <w:r>
        <w:rPr>
          <w:rFonts w:eastAsia="Arial Unicode MS" w:cs="Arial"/>
          <w:sz w:val="24"/>
          <w:szCs w:val="24"/>
        </w:rPr>
        <w:t xml:space="preserve"> </w:t>
      </w:r>
      <w:r w:rsidR="00B47444" w:rsidRPr="00274B02">
        <w:rPr>
          <w:rFonts w:eastAsia="Arial Unicode MS" w:cs="Arial"/>
          <w:sz w:val="24"/>
          <w:szCs w:val="24"/>
        </w:rPr>
        <w:t xml:space="preserve">O pagamento </w:t>
      </w:r>
      <w:r w:rsidR="00B47444" w:rsidRPr="00274B02">
        <w:rPr>
          <w:rFonts w:eastAsia="Arial Unicode MS" w:cs="Arial"/>
          <w:b/>
          <w:bCs/>
          <w:sz w:val="24"/>
          <w:szCs w:val="24"/>
        </w:rPr>
        <w:t>SOMENTE</w:t>
      </w:r>
      <w:r w:rsidR="00B47444" w:rsidRPr="00274B02">
        <w:rPr>
          <w:rFonts w:eastAsia="Arial Unicode MS" w:cs="Arial"/>
          <w:sz w:val="24"/>
          <w:szCs w:val="24"/>
        </w:rPr>
        <w:t xml:space="preserve"> será efetuado:</w:t>
      </w:r>
    </w:p>
    <w:p w14:paraId="52180164" w14:textId="77777777" w:rsidR="00B47444" w:rsidRPr="00274B02" w:rsidRDefault="00B47444" w:rsidP="00B47444">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7DFA4AD7" w14:textId="77777777" w:rsidR="00B47444" w:rsidRPr="00274B02" w:rsidRDefault="00B47444" w:rsidP="00B47444">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0616216E" w14:textId="77777777" w:rsidR="00B47444" w:rsidRPr="00274B02" w:rsidRDefault="00A8776E" w:rsidP="00B47444">
      <w:pPr>
        <w:spacing w:before="120" w:line="360" w:lineRule="auto"/>
        <w:rPr>
          <w:rFonts w:eastAsia="Arial Unicode MS" w:cs="Arial"/>
          <w:iCs/>
          <w:sz w:val="24"/>
          <w:szCs w:val="24"/>
        </w:rPr>
      </w:pPr>
      <w:r>
        <w:rPr>
          <w:rFonts w:eastAsia="Arial Unicode MS" w:cs="Arial"/>
          <w:bCs/>
          <w:iCs/>
          <w:sz w:val="24"/>
          <w:szCs w:val="24"/>
        </w:rPr>
        <w:t>6</w:t>
      </w:r>
      <w:r w:rsidR="00B47444">
        <w:rPr>
          <w:rFonts w:eastAsia="Arial Unicode MS" w:cs="Arial"/>
          <w:bCs/>
          <w:iCs/>
          <w:sz w:val="24"/>
          <w:szCs w:val="24"/>
        </w:rPr>
        <w:t>.2.</w:t>
      </w:r>
      <w:r>
        <w:rPr>
          <w:rFonts w:eastAsia="Arial Unicode MS" w:cs="Arial"/>
          <w:bCs/>
          <w:iCs/>
          <w:sz w:val="24"/>
          <w:szCs w:val="24"/>
        </w:rPr>
        <w:t>1</w:t>
      </w:r>
      <w:r w:rsidR="00B47444" w:rsidRPr="00274B02">
        <w:rPr>
          <w:rFonts w:eastAsia="Arial Unicode MS" w:cs="Arial"/>
          <w:bCs/>
          <w:iCs/>
          <w:sz w:val="24"/>
          <w:szCs w:val="24"/>
        </w:rPr>
        <w:t xml:space="preserve"> </w:t>
      </w:r>
      <w:r w:rsidR="00B47444">
        <w:rPr>
          <w:rFonts w:eastAsia="Arial Unicode MS" w:cs="Arial"/>
          <w:bCs/>
          <w:iCs/>
          <w:sz w:val="24"/>
          <w:szCs w:val="24"/>
        </w:rPr>
        <w:t>Deverão ser anexadas n</w:t>
      </w:r>
      <w:r w:rsidR="00B47444" w:rsidRPr="00274B02">
        <w:rPr>
          <w:rFonts w:eastAsia="Arial Unicode MS" w:cs="Arial"/>
          <w:iCs/>
          <w:sz w:val="24"/>
          <w:szCs w:val="24"/>
        </w:rPr>
        <w:t xml:space="preserve">a </w:t>
      </w:r>
      <w:r w:rsidR="00B47444" w:rsidRPr="00274B02">
        <w:rPr>
          <w:rFonts w:eastAsia="Arial Unicode MS" w:cs="Arial"/>
          <w:sz w:val="24"/>
          <w:szCs w:val="24"/>
        </w:rPr>
        <w:t>Nota Fiscal</w:t>
      </w:r>
      <w:r w:rsidR="00B47444">
        <w:rPr>
          <w:rFonts w:eastAsia="Arial Unicode MS" w:cs="Arial"/>
          <w:sz w:val="24"/>
          <w:szCs w:val="24"/>
        </w:rPr>
        <w:t xml:space="preserve"> / Fatura</w:t>
      </w:r>
      <w:r w:rsidR="00B47444" w:rsidRPr="00274B02">
        <w:rPr>
          <w:rFonts w:eastAsia="Arial Unicode MS" w:cs="Arial"/>
          <w:iCs/>
          <w:sz w:val="24"/>
          <w:szCs w:val="24"/>
        </w:rPr>
        <w:t xml:space="preserve"> (em duas vias) as certidões atualizadas de regularidade junto ao INSS, ao FGTS e a Justiça do Trabalho;</w:t>
      </w:r>
    </w:p>
    <w:p w14:paraId="1A0D2E3D" w14:textId="77777777" w:rsidR="00B47444"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t>6</w:t>
      </w:r>
      <w:r w:rsidR="00B47444">
        <w:rPr>
          <w:rFonts w:eastAsia="Arial Unicode MS" w:cs="Arial"/>
          <w:iCs/>
          <w:sz w:val="24"/>
          <w:szCs w:val="24"/>
        </w:rPr>
        <w:t>.2.</w:t>
      </w:r>
      <w:r>
        <w:rPr>
          <w:rFonts w:eastAsia="Arial Unicode MS" w:cs="Arial"/>
          <w:iCs/>
          <w:sz w:val="24"/>
          <w:szCs w:val="24"/>
        </w:rPr>
        <w:t>2</w:t>
      </w:r>
      <w:r w:rsidR="00B47444">
        <w:rPr>
          <w:rFonts w:eastAsia="Arial Unicode MS" w:cs="Arial"/>
          <w:iCs/>
          <w:sz w:val="24"/>
          <w:szCs w:val="24"/>
        </w:rPr>
        <w:t xml:space="preserve"> </w:t>
      </w:r>
      <w:r w:rsidR="00B47444" w:rsidRPr="00B7286A">
        <w:rPr>
          <w:rFonts w:eastAsia="Arial Unicode MS" w:cs="Arial"/>
          <w:iCs/>
          <w:sz w:val="24"/>
          <w:szCs w:val="24"/>
        </w:rPr>
        <w:t>Os pagamentos a serem efetuados em favor da CONTRATADA, quando couber, estarão</w:t>
      </w:r>
      <w:r w:rsidR="00B47444">
        <w:rPr>
          <w:rFonts w:eastAsia="Arial Unicode MS" w:cs="Arial"/>
          <w:iCs/>
          <w:sz w:val="24"/>
          <w:szCs w:val="24"/>
        </w:rPr>
        <w:t xml:space="preserve"> </w:t>
      </w:r>
      <w:r w:rsidR="00B47444" w:rsidRPr="00B7286A">
        <w:rPr>
          <w:rFonts w:eastAsia="Arial Unicode MS" w:cs="Arial"/>
          <w:iCs/>
          <w:sz w:val="24"/>
          <w:szCs w:val="24"/>
        </w:rPr>
        <w:t>sujeitos à retenção, na fonte, dos tributos que incidirem sobre o objeto d</w:t>
      </w:r>
      <w:r w:rsidR="00B47444">
        <w:rPr>
          <w:rFonts w:eastAsia="Arial Unicode MS" w:cs="Arial"/>
          <w:iCs/>
          <w:sz w:val="24"/>
          <w:szCs w:val="24"/>
        </w:rPr>
        <w:t>este Contrato.</w:t>
      </w:r>
    </w:p>
    <w:p w14:paraId="06B39342" w14:textId="77777777" w:rsidR="00B47444"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t>6</w:t>
      </w:r>
      <w:r w:rsidR="00B47444" w:rsidRPr="00274B02">
        <w:rPr>
          <w:rFonts w:eastAsia="Arial Unicode MS" w:cs="Arial"/>
          <w:iCs/>
          <w:sz w:val="24"/>
          <w:szCs w:val="24"/>
        </w:rPr>
        <w:t>.2.</w:t>
      </w:r>
      <w:r>
        <w:rPr>
          <w:rFonts w:eastAsia="Arial Unicode MS" w:cs="Arial"/>
          <w:iCs/>
          <w:sz w:val="24"/>
          <w:szCs w:val="24"/>
        </w:rPr>
        <w:t>3</w:t>
      </w:r>
      <w:r w:rsidR="00B47444" w:rsidRPr="00274B02">
        <w:rPr>
          <w:rFonts w:eastAsia="Arial Unicode MS" w:cs="Arial"/>
          <w:iCs/>
          <w:sz w:val="24"/>
          <w:szCs w:val="24"/>
        </w:rPr>
        <w:t xml:space="preserve"> Na hipótese de ocorrer atraso no pagamento da </w:t>
      </w:r>
      <w:r w:rsidR="00B47444" w:rsidRPr="00274B02">
        <w:rPr>
          <w:rFonts w:eastAsia="Arial Unicode MS" w:cs="Arial"/>
          <w:sz w:val="24"/>
          <w:szCs w:val="24"/>
        </w:rPr>
        <w:t>Nota Fiscal</w:t>
      </w:r>
      <w:r w:rsidR="00B47444">
        <w:rPr>
          <w:rFonts w:eastAsia="Arial Unicode MS" w:cs="Arial"/>
          <w:sz w:val="24"/>
          <w:szCs w:val="24"/>
        </w:rPr>
        <w:t xml:space="preserve"> / Fatura</w:t>
      </w:r>
      <w:r w:rsidR="00B47444" w:rsidRPr="00274B02">
        <w:rPr>
          <w:rFonts w:eastAsia="Arial Unicode MS" w:cs="Arial"/>
          <w:iCs/>
          <w:sz w:val="24"/>
          <w:szCs w:val="24"/>
        </w:rPr>
        <w:t xml:space="preserve"> por responsabilidade da CESAMA, </w:t>
      </w:r>
      <w:proofErr w:type="spellStart"/>
      <w:r w:rsidR="00B47444" w:rsidRPr="00274B02">
        <w:rPr>
          <w:rFonts w:eastAsia="Arial Unicode MS" w:cs="Arial"/>
          <w:iCs/>
          <w:sz w:val="24"/>
          <w:szCs w:val="24"/>
        </w:rPr>
        <w:t>esta</w:t>
      </w:r>
      <w:proofErr w:type="spellEnd"/>
      <w:r w:rsidR="00B47444" w:rsidRPr="00274B02">
        <w:rPr>
          <w:rFonts w:eastAsia="Arial Unicode MS" w:cs="Arial"/>
          <w:iCs/>
          <w:sz w:val="24"/>
          <w:szCs w:val="24"/>
        </w:rPr>
        <w:t xml:space="preserve"> se compromete a aplicar, conforme legislação em vigor, juros de mora sobre o valor devido </w:t>
      </w:r>
      <w:r w:rsidR="00B47444" w:rsidRPr="00274B02">
        <w:rPr>
          <w:rFonts w:eastAsia="Arial Unicode MS" w:cs="Arial"/>
          <w:i/>
          <w:iCs/>
          <w:sz w:val="24"/>
          <w:szCs w:val="24"/>
        </w:rPr>
        <w:t>“pro rata”</w:t>
      </w:r>
      <w:r w:rsidR="00B47444" w:rsidRPr="00274B02">
        <w:rPr>
          <w:rFonts w:eastAsia="Arial Unicode MS" w:cs="Arial"/>
          <w:iCs/>
          <w:sz w:val="24"/>
          <w:szCs w:val="24"/>
        </w:rPr>
        <w:t xml:space="preserve"> entre a data do vencimento e o efetivo pagamento.</w:t>
      </w:r>
    </w:p>
    <w:p w14:paraId="32250E30" w14:textId="77777777" w:rsidR="00B47444"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t>6</w:t>
      </w:r>
      <w:r w:rsidR="00B47444">
        <w:rPr>
          <w:rFonts w:eastAsia="Arial Unicode MS" w:cs="Arial"/>
          <w:iCs/>
          <w:sz w:val="24"/>
          <w:szCs w:val="24"/>
        </w:rPr>
        <w:t>.2.</w:t>
      </w:r>
      <w:r>
        <w:rPr>
          <w:rFonts w:eastAsia="Arial Unicode MS" w:cs="Arial"/>
          <w:iCs/>
          <w:sz w:val="24"/>
          <w:szCs w:val="24"/>
        </w:rPr>
        <w:t>4</w:t>
      </w:r>
      <w:r w:rsidR="00B47444">
        <w:rPr>
          <w:rFonts w:eastAsia="Arial Unicode MS" w:cs="Arial"/>
          <w:iCs/>
          <w:sz w:val="24"/>
          <w:szCs w:val="24"/>
        </w:rPr>
        <w:t xml:space="preserve"> A antecipação de pagamento só poderá ocorrer caso </w:t>
      </w:r>
      <w:r w:rsidR="00D45742">
        <w:rPr>
          <w:rFonts w:eastAsia="Arial Unicode MS" w:cs="Arial"/>
          <w:iCs/>
          <w:sz w:val="24"/>
          <w:szCs w:val="24"/>
        </w:rPr>
        <w:t xml:space="preserve">o </w:t>
      </w:r>
      <w:r w:rsidR="00D45742" w:rsidRPr="00D45742">
        <w:rPr>
          <w:rFonts w:eastAsia="Arial Unicode MS" w:cs="Arial"/>
          <w:iCs/>
          <w:sz w:val="24"/>
          <w:szCs w:val="24"/>
        </w:rPr>
        <w:t xml:space="preserve">material tenha sido entregue. </w:t>
      </w:r>
    </w:p>
    <w:p w14:paraId="529E1EA7" w14:textId="77777777" w:rsidR="00D45742" w:rsidRDefault="00A8776E" w:rsidP="00B47444">
      <w:pPr>
        <w:tabs>
          <w:tab w:val="left" w:pos="567"/>
        </w:tabs>
        <w:spacing w:before="120" w:line="360" w:lineRule="auto"/>
        <w:rPr>
          <w:rFonts w:eastAsia="Arial Unicode MS" w:cs="Arial"/>
          <w:iCs/>
          <w:sz w:val="24"/>
          <w:szCs w:val="24"/>
        </w:rPr>
      </w:pPr>
      <w:r>
        <w:rPr>
          <w:rFonts w:eastAsia="Arial Unicode MS" w:cs="Arial"/>
          <w:iCs/>
          <w:sz w:val="24"/>
          <w:szCs w:val="24"/>
        </w:rPr>
        <w:t>6</w:t>
      </w:r>
      <w:r w:rsidR="00B47444">
        <w:rPr>
          <w:rFonts w:eastAsia="Arial Unicode MS" w:cs="Arial"/>
          <w:iCs/>
          <w:sz w:val="24"/>
          <w:szCs w:val="24"/>
        </w:rPr>
        <w:t>.2.</w:t>
      </w:r>
      <w:r>
        <w:rPr>
          <w:rFonts w:eastAsia="Arial Unicode MS" w:cs="Arial"/>
          <w:iCs/>
          <w:sz w:val="24"/>
          <w:szCs w:val="24"/>
        </w:rPr>
        <w:t>4</w:t>
      </w:r>
      <w:r w:rsidR="00B47444">
        <w:rPr>
          <w:rFonts w:eastAsia="Arial Unicode MS" w:cs="Arial"/>
          <w:iCs/>
          <w:sz w:val="24"/>
          <w:szCs w:val="24"/>
        </w:rPr>
        <w:t xml:space="preserve">.1 A Cesama poderá realizar o pagamento antes do prazo definido no item </w:t>
      </w:r>
      <w:r w:rsidR="00E703FD" w:rsidRPr="00E703FD">
        <w:rPr>
          <w:rFonts w:eastAsia="Arial Unicode MS" w:cs="Arial"/>
          <w:iCs/>
          <w:sz w:val="24"/>
          <w:szCs w:val="24"/>
          <w:highlight w:val="yellow"/>
        </w:rPr>
        <w:t>6.1</w:t>
      </w:r>
      <w:r w:rsidR="00B47444">
        <w:rPr>
          <w:rFonts w:eastAsia="Arial Unicode MS" w:cs="Arial"/>
          <w:iCs/>
          <w:sz w:val="24"/>
          <w:szCs w:val="24"/>
        </w:rPr>
        <w:t xml:space="preserve">, através de solicitação expressa da Contratada, que será analisada pela Gerência Financeira e Contábil, de acordo com as condições financeiras da Cesama. Havendo antecipação do pagamento, o mesmo sofrerá um desconto financeiro, e o índice a ser </w:t>
      </w:r>
      <w:r w:rsidR="00B47444">
        <w:rPr>
          <w:rFonts w:eastAsia="Arial Unicode MS" w:cs="Arial"/>
          <w:iCs/>
          <w:sz w:val="24"/>
          <w:szCs w:val="24"/>
        </w:rPr>
        <w:lastRenderedPageBreak/>
        <w:t>utilizado será o Índice Nacional de Preços ao Consumidor – INPC acrescido de 1% (um por cento) “</w:t>
      </w:r>
      <w:r w:rsidR="00B47444" w:rsidRPr="002412E5">
        <w:rPr>
          <w:rFonts w:eastAsia="Arial Unicode MS" w:cs="Arial"/>
          <w:i/>
          <w:iCs/>
          <w:sz w:val="24"/>
          <w:szCs w:val="24"/>
        </w:rPr>
        <w:t>pro rata</w:t>
      </w:r>
      <w:r w:rsidR="00B47444">
        <w:rPr>
          <w:rFonts w:eastAsia="Arial Unicode MS" w:cs="Arial"/>
          <w:iCs/>
          <w:sz w:val="24"/>
          <w:szCs w:val="24"/>
        </w:rPr>
        <w:t>”</w:t>
      </w:r>
    </w:p>
    <w:p w14:paraId="170AD6FE" w14:textId="77777777" w:rsidR="00C7685A" w:rsidRDefault="00C7685A" w:rsidP="00D45742">
      <w:pPr>
        <w:tabs>
          <w:tab w:val="left" w:pos="-567"/>
        </w:tabs>
        <w:autoSpaceDE w:val="0"/>
        <w:autoSpaceDN w:val="0"/>
        <w:adjustRightInd w:val="0"/>
        <w:spacing w:line="360" w:lineRule="auto"/>
        <w:rPr>
          <w:rFonts w:eastAsia="Arial Unicode MS" w:cs="Arial"/>
          <w:iCs/>
          <w:sz w:val="24"/>
          <w:szCs w:val="24"/>
        </w:rPr>
      </w:pPr>
      <w:r>
        <w:rPr>
          <w:rFonts w:eastAsia="Arial Unicode MS" w:cs="Arial"/>
          <w:iCs/>
          <w:sz w:val="24"/>
          <w:szCs w:val="24"/>
        </w:rPr>
        <w:t xml:space="preserve">6.2.5 </w:t>
      </w:r>
      <w:r w:rsidRPr="00C7685A">
        <w:rPr>
          <w:rFonts w:eastAsia="Arial Unicode MS" w:cs="Arial"/>
          <w:iCs/>
          <w:sz w:val="24"/>
          <w:szCs w:val="24"/>
        </w:rPr>
        <w:t>Nenhum pagamento será efetuado à fornecedora enquanto pendente de liquidação quaisquer obrigações financeiras que lhe foram impostas, em virtude de penalidade ou inadimplência, sem que isso gere direito ao pleito de reajustamento de preços ou correção monetária.</w:t>
      </w:r>
    </w:p>
    <w:p w14:paraId="15E69E73" w14:textId="77777777" w:rsidR="00C7685A" w:rsidRDefault="00C7685A" w:rsidP="00D45742">
      <w:pPr>
        <w:tabs>
          <w:tab w:val="left" w:pos="-567"/>
        </w:tabs>
        <w:autoSpaceDE w:val="0"/>
        <w:autoSpaceDN w:val="0"/>
        <w:adjustRightInd w:val="0"/>
        <w:spacing w:line="360" w:lineRule="auto"/>
        <w:rPr>
          <w:rFonts w:eastAsia="Arial Unicode MS" w:cs="Arial"/>
          <w:iCs/>
          <w:sz w:val="24"/>
          <w:szCs w:val="24"/>
        </w:rPr>
      </w:pPr>
      <w:r>
        <w:rPr>
          <w:rFonts w:eastAsia="Arial Unicode MS" w:cs="Arial"/>
          <w:iCs/>
          <w:sz w:val="24"/>
          <w:szCs w:val="24"/>
        </w:rPr>
        <w:t xml:space="preserve">6.2.6 </w:t>
      </w:r>
      <w:r w:rsidRPr="00C7685A">
        <w:rPr>
          <w:rFonts w:eastAsia="Arial Unicode MS" w:cs="Arial"/>
          <w:iCs/>
          <w:sz w:val="24"/>
          <w:szCs w:val="24"/>
        </w:rPr>
        <w:t>A empresa fornecedora não poderá ceder ou dar em garantia, em qualquer hipótese, no todo ou em parte, os créditos de qualquer natureza, decorrentes ou oriundos do Contrato.</w:t>
      </w:r>
    </w:p>
    <w:p w14:paraId="4B5962E4" w14:textId="77777777" w:rsidR="00D45742" w:rsidRPr="00083D1F" w:rsidRDefault="00D45742" w:rsidP="00D45742">
      <w:pPr>
        <w:tabs>
          <w:tab w:val="left" w:pos="-567"/>
        </w:tabs>
        <w:autoSpaceDE w:val="0"/>
        <w:autoSpaceDN w:val="0"/>
        <w:adjustRightInd w:val="0"/>
        <w:spacing w:line="360" w:lineRule="auto"/>
        <w:rPr>
          <w:rFonts w:cs="Arial"/>
          <w:color w:val="000000"/>
          <w:sz w:val="24"/>
          <w:szCs w:val="24"/>
        </w:rPr>
      </w:pPr>
      <w:r>
        <w:rPr>
          <w:rFonts w:eastAsia="Arial Unicode MS" w:cs="Arial"/>
          <w:iCs/>
          <w:sz w:val="24"/>
          <w:szCs w:val="24"/>
        </w:rPr>
        <w:t>6.2.</w:t>
      </w:r>
      <w:r w:rsidR="00C7685A">
        <w:rPr>
          <w:rFonts w:eastAsia="Arial Unicode MS" w:cs="Arial"/>
          <w:iCs/>
          <w:sz w:val="24"/>
          <w:szCs w:val="24"/>
        </w:rPr>
        <w:t>7</w:t>
      </w:r>
      <w:r>
        <w:rPr>
          <w:rFonts w:eastAsia="Arial Unicode MS" w:cs="Arial"/>
          <w:iCs/>
          <w:sz w:val="24"/>
          <w:szCs w:val="24"/>
        </w:rPr>
        <w:t xml:space="preserve"> </w:t>
      </w:r>
      <w:r w:rsidRPr="00083D1F">
        <w:rPr>
          <w:rFonts w:cs="Arial"/>
          <w:color w:val="000000"/>
          <w:sz w:val="24"/>
          <w:szCs w:val="24"/>
        </w:rPr>
        <w:t xml:space="preserve">A proponente tem conhecimento dos termos do Decreto 8.542 de 09/05/2005, que regulamenta o reajuste de preços nos contratos da Administração Pública Municipal Direta e Indireta e cujas normas se incorporam </w:t>
      </w:r>
      <w:r w:rsidR="00C7685A">
        <w:rPr>
          <w:rFonts w:cs="Arial"/>
          <w:color w:val="000000"/>
          <w:sz w:val="24"/>
          <w:szCs w:val="24"/>
        </w:rPr>
        <w:t>ao Contrato</w:t>
      </w:r>
      <w:r w:rsidRPr="00083D1F">
        <w:rPr>
          <w:rFonts w:cs="Arial"/>
          <w:color w:val="000000"/>
          <w:sz w:val="24"/>
          <w:szCs w:val="24"/>
        </w:rPr>
        <w:t xml:space="preserve">, no que couber. </w:t>
      </w:r>
    </w:p>
    <w:p w14:paraId="3F3398C0" w14:textId="77777777" w:rsidR="00B47444" w:rsidRPr="0005584B" w:rsidRDefault="00B47444" w:rsidP="00B47444">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D45742">
        <w:rPr>
          <w:rFonts w:ascii="Arial" w:eastAsia="Arial Unicode MS" w:hAnsi="Arial" w:cs="Arial"/>
        </w:rPr>
        <w:t>SÉTIMA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3977C203" w14:textId="77777777" w:rsidR="00B47444" w:rsidRDefault="00D45742" w:rsidP="00B47444">
      <w:pPr>
        <w:tabs>
          <w:tab w:val="left" w:pos="567"/>
        </w:tabs>
        <w:spacing w:before="120" w:line="360" w:lineRule="auto"/>
        <w:rPr>
          <w:rFonts w:eastAsia="Arial Unicode MS" w:cs="Arial"/>
          <w:b/>
          <w:sz w:val="24"/>
          <w:szCs w:val="24"/>
        </w:rPr>
      </w:pPr>
      <w:r>
        <w:rPr>
          <w:rFonts w:eastAsia="Arial Unicode MS" w:cs="Arial"/>
          <w:b/>
          <w:sz w:val="24"/>
          <w:szCs w:val="24"/>
        </w:rPr>
        <w:t>7</w:t>
      </w:r>
      <w:r w:rsidR="00B47444" w:rsidRPr="002A2C21">
        <w:rPr>
          <w:rFonts w:eastAsia="Arial Unicode MS" w:cs="Arial"/>
          <w:b/>
          <w:sz w:val="24"/>
          <w:szCs w:val="24"/>
        </w:rPr>
        <w:t>.1. Revisão</w:t>
      </w:r>
    </w:p>
    <w:p w14:paraId="425AB2C6" w14:textId="77777777" w:rsidR="00B47444" w:rsidRDefault="00D45742" w:rsidP="00B47444">
      <w:pPr>
        <w:tabs>
          <w:tab w:val="left" w:pos="567"/>
        </w:tabs>
        <w:spacing w:before="120" w:line="360" w:lineRule="auto"/>
        <w:rPr>
          <w:rFonts w:eastAsia="Arial Unicode MS" w:cs="Arial"/>
          <w:sz w:val="24"/>
          <w:szCs w:val="24"/>
        </w:rPr>
      </w:pPr>
      <w:r>
        <w:rPr>
          <w:rFonts w:eastAsia="Arial Unicode MS" w:cs="Arial"/>
          <w:sz w:val="24"/>
          <w:szCs w:val="24"/>
        </w:rPr>
        <w:t>7</w:t>
      </w:r>
      <w:r w:rsidR="00B47444">
        <w:rPr>
          <w:rFonts w:eastAsia="Arial Unicode MS" w:cs="Arial"/>
          <w:sz w:val="24"/>
          <w:szCs w:val="24"/>
        </w:rPr>
        <w:t>.1.1. A revisão contratual (</w:t>
      </w:r>
      <w:r w:rsidR="00B47444" w:rsidRPr="002A2C21">
        <w:rPr>
          <w:rFonts w:eastAsia="Arial Unicode MS" w:cs="Arial"/>
          <w:sz w:val="24"/>
          <w:szCs w:val="24"/>
        </w:rPr>
        <w:t>reequilíbrio econômico-financeiro</w:t>
      </w:r>
      <w:r w:rsidR="00B47444">
        <w:rPr>
          <w:rFonts w:eastAsia="Arial Unicode MS" w:cs="Arial"/>
          <w:sz w:val="24"/>
          <w:szCs w:val="24"/>
        </w:rPr>
        <w:t>) tem</w:t>
      </w:r>
      <w:r w:rsidR="00B47444" w:rsidRPr="002A2C21">
        <w:rPr>
          <w:rFonts w:eastAsia="Arial Unicode MS" w:cs="Arial"/>
          <w:sz w:val="24"/>
          <w:szCs w:val="24"/>
        </w:rPr>
        <w:t xml:space="preserve"> lugar quando a interferência causadora do desequilíbrio econômico-financeiro,</w:t>
      </w:r>
      <w:r w:rsidR="00B47444">
        <w:rPr>
          <w:rFonts w:eastAsia="Arial Unicode MS" w:cs="Arial"/>
          <w:sz w:val="24"/>
          <w:szCs w:val="24"/>
        </w:rPr>
        <w:t xml:space="preserve"> </w:t>
      </w:r>
      <w:r w:rsidR="00B47444" w:rsidRPr="002A2C21">
        <w:rPr>
          <w:rFonts w:eastAsia="Arial Unicode MS" w:cs="Arial"/>
          <w:sz w:val="24"/>
          <w:szCs w:val="24"/>
        </w:rPr>
        <w:t>consistir em um fato imprevisível ou previsível de consequências incalculáveis, anormal e</w:t>
      </w:r>
      <w:r w:rsidR="00B47444">
        <w:rPr>
          <w:rFonts w:eastAsia="Arial Unicode MS" w:cs="Arial"/>
          <w:sz w:val="24"/>
          <w:szCs w:val="24"/>
        </w:rPr>
        <w:t xml:space="preserve"> </w:t>
      </w:r>
      <w:r w:rsidR="00B47444" w:rsidRPr="002A2C21">
        <w:rPr>
          <w:rFonts w:eastAsia="Arial Unicode MS" w:cs="Arial"/>
          <w:sz w:val="24"/>
          <w:szCs w:val="24"/>
        </w:rPr>
        <w:t>extraordinário</w:t>
      </w:r>
      <w:r w:rsidR="00B47444">
        <w:rPr>
          <w:rFonts w:eastAsia="Arial Unicode MS" w:cs="Arial"/>
          <w:sz w:val="24"/>
          <w:szCs w:val="24"/>
        </w:rPr>
        <w:t>.</w:t>
      </w:r>
    </w:p>
    <w:p w14:paraId="2C892CEC" w14:textId="77777777" w:rsidR="00B47444" w:rsidRDefault="00D45742" w:rsidP="00B47444">
      <w:pPr>
        <w:tabs>
          <w:tab w:val="left" w:pos="567"/>
        </w:tabs>
        <w:spacing w:before="120" w:line="360" w:lineRule="auto"/>
        <w:rPr>
          <w:rFonts w:eastAsia="Arial Unicode MS" w:cs="Arial"/>
          <w:sz w:val="24"/>
          <w:szCs w:val="24"/>
        </w:rPr>
      </w:pPr>
      <w:r>
        <w:rPr>
          <w:rFonts w:eastAsia="Arial Unicode MS" w:cs="Arial"/>
          <w:sz w:val="24"/>
          <w:szCs w:val="24"/>
        </w:rPr>
        <w:t>7</w:t>
      </w:r>
      <w:r w:rsidR="00B47444">
        <w:rPr>
          <w:rFonts w:eastAsia="Arial Unicode MS" w:cs="Arial"/>
          <w:sz w:val="24"/>
          <w:szCs w:val="24"/>
        </w:rPr>
        <w:t xml:space="preserve">.1.2. </w:t>
      </w:r>
      <w:r w:rsidR="00B47444" w:rsidRPr="002A2C21">
        <w:rPr>
          <w:rFonts w:eastAsia="Arial Unicode MS" w:cs="Arial"/>
          <w:sz w:val="24"/>
          <w:szCs w:val="24"/>
        </w:rPr>
        <w:t>O reequilíbrio econômico-financeiro pode ser concedido a qualquer</w:t>
      </w:r>
      <w:r w:rsidR="00B47444">
        <w:rPr>
          <w:rFonts w:eastAsia="Arial Unicode MS" w:cs="Arial"/>
          <w:sz w:val="24"/>
          <w:szCs w:val="24"/>
        </w:rPr>
        <w:t xml:space="preserve"> </w:t>
      </w:r>
      <w:r w:rsidR="00B47444" w:rsidRPr="002A2C21">
        <w:rPr>
          <w:rFonts w:eastAsia="Arial Unicode MS" w:cs="Arial"/>
          <w:sz w:val="24"/>
          <w:szCs w:val="24"/>
        </w:rPr>
        <w:t>tempo, independentemente de previsão contratual, desde que verificados os seguintes</w:t>
      </w:r>
      <w:r w:rsidR="00B47444">
        <w:rPr>
          <w:rFonts w:eastAsia="Arial Unicode MS" w:cs="Arial"/>
          <w:sz w:val="24"/>
          <w:szCs w:val="24"/>
        </w:rPr>
        <w:t xml:space="preserve"> </w:t>
      </w:r>
      <w:r w:rsidR="00B47444" w:rsidRPr="002A2C21">
        <w:rPr>
          <w:rFonts w:eastAsia="Arial Unicode MS" w:cs="Arial"/>
          <w:sz w:val="24"/>
          <w:szCs w:val="24"/>
        </w:rPr>
        <w:t>requisitos:</w:t>
      </w:r>
    </w:p>
    <w:p w14:paraId="258D2F28"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3456C7B5"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00382ABF"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05CC9983"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1529EBF1"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044D4AFE" w14:textId="77777777" w:rsidR="00B47444" w:rsidRPr="002A2C21"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244295AE" w14:textId="77777777" w:rsidR="00B47444" w:rsidRDefault="00B47444" w:rsidP="00B47444">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2974F42A"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06C7B715"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36C744DC"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5A96BCD"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1F99585D"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58DFA6CC"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170ED719"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2F5E9EA5"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5BF8DB22"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74FB9438"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7272259F"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lastRenderedPageBreak/>
        <w:t>7</w:t>
      </w:r>
      <w:r w:rsidR="00B47444"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201A3994"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291F9D23"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.1.9. A Cesama poderá realizar diligências para conferir a variação de custos alegada pela contratada. </w:t>
      </w:r>
    </w:p>
    <w:p w14:paraId="3CDC0E4C"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.1.10. Os novos valores contratuais decorrentes das repactuações terão suas vigências iniciadas observando-se o seguinte: </w:t>
      </w:r>
    </w:p>
    <w:p w14:paraId="611D577E"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3DB26D77"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011E4F44" w14:textId="77777777" w:rsidR="00B47444" w:rsidRPr="00422E91" w:rsidRDefault="00B47444" w:rsidP="00B47444">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02D39FCD"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 xml:space="preserve">.1.11.  No caso previsto na </w:t>
      </w:r>
      <w:r w:rsidR="00B47444" w:rsidRPr="00DE2A28">
        <w:rPr>
          <w:rFonts w:eastAsia="Arial Unicode MS" w:cs="Arial"/>
          <w:color w:val="000000"/>
          <w:sz w:val="24"/>
          <w:szCs w:val="24"/>
          <w:highlight w:val="yellow"/>
        </w:rPr>
        <w:t>alínea “c”,</w:t>
      </w:r>
      <w:r w:rsidR="00B47444"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0BA62284" w14:textId="77777777" w:rsidR="00B47444" w:rsidRPr="00422E91" w:rsidRDefault="00D45742" w:rsidP="00B47444">
      <w:pPr>
        <w:spacing w:before="120" w:line="360" w:lineRule="auto"/>
        <w:rPr>
          <w:rFonts w:eastAsia="Arial Unicode MS" w:cs="Arial"/>
          <w:color w:val="000000"/>
          <w:sz w:val="24"/>
          <w:szCs w:val="24"/>
        </w:rPr>
      </w:pPr>
      <w:r>
        <w:rPr>
          <w:rFonts w:eastAsia="Arial Unicode MS" w:cs="Arial"/>
          <w:color w:val="000000"/>
          <w:sz w:val="24"/>
          <w:szCs w:val="24"/>
        </w:rPr>
        <w:t>7</w:t>
      </w:r>
      <w:r w:rsidR="00B47444"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7F86D2EA" w14:textId="77777777" w:rsidR="00B47444" w:rsidRDefault="00D45742" w:rsidP="00B47444">
      <w:pPr>
        <w:tabs>
          <w:tab w:val="left" w:pos="567"/>
        </w:tabs>
        <w:spacing w:before="120" w:line="360" w:lineRule="auto"/>
        <w:rPr>
          <w:rFonts w:eastAsia="Arial Unicode MS" w:cs="Arial"/>
          <w:b/>
          <w:sz w:val="24"/>
          <w:szCs w:val="24"/>
        </w:rPr>
      </w:pPr>
      <w:r>
        <w:rPr>
          <w:rFonts w:eastAsia="Arial Unicode MS" w:cs="Arial"/>
          <w:b/>
          <w:sz w:val="24"/>
          <w:szCs w:val="24"/>
        </w:rPr>
        <w:t>7</w:t>
      </w:r>
      <w:r w:rsidR="00B47444" w:rsidRPr="002A2C21">
        <w:rPr>
          <w:rFonts w:eastAsia="Arial Unicode MS" w:cs="Arial"/>
          <w:b/>
          <w:sz w:val="24"/>
          <w:szCs w:val="24"/>
        </w:rPr>
        <w:t>.</w:t>
      </w:r>
      <w:r w:rsidR="00B47444">
        <w:rPr>
          <w:rFonts w:eastAsia="Arial Unicode MS" w:cs="Arial"/>
          <w:b/>
          <w:sz w:val="24"/>
          <w:szCs w:val="24"/>
        </w:rPr>
        <w:t>2</w:t>
      </w:r>
      <w:r w:rsidR="00B47444" w:rsidRPr="002A2C21">
        <w:rPr>
          <w:rFonts w:eastAsia="Arial Unicode MS" w:cs="Arial"/>
          <w:b/>
          <w:sz w:val="24"/>
          <w:szCs w:val="24"/>
        </w:rPr>
        <w:t>. Re</w:t>
      </w:r>
      <w:r w:rsidR="00B47444">
        <w:rPr>
          <w:rFonts w:eastAsia="Arial Unicode MS" w:cs="Arial"/>
          <w:b/>
          <w:sz w:val="24"/>
          <w:szCs w:val="24"/>
        </w:rPr>
        <w:t>ajuste</w:t>
      </w:r>
    </w:p>
    <w:p w14:paraId="72564BF8" w14:textId="77777777" w:rsidR="00B47444" w:rsidRPr="00CF5223" w:rsidRDefault="00D45742" w:rsidP="00B47444">
      <w:pPr>
        <w:spacing w:before="120" w:line="360" w:lineRule="auto"/>
        <w:rPr>
          <w:rFonts w:eastAsia="Arial Unicode MS" w:cs="Arial"/>
          <w:sz w:val="24"/>
          <w:szCs w:val="24"/>
        </w:rPr>
      </w:pPr>
      <w:r w:rsidRPr="00CF5223">
        <w:rPr>
          <w:rFonts w:eastAsia="Arial Unicode MS" w:cs="Arial"/>
          <w:sz w:val="24"/>
          <w:szCs w:val="24"/>
        </w:rPr>
        <w:t>7</w:t>
      </w:r>
      <w:r w:rsidR="00B47444" w:rsidRPr="00CF5223">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73AD5EA7" w14:textId="77777777" w:rsidR="00B47444" w:rsidRDefault="00D45742" w:rsidP="00B47444">
      <w:pPr>
        <w:spacing w:before="120" w:line="360" w:lineRule="auto"/>
        <w:rPr>
          <w:rFonts w:eastAsia="Arial Unicode MS" w:cs="Arial"/>
          <w:sz w:val="24"/>
          <w:szCs w:val="24"/>
        </w:rPr>
      </w:pPr>
      <w:r>
        <w:rPr>
          <w:rFonts w:eastAsia="Arial Unicode MS" w:cs="Arial"/>
          <w:sz w:val="24"/>
          <w:szCs w:val="24"/>
        </w:rPr>
        <w:lastRenderedPageBreak/>
        <w:t>7</w:t>
      </w:r>
      <w:r w:rsidR="00B47444">
        <w:rPr>
          <w:rFonts w:eastAsia="Arial Unicode MS" w:cs="Arial"/>
          <w:sz w:val="24"/>
          <w:szCs w:val="24"/>
        </w:rPr>
        <w:t xml:space="preserve">.2.2. </w:t>
      </w:r>
      <w:r w:rsidR="00B47444" w:rsidRPr="008650B3">
        <w:rPr>
          <w:rFonts w:eastAsia="Arial Unicode MS" w:cs="Arial"/>
          <w:sz w:val="24"/>
          <w:szCs w:val="24"/>
        </w:rPr>
        <w:t>O reajustamento dos preços contratuais deverá retratar a</w:t>
      </w:r>
      <w:r w:rsidR="00B47444">
        <w:rPr>
          <w:rFonts w:eastAsia="Arial Unicode MS" w:cs="Arial"/>
          <w:sz w:val="24"/>
          <w:szCs w:val="24"/>
        </w:rPr>
        <w:t xml:space="preserve"> </w:t>
      </w:r>
      <w:r w:rsidR="00B47444" w:rsidRPr="008650B3">
        <w:rPr>
          <w:rFonts w:eastAsia="Arial Unicode MS" w:cs="Arial"/>
          <w:sz w:val="24"/>
          <w:szCs w:val="24"/>
        </w:rPr>
        <w:t>variação efetiva dos insumos, da mão de obra ou dos custos de produção, podendo a</w:t>
      </w:r>
      <w:r w:rsidR="00B47444">
        <w:rPr>
          <w:rFonts w:eastAsia="Arial Unicode MS" w:cs="Arial"/>
          <w:sz w:val="24"/>
          <w:szCs w:val="24"/>
        </w:rPr>
        <w:t xml:space="preserve"> </w:t>
      </w:r>
      <w:r w:rsidR="00B47444" w:rsidRPr="008650B3">
        <w:rPr>
          <w:rFonts w:eastAsia="Arial Unicode MS" w:cs="Arial"/>
          <w:sz w:val="24"/>
          <w:szCs w:val="24"/>
        </w:rPr>
        <w:t>CESAMA, conforme o caso, adotar índices gerais ou específicos, fórmulas paramétricas,</w:t>
      </w:r>
      <w:r w:rsidR="00B47444">
        <w:rPr>
          <w:rFonts w:eastAsia="Arial Unicode MS" w:cs="Arial"/>
          <w:sz w:val="24"/>
          <w:szCs w:val="24"/>
        </w:rPr>
        <w:t xml:space="preserve"> </w:t>
      </w:r>
      <w:r w:rsidR="00B47444" w:rsidRPr="008650B3">
        <w:rPr>
          <w:rFonts w:eastAsia="Arial Unicode MS" w:cs="Arial"/>
          <w:sz w:val="24"/>
          <w:szCs w:val="24"/>
        </w:rPr>
        <w:t>bem como acordos, dissídios ou convenções coletivas de trabalho</w:t>
      </w:r>
      <w:r w:rsidR="00B47444">
        <w:rPr>
          <w:rFonts w:eastAsia="Arial Unicode MS" w:cs="Arial"/>
          <w:sz w:val="24"/>
          <w:szCs w:val="24"/>
        </w:rPr>
        <w:t>.</w:t>
      </w:r>
    </w:p>
    <w:p w14:paraId="5D152CB8" w14:textId="77777777" w:rsidR="00B47444" w:rsidRDefault="00D45742" w:rsidP="00B47444">
      <w:pPr>
        <w:spacing w:before="120" w:line="360" w:lineRule="auto"/>
        <w:rPr>
          <w:rFonts w:eastAsia="Arial Unicode MS" w:cs="Arial"/>
          <w:sz w:val="24"/>
          <w:szCs w:val="24"/>
        </w:rPr>
      </w:pPr>
      <w:r>
        <w:rPr>
          <w:rFonts w:eastAsia="Arial Unicode MS" w:cs="Arial"/>
          <w:sz w:val="24"/>
          <w:szCs w:val="24"/>
        </w:rPr>
        <w:t>7</w:t>
      </w:r>
      <w:r w:rsidR="00B47444">
        <w:rPr>
          <w:rFonts w:eastAsia="Arial Unicode MS" w:cs="Arial"/>
          <w:sz w:val="24"/>
          <w:szCs w:val="24"/>
        </w:rPr>
        <w:t xml:space="preserve">.2.3. </w:t>
      </w:r>
      <w:r w:rsidR="00B47444" w:rsidRPr="008650B3">
        <w:rPr>
          <w:rFonts w:eastAsia="Arial Unicode MS" w:cs="Arial"/>
          <w:sz w:val="24"/>
          <w:szCs w:val="24"/>
        </w:rPr>
        <w:t xml:space="preserve">O reajuste de preços previsto </w:t>
      </w:r>
      <w:r w:rsidR="00B47444">
        <w:rPr>
          <w:rFonts w:eastAsia="Arial Unicode MS" w:cs="Arial"/>
          <w:sz w:val="24"/>
          <w:szCs w:val="24"/>
        </w:rPr>
        <w:t>neste Contrato</w:t>
      </w:r>
      <w:r w:rsidR="00B47444" w:rsidRPr="008650B3">
        <w:rPr>
          <w:rFonts w:eastAsia="Arial Unicode MS" w:cs="Arial"/>
          <w:sz w:val="24"/>
          <w:szCs w:val="24"/>
        </w:rPr>
        <w:t xml:space="preserve"> para fazer face à elevação dos custos</w:t>
      </w:r>
      <w:r w:rsidR="00B47444">
        <w:rPr>
          <w:rFonts w:eastAsia="Arial Unicode MS" w:cs="Arial"/>
          <w:sz w:val="24"/>
          <w:szCs w:val="24"/>
        </w:rPr>
        <w:t xml:space="preserve"> </w:t>
      </w:r>
      <w:r w:rsidR="00B47444" w:rsidRPr="008650B3">
        <w:rPr>
          <w:rFonts w:eastAsia="Arial Unicode MS" w:cs="Arial"/>
          <w:sz w:val="24"/>
          <w:szCs w:val="24"/>
        </w:rPr>
        <w:t>da contratação, respeitada a anualidade, e que vier a ocorrer durante a vigência do</w:t>
      </w:r>
      <w:r w:rsidR="00B47444">
        <w:rPr>
          <w:rFonts w:eastAsia="Arial Unicode MS" w:cs="Arial"/>
          <w:sz w:val="24"/>
          <w:szCs w:val="24"/>
        </w:rPr>
        <w:t xml:space="preserve"> C</w:t>
      </w:r>
      <w:r w:rsidR="00B47444" w:rsidRPr="008650B3">
        <w:rPr>
          <w:rFonts w:eastAsia="Arial Unicode MS" w:cs="Arial"/>
          <w:sz w:val="24"/>
          <w:szCs w:val="24"/>
        </w:rPr>
        <w:t>ontrato, deverá ser solicitado pel</w:t>
      </w:r>
      <w:r w:rsidR="00B47444">
        <w:rPr>
          <w:rFonts w:eastAsia="Arial Unicode MS" w:cs="Arial"/>
          <w:sz w:val="24"/>
          <w:szCs w:val="24"/>
        </w:rPr>
        <w:t>a</w:t>
      </w:r>
      <w:r w:rsidR="00B47444" w:rsidRPr="008650B3">
        <w:rPr>
          <w:rFonts w:eastAsia="Arial Unicode MS" w:cs="Arial"/>
          <w:sz w:val="24"/>
          <w:szCs w:val="24"/>
        </w:rPr>
        <w:t xml:space="preserve"> CONTRATAD</w:t>
      </w:r>
      <w:r w:rsidR="00B47444">
        <w:rPr>
          <w:rFonts w:eastAsia="Arial Unicode MS" w:cs="Arial"/>
          <w:sz w:val="24"/>
          <w:szCs w:val="24"/>
        </w:rPr>
        <w:t>A.</w:t>
      </w:r>
    </w:p>
    <w:p w14:paraId="10617905" w14:textId="77777777" w:rsidR="00B47444" w:rsidRPr="00CF5223" w:rsidRDefault="00D45742" w:rsidP="00B47444">
      <w:pPr>
        <w:spacing w:before="120" w:line="360" w:lineRule="auto"/>
        <w:rPr>
          <w:rFonts w:eastAsia="Arial Unicode MS" w:cs="Arial"/>
          <w:b/>
          <w:sz w:val="24"/>
          <w:szCs w:val="24"/>
        </w:rPr>
      </w:pPr>
      <w:r w:rsidRPr="00CF5223">
        <w:rPr>
          <w:rFonts w:eastAsia="Arial Unicode MS" w:cs="Arial"/>
          <w:b/>
          <w:sz w:val="24"/>
          <w:szCs w:val="24"/>
        </w:rPr>
        <w:t>7</w:t>
      </w:r>
      <w:r w:rsidR="00B47444" w:rsidRPr="00CF5223">
        <w:rPr>
          <w:rFonts w:eastAsia="Arial Unicode MS" w:cs="Arial"/>
          <w:b/>
          <w:sz w:val="24"/>
          <w:szCs w:val="24"/>
        </w:rPr>
        <w:t>.2.4. O marco inicial para a concessão do reajustamento de preços é a data limite da apresentação da proposta.</w:t>
      </w:r>
    </w:p>
    <w:p w14:paraId="066C770F" w14:textId="77777777" w:rsidR="00B47444" w:rsidRPr="0005584B" w:rsidRDefault="00B47444" w:rsidP="00B47444">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D45742">
        <w:rPr>
          <w:rFonts w:ascii="Arial" w:eastAsia="Arial Unicode MS" w:hAnsi="Arial" w:cs="Arial"/>
          <w:b/>
          <w:bCs/>
          <w:sz w:val="24"/>
          <w:szCs w:val="24"/>
        </w:rPr>
        <w:t>OITAV</w:t>
      </w:r>
      <w:r>
        <w:rPr>
          <w:rFonts w:ascii="Arial" w:eastAsia="Arial Unicode MS" w:hAnsi="Arial" w:cs="Arial"/>
          <w:b/>
          <w:bCs/>
          <w:sz w:val="24"/>
          <w:szCs w:val="24"/>
        </w:rPr>
        <w:t>A</w:t>
      </w:r>
      <w:r w:rsidRPr="0005584B">
        <w:rPr>
          <w:rFonts w:ascii="Arial" w:eastAsia="Arial Unicode MS" w:hAnsi="Arial" w:cs="Arial"/>
          <w:b/>
          <w:bCs/>
          <w:sz w:val="24"/>
          <w:szCs w:val="24"/>
        </w:rPr>
        <w:t>:  PENALIDADES</w:t>
      </w:r>
    </w:p>
    <w:p w14:paraId="0A201D72" w14:textId="77777777" w:rsidR="00B47444" w:rsidRPr="00CF5223" w:rsidRDefault="00D45742" w:rsidP="00B47444">
      <w:pPr>
        <w:spacing w:before="120" w:line="360" w:lineRule="auto"/>
        <w:rPr>
          <w:rFonts w:eastAsia="Arial Unicode MS" w:cs="Arial"/>
          <w:bCs/>
          <w:sz w:val="24"/>
          <w:szCs w:val="24"/>
          <w:lang w:val="de-DE"/>
        </w:rPr>
      </w:pPr>
      <w:r w:rsidRPr="00CF5223">
        <w:rPr>
          <w:rFonts w:eastAsia="Arial Unicode MS" w:cs="Arial"/>
          <w:bCs/>
          <w:sz w:val="24"/>
          <w:szCs w:val="24"/>
          <w:lang w:val="de-DE"/>
        </w:rPr>
        <w:t>8</w:t>
      </w:r>
      <w:r w:rsidR="00B47444" w:rsidRPr="00CF5223">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0D164B3A" w14:textId="77777777" w:rsidR="00B47444" w:rsidRPr="0005584B" w:rsidRDefault="00D45742" w:rsidP="00B47444">
      <w:pPr>
        <w:spacing w:before="120" w:line="360" w:lineRule="auto"/>
        <w:rPr>
          <w:rFonts w:eastAsia="Arial Unicode MS" w:cs="Arial"/>
          <w:sz w:val="24"/>
          <w:szCs w:val="24"/>
        </w:rPr>
      </w:pPr>
      <w:r>
        <w:rPr>
          <w:rFonts w:eastAsia="Arial Unicode MS" w:cs="Arial"/>
          <w:bCs/>
          <w:sz w:val="24"/>
          <w:szCs w:val="24"/>
        </w:rPr>
        <w:t>8</w:t>
      </w:r>
      <w:r w:rsidR="00B47444" w:rsidRPr="0005584B">
        <w:rPr>
          <w:rFonts w:eastAsia="Arial Unicode MS" w:cs="Arial"/>
          <w:bCs/>
          <w:sz w:val="24"/>
          <w:szCs w:val="24"/>
        </w:rPr>
        <w:t>.</w:t>
      </w:r>
      <w:r w:rsidR="00B47444">
        <w:rPr>
          <w:rFonts w:eastAsia="Arial Unicode MS" w:cs="Arial"/>
          <w:bCs/>
          <w:sz w:val="24"/>
          <w:szCs w:val="24"/>
        </w:rPr>
        <w:t>2</w:t>
      </w:r>
      <w:r w:rsidR="00B47444" w:rsidRPr="0005584B">
        <w:rPr>
          <w:rFonts w:eastAsia="Arial Unicode MS" w:cs="Arial"/>
          <w:bCs/>
          <w:sz w:val="24"/>
          <w:szCs w:val="24"/>
        </w:rPr>
        <w:t xml:space="preserve">. </w:t>
      </w:r>
      <w:r w:rsidR="00B47444" w:rsidRPr="0005584B">
        <w:rPr>
          <w:rFonts w:eastAsia="Arial Unicode MS" w:cs="Arial"/>
          <w:sz w:val="24"/>
          <w:szCs w:val="24"/>
        </w:rPr>
        <w:t xml:space="preserve">O atraso injustificado </w:t>
      </w:r>
      <w:r w:rsidR="00B47444">
        <w:rPr>
          <w:rFonts w:eastAsia="Arial Unicode MS" w:cs="Arial"/>
          <w:sz w:val="24"/>
          <w:szCs w:val="24"/>
        </w:rPr>
        <w:t>na execução dos serviços</w:t>
      </w:r>
      <w:r w:rsidR="00B47444" w:rsidRPr="0005584B">
        <w:rPr>
          <w:rFonts w:eastAsia="Arial Unicode MS" w:cs="Arial"/>
          <w:sz w:val="24"/>
          <w:szCs w:val="24"/>
        </w:rPr>
        <w:t xml:space="preserve"> sujeita a </w:t>
      </w:r>
      <w:r w:rsidR="00B47444" w:rsidRPr="00A13736">
        <w:rPr>
          <w:rFonts w:eastAsia="Arial Unicode MS" w:cs="Arial"/>
          <w:sz w:val="24"/>
          <w:szCs w:val="24"/>
        </w:rPr>
        <w:t>CONTRATADA</w:t>
      </w:r>
      <w:r w:rsidR="00B47444" w:rsidRPr="0005584B">
        <w:rPr>
          <w:rFonts w:eastAsia="Arial Unicode MS" w:cs="Arial"/>
          <w:sz w:val="24"/>
          <w:szCs w:val="24"/>
        </w:rPr>
        <w:t xml:space="preserve"> ao pagamento de </w:t>
      </w:r>
      <w:r w:rsidR="00B47444">
        <w:rPr>
          <w:rFonts w:eastAsia="Arial Unicode MS" w:cs="Arial"/>
          <w:sz w:val="24"/>
          <w:szCs w:val="24"/>
        </w:rPr>
        <w:t>m</w:t>
      </w:r>
      <w:r w:rsidR="00B47444" w:rsidRPr="0005584B">
        <w:rPr>
          <w:rFonts w:eastAsia="Arial Unicode MS" w:cs="Arial"/>
          <w:sz w:val="24"/>
          <w:szCs w:val="24"/>
        </w:rPr>
        <w:t>ulta de mora de</w:t>
      </w:r>
      <w:r w:rsidR="00B47444">
        <w:rPr>
          <w:rFonts w:eastAsia="Arial Unicode MS" w:cs="Arial"/>
          <w:sz w:val="24"/>
          <w:szCs w:val="24"/>
        </w:rPr>
        <w:t xml:space="preserve"> até</w:t>
      </w:r>
      <w:r w:rsidR="00B47444" w:rsidRPr="0005584B">
        <w:rPr>
          <w:rFonts w:eastAsia="Arial Unicode MS" w:cs="Arial"/>
          <w:sz w:val="24"/>
          <w:szCs w:val="24"/>
        </w:rPr>
        <w:t xml:space="preserve"> 0,05% (zero vírgula zero cinco por cento) para cada dia de atraso sobre o valor global do </w:t>
      </w:r>
      <w:r w:rsidR="00B47444">
        <w:rPr>
          <w:rFonts w:eastAsia="Arial Unicode MS" w:cs="Arial"/>
          <w:sz w:val="24"/>
          <w:szCs w:val="24"/>
        </w:rPr>
        <w:t>C</w:t>
      </w:r>
      <w:r w:rsidR="00B47444" w:rsidRPr="0005584B">
        <w:rPr>
          <w:rFonts w:eastAsia="Arial Unicode MS" w:cs="Arial"/>
          <w:sz w:val="24"/>
          <w:szCs w:val="24"/>
        </w:rPr>
        <w:t>ontrato, observado o prazo máximo de 05 (cinco) dias</w:t>
      </w:r>
      <w:r w:rsidR="00B47444">
        <w:rPr>
          <w:rFonts w:eastAsia="Arial Unicode MS" w:cs="Arial"/>
          <w:sz w:val="24"/>
          <w:szCs w:val="24"/>
        </w:rPr>
        <w:t>.</w:t>
      </w:r>
    </w:p>
    <w:p w14:paraId="2B509503" w14:textId="77777777" w:rsidR="00B47444" w:rsidRDefault="00D45742" w:rsidP="00B47444">
      <w:pPr>
        <w:spacing w:before="120" w:line="360" w:lineRule="auto"/>
        <w:rPr>
          <w:rFonts w:eastAsia="Arial Unicode MS" w:cs="Arial"/>
          <w:sz w:val="24"/>
          <w:szCs w:val="24"/>
        </w:rPr>
      </w:pPr>
      <w:r>
        <w:rPr>
          <w:rFonts w:eastAsia="Arial Unicode MS" w:cs="Arial"/>
          <w:bCs/>
          <w:sz w:val="24"/>
          <w:szCs w:val="24"/>
        </w:rPr>
        <w:t>8</w:t>
      </w:r>
      <w:r w:rsidR="00B47444" w:rsidRPr="0005584B">
        <w:rPr>
          <w:rFonts w:eastAsia="Arial Unicode MS" w:cs="Arial"/>
          <w:bCs/>
          <w:sz w:val="24"/>
          <w:szCs w:val="24"/>
        </w:rPr>
        <w:t>.</w:t>
      </w:r>
      <w:r w:rsidR="00B47444">
        <w:rPr>
          <w:rFonts w:eastAsia="Arial Unicode MS" w:cs="Arial"/>
          <w:bCs/>
          <w:sz w:val="24"/>
          <w:szCs w:val="24"/>
        </w:rPr>
        <w:t>2.1</w:t>
      </w:r>
      <w:r w:rsidR="00B47444" w:rsidRPr="0005584B">
        <w:rPr>
          <w:rFonts w:eastAsia="Arial Unicode MS" w:cs="Arial"/>
          <w:bCs/>
          <w:sz w:val="24"/>
          <w:szCs w:val="24"/>
        </w:rPr>
        <w:t xml:space="preserve">. </w:t>
      </w:r>
      <w:r w:rsidR="00B47444" w:rsidRPr="00920022">
        <w:rPr>
          <w:rFonts w:eastAsia="Arial Unicode MS" w:cs="Arial"/>
          <w:sz w:val="24"/>
          <w:szCs w:val="24"/>
        </w:rPr>
        <w:t xml:space="preserve">A multa a que alude </w:t>
      </w:r>
      <w:r w:rsidR="00B47444">
        <w:rPr>
          <w:rFonts w:eastAsia="Arial Unicode MS" w:cs="Arial"/>
          <w:sz w:val="24"/>
          <w:szCs w:val="24"/>
        </w:rPr>
        <w:t xml:space="preserve">o item </w:t>
      </w:r>
      <w:r>
        <w:rPr>
          <w:rFonts w:eastAsia="Arial Unicode MS" w:cs="Arial"/>
          <w:sz w:val="24"/>
          <w:szCs w:val="24"/>
          <w:highlight w:val="yellow"/>
        </w:rPr>
        <w:t>8</w:t>
      </w:r>
      <w:r w:rsidR="00B47444" w:rsidRPr="001C2B06">
        <w:rPr>
          <w:rFonts w:eastAsia="Arial Unicode MS" w:cs="Arial"/>
          <w:sz w:val="24"/>
          <w:szCs w:val="24"/>
          <w:highlight w:val="yellow"/>
        </w:rPr>
        <w:t>.2</w:t>
      </w:r>
      <w:r w:rsidR="00B47444" w:rsidRPr="00920022">
        <w:rPr>
          <w:rFonts w:eastAsia="Arial Unicode MS" w:cs="Arial"/>
          <w:sz w:val="24"/>
          <w:szCs w:val="24"/>
        </w:rPr>
        <w:t xml:space="preserve"> não impede que a CESAMA rescinda o </w:t>
      </w:r>
      <w:r w:rsidR="00B47444">
        <w:rPr>
          <w:rFonts w:eastAsia="Arial Unicode MS" w:cs="Arial"/>
          <w:sz w:val="24"/>
          <w:szCs w:val="24"/>
        </w:rPr>
        <w:t>C</w:t>
      </w:r>
      <w:r w:rsidR="00B47444" w:rsidRPr="00920022">
        <w:rPr>
          <w:rFonts w:eastAsia="Arial Unicode MS" w:cs="Arial"/>
          <w:sz w:val="24"/>
          <w:szCs w:val="24"/>
        </w:rPr>
        <w:t>ontrato e</w:t>
      </w:r>
      <w:r w:rsidR="00B47444">
        <w:rPr>
          <w:rFonts w:eastAsia="Arial Unicode MS" w:cs="Arial"/>
          <w:sz w:val="24"/>
          <w:szCs w:val="24"/>
        </w:rPr>
        <w:t xml:space="preserve"> </w:t>
      </w:r>
      <w:r w:rsidR="00B47444" w:rsidRPr="00920022">
        <w:rPr>
          <w:rFonts w:eastAsia="Arial Unicode MS" w:cs="Arial"/>
          <w:sz w:val="24"/>
          <w:szCs w:val="24"/>
        </w:rPr>
        <w:t>aplique a</w:t>
      </w:r>
      <w:r w:rsidR="00B47444">
        <w:rPr>
          <w:rFonts w:eastAsia="Arial Unicode MS" w:cs="Arial"/>
          <w:sz w:val="24"/>
          <w:szCs w:val="24"/>
        </w:rPr>
        <w:t>s outras sanções previstas neste instrumento e em</w:t>
      </w:r>
      <w:r w:rsidR="00B47444" w:rsidRPr="00920022">
        <w:rPr>
          <w:rFonts w:eastAsia="Arial Unicode MS" w:cs="Arial"/>
          <w:sz w:val="24"/>
          <w:szCs w:val="24"/>
        </w:rPr>
        <w:t xml:space="preserve"> Lei</w:t>
      </w:r>
      <w:r w:rsidR="00B47444">
        <w:rPr>
          <w:rFonts w:eastAsia="Arial Unicode MS" w:cs="Arial"/>
          <w:sz w:val="24"/>
          <w:szCs w:val="24"/>
        </w:rPr>
        <w:t>.</w:t>
      </w:r>
    </w:p>
    <w:p w14:paraId="4D715C9F"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.2.2. </w:t>
      </w:r>
      <w:r w:rsidR="00B47444" w:rsidRPr="00920022">
        <w:rPr>
          <w:rFonts w:eastAsia="Arial Unicode MS" w:cs="Arial"/>
          <w:bCs/>
          <w:sz w:val="24"/>
          <w:szCs w:val="24"/>
        </w:rPr>
        <w:t>A multa, aplicada após regular processo administrativo, será descontada da garantia</w:t>
      </w:r>
      <w:r w:rsidR="00B47444">
        <w:rPr>
          <w:rFonts w:eastAsia="Arial Unicode MS" w:cs="Arial"/>
          <w:bCs/>
          <w:sz w:val="24"/>
          <w:szCs w:val="24"/>
        </w:rPr>
        <w:t xml:space="preserve"> </w:t>
      </w:r>
      <w:r w:rsidR="00B47444" w:rsidRPr="00920022">
        <w:rPr>
          <w:rFonts w:eastAsia="Arial Unicode MS" w:cs="Arial"/>
          <w:bCs/>
          <w:sz w:val="24"/>
          <w:szCs w:val="24"/>
        </w:rPr>
        <w:t>do respectivo contratado</w:t>
      </w:r>
      <w:r w:rsidR="00B47444">
        <w:rPr>
          <w:rFonts w:eastAsia="Arial Unicode MS" w:cs="Arial"/>
          <w:bCs/>
          <w:sz w:val="24"/>
          <w:szCs w:val="24"/>
        </w:rPr>
        <w:t>.</w:t>
      </w:r>
    </w:p>
    <w:p w14:paraId="10FB1303"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.2.3. </w:t>
      </w:r>
      <w:r w:rsidR="00B47444" w:rsidRPr="00920022">
        <w:rPr>
          <w:rFonts w:eastAsia="Arial Unicode MS" w:cs="Arial"/>
          <w:bCs/>
          <w:sz w:val="24"/>
          <w:szCs w:val="24"/>
        </w:rPr>
        <w:t>Se a multa for de valor superior ao valor da garantia prestada, além da perda desta,</w:t>
      </w:r>
      <w:r w:rsidR="00B47444">
        <w:rPr>
          <w:rFonts w:eastAsia="Arial Unicode MS" w:cs="Arial"/>
          <w:bCs/>
          <w:sz w:val="24"/>
          <w:szCs w:val="24"/>
        </w:rPr>
        <w:t xml:space="preserve"> </w:t>
      </w:r>
      <w:r w:rsidR="00B47444" w:rsidRPr="00920022">
        <w:rPr>
          <w:rFonts w:eastAsia="Arial Unicode MS" w:cs="Arial"/>
          <w:bCs/>
          <w:sz w:val="24"/>
          <w:szCs w:val="24"/>
        </w:rPr>
        <w:t xml:space="preserve">responderá </w:t>
      </w:r>
      <w:r w:rsidR="00B47444">
        <w:rPr>
          <w:rFonts w:eastAsia="Arial Unicode MS" w:cs="Arial"/>
          <w:bCs/>
          <w:sz w:val="24"/>
          <w:szCs w:val="24"/>
        </w:rPr>
        <w:t>a</w:t>
      </w:r>
      <w:r w:rsidR="00B47444" w:rsidRPr="00920022">
        <w:rPr>
          <w:rFonts w:eastAsia="Arial Unicode MS" w:cs="Arial"/>
          <w:bCs/>
          <w:sz w:val="24"/>
          <w:szCs w:val="24"/>
        </w:rPr>
        <w:t xml:space="preserve"> CONTRATAD</w:t>
      </w:r>
      <w:r w:rsidR="00B47444">
        <w:rPr>
          <w:rFonts w:eastAsia="Arial Unicode MS" w:cs="Arial"/>
          <w:bCs/>
          <w:sz w:val="24"/>
          <w:szCs w:val="24"/>
        </w:rPr>
        <w:t>A</w:t>
      </w:r>
      <w:r w:rsidR="00B47444" w:rsidRPr="00920022">
        <w:rPr>
          <w:rFonts w:eastAsia="Arial Unicode MS" w:cs="Arial"/>
          <w:bCs/>
          <w:sz w:val="24"/>
          <w:szCs w:val="24"/>
        </w:rPr>
        <w:t xml:space="preserve"> pela sua diferença, a qual será descontada dos pagamentos</w:t>
      </w:r>
      <w:r w:rsidR="00B47444">
        <w:rPr>
          <w:rFonts w:eastAsia="Arial Unicode MS" w:cs="Arial"/>
          <w:bCs/>
          <w:sz w:val="24"/>
          <w:szCs w:val="24"/>
        </w:rPr>
        <w:t xml:space="preserve"> </w:t>
      </w:r>
      <w:r w:rsidR="00B47444" w:rsidRPr="00920022">
        <w:rPr>
          <w:rFonts w:eastAsia="Arial Unicode MS" w:cs="Arial"/>
          <w:bCs/>
          <w:sz w:val="24"/>
          <w:szCs w:val="24"/>
        </w:rPr>
        <w:t>eventualmente devidos pela CESAMA ou, ainda, quando for o caso, cobrada judicialmente.</w:t>
      </w:r>
    </w:p>
    <w:p w14:paraId="0B150600"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sidRPr="00EF1027">
        <w:rPr>
          <w:rFonts w:eastAsia="Arial Unicode MS" w:cs="Arial"/>
          <w:bCs/>
          <w:sz w:val="24"/>
          <w:szCs w:val="24"/>
        </w:rPr>
        <w:t xml:space="preserve">.2.4 A multa poderá ser descontada do pagamento devido </w:t>
      </w:r>
      <w:r w:rsidR="00B47444">
        <w:rPr>
          <w:rFonts w:eastAsia="Arial Unicode MS" w:cs="Arial"/>
          <w:bCs/>
          <w:sz w:val="24"/>
          <w:szCs w:val="24"/>
        </w:rPr>
        <w:t>à C</w:t>
      </w:r>
      <w:r w:rsidR="00B47444" w:rsidRPr="00EF1027">
        <w:rPr>
          <w:rFonts w:eastAsia="Arial Unicode MS" w:cs="Arial"/>
          <w:bCs/>
          <w:sz w:val="24"/>
          <w:szCs w:val="24"/>
        </w:rPr>
        <w:t>ontratad</w:t>
      </w:r>
      <w:r w:rsidR="00B47444">
        <w:rPr>
          <w:rFonts w:eastAsia="Arial Unicode MS" w:cs="Arial"/>
          <w:bCs/>
          <w:sz w:val="24"/>
          <w:szCs w:val="24"/>
        </w:rPr>
        <w:t>a</w:t>
      </w:r>
      <w:r w:rsidR="00B47444" w:rsidRPr="00EF1027">
        <w:rPr>
          <w:rFonts w:eastAsia="Arial Unicode MS" w:cs="Arial"/>
          <w:bCs/>
          <w:sz w:val="24"/>
          <w:szCs w:val="24"/>
        </w:rPr>
        <w:t>.</w:t>
      </w:r>
    </w:p>
    <w:p w14:paraId="4093F269"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lastRenderedPageBreak/>
        <w:t>8</w:t>
      </w:r>
      <w:r w:rsidR="00B47444">
        <w:rPr>
          <w:rFonts w:eastAsia="Arial Unicode MS" w:cs="Arial"/>
          <w:bCs/>
          <w:sz w:val="24"/>
          <w:szCs w:val="24"/>
        </w:rPr>
        <w:t xml:space="preserve">.3. </w:t>
      </w:r>
      <w:r w:rsidR="00B47444" w:rsidRPr="00920022">
        <w:rPr>
          <w:rFonts w:eastAsia="Arial Unicode MS" w:cs="Arial"/>
          <w:bCs/>
          <w:sz w:val="24"/>
          <w:szCs w:val="24"/>
        </w:rPr>
        <w:t>Pelo cometimento de quaisquer infrações prevista neste</w:t>
      </w:r>
      <w:r w:rsidR="00B47444">
        <w:rPr>
          <w:rFonts w:eastAsia="Arial Unicode MS" w:cs="Arial"/>
          <w:bCs/>
          <w:sz w:val="24"/>
          <w:szCs w:val="24"/>
        </w:rPr>
        <w:t xml:space="preserve"> Contrato e no</w:t>
      </w:r>
      <w:r w:rsidR="00B47444" w:rsidRPr="00920022">
        <w:rPr>
          <w:rFonts w:eastAsia="Arial Unicode MS" w:cs="Arial"/>
          <w:bCs/>
          <w:sz w:val="24"/>
          <w:szCs w:val="24"/>
        </w:rPr>
        <w:t xml:space="preserve"> RILC, garantida a prévia</w:t>
      </w:r>
      <w:r w:rsidR="00B47444">
        <w:rPr>
          <w:rFonts w:eastAsia="Arial Unicode MS" w:cs="Arial"/>
          <w:bCs/>
          <w:sz w:val="24"/>
          <w:szCs w:val="24"/>
        </w:rPr>
        <w:t xml:space="preserve"> </w:t>
      </w:r>
      <w:r w:rsidR="00B47444" w:rsidRPr="00920022">
        <w:rPr>
          <w:rFonts w:eastAsia="Arial Unicode MS" w:cs="Arial"/>
          <w:bCs/>
          <w:sz w:val="24"/>
          <w:szCs w:val="24"/>
        </w:rPr>
        <w:t>defesa, a CESAMA poderá aplicar as seguintes sanções</w:t>
      </w:r>
      <w:r w:rsidR="00B47444">
        <w:rPr>
          <w:rFonts w:eastAsia="Arial Unicode MS" w:cs="Arial"/>
          <w:bCs/>
          <w:sz w:val="24"/>
          <w:szCs w:val="24"/>
        </w:rPr>
        <w:t>:</w:t>
      </w:r>
    </w:p>
    <w:p w14:paraId="06C779C5" w14:textId="77777777" w:rsidR="00B47444" w:rsidRPr="00920022" w:rsidRDefault="00B47444" w:rsidP="00B47444">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2D9722F4" w14:textId="77777777" w:rsidR="00B47444" w:rsidRPr="00920022" w:rsidRDefault="00B47444" w:rsidP="00B47444">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no </w:t>
      </w:r>
      <w:r>
        <w:rPr>
          <w:rFonts w:eastAsia="Arial Unicode MS" w:cs="Arial"/>
          <w:bCs/>
          <w:sz w:val="24"/>
          <w:szCs w:val="24"/>
        </w:rPr>
        <w:t xml:space="preserve">item </w:t>
      </w:r>
      <w:r w:rsidR="00D45742">
        <w:rPr>
          <w:rFonts w:eastAsia="Arial Unicode MS" w:cs="Arial"/>
          <w:bCs/>
          <w:sz w:val="24"/>
          <w:szCs w:val="24"/>
          <w:highlight w:val="yellow"/>
        </w:rPr>
        <w:t>8</w:t>
      </w:r>
      <w:r w:rsidRPr="001C2B06">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14:paraId="1A24C0D0" w14:textId="77777777" w:rsidR="00B47444" w:rsidRPr="00920022" w:rsidRDefault="00B47444" w:rsidP="00B47444">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0F059AB2" w14:textId="77777777" w:rsidR="00B47444" w:rsidRPr="00F72BB8" w:rsidRDefault="00B47444" w:rsidP="00B47444">
      <w:pPr>
        <w:numPr>
          <w:ilvl w:val="0"/>
          <w:numId w:val="23"/>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650C5BCE"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.3.1. </w:t>
      </w:r>
      <w:r w:rsidR="00B47444" w:rsidRPr="00F72BB8">
        <w:rPr>
          <w:rFonts w:eastAsia="Arial Unicode MS" w:cs="Arial"/>
          <w:bCs/>
          <w:sz w:val="24"/>
          <w:szCs w:val="24"/>
        </w:rPr>
        <w:t xml:space="preserve">As sanções previstas </w:t>
      </w:r>
      <w:r w:rsidR="00B47444">
        <w:rPr>
          <w:rFonts w:eastAsia="Arial Unicode MS" w:cs="Arial"/>
          <w:bCs/>
          <w:sz w:val="24"/>
          <w:szCs w:val="24"/>
        </w:rPr>
        <w:t xml:space="preserve">nas </w:t>
      </w:r>
      <w:r w:rsidR="00B47444" w:rsidRPr="009A420A">
        <w:rPr>
          <w:rFonts w:eastAsia="Arial Unicode MS" w:cs="Arial"/>
          <w:bCs/>
          <w:sz w:val="24"/>
          <w:szCs w:val="24"/>
          <w:highlight w:val="yellow"/>
        </w:rPr>
        <w:t>alíneas “a” e “c”</w:t>
      </w:r>
      <w:r w:rsidR="00B47444" w:rsidRPr="00F72BB8">
        <w:rPr>
          <w:rFonts w:eastAsia="Arial Unicode MS" w:cs="Arial"/>
          <w:bCs/>
          <w:sz w:val="24"/>
          <w:szCs w:val="24"/>
        </w:rPr>
        <w:t xml:space="preserve"> poderão ser aplicadas</w:t>
      </w:r>
      <w:r w:rsidR="00B47444">
        <w:rPr>
          <w:rFonts w:eastAsia="Arial Unicode MS" w:cs="Arial"/>
          <w:bCs/>
          <w:sz w:val="24"/>
          <w:szCs w:val="24"/>
        </w:rPr>
        <w:t xml:space="preserve"> </w:t>
      </w:r>
      <w:r w:rsidR="00B47444" w:rsidRPr="00F72BB8">
        <w:rPr>
          <w:rFonts w:eastAsia="Arial Unicode MS" w:cs="Arial"/>
          <w:bCs/>
          <w:sz w:val="24"/>
          <w:szCs w:val="24"/>
        </w:rPr>
        <w:t>juntamente com a d</w:t>
      </w:r>
      <w:r w:rsidR="00B47444">
        <w:rPr>
          <w:rFonts w:eastAsia="Arial Unicode MS" w:cs="Arial"/>
          <w:bCs/>
          <w:sz w:val="24"/>
          <w:szCs w:val="24"/>
        </w:rPr>
        <w:t>a</w:t>
      </w:r>
      <w:r w:rsidR="00B47444" w:rsidRPr="00F72BB8">
        <w:rPr>
          <w:rFonts w:eastAsia="Arial Unicode MS" w:cs="Arial"/>
          <w:bCs/>
          <w:sz w:val="24"/>
          <w:szCs w:val="24"/>
        </w:rPr>
        <w:t xml:space="preserve"> </w:t>
      </w:r>
      <w:r w:rsidR="00B47444" w:rsidRPr="009A420A">
        <w:rPr>
          <w:rFonts w:eastAsia="Arial Unicode MS" w:cs="Arial"/>
          <w:bCs/>
          <w:sz w:val="24"/>
          <w:szCs w:val="24"/>
          <w:highlight w:val="yellow"/>
        </w:rPr>
        <w:t>alínea “b”.</w:t>
      </w:r>
    </w:p>
    <w:p w14:paraId="262AD012"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.3.2. </w:t>
      </w:r>
      <w:r w:rsidR="00B47444" w:rsidRPr="00F72BB8">
        <w:rPr>
          <w:rFonts w:eastAsia="Arial Unicode MS" w:cs="Arial"/>
          <w:bCs/>
          <w:sz w:val="24"/>
          <w:szCs w:val="24"/>
        </w:rPr>
        <w:t>A sanção de advertência é cabível sempre que o ato praticado, ainda que ilícito,</w:t>
      </w:r>
      <w:r w:rsidR="00B47444">
        <w:rPr>
          <w:rFonts w:eastAsia="Arial Unicode MS" w:cs="Arial"/>
          <w:bCs/>
          <w:sz w:val="24"/>
          <w:szCs w:val="24"/>
        </w:rPr>
        <w:t xml:space="preserve"> </w:t>
      </w:r>
      <w:r w:rsidR="00B47444" w:rsidRPr="00F72BB8">
        <w:rPr>
          <w:rFonts w:eastAsia="Arial Unicode MS" w:cs="Arial"/>
          <w:bCs/>
          <w:sz w:val="24"/>
          <w:szCs w:val="24"/>
        </w:rPr>
        <w:t>não seja suficiente para acarretar danos à CESAMA, suas instalações, pessoas, imagem,</w:t>
      </w:r>
      <w:r w:rsidR="00B47444">
        <w:rPr>
          <w:rFonts w:eastAsia="Arial Unicode MS" w:cs="Arial"/>
          <w:bCs/>
          <w:sz w:val="24"/>
          <w:szCs w:val="24"/>
        </w:rPr>
        <w:t xml:space="preserve"> </w:t>
      </w:r>
      <w:r w:rsidR="00B47444" w:rsidRPr="00F72BB8">
        <w:rPr>
          <w:rFonts w:eastAsia="Arial Unicode MS" w:cs="Arial"/>
          <w:bCs/>
          <w:sz w:val="24"/>
          <w:szCs w:val="24"/>
        </w:rPr>
        <w:t>meio ambiente, ou a terceiros</w:t>
      </w:r>
      <w:r w:rsidR="00B47444">
        <w:rPr>
          <w:rFonts w:eastAsia="Arial Unicode MS" w:cs="Arial"/>
          <w:bCs/>
          <w:sz w:val="24"/>
          <w:szCs w:val="24"/>
        </w:rPr>
        <w:t>.</w:t>
      </w:r>
    </w:p>
    <w:p w14:paraId="537CFB09"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 xml:space="preserve">.3.2.1. </w:t>
      </w:r>
      <w:r w:rsidR="00B47444" w:rsidRPr="00F72BB8">
        <w:rPr>
          <w:rFonts w:eastAsia="Arial Unicode MS" w:cs="Arial"/>
          <w:bCs/>
          <w:sz w:val="24"/>
          <w:szCs w:val="24"/>
        </w:rPr>
        <w:t>A reincidência da sanção de advertência poderá ensejar a aplicação de penalidade</w:t>
      </w:r>
      <w:r w:rsidR="00B47444">
        <w:rPr>
          <w:rFonts w:eastAsia="Arial Unicode MS" w:cs="Arial"/>
          <w:bCs/>
          <w:sz w:val="24"/>
          <w:szCs w:val="24"/>
        </w:rPr>
        <w:t xml:space="preserve"> </w:t>
      </w:r>
      <w:r w:rsidR="00B47444" w:rsidRPr="00F72BB8">
        <w:rPr>
          <w:rFonts w:eastAsia="Arial Unicode MS" w:cs="Arial"/>
          <w:bCs/>
          <w:sz w:val="24"/>
          <w:szCs w:val="24"/>
        </w:rPr>
        <w:t>de suspensão</w:t>
      </w:r>
      <w:r w:rsidR="00B47444">
        <w:rPr>
          <w:rFonts w:eastAsia="Arial Unicode MS" w:cs="Arial"/>
          <w:bCs/>
          <w:sz w:val="24"/>
          <w:szCs w:val="24"/>
        </w:rPr>
        <w:t>.</w:t>
      </w:r>
    </w:p>
    <w:p w14:paraId="7CB76075" w14:textId="77777777" w:rsidR="00B47444" w:rsidRPr="00F72BB8"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.3.3</w:t>
      </w:r>
      <w:r w:rsidR="00B47444" w:rsidRPr="00F72BB8">
        <w:rPr>
          <w:rFonts w:eastAsia="Arial Unicode MS" w:cs="Arial"/>
          <w:bCs/>
          <w:sz w:val="24"/>
          <w:szCs w:val="24"/>
        </w:rPr>
        <w:t>. A multa</w:t>
      </w:r>
      <w:r w:rsidR="00B47444">
        <w:rPr>
          <w:rFonts w:eastAsia="Arial Unicode MS" w:cs="Arial"/>
          <w:bCs/>
          <w:sz w:val="24"/>
          <w:szCs w:val="24"/>
        </w:rPr>
        <w:t xml:space="preserve"> também</w:t>
      </w:r>
      <w:r w:rsidR="00B47444" w:rsidRPr="00F72BB8">
        <w:rPr>
          <w:rFonts w:eastAsia="Arial Unicode MS" w:cs="Arial"/>
          <w:bCs/>
          <w:sz w:val="24"/>
          <w:szCs w:val="24"/>
        </w:rPr>
        <w:t xml:space="preserve"> poderá ser aplicada </w:t>
      </w:r>
      <w:r w:rsidR="00B47444">
        <w:rPr>
          <w:rFonts w:eastAsia="Arial Unicode MS" w:cs="Arial"/>
          <w:bCs/>
          <w:sz w:val="24"/>
          <w:szCs w:val="24"/>
        </w:rPr>
        <w:t>na observância das seguintes ocorrências:</w:t>
      </w:r>
    </w:p>
    <w:p w14:paraId="21FC60B1" w14:textId="77777777" w:rsidR="00B47444" w:rsidRDefault="00B47444" w:rsidP="00B47444">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6A162743" w14:textId="77777777" w:rsidR="00B47444" w:rsidRDefault="00B47444" w:rsidP="00B47444">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6EED21AF"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4</w:t>
      </w:r>
      <w:r w:rsidR="00B47444">
        <w:rPr>
          <w:rFonts w:eastAsia="Arial Unicode MS" w:cs="Arial"/>
          <w:bCs/>
          <w:sz w:val="24"/>
          <w:szCs w:val="24"/>
        </w:rPr>
        <w:t xml:space="preserve">. </w:t>
      </w:r>
      <w:r w:rsidR="00B47444" w:rsidRPr="00DF0CF1">
        <w:rPr>
          <w:rFonts w:eastAsia="Arial Unicode MS" w:cs="Arial"/>
          <w:bCs/>
          <w:sz w:val="24"/>
          <w:szCs w:val="24"/>
        </w:rPr>
        <w:t>O não pagamento da multa aplicada importará na tomada de medidas judiciais</w:t>
      </w:r>
      <w:r w:rsidR="00B47444">
        <w:rPr>
          <w:rFonts w:eastAsia="Arial Unicode MS" w:cs="Arial"/>
          <w:bCs/>
          <w:sz w:val="24"/>
          <w:szCs w:val="24"/>
        </w:rPr>
        <w:t xml:space="preserve"> </w:t>
      </w:r>
      <w:r w:rsidR="00B47444" w:rsidRPr="00DF0CF1">
        <w:rPr>
          <w:rFonts w:eastAsia="Arial Unicode MS" w:cs="Arial"/>
          <w:bCs/>
          <w:sz w:val="24"/>
          <w:szCs w:val="24"/>
        </w:rPr>
        <w:t>cabíveis e na aplicação da sanção de suspensão do direito de participar de licitação e</w:t>
      </w:r>
      <w:r w:rsidR="00B47444">
        <w:rPr>
          <w:rFonts w:eastAsia="Arial Unicode MS" w:cs="Arial"/>
          <w:bCs/>
          <w:sz w:val="24"/>
          <w:szCs w:val="24"/>
        </w:rPr>
        <w:t xml:space="preserve"> </w:t>
      </w:r>
      <w:r w:rsidR="00B47444" w:rsidRPr="00DF0CF1">
        <w:rPr>
          <w:rFonts w:eastAsia="Arial Unicode MS" w:cs="Arial"/>
          <w:bCs/>
          <w:sz w:val="24"/>
          <w:szCs w:val="24"/>
        </w:rPr>
        <w:t>impedimento de contratar com a CESAMA, por até 02 (dois) anos</w:t>
      </w:r>
    </w:p>
    <w:p w14:paraId="1A322971"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5</w:t>
      </w:r>
      <w:r w:rsidR="00B47444">
        <w:rPr>
          <w:rFonts w:eastAsia="Arial Unicode MS" w:cs="Arial"/>
          <w:bCs/>
          <w:sz w:val="24"/>
          <w:szCs w:val="24"/>
        </w:rPr>
        <w:t xml:space="preserve">. </w:t>
      </w:r>
      <w:r w:rsidR="00B47444" w:rsidRPr="00F72BB8">
        <w:rPr>
          <w:rFonts w:eastAsia="Arial Unicode MS" w:cs="Arial"/>
          <w:bCs/>
          <w:sz w:val="24"/>
          <w:szCs w:val="24"/>
        </w:rPr>
        <w:t>A sanção prevista n</w:t>
      </w:r>
      <w:r w:rsidR="00B47444">
        <w:rPr>
          <w:rFonts w:eastAsia="Arial Unicode MS" w:cs="Arial"/>
          <w:bCs/>
          <w:sz w:val="24"/>
          <w:szCs w:val="24"/>
        </w:rPr>
        <w:t>a</w:t>
      </w:r>
      <w:r w:rsidR="00B47444" w:rsidRPr="00F72BB8">
        <w:rPr>
          <w:rFonts w:eastAsia="Arial Unicode MS" w:cs="Arial"/>
          <w:bCs/>
          <w:sz w:val="24"/>
          <w:szCs w:val="24"/>
        </w:rPr>
        <w:t xml:space="preserve"> </w:t>
      </w:r>
      <w:r w:rsidR="00B47444" w:rsidRPr="009A420A">
        <w:rPr>
          <w:rFonts w:eastAsia="Arial Unicode MS" w:cs="Arial"/>
          <w:bCs/>
          <w:sz w:val="24"/>
          <w:szCs w:val="24"/>
          <w:highlight w:val="yellow"/>
        </w:rPr>
        <w:t>alínea “d”</w:t>
      </w:r>
      <w:r w:rsidR="00B47444" w:rsidRPr="00F72BB8">
        <w:rPr>
          <w:rFonts w:eastAsia="Arial Unicode MS" w:cs="Arial"/>
          <w:bCs/>
          <w:sz w:val="24"/>
          <w:szCs w:val="24"/>
        </w:rPr>
        <w:t xml:space="preserve"> poderá também ser aplicada às</w:t>
      </w:r>
      <w:r w:rsidR="00B47444">
        <w:rPr>
          <w:rFonts w:eastAsia="Arial Unicode MS" w:cs="Arial"/>
          <w:bCs/>
          <w:sz w:val="24"/>
          <w:szCs w:val="24"/>
        </w:rPr>
        <w:t xml:space="preserve"> </w:t>
      </w:r>
      <w:r w:rsidR="00B47444" w:rsidRPr="00F72BB8">
        <w:rPr>
          <w:rFonts w:eastAsia="Arial Unicode MS" w:cs="Arial"/>
          <w:bCs/>
          <w:sz w:val="24"/>
          <w:szCs w:val="24"/>
        </w:rPr>
        <w:t>empresas ou aos profissionais que</w:t>
      </w:r>
      <w:r w:rsidR="00B47444">
        <w:rPr>
          <w:rFonts w:eastAsia="Arial Unicode MS" w:cs="Arial"/>
          <w:bCs/>
          <w:sz w:val="24"/>
          <w:szCs w:val="24"/>
        </w:rPr>
        <w:t>:</w:t>
      </w:r>
    </w:p>
    <w:p w14:paraId="116C9910" w14:textId="77777777" w:rsidR="00B47444" w:rsidRPr="00F72BB8" w:rsidRDefault="00B47444" w:rsidP="00B47444">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lastRenderedPageBreak/>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0E38B975" w14:textId="77777777" w:rsidR="00B47444" w:rsidRPr="00F72BB8" w:rsidRDefault="00B47444" w:rsidP="00B47444">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312F6B49" w14:textId="77777777" w:rsidR="00B47444" w:rsidRPr="00F72BB8" w:rsidRDefault="00B47444" w:rsidP="00B47444">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0333A8B0"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 xml:space="preserve">. </w:t>
      </w:r>
      <w:r w:rsidR="00B47444" w:rsidRPr="00F72BB8">
        <w:rPr>
          <w:rFonts w:eastAsia="Arial Unicode MS" w:cs="Arial"/>
          <w:bCs/>
          <w:sz w:val="24"/>
          <w:szCs w:val="24"/>
        </w:rPr>
        <w:t>São consideradas condutas reprováveis e passíveis de sanções, dentre outras</w:t>
      </w:r>
      <w:r w:rsidR="00B47444">
        <w:rPr>
          <w:rFonts w:eastAsia="Arial Unicode MS" w:cs="Arial"/>
          <w:bCs/>
          <w:sz w:val="24"/>
          <w:szCs w:val="24"/>
        </w:rPr>
        <w:t>:</w:t>
      </w:r>
    </w:p>
    <w:p w14:paraId="6FDB2141"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4497B918"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0BA4AFA7"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47F35CA7"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5E365B57"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665B0F4A" w14:textId="77777777" w:rsidR="00B47444"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4E667F4B" w14:textId="77777777" w:rsidR="00B47444" w:rsidRPr="00F72BB8" w:rsidRDefault="00B47444" w:rsidP="00B47444">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w:t>
      </w:r>
      <w:r w:rsidRPr="00F72BB8">
        <w:rPr>
          <w:rFonts w:eastAsia="Arial Unicode MS" w:cs="Arial"/>
          <w:bCs/>
          <w:sz w:val="24"/>
          <w:szCs w:val="24"/>
        </w:rPr>
        <w:lastRenderedPageBreak/>
        <w:t>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4D2E5249"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 xml:space="preserve">.1. </w:t>
      </w:r>
      <w:r w:rsidR="00B47444" w:rsidRPr="00DF0CF1">
        <w:rPr>
          <w:rFonts w:eastAsia="Arial Unicode MS" w:cs="Arial"/>
          <w:bCs/>
          <w:sz w:val="24"/>
          <w:szCs w:val="24"/>
        </w:rPr>
        <w:t>Cabe a sanção de suspensão em razão de ação ou omissão capaz de causar,</w:t>
      </w:r>
      <w:r w:rsidR="00B47444">
        <w:rPr>
          <w:rFonts w:eastAsia="Arial Unicode MS" w:cs="Arial"/>
          <w:bCs/>
          <w:sz w:val="24"/>
          <w:szCs w:val="24"/>
        </w:rPr>
        <w:t xml:space="preserve"> </w:t>
      </w:r>
      <w:r w:rsidR="00B47444" w:rsidRPr="00DF0CF1">
        <w:rPr>
          <w:rFonts w:eastAsia="Arial Unicode MS" w:cs="Arial"/>
          <w:bCs/>
          <w:sz w:val="24"/>
          <w:szCs w:val="24"/>
        </w:rPr>
        <w:t xml:space="preserve">ou que tenha causado </w:t>
      </w:r>
      <w:proofErr w:type="spellStart"/>
      <w:r w:rsidR="00B47444" w:rsidRPr="00DF0CF1">
        <w:rPr>
          <w:rFonts w:eastAsia="Arial Unicode MS" w:cs="Arial"/>
          <w:bCs/>
          <w:sz w:val="24"/>
          <w:szCs w:val="24"/>
        </w:rPr>
        <w:t>dano</w:t>
      </w:r>
      <w:proofErr w:type="spellEnd"/>
      <w:r w:rsidR="00B47444" w:rsidRPr="00DF0CF1">
        <w:rPr>
          <w:rFonts w:eastAsia="Arial Unicode MS" w:cs="Arial"/>
          <w:bCs/>
          <w:sz w:val="24"/>
          <w:szCs w:val="24"/>
        </w:rPr>
        <w:t xml:space="preserve"> à CESAMA, suas instalações, pessoas, imagem, meio</w:t>
      </w:r>
      <w:r w:rsidR="00B47444">
        <w:rPr>
          <w:rFonts w:eastAsia="Arial Unicode MS" w:cs="Arial"/>
          <w:bCs/>
          <w:sz w:val="24"/>
          <w:szCs w:val="24"/>
        </w:rPr>
        <w:t xml:space="preserve"> </w:t>
      </w:r>
      <w:r w:rsidR="00B47444" w:rsidRPr="00DF0CF1">
        <w:rPr>
          <w:rFonts w:eastAsia="Arial Unicode MS" w:cs="Arial"/>
          <w:bCs/>
          <w:sz w:val="24"/>
          <w:szCs w:val="24"/>
        </w:rPr>
        <w:t>ambiente ou a terceiros</w:t>
      </w:r>
      <w:r w:rsidR="00B47444">
        <w:rPr>
          <w:rFonts w:eastAsia="Arial Unicode MS" w:cs="Arial"/>
          <w:bCs/>
          <w:sz w:val="24"/>
          <w:szCs w:val="24"/>
        </w:rPr>
        <w:t>.</w:t>
      </w:r>
    </w:p>
    <w:p w14:paraId="0517A5E5" w14:textId="77777777" w:rsidR="00B47444" w:rsidRDefault="00D45742"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sidR="002A3D80">
        <w:rPr>
          <w:rFonts w:eastAsia="Arial Unicode MS" w:cs="Arial"/>
          <w:bCs/>
          <w:sz w:val="24"/>
          <w:szCs w:val="24"/>
        </w:rPr>
        <w:t>6</w:t>
      </w:r>
      <w:r w:rsidR="00B47444">
        <w:rPr>
          <w:rFonts w:eastAsia="Arial Unicode MS" w:cs="Arial"/>
          <w:bCs/>
          <w:sz w:val="24"/>
          <w:szCs w:val="24"/>
        </w:rPr>
        <w:t xml:space="preserve">.2. </w:t>
      </w:r>
      <w:r w:rsidR="00B47444" w:rsidRPr="00DF0CF1">
        <w:rPr>
          <w:rFonts w:eastAsia="Arial Unicode MS" w:cs="Arial"/>
          <w:bCs/>
          <w:sz w:val="24"/>
          <w:szCs w:val="24"/>
        </w:rPr>
        <w:t>Conforme a extensão do dano ocorrido ou passível de ocorrência, a suspensão</w:t>
      </w:r>
      <w:r w:rsidR="00B47444">
        <w:rPr>
          <w:rFonts w:eastAsia="Arial Unicode MS" w:cs="Arial"/>
          <w:bCs/>
          <w:sz w:val="24"/>
          <w:szCs w:val="24"/>
        </w:rPr>
        <w:t xml:space="preserve"> </w:t>
      </w:r>
      <w:r w:rsidR="00B47444" w:rsidRPr="00DF0CF1">
        <w:rPr>
          <w:rFonts w:eastAsia="Arial Unicode MS" w:cs="Arial"/>
          <w:bCs/>
          <w:sz w:val="24"/>
          <w:szCs w:val="24"/>
        </w:rPr>
        <w:t>poderá ser branda (de 01 a 06 meses), média (de 07 a 12 meses), ou grave (de 13 a 24</w:t>
      </w:r>
      <w:r w:rsidR="00B47444">
        <w:rPr>
          <w:rFonts w:eastAsia="Arial Unicode MS" w:cs="Arial"/>
          <w:bCs/>
          <w:sz w:val="24"/>
          <w:szCs w:val="24"/>
        </w:rPr>
        <w:t xml:space="preserve"> </w:t>
      </w:r>
      <w:r w:rsidR="00B47444" w:rsidRPr="00DF0CF1">
        <w:rPr>
          <w:rFonts w:eastAsia="Arial Unicode MS" w:cs="Arial"/>
          <w:bCs/>
          <w:sz w:val="24"/>
          <w:szCs w:val="24"/>
        </w:rPr>
        <w:t>meses).</w:t>
      </w:r>
    </w:p>
    <w:p w14:paraId="774400D4" w14:textId="77777777" w:rsidR="00B47444"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.3. C</w:t>
      </w:r>
      <w:r w:rsidR="00B47444"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06E0BF87" w14:textId="77777777" w:rsidR="00B47444" w:rsidRPr="00DF0CF1"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 xml:space="preserve">.4. </w:t>
      </w:r>
      <w:r w:rsidR="00B47444" w:rsidRPr="00DF0CF1">
        <w:rPr>
          <w:rFonts w:eastAsia="Arial Unicode MS" w:cs="Arial"/>
          <w:bCs/>
          <w:sz w:val="24"/>
          <w:szCs w:val="24"/>
        </w:rPr>
        <w:t xml:space="preserve"> A sanção de suspensão do direito de participar de licitação e impedimento de</w:t>
      </w:r>
      <w:r w:rsidR="00B47444">
        <w:rPr>
          <w:rFonts w:eastAsia="Arial Unicode MS" w:cs="Arial"/>
          <w:bCs/>
          <w:sz w:val="24"/>
          <w:szCs w:val="24"/>
        </w:rPr>
        <w:t xml:space="preserve"> </w:t>
      </w:r>
      <w:r w:rsidR="00B47444" w:rsidRPr="00DF0CF1">
        <w:rPr>
          <w:rFonts w:eastAsia="Arial Unicode MS" w:cs="Arial"/>
          <w:bCs/>
          <w:sz w:val="24"/>
          <w:szCs w:val="24"/>
        </w:rPr>
        <w:t>contratar importa, durante sua vigência, na suspensão de registro cadastral, se existente,</w:t>
      </w:r>
      <w:r w:rsidR="00B47444">
        <w:rPr>
          <w:rFonts w:eastAsia="Arial Unicode MS" w:cs="Arial"/>
          <w:bCs/>
          <w:sz w:val="24"/>
          <w:szCs w:val="24"/>
        </w:rPr>
        <w:t xml:space="preserve"> </w:t>
      </w:r>
      <w:r w:rsidR="00B47444" w:rsidRPr="00DF0CF1">
        <w:rPr>
          <w:rFonts w:eastAsia="Arial Unicode MS" w:cs="Arial"/>
          <w:bCs/>
          <w:sz w:val="24"/>
          <w:szCs w:val="24"/>
        </w:rPr>
        <w:t>ou no imp</w:t>
      </w:r>
      <w:r w:rsidR="00B47444">
        <w:rPr>
          <w:rFonts w:eastAsia="Arial Unicode MS" w:cs="Arial"/>
          <w:bCs/>
          <w:sz w:val="24"/>
          <w:szCs w:val="24"/>
        </w:rPr>
        <w:t>edimento de inscrição cadastral.</w:t>
      </w:r>
    </w:p>
    <w:p w14:paraId="772050EB" w14:textId="77777777" w:rsidR="00B47444" w:rsidRPr="00DF0CF1"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.5.</w:t>
      </w:r>
      <w:r w:rsidR="00B47444" w:rsidRPr="00DF0CF1">
        <w:rPr>
          <w:rFonts w:eastAsia="Arial Unicode MS" w:cs="Arial"/>
          <w:bCs/>
          <w:sz w:val="24"/>
          <w:szCs w:val="24"/>
        </w:rPr>
        <w:t xml:space="preserve"> Se a sanção de suspensão do direito de participar de licitação e impedimento de</w:t>
      </w:r>
      <w:r w:rsidR="00B47444">
        <w:rPr>
          <w:rFonts w:eastAsia="Arial Unicode MS" w:cs="Arial"/>
          <w:bCs/>
          <w:sz w:val="24"/>
          <w:szCs w:val="24"/>
        </w:rPr>
        <w:t xml:space="preserve"> </w:t>
      </w:r>
      <w:r w:rsidR="00B47444" w:rsidRPr="00DF0CF1">
        <w:rPr>
          <w:rFonts w:eastAsia="Arial Unicode MS" w:cs="Arial"/>
          <w:bCs/>
          <w:sz w:val="24"/>
          <w:szCs w:val="24"/>
        </w:rPr>
        <w:t>contratar for aplicada no curso da vigência de</w:t>
      </w:r>
      <w:r w:rsidR="00B47444">
        <w:rPr>
          <w:rFonts w:eastAsia="Arial Unicode MS" w:cs="Arial"/>
          <w:bCs/>
          <w:sz w:val="24"/>
          <w:szCs w:val="24"/>
        </w:rPr>
        <w:t xml:space="preserve"> </w:t>
      </w:r>
      <w:r w:rsidR="00B47444" w:rsidRPr="00DF0CF1">
        <w:rPr>
          <w:rFonts w:eastAsia="Arial Unicode MS" w:cs="Arial"/>
          <w:bCs/>
          <w:sz w:val="24"/>
          <w:szCs w:val="24"/>
        </w:rPr>
        <w:t xml:space="preserve">um </w:t>
      </w:r>
      <w:r w:rsidR="00B47444">
        <w:rPr>
          <w:rFonts w:eastAsia="Arial Unicode MS" w:cs="Arial"/>
          <w:bCs/>
          <w:sz w:val="24"/>
          <w:szCs w:val="24"/>
        </w:rPr>
        <w:t>C</w:t>
      </w:r>
      <w:r w:rsidR="00B47444" w:rsidRPr="00DF0CF1">
        <w:rPr>
          <w:rFonts w:eastAsia="Arial Unicode MS" w:cs="Arial"/>
          <w:bCs/>
          <w:sz w:val="24"/>
          <w:szCs w:val="24"/>
        </w:rPr>
        <w:t>ontrato, a CESAMA poderá, a seu critério, rescindi-lo mediante comunicação escrita</w:t>
      </w:r>
      <w:r w:rsidR="00B47444">
        <w:rPr>
          <w:rFonts w:eastAsia="Arial Unicode MS" w:cs="Arial"/>
          <w:bCs/>
          <w:sz w:val="24"/>
          <w:szCs w:val="24"/>
        </w:rPr>
        <w:t xml:space="preserve"> </w:t>
      </w:r>
      <w:r w:rsidR="00B47444" w:rsidRPr="00DF0CF1">
        <w:rPr>
          <w:rFonts w:eastAsia="Arial Unicode MS" w:cs="Arial"/>
          <w:bCs/>
          <w:sz w:val="24"/>
          <w:szCs w:val="24"/>
        </w:rPr>
        <w:t xml:space="preserve">previamente enviada </w:t>
      </w:r>
      <w:r w:rsidR="00B47444">
        <w:rPr>
          <w:rFonts w:eastAsia="Arial Unicode MS" w:cs="Arial"/>
          <w:bCs/>
          <w:sz w:val="24"/>
          <w:szCs w:val="24"/>
        </w:rPr>
        <w:t>à</w:t>
      </w:r>
      <w:r w:rsidR="00B47444" w:rsidRPr="00DF0CF1">
        <w:rPr>
          <w:rFonts w:eastAsia="Arial Unicode MS" w:cs="Arial"/>
          <w:bCs/>
          <w:sz w:val="24"/>
          <w:szCs w:val="24"/>
        </w:rPr>
        <w:t xml:space="preserve"> </w:t>
      </w:r>
      <w:r w:rsidR="00B47444">
        <w:rPr>
          <w:rFonts w:eastAsia="Arial Unicode MS" w:cs="Arial"/>
          <w:bCs/>
          <w:sz w:val="24"/>
          <w:szCs w:val="24"/>
        </w:rPr>
        <w:t>CONTRATADA</w:t>
      </w:r>
      <w:r w:rsidR="00B47444" w:rsidRPr="00DF0CF1">
        <w:rPr>
          <w:rFonts w:eastAsia="Arial Unicode MS" w:cs="Arial"/>
          <w:bCs/>
          <w:sz w:val="24"/>
          <w:szCs w:val="24"/>
        </w:rPr>
        <w:t>, ou mantê-lo vigente.</w:t>
      </w:r>
    </w:p>
    <w:p w14:paraId="2DCD2E06" w14:textId="77777777" w:rsidR="00B47444" w:rsidRPr="0005584B"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6</w:t>
      </w:r>
      <w:r w:rsidR="00B47444">
        <w:rPr>
          <w:rFonts w:eastAsia="Arial Unicode MS" w:cs="Arial"/>
          <w:bCs/>
          <w:sz w:val="24"/>
          <w:szCs w:val="24"/>
        </w:rPr>
        <w:t>.6.</w:t>
      </w:r>
      <w:r w:rsidR="00B47444" w:rsidRPr="00DF0CF1">
        <w:rPr>
          <w:rFonts w:eastAsia="Arial Unicode MS" w:cs="Arial"/>
          <w:bCs/>
          <w:sz w:val="24"/>
          <w:szCs w:val="24"/>
        </w:rPr>
        <w:t xml:space="preserve"> A reincidência de prática punível com suspensão, ocorrida num período de até 2</w:t>
      </w:r>
      <w:r w:rsidR="00B47444">
        <w:rPr>
          <w:rFonts w:eastAsia="Arial Unicode MS" w:cs="Arial"/>
          <w:bCs/>
          <w:sz w:val="24"/>
          <w:szCs w:val="24"/>
        </w:rPr>
        <w:t xml:space="preserve"> </w:t>
      </w:r>
      <w:r w:rsidR="00B47444" w:rsidRPr="00DF0CF1">
        <w:rPr>
          <w:rFonts w:eastAsia="Arial Unicode MS" w:cs="Arial"/>
          <w:bCs/>
          <w:sz w:val="24"/>
          <w:szCs w:val="24"/>
        </w:rPr>
        <w:t>(dois) anos a contar do término da primeira imputação, implicará no agravamento da</w:t>
      </w:r>
      <w:r w:rsidR="00B47444">
        <w:rPr>
          <w:rFonts w:eastAsia="Arial Unicode MS" w:cs="Arial"/>
          <w:bCs/>
          <w:sz w:val="24"/>
          <w:szCs w:val="24"/>
        </w:rPr>
        <w:t xml:space="preserve"> </w:t>
      </w:r>
      <w:r w:rsidR="00B47444" w:rsidRPr="00DF0CF1">
        <w:rPr>
          <w:rFonts w:eastAsia="Arial Unicode MS" w:cs="Arial"/>
          <w:bCs/>
          <w:sz w:val="24"/>
          <w:szCs w:val="24"/>
        </w:rPr>
        <w:t>sanção a ser aplicada.</w:t>
      </w:r>
    </w:p>
    <w:p w14:paraId="336B7053" w14:textId="77777777" w:rsidR="00B47444" w:rsidRPr="0005584B" w:rsidRDefault="002A3D80" w:rsidP="00B47444">
      <w:pPr>
        <w:spacing w:before="120" w:line="360" w:lineRule="auto"/>
        <w:rPr>
          <w:rFonts w:eastAsia="Arial Unicode MS" w:cs="Arial"/>
          <w:bCs/>
          <w:sz w:val="24"/>
          <w:szCs w:val="24"/>
        </w:rPr>
      </w:pPr>
      <w:r>
        <w:rPr>
          <w:rFonts w:eastAsia="Arial Unicode MS" w:cs="Arial"/>
          <w:bCs/>
          <w:sz w:val="24"/>
          <w:szCs w:val="24"/>
        </w:rPr>
        <w:t>8</w:t>
      </w:r>
      <w:r w:rsidR="00B47444">
        <w:rPr>
          <w:rFonts w:eastAsia="Arial Unicode MS" w:cs="Arial"/>
          <w:bCs/>
          <w:sz w:val="24"/>
          <w:szCs w:val="24"/>
        </w:rPr>
        <w:t>.</w:t>
      </w:r>
      <w:r>
        <w:rPr>
          <w:rFonts w:eastAsia="Arial Unicode MS" w:cs="Arial"/>
          <w:bCs/>
          <w:sz w:val="24"/>
          <w:szCs w:val="24"/>
        </w:rPr>
        <w:t>7</w:t>
      </w:r>
      <w:r w:rsidR="00B47444" w:rsidRPr="0005584B">
        <w:rPr>
          <w:rFonts w:eastAsia="Arial Unicode MS" w:cs="Arial"/>
          <w:bCs/>
          <w:sz w:val="24"/>
          <w:szCs w:val="24"/>
        </w:rPr>
        <w:t xml:space="preserve">. </w:t>
      </w:r>
      <w:r w:rsidR="00B47444" w:rsidRPr="0005584B">
        <w:rPr>
          <w:rFonts w:eastAsia="Arial Unicode MS" w:cs="Arial"/>
          <w:sz w:val="24"/>
          <w:szCs w:val="24"/>
        </w:rPr>
        <w:t xml:space="preserve">Quando o objeto da licitação não for </w:t>
      </w:r>
      <w:r w:rsidR="00B47444">
        <w:rPr>
          <w:rFonts w:eastAsia="Arial Unicode MS" w:cs="Arial"/>
          <w:sz w:val="24"/>
          <w:szCs w:val="24"/>
        </w:rPr>
        <w:t>executado</w:t>
      </w:r>
      <w:r w:rsidR="00B47444" w:rsidRPr="0005584B">
        <w:rPr>
          <w:rFonts w:eastAsia="Arial Unicode MS" w:cs="Arial"/>
          <w:sz w:val="24"/>
          <w:szCs w:val="24"/>
        </w:rPr>
        <w:t xml:space="preserve"> até o vencimento do prazo estipulado</w:t>
      </w:r>
      <w:r w:rsidR="00B47444">
        <w:rPr>
          <w:rFonts w:eastAsia="Arial Unicode MS" w:cs="Arial"/>
          <w:sz w:val="24"/>
          <w:szCs w:val="24"/>
        </w:rPr>
        <w:t>,</w:t>
      </w:r>
      <w:r w:rsidR="00B47444" w:rsidRPr="0005584B">
        <w:rPr>
          <w:rFonts w:eastAsia="Arial Unicode MS" w:cs="Arial"/>
          <w:sz w:val="24"/>
          <w:szCs w:val="24"/>
        </w:rPr>
        <w:t xml:space="preserve"> a suspensão do </w:t>
      </w:r>
      <w:r w:rsidR="00B47444">
        <w:rPr>
          <w:rFonts w:eastAsia="Arial Unicode MS" w:cs="Arial"/>
          <w:sz w:val="24"/>
          <w:szCs w:val="24"/>
        </w:rPr>
        <w:t>C</w:t>
      </w:r>
      <w:r w:rsidR="00B47444" w:rsidRPr="0005584B">
        <w:rPr>
          <w:rFonts w:eastAsia="Arial Unicode MS" w:cs="Arial"/>
          <w:sz w:val="24"/>
          <w:szCs w:val="24"/>
        </w:rPr>
        <w:t xml:space="preserve">ontrato será automática e </w:t>
      </w:r>
      <w:r w:rsidR="00B47444">
        <w:rPr>
          <w:rFonts w:eastAsia="Arial Unicode MS" w:cs="Arial"/>
          <w:sz w:val="24"/>
          <w:szCs w:val="24"/>
        </w:rPr>
        <w:t>perdurará até que seja realizado o serviço</w:t>
      </w:r>
      <w:r w:rsidR="00B47444" w:rsidRPr="0005584B">
        <w:rPr>
          <w:rFonts w:eastAsia="Arial Unicode MS" w:cs="Arial"/>
          <w:sz w:val="24"/>
          <w:szCs w:val="24"/>
        </w:rPr>
        <w:t>, sem prejuízo de outras penalidades previstas em lei e no Edital sendo qu</w:t>
      </w:r>
      <w:r w:rsidR="00B47444">
        <w:rPr>
          <w:rFonts w:eastAsia="Arial Unicode MS" w:cs="Arial"/>
          <w:sz w:val="24"/>
          <w:szCs w:val="24"/>
        </w:rPr>
        <w:t xml:space="preserve">e as despesas serão efetuadas </w:t>
      </w:r>
      <w:proofErr w:type="gramStart"/>
      <w:r w:rsidR="00B47444">
        <w:rPr>
          <w:rFonts w:eastAsia="Arial Unicode MS" w:cs="Arial"/>
          <w:sz w:val="24"/>
          <w:szCs w:val="24"/>
        </w:rPr>
        <w:t>à</w:t>
      </w:r>
      <w:proofErr w:type="gramEnd"/>
      <w:r w:rsidR="00B47444" w:rsidRPr="0005584B">
        <w:rPr>
          <w:rFonts w:eastAsia="Arial Unicode MS" w:cs="Arial"/>
          <w:sz w:val="24"/>
          <w:szCs w:val="24"/>
        </w:rPr>
        <w:t xml:space="preserve"> expensas da </w:t>
      </w:r>
      <w:r w:rsidR="00B47444" w:rsidRPr="008E0089">
        <w:rPr>
          <w:rFonts w:eastAsia="Arial Unicode MS" w:cs="Arial"/>
          <w:sz w:val="24"/>
          <w:szCs w:val="24"/>
        </w:rPr>
        <w:t>CONTRATADA</w:t>
      </w:r>
      <w:r w:rsidR="00B47444">
        <w:rPr>
          <w:rFonts w:eastAsia="Arial Unicode MS" w:cs="Arial"/>
          <w:sz w:val="24"/>
          <w:szCs w:val="24"/>
        </w:rPr>
        <w:t>.</w:t>
      </w:r>
    </w:p>
    <w:p w14:paraId="3BC0F951" w14:textId="77777777" w:rsidR="00B47444" w:rsidRPr="0005584B" w:rsidRDefault="002A3D80" w:rsidP="00B47444">
      <w:pPr>
        <w:spacing w:before="120" w:line="360" w:lineRule="auto"/>
        <w:rPr>
          <w:rFonts w:eastAsia="Arial Unicode MS" w:cs="Arial"/>
          <w:sz w:val="24"/>
          <w:szCs w:val="24"/>
        </w:rPr>
      </w:pPr>
      <w:r>
        <w:rPr>
          <w:rFonts w:eastAsia="Arial Unicode MS" w:cs="Arial"/>
          <w:bCs/>
          <w:sz w:val="24"/>
          <w:szCs w:val="24"/>
        </w:rPr>
        <w:t>8</w:t>
      </w:r>
      <w:r w:rsidR="00B47444">
        <w:rPr>
          <w:rFonts w:eastAsia="Arial Unicode MS" w:cs="Arial"/>
          <w:bCs/>
          <w:sz w:val="24"/>
          <w:szCs w:val="24"/>
        </w:rPr>
        <w:t>.</w:t>
      </w:r>
      <w:r w:rsidR="00F42C81">
        <w:rPr>
          <w:rFonts w:eastAsia="Arial Unicode MS" w:cs="Arial"/>
          <w:bCs/>
          <w:sz w:val="24"/>
          <w:szCs w:val="24"/>
        </w:rPr>
        <w:t>8</w:t>
      </w:r>
      <w:r w:rsidR="00B47444" w:rsidRPr="0005584B">
        <w:rPr>
          <w:rFonts w:eastAsia="Arial Unicode MS" w:cs="Arial"/>
          <w:bCs/>
          <w:sz w:val="24"/>
          <w:szCs w:val="24"/>
        </w:rPr>
        <w:t xml:space="preserve">. </w:t>
      </w:r>
      <w:r w:rsidR="00B47444" w:rsidRPr="0005584B">
        <w:rPr>
          <w:rFonts w:eastAsia="Arial Unicode MS" w:cs="Arial"/>
          <w:sz w:val="24"/>
          <w:szCs w:val="24"/>
        </w:rPr>
        <w:t xml:space="preserve">As penalidades previstas </w:t>
      </w:r>
      <w:r w:rsidR="00B47444">
        <w:rPr>
          <w:rFonts w:eastAsia="Arial Unicode MS" w:cs="Arial"/>
          <w:sz w:val="24"/>
          <w:szCs w:val="24"/>
        </w:rPr>
        <w:t>neste Contrato</w:t>
      </w:r>
      <w:r w:rsidR="00B47444" w:rsidRPr="0005584B">
        <w:rPr>
          <w:rFonts w:eastAsia="Arial Unicode MS" w:cs="Arial"/>
          <w:sz w:val="24"/>
          <w:szCs w:val="24"/>
        </w:rPr>
        <w:t xml:space="preserve"> poderão deixar de ser aplicadas, total ou parcialmente, a critério da CESAMA, se entender as justificativas apresentadas pela </w:t>
      </w:r>
      <w:r w:rsidR="00B47444" w:rsidRPr="008E0089">
        <w:rPr>
          <w:rFonts w:eastAsia="Arial Unicode MS" w:cs="Arial"/>
          <w:sz w:val="24"/>
          <w:szCs w:val="24"/>
        </w:rPr>
        <w:t xml:space="preserve">CONTRATADA </w:t>
      </w:r>
      <w:r w:rsidR="00B47444" w:rsidRPr="0005584B">
        <w:rPr>
          <w:rFonts w:eastAsia="Arial Unicode MS" w:cs="Arial"/>
          <w:sz w:val="24"/>
          <w:szCs w:val="24"/>
        </w:rPr>
        <w:t>relevantes.</w:t>
      </w:r>
    </w:p>
    <w:p w14:paraId="7529781B" w14:textId="77777777" w:rsidR="00B47444" w:rsidRPr="00274B02" w:rsidRDefault="00B47444" w:rsidP="00B47444">
      <w:pPr>
        <w:spacing w:before="480" w:line="360" w:lineRule="auto"/>
        <w:rPr>
          <w:rFonts w:cs="Arial"/>
          <w:b/>
          <w:sz w:val="24"/>
          <w:szCs w:val="24"/>
        </w:rPr>
      </w:pPr>
      <w:r w:rsidRPr="00274B02">
        <w:rPr>
          <w:rFonts w:cs="Arial"/>
          <w:b/>
          <w:sz w:val="24"/>
          <w:szCs w:val="24"/>
        </w:rPr>
        <w:lastRenderedPageBreak/>
        <w:t xml:space="preserve">CLÁUSULA </w:t>
      </w:r>
      <w:r w:rsidR="002A3D80">
        <w:rPr>
          <w:rFonts w:cs="Arial"/>
          <w:b/>
          <w:sz w:val="24"/>
          <w:szCs w:val="24"/>
        </w:rPr>
        <w:t>NOVA</w:t>
      </w:r>
      <w:r w:rsidRPr="00274B02">
        <w:rPr>
          <w:rFonts w:cs="Arial"/>
          <w:b/>
          <w:sz w:val="24"/>
          <w:szCs w:val="24"/>
        </w:rPr>
        <w:t>: RESCISÃO</w:t>
      </w:r>
    </w:p>
    <w:p w14:paraId="52F1A249" w14:textId="77777777" w:rsidR="00B47444" w:rsidRDefault="002A3D80" w:rsidP="00B47444">
      <w:pPr>
        <w:spacing w:before="120" w:line="360" w:lineRule="auto"/>
        <w:rPr>
          <w:sz w:val="24"/>
          <w:szCs w:val="24"/>
        </w:rPr>
      </w:pPr>
      <w:r>
        <w:rPr>
          <w:sz w:val="24"/>
          <w:szCs w:val="24"/>
        </w:rPr>
        <w:t>9</w:t>
      </w:r>
      <w:r w:rsidR="00B47444">
        <w:rPr>
          <w:sz w:val="24"/>
          <w:szCs w:val="24"/>
        </w:rPr>
        <w:t xml:space="preserve">.1. </w:t>
      </w:r>
      <w:r w:rsidR="00B47444" w:rsidRPr="00DF0CF1">
        <w:rPr>
          <w:sz w:val="24"/>
          <w:szCs w:val="24"/>
        </w:rPr>
        <w:t xml:space="preserve">A inexecução total ou parcial do </w:t>
      </w:r>
      <w:r w:rsidR="00B47444">
        <w:rPr>
          <w:sz w:val="24"/>
          <w:szCs w:val="24"/>
        </w:rPr>
        <w:t>C</w:t>
      </w:r>
      <w:r w:rsidR="00B47444" w:rsidRPr="00DF0CF1">
        <w:rPr>
          <w:sz w:val="24"/>
          <w:szCs w:val="24"/>
        </w:rPr>
        <w:t>ontrato poderá ensejar a sua rescisão, com as</w:t>
      </w:r>
      <w:r w:rsidR="00B47444">
        <w:rPr>
          <w:sz w:val="24"/>
          <w:szCs w:val="24"/>
        </w:rPr>
        <w:t xml:space="preserve"> </w:t>
      </w:r>
      <w:r w:rsidR="00B47444" w:rsidRPr="00DF0CF1">
        <w:rPr>
          <w:sz w:val="24"/>
          <w:szCs w:val="24"/>
        </w:rPr>
        <w:t>consequências cabíveis</w:t>
      </w:r>
    </w:p>
    <w:p w14:paraId="1AEBBBBD" w14:textId="77777777" w:rsidR="00B47444" w:rsidRDefault="002A3D80" w:rsidP="00B47444">
      <w:pPr>
        <w:spacing w:before="120" w:line="360" w:lineRule="auto"/>
        <w:rPr>
          <w:sz w:val="24"/>
          <w:szCs w:val="24"/>
        </w:rPr>
      </w:pPr>
      <w:r>
        <w:rPr>
          <w:sz w:val="24"/>
          <w:szCs w:val="24"/>
        </w:rPr>
        <w:t>9</w:t>
      </w:r>
      <w:r w:rsidR="00B47444" w:rsidRPr="0037656E">
        <w:rPr>
          <w:sz w:val="24"/>
          <w:szCs w:val="24"/>
        </w:rPr>
        <w:t>.</w:t>
      </w:r>
      <w:r w:rsidR="00B47444">
        <w:rPr>
          <w:sz w:val="24"/>
          <w:szCs w:val="24"/>
        </w:rPr>
        <w:t>2.</w:t>
      </w:r>
      <w:r w:rsidR="00B47444" w:rsidRPr="0037656E">
        <w:rPr>
          <w:sz w:val="24"/>
          <w:szCs w:val="24"/>
        </w:rPr>
        <w:t xml:space="preserve"> A rescisão d</w:t>
      </w:r>
      <w:r w:rsidR="00B47444">
        <w:rPr>
          <w:sz w:val="24"/>
          <w:szCs w:val="24"/>
        </w:rPr>
        <w:t>este</w:t>
      </w:r>
      <w:r w:rsidR="00B47444" w:rsidRPr="0037656E">
        <w:rPr>
          <w:sz w:val="24"/>
          <w:szCs w:val="24"/>
        </w:rPr>
        <w:t xml:space="preserve"> </w:t>
      </w:r>
      <w:r w:rsidR="00B47444">
        <w:rPr>
          <w:sz w:val="24"/>
          <w:szCs w:val="24"/>
        </w:rPr>
        <w:t>C</w:t>
      </w:r>
      <w:r w:rsidR="00B47444" w:rsidRPr="0037656E">
        <w:rPr>
          <w:sz w:val="24"/>
          <w:szCs w:val="24"/>
        </w:rPr>
        <w:t xml:space="preserve">ontrato poderá ser: </w:t>
      </w:r>
    </w:p>
    <w:p w14:paraId="608E06BE" w14:textId="77777777" w:rsidR="00B47444" w:rsidRDefault="00B47444" w:rsidP="00B47444">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43A592FF" w14:textId="77777777" w:rsidR="00B47444" w:rsidRDefault="00B47444" w:rsidP="00B47444">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420510A9" w14:textId="77777777" w:rsidR="00B47444" w:rsidRPr="0037656E" w:rsidRDefault="00B47444" w:rsidP="00B47444">
      <w:pPr>
        <w:numPr>
          <w:ilvl w:val="2"/>
          <w:numId w:val="27"/>
        </w:numPr>
        <w:spacing w:before="120" w:line="360" w:lineRule="auto"/>
        <w:ind w:left="851" w:hanging="284"/>
        <w:rPr>
          <w:sz w:val="24"/>
          <w:szCs w:val="24"/>
        </w:rPr>
      </w:pPr>
      <w:r w:rsidRPr="0037656E">
        <w:rPr>
          <w:sz w:val="24"/>
          <w:szCs w:val="24"/>
        </w:rPr>
        <w:t>judicial, nos termos da legislação.</w:t>
      </w:r>
    </w:p>
    <w:p w14:paraId="575CFCEF" w14:textId="77777777" w:rsidR="00B47444" w:rsidRDefault="002A3D80" w:rsidP="00B47444">
      <w:pPr>
        <w:spacing w:before="120" w:line="360" w:lineRule="auto"/>
        <w:rPr>
          <w:sz w:val="24"/>
          <w:szCs w:val="24"/>
        </w:rPr>
      </w:pPr>
      <w:r>
        <w:rPr>
          <w:sz w:val="24"/>
          <w:szCs w:val="24"/>
        </w:rPr>
        <w:t>9</w:t>
      </w:r>
      <w:r w:rsidR="00B47444" w:rsidRPr="0037656E">
        <w:rPr>
          <w:sz w:val="24"/>
          <w:szCs w:val="24"/>
        </w:rPr>
        <w:t>.</w:t>
      </w:r>
      <w:r w:rsidR="00B47444">
        <w:rPr>
          <w:sz w:val="24"/>
          <w:szCs w:val="24"/>
        </w:rPr>
        <w:t>2.1.</w:t>
      </w:r>
      <w:r w:rsidR="00B47444" w:rsidRPr="0037656E">
        <w:rPr>
          <w:sz w:val="24"/>
          <w:szCs w:val="24"/>
        </w:rPr>
        <w:t xml:space="preserve"> Constituem motivo para rescisão do </w:t>
      </w:r>
      <w:r w:rsidR="00B47444">
        <w:rPr>
          <w:sz w:val="24"/>
          <w:szCs w:val="24"/>
        </w:rPr>
        <w:t>C</w:t>
      </w:r>
      <w:r w:rsidR="00B47444" w:rsidRPr="0037656E">
        <w:rPr>
          <w:sz w:val="24"/>
          <w:szCs w:val="24"/>
        </w:rPr>
        <w:t>ontrato, dentre outras</w:t>
      </w:r>
      <w:r w:rsidR="00B47444">
        <w:rPr>
          <w:sz w:val="24"/>
          <w:szCs w:val="24"/>
        </w:rPr>
        <w:t>, as hipóteses previstas no art. 184 do RILC.</w:t>
      </w:r>
    </w:p>
    <w:p w14:paraId="256038FD" w14:textId="77777777" w:rsidR="00B47444" w:rsidRPr="00E86D0D" w:rsidRDefault="002A3D80" w:rsidP="00B47444">
      <w:pPr>
        <w:spacing w:before="120" w:line="360" w:lineRule="auto"/>
        <w:rPr>
          <w:rFonts w:cs="Arial"/>
          <w:color w:val="000000"/>
          <w:sz w:val="24"/>
          <w:szCs w:val="24"/>
        </w:rPr>
      </w:pPr>
      <w:r>
        <w:rPr>
          <w:rFonts w:cs="Arial"/>
          <w:color w:val="000000"/>
          <w:sz w:val="24"/>
          <w:szCs w:val="24"/>
        </w:rPr>
        <w:t>9</w:t>
      </w:r>
      <w:r w:rsidR="00B47444" w:rsidRPr="00E86D0D">
        <w:rPr>
          <w:rFonts w:cs="Arial"/>
          <w:color w:val="000000"/>
          <w:sz w:val="24"/>
          <w:szCs w:val="24"/>
        </w:rPr>
        <w:t xml:space="preserve">.2.2.  A rescisão por ato unilateral a que se refere à </w:t>
      </w:r>
      <w:r w:rsidR="00B47444" w:rsidRPr="009A420A">
        <w:rPr>
          <w:rFonts w:cs="Arial"/>
          <w:color w:val="000000"/>
          <w:sz w:val="24"/>
          <w:szCs w:val="24"/>
          <w:highlight w:val="yellow"/>
        </w:rPr>
        <w:t xml:space="preserve">alínea “a” do item </w:t>
      </w:r>
      <w:r>
        <w:rPr>
          <w:rFonts w:cs="Arial"/>
          <w:color w:val="000000"/>
          <w:sz w:val="24"/>
          <w:szCs w:val="24"/>
          <w:highlight w:val="yellow"/>
        </w:rPr>
        <w:t>9</w:t>
      </w:r>
      <w:r w:rsidR="00B47444" w:rsidRPr="009A420A">
        <w:rPr>
          <w:rFonts w:cs="Arial"/>
          <w:color w:val="000000"/>
          <w:sz w:val="24"/>
          <w:szCs w:val="24"/>
          <w:highlight w:val="yellow"/>
        </w:rPr>
        <w:t>.2</w:t>
      </w:r>
      <w:r w:rsidR="00B47444" w:rsidRPr="00E86D0D">
        <w:rPr>
          <w:rFonts w:cs="Arial"/>
          <w:color w:val="000000"/>
          <w:sz w:val="24"/>
          <w:szCs w:val="24"/>
        </w:rPr>
        <w:t xml:space="preserve">, deverá ser precedida de comunicação escrita e fundamentada da parte interessada e ser enviada à outra parte com antecedência mínima de 30 (trinta) dias. </w:t>
      </w:r>
    </w:p>
    <w:p w14:paraId="7777056B" w14:textId="77777777" w:rsidR="00B47444" w:rsidRPr="00E86D0D" w:rsidRDefault="002A3D80" w:rsidP="00B47444">
      <w:pPr>
        <w:spacing w:before="120" w:line="360" w:lineRule="auto"/>
        <w:rPr>
          <w:rFonts w:cs="Arial"/>
          <w:color w:val="000000"/>
          <w:sz w:val="24"/>
          <w:szCs w:val="24"/>
        </w:rPr>
      </w:pPr>
      <w:r>
        <w:rPr>
          <w:rFonts w:cs="Arial"/>
          <w:color w:val="000000"/>
          <w:sz w:val="24"/>
          <w:szCs w:val="24"/>
        </w:rPr>
        <w:t>9</w:t>
      </w:r>
      <w:r w:rsidR="00B47444" w:rsidRPr="00E86D0D">
        <w:rPr>
          <w:rFonts w:cs="Arial"/>
          <w:color w:val="000000"/>
          <w:sz w:val="24"/>
          <w:szCs w:val="24"/>
        </w:rPr>
        <w:t xml:space="preserve">.2.3. Na hipótese de imprescindibilidade da execução contratual para a continuidade de serviços públicos essenciais, o prazo a que se refere o item </w:t>
      </w:r>
      <w:r>
        <w:rPr>
          <w:rFonts w:cs="Arial"/>
          <w:color w:val="000000"/>
          <w:sz w:val="24"/>
          <w:szCs w:val="24"/>
          <w:highlight w:val="yellow"/>
        </w:rPr>
        <w:t>9</w:t>
      </w:r>
      <w:r w:rsidR="00B47444" w:rsidRPr="001C2B06">
        <w:rPr>
          <w:rFonts w:cs="Arial"/>
          <w:color w:val="000000"/>
          <w:sz w:val="24"/>
          <w:szCs w:val="24"/>
          <w:highlight w:val="yellow"/>
        </w:rPr>
        <w:t>.2.2</w:t>
      </w:r>
      <w:r w:rsidR="00B47444" w:rsidRPr="00E86D0D">
        <w:rPr>
          <w:rFonts w:cs="Arial"/>
          <w:color w:val="000000"/>
          <w:sz w:val="24"/>
          <w:szCs w:val="24"/>
        </w:rPr>
        <w:t xml:space="preserve"> será de 90 (noventa) dias. </w:t>
      </w:r>
    </w:p>
    <w:p w14:paraId="2C17CCF6" w14:textId="77777777" w:rsidR="00B47444" w:rsidRDefault="002A3D80" w:rsidP="00B47444">
      <w:pPr>
        <w:spacing w:before="120" w:line="360" w:lineRule="auto"/>
        <w:rPr>
          <w:sz w:val="24"/>
          <w:szCs w:val="24"/>
        </w:rPr>
      </w:pPr>
      <w:r>
        <w:rPr>
          <w:sz w:val="24"/>
          <w:szCs w:val="24"/>
        </w:rPr>
        <w:t>9</w:t>
      </w:r>
      <w:r w:rsidR="00B47444">
        <w:rPr>
          <w:sz w:val="24"/>
          <w:szCs w:val="24"/>
        </w:rPr>
        <w:t xml:space="preserve">.3. </w:t>
      </w:r>
      <w:r w:rsidR="00B47444" w:rsidRPr="0037656E">
        <w:rPr>
          <w:sz w:val="24"/>
          <w:szCs w:val="24"/>
        </w:rPr>
        <w:t xml:space="preserve">Quando a rescisão ocorrer sem que haja culpa da outra parte contratante, será esta ressarcida dos prejuízos que houver sofrido, regularmente comprovados, e no caso </w:t>
      </w:r>
      <w:r w:rsidR="00B47444">
        <w:rPr>
          <w:sz w:val="24"/>
          <w:szCs w:val="24"/>
        </w:rPr>
        <w:t>da CONTRATADA</w:t>
      </w:r>
      <w:r w:rsidR="00B47444" w:rsidRPr="0037656E">
        <w:rPr>
          <w:sz w:val="24"/>
          <w:szCs w:val="24"/>
        </w:rPr>
        <w:t xml:space="preserve"> poderá ter ainda direito a:</w:t>
      </w:r>
    </w:p>
    <w:p w14:paraId="281ED335" w14:textId="77777777" w:rsidR="00B47444" w:rsidRDefault="00B47444" w:rsidP="00B47444">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14:paraId="419969ED" w14:textId="77777777" w:rsidR="00B47444" w:rsidRDefault="00B47444" w:rsidP="00B47444">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3581827D" w14:textId="77777777" w:rsidR="00B47444" w:rsidRPr="0037656E" w:rsidRDefault="00B47444" w:rsidP="00B47444">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4477C3A3" w14:textId="77777777" w:rsidR="00B47444" w:rsidRDefault="002A3D80" w:rsidP="00B47444">
      <w:pPr>
        <w:spacing w:before="120" w:line="360" w:lineRule="auto"/>
        <w:rPr>
          <w:rFonts w:cs="Arial"/>
          <w:sz w:val="24"/>
          <w:szCs w:val="24"/>
        </w:rPr>
      </w:pPr>
      <w:r>
        <w:rPr>
          <w:sz w:val="24"/>
          <w:szCs w:val="24"/>
        </w:rPr>
        <w:t>9</w:t>
      </w:r>
      <w:r w:rsidR="00B47444">
        <w:rPr>
          <w:sz w:val="24"/>
          <w:szCs w:val="24"/>
        </w:rPr>
        <w:t xml:space="preserve">.4. </w:t>
      </w:r>
      <w:r w:rsidR="00B47444" w:rsidRPr="0037656E">
        <w:rPr>
          <w:sz w:val="24"/>
          <w:szCs w:val="24"/>
        </w:rPr>
        <w:t>Conforme art. 172</w:t>
      </w:r>
      <w:r w:rsidR="00B47444">
        <w:rPr>
          <w:sz w:val="24"/>
          <w:szCs w:val="24"/>
        </w:rPr>
        <w:t>, §2º</w:t>
      </w:r>
      <w:r w:rsidR="00B47444" w:rsidRPr="0037656E">
        <w:rPr>
          <w:sz w:val="24"/>
          <w:szCs w:val="24"/>
        </w:rPr>
        <w:t xml:space="preserve"> do RILC, </w:t>
      </w:r>
      <w:r w:rsidR="00B47444">
        <w:rPr>
          <w:sz w:val="24"/>
          <w:szCs w:val="24"/>
        </w:rPr>
        <w:t>n</w:t>
      </w:r>
      <w:r w:rsidR="00B47444" w:rsidRPr="0037656E">
        <w:rPr>
          <w:sz w:val="24"/>
          <w:szCs w:val="24"/>
        </w:rPr>
        <w:t xml:space="preserve">a hipótese de rescisão do </w:t>
      </w:r>
      <w:r w:rsidR="00B47444">
        <w:rPr>
          <w:sz w:val="24"/>
          <w:szCs w:val="24"/>
        </w:rPr>
        <w:t>C</w:t>
      </w:r>
      <w:r w:rsidR="00B47444" w:rsidRPr="0037656E">
        <w:rPr>
          <w:sz w:val="24"/>
          <w:szCs w:val="24"/>
        </w:rPr>
        <w:t>ontrato, caberá ao responsável pela fiscalização atestar as parcelas adequadamente concluídas, recebendo provisória ou definitivamente, conforme o caso.</w:t>
      </w:r>
    </w:p>
    <w:p w14:paraId="41990FF8" w14:textId="77777777" w:rsidR="00B47444" w:rsidRPr="00324E10" w:rsidRDefault="00B47444" w:rsidP="00B47444">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w:t>
      </w:r>
      <w:r w:rsidRPr="00274B02">
        <w:rPr>
          <w:rFonts w:cs="Arial"/>
          <w:b/>
          <w:sz w:val="24"/>
          <w:szCs w:val="24"/>
        </w:rPr>
        <w:t xml:space="preserve">: </w:t>
      </w:r>
      <w:r>
        <w:rPr>
          <w:rFonts w:cs="Arial"/>
          <w:b/>
          <w:sz w:val="24"/>
          <w:szCs w:val="24"/>
        </w:rPr>
        <w:t xml:space="preserve">DAS OBRIGAÇÕES </w:t>
      </w:r>
    </w:p>
    <w:p w14:paraId="28066913" w14:textId="77777777" w:rsidR="00B47444" w:rsidRPr="0096350E" w:rsidRDefault="00B47444" w:rsidP="00B47444">
      <w:pPr>
        <w:pStyle w:val="Ttulo2"/>
        <w:numPr>
          <w:ilvl w:val="0"/>
          <w:numId w:val="0"/>
        </w:numPr>
        <w:spacing w:before="120" w:line="360" w:lineRule="auto"/>
        <w:jc w:val="both"/>
        <w:rPr>
          <w:rFonts w:ascii="Arial" w:hAnsi="Arial" w:cs="Arial"/>
        </w:rPr>
      </w:pPr>
      <w:r>
        <w:rPr>
          <w:rFonts w:ascii="Arial" w:hAnsi="Arial" w:cs="Arial"/>
        </w:rPr>
        <w:lastRenderedPageBreak/>
        <w:t>1</w:t>
      </w:r>
      <w:r w:rsidR="002A3D80">
        <w:rPr>
          <w:rFonts w:ascii="Arial" w:hAnsi="Arial" w:cs="Arial"/>
        </w:rPr>
        <w:t>0</w:t>
      </w:r>
      <w:r w:rsidRPr="0096350E">
        <w:rPr>
          <w:rFonts w:ascii="Arial" w:hAnsi="Arial" w:cs="Arial"/>
        </w:rPr>
        <w:t>.1. São obrigações da CONTRATADA:</w:t>
      </w:r>
    </w:p>
    <w:p w14:paraId="18F9B86D" w14:textId="77777777" w:rsidR="00B47444" w:rsidRPr="0096350E" w:rsidRDefault="00B47444" w:rsidP="00B47444">
      <w:pPr>
        <w:pStyle w:val="Ttulo2"/>
        <w:numPr>
          <w:ilvl w:val="0"/>
          <w:numId w:val="29"/>
        </w:numPr>
        <w:spacing w:before="120" w:line="360" w:lineRule="auto"/>
        <w:ind w:left="851" w:hanging="284"/>
        <w:jc w:val="both"/>
        <w:rPr>
          <w:rFonts w:ascii="Arial" w:hAnsi="Arial" w:cs="Arial"/>
          <w:b w:val="0"/>
        </w:rPr>
      </w:pPr>
      <w:r w:rsidRPr="0096350E">
        <w:rPr>
          <w:rFonts w:ascii="Arial" w:hAnsi="Arial" w:cs="Arial"/>
          <w:b w:val="0"/>
        </w:rPr>
        <w:t xml:space="preserve">reparar, corrigir, remover, reconstruir ou substituir, às suas expensas, no todo ou em parte, o objeto do </w:t>
      </w:r>
      <w:r>
        <w:rPr>
          <w:rFonts w:ascii="Arial" w:hAnsi="Arial" w:cs="Arial"/>
          <w:b w:val="0"/>
        </w:rPr>
        <w:t>C</w:t>
      </w:r>
      <w:r w:rsidRPr="0096350E">
        <w:rPr>
          <w:rFonts w:ascii="Arial" w:hAnsi="Arial" w:cs="Arial"/>
          <w:b w:val="0"/>
        </w:rPr>
        <w:t>ontrato em que se verificarem vícios, defeitos ou incorreções resultantes da execução ou de materiais empregados;</w:t>
      </w:r>
    </w:p>
    <w:p w14:paraId="3F24DBC1" w14:textId="77777777" w:rsidR="00B47444" w:rsidRPr="0096350E"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 xml:space="preserve">responder pelos danos causados diretamente à CESAMA ou a terceiros, independentemente de comprovação de sua culpa ou dolo na execução do </w:t>
      </w:r>
      <w:r>
        <w:rPr>
          <w:rFonts w:cs="Arial"/>
          <w:sz w:val="24"/>
          <w:szCs w:val="24"/>
        </w:rPr>
        <w:t>Contrato;</w:t>
      </w:r>
    </w:p>
    <w:p w14:paraId="040F50C3" w14:textId="77777777" w:rsidR="00B47444" w:rsidRPr="0096350E" w:rsidRDefault="00B47444" w:rsidP="00B47444">
      <w:pPr>
        <w:numPr>
          <w:ilvl w:val="0"/>
          <w:numId w:val="29"/>
        </w:numPr>
        <w:spacing w:before="120" w:line="360" w:lineRule="auto"/>
        <w:ind w:left="851" w:hanging="284"/>
        <w:rPr>
          <w:rFonts w:cs="Arial"/>
          <w:sz w:val="24"/>
          <w:szCs w:val="24"/>
        </w:rPr>
      </w:pPr>
      <w:r>
        <w:rPr>
          <w:rFonts w:cs="Arial"/>
          <w:sz w:val="24"/>
          <w:szCs w:val="24"/>
        </w:rPr>
        <w:t xml:space="preserve">se responsabilizar </w:t>
      </w:r>
      <w:r w:rsidRPr="0096350E">
        <w:rPr>
          <w:rFonts w:cs="Arial"/>
          <w:sz w:val="24"/>
          <w:szCs w:val="24"/>
        </w:rPr>
        <w:t xml:space="preserve">pelos encargos trabalhistas, previdenciários, fiscais e comerciais resultantes da execução do </w:t>
      </w:r>
      <w:r>
        <w:rPr>
          <w:rFonts w:cs="Arial"/>
          <w:sz w:val="24"/>
          <w:szCs w:val="24"/>
        </w:rPr>
        <w:t>C</w:t>
      </w:r>
      <w:r w:rsidRPr="0096350E">
        <w:rPr>
          <w:rFonts w:cs="Arial"/>
          <w:sz w:val="24"/>
          <w:szCs w:val="24"/>
        </w:rPr>
        <w:t>ontrato</w:t>
      </w:r>
      <w:r>
        <w:rPr>
          <w:rFonts w:cs="Arial"/>
          <w:sz w:val="24"/>
          <w:szCs w:val="24"/>
        </w:rPr>
        <w:t>;</w:t>
      </w:r>
    </w:p>
    <w:p w14:paraId="5A99ED8E"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 xml:space="preserve">ressarcir eventuais prejuízos sofridos pela CESAMA em virtude do seu inadimplemento em relação ao cumprimento de encargos trabalhistas, previdenciários, fiscais e comerciais resultantes da execução do </w:t>
      </w:r>
      <w:r>
        <w:rPr>
          <w:rFonts w:cs="Arial"/>
          <w:sz w:val="24"/>
          <w:szCs w:val="24"/>
        </w:rPr>
        <w:t>C</w:t>
      </w:r>
      <w:r w:rsidRPr="0096350E">
        <w:rPr>
          <w:rFonts w:cs="Arial"/>
          <w:sz w:val="24"/>
          <w:szCs w:val="24"/>
        </w:rPr>
        <w:t>ontrato, incluindo-se nesse dever custas judiciais, honorários advocatícios entre outros regularmente suportados pela CESAMA</w:t>
      </w:r>
      <w:r>
        <w:rPr>
          <w:rFonts w:cs="Arial"/>
          <w:sz w:val="24"/>
          <w:szCs w:val="24"/>
        </w:rPr>
        <w:t>;</w:t>
      </w:r>
    </w:p>
    <w:p w14:paraId="5E3B3A93"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atender prontamente quaisquer orientações e exigências do Fiscal e/ou Gestor do</w:t>
      </w:r>
      <w:r>
        <w:rPr>
          <w:rFonts w:cs="Arial"/>
          <w:sz w:val="24"/>
          <w:szCs w:val="24"/>
        </w:rPr>
        <w:t xml:space="preserve"> </w:t>
      </w:r>
      <w:r w:rsidRPr="0096350E">
        <w:rPr>
          <w:rFonts w:cs="Arial"/>
          <w:sz w:val="24"/>
          <w:szCs w:val="24"/>
        </w:rPr>
        <w:t>Contrato, inerentes à execução do objeto contratual</w:t>
      </w:r>
      <w:r>
        <w:rPr>
          <w:rFonts w:cs="Arial"/>
          <w:sz w:val="24"/>
          <w:szCs w:val="24"/>
        </w:rPr>
        <w:t>;</w:t>
      </w:r>
    </w:p>
    <w:p w14:paraId="2142F903"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atender os prazos estabelecidos neste Contrato e outros que venham a ser pactuados, para execução e realização dos</w:t>
      </w:r>
      <w:r>
        <w:rPr>
          <w:rFonts w:cs="Arial"/>
          <w:sz w:val="24"/>
          <w:szCs w:val="24"/>
        </w:rPr>
        <w:t xml:space="preserve"> </w:t>
      </w:r>
      <w:r w:rsidRPr="0096350E">
        <w:rPr>
          <w:rFonts w:cs="Arial"/>
          <w:sz w:val="24"/>
          <w:szCs w:val="24"/>
        </w:rPr>
        <w:t>serviços</w:t>
      </w:r>
      <w:r>
        <w:rPr>
          <w:rFonts w:cs="Arial"/>
          <w:sz w:val="24"/>
          <w:szCs w:val="24"/>
        </w:rPr>
        <w:t>;</w:t>
      </w:r>
    </w:p>
    <w:p w14:paraId="2157B93D" w14:textId="77777777" w:rsidR="00B47444" w:rsidRDefault="00B47444" w:rsidP="00B47444">
      <w:pPr>
        <w:numPr>
          <w:ilvl w:val="0"/>
          <w:numId w:val="29"/>
        </w:numPr>
        <w:spacing w:before="120" w:line="360" w:lineRule="auto"/>
        <w:ind w:left="851" w:hanging="284"/>
        <w:rPr>
          <w:rFonts w:cs="Arial"/>
          <w:sz w:val="24"/>
          <w:szCs w:val="24"/>
        </w:rPr>
      </w:pPr>
      <w:r w:rsidRPr="0096350E">
        <w:rPr>
          <w:rFonts w:cs="Arial"/>
          <w:sz w:val="24"/>
          <w:szCs w:val="24"/>
        </w:rPr>
        <w:t>responsabilizar-se pelos materiais, produtos, ferramentas, instrumentos e</w:t>
      </w:r>
      <w:r>
        <w:rPr>
          <w:rFonts w:cs="Arial"/>
          <w:sz w:val="24"/>
          <w:szCs w:val="24"/>
        </w:rPr>
        <w:t xml:space="preserve"> </w:t>
      </w:r>
      <w:r w:rsidRPr="0096350E">
        <w:rPr>
          <w:rFonts w:cs="Arial"/>
          <w:sz w:val="24"/>
          <w:szCs w:val="24"/>
        </w:rPr>
        <w:t>equipamentos disponibilizados para a execução dos serviços</w:t>
      </w:r>
      <w:r>
        <w:rPr>
          <w:rFonts w:cs="Arial"/>
          <w:sz w:val="24"/>
          <w:szCs w:val="24"/>
        </w:rPr>
        <w:t>;</w:t>
      </w:r>
    </w:p>
    <w:p w14:paraId="3D6A2823" w14:textId="77777777" w:rsidR="00B47444" w:rsidRDefault="00B47444" w:rsidP="00B47444">
      <w:pPr>
        <w:numPr>
          <w:ilvl w:val="0"/>
          <w:numId w:val="29"/>
        </w:numPr>
        <w:spacing w:before="120" w:line="360" w:lineRule="auto"/>
        <w:ind w:left="851" w:hanging="284"/>
        <w:rPr>
          <w:rFonts w:cs="Arial"/>
          <w:sz w:val="24"/>
          <w:szCs w:val="24"/>
        </w:rPr>
      </w:pPr>
      <w:r w:rsidRPr="00634428">
        <w:rPr>
          <w:rFonts w:cs="Arial"/>
          <w:sz w:val="24"/>
          <w:szCs w:val="24"/>
        </w:rPr>
        <w:t>prestar os serviços dentro dos parâmetros e rotinas estabelecidos neste Contrato, no Edital e seus anexos, com observância às recomendações aceitas pela boa técnica, normas e legislação, bem como observar conduta adequada na</w:t>
      </w:r>
      <w:r>
        <w:rPr>
          <w:rFonts w:cs="Arial"/>
          <w:sz w:val="24"/>
          <w:szCs w:val="24"/>
        </w:rPr>
        <w:t xml:space="preserve"> </w:t>
      </w:r>
      <w:r w:rsidRPr="00634428">
        <w:rPr>
          <w:rFonts w:cs="Arial"/>
          <w:sz w:val="24"/>
          <w:szCs w:val="24"/>
        </w:rPr>
        <w:t>utilização dos materiais, equipamentos, ferramentas e utensílios</w:t>
      </w:r>
      <w:r>
        <w:rPr>
          <w:rFonts w:cs="Arial"/>
          <w:sz w:val="24"/>
          <w:szCs w:val="24"/>
        </w:rPr>
        <w:t>;</w:t>
      </w:r>
    </w:p>
    <w:p w14:paraId="2C928B6D" w14:textId="77777777" w:rsidR="00B47444" w:rsidRDefault="00B47444" w:rsidP="00B47444">
      <w:pPr>
        <w:numPr>
          <w:ilvl w:val="0"/>
          <w:numId w:val="29"/>
        </w:numPr>
        <w:tabs>
          <w:tab w:val="left" w:pos="851"/>
        </w:tabs>
        <w:spacing w:before="120" w:line="360" w:lineRule="auto"/>
        <w:ind w:left="851" w:hanging="284"/>
        <w:rPr>
          <w:rFonts w:cs="Arial"/>
          <w:sz w:val="24"/>
          <w:szCs w:val="24"/>
        </w:rPr>
      </w:pPr>
      <w:r w:rsidRPr="00634428">
        <w:rPr>
          <w:rFonts w:cs="Arial"/>
          <w:sz w:val="24"/>
          <w:szCs w:val="24"/>
        </w:rPr>
        <w:t xml:space="preserve">manter, durante toda a execução do </w:t>
      </w:r>
      <w:r>
        <w:rPr>
          <w:rFonts w:cs="Arial"/>
          <w:sz w:val="24"/>
          <w:szCs w:val="24"/>
        </w:rPr>
        <w:t>C</w:t>
      </w:r>
      <w:r w:rsidRPr="00634428">
        <w:rPr>
          <w:rFonts w:cs="Arial"/>
          <w:sz w:val="24"/>
          <w:szCs w:val="24"/>
        </w:rPr>
        <w:t>ontrato, em compatibilidade com as obrigações assumidas, as condições de habilitação e qualificação exigidas na licitação</w:t>
      </w:r>
      <w:r>
        <w:rPr>
          <w:rFonts w:cs="Arial"/>
          <w:sz w:val="24"/>
          <w:szCs w:val="24"/>
        </w:rPr>
        <w:t>.</w:t>
      </w:r>
    </w:p>
    <w:p w14:paraId="0CFB9DBB"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Pr>
          <w:rFonts w:cs="Arial"/>
          <w:sz w:val="24"/>
          <w:szCs w:val="24"/>
        </w:rPr>
        <w:lastRenderedPageBreak/>
        <w:t xml:space="preserve">prestar </w:t>
      </w:r>
      <w:r w:rsidRPr="002A3D80">
        <w:rPr>
          <w:rFonts w:cs="Arial"/>
          <w:sz w:val="24"/>
          <w:szCs w:val="24"/>
        </w:rPr>
        <w:t>informações à Auditoria Interna da Cesama quando solicitada, sob pena de aplicação das sanções estabelecidas no Regulamento Interno de Licitações, Contratos e Convênios da Cesama (RILC</w:t>
      </w:r>
      <w:r>
        <w:rPr>
          <w:rFonts w:cs="Arial"/>
          <w:sz w:val="24"/>
          <w:szCs w:val="24"/>
        </w:rPr>
        <w:t>).</w:t>
      </w:r>
    </w:p>
    <w:p w14:paraId="2BDECD33"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sidRPr="002A3D80">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14:paraId="1D72F532"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sidRPr="002A3D80">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r>
        <w:rPr>
          <w:rFonts w:cs="Arial"/>
          <w:sz w:val="24"/>
          <w:szCs w:val="24"/>
        </w:rPr>
        <w:t>.</w:t>
      </w:r>
    </w:p>
    <w:p w14:paraId="5E354692" w14:textId="77777777" w:rsidR="002A3D80" w:rsidRDefault="002A3D80" w:rsidP="00B47444">
      <w:pPr>
        <w:numPr>
          <w:ilvl w:val="0"/>
          <w:numId w:val="29"/>
        </w:numPr>
        <w:tabs>
          <w:tab w:val="left" w:pos="851"/>
        </w:tabs>
        <w:spacing w:before="120" w:line="360" w:lineRule="auto"/>
        <w:ind w:left="851" w:hanging="284"/>
        <w:rPr>
          <w:rFonts w:cs="Arial"/>
          <w:sz w:val="24"/>
          <w:szCs w:val="24"/>
        </w:rPr>
      </w:pPr>
      <w:r>
        <w:rPr>
          <w:rFonts w:cs="Arial"/>
          <w:sz w:val="24"/>
          <w:szCs w:val="24"/>
        </w:rPr>
        <w:t xml:space="preserve"> </w:t>
      </w:r>
      <w:r w:rsidRPr="002A3D80">
        <w:rPr>
          <w:rFonts w:cs="Arial"/>
          <w:sz w:val="24"/>
          <w:szCs w:val="24"/>
        </w:rPr>
        <w:t>A contratada deverá disponibilizar suporte técnico via telefone ou internet (SAC - Serviço de atendimento ao Cliente) pelo menos no período comercial de segunda a sexta-feira, sem custos adicionais para a CESAMA.</w:t>
      </w:r>
    </w:p>
    <w:p w14:paraId="3CE12CDA" w14:textId="77777777" w:rsidR="00B47444" w:rsidRPr="0092672F" w:rsidRDefault="00B47444" w:rsidP="00B47444">
      <w:pPr>
        <w:pStyle w:val="Ttulo2"/>
        <w:numPr>
          <w:ilvl w:val="0"/>
          <w:numId w:val="0"/>
        </w:numPr>
        <w:spacing w:before="120" w:line="360" w:lineRule="auto"/>
        <w:jc w:val="both"/>
        <w:rPr>
          <w:rFonts w:ascii="Arial" w:hAnsi="Arial" w:cs="Arial"/>
          <w:sz w:val="23"/>
          <w:szCs w:val="23"/>
        </w:rPr>
      </w:pPr>
      <w:r w:rsidRPr="0092672F">
        <w:rPr>
          <w:rFonts w:ascii="Arial" w:hAnsi="Arial" w:cs="Arial"/>
          <w:sz w:val="23"/>
          <w:szCs w:val="23"/>
        </w:rPr>
        <w:t>1</w:t>
      </w:r>
      <w:r w:rsidR="002A3D80">
        <w:rPr>
          <w:rFonts w:ascii="Arial" w:hAnsi="Arial" w:cs="Arial"/>
          <w:sz w:val="23"/>
          <w:szCs w:val="23"/>
        </w:rPr>
        <w:t>0</w:t>
      </w:r>
      <w:r w:rsidRPr="0092672F">
        <w:rPr>
          <w:rFonts w:ascii="Arial" w:hAnsi="Arial" w:cs="Arial"/>
          <w:sz w:val="23"/>
          <w:szCs w:val="23"/>
        </w:rPr>
        <w:t>.2. São obrigações da CESAMA:</w:t>
      </w:r>
    </w:p>
    <w:p w14:paraId="25826A8F"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0</w:t>
      </w:r>
      <w:r w:rsidRPr="0092672F">
        <w:rPr>
          <w:rFonts w:eastAsia="Arial Unicode MS" w:cs="Arial"/>
          <w:bCs/>
          <w:sz w:val="23"/>
          <w:szCs w:val="23"/>
          <w:lang w:val="de-DE"/>
        </w:rPr>
        <w:t>.2.1. Efetuar todos os pagamentos devidos à Contratada, nas condições estabelecidas.</w:t>
      </w:r>
    </w:p>
    <w:p w14:paraId="173EAEBE"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0</w:t>
      </w:r>
      <w:r w:rsidRPr="0092672F">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5AC26ABD" w14:textId="77777777" w:rsidR="00B47444"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0</w:t>
      </w:r>
      <w:r w:rsidRPr="0092672F">
        <w:rPr>
          <w:rFonts w:eastAsia="Arial Unicode MS" w:cs="Arial"/>
          <w:bCs/>
          <w:sz w:val="23"/>
          <w:szCs w:val="23"/>
          <w:lang w:val="de-DE"/>
        </w:rPr>
        <w:t>.2.3. Rejeitar todo e qualquer serviço de má qualidade e em desconform</w:t>
      </w:r>
      <w:r w:rsidR="00C3426C">
        <w:rPr>
          <w:rFonts w:eastAsia="Arial Unicode MS" w:cs="Arial"/>
          <w:bCs/>
          <w:sz w:val="23"/>
          <w:szCs w:val="23"/>
          <w:lang w:val="de-DE"/>
        </w:rPr>
        <w:t>idade com o Termo de Referência.</w:t>
      </w:r>
    </w:p>
    <w:p w14:paraId="6F85CBF2" w14:textId="77777777" w:rsidR="00C3426C" w:rsidRPr="00C3426C" w:rsidRDefault="00C3426C" w:rsidP="00B47444">
      <w:pPr>
        <w:spacing w:before="120" w:line="360" w:lineRule="auto"/>
        <w:rPr>
          <w:rFonts w:eastAsia="Arial Unicode MS" w:cs="Arial"/>
          <w:bCs/>
          <w:color w:val="FF0000"/>
          <w:sz w:val="23"/>
          <w:szCs w:val="23"/>
          <w:lang w:val="de-DE"/>
        </w:rPr>
      </w:pPr>
    </w:p>
    <w:p w14:paraId="7AEDE358" w14:textId="77777777" w:rsidR="00B47444" w:rsidRPr="0092672F" w:rsidRDefault="00B47444" w:rsidP="00B47444">
      <w:pPr>
        <w:spacing w:before="120" w:line="360" w:lineRule="auto"/>
        <w:rPr>
          <w:rFonts w:eastAsia="Arial Unicode MS" w:cs="Arial"/>
          <w:b/>
          <w:bCs/>
          <w:sz w:val="23"/>
          <w:szCs w:val="23"/>
          <w:lang w:val="de-DE"/>
        </w:rPr>
      </w:pPr>
      <w:r w:rsidRPr="0092672F">
        <w:rPr>
          <w:rFonts w:eastAsia="Arial Unicode MS" w:cs="Arial"/>
          <w:b/>
          <w:bCs/>
          <w:sz w:val="23"/>
          <w:szCs w:val="23"/>
          <w:lang w:val="de-DE"/>
        </w:rPr>
        <w:lastRenderedPageBreak/>
        <w:t xml:space="preserve">CLÁUSULA  DÉCIMA </w:t>
      </w:r>
      <w:r w:rsidR="002A3D80">
        <w:rPr>
          <w:rFonts w:eastAsia="Arial Unicode MS" w:cs="Arial"/>
          <w:b/>
          <w:bCs/>
          <w:sz w:val="23"/>
          <w:szCs w:val="23"/>
          <w:lang w:val="de-DE"/>
        </w:rPr>
        <w:t>PRIMEIRA</w:t>
      </w:r>
      <w:r w:rsidRPr="0092672F">
        <w:rPr>
          <w:rFonts w:eastAsia="Arial Unicode MS" w:cs="Arial"/>
          <w:b/>
          <w:bCs/>
          <w:sz w:val="23"/>
          <w:szCs w:val="23"/>
          <w:lang w:val="de-DE"/>
        </w:rPr>
        <w:t>: CONFORMIDADE</w:t>
      </w:r>
    </w:p>
    <w:p w14:paraId="13379E7C"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57C7A3BB"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0E12EFA"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9D3F1D3"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2F13705"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AD88EF7"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.6 A CONTRATADA declara que não pratica e se obriga a não praticar quaisquer atos que violem a lei anticorrupção.</w:t>
      </w:r>
    </w:p>
    <w:p w14:paraId="30F14C88"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w:t>
      </w:r>
      <w:r w:rsidR="002A3D80">
        <w:rPr>
          <w:rFonts w:eastAsia="Arial Unicode MS" w:cs="Arial"/>
          <w:bCs/>
          <w:sz w:val="23"/>
          <w:szCs w:val="23"/>
          <w:lang w:val="de-DE"/>
        </w:rPr>
        <w:t>1</w:t>
      </w:r>
      <w:r w:rsidRPr="0092672F">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3411DD17"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C5B9379"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03553CF" w14:textId="77777777" w:rsidR="00B47444" w:rsidRPr="0092672F" w:rsidRDefault="00B47444" w:rsidP="00C3426C">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2A3D80">
        <w:rPr>
          <w:rFonts w:eastAsia="Arial Unicode MS" w:cs="Arial"/>
          <w:bCs/>
          <w:sz w:val="23"/>
          <w:szCs w:val="23"/>
          <w:lang w:val="de-DE"/>
        </w:rPr>
        <w:t>1</w:t>
      </w:r>
      <w:r w:rsidRPr="0092672F">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8DD17A6" w14:textId="77777777" w:rsidR="00B47444" w:rsidRPr="0092672F" w:rsidRDefault="00B47444" w:rsidP="00C3426C">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720910">
        <w:rPr>
          <w:rFonts w:eastAsia="Arial Unicode MS" w:cs="Arial"/>
          <w:bCs/>
          <w:sz w:val="23"/>
          <w:szCs w:val="23"/>
          <w:lang w:val="de-DE"/>
        </w:rPr>
        <w:t>1</w:t>
      </w:r>
      <w:r w:rsidRPr="0092672F">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44E100EA" w14:textId="77777777" w:rsidR="00B47444" w:rsidRPr="0092672F" w:rsidRDefault="00B47444" w:rsidP="00B47444">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720910">
        <w:rPr>
          <w:rFonts w:eastAsia="Arial Unicode MS" w:cs="Arial"/>
          <w:bCs/>
          <w:sz w:val="23"/>
          <w:szCs w:val="23"/>
          <w:lang w:val="de-DE"/>
        </w:rPr>
        <w:t>1</w:t>
      </w:r>
      <w:r w:rsidRPr="0092672F">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06ECE109" w14:textId="77777777" w:rsidR="00B47444" w:rsidRPr="0092672F" w:rsidRDefault="00B47444" w:rsidP="00F42C81">
      <w:pPr>
        <w:pStyle w:val="Ttulo2"/>
        <w:spacing w:before="480" w:line="360" w:lineRule="auto"/>
        <w:jc w:val="both"/>
        <w:rPr>
          <w:rFonts w:ascii="Arial" w:eastAsia="Arial Unicode MS" w:hAnsi="Arial" w:cs="Arial"/>
          <w:sz w:val="23"/>
          <w:szCs w:val="23"/>
        </w:rPr>
      </w:pPr>
      <w:r w:rsidRPr="0092672F">
        <w:rPr>
          <w:rFonts w:ascii="Arial" w:eastAsia="Arial Unicode MS" w:hAnsi="Arial" w:cs="Arial"/>
          <w:sz w:val="23"/>
          <w:szCs w:val="23"/>
        </w:rPr>
        <w:t xml:space="preserve">CLÁUSULA DÉCIMA </w:t>
      </w:r>
      <w:r w:rsidR="00720910">
        <w:rPr>
          <w:rFonts w:ascii="Arial" w:eastAsia="Arial Unicode MS" w:hAnsi="Arial" w:cs="Arial"/>
          <w:sz w:val="23"/>
          <w:szCs w:val="23"/>
        </w:rPr>
        <w:t>SEGUNDA</w:t>
      </w:r>
      <w:r w:rsidRPr="0092672F">
        <w:rPr>
          <w:rFonts w:ascii="Arial" w:eastAsia="Arial Unicode MS" w:hAnsi="Arial" w:cs="Arial"/>
          <w:sz w:val="23"/>
          <w:szCs w:val="23"/>
        </w:rPr>
        <w:t>: LEGISLAÇÃO APLICÁVEL</w:t>
      </w:r>
    </w:p>
    <w:p w14:paraId="4881C972" w14:textId="77777777" w:rsidR="00B47444" w:rsidRPr="0092672F" w:rsidRDefault="00B47444" w:rsidP="00F42C81">
      <w:pPr>
        <w:spacing w:before="120" w:line="360" w:lineRule="auto"/>
        <w:rPr>
          <w:rFonts w:eastAsia="Arial Unicode MS" w:cs="Arial"/>
          <w:bCs/>
          <w:sz w:val="23"/>
          <w:szCs w:val="23"/>
        </w:rPr>
      </w:pPr>
      <w:r w:rsidRPr="0092672F">
        <w:rPr>
          <w:rFonts w:eastAsia="Arial Unicode MS" w:cs="Arial"/>
          <w:sz w:val="23"/>
          <w:szCs w:val="23"/>
        </w:rPr>
        <w:t>1</w:t>
      </w:r>
      <w:r w:rsidR="00720910">
        <w:rPr>
          <w:rFonts w:eastAsia="Arial Unicode MS" w:cs="Arial"/>
          <w:sz w:val="23"/>
          <w:szCs w:val="23"/>
        </w:rPr>
        <w:t>2</w:t>
      </w:r>
      <w:r w:rsidRPr="0092672F">
        <w:rPr>
          <w:rFonts w:eastAsia="Arial Unicode MS" w:cs="Arial"/>
          <w:sz w:val="23"/>
          <w:szCs w:val="23"/>
        </w:rPr>
        <w:t xml:space="preserve">.1. </w:t>
      </w:r>
      <w:r w:rsidRPr="0092672F">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Pr="00CF5223">
        <w:rPr>
          <w:rFonts w:eastAsia="Arial Unicode MS" w:cs="Arial"/>
          <w:bCs/>
          <w:sz w:val="23"/>
          <w:szCs w:val="23"/>
        </w:rPr>
        <w:t xml:space="preserve">CESAMA </w:t>
      </w:r>
      <w:r w:rsidRPr="00CF5223">
        <w:rPr>
          <w:rFonts w:eastAsia="Arial Unicode MS"/>
          <w:bCs/>
          <w:sz w:val="23"/>
          <w:szCs w:val="23"/>
        </w:rPr>
        <w:t>(30/06/2018)</w:t>
      </w:r>
      <w:r w:rsidRPr="00CF5223">
        <w:rPr>
          <w:rFonts w:eastAsia="Arial Unicode MS" w:cs="Arial"/>
          <w:bCs/>
          <w:sz w:val="23"/>
          <w:szCs w:val="23"/>
        </w:rPr>
        <w:t>,</w:t>
      </w:r>
      <w:r w:rsidRPr="0092672F">
        <w:rPr>
          <w:rFonts w:eastAsia="Arial Unicode MS" w:cs="Arial"/>
          <w:bCs/>
          <w:sz w:val="23"/>
          <w:szCs w:val="23"/>
        </w:rPr>
        <w:t xml:space="preserve"> disponível para consulta no site da CESAMA, no endereço eletrônico </w:t>
      </w:r>
      <w:hyperlink r:id="rId9" w:history="1">
        <w:r w:rsidRPr="0092672F">
          <w:rPr>
            <w:rStyle w:val="Hyperlink"/>
            <w:sz w:val="23"/>
            <w:szCs w:val="23"/>
          </w:rPr>
          <w:t>http://cesama.com.br/site/uploads/arquivos/100/15562257012.pdf</w:t>
        </w:r>
      </w:hyperlink>
      <w:r w:rsidRPr="0092672F">
        <w:rPr>
          <w:rFonts w:eastAsia="Arial Unicode MS" w:cs="Arial"/>
          <w:bCs/>
          <w:sz w:val="23"/>
          <w:szCs w:val="23"/>
        </w:rPr>
        <w:t>, bem como na legislação municipal civil e ambiental aplicáveis ao objeto deste Contrato.</w:t>
      </w:r>
    </w:p>
    <w:p w14:paraId="3619F694" w14:textId="77777777" w:rsidR="00B47444" w:rsidRPr="0092672F" w:rsidRDefault="00B47444" w:rsidP="00673B3C">
      <w:pPr>
        <w:pStyle w:val="Recuodecorpodetexto3"/>
        <w:tabs>
          <w:tab w:val="left" w:pos="-4820"/>
          <w:tab w:val="left" w:pos="9142"/>
        </w:tabs>
        <w:spacing w:before="480" w:line="276" w:lineRule="auto"/>
        <w:ind w:left="0"/>
        <w:rPr>
          <w:rFonts w:eastAsia="Arial Unicode MS"/>
          <w:b/>
          <w:bCs/>
          <w:color w:val="auto"/>
          <w:sz w:val="23"/>
          <w:szCs w:val="23"/>
        </w:rPr>
      </w:pPr>
      <w:r w:rsidRPr="0092672F">
        <w:rPr>
          <w:rFonts w:eastAsia="Arial Unicode MS"/>
          <w:b/>
          <w:color w:val="auto"/>
          <w:sz w:val="23"/>
          <w:szCs w:val="23"/>
        </w:rPr>
        <w:lastRenderedPageBreak/>
        <w:t>CLÁUSULA DÉCIMA</w:t>
      </w:r>
      <w:r w:rsidR="00720910">
        <w:rPr>
          <w:rFonts w:eastAsia="Arial Unicode MS"/>
          <w:b/>
          <w:color w:val="auto"/>
          <w:sz w:val="23"/>
          <w:szCs w:val="23"/>
        </w:rPr>
        <w:t xml:space="preserve"> TERCEIRA</w:t>
      </w:r>
      <w:r w:rsidRPr="0092672F">
        <w:rPr>
          <w:rFonts w:eastAsia="Arial Unicode MS"/>
          <w:b/>
          <w:color w:val="auto"/>
          <w:sz w:val="23"/>
          <w:szCs w:val="23"/>
        </w:rPr>
        <w:t>: FORO</w:t>
      </w:r>
    </w:p>
    <w:p w14:paraId="1D154F47" w14:textId="77777777" w:rsidR="00B47444" w:rsidRPr="0092672F" w:rsidRDefault="00B47444" w:rsidP="00B47444">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720910">
        <w:rPr>
          <w:rFonts w:eastAsia="Arial Unicode MS"/>
          <w:bCs/>
          <w:color w:val="auto"/>
          <w:sz w:val="23"/>
          <w:szCs w:val="23"/>
        </w:rPr>
        <w:t>3</w:t>
      </w:r>
      <w:r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558F2385" w14:textId="77777777" w:rsidR="00B47444" w:rsidRPr="0092672F" w:rsidRDefault="00B47444" w:rsidP="00B47444">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6F527F27" w14:textId="0BC4AADF" w:rsidR="00B47444" w:rsidRPr="0092672F" w:rsidRDefault="00B47444" w:rsidP="00F42C81">
      <w:pPr>
        <w:spacing w:before="120"/>
        <w:jc w:val="center"/>
        <w:rPr>
          <w:rFonts w:eastAsia="Arial Unicode MS" w:cs="Arial"/>
          <w:sz w:val="23"/>
          <w:szCs w:val="23"/>
        </w:rPr>
      </w:pPr>
      <w:r w:rsidRPr="0092672F">
        <w:rPr>
          <w:rFonts w:eastAsia="Arial Unicode MS" w:cs="Arial"/>
          <w:sz w:val="23"/>
          <w:szCs w:val="23"/>
        </w:rPr>
        <w:t>Juiz de Fora, ......  de ................... de 20</w:t>
      </w:r>
      <w:r w:rsidR="002E1079">
        <w:rPr>
          <w:rFonts w:eastAsia="Arial Unicode MS" w:cs="Arial"/>
          <w:sz w:val="23"/>
          <w:szCs w:val="23"/>
        </w:rPr>
        <w:t>22</w:t>
      </w:r>
      <w:r w:rsidRPr="0092672F">
        <w:rPr>
          <w:rFonts w:eastAsia="Arial Unicode MS" w:cs="Arial"/>
          <w:sz w:val="23"/>
          <w:szCs w:val="23"/>
        </w:rPr>
        <w:t>.</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B47444" w:rsidRPr="0063634E" w14:paraId="57BD8521" w14:textId="77777777" w:rsidTr="006B3B4F">
        <w:trPr>
          <w:jc w:val="center"/>
        </w:trPr>
        <w:tc>
          <w:tcPr>
            <w:tcW w:w="5079" w:type="dxa"/>
          </w:tcPr>
          <w:p w14:paraId="4AE4F334" w14:textId="23281399" w:rsidR="00B47444" w:rsidRDefault="00B47444" w:rsidP="00F42C81">
            <w:pPr>
              <w:jc w:val="center"/>
              <w:rPr>
                <w:rFonts w:eastAsia="Arial Unicode MS" w:cs="Arial"/>
                <w:color w:val="FF0000"/>
                <w:sz w:val="23"/>
                <w:szCs w:val="23"/>
              </w:rPr>
            </w:pPr>
          </w:p>
          <w:p w14:paraId="5384A953" w14:textId="77777777" w:rsidR="009A7E37" w:rsidRPr="0063634E" w:rsidRDefault="009A7E37" w:rsidP="00F42C81">
            <w:pPr>
              <w:jc w:val="center"/>
              <w:rPr>
                <w:rFonts w:eastAsia="Arial Unicode MS" w:cs="Arial"/>
                <w:color w:val="FF0000"/>
                <w:sz w:val="23"/>
                <w:szCs w:val="23"/>
              </w:rPr>
            </w:pPr>
          </w:p>
          <w:p w14:paraId="4C52EB6E" w14:textId="77777777" w:rsidR="00B47444" w:rsidRPr="0063634E" w:rsidRDefault="00B47444" w:rsidP="00F42C81">
            <w:pPr>
              <w:jc w:val="center"/>
              <w:rPr>
                <w:rFonts w:eastAsia="Arial Unicode MS" w:cs="Arial"/>
                <w:color w:val="FF0000"/>
                <w:sz w:val="23"/>
                <w:szCs w:val="23"/>
              </w:rPr>
            </w:pPr>
          </w:p>
          <w:p w14:paraId="241EB720" w14:textId="77777777" w:rsidR="00C240EC" w:rsidRPr="0063634E" w:rsidRDefault="00C240EC" w:rsidP="00F42C81">
            <w:pPr>
              <w:jc w:val="center"/>
              <w:rPr>
                <w:rFonts w:eastAsia="Arial Unicode MS" w:cs="Arial"/>
                <w:sz w:val="23"/>
                <w:szCs w:val="23"/>
              </w:rPr>
            </w:pPr>
            <w:r w:rsidRPr="0063634E">
              <w:rPr>
                <w:rFonts w:eastAsia="Arial Unicode MS" w:cs="Arial"/>
                <w:sz w:val="23"/>
                <w:szCs w:val="23"/>
              </w:rPr>
              <w:t xml:space="preserve">Júlio César Teixeira </w:t>
            </w:r>
          </w:p>
          <w:p w14:paraId="49640A23" w14:textId="77777777" w:rsidR="00B47444" w:rsidRPr="0063634E" w:rsidRDefault="00C240EC" w:rsidP="00F42C81">
            <w:pPr>
              <w:jc w:val="center"/>
              <w:rPr>
                <w:rFonts w:eastAsia="Arial Unicode MS" w:cs="Arial"/>
                <w:kern w:val="2"/>
                <w:sz w:val="23"/>
                <w:szCs w:val="23"/>
                <w:lang w:eastAsia="en-US"/>
              </w:rPr>
            </w:pPr>
            <w:r w:rsidRPr="0063634E">
              <w:rPr>
                <w:rFonts w:eastAsia="Arial Unicode MS" w:cs="Arial"/>
                <w:sz w:val="23"/>
                <w:szCs w:val="23"/>
              </w:rPr>
              <w:t>Diretor Presidente – CESAMA</w:t>
            </w:r>
          </w:p>
        </w:tc>
        <w:tc>
          <w:tcPr>
            <w:tcW w:w="4251" w:type="dxa"/>
          </w:tcPr>
          <w:p w14:paraId="1DE5AD72" w14:textId="77777777" w:rsidR="00B47444" w:rsidRPr="0063634E" w:rsidRDefault="00B47444" w:rsidP="00F42C81">
            <w:pPr>
              <w:jc w:val="center"/>
              <w:rPr>
                <w:rFonts w:eastAsia="Arial Unicode MS" w:cs="Arial"/>
                <w:sz w:val="23"/>
                <w:szCs w:val="23"/>
              </w:rPr>
            </w:pPr>
          </w:p>
          <w:p w14:paraId="0F3BA1E5" w14:textId="2360BFB4" w:rsidR="00B47444" w:rsidRDefault="00B47444" w:rsidP="00F42C81">
            <w:pPr>
              <w:jc w:val="center"/>
              <w:rPr>
                <w:rFonts w:eastAsia="Arial Unicode MS" w:cs="Arial"/>
                <w:sz w:val="23"/>
                <w:szCs w:val="23"/>
              </w:rPr>
            </w:pPr>
          </w:p>
          <w:p w14:paraId="51A71B1B" w14:textId="77777777" w:rsidR="009A7E37" w:rsidRPr="0063634E" w:rsidRDefault="009A7E37" w:rsidP="00F42C81">
            <w:pPr>
              <w:jc w:val="center"/>
              <w:rPr>
                <w:rFonts w:eastAsia="Arial Unicode MS" w:cs="Arial"/>
                <w:sz w:val="23"/>
                <w:szCs w:val="23"/>
              </w:rPr>
            </w:pPr>
          </w:p>
          <w:p w14:paraId="3ACA0188" w14:textId="77777777" w:rsidR="002E1079" w:rsidRPr="0063634E" w:rsidRDefault="002E1079" w:rsidP="002E1079">
            <w:pPr>
              <w:jc w:val="center"/>
              <w:rPr>
                <w:rFonts w:eastAsia="Arial Unicode MS" w:cs="Arial"/>
                <w:sz w:val="23"/>
                <w:szCs w:val="23"/>
              </w:rPr>
            </w:pPr>
            <w:r w:rsidRPr="0063634E">
              <w:rPr>
                <w:rFonts w:eastAsia="Arial Unicode MS" w:cs="Arial"/>
                <w:sz w:val="24"/>
                <w:szCs w:val="24"/>
              </w:rPr>
              <w:t xml:space="preserve">Wendel Christian </w:t>
            </w:r>
            <w:proofErr w:type="spellStart"/>
            <w:r w:rsidRPr="0063634E">
              <w:rPr>
                <w:rFonts w:eastAsia="Arial Unicode MS" w:cs="Arial"/>
                <w:sz w:val="24"/>
                <w:szCs w:val="24"/>
              </w:rPr>
              <w:t>Zanoto</w:t>
            </w:r>
            <w:proofErr w:type="spellEnd"/>
            <w:r w:rsidRPr="0063634E">
              <w:rPr>
                <w:rFonts w:eastAsia="Arial Unicode MS" w:cs="Arial"/>
                <w:sz w:val="23"/>
                <w:szCs w:val="23"/>
              </w:rPr>
              <w:t xml:space="preserve"> </w:t>
            </w:r>
          </w:p>
          <w:p w14:paraId="0F47FCE5" w14:textId="198913D1" w:rsidR="00B47444" w:rsidRPr="0063634E" w:rsidRDefault="002E1079" w:rsidP="002E1079">
            <w:pPr>
              <w:jc w:val="center"/>
              <w:rPr>
                <w:rFonts w:eastAsia="Arial Unicode MS" w:cs="Arial"/>
                <w:kern w:val="2"/>
                <w:sz w:val="23"/>
                <w:szCs w:val="23"/>
                <w:lang w:eastAsia="en-US"/>
              </w:rPr>
            </w:pPr>
            <w:r w:rsidRPr="0063634E">
              <w:rPr>
                <w:rFonts w:eastAsia="Arial Unicode MS" w:cs="Arial"/>
                <w:sz w:val="24"/>
                <w:szCs w:val="24"/>
              </w:rPr>
              <w:t xml:space="preserve">BM Consultoria Comercial </w:t>
            </w:r>
            <w:proofErr w:type="spellStart"/>
            <w:r w:rsidRPr="0063634E">
              <w:rPr>
                <w:rFonts w:eastAsia="Arial Unicode MS" w:cs="Arial"/>
                <w:sz w:val="24"/>
                <w:szCs w:val="24"/>
              </w:rPr>
              <w:t>Eirelli</w:t>
            </w:r>
            <w:proofErr w:type="spellEnd"/>
          </w:p>
        </w:tc>
      </w:tr>
    </w:tbl>
    <w:p w14:paraId="129AF3C8" w14:textId="77777777" w:rsidR="009A7E37" w:rsidRDefault="009A7E37" w:rsidP="00F42C81">
      <w:pPr>
        <w:pStyle w:val="Ttulo6"/>
        <w:numPr>
          <w:ilvl w:val="0"/>
          <w:numId w:val="0"/>
        </w:numPr>
        <w:spacing w:before="60" w:after="0"/>
        <w:jc w:val="both"/>
        <w:rPr>
          <w:rFonts w:eastAsia="Arial Unicode MS"/>
          <w:b w:val="0"/>
          <w:color w:val="auto"/>
          <w:sz w:val="23"/>
          <w:szCs w:val="23"/>
          <w:u w:val="none"/>
        </w:rPr>
      </w:pPr>
    </w:p>
    <w:p w14:paraId="1E18C64B" w14:textId="77777777" w:rsidR="009A7E37" w:rsidRDefault="009A7E37" w:rsidP="00F42C81">
      <w:pPr>
        <w:pStyle w:val="Ttulo6"/>
        <w:numPr>
          <w:ilvl w:val="0"/>
          <w:numId w:val="0"/>
        </w:numPr>
        <w:spacing w:before="60" w:after="0"/>
        <w:jc w:val="both"/>
        <w:rPr>
          <w:rFonts w:eastAsia="Arial Unicode MS"/>
          <w:b w:val="0"/>
          <w:color w:val="auto"/>
          <w:sz w:val="23"/>
          <w:szCs w:val="23"/>
          <w:u w:val="none"/>
        </w:rPr>
      </w:pPr>
    </w:p>
    <w:p w14:paraId="26868C18" w14:textId="77777777" w:rsidR="009A7E37" w:rsidRDefault="009A7E37" w:rsidP="00F42C81">
      <w:pPr>
        <w:pStyle w:val="Ttulo6"/>
        <w:numPr>
          <w:ilvl w:val="0"/>
          <w:numId w:val="0"/>
        </w:numPr>
        <w:spacing w:before="60" w:after="0"/>
        <w:jc w:val="both"/>
        <w:rPr>
          <w:rFonts w:eastAsia="Arial Unicode MS"/>
          <w:b w:val="0"/>
          <w:color w:val="auto"/>
          <w:sz w:val="23"/>
          <w:szCs w:val="23"/>
          <w:u w:val="none"/>
        </w:rPr>
      </w:pPr>
    </w:p>
    <w:p w14:paraId="6A1BB4B7" w14:textId="77777777" w:rsidR="009A7E37" w:rsidRDefault="009A7E37" w:rsidP="00F42C81">
      <w:pPr>
        <w:pStyle w:val="Ttulo6"/>
        <w:numPr>
          <w:ilvl w:val="0"/>
          <w:numId w:val="0"/>
        </w:numPr>
        <w:spacing w:before="60" w:after="0"/>
        <w:jc w:val="both"/>
        <w:rPr>
          <w:rFonts w:eastAsia="Arial Unicode MS"/>
          <w:b w:val="0"/>
          <w:color w:val="auto"/>
          <w:sz w:val="23"/>
          <w:szCs w:val="23"/>
          <w:u w:val="none"/>
        </w:rPr>
      </w:pPr>
    </w:p>
    <w:p w14:paraId="1CA915B6" w14:textId="319C254B" w:rsidR="00B47444" w:rsidRPr="0063634E" w:rsidRDefault="009A7E37" w:rsidP="00F42C81">
      <w:pPr>
        <w:pStyle w:val="Ttulo6"/>
        <w:numPr>
          <w:ilvl w:val="0"/>
          <w:numId w:val="0"/>
        </w:numPr>
        <w:spacing w:before="60" w:after="0"/>
        <w:jc w:val="both"/>
        <w:rPr>
          <w:rFonts w:eastAsia="Arial Unicode MS"/>
          <w:b w:val="0"/>
          <w:color w:val="auto"/>
          <w:sz w:val="23"/>
          <w:szCs w:val="23"/>
        </w:rPr>
      </w:pPr>
      <w:r>
        <w:rPr>
          <w:rFonts w:eastAsia="Arial Unicode MS"/>
          <w:b w:val="0"/>
          <w:color w:val="auto"/>
          <w:sz w:val="23"/>
          <w:szCs w:val="23"/>
          <w:u w:val="none"/>
        </w:rPr>
        <w:t xml:space="preserve">     </w:t>
      </w:r>
      <w:r w:rsidR="00B47444" w:rsidRPr="0063634E">
        <w:rPr>
          <w:rFonts w:eastAsia="Arial Unicode MS"/>
          <w:b w:val="0"/>
          <w:color w:val="auto"/>
          <w:sz w:val="23"/>
          <w:szCs w:val="23"/>
          <w:u w:val="none"/>
        </w:rPr>
        <w:t>Testemunhas: _____________________</w:t>
      </w:r>
      <w:r w:rsidR="00B47444" w:rsidRPr="0063634E">
        <w:rPr>
          <w:rFonts w:eastAsia="Arial Unicode MS"/>
          <w:b w:val="0"/>
          <w:color w:val="auto"/>
          <w:sz w:val="23"/>
          <w:szCs w:val="23"/>
          <w:u w:val="none"/>
        </w:rPr>
        <w:tab/>
      </w:r>
      <w:r w:rsidR="00B47444" w:rsidRPr="0063634E">
        <w:rPr>
          <w:rFonts w:eastAsia="Arial Unicode MS"/>
          <w:b w:val="0"/>
          <w:color w:val="auto"/>
          <w:sz w:val="23"/>
          <w:szCs w:val="23"/>
          <w:u w:val="none"/>
        </w:rPr>
        <w:tab/>
        <w:t>_______________________</w:t>
      </w:r>
    </w:p>
    <w:p w14:paraId="1DB2AEFA" w14:textId="77777777" w:rsidR="00DA71F3" w:rsidRPr="00F85DB4" w:rsidRDefault="00DA71F3" w:rsidP="00F42C81">
      <w:pPr>
        <w:rPr>
          <w:rFonts w:cs="Arial"/>
          <w:bCs/>
          <w:sz w:val="28"/>
          <w:szCs w:val="28"/>
        </w:rPr>
      </w:pPr>
    </w:p>
    <w:sectPr w:rsidR="00DA71F3" w:rsidRPr="00F85DB4"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6511" w14:textId="77777777" w:rsidR="003531FE" w:rsidRDefault="003531FE">
      <w:r>
        <w:separator/>
      </w:r>
    </w:p>
  </w:endnote>
  <w:endnote w:type="continuationSeparator" w:id="0">
    <w:p w14:paraId="29ADD182" w14:textId="77777777" w:rsidR="003531FE" w:rsidRDefault="0035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57C4" w14:textId="77777777" w:rsidR="00634837" w:rsidRDefault="00634837"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664EE0BC" w14:textId="77777777" w:rsidR="00634837" w:rsidRPr="00DC08CD" w:rsidRDefault="00634837"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7B1083CE" w14:textId="77777777" w:rsidR="00634837" w:rsidRDefault="00634837"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439D6B2C" w14:textId="77777777" w:rsidR="00634837" w:rsidRPr="00262B4E" w:rsidRDefault="00634837" w:rsidP="00552779">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09256236" w14:textId="77777777" w:rsidR="00634837" w:rsidRPr="001231C3" w:rsidRDefault="00634837"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A879" w14:textId="77777777" w:rsidR="003531FE" w:rsidRDefault="003531FE">
      <w:r>
        <w:separator/>
      </w:r>
    </w:p>
  </w:footnote>
  <w:footnote w:type="continuationSeparator" w:id="0">
    <w:p w14:paraId="253F611B" w14:textId="77777777" w:rsidR="003531FE" w:rsidRDefault="0035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3CD6" w14:textId="77777777" w:rsidR="00634837" w:rsidRDefault="0063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B6AC7D" w14:textId="77777777" w:rsidR="00634837" w:rsidRDefault="0063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A31" w14:textId="49BFAE23" w:rsidR="00634837" w:rsidRDefault="00FF0B05" w:rsidP="00DE135D">
    <w:pPr>
      <w:pStyle w:val="Cabealho"/>
      <w:spacing w:after="240"/>
      <w:jc w:val="center"/>
    </w:pPr>
    <w:r>
      <w:rPr>
        <w:noProof/>
        <w:lang w:eastAsia="pt-BR"/>
      </w:rPr>
      <mc:AlternateContent>
        <mc:Choice Requires="wps">
          <w:drawing>
            <wp:anchor distT="0" distB="0" distL="114300" distR="114300" simplePos="0" relativeHeight="251657728" behindDoc="0" locked="0" layoutInCell="1" allowOverlap="1" wp14:anchorId="2A1E56D7" wp14:editId="2B21C642">
              <wp:simplePos x="0" y="0"/>
              <wp:positionH relativeFrom="column">
                <wp:posOffset>5520690</wp:posOffset>
              </wp:positionH>
              <wp:positionV relativeFrom="paragraph">
                <wp:posOffset>-190500</wp:posOffset>
              </wp:positionV>
              <wp:extent cx="790575" cy="802005"/>
              <wp:effectExtent l="9525" t="762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2005"/>
                      </a:xfrm>
                      <a:prstGeom prst="ellipse">
                        <a:avLst/>
                      </a:prstGeom>
                      <a:solidFill>
                        <a:srgbClr val="FFFFFF"/>
                      </a:solidFill>
                      <a:ln w="12700">
                        <a:solidFill>
                          <a:srgbClr val="000000"/>
                        </a:solidFill>
                        <a:round/>
                        <a:headEnd/>
                        <a:tailEnd/>
                      </a:ln>
                    </wps:spPr>
                    <wps:txbx>
                      <w:txbxContent>
                        <w:p w14:paraId="1AB9CFC9" w14:textId="77777777" w:rsidR="00634837" w:rsidRPr="007B3ED8" w:rsidRDefault="00634837" w:rsidP="002D07C4">
                          <w:pPr>
                            <w:jc w:val="center"/>
                            <w:rPr>
                              <w:rFonts w:cs="Arial"/>
                              <w:b/>
                              <w:sz w:val="12"/>
                              <w:szCs w:val="12"/>
                            </w:rPr>
                          </w:pPr>
                          <w:r w:rsidRPr="007B3ED8">
                            <w:rPr>
                              <w:rFonts w:cs="Arial"/>
                              <w:b/>
                              <w:sz w:val="12"/>
                              <w:szCs w:val="12"/>
                            </w:rPr>
                            <w:t xml:space="preserve">CESAMA </w:t>
                          </w:r>
                        </w:p>
                        <w:p w14:paraId="656516A7" w14:textId="77777777" w:rsidR="00634837" w:rsidRPr="007B3ED8" w:rsidRDefault="00634837" w:rsidP="002D07C4">
                          <w:pPr>
                            <w:jc w:val="center"/>
                            <w:rPr>
                              <w:rFonts w:cs="Arial"/>
                              <w:b/>
                              <w:sz w:val="12"/>
                              <w:szCs w:val="12"/>
                            </w:rPr>
                          </w:pPr>
                          <w:r w:rsidRPr="007B3ED8">
                            <w:rPr>
                              <w:rFonts w:cs="Arial"/>
                              <w:b/>
                              <w:sz w:val="12"/>
                              <w:szCs w:val="12"/>
                            </w:rPr>
                            <w:t>DELC</w:t>
                          </w:r>
                        </w:p>
                        <w:p w14:paraId="7222ED31" w14:textId="77777777" w:rsidR="00634837" w:rsidRDefault="00634837" w:rsidP="002D07C4">
                          <w:pPr>
                            <w:spacing w:before="60"/>
                            <w:jc w:val="center"/>
                            <w:rPr>
                              <w:rFonts w:cs="Arial"/>
                              <w:b/>
                              <w:sz w:val="12"/>
                              <w:szCs w:val="12"/>
                            </w:rPr>
                          </w:pPr>
                          <w:r w:rsidRPr="007B3ED8">
                            <w:rPr>
                              <w:rFonts w:cs="Arial"/>
                              <w:b/>
                              <w:sz w:val="12"/>
                              <w:szCs w:val="12"/>
                            </w:rPr>
                            <w:t>Folha nº.</w:t>
                          </w:r>
                        </w:p>
                        <w:p w14:paraId="40F2598D" w14:textId="77777777" w:rsidR="00634837" w:rsidRPr="007B3ED8" w:rsidRDefault="00634837" w:rsidP="002D07C4">
                          <w:pPr>
                            <w:spacing w:before="120"/>
                            <w:jc w:val="center"/>
                            <w:rPr>
                              <w:rFonts w:cs="Arial"/>
                              <w:b/>
                              <w:sz w:val="12"/>
                              <w:szCs w:val="12"/>
                            </w:rPr>
                          </w:pPr>
                          <w:r w:rsidRPr="007B3ED8">
                            <w:rPr>
                              <w:rFonts w:cs="Arial"/>
                              <w:b/>
                              <w:sz w:val="12"/>
                              <w:szCs w:val="1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E56D7" id="Oval 5" o:spid="_x0000_s1027"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14:paraId="1AB9CFC9" w14:textId="77777777" w:rsidR="00634837" w:rsidRPr="007B3ED8" w:rsidRDefault="00634837" w:rsidP="002D07C4">
                    <w:pPr>
                      <w:jc w:val="center"/>
                      <w:rPr>
                        <w:rFonts w:cs="Arial"/>
                        <w:b/>
                        <w:sz w:val="12"/>
                        <w:szCs w:val="12"/>
                      </w:rPr>
                    </w:pPr>
                    <w:r w:rsidRPr="007B3ED8">
                      <w:rPr>
                        <w:rFonts w:cs="Arial"/>
                        <w:b/>
                        <w:sz w:val="12"/>
                        <w:szCs w:val="12"/>
                      </w:rPr>
                      <w:t xml:space="preserve">CESAMA </w:t>
                    </w:r>
                  </w:p>
                  <w:p w14:paraId="656516A7" w14:textId="77777777" w:rsidR="00634837" w:rsidRPr="007B3ED8" w:rsidRDefault="00634837" w:rsidP="002D07C4">
                    <w:pPr>
                      <w:jc w:val="center"/>
                      <w:rPr>
                        <w:rFonts w:cs="Arial"/>
                        <w:b/>
                        <w:sz w:val="12"/>
                        <w:szCs w:val="12"/>
                      </w:rPr>
                    </w:pPr>
                    <w:r w:rsidRPr="007B3ED8">
                      <w:rPr>
                        <w:rFonts w:cs="Arial"/>
                        <w:b/>
                        <w:sz w:val="12"/>
                        <w:szCs w:val="12"/>
                      </w:rPr>
                      <w:t>DELC</w:t>
                    </w:r>
                  </w:p>
                  <w:p w14:paraId="7222ED31" w14:textId="77777777" w:rsidR="00634837" w:rsidRDefault="00634837" w:rsidP="002D07C4">
                    <w:pPr>
                      <w:spacing w:before="60"/>
                      <w:jc w:val="center"/>
                      <w:rPr>
                        <w:rFonts w:cs="Arial"/>
                        <w:b/>
                        <w:sz w:val="12"/>
                        <w:szCs w:val="12"/>
                      </w:rPr>
                    </w:pPr>
                    <w:r w:rsidRPr="007B3ED8">
                      <w:rPr>
                        <w:rFonts w:cs="Arial"/>
                        <w:b/>
                        <w:sz w:val="12"/>
                        <w:szCs w:val="12"/>
                      </w:rPr>
                      <w:t>Folha nº.</w:t>
                    </w:r>
                  </w:p>
                  <w:p w14:paraId="40F2598D" w14:textId="77777777" w:rsidR="00634837" w:rsidRPr="007B3ED8" w:rsidRDefault="00634837" w:rsidP="002D07C4">
                    <w:pPr>
                      <w:spacing w:before="120"/>
                      <w:jc w:val="center"/>
                      <w:rPr>
                        <w:rFonts w:cs="Arial"/>
                        <w:b/>
                        <w:sz w:val="12"/>
                        <w:szCs w:val="12"/>
                      </w:rPr>
                    </w:pPr>
                    <w:r w:rsidRPr="007B3ED8">
                      <w:rPr>
                        <w:rFonts w:cs="Arial"/>
                        <w:b/>
                        <w:sz w:val="12"/>
                        <w:szCs w:val="12"/>
                      </w:rPr>
                      <w:t>_________</w:t>
                    </w:r>
                  </w:p>
                </w:txbxContent>
              </v:textbox>
            </v:oval>
          </w:pict>
        </mc:Fallback>
      </mc:AlternateContent>
    </w:r>
    <w:r w:rsidR="00634837">
      <w:t xml:space="preserve">    </w:t>
    </w:r>
    <w:r w:rsidRPr="00262B4E">
      <w:rPr>
        <w:noProof/>
        <w:sz w:val="16"/>
        <w:szCs w:val="16"/>
        <w:lang w:eastAsia="pt-BR"/>
      </w:rPr>
      <w:drawing>
        <wp:inline distT="0" distB="0" distL="0" distR="0" wp14:anchorId="7EC585D6" wp14:editId="1688B989">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191C34"/>
    <w:multiLevelType w:val="multilevel"/>
    <w:tmpl w:val="2E8C3D24"/>
    <w:lvl w:ilvl="0">
      <w:start w:val="1"/>
      <w:numFmt w:val="decimal"/>
      <w:lvlText w:val="%1."/>
      <w:lvlJc w:val="left"/>
      <w:pPr>
        <w:ind w:left="502" w:hanging="360"/>
      </w:pPr>
      <w:rPr>
        <w:rFonts w:hint="default"/>
        <w:color w:val="000000"/>
      </w:rPr>
    </w:lvl>
    <w:lvl w:ilvl="1">
      <w:start w:val="1"/>
      <w:numFmt w:val="decimal"/>
      <w:isLgl/>
      <w:lvlText w:val="%1.%2."/>
      <w:lvlJc w:val="left"/>
      <w:pPr>
        <w:ind w:left="2705" w:hanging="720"/>
      </w:pPr>
      <w:rPr>
        <w:rFonts w:hint="default"/>
        <w:b w:val="0"/>
        <w:color w:val="auto"/>
        <w:sz w:val="24"/>
        <w:szCs w:val="24"/>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0"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3"/>
  </w:num>
  <w:num w:numId="4">
    <w:abstractNumId w:val="34"/>
  </w:num>
  <w:num w:numId="5">
    <w:abstractNumId w:val="30"/>
  </w:num>
  <w:num w:numId="6">
    <w:abstractNumId w:val="12"/>
  </w:num>
  <w:num w:numId="7">
    <w:abstractNumId w:val="35"/>
  </w:num>
  <w:num w:numId="8">
    <w:abstractNumId w:val="14"/>
  </w:num>
  <w:num w:numId="9">
    <w:abstractNumId w:val="29"/>
  </w:num>
  <w:num w:numId="10">
    <w:abstractNumId w:val="11"/>
  </w:num>
  <w:num w:numId="11">
    <w:abstractNumId w:val="32"/>
  </w:num>
  <w:num w:numId="12">
    <w:abstractNumId w:val="6"/>
  </w:num>
  <w:num w:numId="13">
    <w:abstractNumId w:val="7"/>
  </w:num>
  <w:num w:numId="14">
    <w:abstractNumId w:val="19"/>
  </w:num>
  <w:num w:numId="15">
    <w:abstractNumId w:val="13"/>
  </w:num>
  <w:num w:numId="16">
    <w:abstractNumId w:val="21"/>
  </w:num>
  <w:num w:numId="17">
    <w:abstractNumId w:val="23"/>
  </w:num>
  <w:num w:numId="18">
    <w:abstractNumId w:val="26"/>
  </w:num>
  <w:num w:numId="19">
    <w:abstractNumId w:val="22"/>
  </w:num>
  <w:num w:numId="20">
    <w:abstractNumId w:val="5"/>
  </w:num>
  <w:num w:numId="21">
    <w:abstractNumId w:val="10"/>
  </w:num>
  <w:num w:numId="22">
    <w:abstractNumId w:val="16"/>
  </w:num>
  <w:num w:numId="23">
    <w:abstractNumId w:val="27"/>
  </w:num>
  <w:num w:numId="24">
    <w:abstractNumId w:val="15"/>
  </w:num>
  <w:num w:numId="25">
    <w:abstractNumId w:val="28"/>
  </w:num>
  <w:num w:numId="26">
    <w:abstractNumId w:val="31"/>
  </w:num>
  <w:num w:numId="27">
    <w:abstractNumId w:val="24"/>
  </w:num>
  <w:num w:numId="28">
    <w:abstractNumId w:val="8"/>
  </w:num>
  <w:num w:numId="29">
    <w:abstractNumId w:val="25"/>
  </w:num>
  <w:num w:numId="30">
    <w:abstractNumId w:val="9"/>
  </w:num>
  <w:num w:numId="31">
    <w:abstractNumId w:val="20"/>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12D24"/>
    <w:rsid w:val="00020938"/>
    <w:rsid w:val="00022214"/>
    <w:rsid w:val="00022C3D"/>
    <w:rsid w:val="000316B2"/>
    <w:rsid w:val="00035B0E"/>
    <w:rsid w:val="00035CED"/>
    <w:rsid w:val="00041984"/>
    <w:rsid w:val="000424E8"/>
    <w:rsid w:val="00042A34"/>
    <w:rsid w:val="000462A6"/>
    <w:rsid w:val="00050576"/>
    <w:rsid w:val="000529ED"/>
    <w:rsid w:val="0005421D"/>
    <w:rsid w:val="0005425E"/>
    <w:rsid w:val="00057153"/>
    <w:rsid w:val="000606A4"/>
    <w:rsid w:val="0006185E"/>
    <w:rsid w:val="00064E3E"/>
    <w:rsid w:val="000675F2"/>
    <w:rsid w:val="000713D6"/>
    <w:rsid w:val="000716A9"/>
    <w:rsid w:val="00072F02"/>
    <w:rsid w:val="00075ADF"/>
    <w:rsid w:val="000762EA"/>
    <w:rsid w:val="0008325D"/>
    <w:rsid w:val="0008369D"/>
    <w:rsid w:val="00086FA1"/>
    <w:rsid w:val="000876B7"/>
    <w:rsid w:val="00090CB2"/>
    <w:rsid w:val="00091F5A"/>
    <w:rsid w:val="00096081"/>
    <w:rsid w:val="00096223"/>
    <w:rsid w:val="000A05F6"/>
    <w:rsid w:val="000A7FB7"/>
    <w:rsid w:val="000B0FA3"/>
    <w:rsid w:val="000B395F"/>
    <w:rsid w:val="000B3AC8"/>
    <w:rsid w:val="000C03F6"/>
    <w:rsid w:val="000D114B"/>
    <w:rsid w:val="000D17E4"/>
    <w:rsid w:val="000D5B47"/>
    <w:rsid w:val="000E332E"/>
    <w:rsid w:val="000E375E"/>
    <w:rsid w:val="000E6267"/>
    <w:rsid w:val="000E6E5B"/>
    <w:rsid w:val="000F111A"/>
    <w:rsid w:val="000F4D7D"/>
    <w:rsid w:val="000F6083"/>
    <w:rsid w:val="000F688B"/>
    <w:rsid w:val="00104E00"/>
    <w:rsid w:val="0011175D"/>
    <w:rsid w:val="001214DE"/>
    <w:rsid w:val="001231C3"/>
    <w:rsid w:val="00123D84"/>
    <w:rsid w:val="00127C29"/>
    <w:rsid w:val="00130DCE"/>
    <w:rsid w:val="00134738"/>
    <w:rsid w:val="00134A0D"/>
    <w:rsid w:val="001352C5"/>
    <w:rsid w:val="00140911"/>
    <w:rsid w:val="00141562"/>
    <w:rsid w:val="00142A08"/>
    <w:rsid w:val="00151CE1"/>
    <w:rsid w:val="001533D5"/>
    <w:rsid w:val="00155C17"/>
    <w:rsid w:val="001663BE"/>
    <w:rsid w:val="001712BA"/>
    <w:rsid w:val="00174D68"/>
    <w:rsid w:val="00177912"/>
    <w:rsid w:val="001803FF"/>
    <w:rsid w:val="00180A43"/>
    <w:rsid w:val="00183292"/>
    <w:rsid w:val="00183713"/>
    <w:rsid w:val="00183760"/>
    <w:rsid w:val="00186539"/>
    <w:rsid w:val="00191AF5"/>
    <w:rsid w:val="0019344E"/>
    <w:rsid w:val="00193F24"/>
    <w:rsid w:val="00194D39"/>
    <w:rsid w:val="001954C7"/>
    <w:rsid w:val="00197B52"/>
    <w:rsid w:val="001A3558"/>
    <w:rsid w:val="001A63AA"/>
    <w:rsid w:val="001A7263"/>
    <w:rsid w:val="001B200D"/>
    <w:rsid w:val="001B3FB9"/>
    <w:rsid w:val="001B5804"/>
    <w:rsid w:val="001B7FD2"/>
    <w:rsid w:val="001C463A"/>
    <w:rsid w:val="001C644B"/>
    <w:rsid w:val="001C730C"/>
    <w:rsid w:val="001C74E8"/>
    <w:rsid w:val="001D39DF"/>
    <w:rsid w:val="001D46EA"/>
    <w:rsid w:val="001D4A49"/>
    <w:rsid w:val="001E163F"/>
    <w:rsid w:val="001E307E"/>
    <w:rsid w:val="001E43E5"/>
    <w:rsid w:val="001E7592"/>
    <w:rsid w:val="001F09A5"/>
    <w:rsid w:val="001F50A5"/>
    <w:rsid w:val="00201358"/>
    <w:rsid w:val="00202FE5"/>
    <w:rsid w:val="0020305F"/>
    <w:rsid w:val="002033F9"/>
    <w:rsid w:val="00205837"/>
    <w:rsid w:val="002162EC"/>
    <w:rsid w:val="002227ED"/>
    <w:rsid w:val="00225035"/>
    <w:rsid w:val="00226411"/>
    <w:rsid w:val="00227C84"/>
    <w:rsid w:val="00234CB0"/>
    <w:rsid w:val="00234D3B"/>
    <w:rsid w:val="00242220"/>
    <w:rsid w:val="00242AE3"/>
    <w:rsid w:val="002444E9"/>
    <w:rsid w:val="00246EF6"/>
    <w:rsid w:val="0025409B"/>
    <w:rsid w:val="00255CF8"/>
    <w:rsid w:val="00260548"/>
    <w:rsid w:val="00261551"/>
    <w:rsid w:val="00264A1C"/>
    <w:rsid w:val="00281CEB"/>
    <w:rsid w:val="00285867"/>
    <w:rsid w:val="0028737F"/>
    <w:rsid w:val="002918E8"/>
    <w:rsid w:val="00294A61"/>
    <w:rsid w:val="00294A70"/>
    <w:rsid w:val="002A0A54"/>
    <w:rsid w:val="002A1F9E"/>
    <w:rsid w:val="002A3D80"/>
    <w:rsid w:val="002A7A90"/>
    <w:rsid w:val="002B401F"/>
    <w:rsid w:val="002C3CF4"/>
    <w:rsid w:val="002C5C80"/>
    <w:rsid w:val="002C6AB8"/>
    <w:rsid w:val="002D0096"/>
    <w:rsid w:val="002D07C4"/>
    <w:rsid w:val="002D2C74"/>
    <w:rsid w:val="002E1079"/>
    <w:rsid w:val="002E30DC"/>
    <w:rsid w:val="002E39C0"/>
    <w:rsid w:val="002E4231"/>
    <w:rsid w:val="002F32AE"/>
    <w:rsid w:val="0030417D"/>
    <w:rsid w:val="003074E7"/>
    <w:rsid w:val="0031380D"/>
    <w:rsid w:val="003151DD"/>
    <w:rsid w:val="00315AFC"/>
    <w:rsid w:val="00315CB0"/>
    <w:rsid w:val="003167FE"/>
    <w:rsid w:val="00317651"/>
    <w:rsid w:val="003228F8"/>
    <w:rsid w:val="00331747"/>
    <w:rsid w:val="0033360E"/>
    <w:rsid w:val="0033492D"/>
    <w:rsid w:val="0034111D"/>
    <w:rsid w:val="00343875"/>
    <w:rsid w:val="00345C12"/>
    <w:rsid w:val="0035048C"/>
    <w:rsid w:val="00351002"/>
    <w:rsid w:val="003531FE"/>
    <w:rsid w:val="00354870"/>
    <w:rsid w:val="0036062F"/>
    <w:rsid w:val="003614F6"/>
    <w:rsid w:val="003647CA"/>
    <w:rsid w:val="0036597D"/>
    <w:rsid w:val="00365D37"/>
    <w:rsid w:val="0036619E"/>
    <w:rsid w:val="00373FA4"/>
    <w:rsid w:val="00374395"/>
    <w:rsid w:val="0037694B"/>
    <w:rsid w:val="0037730C"/>
    <w:rsid w:val="00384F1C"/>
    <w:rsid w:val="0039287C"/>
    <w:rsid w:val="0039454E"/>
    <w:rsid w:val="00397C4A"/>
    <w:rsid w:val="003A3F4C"/>
    <w:rsid w:val="003A4F7D"/>
    <w:rsid w:val="003B3DFB"/>
    <w:rsid w:val="003B5E7A"/>
    <w:rsid w:val="003B6B69"/>
    <w:rsid w:val="003C2563"/>
    <w:rsid w:val="003C7A33"/>
    <w:rsid w:val="003C7D88"/>
    <w:rsid w:val="003D60FC"/>
    <w:rsid w:val="003D626C"/>
    <w:rsid w:val="003D6B84"/>
    <w:rsid w:val="003E153C"/>
    <w:rsid w:val="003E273F"/>
    <w:rsid w:val="003E55D7"/>
    <w:rsid w:val="003E595D"/>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422C8"/>
    <w:rsid w:val="00445010"/>
    <w:rsid w:val="00445EE5"/>
    <w:rsid w:val="00453682"/>
    <w:rsid w:val="004541DE"/>
    <w:rsid w:val="0045681F"/>
    <w:rsid w:val="00456FC2"/>
    <w:rsid w:val="00460C81"/>
    <w:rsid w:val="00461FC4"/>
    <w:rsid w:val="00462061"/>
    <w:rsid w:val="00465224"/>
    <w:rsid w:val="00467B6C"/>
    <w:rsid w:val="00477D87"/>
    <w:rsid w:val="00482526"/>
    <w:rsid w:val="0049092E"/>
    <w:rsid w:val="00491561"/>
    <w:rsid w:val="00491C2E"/>
    <w:rsid w:val="004946F8"/>
    <w:rsid w:val="004A11D7"/>
    <w:rsid w:val="004A412C"/>
    <w:rsid w:val="004A765C"/>
    <w:rsid w:val="004B3A57"/>
    <w:rsid w:val="004B3F8B"/>
    <w:rsid w:val="004B670C"/>
    <w:rsid w:val="004C0428"/>
    <w:rsid w:val="004C34DF"/>
    <w:rsid w:val="004C529A"/>
    <w:rsid w:val="004C57A1"/>
    <w:rsid w:val="004C6529"/>
    <w:rsid w:val="004D39C5"/>
    <w:rsid w:val="004D712F"/>
    <w:rsid w:val="004D7299"/>
    <w:rsid w:val="004E0486"/>
    <w:rsid w:val="004E19F1"/>
    <w:rsid w:val="004E5E45"/>
    <w:rsid w:val="004F0024"/>
    <w:rsid w:val="004F54F5"/>
    <w:rsid w:val="0050414E"/>
    <w:rsid w:val="00504579"/>
    <w:rsid w:val="00513D20"/>
    <w:rsid w:val="00514D3F"/>
    <w:rsid w:val="0051754C"/>
    <w:rsid w:val="005208BA"/>
    <w:rsid w:val="00521EB5"/>
    <w:rsid w:val="00522C22"/>
    <w:rsid w:val="00523510"/>
    <w:rsid w:val="00523A12"/>
    <w:rsid w:val="00523C6A"/>
    <w:rsid w:val="005267C0"/>
    <w:rsid w:val="005334A9"/>
    <w:rsid w:val="005340D7"/>
    <w:rsid w:val="00536C46"/>
    <w:rsid w:val="00537EBA"/>
    <w:rsid w:val="00540748"/>
    <w:rsid w:val="00541789"/>
    <w:rsid w:val="0054331E"/>
    <w:rsid w:val="00543502"/>
    <w:rsid w:val="00547E39"/>
    <w:rsid w:val="0055005C"/>
    <w:rsid w:val="00552779"/>
    <w:rsid w:val="00560663"/>
    <w:rsid w:val="00562E8E"/>
    <w:rsid w:val="00563DC4"/>
    <w:rsid w:val="005649EA"/>
    <w:rsid w:val="005728C9"/>
    <w:rsid w:val="0057444B"/>
    <w:rsid w:val="005804CF"/>
    <w:rsid w:val="00581250"/>
    <w:rsid w:val="00590E2F"/>
    <w:rsid w:val="005949D5"/>
    <w:rsid w:val="0059717E"/>
    <w:rsid w:val="005A605E"/>
    <w:rsid w:val="005B607B"/>
    <w:rsid w:val="005C3912"/>
    <w:rsid w:val="005C46B4"/>
    <w:rsid w:val="005C55D2"/>
    <w:rsid w:val="005C6ED8"/>
    <w:rsid w:val="005C7DFD"/>
    <w:rsid w:val="005D21EF"/>
    <w:rsid w:val="005D3196"/>
    <w:rsid w:val="005D392C"/>
    <w:rsid w:val="005D420D"/>
    <w:rsid w:val="005D4513"/>
    <w:rsid w:val="005D649E"/>
    <w:rsid w:val="005D6534"/>
    <w:rsid w:val="005D6A23"/>
    <w:rsid w:val="005E2677"/>
    <w:rsid w:val="005E34D4"/>
    <w:rsid w:val="005E5F11"/>
    <w:rsid w:val="005F14B0"/>
    <w:rsid w:val="005F1A93"/>
    <w:rsid w:val="005F2A17"/>
    <w:rsid w:val="005F2AA1"/>
    <w:rsid w:val="005F33C5"/>
    <w:rsid w:val="005F5D99"/>
    <w:rsid w:val="005F6DC9"/>
    <w:rsid w:val="00600E45"/>
    <w:rsid w:val="00605435"/>
    <w:rsid w:val="00606192"/>
    <w:rsid w:val="00606F88"/>
    <w:rsid w:val="0061091D"/>
    <w:rsid w:val="00613F38"/>
    <w:rsid w:val="006144EB"/>
    <w:rsid w:val="00614853"/>
    <w:rsid w:val="00614B03"/>
    <w:rsid w:val="00617A69"/>
    <w:rsid w:val="006217DC"/>
    <w:rsid w:val="00626F4F"/>
    <w:rsid w:val="0062732B"/>
    <w:rsid w:val="00632E5D"/>
    <w:rsid w:val="00634837"/>
    <w:rsid w:val="0063628B"/>
    <w:rsid w:val="0063634E"/>
    <w:rsid w:val="006425B3"/>
    <w:rsid w:val="00642E32"/>
    <w:rsid w:val="0064759A"/>
    <w:rsid w:val="00650D44"/>
    <w:rsid w:val="00650E8D"/>
    <w:rsid w:val="006656CB"/>
    <w:rsid w:val="006709A6"/>
    <w:rsid w:val="00670D7F"/>
    <w:rsid w:val="00672B53"/>
    <w:rsid w:val="00673B3C"/>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30DB"/>
    <w:rsid w:val="006B3B4F"/>
    <w:rsid w:val="006C15AC"/>
    <w:rsid w:val="006C25DF"/>
    <w:rsid w:val="006C4C2F"/>
    <w:rsid w:val="006D08F7"/>
    <w:rsid w:val="006D1588"/>
    <w:rsid w:val="006E1427"/>
    <w:rsid w:val="006E3B2E"/>
    <w:rsid w:val="006E3E43"/>
    <w:rsid w:val="006E54DA"/>
    <w:rsid w:val="006E5E72"/>
    <w:rsid w:val="006F4E8F"/>
    <w:rsid w:val="00702A0C"/>
    <w:rsid w:val="00703006"/>
    <w:rsid w:val="00707B00"/>
    <w:rsid w:val="00712C89"/>
    <w:rsid w:val="00713289"/>
    <w:rsid w:val="00720910"/>
    <w:rsid w:val="00720C22"/>
    <w:rsid w:val="00721323"/>
    <w:rsid w:val="0072227F"/>
    <w:rsid w:val="007232BC"/>
    <w:rsid w:val="00724B4A"/>
    <w:rsid w:val="00734693"/>
    <w:rsid w:val="007350D9"/>
    <w:rsid w:val="007361BF"/>
    <w:rsid w:val="00737F91"/>
    <w:rsid w:val="007423A2"/>
    <w:rsid w:val="00750980"/>
    <w:rsid w:val="00756995"/>
    <w:rsid w:val="007604C9"/>
    <w:rsid w:val="00762317"/>
    <w:rsid w:val="007652F2"/>
    <w:rsid w:val="00765EA4"/>
    <w:rsid w:val="00770B74"/>
    <w:rsid w:val="00770EB4"/>
    <w:rsid w:val="00773056"/>
    <w:rsid w:val="007736D6"/>
    <w:rsid w:val="00792BC4"/>
    <w:rsid w:val="00793391"/>
    <w:rsid w:val="00795CF2"/>
    <w:rsid w:val="007A09B4"/>
    <w:rsid w:val="007A49C0"/>
    <w:rsid w:val="007C220A"/>
    <w:rsid w:val="007C3CE0"/>
    <w:rsid w:val="007D12C3"/>
    <w:rsid w:val="007D5FD5"/>
    <w:rsid w:val="007D666D"/>
    <w:rsid w:val="007F4D4A"/>
    <w:rsid w:val="007F5EBC"/>
    <w:rsid w:val="007F6D09"/>
    <w:rsid w:val="007F75B3"/>
    <w:rsid w:val="007F79A1"/>
    <w:rsid w:val="00804F10"/>
    <w:rsid w:val="00810AA2"/>
    <w:rsid w:val="00811CCD"/>
    <w:rsid w:val="00813B26"/>
    <w:rsid w:val="00817F3F"/>
    <w:rsid w:val="008421DA"/>
    <w:rsid w:val="0085277F"/>
    <w:rsid w:val="00856066"/>
    <w:rsid w:val="008619F9"/>
    <w:rsid w:val="0086320A"/>
    <w:rsid w:val="00863EB6"/>
    <w:rsid w:val="008665C2"/>
    <w:rsid w:val="00872907"/>
    <w:rsid w:val="00874CA6"/>
    <w:rsid w:val="00874FA4"/>
    <w:rsid w:val="008805F6"/>
    <w:rsid w:val="00890298"/>
    <w:rsid w:val="00896FBB"/>
    <w:rsid w:val="008A1758"/>
    <w:rsid w:val="008A1E62"/>
    <w:rsid w:val="008A49EE"/>
    <w:rsid w:val="008B031B"/>
    <w:rsid w:val="008C45B9"/>
    <w:rsid w:val="008C6FC5"/>
    <w:rsid w:val="008E0907"/>
    <w:rsid w:val="008E1393"/>
    <w:rsid w:val="008E5D13"/>
    <w:rsid w:val="008E649D"/>
    <w:rsid w:val="008F1F1B"/>
    <w:rsid w:val="008F2DC5"/>
    <w:rsid w:val="008F4AEA"/>
    <w:rsid w:val="009013A9"/>
    <w:rsid w:val="00903C4C"/>
    <w:rsid w:val="00910204"/>
    <w:rsid w:val="00910431"/>
    <w:rsid w:val="00911BA2"/>
    <w:rsid w:val="0091472A"/>
    <w:rsid w:val="0091519D"/>
    <w:rsid w:val="00930F5D"/>
    <w:rsid w:val="009316A8"/>
    <w:rsid w:val="009353B8"/>
    <w:rsid w:val="00936E99"/>
    <w:rsid w:val="009402F7"/>
    <w:rsid w:val="00940691"/>
    <w:rsid w:val="00941EDD"/>
    <w:rsid w:val="0094554A"/>
    <w:rsid w:val="0095605B"/>
    <w:rsid w:val="00960095"/>
    <w:rsid w:val="00962803"/>
    <w:rsid w:val="00966E83"/>
    <w:rsid w:val="00967005"/>
    <w:rsid w:val="00971C7B"/>
    <w:rsid w:val="00975C4A"/>
    <w:rsid w:val="00984FE5"/>
    <w:rsid w:val="00986A7D"/>
    <w:rsid w:val="00990A75"/>
    <w:rsid w:val="00992130"/>
    <w:rsid w:val="0099229B"/>
    <w:rsid w:val="0099401B"/>
    <w:rsid w:val="009A3376"/>
    <w:rsid w:val="009A5670"/>
    <w:rsid w:val="009A60C0"/>
    <w:rsid w:val="009A7E37"/>
    <w:rsid w:val="009B25A0"/>
    <w:rsid w:val="009B3E3F"/>
    <w:rsid w:val="009B43A4"/>
    <w:rsid w:val="009B4541"/>
    <w:rsid w:val="009B7B0B"/>
    <w:rsid w:val="009C000B"/>
    <w:rsid w:val="009C091E"/>
    <w:rsid w:val="009C106B"/>
    <w:rsid w:val="009C31F3"/>
    <w:rsid w:val="009C32AF"/>
    <w:rsid w:val="009C4167"/>
    <w:rsid w:val="009C686A"/>
    <w:rsid w:val="009D0B07"/>
    <w:rsid w:val="009D2869"/>
    <w:rsid w:val="009D31C5"/>
    <w:rsid w:val="009D6419"/>
    <w:rsid w:val="009D64F7"/>
    <w:rsid w:val="009D7D89"/>
    <w:rsid w:val="009E1D63"/>
    <w:rsid w:val="009E50E3"/>
    <w:rsid w:val="009F1107"/>
    <w:rsid w:val="009F1DAD"/>
    <w:rsid w:val="009F5295"/>
    <w:rsid w:val="009F5D2B"/>
    <w:rsid w:val="00A022B9"/>
    <w:rsid w:val="00A02511"/>
    <w:rsid w:val="00A11844"/>
    <w:rsid w:val="00A14B6F"/>
    <w:rsid w:val="00A1513F"/>
    <w:rsid w:val="00A20E04"/>
    <w:rsid w:val="00A21ADF"/>
    <w:rsid w:val="00A240B3"/>
    <w:rsid w:val="00A31998"/>
    <w:rsid w:val="00A3325C"/>
    <w:rsid w:val="00A359CD"/>
    <w:rsid w:val="00A35FB2"/>
    <w:rsid w:val="00A40348"/>
    <w:rsid w:val="00A43982"/>
    <w:rsid w:val="00A47B8D"/>
    <w:rsid w:val="00A47ECC"/>
    <w:rsid w:val="00A541AF"/>
    <w:rsid w:val="00A55A08"/>
    <w:rsid w:val="00A61950"/>
    <w:rsid w:val="00A65205"/>
    <w:rsid w:val="00A6752F"/>
    <w:rsid w:val="00A7009C"/>
    <w:rsid w:val="00A76B0B"/>
    <w:rsid w:val="00A77A69"/>
    <w:rsid w:val="00A84D87"/>
    <w:rsid w:val="00A8520C"/>
    <w:rsid w:val="00A86D5F"/>
    <w:rsid w:val="00A8776E"/>
    <w:rsid w:val="00A90F03"/>
    <w:rsid w:val="00A913B9"/>
    <w:rsid w:val="00AA3068"/>
    <w:rsid w:val="00AA3382"/>
    <w:rsid w:val="00AB4EEA"/>
    <w:rsid w:val="00AB53D3"/>
    <w:rsid w:val="00AB7929"/>
    <w:rsid w:val="00AC54E3"/>
    <w:rsid w:val="00AC5C68"/>
    <w:rsid w:val="00AD605E"/>
    <w:rsid w:val="00AE0618"/>
    <w:rsid w:val="00AE08DD"/>
    <w:rsid w:val="00AE27A5"/>
    <w:rsid w:val="00AE4288"/>
    <w:rsid w:val="00AE69C3"/>
    <w:rsid w:val="00AF316B"/>
    <w:rsid w:val="00AF3C00"/>
    <w:rsid w:val="00B02B42"/>
    <w:rsid w:val="00B02F86"/>
    <w:rsid w:val="00B1039D"/>
    <w:rsid w:val="00B104BF"/>
    <w:rsid w:val="00B11A8A"/>
    <w:rsid w:val="00B1334B"/>
    <w:rsid w:val="00B17B8C"/>
    <w:rsid w:val="00B209B8"/>
    <w:rsid w:val="00B225A0"/>
    <w:rsid w:val="00B22E63"/>
    <w:rsid w:val="00B2557F"/>
    <w:rsid w:val="00B32583"/>
    <w:rsid w:val="00B400C0"/>
    <w:rsid w:val="00B41DAA"/>
    <w:rsid w:val="00B41EF6"/>
    <w:rsid w:val="00B41F01"/>
    <w:rsid w:val="00B43590"/>
    <w:rsid w:val="00B44AE5"/>
    <w:rsid w:val="00B47444"/>
    <w:rsid w:val="00B50584"/>
    <w:rsid w:val="00B516AD"/>
    <w:rsid w:val="00B52770"/>
    <w:rsid w:val="00B552A4"/>
    <w:rsid w:val="00B65D05"/>
    <w:rsid w:val="00B67C83"/>
    <w:rsid w:val="00B82940"/>
    <w:rsid w:val="00B86D5E"/>
    <w:rsid w:val="00B877C1"/>
    <w:rsid w:val="00B877D1"/>
    <w:rsid w:val="00B9099B"/>
    <w:rsid w:val="00B922BA"/>
    <w:rsid w:val="00B94EAE"/>
    <w:rsid w:val="00B964C7"/>
    <w:rsid w:val="00BA11A5"/>
    <w:rsid w:val="00BA3987"/>
    <w:rsid w:val="00BB08A5"/>
    <w:rsid w:val="00BB1484"/>
    <w:rsid w:val="00BC03DC"/>
    <w:rsid w:val="00BC1DA5"/>
    <w:rsid w:val="00BC29F4"/>
    <w:rsid w:val="00BC3495"/>
    <w:rsid w:val="00BC4832"/>
    <w:rsid w:val="00BC56BC"/>
    <w:rsid w:val="00BC5E57"/>
    <w:rsid w:val="00BC7E84"/>
    <w:rsid w:val="00BD020A"/>
    <w:rsid w:val="00BD2954"/>
    <w:rsid w:val="00BD3B3B"/>
    <w:rsid w:val="00BD6783"/>
    <w:rsid w:val="00BD74C9"/>
    <w:rsid w:val="00BD7CB4"/>
    <w:rsid w:val="00BE5C2C"/>
    <w:rsid w:val="00BE7054"/>
    <w:rsid w:val="00BE7BDB"/>
    <w:rsid w:val="00BF0C38"/>
    <w:rsid w:val="00BF2908"/>
    <w:rsid w:val="00BF2A8D"/>
    <w:rsid w:val="00BF6AA1"/>
    <w:rsid w:val="00BF7B86"/>
    <w:rsid w:val="00C0144C"/>
    <w:rsid w:val="00C11732"/>
    <w:rsid w:val="00C15E8A"/>
    <w:rsid w:val="00C22D9D"/>
    <w:rsid w:val="00C240EC"/>
    <w:rsid w:val="00C2720C"/>
    <w:rsid w:val="00C303C6"/>
    <w:rsid w:val="00C3426C"/>
    <w:rsid w:val="00C34AAE"/>
    <w:rsid w:val="00C4188D"/>
    <w:rsid w:val="00C41A06"/>
    <w:rsid w:val="00C45C4B"/>
    <w:rsid w:val="00C47E8D"/>
    <w:rsid w:val="00C501B4"/>
    <w:rsid w:val="00C52A61"/>
    <w:rsid w:val="00C607EB"/>
    <w:rsid w:val="00C64146"/>
    <w:rsid w:val="00C73D2F"/>
    <w:rsid w:val="00C73E19"/>
    <w:rsid w:val="00C7685A"/>
    <w:rsid w:val="00C768D9"/>
    <w:rsid w:val="00C831F0"/>
    <w:rsid w:val="00C83D67"/>
    <w:rsid w:val="00C84EDB"/>
    <w:rsid w:val="00C907FF"/>
    <w:rsid w:val="00C925F9"/>
    <w:rsid w:val="00C97307"/>
    <w:rsid w:val="00CA14ED"/>
    <w:rsid w:val="00CB1A91"/>
    <w:rsid w:val="00CB4787"/>
    <w:rsid w:val="00CB5B64"/>
    <w:rsid w:val="00CB7F44"/>
    <w:rsid w:val="00CC0275"/>
    <w:rsid w:val="00CC0BF0"/>
    <w:rsid w:val="00CC2914"/>
    <w:rsid w:val="00CC2F5E"/>
    <w:rsid w:val="00CD06EC"/>
    <w:rsid w:val="00CD0C01"/>
    <w:rsid w:val="00CD3EC3"/>
    <w:rsid w:val="00CD3FCF"/>
    <w:rsid w:val="00CE16B0"/>
    <w:rsid w:val="00CE1A43"/>
    <w:rsid w:val="00CE3213"/>
    <w:rsid w:val="00CF5223"/>
    <w:rsid w:val="00CF5E14"/>
    <w:rsid w:val="00D004D7"/>
    <w:rsid w:val="00D0172E"/>
    <w:rsid w:val="00D063C8"/>
    <w:rsid w:val="00D11BEA"/>
    <w:rsid w:val="00D13D92"/>
    <w:rsid w:val="00D147D9"/>
    <w:rsid w:val="00D15F23"/>
    <w:rsid w:val="00D17F75"/>
    <w:rsid w:val="00D225AE"/>
    <w:rsid w:val="00D26E4A"/>
    <w:rsid w:val="00D3183A"/>
    <w:rsid w:val="00D31B32"/>
    <w:rsid w:val="00D344CE"/>
    <w:rsid w:val="00D3478A"/>
    <w:rsid w:val="00D363B1"/>
    <w:rsid w:val="00D36EB1"/>
    <w:rsid w:val="00D379B0"/>
    <w:rsid w:val="00D41BC2"/>
    <w:rsid w:val="00D45742"/>
    <w:rsid w:val="00D5111B"/>
    <w:rsid w:val="00D53A25"/>
    <w:rsid w:val="00D6250C"/>
    <w:rsid w:val="00D634B0"/>
    <w:rsid w:val="00D6586E"/>
    <w:rsid w:val="00D71E31"/>
    <w:rsid w:val="00D72D4E"/>
    <w:rsid w:val="00D8166E"/>
    <w:rsid w:val="00D821C3"/>
    <w:rsid w:val="00D8491C"/>
    <w:rsid w:val="00D8538D"/>
    <w:rsid w:val="00D85895"/>
    <w:rsid w:val="00D93EEF"/>
    <w:rsid w:val="00D9478A"/>
    <w:rsid w:val="00D95387"/>
    <w:rsid w:val="00DA2F03"/>
    <w:rsid w:val="00DA3CCC"/>
    <w:rsid w:val="00DA71F3"/>
    <w:rsid w:val="00DB0C5A"/>
    <w:rsid w:val="00DB2A2F"/>
    <w:rsid w:val="00DB2ADB"/>
    <w:rsid w:val="00DB3B7F"/>
    <w:rsid w:val="00DC0E31"/>
    <w:rsid w:val="00DC3795"/>
    <w:rsid w:val="00DC6FAD"/>
    <w:rsid w:val="00DD2C2B"/>
    <w:rsid w:val="00DD46BF"/>
    <w:rsid w:val="00DD7027"/>
    <w:rsid w:val="00DE135D"/>
    <w:rsid w:val="00DE2FDD"/>
    <w:rsid w:val="00DE6A85"/>
    <w:rsid w:val="00E014D4"/>
    <w:rsid w:val="00E1324A"/>
    <w:rsid w:val="00E13ED0"/>
    <w:rsid w:val="00E15872"/>
    <w:rsid w:val="00E170F9"/>
    <w:rsid w:val="00E30478"/>
    <w:rsid w:val="00E426A7"/>
    <w:rsid w:val="00E43FA8"/>
    <w:rsid w:val="00E45AEB"/>
    <w:rsid w:val="00E46DB7"/>
    <w:rsid w:val="00E51092"/>
    <w:rsid w:val="00E5221A"/>
    <w:rsid w:val="00E57D04"/>
    <w:rsid w:val="00E60938"/>
    <w:rsid w:val="00E6154F"/>
    <w:rsid w:val="00E6200C"/>
    <w:rsid w:val="00E664D5"/>
    <w:rsid w:val="00E66DEC"/>
    <w:rsid w:val="00E703FD"/>
    <w:rsid w:val="00E70719"/>
    <w:rsid w:val="00E7360A"/>
    <w:rsid w:val="00E76AD9"/>
    <w:rsid w:val="00E77FF0"/>
    <w:rsid w:val="00E809AB"/>
    <w:rsid w:val="00E81132"/>
    <w:rsid w:val="00E823AF"/>
    <w:rsid w:val="00E826C9"/>
    <w:rsid w:val="00E8402E"/>
    <w:rsid w:val="00E878BA"/>
    <w:rsid w:val="00E9055D"/>
    <w:rsid w:val="00E9247A"/>
    <w:rsid w:val="00EA5926"/>
    <w:rsid w:val="00EB03A1"/>
    <w:rsid w:val="00EB3C86"/>
    <w:rsid w:val="00EB3E32"/>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42DB"/>
    <w:rsid w:val="00F05401"/>
    <w:rsid w:val="00F05DC6"/>
    <w:rsid w:val="00F126BF"/>
    <w:rsid w:val="00F13B25"/>
    <w:rsid w:val="00F16881"/>
    <w:rsid w:val="00F17262"/>
    <w:rsid w:val="00F23E50"/>
    <w:rsid w:val="00F258B5"/>
    <w:rsid w:val="00F30D24"/>
    <w:rsid w:val="00F333EB"/>
    <w:rsid w:val="00F33D9D"/>
    <w:rsid w:val="00F34C0F"/>
    <w:rsid w:val="00F35D4D"/>
    <w:rsid w:val="00F36A4C"/>
    <w:rsid w:val="00F412FD"/>
    <w:rsid w:val="00F42C81"/>
    <w:rsid w:val="00F53C2E"/>
    <w:rsid w:val="00F625FA"/>
    <w:rsid w:val="00F635CA"/>
    <w:rsid w:val="00F64516"/>
    <w:rsid w:val="00F6545F"/>
    <w:rsid w:val="00F671DB"/>
    <w:rsid w:val="00F7147E"/>
    <w:rsid w:val="00F717DD"/>
    <w:rsid w:val="00F71A66"/>
    <w:rsid w:val="00F71E9A"/>
    <w:rsid w:val="00F73A02"/>
    <w:rsid w:val="00F82C66"/>
    <w:rsid w:val="00F842F9"/>
    <w:rsid w:val="00F85DB4"/>
    <w:rsid w:val="00F86197"/>
    <w:rsid w:val="00F91BC0"/>
    <w:rsid w:val="00F91CE8"/>
    <w:rsid w:val="00F97613"/>
    <w:rsid w:val="00FA21C5"/>
    <w:rsid w:val="00FA3036"/>
    <w:rsid w:val="00FB626C"/>
    <w:rsid w:val="00FC3630"/>
    <w:rsid w:val="00FC50CE"/>
    <w:rsid w:val="00FD1CB9"/>
    <w:rsid w:val="00FD3395"/>
    <w:rsid w:val="00FD3902"/>
    <w:rsid w:val="00FD6AF0"/>
    <w:rsid w:val="00FE5AD2"/>
    <w:rsid w:val="00FE7C40"/>
    <w:rsid w:val="00FF0B05"/>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64B456C"/>
  <w15:chartTrackingRefBased/>
  <w15:docId w15:val="{6989F331-9A6D-479A-A520-FB89FAF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B47444"/>
    <w:rPr>
      <w:sz w:val="28"/>
      <w:lang w:val="pt-PT" w:eastAsia="ar-SA"/>
    </w:rPr>
  </w:style>
  <w:style w:type="character" w:customStyle="1" w:styleId="Ttulo2Char">
    <w:name w:val="Título 2 Char"/>
    <w:basedOn w:val="Fontepargpadro"/>
    <w:link w:val="Ttulo2"/>
    <w:rsid w:val="00B47444"/>
    <w:rPr>
      <w:b/>
      <w:bCs/>
      <w:sz w:val="24"/>
      <w:szCs w:val="24"/>
      <w:lang w:eastAsia="ar-SA"/>
    </w:rPr>
  </w:style>
  <w:style w:type="character" w:customStyle="1" w:styleId="Ttulo6Char">
    <w:name w:val="Título 6 Char"/>
    <w:basedOn w:val="Fontepargpadro"/>
    <w:link w:val="Ttulo6"/>
    <w:rsid w:val="00B47444"/>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B47444"/>
    <w:rPr>
      <w:rFonts w:ascii="Arial" w:hAnsi="Arial" w:cs="Arial"/>
      <w:i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E20F-CC8D-47EC-9F6E-B4F75A4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4909</Words>
  <Characters>26514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31361</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8</cp:revision>
  <cp:lastPrinted>2022-01-31T12:30:00Z</cp:lastPrinted>
  <dcterms:created xsi:type="dcterms:W3CDTF">2022-01-25T13:25:00Z</dcterms:created>
  <dcterms:modified xsi:type="dcterms:W3CDTF">2022-01-31T12:30:00Z</dcterms:modified>
</cp:coreProperties>
</file>