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FD2F" w14:textId="77777777" w:rsidR="003F292B" w:rsidRDefault="003F292B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14:paraId="47800E22" w14:textId="0AB8C7B4" w:rsidR="00E76E38" w:rsidRPr="00334946" w:rsidRDefault="00E76E38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B500D7">
        <w:rPr>
          <w:rFonts w:asciiTheme="minorHAnsi" w:hAnsiTheme="minorHAnsi" w:cstheme="minorHAnsi"/>
          <w:b/>
          <w:sz w:val="26"/>
          <w:szCs w:val="26"/>
        </w:rPr>
        <w:t>90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14:paraId="16AB0EB6" w14:textId="2BEAE824" w:rsidR="00E76E38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3B602639" w14:textId="22FE09FA" w:rsidR="00E76E38" w:rsidRPr="00334946" w:rsidRDefault="00B500D7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E76E38" w:rsidRPr="00334946">
        <w:rPr>
          <w:rFonts w:asciiTheme="minorHAnsi" w:hAnsiTheme="minorHAnsi" w:cstheme="minorHAnsi"/>
        </w:rPr>
        <w:t xml:space="preserve"> Termo Aditivo ao Contrato n° 01/2020 de prestação de serviços que entre si fazem a Companhia de Saneamento Municipal - </w:t>
      </w:r>
      <w:r w:rsidR="00E76E38" w:rsidRPr="00334946">
        <w:rPr>
          <w:rFonts w:asciiTheme="minorHAnsi" w:hAnsiTheme="minorHAnsi" w:cstheme="minorHAnsi"/>
          <w:b/>
          <w:bCs/>
        </w:rPr>
        <w:t xml:space="preserve">CESAMA </w:t>
      </w:r>
      <w:r w:rsidR="00E76E38" w:rsidRPr="00334946">
        <w:rPr>
          <w:rFonts w:asciiTheme="minorHAnsi" w:hAnsiTheme="minorHAnsi" w:cstheme="minorHAnsi"/>
        </w:rPr>
        <w:t xml:space="preserve">e a empresa </w:t>
      </w:r>
      <w:r w:rsidR="00E76E38" w:rsidRPr="00334946">
        <w:rPr>
          <w:rFonts w:asciiTheme="minorHAnsi" w:hAnsiTheme="minorHAnsi" w:cstheme="minorHAnsi"/>
          <w:b/>
          <w:bCs/>
        </w:rPr>
        <w:t>ALELO S/A.</w:t>
      </w:r>
    </w:p>
    <w:p w14:paraId="72A724D5" w14:textId="77777777"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113CEE33" w14:textId="6FAF3FD4" w:rsidR="00E76E38" w:rsidRPr="00334946" w:rsidRDefault="00E76E38" w:rsidP="00E76E3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202C41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ALELO S/A, inscrita no CNPJ sob o nº 04.740.876/0001-25, situada na Alameda Xingú, 512, 3º , 4º e 20º Andares – Edifício “Condomínio Evolution” - Alphaville, Barueri/SP (CEP 06.455-030), neste ato representada por </w:t>
      </w:r>
      <w:r w:rsidR="00B500D7" w:rsidRPr="00B500D7">
        <w:rPr>
          <w:rFonts w:ascii="Calibri" w:hAnsi="Calibri" w:cs="Calibri"/>
          <w:color w:val="000000"/>
        </w:rPr>
        <w:t>Bianca Rosa Campos Valente</w:t>
      </w:r>
      <w:r w:rsidRPr="00334946">
        <w:rPr>
          <w:rFonts w:asciiTheme="minorHAnsi" w:hAnsiTheme="minorHAnsi" w:cstheme="minorHAnsi"/>
        </w:rPr>
        <w:t>, brasileir</w:t>
      </w:r>
      <w:r w:rsidR="00B500D7"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, </w:t>
      </w:r>
      <w:r w:rsidR="00B500D7">
        <w:rPr>
          <w:rFonts w:asciiTheme="minorHAnsi" w:hAnsiTheme="minorHAnsi" w:cstheme="minorHAnsi"/>
        </w:rPr>
        <w:t>casada, advogada</w:t>
      </w:r>
      <w:r w:rsidRPr="00334946">
        <w:rPr>
          <w:rFonts w:asciiTheme="minorHAnsi" w:hAnsiTheme="minorHAnsi" w:cstheme="minorHAnsi"/>
        </w:rPr>
        <w:t xml:space="preserve">, Identidade nº </w:t>
      </w:r>
      <w:r w:rsidR="00B500D7" w:rsidRPr="00B500D7">
        <w:rPr>
          <w:rFonts w:ascii="Calibri" w:hAnsi="Calibri" w:cs="Calibri"/>
          <w:color w:val="000000"/>
        </w:rPr>
        <w:t>34.076.479-X SSP/SP</w:t>
      </w:r>
      <w:r w:rsidRPr="00334946">
        <w:rPr>
          <w:rFonts w:asciiTheme="minorHAnsi" w:hAnsiTheme="minorHAnsi" w:cstheme="minorHAnsi"/>
        </w:rPr>
        <w:t xml:space="preserve">, </w:t>
      </w:r>
      <w:r w:rsidR="00B500D7" w:rsidRPr="00B500D7">
        <w:rPr>
          <w:rFonts w:ascii="Calibri" w:hAnsi="Calibri" w:cs="Calibri"/>
          <w:color w:val="000000"/>
        </w:rPr>
        <w:t>CPF 300.169.948.50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334946">
        <w:rPr>
          <w:rFonts w:asciiTheme="minorHAnsi" w:eastAsia="Arial Unicode MS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334946">
        <w:rPr>
          <w:rFonts w:asciiTheme="minorHAnsi" w:hAnsiTheme="minorHAnsi" w:cstheme="minorHAnsi"/>
          <w:b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B500D7">
        <w:rPr>
          <w:rFonts w:asciiTheme="minorHAnsi" w:hAnsiTheme="minorHAnsi" w:cstheme="minorHAnsi"/>
        </w:rPr>
        <w:t>3547</w:t>
      </w:r>
      <w:r w:rsidRPr="00334946">
        <w:rPr>
          <w:rFonts w:asciiTheme="minorHAnsi" w:hAnsiTheme="minorHAnsi" w:cstheme="minorHAnsi"/>
        </w:rPr>
        <w:t xml:space="preserve"> e autorização através da Resolução nº </w:t>
      </w:r>
      <w:r w:rsidR="00B500D7">
        <w:rPr>
          <w:rFonts w:asciiTheme="minorHAnsi" w:hAnsiTheme="minorHAnsi" w:cstheme="minorHAnsi"/>
        </w:rPr>
        <w:t>72</w:t>
      </w:r>
      <w:r w:rsidRPr="00334946">
        <w:rPr>
          <w:rFonts w:asciiTheme="minorHAnsi" w:hAnsiTheme="minorHAnsi" w:cstheme="minorHAnsi"/>
        </w:rPr>
        <w:t>/2021 do Conselho de Administração</w:t>
      </w:r>
      <w:r w:rsidR="00B500D7">
        <w:rPr>
          <w:rFonts w:asciiTheme="minorHAnsi" w:hAnsiTheme="minorHAnsi" w:cstheme="minorHAnsi"/>
        </w:rPr>
        <w:t xml:space="preserve"> (fl. 3568)</w:t>
      </w:r>
      <w:r w:rsidRPr="00334946">
        <w:rPr>
          <w:rFonts w:asciiTheme="minorHAnsi" w:hAnsiTheme="minorHAnsi" w:cstheme="minorHAnsi"/>
        </w:rPr>
        <w:t xml:space="preserve">, constantes do </w:t>
      </w:r>
      <w:r w:rsidRPr="00202C41">
        <w:rPr>
          <w:rFonts w:asciiTheme="minorHAnsi" w:hAnsiTheme="minorHAnsi" w:cstheme="minorHAnsi"/>
          <w:bCs/>
        </w:rPr>
        <w:t>Pregão Eletrônico Nº 098/19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98AE6E1" w14:textId="77777777" w:rsidR="00E76E38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</w:p>
    <w:p w14:paraId="10C8231A" w14:textId="77777777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68F75C5B" w14:textId="7A0B581A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>Contrato nº 01/2020 será aditado por mais 12 (doze) meses</w:t>
      </w:r>
      <w:r w:rsidRPr="00334946">
        <w:rPr>
          <w:rFonts w:asciiTheme="minorHAnsi" w:hAnsiTheme="minorHAnsi" w:cstheme="minorHAnsi"/>
        </w:rPr>
        <w:t>, ficando prorrogado de 1</w:t>
      </w:r>
      <w:r w:rsidR="0009750A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de fevereiro de 202</w:t>
      </w:r>
      <w:r w:rsidR="00B500D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1</w:t>
      </w:r>
      <w:r w:rsidR="0009750A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de fevereiro de 202</w:t>
      </w:r>
      <w:r w:rsidR="00B500D7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>.</w:t>
      </w:r>
    </w:p>
    <w:p w14:paraId="0B59702D" w14:textId="77777777" w:rsidR="00B500D7" w:rsidRDefault="00B500D7" w:rsidP="00E76E38">
      <w:pPr>
        <w:ind w:left="-284"/>
        <w:jc w:val="both"/>
        <w:rPr>
          <w:rFonts w:asciiTheme="minorHAnsi" w:hAnsiTheme="minorHAnsi" w:cstheme="minorHAnsi"/>
          <w:b/>
        </w:rPr>
      </w:pPr>
    </w:p>
    <w:p w14:paraId="749F0CEF" w14:textId="77C63E85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14C03306" w14:textId="3AD0039E" w:rsidR="00E76E38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Este instrumento acresce ao contrato original</w:t>
      </w:r>
      <w:r w:rsidR="00202C41">
        <w:rPr>
          <w:rFonts w:asciiTheme="minorHAnsi" w:hAnsiTheme="minorHAnsi" w:cstheme="minorHAnsi"/>
        </w:rPr>
        <w:t xml:space="preserve"> o valor estimado de </w:t>
      </w:r>
      <w:r w:rsidRPr="00334946">
        <w:rPr>
          <w:rFonts w:asciiTheme="minorHAnsi" w:hAnsiTheme="minorHAnsi" w:cstheme="minorHAnsi"/>
          <w:b/>
        </w:rPr>
        <w:t>R$ 6.</w:t>
      </w:r>
      <w:r w:rsidR="003520EB">
        <w:rPr>
          <w:rFonts w:asciiTheme="minorHAnsi" w:hAnsiTheme="minorHAnsi" w:cstheme="minorHAnsi"/>
          <w:b/>
        </w:rPr>
        <w:t>407</w:t>
      </w:r>
      <w:r w:rsidRPr="00334946">
        <w:rPr>
          <w:rFonts w:asciiTheme="minorHAnsi" w:hAnsiTheme="minorHAnsi" w:cstheme="minorHAnsi"/>
          <w:b/>
        </w:rPr>
        <w:t>.</w:t>
      </w:r>
      <w:r w:rsidR="003520EB">
        <w:rPr>
          <w:rFonts w:asciiTheme="minorHAnsi" w:hAnsiTheme="minorHAnsi" w:cstheme="minorHAnsi"/>
          <w:b/>
        </w:rPr>
        <w:t>489</w:t>
      </w:r>
      <w:r w:rsidRPr="00334946">
        <w:rPr>
          <w:rFonts w:asciiTheme="minorHAnsi" w:hAnsiTheme="minorHAnsi" w:cstheme="minorHAnsi"/>
          <w:b/>
        </w:rPr>
        <w:t>,</w:t>
      </w:r>
      <w:r w:rsidR="003520EB">
        <w:rPr>
          <w:rFonts w:asciiTheme="minorHAnsi" w:hAnsiTheme="minorHAnsi" w:cstheme="minorHAnsi"/>
          <w:b/>
        </w:rPr>
        <w:t>99</w:t>
      </w:r>
      <w:r w:rsidRPr="00334946">
        <w:rPr>
          <w:rFonts w:asciiTheme="minorHAnsi" w:hAnsiTheme="minorHAnsi" w:cstheme="minorHAnsi"/>
          <w:b/>
        </w:rPr>
        <w:t xml:space="preserve"> (seis milhões </w:t>
      </w:r>
      <w:r w:rsidR="003520EB">
        <w:rPr>
          <w:rFonts w:asciiTheme="minorHAnsi" w:hAnsiTheme="minorHAnsi" w:cstheme="minorHAnsi"/>
          <w:b/>
        </w:rPr>
        <w:t xml:space="preserve">quatrocentos e sete mil quatrocentos e oitenta e nove </w:t>
      </w:r>
      <w:r w:rsidR="00F72ABF">
        <w:rPr>
          <w:rFonts w:asciiTheme="minorHAnsi" w:hAnsiTheme="minorHAnsi" w:cstheme="minorHAnsi"/>
          <w:b/>
        </w:rPr>
        <w:t xml:space="preserve">reais </w:t>
      </w:r>
      <w:r w:rsidR="003520EB">
        <w:rPr>
          <w:rFonts w:asciiTheme="minorHAnsi" w:hAnsiTheme="minorHAnsi" w:cstheme="minorHAnsi"/>
          <w:b/>
        </w:rPr>
        <w:t>e noventa e nove centavos</w:t>
      </w:r>
      <w:r w:rsidRPr="00334946">
        <w:rPr>
          <w:rFonts w:asciiTheme="minorHAnsi" w:hAnsiTheme="minorHAnsi" w:cstheme="minorHAnsi"/>
          <w:b/>
        </w:rPr>
        <w:t>)</w:t>
      </w:r>
      <w:r w:rsidR="00671FE1">
        <w:rPr>
          <w:rFonts w:asciiTheme="minorHAnsi" w:hAnsiTheme="minorHAnsi" w:cstheme="minorHAnsi"/>
        </w:rPr>
        <w:t xml:space="preserve">, </w:t>
      </w:r>
      <w:r w:rsidR="000B3BE6">
        <w:rPr>
          <w:rFonts w:asciiTheme="minorHAnsi" w:hAnsiTheme="minorHAnsi" w:cstheme="minorHAnsi"/>
        </w:rPr>
        <w:t xml:space="preserve">decorrentes do valor contratual reajustado e também da aplicação da vedação à concessão </w:t>
      </w:r>
      <w:r w:rsidR="00DA5F52">
        <w:rPr>
          <w:rFonts w:asciiTheme="minorHAnsi" w:hAnsiTheme="minorHAnsi" w:cstheme="minorHAnsi"/>
        </w:rPr>
        <w:t xml:space="preserve">de desconto previstas </w:t>
      </w:r>
      <w:r w:rsidR="003F292B">
        <w:rPr>
          <w:rFonts w:asciiTheme="minorHAnsi" w:hAnsiTheme="minorHAnsi" w:cstheme="minorHAnsi"/>
        </w:rPr>
        <w:t xml:space="preserve">no art. 175 do </w:t>
      </w:r>
      <w:r w:rsidR="003F292B" w:rsidRPr="003F292B">
        <w:rPr>
          <w:rFonts w:asciiTheme="minorHAnsi" w:hAnsiTheme="minorHAnsi" w:cstheme="minorHAnsi"/>
        </w:rPr>
        <w:t>Decreto 10.854, de 10 de novembro de 2021</w:t>
      </w:r>
      <w:r w:rsidR="00671FE1">
        <w:rPr>
          <w:rFonts w:asciiTheme="minorHAnsi" w:hAnsiTheme="minorHAnsi" w:cstheme="minorHAnsi"/>
        </w:rPr>
        <w:t>.</w:t>
      </w:r>
    </w:p>
    <w:p w14:paraId="02CD1FA5" w14:textId="3972A6BA" w:rsidR="00671FE1" w:rsidRDefault="00671FE1" w:rsidP="00E76E38">
      <w:pPr>
        <w:ind w:left="-284"/>
        <w:jc w:val="both"/>
        <w:rPr>
          <w:rFonts w:asciiTheme="minorHAnsi" w:hAnsiTheme="minorHAnsi" w:cstheme="minorHAnsi"/>
        </w:rPr>
      </w:pPr>
    </w:p>
    <w:p w14:paraId="7E730695" w14:textId="700CD03D" w:rsidR="00DA5F52" w:rsidRDefault="00584914" w:rsidP="00DA5F52">
      <w:pPr>
        <w:ind w:left="-284"/>
        <w:jc w:val="both"/>
        <w:rPr>
          <w:rFonts w:asciiTheme="minorHAnsi" w:hAnsiTheme="minorHAnsi" w:cstheme="minorHAnsi"/>
        </w:rPr>
      </w:pPr>
      <w:r w:rsidRPr="00584914">
        <w:rPr>
          <w:rFonts w:asciiTheme="minorHAnsi" w:hAnsiTheme="minorHAnsi" w:cstheme="minorHAnsi"/>
          <w:b/>
        </w:rPr>
        <w:t>Parágrafo Único</w:t>
      </w:r>
      <w:r w:rsidR="00DA5F52" w:rsidRPr="00DA5F52">
        <w:rPr>
          <w:rFonts w:asciiTheme="minorHAnsi" w:hAnsiTheme="minorHAnsi" w:cstheme="minorHAnsi"/>
          <w:bCs/>
        </w:rPr>
        <w:t>:</w:t>
      </w:r>
      <w:r w:rsidR="00DA5F52">
        <w:rPr>
          <w:rFonts w:asciiTheme="minorHAnsi" w:hAnsiTheme="minorHAnsi" w:cstheme="minorHAnsi"/>
          <w:b/>
        </w:rPr>
        <w:t xml:space="preserve"> </w:t>
      </w:r>
      <w:r w:rsidR="00DA5F52">
        <w:rPr>
          <w:rFonts w:asciiTheme="minorHAnsi" w:hAnsiTheme="minorHAnsi" w:cstheme="minorHAnsi"/>
        </w:rPr>
        <w:t xml:space="preserve">Caso haja revogação ou alteração do Decreto Federal </w:t>
      </w:r>
      <w:r w:rsidR="000C714B">
        <w:rPr>
          <w:rFonts w:asciiTheme="minorHAnsi" w:hAnsiTheme="minorHAnsi" w:cstheme="minorHAnsi"/>
        </w:rPr>
        <w:t xml:space="preserve">nº </w:t>
      </w:r>
      <w:r w:rsidR="00DA5F52" w:rsidRPr="003F292B">
        <w:rPr>
          <w:rFonts w:asciiTheme="minorHAnsi" w:hAnsiTheme="minorHAnsi" w:cstheme="minorHAnsi"/>
        </w:rPr>
        <w:t>10.854</w:t>
      </w:r>
      <w:r w:rsidR="000C714B">
        <w:rPr>
          <w:rFonts w:asciiTheme="minorHAnsi" w:hAnsiTheme="minorHAnsi" w:cstheme="minorHAnsi"/>
        </w:rPr>
        <w:t xml:space="preserve">/2021, que permita a aplicação de deságio ou imposição de descontos sobre o valor contratado, voltará a ser aplicado ao presente contrato o mesmo desconto previsto no Pregão Eletrônico de 3,21% (três vírgula vinte um por cento) sobre o valor mensal restante contrato ora aditado. </w:t>
      </w:r>
    </w:p>
    <w:p w14:paraId="6992B233" w14:textId="77777777" w:rsidR="000C714B" w:rsidRDefault="000C714B" w:rsidP="00E76E38">
      <w:pPr>
        <w:ind w:left="-284"/>
        <w:jc w:val="both"/>
        <w:rPr>
          <w:rFonts w:asciiTheme="minorHAnsi" w:hAnsiTheme="minorHAnsi" w:cstheme="minorHAnsi"/>
        </w:rPr>
      </w:pPr>
    </w:p>
    <w:p w14:paraId="3B33E0CA" w14:textId="3F84F64C" w:rsidR="00671FE1" w:rsidRPr="00334946" w:rsidRDefault="00671FE1" w:rsidP="00671FE1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1A1E8F43" w14:textId="28F47EE9" w:rsidR="000C714B" w:rsidRDefault="000C714B" w:rsidP="00671FE1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partir do presente aditivo contratual, e em razão de vedação constante do art. 175 do </w:t>
      </w:r>
      <w:r w:rsidRPr="003F292B">
        <w:rPr>
          <w:rFonts w:asciiTheme="minorHAnsi" w:hAnsiTheme="minorHAnsi" w:cstheme="minorHAnsi"/>
        </w:rPr>
        <w:t>Decreto 10.854, de 10 de novembro de 2021</w:t>
      </w:r>
      <w:r w:rsidR="00D4234C">
        <w:rPr>
          <w:rFonts w:asciiTheme="minorHAnsi" w:hAnsiTheme="minorHAnsi" w:cstheme="minorHAnsi"/>
        </w:rPr>
        <w:t xml:space="preserve">, a cláusula 7.2.1 do Contrato nº 01/2020 fica alterada de forma que A CESAMA efetuará os pagamentos relativos aos compromissos </w:t>
      </w:r>
      <w:r w:rsidR="00D4234C" w:rsidRPr="00575CA4">
        <w:rPr>
          <w:rFonts w:asciiTheme="minorHAnsi" w:hAnsiTheme="minorHAnsi" w:cstheme="minorHAnsi"/>
        </w:rPr>
        <w:t xml:space="preserve">assumidos, através de medições mensais, </w:t>
      </w:r>
      <w:r w:rsidR="00D4234C">
        <w:rPr>
          <w:rFonts w:asciiTheme="minorHAnsi" w:hAnsiTheme="minorHAnsi" w:cstheme="minorHAnsi"/>
        </w:rPr>
        <w:t>antes da</w:t>
      </w:r>
      <w:r w:rsidR="00D4234C" w:rsidRPr="00575CA4">
        <w:rPr>
          <w:rFonts w:asciiTheme="minorHAnsi" w:hAnsiTheme="minorHAnsi" w:cstheme="minorHAnsi"/>
        </w:rPr>
        <w:t xml:space="preserve"> </w:t>
      </w:r>
      <w:r w:rsidR="00D4234C">
        <w:rPr>
          <w:rFonts w:asciiTheme="minorHAnsi" w:hAnsiTheme="minorHAnsi" w:cstheme="minorHAnsi"/>
        </w:rPr>
        <w:t xml:space="preserve">creditação a ser efetuada em favor dos empregados, mantida a natureza pré-paga do benefício entre a empresa e empregados. </w:t>
      </w:r>
    </w:p>
    <w:p w14:paraId="2009352C" w14:textId="091066B2" w:rsidR="00D4234C" w:rsidRDefault="00584914" w:rsidP="00D4234C">
      <w:pPr>
        <w:ind w:left="-284"/>
        <w:jc w:val="both"/>
        <w:rPr>
          <w:rFonts w:asciiTheme="minorHAnsi" w:hAnsiTheme="minorHAnsi" w:cstheme="minorHAnsi"/>
        </w:rPr>
      </w:pPr>
      <w:r w:rsidRPr="00584914">
        <w:rPr>
          <w:rFonts w:asciiTheme="minorHAnsi" w:hAnsiTheme="minorHAnsi" w:cstheme="minorHAnsi"/>
          <w:b/>
        </w:rPr>
        <w:lastRenderedPageBreak/>
        <w:t>Parágrafo Único</w:t>
      </w:r>
      <w:r w:rsidR="00D4234C" w:rsidRPr="00DA5F52">
        <w:rPr>
          <w:rFonts w:asciiTheme="minorHAnsi" w:hAnsiTheme="minorHAnsi" w:cstheme="minorHAnsi"/>
          <w:bCs/>
        </w:rPr>
        <w:t>:</w:t>
      </w:r>
      <w:r w:rsidR="00D4234C">
        <w:rPr>
          <w:rFonts w:asciiTheme="minorHAnsi" w:hAnsiTheme="minorHAnsi" w:cstheme="minorHAnsi"/>
          <w:b/>
        </w:rPr>
        <w:t xml:space="preserve"> </w:t>
      </w:r>
      <w:r w:rsidR="00D4234C">
        <w:rPr>
          <w:rFonts w:asciiTheme="minorHAnsi" w:hAnsiTheme="minorHAnsi" w:cstheme="minorHAnsi"/>
        </w:rPr>
        <w:t xml:space="preserve">Caso haja revogação ou alteração do Decreto Federal nº </w:t>
      </w:r>
      <w:r w:rsidR="00D4234C" w:rsidRPr="003F292B">
        <w:rPr>
          <w:rFonts w:asciiTheme="minorHAnsi" w:hAnsiTheme="minorHAnsi" w:cstheme="minorHAnsi"/>
        </w:rPr>
        <w:t>10.854</w:t>
      </w:r>
      <w:r w:rsidR="00D4234C">
        <w:rPr>
          <w:rFonts w:asciiTheme="minorHAnsi" w:hAnsiTheme="minorHAnsi" w:cstheme="minorHAnsi"/>
        </w:rPr>
        <w:t xml:space="preserve">/2021, que permita a execução do pagamento posteriormente a creditação, voltará a ser aplicado ao presente contrato a regra segundo o qual o pagamento será efetivado em trinta dias após a execução dos serviços. </w:t>
      </w:r>
    </w:p>
    <w:p w14:paraId="1C4999A6" w14:textId="222A4E8D" w:rsidR="00D4234C" w:rsidRDefault="00D4234C" w:rsidP="00D4234C">
      <w:pPr>
        <w:ind w:left="-284"/>
        <w:jc w:val="both"/>
        <w:rPr>
          <w:rFonts w:asciiTheme="minorHAnsi" w:hAnsiTheme="minorHAnsi" w:cstheme="minorHAnsi"/>
        </w:rPr>
      </w:pPr>
    </w:p>
    <w:p w14:paraId="6F3917AE" w14:textId="77777777" w:rsidR="00590609" w:rsidRPr="00334946" w:rsidRDefault="00590609" w:rsidP="00590609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14:paraId="7C4E4F2A" w14:textId="5E1B4162" w:rsidR="00590609" w:rsidRPr="00334946" w:rsidRDefault="00590609" w:rsidP="00590609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Cesama efetu</w:t>
      </w:r>
      <w:r w:rsidR="00AA63CB">
        <w:rPr>
          <w:rFonts w:asciiTheme="minorHAnsi" w:hAnsiTheme="minorHAnsi" w:cstheme="minorHAnsi"/>
        </w:rPr>
        <w:t>ará</w:t>
      </w:r>
      <w:r>
        <w:rPr>
          <w:rFonts w:asciiTheme="minorHAnsi" w:hAnsiTheme="minorHAnsi" w:cstheme="minorHAnsi"/>
        </w:rPr>
        <w:t xml:space="preserve"> estudos para elaboração de nova licitação para o objeto, razão pela qual se reserva no direito de rescindir o presente contrato quando da conclusão do novo certame</w:t>
      </w:r>
      <w:r w:rsidR="00AA63CB">
        <w:rPr>
          <w:rFonts w:asciiTheme="minorHAnsi" w:hAnsiTheme="minorHAnsi" w:cstheme="minorHAnsi"/>
        </w:rPr>
        <w:t xml:space="preserve">, sem qualquer ônus para a Cesama, sendo a CONTRATADA comunicada previamente, respeitado, contudo, o cumprimento das obrigações </w:t>
      </w:r>
      <w:r w:rsidR="00584914">
        <w:rPr>
          <w:rFonts w:asciiTheme="minorHAnsi" w:hAnsiTheme="minorHAnsi" w:cstheme="minorHAnsi"/>
        </w:rPr>
        <w:t>assumidas.</w:t>
      </w:r>
      <w:r w:rsidRPr="00334946">
        <w:rPr>
          <w:rFonts w:asciiTheme="minorHAnsi" w:hAnsiTheme="minorHAnsi" w:cstheme="minorHAnsi"/>
        </w:rPr>
        <w:t xml:space="preserve">      </w:t>
      </w:r>
    </w:p>
    <w:p w14:paraId="4C144021" w14:textId="3FED01B6" w:rsidR="00590609" w:rsidRDefault="00590609" w:rsidP="00D4234C">
      <w:pPr>
        <w:ind w:left="-284"/>
        <w:jc w:val="both"/>
        <w:rPr>
          <w:rFonts w:asciiTheme="minorHAnsi" w:hAnsiTheme="minorHAnsi" w:cstheme="minorHAnsi"/>
        </w:rPr>
      </w:pPr>
    </w:p>
    <w:p w14:paraId="0311145B" w14:textId="23150818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575CA4">
        <w:rPr>
          <w:rFonts w:asciiTheme="minorHAnsi" w:hAnsiTheme="minorHAnsi" w:cstheme="minorHAnsi"/>
          <w:b/>
        </w:rPr>
        <w:t>QU</w:t>
      </w:r>
      <w:r w:rsidR="00590609">
        <w:rPr>
          <w:rFonts w:asciiTheme="minorHAnsi" w:hAnsiTheme="minorHAnsi" w:cstheme="minorHAnsi"/>
          <w:b/>
        </w:rPr>
        <w:t>INTA</w:t>
      </w:r>
      <w:r w:rsidRPr="00334946">
        <w:rPr>
          <w:rFonts w:asciiTheme="minorHAnsi" w:hAnsiTheme="minorHAnsi" w:cstheme="minorHAnsi"/>
          <w:b/>
        </w:rPr>
        <w:t>:</w:t>
      </w:r>
    </w:p>
    <w:p w14:paraId="4146869B" w14:textId="77777777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78D2F" w14:textId="77777777" w:rsidR="00202C41" w:rsidRDefault="00202C41" w:rsidP="00E76E38">
      <w:pPr>
        <w:ind w:left="-284"/>
        <w:jc w:val="center"/>
        <w:rPr>
          <w:rFonts w:asciiTheme="minorHAnsi" w:hAnsiTheme="minorHAnsi" w:cstheme="minorHAnsi"/>
        </w:rPr>
      </w:pPr>
    </w:p>
    <w:p w14:paraId="49A6ADD8" w14:textId="65234E2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584914">
        <w:rPr>
          <w:rFonts w:asciiTheme="minorHAnsi" w:hAnsiTheme="minorHAnsi" w:cstheme="minorHAnsi"/>
        </w:rPr>
        <w:t>02</w:t>
      </w:r>
      <w:r w:rsidRPr="00334946">
        <w:rPr>
          <w:rFonts w:asciiTheme="minorHAnsi" w:hAnsiTheme="minorHAnsi" w:cstheme="minorHAnsi"/>
        </w:rPr>
        <w:t xml:space="preserve"> de </w:t>
      </w:r>
      <w:r w:rsidR="00584914">
        <w:rPr>
          <w:rFonts w:asciiTheme="minorHAnsi" w:hAnsiTheme="minorHAnsi" w:cstheme="minorHAnsi"/>
        </w:rPr>
        <w:t>fevereiro</w:t>
      </w:r>
      <w:r w:rsidRPr="00334946">
        <w:rPr>
          <w:rFonts w:asciiTheme="minorHAnsi" w:hAnsiTheme="minorHAnsi" w:cstheme="minorHAnsi"/>
        </w:rPr>
        <w:t xml:space="preserve"> de 202</w:t>
      </w:r>
      <w:r w:rsidR="00584914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1A681788" w14:textId="6349D0AA" w:rsidR="00E76E38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21D6FFD9" w14:textId="5021E57F" w:rsidR="00B500D7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p w14:paraId="3F6E25C8" w14:textId="77777777" w:rsidR="00B500D7" w:rsidRPr="00334946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76E38" w:rsidRPr="00334946" w14:paraId="0843B061" w14:textId="77777777" w:rsidTr="00ED47D2">
        <w:trPr>
          <w:jc w:val="center"/>
        </w:trPr>
        <w:tc>
          <w:tcPr>
            <w:tcW w:w="5079" w:type="dxa"/>
          </w:tcPr>
          <w:p w14:paraId="265B6AA4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1C16CBD4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251" w:type="dxa"/>
          </w:tcPr>
          <w:p w14:paraId="31964AF9" w14:textId="6E7EF55D" w:rsidR="00E76E38" w:rsidRPr="00334946" w:rsidRDefault="00202C41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B500D7">
              <w:rPr>
                <w:rFonts w:ascii="Calibri" w:hAnsi="Calibri" w:cs="Calibri"/>
                <w:color w:val="000000"/>
              </w:rPr>
              <w:t>Bianca Rosa Campos Valente</w:t>
            </w:r>
          </w:p>
          <w:p w14:paraId="6DC70CD1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ALELO S/A</w:t>
            </w:r>
          </w:p>
        </w:tc>
      </w:tr>
    </w:tbl>
    <w:p w14:paraId="27D235DB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4668EA60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41F43A38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p w14:paraId="516A4BE9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75EF141D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6FE3A101" w14:textId="77777777" w:rsidR="00E76E38" w:rsidRPr="00334946" w:rsidRDefault="00E76E38" w:rsidP="00E76E38">
      <w:pPr>
        <w:ind w:left="-284"/>
        <w:rPr>
          <w:rFonts w:asciiTheme="minorHAnsi" w:hAnsiTheme="minorHAnsi" w:cstheme="minorHAnsi"/>
        </w:rPr>
      </w:pPr>
    </w:p>
    <w:sectPr w:rsidR="00E76E38" w:rsidRPr="0033494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340" w14:textId="33D4FA7B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14:paraId="099F2BE2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013E468C" w14:textId="77777777"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4D25245A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69E5C199" w14:textId="0B5454AB"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8E7" w14:textId="57CFD43A"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ADC7076" wp14:editId="38D17DB1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9750A"/>
    <w:rsid w:val="000A3842"/>
    <w:rsid w:val="000B3BE6"/>
    <w:rsid w:val="000B4E57"/>
    <w:rsid w:val="000C714B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2C41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20EB"/>
    <w:rsid w:val="00354648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292B"/>
    <w:rsid w:val="003F6BE3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29E5"/>
    <w:rsid w:val="004C7EDF"/>
    <w:rsid w:val="004E5422"/>
    <w:rsid w:val="00520A02"/>
    <w:rsid w:val="00543AA7"/>
    <w:rsid w:val="00544E3A"/>
    <w:rsid w:val="00545350"/>
    <w:rsid w:val="0054610E"/>
    <w:rsid w:val="00562952"/>
    <w:rsid w:val="00567F23"/>
    <w:rsid w:val="00570637"/>
    <w:rsid w:val="00575CA4"/>
    <w:rsid w:val="00576D79"/>
    <w:rsid w:val="00582DC2"/>
    <w:rsid w:val="00584914"/>
    <w:rsid w:val="00590609"/>
    <w:rsid w:val="005B4689"/>
    <w:rsid w:val="005C15B1"/>
    <w:rsid w:val="005D1C2D"/>
    <w:rsid w:val="005D35C8"/>
    <w:rsid w:val="005F33CF"/>
    <w:rsid w:val="006003D7"/>
    <w:rsid w:val="0060765D"/>
    <w:rsid w:val="006303F3"/>
    <w:rsid w:val="00651A23"/>
    <w:rsid w:val="00663A4D"/>
    <w:rsid w:val="00666A74"/>
    <w:rsid w:val="00670854"/>
    <w:rsid w:val="00671FE1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A63CB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00D7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4234C"/>
    <w:rsid w:val="00D51AFD"/>
    <w:rsid w:val="00D547D8"/>
    <w:rsid w:val="00D8239B"/>
    <w:rsid w:val="00D900F0"/>
    <w:rsid w:val="00D9016D"/>
    <w:rsid w:val="00DA3587"/>
    <w:rsid w:val="00DA4449"/>
    <w:rsid w:val="00DA5F52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76E38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66D23"/>
    <w:rsid w:val="00F72ABF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2022-02-03T11:57:00Z</cp:lastPrinted>
  <dcterms:created xsi:type="dcterms:W3CDTF">2022-01-20T16:52:00Z</dcterms:created>
  <dcterms:modified xsi:type="dcterms:W3CDTF">2022-02-03T13:24:00Z</dcterms:modified>
</cp:coreProperties>
</file>