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A8BB" w14:textId="77777777" w:rsidR="006609AD" w:rsidRPr="0050562A" w:rsidRDefault="006609AD" w:rsidP="006609AD">
      <w:pPr>
        <w:spacing w:after="60" w:line="300" w:lineRule="exact"/>
        <w:jc w:val="both"/>
        <w:rPr>
          <w:rFonts w:asciiTheme="minorHAnsi" w:hAnsiTheme="minorHAnsi" w:cstheme="minorHAnsi"/>
          <w:b/>
          <w:sz w:val="27"/>
          <w:szCs w:val="27"/>
        </w:rPr>
      </w:pPr>
      <w:r w:rsidRPr="0050562A">
        <w:rPr>
          <w:rFonts w:asciiTheme="minorHAnsi" w:hAnsiTheme="minorHAnsi" w:cstheme="minorHAnsi"/>
          <w:b/>
          <w:sz w:val="27"/>
          <w:szCs w:val="27"/>
        </w:rPr>
        <w:t xml:space="preserve">TERMO ADITIVO DE CONTRATO N° </w:t>
      </w:r>
      <w:r>
        <w:rPr>
          <w:rFonts w:asciiTheme="minorHAnsi" w:hAnsiTheme="minorHAnsi" w:cstheme="minorHAnsi"/>
          <w:b/>
          <w:sz w:val="27"/>
          <w:szCs w:val="27"/>
        </w:rPr>
        <w:t>38</w:t>
      </w:r>
      <w:r w:rsidRPr="0050562A">
        <w:rPr>
          <w:rFonts w:asciiTheme="minorHAnsi" w:hAnsiTheme="minorHAnsi" w:cstheme="minorHAnsi"/>
          <w:b/>
          <w:sz w:val="27"/>
          <w:szCs w:val="27"/>
        </w:rPr>
        <w:t>/20</w:t>
      </w:r>
      <w:r>
        <w:rPr>
          <w:rFonts w:asciiTheme="minorHAnsi" w:hAnsiTheme="minorHAnsi" w:cstheme="minorHAnsi"/>
          <w:b/>
          <w:sz w:val="27"/>
          <w:szCs w:val="27"/>
        </w:rPr>
        <w:t>21</w:t>
      </w:r>
    </w:p>
    <w:p w14:paraId="2E47D737" w14:textId="77777777" w:rsidR="006609AD" w:rsidRPr="0050562A" w:rsidRDefault="006609AD" w:rsidP="006609AD">
      <w:pPr>
        <w:tabs>
          <w:tab w:val="left" w:pos="2268"/>
        </w:tabs>
        <w:spacing w:before="60" w:after="60" w:line="320" w:lineRule="exact"/>
        <w:ind w:left="2268"/>
        <w:jc w:val="both"/>
        <w:rPr>
          <w:rFonts w:asciiTheme="minorHAnsi" w:hAnsiTheme="minorHAnsi" w:cstheme="minorHAnsi"/>
        </w:rPr>
      </w:pPr>
    </w:p>
    <w:p w14:paraId="1518252F" w14:textId="77777777" w:rsidR="006609AD" w:rsidRPr="0050562A" w:rsidRDefault="006609AD" w:rsidP="006609AD">
      <w:pPr>
        <w:tabs>
          <w:tab w:val="left" w:pos="2268"/>
        </w:tabs>
        <w:spacing w:before="60" w:after="60" w:line="320" w:lineRule="exact"/>
        <w:ind w:left="2836"/>
        <w:jc w:val="both"/>
        <w:rPr>
          <w:rFonts w:asciiTheme="minorHAnsi" w:hAnsiTheme="minorHAnsi" w:cstheme="minorHAnsi"/>
          <w:b/>
          <w:bCs/>
        </w:rPr>
      </w:pPr>
      <w:r>
        <w:rPr>
          <w:rFonts w:asciiTheme="minorHAnsi" w:hAnsiTheme="minorHAnsi" w:cstheme="minorHAnsi"/>
        </w:rPr>
        <w:t>Terceiro Termo Aditivo ao Contrato n° 3</w:t>
      </w:r>
      <w:r w:rsidRPr="0050562A">
        <w:rPr>
          <w:rFonts w:asciiTheme="minorHAnsi" w:hAnsiTheme="minorHAnsi" w:cstheme="minorHAnsi"/>
        </w:rPr>
        <w:t xml:space="preserve">6/2018 que entre si fazem a Companhia de Saneamento Municipal - </w:t>
      </w:r>
      <w:r w:rsidRPr="0050562A">
        <w:rPr>
          <w:rFonts w:asciiTheme="minorHAnsi" w:hAnsiTheme="minorHAnsi" w:cstheme="minorHAnsi"/>
          <w:b/>
          <w:bCs/>
        </w:rPr>
        <w:t xml:space="preserve">CESAMA </w:t>
      </w:r>
      <w:r w:rsidRPr="0050562A">
        <w:rPr>
          <w:rFonts w:asciiTheme="minorHAnsi" w:hAnsiTheme="minorHAnsi" w:cstheme="minorHAnsi"/>
        </w:rPr>
        <w:t xml:space="preserve">e a empresa </w:t>
      </w:r>
      <w:r w:rsidRPr="009B55CC">
        <w:rPr>
          <w:rFonts w:asciiTheme="minorHAnsi" w:hAnsiTheme="minorHAnsi" w:cs="Arial"/>
          <w:b/>
          <w:bCs/>
        </w:rPr>
        <w:t>TELEFONICA BRASIL S.A</w:t>
      </w:r>
      <w:r w:rsidRPr="0050562A">
        <w:rPr>
          <w:rFonts w:asciiTheme="minorHAnsi" w:hAnsiTheme="minorHAnsi" w:cstheme="minorHAnsi"/>
          <w:b/>
          <w:bCs/>
        </w:rPr>
        <w:t>.</w:t>
      </w:r>
    </w:p>
    <w:p w14:paraId="5A574B7F" w14:textId="77777777" w:rsidR="006609AD" w:rsidRPr="0050562A" w:rsidRDefault="006609AD" w:rsidP="006609AD">
      <w:pPr>
        <w:tabs>
          <w:tab w:val="left" w:pos="2268"/>
        </w:tabs>
        <w:spacing w:before="60" w:after="60" w:line="320" w:lineRule="exact"/>
        <w:ind w:left="2836"/>
        <w:jc w:val="both"/>
        <w:rPr>
          <w:rFonts w:asciiTheme="minorHAnsi" w:hAnsiTheme="minorHAnsi" w:cstheme="minorHAnsi"/>
          <w:b/>
          <w:bCs/>
        </w:rPr>
      </w:pPr>
    </w:p>
    <w:p w14:paraId="61F835A7" w14:textId="77777777" w:rsidR="006609AD" w:rsidRPr="0050562A" w:rsidRDefault="006609AD" w:rsidP="006609AD">
      <w:pPr>
        <w:spacing w:before="120" w:after="60" w:line="320" w:lineRule="exact"/>
        <w:jc w:val="both"/>
        <w:rPr>
          <w:rFonts w:asciiTheme="minorHAnsi" w:hAnsiTheme="minorHAnsi" w:cs="Arial"/>
        </w:rPr>
      </w:pPr>
      <w:r w:rsidRPr="00334946">
        <w:rPr>
          <w:rFonts w:asciiTheme="minorHAnsi" w:hAnsiTheme="minorHAnsi" w:cstheme="minorHAnsi"/>
          <w:b/>
        </w:rPr>
        <w:t>CONTRATANTE</w:t>
      </w:r>
      <w:r w:rsidRPr="00334946">
        <w:rPr>
          <w:rFonts w:asciiTheme="minorHAnsi" w:hAnsiTheme="minorHAnsi" w:cstheme="minorHAnsi"/>
        </w:rPr>
        <w:t xml:space="preserve">, Companhia de Saneamento Municipal - CESAMA, empresa pública municipal, situada nesta cidade na Av. Rio Branco, 1843 – 8° ao 11° andares – Centro (CNPJ n° 21.572.243/0001-74), neste ato representada pelo seu Diretor Presidente, </w:t>
      </w:r>
      <w:r>
        <w:rPr>
          <w:rFonts w:asciiTheme="minorHAnsi" w:hAnsiTheme="minorHAnsi" w:cstheme="minorHAnsi"/>
        </w:rPr>
        <w:t>D</w:t>
      </w:r>
      <w:r w:rsidRPr="00334946">
        <w:rPr>
          <w:rFonts w:asciiTheme="minorHAnsi" w:hAnsiTheme="minorHAnsi" w:cstheme="minorHAnsi"/>
        </w:rPr>
        <w:t xml:space="preserve">r. Júlio César Teixeira, brasileiro, solteiro, engenheiro civil, e a </w:t>
      </w:r>
      <w:r w:rsidRPr="00165A42">
        <w:rPr>
          <w:rFonts w:asciiTheme="minorHAnsi" w:hAnsiTheme="minorHAnsi" w:cstheme="minorHAnsi"/>
          <w:b/>
          <w:bCs/>
        </w:rPr>
        <w:t>CONTRATADA</w:t>
      </w:r>
      <w:r>
        <w:rPr>
          <w:rFonts w:asciiTheme="minorHAnsi" w:hAnsiTheme="minorHAnsi" w:cstheme="minorHAnsi"/>
          <w:b/>
          <w:bCs/>
        </w:rPr>
        <w:t xml:space="preserve">, </w:t>
      </w:r>
      <w:r w:rsidRPr="009B55CC">
        <w:rPr>
          <w:rFonts w:asciiTheme="minorHAnsi" w:hAnsiTheme="minorHAnsi" w:cs="Arial"/>
          <w:b/>
          <w:bCs/>
        </w:rPr>
        <w:t>TELEFONICA BRASIL S.A</w:t>
      </w:r>
      <w:r w:rsidRPr="0050562A">
        <w:rPr>
          <w:rFonts w:asciiTheme="minorHAnsi" w:hAnsiTheme="minorHAnsi" w:cstheme="minorHAnsi"/>
        </w:rPr>
        <w:t xml:space="preserve"> - </w:t>
      </w:r>
      <w:r w:rsidRPr="009B55CC">
        <w:rPr>
          <w:rFonts w:asciiTheme="minorHAnsi" w:hAnsiTheme="minorHAnsi"/>
        </w:rPr>
        <w:t xml:space="preserve">inscrita no CNPJ sob o nº 02.558.157/0001-62, situada na Av. Eng. Luiz Carlos Berrini – 1376 – B. Cidade Monções – São Paulo/SP (CEP 04571-936), neste ato representada pela Sra. Carlota Braga de Assis Lima, Brasileira, casada, Administradora, portadora do documento de identidade nº 630.486  expedido pelo SSP/DF, e inscrita no CPF/MF Sob o Nº 613.174.201-44 e/ou  Sr. </w:t>
      </w:r>
      <w:r w:rsidRPr="00826A77">
        <w:rPr>
          <w:rFonts w:asciiTheme="minorHAnsi" w:hAnsiTheme="minorHAnsi"/>
        </w:rPr>
        <w:t>Cristiano Veloso Souza Mendes, Brasileiro, Casado, Administrador, portador do documento de identidade nº MG6076799, inscrito no CPF sob o Nº 037.204.176-03,</w:t>
      </w:r>
      <w:r w:rsidRPr="00C30712">
        <w:rPr>
          <w:rFonts w:asciiTheme="minorHAnsi" w:hAnsiTheme="minorHAnsi" w:cstheme="minorHAnsi"/>
        </w:rPr>
        <w:t xml:space="preserve"> </w:t>
      </w:r>
      <w:r w:rsidRPr="00165A42">
        <w:rPr>
          <w:rFonts w:asciiTheme="minorHAnsi" w:hAnsiTheme="minorHAnsi" w:cstheme="minorHAnsi"/>
        </w:rPr>
        <w:t>em conformidade com a Lei 8.666/93 e com o Regulamento interno de Licitações, Contratos e Convênios da CESAMA</w:t>
      </w:r>
      <w:r>
        <w:rPr>
          <w:rFonts w:asciiTheme="minorHAnsi" w:hAnsiTheme="minorHAnsi" w:cstheme="minorHAnsi"/>
        </w:rPr>
        <w:t>,</w:t>
      </w:r>
      <w:r w:rsidRPr="003E7BA2">
        <w:rPr>
          <w:rFonts w:asciiTheme="minorHAnsi" w:hAnsiTheme="minorHAnsi" w:cstheme="minorHAnsi"/>
        </w:rPr>
        <w:t xml:space="preserve"> </w:t>
      </w:r>
      <w:r>
        <w:rPr>
          <w:rFonts w:asciiTheme="minorHAnsi" w:hAnsiTheme="minorHAnsi" w:cstheme="minorHAnsi"/>
        </w:rPr>
        <w:t>de acordo com justificativa de fls. 706/707, autorização de fl</w:t>
      </w:r>
      <w:r w:rsidRPr="003E7BA2">
        <w:rPr>
          <w:rFonts w:asciiTheme="minorHAnsi" w:hAnsiTheme="minorHAnsi" w:cstheme="minorHAnsi"/>
        </w:rPr>
        <w:t xml:space="preserve">. </w:t>
      </w:r>
      <w:r>
        <w:rPr>
          <w:rFonts w:asciiTheme="minorHAnsi" w:hAnsiTheme="minorHAnsi" w:cstheme="minorHAnsi"/>
        </w:rPr>
        <w:t>1084</w:t>
      </w:r>
      <w:r w:rsidRPr="007F73EF">
        <w:rPr>
          <w:rFonts w:asciiTheme="minorHAnsi" w:hAnsiTheme="minorHAnsi"/>
        </w:rPr>
        <w:t xml:space="preserve"> </w:t>
      </w:r>
      <w:r>
        <w:rPr>
          <w:rFonts w:asciiTheme="minorHAnsi" w:hAnsiTheme="minorHAnsi" w:cs="Arial"/>
        </w:rPr>
        <w:t xml:space="preserve"> </w:t>
      </w:r>
      <w:r w:rsidRPr="0050562A">
        <w:rPr>
          <w:rFonts w:asciiTheme="minorHAnsi" w:hAnsiTheme="minorHAnsi" w:cs="Arial"/>
        </w:rPr>
        <w:t>do Pregão Eletrônico nº 0</w:t>
      </w:r>
      <w:r>
        <w:rPr>
          <w:rFonts w:asciiTheme="minorHAnsi" w:hAnsiTheme="minorHAnsi" w:cs="Arial"/>
        </w:rPr>
        <w:t>42</w:t>
      </w:r>
      <w:r w:rsidRPr="0050562A">
        <w:rPr>
          <w:rFonts w:asciiTheme="minorHAnsi" w:hAnsiTheme="minorHAnsi" w:cs="Arial"/>
        </w:rPr>
        <w:t>/18, conforme as cláusulas e condições a seguir:</w:t>
      </w:r>
    </w:p>
    <w:p w14:paraId="0A2F44CD" w14:textId="77777777" w:rsidR="006609AD" w:rsidRPr="0050562A" w:rsidRDefault="006609AD" w:rsidP="006609AD">
      <w:pPr>
        <w:jc w:val="both"/>
        <w:rPr>
          <w:rFonts w:asciiTheme="minorHAnsi" w:hAnsiTheme="minorHAnsi" w:cs="Arial"/>
          <w:b/>
        </w:rPr>
      </w:pPr>
    </w:p>
    <w:p w14:paraId="526F2CFC" w14:textId="77777777" w:rsidR="006609AD" w:rsidRPr="0050562A" w:rsidRDefault="006609AD" w:rsidP="006609AD">
      <w:pPr>
        <w:jc w:val="both"/>
        <w:rPr>
          <w:rFonts w:asciiTheme="minorHAnsi" w:hAnsiTheme="minorHAnsi" w:cstheme="minorHAnsi"/>
          <w:b/>
        </w:rPr>
      </w:pPr>
      <w:r w:rsidRPr="0050562A">
        <w:rPr>
          <w:rFonts w:asciiTheme="minorHAnsi" w:hAnsiTheme="minorHAnsi" w:cstheme="minorHAnsi"/>
          <w:b/>
        </w:rPr>
        <w:t>CLÁUSULA PRIMEIRA:</w:t>
      </w:r>
    </w:p>
    <w:p w14:paraId="0E1DA873" w14:textId="77777777" w:rsidR="006609AD" w:rsidRPr="0050562A" w:rsidRDefault="006609AD" w:rsidP="006609AD">
      <w:pPr>
        <w:jc w:val="both"/>
        <w:rPr>
          <w:rFonts w:asciiTheme="minorHAnsi" w:hAnsiTheme="minorHAnsi" w:cs="Arial"/>
        </w:rPr>
      </w:pPr>
      <w:r w:rsidRPr="0050562A">
        <w:rPr>
          <w:rFonts w:asciiTheme="minorHAnsi" w:hAnsiTheme="minorHAnsi" w:cstheme="minorHAnsi"/>
        </w:rPr>
        <w:t xml:space="preserve">Este Termo Aditivo tem por objeto </w:t>
      </w:r>
      <w:r w:rsidRPr="0050562A">
        <w:rPr>
          <w:rFonts w:ascii="Calibri" w:hAnsi="Calibri"/>
          <w:b/>
        </w:rPr>
        <w:t xml:space="preserve">a </w:t>
      </w:r>
      <w:r w:rsidRPr="0050562A">
        <w:rPr>
          <w:rFonts w:ascii="Calibri" w:hAnsi="Calibri" w:cs="Arial"/>
          <w:b/>
        </w:rPr>
        <w:t xml:space="preserve">prorrogação por mais 12 (doze) meses do prazo contratual previsto na </w:t>
      </w:r>
      <w:r>
        <w:rPr>
          <w:rFonts w:ascii="Calibri" w:hAnsi="Calibri" w:cs="Arial"/>
          <w:b/>
        </w:rPr>
        <w:t>cláusula quarta do Contrato nº 3</w:t>
      </w:r>
      <w:r w:rsidRPr="0050562A">
        <w:rPr>
          <w:rFonts w:ascii="Calibri" w:hAnsi="Calibri" w:cs="Arial"/>
          <w:b/>
        </w:rPr>
        <w:t>6/2018</w:t>
      </w:r>
      <w:r w:rsidRPr="0050562A">
        <w:rPr>
          <w:rFonts w:asciiTheme="minorHAnsi" w:hAnsiTheme="minorHAnsi" w:cs="Arial"/>
          <w:b/>
        </w:rPr>
        <w:t xml:space="preserve">, </w:t>
      </w:r>
      <w:r w:rsidRPr="0050562A">
        <w:rPr>
          <w:rFonts w:asciiTheme="minorHAnsi" w:hAnsiTheme="minorHAnsi" w:cstheme="minorHAnsi"/>
        </w:rPr>
        <w:t>ficando prorrogado de 0</w:t>
      </w:r>
      <w:r>
        <w:rPr>
          <w:rFonts w:asciiTheme="minorHAnsi" w:hAnsiTheme="minorHAnsi" w:cstheme="minorHAnsi"/>
        </w:rPr>
        <w:t>7</w:t>
      </w:r>
      <w:r w:rsidRPr="0050562A">
        <w:rPr>
          <w:rFonts w:asciiTheme="minorHAnsi" w:hAnsiTheme="minorHAnsi" w:cstheme="minorHAnsi"/>
        </w:rPr>
        <w:t xml:space="preserve"> de junho de 20</w:t>
      </w:r>
      <w:r>
        <w:rPr>
          <w:rFonts w:asciiTheme="minorHAnsi" w:hAnsiTheme="minorHAnsi" w:cstheme="minorHAnsi"/>
        </w:rPr>
        <w:t>21 a 06</w:t>
      </w:r>
      <w:r w:rsidRPr="0050562A">
        <w:rPr>
          <w:rFonts w:asciiTheme="minorHAnsi" w:hAnsiTheme="minorHAnsi" w:cstheme="minorHAnsi"/>
        </w:rPr>
        <w:t xml:space="preserve"> de junho de 202</w:t>
      </w:r>
      <w:r>
        <w:rPr>
          <w:rFonts w:asciiTheme="minorHAnsi" w:hAnsiTheme="minorHAnsi" w:cstheme="minorHAnsi"/>
        </w:rPr>
        <w:t>2</w:t>
      </w:r>
      <w:r w:rsidRPr="0050562A">
        <w:rPr>
          <w:rFonts w:asciiTheme="minorHAnsi" w:hAnsiTheme="minorHAnsi" w:cstheme="minorHAnsi"/>
        </w:rPr>
        <w:t>.</w:t>
      </w:r>
    </w:p>
    <w:p w14:paraId="22D402A5" w14:textId="77777777" w:rsidR="006609AD" w:rsidRPr="0050562A" w:rsidRDefault="006609AD" w:rsidP="006609AD">
      <w:pPr>
        <w:jc w:val="both"/>
        <w:rPr>
          <w:rFonts w:asciiTheme="minorHAnsi" w:hAnsiTheme="minorHAnsi" w:cstheme="minorHAnsi"/>
        </w:rPr>
      </w:pPr>
    </w:p>
    <w:p w14:paraId="3A7636A1" w14:textId="77777777" w:rsidR="006609AD" w:rsidRPr="0050562A" w:rsidRDefault="006609AD" w:rsidP="006609AD">
      <w:pPr>
        <w:jc w:val="both"/>
        <w:rPr>
          <w:rFonts w:ascii="Calibri" w:hAnsi="Calibri" w:cs="Arial"/>
          <w:b/>
        </w:rPr>
      </w:pPr>
      <w:r w:rsidRPr="0050562A">
        <w:rPr>
          <w:rFonts w:ascii="Calibri" w:hAnsi="Calibri" w:cs="Arial"/>
          <w:b/>
        </w:rPr>
        <w:t>CLÁUSULA SEGUNDA:</w:t>
      </w:r>
    </w:p>
    <w:p w14:paraId="641A8B4A" w14:textId="77777777" w:rsidR="006609AD" w:rsidRPr="007F73EF" w:rsidRDefault="006609AD" w:rsidP="006609AD">
      <w:pPr>
        <w:suppressAutoHyphens w:val="0"/>
        <w:jc w:val="both"/>
        <w:rPr>
          <w:rFonts w:ascii="Calibri" w:hAnsi="Calibri" w:cs="Arial"/>
        </w:rPr>
      </w:pPr>
      <w:r w:rsidRPr="007F73EF">
        <w:rPr>
          <w:rFonts w:ascii="Calibri" w:hAnsi="Calibri" w:cs="Arial"/>
        </w:rPr>
        <w:t xml:space="preserve">Este instrumento acresce ao contrato original o valor estimado de </w:t>
      </w:r>
      <w:r w:rsidRPr="009B55CC">
        <w:rPr>
          <w:rFonts w:asciiTheme="minorHAnsi" w:hAnsiTheme="minorHAnsi" w:cs="Arial"/>
          <w:b/>
        </w:rPr>
        <w:t xml:space="preserve">R$ </w:t>
      </w:r>
      <w:r>
        <w:rPr>
          <w:rFonts w:asciiTheme="minorHAnsi" w:hAnsiTheme="minorHAnsi" w:cs="Arial"/>
          <w:b/>
        </w:rPr>
        <w:t>152.141,40</w:t>
      </w:r>
      <w:r w:rsidRPr="009B55CC">
        <w:rPr>
          <w:rFonts w:asciiTheme="minorHAnsi" w:hAnsiTheme="minorHAnsi" w:cs="Arial"/>
          <w:b/>
        </w:rPr>
        <w:t xml:space="preserve"> (</w:t>
      </w:r>
      <w:r>
        <w:rPr>
          <w:rFonts w:asciiTheme="minorHAnsi" w:hAnsiTheme="minorHAnsi" w:cs="Arial"/>
          <w:b/>
        </w:rPr>
        <w:t>cento e cinquenta e dois mil, cento e quarenta e um</w:t>
      </w:r>
      <w:r w:rsidRPr="009B55CC">
        <w:rPr>
          <w:rFonts w:asciiTheme="minorHAnsi" w:hAnsiTheme="minorHAnsi" w:cs="Arial"/>
          <w:b/>
        </w:rPr>
        <w:t xml:space="preserve"> </w:t>
      </w:r>
      <w:r>
        <w:rPr>
          <w:rFonts w:asciiTheme="minorHAnsi" w:hAnsiTheme="minorHAnsi" w:cs="Arial"/>
          <w:b/>
        </w:rPr>
        <w:t>reais e quarenta</w:t>
      </w:r>
      <w:r w:rsidRPr="009B55CC">
        <w:rPr>
          <w:rFonts w:asciiTheme="minorHAnsi" w:hAnsiTheme="minorHAnsi" w:cs="Arial"/>
          <w:b/>
        </w:rPr>
        <w:t xml:space="preserve"> centavos)</w:t>
      </w:r>
      <w:r w:rsidRPr="009B55CC">
        <w:rPr>
          <w:rFonts w:asciiTheme="minorHAnsi" w:hAnsiTheme="minorHAnsi" w:cs="Arial"/>
        </w:rPr>
        <w:t>.</w:t>
      </w:r>
    </w:p>
    <w:p w14:paraId="695E76B0" w14:textId="77777777" w:rsidR="006609AD" w:rsidRPr="0050562A" w:rsidRDefault="006609AD" w:rsidP="006609AD">
      <w:pPr>
        <w:jc w:val="both"/>
        <w:rPr>
          <w:rFonts w:ascii="Calibri" w:hAnsi="Calibri" w:cs="Arial"/>
        </w:rPr>
      </w:pPr>
    </w:p>
    <w:p w14:paraId="67FC31D9" w14:textId="77777777" w:rsidR="006609AD" w:rsidRPr="0050562A" w:rsidRDefault="006609AD" w:rsidP="006609AD">
      <w:pPr>
        <w:jc w:val="center"/>
        <w:rPr>
          <w:rFonts w:asciiTheme="minorHAnsi" w:hAnsiTheme="minorHAnsi" w:cs="Arial"/>
        </w:rPr>
      </w:pPr>
    </w:p>
    <w:p w14:paraId="511151F5" w14:textId="77777777" w:rsidR="006609AD" w:rsidRPr="00334946" w:rsidRDefault="006609AD" w:rsidP="006609AD">
      <w:pPr>
        <w:ind w:left="-284" w:firstLine="284"/>
        <w:jc w:val="both"/>
        <w:rPr>
          <w:rFonts w:asciiTheme="minorHAnsi" w:hAnsiTheme="minorHAnsi" w:cstheme="minorHAnsi"/>
          <w:b/>
        </w:rPr>
      </w:pPr>
      <w:r w:rsidRPr="00334946">
        <w:rPr>
          <w:rFonts w:asciiTheme="minorHAnsi" w:hAnsiTheme="minorHAnsi" w:cstheme="minorHAnsi"/>
          <w:b/>
        </w:rPr>
        <w:t xml:space="preserve">CLÁUSULA </w:t>
      </w:r>
      <w:r>
        <w:rPr>
          <w:rFonts w:asciiTheme="minorHAnsi" w:hAnsiTheme="minorHAnsi" w:cstheme="minorHAnsi"/>
          <w:b/>
        </w:rPr>
        <w:t>TERCEIRA</w:t>
      </w:r>
      <w:r w:rsidRPr="00334946">
        <w:rPr>
          <w:rFonts w:asciiTheme="minorHAnsi" w:hAnsiTheme="minorHAnsi" w:cstheme="minorHAnsi"/>
          <w:b/>
        </w:rPr>
        <w:t>:</w:t>
      </w:r>
    </w:p>
    <w:p w14:paraId="20821513" w14:textId="77777777" w:rsidR="006609AD" w:rsidRPr="00334946" w:rsidRDefault="006609AD" w:rsidP="006609AD">
      <w:pPr>
        <w:jc w:val="both"/>
        <w:rPr>
          <w:rFonts w:asciiTheme="minorHAnsi" w:hAnsiTheme="minorHAnsi" w:cstheme="minorHAnsi"/>
          <w:bCs/>
        </w:rPr>
      </w:pPr>
      <w:r w:rsidRPr="00334946">
        <w:rPr>
          <w:rFonts w:asciiTheme="minorHAnsi" w:hAnsiTheme="minorHAnsi" w:cstheme="minorHAnsi"/>
          <w:bCs/>
        </w:rPr>
        <w:t>As partes acordam acrescentar ao Contrato nº 0</w:t>
      </w:r>
      <w:r>
        <w:rPr>
          <w:rFonts w:asciiTheme="minorHAnsi" w:hAnsiTheme="minorHAnsi" w:cstheme="minorHAnsi"/>
          <w:bCs/>
        </w:rPr>
        <w:t>36</w:t>
      </w:r>
      <w:r w:rsidRPr="00334946">
        <w:rPr>
          <w:rFonts w:asciiTheme="minorHAnsi" w:hAnsiTheme="minorHAnsi" w:cstheme="minorHAnsi"/>
          <w:bCs/>
        </w:rPr>
        <w:t>/20</w:t>
      </w:r>
      <w:r>
        <w:rPr>
          <w:rFonts w:asciiTheme="minorHAnsi" w:hAnsiTheme="minorHAnsi" w:cstheme="minorHAnsi"/>
          <w:bCs/>
        </w:rPr>
        <w:t>18</w:t>
      </w:r>
      <w:r w:rsidRPr="00334946">
        <w:rPr>
          <w:rFonts w:asciiTheme="minorHAnsi" w:hAnsiTheme="minorHAnsi" w:cstheme="minorHAnsi"/>
          <w:bCs/>
        </w:rPr>
        <w:t xml:space="preserve"> a </w:t>
      </w:r>
      <w:r>
        <w:rPr>
          <w:rFonts w:asciiTheme="minorHAnsi" w:eastAsia="Arial Unicode MS" w:hAnsiTheme="minorHAnsi" w:cstheme="minorHAnsi"/>
          <w:b/>
        </w:rPr>
        <w:t>CLÁUSULA DÉCIMA TERCEIRA</w:t>
      </w:r>
      <w:r w:rsidRPr="00334946">
        <w:rPr>
          <w:rFonts w:asciiTheme="minorHAnsi" w:hAnsiTheme="minorHAnsi" w:cstheme="minorHAnsi"/>
          <w:bCs/>
        </w:rPr>
        <w:t xml:space="preserve">: PRÁTICAS DE COMPLIANCE E ANTICORRUPÇÃO, comprometendo-se nos seguintes termos: </w:t>
      </w:r>
    </w:p>
    <w:p w14:paraId="396F310D" w14:textId="77777777" w:rsidR="006609AD" w:rsidRPr="00334946" w:rsidRDefault="006609AD" w:rsidP="006609AD">
      <w:pPr>
        <w:ind w:left="-284"/>
        <w:jc w:val="both"/>
        <w:rPr>
          <w:rFonts w:asciiTheme="minorHAnsi" w:hAnsiTheme="minorHAnsi" w:cstheme="minorHAnsi"/>
          <w:bCs/>
        </w:rPr>
      </w:pPr>
    </w:p>
    <w:p w14:paraId="79B98D92" w14:textId="77777777" w:rsidR="006609AD" w:rsidRPr="00334946" w:rsidRDefault="006609AD" w:rsidP="006609AD">
      <w:pPr>
        <w:ind w:left="1418"/>
        <w:jc w:val="both"/>
        <w:rPr>
          <w:rFonts w:asciiTheme="minorHAnsi" w:hAnsiTheme="minorHAnsi" w:cstheme="minorHAnsi"/>
          <w:b/>
        </w:rPr>
      </w:pPr>
      <w:r w:rsidRPr="00E84F60">
        <w:rPr>
          <w:rFonts w:asciiTheme="minorHAnsi" w:eastAsia="Arial Unicode MS" w:hAnsiTheme="minorHAnsi" w:cstheme="minorHAnsi"/>
          <w:b/>
        </w:rPr>
        <w:t xml:space="preserve">CLÁUSULA DÉCIMA </w:t>
      </w:r>
      <w:r>
        <w:rPr>
          <w:rFonts w:asciiTheme="minorHAnsi" w:eastAsia="Arial Unicode MS" w:hAnsiTheme="minorHAnsi" w:cstheme="minorHAnsi"/>
          <w:b/>
        </w:rPr>
        <w:t>TERCEIRA</w:t>
      </w:r>
      <w:r w:rsidRPr="00334946">
        <w:rPr>
          <w:rFonts w:asciiTheme="minorHAnsi" w:hAnsiTheme="minorHAnsi" w:cstheme="minorHAnsi"/>
          <w:b/>
        </w:rPr>
        <w:t xml:space="preserve">: PRÁTICAS DE COMPLIANCE E ANTICORRUPÇÃO </w:t>
      </w:r>
    </w:p>
    <w:p w14:paraId="5E790FAD" w14:textId="77777777" w:rsidR="006609AD" w:rsidRPr="00B44294" w:rsidRDefault="006609AD" w:rsidP="006609AD">
      <w:pPr>
        <w:ind w:left="1418"/>
        <w:jc w:val="both"/>
        <w:rPr>
          <w:rFonts w:asciiTheme="minorHAnsi" w:hAnsiTheme="minorHAnsi" w:cstheme="minorHAnsi"/>
          <w:bCs/>
        </w:rPr>
      </w:pPr>
      <w:bookmarkStart w:id="0" w:name="_Hlk16697839"/>
      <w:r w:rsidRPr="00B44294">
        <w:rPr>
          <w:rFonts w:asciiTheme="minorHAnsi" w:hAnsiTheme="minorHAnsi" w:cstheme="minorHAnsi"/>
          <w:bCs/>
        </w:rPr>
        <w:t>13.1 As PARTES se comprometem, reconhecem e garantem que:</w:t>
      </w:r>
    </w:p>
    <w:p w14:paraId="655B4094"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a) </w:t>
      </w:r>
      <w:r w:rsidRPr="00B44294">
        <w:rPr>
          <w:rFonts w:asciiTheme="minorHAnsi" w:hAnsiTheme="minorHAnsi" w:cstheme="minorHAnsi"/>
          <w:bCs/>
        </w:rPr>
        <w:t xml:space="preserve">Tanto as PARTES, como qualquer de seus empregados e agentes relacionados de alguma maneira com o Compromisso Relevante¹, se aplicável, cumprirão a todo momento durante o Compromisso Relevante (incluindo, se for o caso, a aquisição dos produtos e/ou conteúdo que estiverem </w:t>
      </w:r>
      <w:r w:rsidRPr="00B44294">
        <w:rPr>
          <w:rFonts w:asciiTheme="minorHAnsi" w:hAnsiTheme="minorHAnsi" w:cstheme="minorHAnsi"/>
          <w:bCs/>
        </w:rPr>
        <w:lastRenderedPageBreak/>
        <w:t xml:space="preserve">relacionados com o fornecimento de bens e/ou prestação de serviços objeto deste contrato) com todas as leis, estatutos, regulamentos e códigos aplicáveis em matéria de combate à corrupção, incluindo, em qualquer caso e sem limitação, a Lei de Combate à Corrupção no Exterior, dos  Estados Unidos (coletivamente, “Normativa  de Combate à Corrupção”); </w:t>
      </w:r>
    </w:p>
    <w:p w14:paraId="78C95AB5"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b) </w:t>
      </w:r>
      <w:r w:rsidRPr="00B44294">
        <w:rPr>
          <w:rFonts w:asciiTheme="minorHAnsi" w:hAnsiTheme="minorHAnsi" w:cstheme="minorHAnsi"/>
          <w:bCs/>
        </w:rPr>
        <w:t>em relação ao Compromisso Relevante, as PARTES, seus empregados e agentes, se aplicável, não oferecerão, prometerão ou entregarão, ou, antes da assinatura deste contrato, não ofereceram, prometeram ou entregaram, direta ou indiretamente, dinheiro ou objetos de valor a (i) “Funcionário Público”² a fim de influenciar em ações da autoridade ou  órgão público ou, de alguma forma, para obter uma vantagem indevida; (</w:t>
      </w:r>
      <w:proofErr w:type="spellStart"/>
      <w:r w:rsidRPr="00B44294">
        <w:rPr>
          <w:rFonts w:asciiTheme="minorHAnsi" w:hAnsiTheme="minorHAnsi" w:cstheme="minorHAnsi"/>
          <w:bCs/>
        </w:rPr>
        <w:t>ii</w:t>
      </w:r>
      <w:proofErr w:type="spellEnd"/>
      <w:r w:rsidRPr="00B44294">
        <w:rPr>
          <w:rFonts w:asciiTheme="minorHAnsi" w:hAnsiTheme="minorHAnsi" w:cstheme="minorHAnsi"/>
          <w:bCs/>
        </w:rPr>
        <w:t>) qualquer outra pessoa, que tenha conhecimento que todo ou parte do dinheiro ou do objeto de valor será oferecido ou entregue a Funcionário Público a fim de influenciar em  ações da autoridade ou órgão público ou, de alguma forma, para obter uma vantagem indevida; ou (</w:t>
      </w:r>
      <w:proofErr w:type="spellStart"/>
      <w:r w:rsidRPr="00B44294">
        <w:rPr>
          <w:rFonts w:asciiTheme="minorHAnsi" w:hAnsiTheme="minorHAnsi" w:cstheme="minorHAnsi"/>
          <w:bCs/>
        </w:rPr>
        <w:t>iii</w:t>
      </w:r>
      <w:proofErr w:type="spellEnd"/>
      <w:r w:rsidRPr="00B44294">
        <w:rPr>
          <w:rFonts w:asciiTheme="minorHAnsi" w:hAnsiTheme="minorHAnsi" w:cstheme="minorHAnsi"/>
          <w:bCs/>
        </w:rPr>
        <w:t>) qualquer outra pessoa a fim de induzi-la a agir de maneira desleal ou, de alguma forma, inapropriada;</w:t>
      </w:r>
    </w:p>
    <w:p w14:paraId="5FA9D600"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c) </w:t>
      </w:r>
      <w:r w:rsidRPr="00B44294">
        <w:rPr>
          <w:rFonts w:asciiTheme="minorHAnsi" w:hAnsiTheme="minorHAnsi" w:cstheme="minorHAnsi"/>
          <w:bCs/>
        </w:rPr>
        <w:t>as PARTES conservarão e manterão livros e registros financeiros precisos e razoavelmente detalhados com relação a este contrato e ao Compromisso Relevante;</w:t>
      </w:r>
    </w:p>
    <w:p w14:paraId="1183AEC5"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d) </w:t>
      </w:r>
      <w:r w:rsidRPr="00B44294">
        <w:rPr>
          <w:rFonts w:asciiTheme="minorHAnsi" w:hAnsiTheme="minorHAnsi" w:cstheme="minorHAnsi"/>
          <w:bCs/>
        </w:rPr>
        <w:t>as PARTES disporão ou, se for o caso, aplicarão os procedimentos adequados para garantir o cumprimento da Normativa de Combate à Corrupção e para garantir de forma razoável que violações de tal Normativa de Combate à Corrupção sejam prevenidas, detectadas e dissuadidas;</w:t>
      </w:r>
    </w:p>
    <w:p w14:paraId="03D47D35"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e) </w:t>
      </w:r>
      <w:r w:rsidRPr="00B44294">
        <w:rPr>
          <w:rFonts w:asciiTheme="minorHAnsi" w:hAnsiTheme="minorHAnsi" w:cstheme="minorHAnsi"/>
          <w:bCs/>
        </w:rPr>
        <w:t>as PARTES comunicarão de imediato, uma à outra, eventual violação de qualquer das obrigações descritas nas letras (a), (b) e (c) desta Cláusula. Caso ocorra tal descumprimento, a parte prejudicada se reserva o direito de exigir da parte infringente a adoção imediata de medidas corretivas apropriadas;</w:t>
      </w:r>
    </w:p>
    <w:p w14:paraId="09D4123B"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f) </w:t>
      </w:r>
      <w:r w:rsidRPr="00B44294">
        <w:rPr>
          <w:rFonts w:asciiTheme="minorHAnsi" w:hAnsiTheme="minorHAnsi" w:cstheme="minorHAnsi"/>
          <w:bCs/>
        </w:rPr>
        <w:t>as manifestações, garantias e compromissos das PARTES constantes nesta Cláusula serão aplicáveis na sua totalidade a qualquer terceiro sujeito ao controle e influência das PARTES, ou que atue em seu nome, com relação ao Compromisso Relevante; de forma que as PARTES manifestam que adotaram todas as medidas razoáveis para assegurar o cumprimento das obrigações, garantias e compromissos por parte desses terceiros. Além disso, nenhum direito ou obrigação, assim como nenhum serviço a ser prestado pelas PARTES com relação ao Compromisso Relevante, será cedido, transferido ou subcontratado a qualquer terceiro sem o prévio consentimento por escrito da outra PARTE;</w:t>
      </w:r>
    </w:p>
    <w:p w14:paraId="27CC08D9"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g) </w:t>
      </w:r>
      <w:r w:rsidRPr="00B44294">
        <w:rPr>
          <w:rFonts w:asciiTheme="minorHAnsi" w:hAnsiTheme="minorHAnsi" w:cstheme="minorHAnsi"/>
          <w:bCs/>
        </w:rPr>
        <w:t>as PARTES certificarão periodicamente que cumprem com esta Cláusula sempre que solicitado pela outra parte.</w:t>
      </w:r>
    </w:p>
    <w:p w14:paraId="597C3523" w14:textId="77777777"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 </w:t>
      </w:r>
    </w:p>
    <w:p w14:paraId="0D0F646C" w14:textId="77777777" w:rsidR="006609AD" w:rsidRPr="00B44294" w:rsidRDefault="006609AD" w:rsidP="006609AD">
      <w:pPr>
        <w:ind w:left="1418"/>
        <w:rPr>
          <w:rFonts w:asciiTheme="minorHAnsi" w:hAnsiTheme="minorHAnsi" w:cstheme="minorHAnsi"/>
          <w:bCs/>
        </w:rPr>
      </w:pPr>
      <w:r w:rsidRPr="00B44294">
        <w:rPr>
          <w:rFonts w:asciiTheme="minorHAnsi" w:hAnsiTheme="minorHAnsi" w:cstheme="minorHAnsi"/>
          <w:bCs/>
        </w:rPr>
        <w:t>13.2</w:t>
      </w:r>
      <w:r>
        <w:rPr>
          <w:rFonts w:asciiTheme="minorHAnsi" w:hAnsiTheme="minorHAnsi" w:cstheme="minorHAnsi"/>
          <w:bCs/>
        </w:rPr>
        <w:t xml:space="preserve"> </w:t>
      </w:r>
      <w:r w:rsidRPr="00B44294">
        <w:rPr>
          <w:rFonts w:asciiTheme="minorHAnsi" w:hAnsiTheme="minorHAnsi" w:cstheme="minorHAnsi"/>
          <w:bCs/>
        </w:rPr>
        <w:t>Descumprimento.</w:t>
      </w:r>
    </w:p>
    <w:p w14:paraId="228C3B82" w14:textId="77777777"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a) </w:t>
      </w:r>
      <w:r w:rsidRPr="00B44294">
        <w:rPr>
          <w:rFonts w:asciiTheme="minorHAnsi" w:hAnsiTheme="minorHAnsi" w:cstheme="minorHAnsi"/>
          <w:bCs/>
        </w:rPr>
        <w:t xml:space="preserve">O descumprimento desta Cláusula de “Cumprimento das Leis de Combate à Corrupção” será considerado um descumprimento contratual grave. Na hipótese de ocorrer tal descumprimento, exceto se o mesmo for corrigido </w:t>
      </w:r>
      <w:r w:rsidRPr="00B44294">
        <w:rPr>
          <w:rFonts w:asciiTheme="minorHAnsi" w:hAnsiTheme="minorHAnsi" w:cstheme="minorHAnsi"/>
          <w:bCs/>
        </w:rPr>
        <w:lastRenderedPageBreak/>
        <w:t>conforme disposto na letra (e) desta Cláusula, este contrato poderá ser imediatamente suspenso ou rescindido pela parte prejudicada, sem que esta tenha que pagar qualquer valor devido à outra parte.</w:t>
      </w:r>
    </w:p>
    <w:p w14:paraId="78D3AD82" w14:textId="77777777" w:rsidR="006609AD" w:rsidRDefault="006609AD" w:rsidP="006609AD">
      <w:pPr>
        <w:ind w:left="1418"/>
        <w:jc w:val="both"/>
        <w:rPr>
          <w:rFonts w:asciiTheme="minorHAnsi" w:hAnsiTheme="minorHAnsi" w:cstheme="minorHAnsi"/>
          <w:bCs/>
        </w:rPr>
      </w:pPr>
      <w:r>
        <w:rPr>
          <w:rFonts w:asciiTheme="minorHAnsi" w:hAnsiTheme="minorHAnsi" w:cstheme="minorHAnsi"/>
          <w:bCs/>
        </w:rPr>
        <w:t xml:space="preserve">b) </w:t>
      </w:r>
      <w:r w:rsidRPr="00B44294">
        <w:rPr>
          <w:rFonts w:asciiTheme="minorHAnsi" w:hAnsiTheme="minorHAnsi" w:cstheme="minorHAnsi"/>
          <w:bCs/>
        </w:rPr>
        <w:t xml:space="preserve">Na medida do permitido pela legislação aplicável, as PARTES indenizarão e isentarão, uma </w:t>
      </w:r>
      <w:proofErr w:type="spellStart"/>
      <w:r w:rsidRPr="00B44294">
        <w:rPr>
          <w:rFonts w:asciiTheme="minorHAnsi" w:hAnsiTheme="minorHAnsi" w:cstheme="minorHAnsi"/>
          <w:bCs/>
        </w:rPr>
        <w:t>a</w:t>
      </w:r>
      <w:proofErr w:type="spellEnd"/>
      <w:r w:rsidRPr="00B44294">
        <w:rPr>
          <w:rFonts w:asciiTheme="minorHAnsi" w:hAnsiTheme="minorHAnsi" w:cstheme="minorHAnsi"/>
          <w:bCs/>
        </w:rPr>
        <w:t xml:space="preserve"> outra, de toda e qualquer reivindicação, danos, perdas, prejuízos, penalizações e custos (incluindo, mas não se limitando, honorários advocatícios) e de qualquer despesa decorrente ou relacionado ao descumprimento das obrigações contidas nesta Cláusula de “Cumprimento das Leis de Combate à Corrupção”.</w:t>
      </w:r>
    </w:p>
    <w:p w14:paraId="6BB458C6" w14:textId="77777777" w:rsidR="006609AD" w:rsidRPr="00B44294" w:rsidRDefault="006609AD" w:rsidP="006609AD">
      <w:pPr>
        <w:ind w:left="1418"/>
        <w:jc w:val="both"/>
        <w:rPr>
          <w:rFonts w:asciiTheme="minorHAnsi" w:hAnsiTheme="minorHAnsi" w:cstheme="minorHAnsi"/>
          <w:bCs/>
        </w:rPr>
      </w:pPr>
    </w:p>
    <w:p w14:paraId="00BE8A36" w14:textId="77777777"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13.3 As partes cooperarão, dentro do critério de razoabilidade, com qualquer solicitação de documentos e esclarecimentos realizada pela outra Parte ou em nome desta, para comprovar o cumprimento das obrigações e manifestações presentes na Cláusula de “Cumprimento das Leis de Combate à Corrupção”.”</w:t>
      </w:r>
    </w:p>
    <w:bookmarkEnd w:id="0"/>
    <w:p w14:paraId="28C8EAD9" w14:textId="77777777"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________________________</w:t>
      </w:r>
    </w:p>
    <w:p w14:paraId="3EE64746" w14:textId="77777777" w:rsidR="006609AD" w:rsidRPr="00B44294" w:rsidRDefault="006609AD" w:rsidP="006609AD">
      <w:pPr>
        <w:ind w:left="1418"/>
        <w:jc w:val="both"/>
        <w:rPr>
          <w:rFonts w:asciiTheme="minorHAnsi" w:hAnsiTheme="minorHAnsi" w:cstheme="minorHAnsi"/>
          <w:bCs/>
        </w:rPr>
      </w:pPr>
      <w:bookmarkStart w:id="1" w:name="_Hlk16697920"/>
      <w:r w:rsidRPr="00B44294">
        <w:rPr>
          <w:rFonts w:asciiTheme="minorHAnsi" w:hAnsiTheme="minorHAnsi" w:cstheme="minorHAnsi"/>
          <w:bCs/>
        </w:rPr>
        <w:t>1 “Compromisso Relevante”: é o objeto deste contrato.</w:t>
      </w:r>
    </w:p>
    <w:p w14:paraId="23490F80" w14:textId="77777777"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 xml:space="preserve">2 “Funcionário Público”: inclui qualquer pessoa que trabalhe para ou em nome de um órgão do governo federal, estatual, municipal ou distrital, repartições, agências, da administração direta ou indireta (incluindo empresas de propriedade ou controladas pelo governo) ou qualquer organização pública internacional. Esta expressão inclui também partidos políticos, empregados de partidos e candidatos a cargos públicos. </w:t>
      </w:r>
      <w:bookmarkEnd w:id="1"/>
    </w:p>
    <w:p w14:paraId="44E4732C" w14:textId="77777777" w:rsidR="006609AD" w:rsidRPr="00E71EEC" w:rsidRDefault="006609AD" w:rsidP="006609AD">
      <w:pPr>
        <w:suppressAutoHyphens w:val="0"/>
        <w:spacing w:before="100" w:beforeAutospacing="1" w:after="100" w:afterAutospacing="1"/>
        <w:rPr>
          <w:rFonts w:asciiTheme="minorHAnsi" w:hAnsiTheme="minorHAnsi"/>
          <w:b/>
        </w:rPr>
      </w:pPr>
      <w:r w:rsidRPr="00E71EEC">
        <w:rPr>
          <w:rFonts w:asciiTheme="minorHAnsi" w:hAnsiTheme="minorHAnsi"/>
          <w:b/>
        </w:rPr>
        <w:t xml:space="preserve">CLÁUSULA </w:t>
      </w:r>
      <w:r>
        <w:rPr>
          <w:rFonts w:asciiTheme="minorHAnsi" w:hAnsiTheme="minorHAnsi"/>
          <w:b/>
        </w:rPr>
        <w:t>QUARTA</w:t>
      </w:r>
      <w:r w:rsidRPr="00E71EEC">
        <w:rPr>
          <w:rFonts w:asciiTheme="minorHAnsi" w:hAnsiTheme="minorHAnsi"/>
          <w:b/>
        </w:rPr>
        <w:t>:</w:t>
      </w:r>
    </w:p>
    <w:p w14:paraId="0B233861" w14:textId="77777777" w:rsidR="006609AD" w:rsidRPr="00334946" w:rsidRDefault="006609AD" w:rsidP="006609AD">
      <w:pPr>
        <w:jc w:val="both"/>
        <w:rPr>
          <w:rFonts w:asciiTheme="minorHAnsi" w:hAnsiTheme="minorHAnsi" w:cstheme="minorHAnsi"/>
        </w:rPr>
      </w:pPr>
      <w:r w:rsidRPr="00334946">
        <w:rPr>
          <w:rFonts w:asciiTheme="minorHAnsi" w:hAnsiTheme="minorHAnsi" w:cstheme="minorHAnsi"/>
        </w:rPr>
        <w:t xml:space="preserve">Ratificam-se as demais cláusulas do contrato original que não foram alteradas por este instrumento.                                                                                                                                                                                                                                                                                                                                                                                                                                      </w:t>
      </w:r>
    </w:p>
    <w:p w14:paraId="61368919" w14:textId="77777777" w:rsidR="006609AD" w:rsidRDefault="006609AD" w:rsidP="006609AD">
      <w:pPr>
        <w:rPr>
          <w:rFonts w:asciiTheme="minorHAnsi" w:hAnsiTheme="minorHAnsi" w:cs="Arial"/>
        </w:rPr>
      </w:pPr>
    </w:p>
    <w:p w14:paraId="04367634" w14:textId="77777777" w:rsidR="006609AD" w:rsidRDefault="006609AD" w:rsidP="006609AD">
      <w:pPr>
        <w:jc w:val="center"/>
        <w:rPr>
          <w:rFonts w:asciiTheme="minorHAnsi" w:hAnsiTheme="minorHAnsi" w:cs="Arial"/>
        </w:rPr>
      </w:pPr>
      <w:r w:rsidRPr="0092214C">
        <w:rPr>
          <w:rFonts w:asciiTheme="minorHAnsi" w:hAnsiTheme="minorHAnsi" w:cs="Arial"/>
        </w:rPr>
        <w:t xml:space="preserve">Juiz de Fora, </w:t>
      </w:r>
      <w:r>
        <w:rPr>
          <w:rFonts w:asciiTheme="minorHAnsi" w:hAnsiTheme="minorHAnsi" w:cs="Arial"/>
        </w:rPr>
        <w:t>04 de junho</w:t>
      </w:r>
      <w:r w:rsidRPr="0092214C">
        <w:rPr>
          <w:rFonts w:asciiTheme="minorHAnsi" w:hAnsiTheme="minorHAnsi" w:cs="Arial"/>
        </w:rPr>
        <w:t xml:space="preserve"> de 202</w:t>
      </w:r>
      <w:r>
        <w:rPr>
          <w:rFonts w:asciiTheme="minorHAnsi" w:hAnsiTheme="minorHAnsi" w:cs="Arial"/>
        </w:rPr>
        <w:t>1</w:t>
      </w:r>
    </w:p>
    <w:p w14:paraId="38614E81" w14:textId="77777777" w:rsidR="006609AD" w:rsidRPr="0092214C" w:rsidRDefault="006609AD" w:rsidP="006609AD">
      <w:pPr>
        <w:jc w:val="center"/>
        <w:rPr>
          <w:rFonts w:asciiTheme="minorHAnsi" w:hAnsiTheme="minorHAnsi" w:cs="Arial"/>
        </w:rPr>
      </w:pPr>
      <w:r>
        <w:rPr>
          <w:rFonts w:asciiTheme="minorHAnsi" w:hAnsiTheme="minorHAnsi" w:cs="Arial"/>
        </w:rPr>
        <w:t xml:space="preserve"> </w:t>
      </w:r>
    </w:p>
    <w:p w14:paraId="080D8BC0" w14:textId="77777777" w:rsidR="006609AD" w:rsidRPr="0092214C" w:rsidRDefault="006609AD" w:rsidP="006609AD">
      <w:pPr>
        <w:rPr>
          <w:rFonts w:asciiTheme="minorHAnsi" w:hAnsiTheme="minorHAnsi" w:cs="Arial"/>
        </w:rPr>
      </w:pPr>
    </w:p>
    <w:p w14:paraId="0AB6F2E9" w14:textId="77777777" w:rsidR="006609AD" w:rsidRPr="0092214C" w:rsidRDefault="006609AD" w:rsidP="006609AD">
      <w:pPr>
        <w:rPr>
          <w:rFonts w:asciiTheme="minorHAnsi" w:hAnsiTheme="minorHAnsi" w:cs="Arial"/>
        </w:rPr>
      </w:pPr>
    </w:p>
    <w:p w14:paraId="279183ED" w14:textId="77777777" w:rsidR="006609AD" w:rsidRDefault="006609AD" w:rsidP="006609AD">
      <w:pPr>
        <w:jc w:val="both"/>
        <w:rPr>
          <w:rFonts w:asciiTheme="minorHAnsi" w:hAnsiTheme="minorHAnsi" w:cstheme="minorHAnsi"/>
        </w:rPr>
      </w:pPr>
      <w:r>
        <w:rPr>
          <w:rFonts w:asciiTheme="minorHAnsi" w:hAnsiTheme="minorHAnsi" w:cstheme="minorHAnsi"/>
        </w:rPr>
        <w:t xml:space="preserve">       </w:t>
      </w:r>
      <w:r w:rsidRPr="00334946">
        <w:rPr>
          <w:rFonts w:asciiTheme="minorHAnsi" w:hAnsiTheme="minorHAnsi" w:cstheme="minorHAnsi"/>
        </w:rPr>
        <w:t>Júlio César Teixeira</w:t>
      </w:r>
      <w:r>
        <w:rPr>
          <w:rFonts w:asciiTheme="minorHAnsi" w:hAnsiTheme="minorHAnsi" w:cstheme="minorHAnsi"/>
        </w:rPr>
        <w:t xml:space="preserve">                                                                       </w:t>
      </w:r>
      <w:r w:rsidRPr="009B55CC">
        <w:rPr>
          <w:rFonts w:asciiTheme="minorHAnsi" w:hAnsiTheme="minorHAnsi"/>
        </w:rPr>
        <w:t>Carlota Braga de Assis Lima</w:t>
      </w:r>
    </w:p>
    <w:p w14:paraId="147EE62E" w14:textId="77777777" w:rsidR="006609AD" w:rsidRDefault="006609AD" w:rsidP="006609AD">
      <w:pPr>
        <w:jc w:val="both"/>
        <w:rPr>
          <w:rFonts w:asciiTheme="minorHAnsi" w:hAnsiTheme="minorHAnsi" w:cstheme="minorHAnsi"/>
        </w:rPr>
      </w:pPr>
      <w:r w:rsidRPr="0050562A">
        <w:rPr>
          <w:rFonts w:asciiTheme="minorHAnsi" w:hAnsiTheme="minorHAnsi" w:cs="Arial"/>
        </w:rPr>
        <w:t xml:space="preserve">Diretor Presidente / CESAMA         </w:t>
      </w:r>
      <w:r>
        <w:rPr>
          <w:rFonts w:asciiTheme="minorHAnsi" w:hAnsiTheme="minorHAnsi" w:cs="Arial"/>
        </w:rPr>
        <w:t xml:space="preserve">         </w:t>
      </w:r>
      <w:r w:rsidRPr="0050562A">
        <w:rPr>
          <w:rFonts w:asciiTheme="minorHAnsi" w:hAnsiTheme="minorHAnsi" w:cs="Arial"/>
        </w:rPr>
        <w:t xml:space="preserve">           </w:t>
      </w:r>
      <w:r>
        <w:rPr>
          <w:rFonts w:asciiTheme="minorHAnsi" w:hAnsiTheme="minorHAnsi" w:cs="Arial"/>
        </w:rPr>
        <w:t xml:space="preserve">                  </w:t>
      </w:r>
      <w:r w:rsidRPr="0050562A">
        <w:rPr>
          <w:rFonts w:asciiTheme="minorHAnsi" w:hAnsiTheme="minorHAnsi" w:cs="Arial"/>
        </w:rPr>
        <w:t xml:space="preserve">   </w:t>
      </w:r>
      <w:r>
        <w:rPr>
          <w:rFonts w:asciiTheme="minorHAnsi" w:hAnsiTheme="minorHAnsi" w:cs="Arial"/>
        </w:rPr>
        <w:t xml:space="preserve"> </w:t>
      </w:r>
      <w:r w:rsidRPr="0050562A">
        <w:rPr>
          <w:rFonts w:asciiTheme="minorHAnsi" w:hAnsiTheme="minorHAnsi" w:cs="Arial"/>
        </w:rPr>
        <w:t xml:space="preserve"> </w:t>
      </w:r>
      <w:r>
        <w:rPr>
          <w:rFonts w:asciiTheme="minorHAnsi" w:hAnsiTheme="minorHAnsi" w:cs="Arial"/>
        </w:rPr>
        <w:t xml:space="preserve">   </w:t>
      </w:r>
      <w:r w:rsidRPr="0050562A">
        <w:rPr>
          <w:rFonts w:asciiTheme="minorHAnsi" w:hAnsiTheme="minorHAnsi" w:cs="Arial"/>
        </w:rPr>
        <w:t xml:space="preserve"> </w:t>
      </w:r>
      <w:r>
        <w:rPr>
          <w:rFonts w:asciiTheme="minorHAnsi" w:hAnsiTheme="minorHAnsi" w:cs="Arial"/>
        </w:rPr>
        <w:t xml:space="preserve"> </w:t>
      </w:r>
      <w:r w:rsidRPr="0050562A">
        <w:rPr>
          <w:rFonts w:asciiTheme="minorHAnsi" w:hAnsiTheme="minorHAnsi" w:cs="Arial"/>
        </w:rPr>
        <w:t xml:space="preserve"> </w:t>
      </w:r>
      <w:r>
        <w:rPr>
          <w:rFonts w:asciiTheme="minorHAnsi" w:hAnsiTheme="minorHAnsi" w:cs="Arial"/>
        </w:rPr>
        <w:t xml:space="preserve">    </w:t>
      </w:r>
      <w:r w:rsidRPr="00DA06B9">
        <w:rPr>
          <w:rFonts w:asciiTheme="minorHAnsi" w:hAnsiTheme="minorHAnsi" w:cs="Arial"/>
        </w:rPr>
        <w:t>TELEFONICA BRASIL S.A</w:t>
      </w:r>
      <w:r w:rsidRPr="00DA06B9">
        <w:rPr>
          <w:rFonts w:asciiTheme="minorHAnsi" w:hAnsiTheme="minorHAnsi" w:cstheme="minorHAnsi"/>
        </w:rPr>
        <w:t>.</w:t>
      </w:r>
    </w:p>
    <w:p w14:paraId="63512656" w14:textId="77777777" w:rsidR="006609AD" w:rsidRPr="00DA06B9" w:rsidRDefault="006609AD" w:rsidP="006609AD">
      <w:pPr>
        <w:jc w:val="both"/>
        <w:rPr>
          <w:rFonts w:asciiTheme="minorHAnsi" w:hAnsiTheme="minorHAnsi" w:cs="Arial"/>
        </w:rPr>
      </w:pPr>
    </w:p>
    <w:p w14:paraId="3B3890DA" w14:textId="77777777" w:rsidR="006609AD" w:rsidRPr="00DA06B9" w:rsidRDefault="006609AD" w:rsidP="006609AD">
      <w:pPr>
        <w:rPr>
          <w:rFonts w:asciiTheme="minorHAnsi" w:hAnsiTheme="minorHAnsi" w:cs="Arial"/>
        </w:rPr>
      </w:pPr>
    </w:p>
    <w:p w14:paraId="0419CC59" w14:textId="77777777" w:rsidR="006609AD" w:rsidRDefault="006609AD" w:rsidP="006609AD">
      <w:pPr>
        <w:ind w:left="5672"/>
        <w:rPr>
          <w:rFonts w:asciiTheme="minorHAnsi" w:hAnsiTheme="minorHAnsi" w:cs="Arial"/>
        </w:rPr>
      </w:pPr>
      <w:r>
        <w:rPr>
          <w:rFonts w:asciiTheme="minorHAnsi" w:hAnsiTheme="minorHAnsi"/>
        </w:rPr>
        <w:t xml:space="preserve">     </w:t>
      </w:r>
      <w:r w:rsidRPr="00826A77">
        <w:rPr>
          <w:rFonts w:asciiTheme="minorHAnsi" w:hAnsiTheme="minorHAnsi"/>
        </w:rPr>
        <w:t>Cristiano Veloso Souza Mendes</w:t>
      </w:r>
    </w:p>
    <w:p w14:paraId="6CC11AF1" w14:textId="77777777" w:rsidR="006609AD" w:rsidRPr="00DA06B9" w:rsidRDefault="006609AD" w:rsidP="006609AD">
      <w:pPr>
        <w:ind w:left="5672"/>
        <w:jc w:val="both"/>
        <w:rPr>
          <w:rFonts w:asciiTheme="minorHAnsi" w:hAnsiTheme="minorHAnsi" w:cs="Arial"/>
        </w:rPr>
      </w:pPr>
      <w:r>
        <w:rPr>
          <w:rFonts w:asciiTheme="minorHAnsi" w:hAnsiTheme="minorHAnsi" w:cs="Arial"/>
        </w:rPr>
        <w:t xml:space="preserve">            </w:t>
      </w:r>
      <w:r w:rsidRPr="00DA06B9">
        <w:rPr>
          <w:rFonts w:asciiTheme="minorHAnsi" w:hAnsiTheme="minorHAnsi" w:cs="Arial"/>
        </w:rPr>
        <w:t>TELEFONICA BRASIL S.A</w:t>
      </w:r>
      <w:r w:rsidRPr="00DA06B9">
        <w:rPr>
          <w:rFonts w:asciiTheme="minorHAnsi" w:hAnsiTheme="minorHAnsi" w:cstheme="minorHAnsi"/>
        </w:rPr>
        <w:t>.</w:t>
      </w:r>
    </w:p>
    <w:p w14:paraId="47337AA0" w14:textId="77777777" w:rsidR="006609AD" w:rsidRDefault="006609AD" w:rsidP="006609AD">
      <w:pPr>
        <w:rPr>
          <w:rFonts w:asciiTheme="minorHAnsi" w:hAnsiTheme="minorHAnsi" w:cs="Arial"/>
        </w:rPr>
      </w:pPr>
    </w:p>
    <w:p w14:paraId="1CF41555" w14:textId="77777777" w:rsidR="006609AD" w:rsidRDefault="006609AD" w:rsidP="006609AD">
      <w:pPr>
        <w:rPr>
          <w:rFonts w:asciiTheme="minorHAnsi" w:hAnsiTheme="minorHAnsi" w:cs="Arial"/>
        </w:rPr>
      </w:pPr>
    </w:p>
    <w:p w14:paraId="56C6E314" w14:textId="77777777" w:rsidR="006609AD" w:rsidRDefault="006609AD" w:rsidP="006609AD">
      <w:pPr>
        <w:rPr>
          <w:rFonts w:asciiTheme="minorHAnsi" w:hAnsiTheme="minorHAnsi" w:cs="Arial"/>
        </w:rPr>
      </w:pPr>
    </w:p>
    <w:p w14:paraId="27026469" w14:textId="77777777" w:rsidR="006609AD" w:rsidRPr="0092214C" w:rsidRDefault="006609AD" w:rsidP="006609AD">
      <w:pPr>
        <w:rPr>
          <w:rFonts w:asciiTheme="minorHAnsi" w:hAnsiTheme="minorHAnsi" w:cs="Arial"/>
        </w:rPr>
      </w:pPr>
      <w:r w:rsidRPr="0092214C">
        <w:rPr>
          <w:rFonts w:asciiTheme="minorHAnsi" w:hAnsiTheme="minorHAnsi" w:cs="Arial"/>
        </w:rPr>
        <w:t xml:space="preserve">Testemunhas 1)                                                                  2)       </w:t>
      </w:r>
    </w:p>
    <w:p w14:paraId="2FD7CB14" w14:textId="77777777" w:rsidR="006609AD" w:rsidRPr="00FD7010" w:rsidRDefault="006609AD" w:rsidP="006609AD">
      <w:pPr>
        <w:rPr>
          <w:rFonts w:eastAsia="Arial Unicode MS"/>
        </w:rPr>
      </w:pPr>
    </w:p>
    <w:p w14:paraId="36B5DBBC" w14:textId="77777777" w:rsidR="00DA3587" w:rsidRPr="006609AD" w:rsidRDefault="00DA3587" w:rsidP="006609AD">
      <w:pPr>
        <w:rPr>
          <w:rFonts w:eastAsia="Arial Unicode MS"/>
        </w:rPr>
      </w:pPr>
    </w:p>
    <w:sectPr w:rsidR="00DA3587" w:rsidRPr="006609AD" w:rsidSect="00096CB3">
      <w:headerReference w:type="default" r:id="rId8"/>
      <w:footerReference w:type="default" r:id="rId9"/>
      <w:pgSz w:w="11905" w:h="16837"/>
      <w:pgMar w:top="1134" w:right="1134" w:bottom="76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48E1" w14:textId="77777777" w:rsidR="007D1B37" w:rsidRDefault="007D1B37">
      <w:r>
        <w:separator/>
      </w:r>
    </w:p>
  </w:endnote>
  <w:endnote w:type="continuationSeparator" w:id="0">
    <w:p w14:paraId="443E709D" w14:textId="77777777" w:rsidR="007D1B37" w:rsidRDefault="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527C" w14:textId="77777777" w:rsidR="007D1B37" w:rsidRPr="00262B4E" w:rsidRDefault="007D1B37" w:rsidP="001C3CC7">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2A102E40" w14:textId="77777777" w:rsidR="007D1B37" w:rsidRPr="00262B4E" w:rsidRDefault="007D1B37" w:rsidP="001C3CC7">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49CB0C01" w14:textId="77777777" w:rsidR="007D1B37" w:rsidRPr="00262B4E" w:rsidRDefault="007D1B37" w:rsidP="001C3CC7">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14:paraId="0D984DC8" w14:textId="77777777" w:rsidR="007D1B37" w:rsidRPr="00262B4E" w:rsidRDefault="007D1B37" w:rsidP="001C3CC7">
    <w:pPr>
      <w:pStyle w:val="Rodap"/>
      <w:tabs>
        <w:tab w:val="right" w:pos="8505"/>
      </w:tabs>
      <w:ind w:right="-1"/>
      <w:jc w:val="center"/>
      <w:rPr>
        <w:rFonts w:cs="Arial"/>
        <w:color w:val="AEAAAA"/>
        <w:sz w:val="16"/>
        <w:szCs w:val="16"/>
      </w:rPr>
    </w:pPr>
  </w:p>
  <w:p w14:paraId="26ECB17F" w14:textId="77777777" w:rsidR="007D1B37" w:rsidRPr="00262B4E" w:rsidRDefault="007D1B37" w:rsidP="001C3CC7">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7E21" w14:textId="77777777" w:rsidR="007D1B37" w:rsidRDefault="007D1B37">
      <w:r>
        <w:separator/>
      </w:r>
    </w:p>
  </w:footnote>
  <w:footnote w:type="continuationSeparator" w:id="0">
    <w:p w14:paraId="1CE38000" w14:textId="77777777" w:rsidR="007D1B37" w:rsidRDefault="007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43A9" w14:textId="77777777" w:rsidR="007D1B37" w:rsidRDefault="007D1B37" w:rsidP="00096CB3">
    <w:pPr>
      <w:pStyle w:val="Cabealho"/>
      <w:jc w:val="center"/>
    </w:pPr>
    <w:r w:rsidRPr="00262B4E">
      <w:rPr>
        <w:noProof/>
        <w:sz w:val="16"/>
        <w:szCs w:val="16"/>
        <w:lang w:eastAsia="pt-BR"/>
      </w:rPr>
      <w:drawing>
        <wp:inline distT="0" distB="0" distL="0" distR="0" wp14:anchorId="4D04B6B8" wp14:editId="48E29D57">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p w14:paraId="577D65BD" w14:textId="77777777" w:rsidR="007D1B37" w:rsidRDefault="007D1B37" w:rsidP="00DA358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E07FAF"/>
    <w:multiLevelType w:val="hybridMultilevel"/>
    <w:tmpl w:val="2E1C3258"/>
    <w:lvl w:ilvl="0" w:tplc="2D6837FC">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454163A"/>
    <w:multiLevelType w:val="hybridMultilevel"/>
    <w:tmpl w:val="C548F7E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5253572"/>
    <w:multiLevelType w:val="hybridMultilevel"/>
    <w:tmpl w:val="458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3B3955"/>
    <w:multiLevelType w:val="hybridMultilevel"/>
    <w:tmpl w:val="57606B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0E1933"/>
    <w:multiLevelType w:val="hybridMultilevel"/>
    <w:tmpl w:val="FE407F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C47CC5"/>
    <w:multiLevelType w:val="hybridMultilevel"/>
    <w:tmpl w:val="C8806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5D37E3"/>
    <w:multiLevelType w:val="hybridMultilevel"/>
    <w:tmpl w:val="89D4F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8E5D4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2C67E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AF74617"/>
    <w:multiLevelType w:val="hybridMultilevel"/>
    <w:tmpl w:val="8314192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6E950887"/>
    <w:multiLevelType w:val="hybridMultilevel"/>
    <w:tmpl w:val="D84EC83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7"/>
  </w:num>
  <w:num w:numId="7">
    <w:abstractNumId w:val="6"/>
  </w:num>
  <w:num w:numId="8">
    <w:abstractNumId w:val="5"/>
  </w:num>
  <w:num w:numId="9">
    <w:abstractNumId w:val="9"/>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008DE"/>
    <w:rsid w:val="000068E5"/>
    <w:rsid w:val="00023BE1"/>
    <w:rsid w:val="0003698B"/>
    <w:rsid w:val="000421FA"/>
    <w:rsid w:val="00045AA4"/>
    <w:rsid w:val="000636CD"/>
    <w:rsid w:val="00080470"/>
    <w:rsid w:val="00082852"/>
    <w:rsid w:val="00087222"/>
    <w:rsid w:val="00087EEF"/>
    <w:rsid w:val="00096CB3"/>
    <w:rsid w:val="00096CCA"/>
    <w:rsid w:val="000A3842"/>
    <w:rsid w:val="000A6D4E"/>
    <w:rsid w:val="000B4E57"/>
    <w:rsid w:val="000D2BAB"/>
    <w:rsid w:val="000D32AB"/>
    <w:rsid w:val="000D63F4"/>
    <w:rsid w:val="000E7848"/>
    <w:rsid w:val="00103971"/>
    <w:rsid w:val="00106485"/>
    <w:rsid w:val="00107688"/>
    <w:rsid w:val="0011356B"/>
    <w:rsid w:val="0011384F"/>
    <w:rsid w:val="00114087"/>
    <w:rsid w:val="00115B1B"/>
    <w:rsid w:val="001245F8"/>
    <w:rsid w:val="00132191"/>
    <w:rsid w:val="0013739B"/>
    <w:rsid w:val="001421EA"/>
    <w:rsid w:val="0014762D"/>
    <w:rsid w:val="0015522F"/>
    <w:rsid w:val="00155CBD"/>
    <w:rsid w:val="00165A42"/>
    <w:rsid w:val="00171F49"/>
    <w:rsid w:val="001755F8"/>
    <w:rsid w:val="001815C7"/>
    <w:rsid w:val="00191941"/>
    <w:rsid w:val="0019235D"/>
    <w:rsid w:val="0019714A"/>
    <w:rsid w:val="001A5D4D"/>
    <w:rsid w:val="001B11E1"/>
    <w:rsid w:val="001C3CC7"/>
    <w:rsid w:val="001D01B3"/>
    <w:rsid w:val="001D7D50"/>
    <w:rsid w:val="001E15C6"/>
    <w:rsid w:val="001E1BC8"/>
    <w:rsid w:val="001E473D"/>
    <w:rsid w:val="002071BF"/>
    <w:rsid w:val="00213954"/>
    <w:rsid w:val="00214A09"/>
    <w:rsid w:val="0021763F"/>
    <w:rsid w:val="00221E5C"/>
    <w:rsid w:val="00222739"/>
    <w:rsid w:val="002427C5"/>
    <w:rsid w:val="00243D4B"/>
    <w:rsid w:val="0025414E"/>
    <w:rsid w:val="00256FC4"/>
    <w:rsid w:val="00267616"/>
    <w:rsid w:val="00270BEB"/>
    <w:rsid w:val="002717EC"/>
    <w:rsid w:val="002774F7"/>
    <w:rsid w:val="002A15D7"/>
    <w:rsid w:val="002B1034"/>
    <w:rsid w:val="002B4947"/>
    <w:rsid w:val="002E04FF"/>
    <w:rsid w:val="002F5655"/>
    <w:rsid w:val="002F65EA"/>
    <w:rsid w:val="00306371"/>
    <w:rsid w:val="00307D9F"/>
    <w:rsid w:val="003153AB"/>
    <w:rsid w:val="00322A37"/>
    <w:rsid w:val="00323465"/>
    <w:rsid w:val="00342D36"/>
    <w:rsid w:val="00354648"/>
    <w:rsid w:val="00374606"/>
    <w:rsid w:val="00385F8F"/>
    <w:rsid w:val="00387D98"/>
    <w:rsid w:val="003974A8"/>
    <w:rsid w:val="003C7D21"/>
    <w:rsid w:val="003D29C2"/>
    <w:rsid w:val="003D5B10"/>
    <w:rsid w:val="003E62ED"/>
    <w:rsid w:val="003E7BA2"/>
    <w:rsid w:val="003F3354"/>
    <w:rsid w:val="003F6BE3"/>
    <w:rsid w:val="00414189"/>
    <w:rsid w:val="0041769F"/>
    <w:rsid w:val="00417F52"/>
    <w:rsid w:val="00417F5D"/>
    <w:rsid w:val="00420AD7"/>
    <w:rsid w:val="00435DCD"/>
    <w:rsid w:val="00437C1B"/>
    <w:rsid w:val="00440BB1"/>
    <w:rsid w:val="00446F0A"/>
    <w:rsid w:val="00446F33"/>
    <w:rsid w:val="00462961"/>
    <w:rsid w:val="00464F4B"/>
    <w:rsid w:val="00465A5D"/>
    <w:rsid w:val="00473F4B"/>
    <w:rsid w:val="004744D6"/>
    <w:rsid w:val="0047488C"/>
    <w:rsid w:val="00477763"/>
    <w:rsid w:val="0048216E"/>
    <w:rsid w:val="00483DA8"/>
    <w:rsid w:val="00485D28"/>
    <w:rsid w:val="00486888"/>
    <w:rsid w:val="004A6099"/>
    <w:rsid w:val="004C4BDF"/>
    <w:rsid w:val="004C7EDF"/>
    <w:rsid w:val="004E0FF3"/>
    <w:rsid w:val="004E4C6D"/>
    <w:rsid w:val="004E5422"/>
    <w:rsid w:val="005045D3"/>
    <w:rsid w:val="0051213C"/>
    <w:rsid w:val="0053251C"/>
    <w:rsid w:val="0053616C"/>
    <w:rsid w:val="005573E9"/>
    <w:rsid w:val="00562952"/>
    <w:rsid w:val="00567F23"/>
    <w:rsid w:val="00571DA5"/>
    <w:rsid w:val="005927CF"/>
    <w:rsid w:val="00593302"/>
    <w:rsid w:val="005A4E46"/>
    <w:rsid w:val="005F71DC"/>
    <w:rsid w:val="006003D7"/>
    <w:rsid w:val="0061136D"/>
    <w:rsid w:val="006127B9"/>
    <w:rsid w:val="006609AD"/>
    <w:rsid w:val="00662902"/>
    <w:rsid w:val="006725CE"/>
    <w:rsid w:val="006821C9"/>
    <w:rsid w:val="00683713"/>
    <w:rsid w:val="00692569"/>
    <w:rsid w:val="006A36CC"/>
    <w:rsid w:val="006B07D2"/>
    <w:rsid w:val="006C63D8"/>
    <w:rsid w:val="006D2F89"/>
    <w:rsid w:val="006E30E4"/>
    <w:rsid w:val="006F09F7"/>
    <w:rsid w:val="00701923"/>
    <w:rsid w:val="0070362B"/>
    <w:rsid w:val="007115CF"/>
    <w:rsid w:val="00720D81"/>
    <w:rsid w:val="0072680E"/>
    <w:rsid w:val="00726E77"/>
    <w:rsid w:val="00733111"/>
    <w:rsid w:val="00733410"/>
    <w:rsid w:val="0074773B"/>
    <w:rsid w:val="00747DC4"/>
    <w:rsid w:val="007561DA"/>
    <w:rsid w:val="0076464A"/>
    <w:rsid w:val="00777D63"/>
    <w:rsid w:val="00787D27"/>
    <w:rsid w:val="00793A47"/>
    <w:rsid w:val="00795DAC"/>
    <w:rsid w:val="007A0E20"/>
    <w:rsid w:val="007A278A"/>
    <w:rsid w:val="007B24D8"/>
    <w:rsid w:val="007C30E4"/>
    <w:rsid w:val="007D1B37"/>
    <w:rsid w:val="007D24BD"/>
    <w:rsid w:val="007D69D9"/>
    <w:rsid w:val="007D6BF8"/>
    <w:rsid w:val="007D72C1"/>
    <w:rsid w:val="007E4B05"/>
    <w:rsid w:val="007F0291"/>
    <w:rsid w:val="00800B2F"/>
    <w:rsid w:val="00806D79"/>
    <w:rsid w:val="0082656C"/>
    <w:rsid w:val="00826A77"/>
    <w:rsid w:val="008308B6"/>
    <w:rsid w:val="00842CA0"/>
    <w:rsid w:val="00843177"/>
    <w:rsid w:val="00845015"/>
    <w:rsid w:val="00860B14"/>
    <w:rsid w:val="00860B9F"/>
    <w:rsid w:val="00867A28"/>
    <w:rsid w:val="008804BD"/>
    <w:rsid w:val="00880D33"/>
    <w:rsid w:val="008944E8"/>
    <w:rsid w:val="00894AED"/>
    <w:rsid w:val="008D1FBB"/>
    <w:rsid w:val="008F1E4C"/>
    <w:rsid w:val="008F3048"/>
    <w:rsid w:val="008F6310"/>
    <w:rsid w:val="00900927"/>
    <w:rsid w:val="0093601F"/>
    <w:rsid w:val="00946807"/>
    <w:rsid w:val="00953B53"/>
    <w:rsid w:val="00957142"/>
    <w:rsid w:val="00964105"/>
    <w:rsid w:val="0098251A"/>
    <w:rsid w:val="009A0C5C"/>
    <w:rsid w:val="009A40F1"/>
    <w:rsid w:val="009A5B4C"/>
    <w:rsid w:val="009A6EB7"/>
    <w:rsid w:val="009A716C"/>
    <w:rsid w:val="009D0D54"/>
    <w:rsid w:val="009D1C9F"/>
    <w:rsid w:val="009E0F9C"/>
    <w:rsid w:val="009F1BD4"/>
    <w:rsid w:val="00A00A5D"/>
    <w:rsid w:val="00A12255"/>
    <w:rsid w:val="00A154AC"/>
    <w:rsid w:val="00A250EA"/>
    <w:rsid w:val="00A278CD"/>
    <w:rsid w:val="00A45B86"/>
    <w:rsid w:val="00A46A37"/>
    <w:rsid w:val="00A470AF"/>
    <w:rsid w:val="00A4728D"/>
    <w:rsid w:val="00A61779"/>
    <w:rsid w:val="00A61FF7"/>
    <w:rsid w:val="00A720BE"/>
    <w:rsid w:val="00AB6874"/>
    <w:rsid w:val="00AC6524"/>
    <w:rsid w:val="00AD5EA7"/>
    <w:rsid w:val="00B01015"/>
    <w:rsid w:val="00B07B53"/>
    <w:rsid w:val="00B35316"/>
    <w:rsid w:val="00B44086"/>
    <w:rsid w:val="00B44294"/>
    <w:rsid w:val="00B44BDD"/>
    <w:rsid w:val="00B5179E"/>
    <w:rsid w:val="00B541B2"/>
    <w:rsid w:val="00B81DB4"/>
    <w:rsid w:val="00B831E0"/>
    <w:rsid w:val="00B867AB"/>
    <w:rsid w:val="00B90888"/>
    <w:rsid w:val="00B92631"/>
    <w:rsid w:val="00B94EDE"/>
    <w:rsid w:val="00BA1A29"/>
    <w:rsid w:val="00BA5250"/>
    <w:rsid w:val="00BB55ED"/>
    <w:rsid w:val="00BB6ECF"/>
    <w:rsid w:val="00BC0239"/>
    <w:rsid w:val="00BC2DA1"/>
    <w:rsid w:val="00BC62EE"/>
    <w:rsid w:val="00BD6431"/>
    <w:rsid w:val="00BD6F70"/>
    <w:rsid w:val="00C008DE"/>
    <w:rsid w:val="00C12AC9"/>
    <w:rsid w:val="00C1752A"/>
    <w:rsid w:val="00C20E9E"/>
    <w:rsid w:val="00C30712"/>
    <w:rsid w:val="00C35DAA"/>
    <w:rsid w:val="00C370B3"/>
    <w:rsid w:val="00C43728"/>
    <w:rsid w:val="00C52B38"/>
    <w:rsid w:val="00C54957"/>
    <w:rsid w:val="00C55B86"/>
    <w:rsid w:val="00C604F3"/>
    <w:rsid w:val="00C65A30"/>
    <w:rsid w:val="00C65B3B"/>
    <w:rsid w:val="00C759E2"/>
    <w:rsid w:val="00C877FE"/>
    <w:rsid w:val="00C977DE"/>
    <w:rsid w:val="00CA0FAD"/>
    <w:rsid w:val="00CA6F51"/>
    <w:rsid w:val="00CD32C2"/>
    <w:rsid w:val="00CD4BFB"/>
    <w:rsid w:val="00CE6FE8"/>
    <w:rsid w:val="00CF398F"/>
    <w:rsid w:val="00D07276"/>
    <w:rsid w:val="00D15447"/>
    <w:rsid w:val="00D27468"/>
    <w:rsid w:val="00D30C63"/>
    <w:rsid w:val="00D42468"/>
    <w:rsid w:val="00D42508"/>
    <w:rsid w:val="00D50976"/>
    <w:rsid w:val="00D51AFD"/>
    <w:rsid w:val="00D6074D"/>
    <w:rsid w:val="00D610C5"/>
    <w:rsid w:val="00D741B1"/>
    <w:rsid w:val="00D77EA1"/>
    <w:rsid w:val="00D80779"/>
    <w:rsid w:val="00D9016D"/>
    <w:rsid w:val="00D90859"/>
    <w:rsid w:val="00DA06B9"/>
    <w:rsid w:val="00DA3587"/>
    <w:rsid w:val="00DA7686"/>
    <w:rsid w:val="00DB2A60"/>
    <w:rsid w:val="00DC2DE8"/>
    <w:rsid w:val="00DC3105"/>
    <w:rsid w:val="00DC5375"/>
    <w:rsid w:val="00DD7013"/>
    <w:rsid w:val="00DF092D"/>
    <w:rsid w:val="00DF0A20"/>
    <w:rsid w:val="00DF74D9"/>
    <w:rsid w:val="00E036A5"/>
    <w:rsid w:val="00E060BF"/>
    <w:rsid w:val="00E07334"/>
    <w:rsid w:val="00E17139"/>
    <w:rsid w:val="00E31A76"/>
    <w:rsid w:val="00E33E4B"/>
    <w:rsid w:val="00E40F8C"/>
    <w:rsid w:val="00E44FE9"/>
    <w:rsid w:val="00E516CD"/>
    <w:rsid w:val="00E63F5E"/>
    <w:rsid w:val="00E70B1B"/>
    <w:rsid w:val="00E71EEC"/>
    <w:rsid w:val="00E83E37"/>
    <w:rsid w:val="00E84F60"/>
    <w:rsid w:val="00E86785"/>
    <w:rsid w:val="00E915A4"/>
    <w:rsid w:val="00E9708E"/>
    <w:rsid w:val="00EC35CE"/>
    <w:rsid w:val="00EC5A10"/>
    <w:rsid w:val="00EC73D3"/>
    <w:rsid w:val="00ED005E"/>
    <w:rsid w:val="00ED362F"/>
    <w:rsid w:val="00EE3172"/>
    <w:rsid w:val="00F320C9"/>
    <w:rsid w:val="00F50E18"/>
    <w:rsid w:val="00F538F9"/>
    <w:rsid w:val="00F55DD9"/>
    <w:rsid w:val="00F66D23"/>
    <w:rsid w:val="00F81E9C"/>
    <w:rsid w:val="00F86E82"/>
    <w:rsid w:val="00F92B0A"/>
    <w:rsid w:val="00FB11B4"/>
    <w:rsid w:val="00FD2755"/>
    <w:rsid w:val="00FD31F4"/>
    <w:rsid w:val="00FD6C88"/>
    <w:rsid w:val="00FD7010"/>
    <w:rsid w:val="00FE26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624A20C"/>
  <w15:docId w15:val="{F506572E-A15A-490E-B788-025E0A25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D7"/>
    <w:pPr>
      <w:suppressAutoHyphens/>
    </w:pPr>
    <w:rPr>
      <w:kern w:val="1"/>
      <w:sz w:val="24"/>
      <w:szCs w:val="24"/>
      <w:lang w:eastAsia="ar-SA"/>
    </w:rPr>
  </w:style>
  <w:style w:type="paragraph" w:styleId="Ttulo1">
    <w:name w:val="heading 1"/>
    <w:basedOn w:val="Normal"/>
    <w:next w:val="Normal"/>
    <w:qFormat/>
    <w:rsid w:val="002A15D7"/>
    <w:pPr>
      <w:keepNext/>
      <w:tabs>
        <w:tab w:val="num" w:pos="0"/>
      </w:tabs>
      <w:suppressAutoHyphens w:val="0"/>
      <w:jc w:val="center"/>
      <w:outlineLvl w:val="0"/>
    </w:pPr>
    <w:rPr>
      <w:b/>
      <w:bCs/>
    </w:rPr>
  </w:style>
  <w:style w:type="paragraph" w:styleId="Ttulo2">
    <w:name w:val="heading 2"/>
    <w:basedOn w:val="Normal"/>
    <w:next w:val="Normal"/>
    <w:link w:val="Ttulo2Char"/>
    <w:uiPriority w:val="9"/>
    <w:semiHidden/>
    <w:unhideWhenUsed/>
    <w:qFormat/>
    <w:rsid w:val="0088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A15D7"/>
  </w:style>
  <w:style w:type="character" w:customStyle="1" w:styleId="Absatz-Standardschriftart">
    <w:name w:val="Absatz-Standardschriftart"/>
    <w:rsid w:val="002A15D7"/>
  </w:style>
  <w:style w:type="character" w:customStyle="1" w:styleId="WW-Fontepargpadro">
    <w:name w:val="WW-Fonte parág. padrão"/>
    <w:rsid w:val="002A15D7"/>
  </w:style>
  <w:style w:type="character" w:customStyle="1" w:styleId="WW-Absatz-Standardschriftart">
    <w:name w:val="WW-Absatz-Standardschriftart"/>
    <w:rsid w:val="002A15D7"/>
  </w:style>
  <w:style w:type="character" w:customStyle="1" w:styleId="WW-Absatz-Standardschriftart1">
    <w:name w:val="WW-Absatz-Standardschriftart1"/>
    <w:rsid w:val="002A15D7"/>
  </w:style>
  <w:style w:type="character" w:customStyle="1" w:styleId="WW-Absatz-Standardschriftart11">
    <w:name w:val="WW-Absatz-Standardschriftart11"/>
    <w:rsid w:val="002A15D7"/>
  </w:style>
  <w:style w:type="character" w:customStyle="1" w:styleId="WW-Fontepargpadro1">
    <w:name w:val="WW-Fonte parág. padrão1"/>
    <w:rsid w:val="002A15D7"/>
  </w:style>
  <w:style w:type="paragraph" w:customStyle="1" w:styleId="Ttulo10">
    <w:name w:val="Título1"/>
    <w:basedOn w:val="Normal"/>
    <w:next w:val="Corpodetexto"/>
    <w:rsid w:val="002A15D7"/>
    <w:pPr>
      <w:keepNext/>
      <w:spacing w:before="240" w:after="120"/>
    </w:pPr>
    <w:rPr>
      <w:rFonts w:ascii="Arial" w:eastAsia="MS Mincho" w:hAnsi="Arial" w:cs="Tahoma"/>
      <w:sz w:val="28"/>
      <w:szCs w:val="28"/>
    </w:rPr>
  </w:style>
  <w:style w:type="paragraph" w:styleId="Corpodetexto">
    <w:name w:val="Body Text"/>
    <w:basedOn w:val="Normal"/>
    <w:rsid w:val="002A15D7"/>
    <w:pPr>
      <w:spacing w:after="120"/>
    </w:pPr>
  </w:style>
  <w:style w:type="paragraph" w:styleId="Lista">
    <w:name w:val="List"/>
    <w:basedOn w:val="Corpodetexto"/>
    <w:rsid w:val="002A15D7"/>
  </w:style>
  <w:style w:type="paragraph" w:customStyle="1" w:styleId="Legenda1">
    <w:name w:val="Legenda1"/>
    <w:basedOn w:val="Normal"/>
    <w:rsid w:val="002A15D7"/>
    <w:pPr>
      <w:suppressLineNumbers/>
      <w:spacing w:before="120" w:after="120"/>
    </w:pPr>
    <w:rPr>
      <w:i/>
      <w:iCs/>
    </w:rPr>
  </w:style>
  <w:style w:type="paragraph" w:customStyle="1" w:styleId="ndice">
    <w:name w:val="Índice"/>
    <w:basedOn w:val="Normal"/>
    <w:rsid w:val="002A15D7"/>
    <w:pPr>
      <w:suppressLineNumbers/>
    </w:pPr>
  </w:style>
  <w:style w:type="paragraph" w:customStyle="1" w:styleId="Captulo">
    <w:name w:val="Capítulo"/>
    <w:basedOn w:val="Normal"/>
    <w:next w:val="Corpodetexto"/>
    <w:rsid w:val="002A15D7"/>
    <w:pPr>
      <w:keepNext/>
      <w:spacing w:before="240" w:after="120"/>
    </w:pPr>
    <w:rPr>
      <w:rFonts w:ascii="Arial" w:eastAsia="Tahoma" w:hAnsi="Arial" w:cs="Tahoma"/>
      <w:sz w:val="28"/>
      <w:szCs w:val="28"/>
    </w:rPr>
  </w:style>
  <w:style w:type="paragraph" w:styleId="Cabealho">
    <w:name w:val="header"/>
    <w:basedOn w:val="Normal"/>
    <w:link w:val="CabealhoChar"/>
    <w:uiPriority w:val="99"/>
    <w:rsid w:val="002A15D7"/>
    <w:pPr>
      <w:tabs>
        <w:tab w:val="center" w:pos="4419"/>
        <w:tab w:val="right" w:pos="8838"/>
      </w:tabs>
    </w:pPr>
  </w:style>
  <w:style w:type="paragraph" w:styleId="Rodap">
    <w:name w:val="footer"/>
    <w:basedOn w:val="Normal"/>
    <w:link w:val="RodapChar"/>
    <w:uiPriority w:val="99"/>
    <w:rsid w:val="002A15D7"/>
    <w:pPr>
      <w:tabs>
        <w:tab w:val="center" w:pos="4419"/>
        <w:tab w:val="right" w:pos="8838"/>
      </w:tabs>
    </w:pPr>
  </w:style>
  <w:style w:type="paragraph" w:styleId="Textodebalo">
    <w:name w:val="Balloon Text"/>
    <w:basedOn w:val="Normal"/>
    <w:rsid w:val="002A15D7"/>
    <w:rPr>
      <w:rFonts w:ascii="Tahoma" w:hAnsi="Tahoma" w:cs="Tahoma"/>
      <w:sz w:val="16"/>
      <w:szCs w:val="16"/>
    </w:rPr>
  </w:style>
  <w:style w:type="paragraph" w:customStyle="1" w:styleId="Contedodatabela">
    <w:name w:val="Conteúdo da tabela"/>
    <w:basedOn w:val="Normal"/>
    <w:rsid w:val="002A15D7"/>
    <w:pPr>
      <w:suppressLineNumbers/>
    </w:pPr>
  </w:style>
  <w:style w:type="paragraph" w:customStyle="1" w:styleId="Ttulodatabela">
    <w:name w:val="Título da tabela"/>
    <w:basedOn w:val="Contedodatabela"/>
    <w:rsid w:val="002A15D7"/>
    <w:pPr>
      <w:jc w:val="center"/>
    </w:pPr>
    <w:rPr>
      <w:b/>
      <w:bCs/>
    </w:rPr>
  </w:style>
  <w:style w:type="paragraph" w:styleId="PargrafodaLista">
    <w:name w:val="List Paragraph"/>
    <w:basedOn w:val="Normal"/>
    <w:uiPriority w:val="34"/>
    <w:qFormat/>
    <w:rsid w:val="00D9016D"/>
    <w:pPr>
      <w:suppressAutoHyphens w:val="0"/>
      <w:spacing w:before="100" w:after="119" w:line="360" w:lineRule="auto"/>
      <w:ind w:left="720"/>
      <w:contextualSpacing/>
      <w:jc w:val="both"/>
    </w:pPr>
    <w:rPr>
      <w:rFonts w:ascii="Calibri" w:eastAsia="Calibri" w:hAnsi="Calibri"/>
      <w:kern w:val="0"/>
      <w:sz w:val="22"/>
      <w:szCs w:val="22"/>
      <w:lang w:eastAsia="en-US"/>
    </w:rPr>
  </w:style>
  <w:style w:type="paragraph" w:styleId="Textodenotadefim">
    <w:name w:val="endnote text"/>
    <w:basedOn w:val="Normal"/>
    <w:link w:val="TextodenotadefimChar"/>
    <w:uiPriority w:val="99"/>
    <w:semiHidden/>
    <w:unhideWhenUsed/>
    <w:rsid w:val="00D9016D"/>
    <w:pPr>
      <w:suppressAutoHyphens w:val="0"/>
      <w:spacing w:before="100" w:after="119" w:line="360" w:lineRule="auto"/>
      <w:jc w:val="both"/>
    </w:pPr>
    <w:rPr>
      <w:rFonts w:ascii="Calibri" w:eastAsia="Calibri" w:hAnsi="Calibri"/>
      <w:kern w:val="0"/>
      <w:sz w:val="20"/>
      <w:szCs w:val="20"/>
      <w:lang w:eastAsia="en-US"/>
    </w:rPr>
  </w:style>
  <w:style w:type="character" w:customStyle="1" w:styleId="TextodenotadefimChar">
    <w:name w:val="Texto de nota de fim Char"/>
    <w:basedOn w:val="Fontepargpadro"/>
    <w:link w:val="Textodenotadefim"/>
    <w:uiPriority w:val="99"/>
    <w:semiHidden/>
    <w:rsid w:val="00D9016D"/>
    <w:rPr>
      <w:rFonts w:ascii="Calibri" w:eastAsia="Calibri" w:hAnsi="Calibri"/>
      <w:lang w:eastAsia="en-US"/>
    </w:rPr>
  </w:style>
  <w:style w:type="character" w:styleId="Refdenotadefim">
    <w:name w:val="endnote reference"/>
    <w:basedOn w:val="Fontepargpadro"/>
    <w:uiPriority w:val="99"/>
    <w:semiHidden/>
    <w:unhideWhenUsed/>
    <w:rsid w:val="00D9016D"/>
    <w:rPr>
      <w:vertAlign w:val="superscript"/>
    </w:rPr>
  </w:style>
  <w:style w:type="paragraph" w:styleId="NormalWeb">
    <w:name w:val="Normal (Web)"/>
    <w:basedOn w:val="Normal"/>
    <w:uiPriority w:val="99"/>
    <w:semiHidden/>
    <w:unhideWhenUsed/>
    <w:rsid w:val="00D9016D"/>
    <w:pPr>
      <w:suppressAutoHyphens w:val="0"/>
      <w:spacing w:before="100" w:beforeAutospacing="1" w:after="100" w:afterAutospacing="1"/>
    </w:pPr>
    <w:rPr>
      <w:kern w:val="0"/>
      <w:lang w:eastAsia="pt-BR"/>
    </w:rPr>
  </w:style>
  <w:style w:type="paragraph" w:styleId="Recuodecorpodetexto">
    <w:name w:val="Body Text Indent"/>
    <w:basedOn w:val="Normal"/>
    <w:link w:val="RecuodecorpodetextoChar"/>
    <w:uiPriority w:val="99"/>
    <w:semiHidden/>
    <w:unhideWhenUsed/>
    <w:rsid w:val="003C7D21"/>
    <w:pPr>
      <w:spacing w:after="120"/>
      <w:ind w:left="283"/>
    </w:pPr>
  </w:style>
  <w:style w:type="character" w:customStyle="1" w:styleId="RecuodecorpodetextoChar">
    <w:name w:val="Recuo de corpo de texto Char"/>
    <w:basedOn w:val="Fontepargpadro"/>
    <w:link w:val="Recuodecorpodetexto"/>
    <w:uiPriority w:val="99"/>
    <w:semiHidden/>
    <w:rsid w:val="003C7D21"/>
    <w:rPr>
      <w:kern w:val="1"/>
      <w:sz w:val="24"/>
      <w:szCs w:val="24"/>
      <w:lang w:eastAsia="ar-SA"/>
    </w:rPr>
  </w:style>
  <w:style w:type="character" w:styleId="Hyperlink">
    <w:name w:val="Hyperlink"/>
    <w:basedOn w:val="Fontepargpadro"/>
    <w:uiPriority w:val="99"/>
    <w:semiHidden/>
    <w:unhideWhenUsed/>
    <w:rsid w:val="00747DC4"/>
    <w:rPr>
      <w:color w:val="0000FF"/>
      <w:u w:val="single"/>
    </w:rPr>
  </w:style>
  <w:style w:type="character" w:customStyle="1" w:styleId="CabealhoChar">
    <w:name w:val="Cabeçalho Char"/>
    <w:basedOn w:val="Fontepargpadro"/>
    <w:link w:val="Cabealho"/>
    <w:uiPriority w:val="99"/>
    <w:rsid w:val="00096CB3"/>
    <w:rPr>
      <w:kern w:val="1"/>
      <w:sz w:val="24"/>
      <w:szCs w:val="24"/>
      <w:lang w:eastAsia="ar-SA"/>
    </w:rPr>
  </w:style>
  <w:style w:type="character" w:customStyle="1" w:styleId="Ttulo2Char">
    <w:name w:val="Título 2 Char"/>
    <w:basedOn w:val="Fontepargpadro"/>
    <w:link w:val="Ttulo2"/>
    <w:uiPriority w:val="9"/>
    <w:semiHidden/>
    <w:rsid w:val="00880D33"/>
    <w:rPr>
      <w:rFonts w:asciiTheme="majorHAnsi" w:eastAsiaTheme="majorEastAsia" w:hAnsiTheme="majorHAnsi" w:cstheme="majorBidi"/>
      <w:b/>
      <w:bCs/>
      <w:color w:val="4F81BD" w:themeColor="accent1"/>
      <w:kern w:val="1"/>
      <w:sz w:val="26"/>
      <w:szCs w:val="26"/>
      <w:lang w:eastAsia="ar-SA"/>
    </w:rPr>
  </w:style>
  <w:style w:type="character" w:customStyle="1" w:styleId="RodapChar">
    <w:name w:val="Rodapé Char"/>
    <w:basedOn w:val="Fontepargpadro"/>
    <w:link w:val="Rodap"/>
    <w:uiPriority w:val="99"/>
    <w:rsid w:val="004C4BDF"/>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3845">
      <w:bodyDiv w:val="1"/>
      <w:marLeft w:val="0"/>
      <w:marRight w:val="0"/>
      <w:marTop w:val="0"/>
      <w:marBottom w:val="0"/>
      <w:divBdr>
        <w:top w:val="none" w:sz="0" w:space="0" w:color="auto"/>
        <w:left w:val="none" w:sz="0" w:space="0" w:color="auto"/>
        <w:bottom w:val="none" w:sz="0" w:space="0" w:color="auto"/>
        <w:right w:val="none" w:sz="0" w:space="0" w:color="auto"/>
      </w:divBdr>
    </w:div>
    <w:div w:id="770275531">
      <w:bodyDiv w:val="1"/>
      <w:marLeft w:val="0"/>
      <w:marRight w:val="0"/>
      <w:marTop w:val="0"/>
      <w:marBottom w:val="0"/>
      <w:divBdr>
        <w:top w:val="none" w:sz="0" w:space="0" w:color="auto"/>
        <w:left w:val="none" w:sz="0" w:space="0" w:color="auto"/>
        <w:bottom w:val="none" w:sz="0" w:space="0" w:color="auto"/>
        <w:right w:val="none" w:sz="0" w:space="0" w:color="auto"/>
      </w:divBdr>
    </w:div>
    <w:div w:id="1120563963">
      <w:bodyDiv w:val="1"/>
      <w:marLeft w:val="0"/>
      <w:marRight w:val="0"/>
      <w:marTop w:val="0"/>
      <w:marBottom w:val="0"/>
      <w:divBdr>
        <w:top w:val="none" w:sz="0" w:space="0" w:color="auto"/>
        <w:left w:val="none" w:sz="0" w:space="0" w:color="auto"/>
        <w:bottom w:val="none" w:sz="0" w:space="0" w:color="auto"/>
        <w:right w:val="none" w:sz="0" w:space="0" w:color="auto"/>
      </w:divBdr>
    </w:div>
    <w:div w:id="1574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3A1D-0D82-4CCD-AF16-16AF3FDE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1184</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RELATÓRIO DE PUBLICIDADE</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PUBLICIDADE</dc:title>
  <dc:creator>Administrador</dc:creator>
  <cp:lastModifiedBy>Fabiano Mattos - DECL / CESAMA</cp:lastModifiedBy>
  <cp:revision>14</cp:revision>
  <cp:lastPrinted>2021-06-09T15:51:00Z</cp:lastPrinted>
  <dcterms:created xsi:type="dcterms:W3CDTF">2021-06-07T16:58:00Z</dcterms:created>
  <dcterms:modified xsi:type="dcterms:W3CDTF">2021-07-13T14:37:00Z</dcterms:modified>
</cp:coreProperties>
</file>