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33BB" w14:textId="77777777" w:rsidR="0017374E" w:rsidRDefault="0017374E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6148AF35" w14:textId="290923CD"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7031B4">
        <w:rPr>
          <w:rFonts w:asciiTheme="minorHAnsi" w:hAnsiTheme="minorHAnsi" w:cs="Arial"/>
          <w:b/>
          <w:sz w:val="26"/>
          <w:szCs w:val="26"/>
        </w:rPr>
        <w:t>4</w:t>
      </w:r>
      <w:r w:rsidR="00796FB7">
        <w:rPr>
          <w:rFonts w:asciiTheme="minorHAnsi" w:hAnsiTheme="minorHAnsi" w:cs="Arial"/>
          <w:b/>
          <w:sz w:val="26"/>
          <w:szCs w:val="26"/>
        </w:rPr>
        <w:t>0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23D0D2B8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1D30B3B0" w14:textId="68A1825D" w:rsidR="007A3C44" w:rsidRDefault="00AB5622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 w:rsidRPr="00AB5622">
        <w:rPr>
          <w:rFonts w:asciiTheme="minorHAnsi" w:hAnsiTheme="minorHAnsi" w:cstheme="minorHAnsi"/>
          <w:color w:val="FF0000"/>
        </w:rPr>
        <w:t>Quarto</w:t>
      </w:r>
      <w:r w:rsidR="007A3C44" w:rsidRPr="00C0577B">
        <w:rPr>
          <w:rFonts w:asciiTheme="minorHAnsi" w:hAnsiTheme="minorHAnsi" w:cstheme="minorHAnsi"/>
        </w:rPr>
        <w:t xml:space="preserve"> Termo Aditivo ao Contrato n° 06/2020 que entre si fazem a Companhia de Saneamento Municipal - </w:t>
      </w:r>
      <w:r w:rsidR="007A3C44" w:rsidRPr="00C0577B">
        <w:rPr>
          <w:rFonts w:asciiTheme="minorHAnsi" w:hAnsiTheme="minorHAnsi" w:cstheme="minorHAnsi"/>
          <w:b/>
          <w:bCs/>
        </w:rPr>
        <w:t xml:space="preserve">CESAMA </w:t>
      </w:r>
      <w:r w:rsidR="007A3C44" w:rsidRPr="00C0577B">
        <w:rPr>
          <w:rFonts w:asciiTheme="minorHAnsi" w:hAnsiTheme="minorHAnsi" w:cstheme="minorHAnsi"/>
        </w:rPr>
        <w:t xml:space="preserve">e a empresa </w:t>
      </w:r>
      <w:r w:rsidR="007A3C44" w:rsidRPr="00C0577B">
        <w:rPr>
          <w:rFonts w:asciiTheme="minorHAnsi" w:eastAsia="Arial Unicode MS" w:hAnsiTheme="minorHAnsi" w:cstheme="minorHAnsi"/>
          <w:b/>
        </w:rPr>
        <w:t>MONTREAL CONSTRUÇÕES LTDA</w:t>
      </w:r>
      <w:r w:rsidR="007A3C44" w:rsidRPr="00C0577B">
        <w:rPr>
          <w:rFonts w:asciiTheme="minorHAnsi" w:hAnsiTheme="minorHAnsi" w:cstheme="minorHAnsi"/>
          <w:b/>
          <w:bCs/>
        </w:rPr>
        <w:t>.</w:t>
      </w:r>
    </w:p>
    <w:p w14:paraId="706A2E6B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14:paraId="3929FCFC" w14:textId="56F07562"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 xml:space="preserve">- CNPJ nº 04.843.023/0001-19, situada nesta cidade na Rua Moraes e Castro, 203 – Salas 201 e 202 - Bairro Alto dos Passos, neste ato representada pelo Sr. Leonardo Mendes do Valle Gomes, brasileiro, casado, engenheiro, CPF 046.860.026.48,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="00DB52BC">
        <w:rPr>
          <w:rFonts w:asciiTheme="minorHAnsi" w:hAnsiTheme="minorHAnsi" w:cstheme="minorHAnsi"/>
          <w:b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006/2020,  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AB5622">
        <w:rPr>
          <w:rFonts w:asciiTheme="minorHAnsi" w:hAnsiTheme="minorHAnsi" w:cstheme="minorHAnsi"/>
          <w:bCs/>
          <w:color w:val="FF0000"/>
        </w:rPr>
        <w:t>1290/1294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>d</w:t>
      </w:r>
      <w:r w:rsidR="00DB52BC">
        <w:rPr>
          <w:rFonts w:asciiTheme="minorHAnsi" w:hAnsiTheme="minorHAnsi" w:cstheme="minorHAnsi"/>
        </w:rPr>
        <w:t>o Diretor Presidente</w:t>
      </w:r>
      <w:r w:rsidR="00AB5622">
        <w:rPr>
          <w:rFonts w:asciiTheme="minorHAnsi" w:hAnsiTheme="minorHAnsi" w:cstheme="minorHAnsi"/>
        </w:rPr>
        <w:t xml:space="preserve"> </w:t>
      </w:r>
      <w:r w:rsidR="00AB5622" w:rsidRPr="00AB5622">
        <w:rPr>
          <w:rFonts w:asciiTheme="minorHAnsi" w:hAnsiTheme="minorHAnsi" w:cstheme="minorHAnsi"/>
          <w:color w:val="FF0000"/>
        </w:rPr>
        <w:t>fl</w:t>
      </w:r>
      <w:r w:rsidR="0017374E">
        <w:rPr>
          <w:rFonts w:asciiTheme="minorHAnsi" w:hAnsiTheme="minorHAnsi" w:cstheme="minorHAnsi"/>
          <w:color w:val="FF0000"/>
        </w:rPr>
        <w:t>.</w:t>
      </w:r>
      <w:r w:rsidR="00AB5622" w:rsidRPr="00AB5622">
        <w:rPr>
          <w:rFonts w:asciiTheme="minorHAnsi" w:hAnsiTheme="minorHAnsi" w:cstheme="minorHAnsi"/>
          <w:color w:val="FF0000"/>
        </w:rPr>
        <w:t xml:space="preserve"> </w:t>
      </w:r>
      <w:r w:rsidR="0017374E">
        <w:rPr>
          <w:rFonts w:asciiTheme="minorHAnsi" w:hAnsiTheme="minorHAnsi" w:cstheme="minorHAnsi"/>
          <w:color w:val="FF0000"/>
        </w:rPr>
        <w:t>129</w:t>
      </w:r>
      <w:r w:rsidR="003E7229">
        <w:rPr>
          <w:rFonts w:asciiTheme="minorHAnsi" w:hAnsiTheme="minorHAnsi" w:cstheme="minorHAnsi"/>
          <w:color w:val="FF0000"/>
        </w:rPr>
        <w:t>5</w:t>
      </w:r>
      <w:r w:rsidR="0017374E">
        <w:rPr>
          <w:rFonts w:asciiTheme="minorHAnsi" w:hAnsiTheme="minorHAnsi" w:cstheme="minorHAnsi"/>
          <w:color w:val="FF0000"/>
        </w:rPr>
        <w:t xml:space="preserve"> verso</w:t>
      </w:r>
      <w:r>
        <w:rPr>
          <w:rFonts w:asciiTheme="minorHAnsi" w:hAnsiTheme="minorHAnsi" w:cstheme="minorHAnsi"/>
        </w:rPr>
        <w:t xml:space="preserve">, constantes da </w:t>
      </w:r>
      <w:r w:rsidRPr="00731D02">
        <w:rPr>
          <w:rFonts w:asciiTheme="minorHAnsi" w:hAnsiTheme="minorHAnsi" w:cstheme="minorHAnsi"/>
        </w:rPr>
        <w:t>Licitação Presencial nº 016/19,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14:paraId="1ADB15AF" w14:textId="77777777" w:rsidR="007A3C44" w:rsidRDefault="007A3C44" w:rsidP="007A3C44">
      <w:pPr>
        <w:jc w:val="both"/>
        <w:rPr>
          <w:rFonts w:asciiTheme="minorHAnsi" w:hAnsiTheme="minorHAnsi" w:cstheme="minorHAnsi"/>
          <w:b/>
        </w:rPr>
      </w:pPr>
    </w:p>
    <w:p w14:paraId="61DB8EA6" w14:textId="77777777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14:paraId="3EFC595C" w14:textId="61679964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>prazo contratual previsto na Cláusula 5.1 do Contrato nº 006/2020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>
        <w:rPr>
          <w:rFonts w:asciiTheme="minorHAnsi" w:hAnsiTheme="minorHAnsi" w:cstheme="minorHAnsi"/>
          <w:b/>
          <w:bCs/>
        </w:rPr>
        <w:t>0</w:t>
      </w:r>
      <w:r w:rsidR="00DB52BC">
        <w:rPr>
          <w:rFonts w:asciiTheme="minorHAnsi" w:hAnsiTheme="minorHAnsi" w:cstheme="minorHAnsi"/>
          <w:b/>
          <w:bCs/>
        </w:rPr>
        <w:t>2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 w:rsidR="00DB52BC">
        <w:rPr>
          <w:rFonts w:asciiTheme="minorHAnsi" w:hAnsiTheme="minorHAnsi" w:cstheme="minorHAnsi"/>
          <w:b/>
          <w:bCs/>
        </w:rPr>
        <w:t>dois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="00DB52BC">
        <w:rPr>
          <w:rFonts w:asciiTheme="minorHAnsi" w:hAnsiTheme="minorHAnsi" w:cstheme="minorHAnsi"/>
          <w:b/>
          <w:bCs/>
        </w:rPr>
        <w:t>meses</w:t>
      </w:r>
      <w:r w:rsidRPr="00731D02">
        <w:rPr>
          <w:rFonts w:asciiTheme="minorHAnsi" w:hAnsiTheme="minorHAnsi" w:cstheme="minorHAnsi"/>
          <w:bCs/>
        </w:rPr>
        <w:t xml:space="preserve"> ficando </w:t>
      </w:r>
      <w:r w:rsidRPr="00731D02">
        <w:rPr>
          <w:rFonts w:asciiTheme="minorHAnsi" w:hAnsiTheme="minorHAnsi" w:cstheme="minorHAnsi"/>
        </w:rPr>
        <w:t xml:space="preserve">prorrogado de </w:t>
      </w:r>
      <w:r w:rsidR="00DB52BC" w:rsidRPr="0017374E">
        <w:rPr>
          <w:rFonts w:asciiTheme="minorHAnsi" w:hAnsiTheme="minorHAnsi" w:cstheme="minorHAnsi"/>
          <w:b/>
          <w:bCs/>
          <w:color w:val="FF0000"/>
        </w:rPr>
        <w:t>09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</w:t>
      </w:r>
      <w:r w:rsidR="00AB5622" w:rsidRPr="0017374E">
        <w:rPr>
          <w:rFonts w:asciiTheme="minorHAnsi" w:hAnsiTheme="minorHAnsi" w:cstheme="minorHAnsi"/>
          <w:b/>
          <w:bCs/>
          <w:color w:val="FF0000"/>
        </w:rPr>
        <w:t>junho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2021 a 08 de </w:t>
      </w:r>
      <w:r w:rsidR="00AB5622" w:rsidRPr="0017374E">
        <w:rPr>
          <w:rFonts w:asciiTheme="minorHAnsi" w:hAnsiTheme="minorHAnsi" w:cstheme="minorHAnsi"/>
          <w:b/>
          <w:bCs/>
          <w:color w:val="FF0000"/>
        </w:rPr>
        <w:t>agosto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de2021</w:t>
      </w:r>
      <w:r w:rsidR="000D7FAE">
        <w:rPr>
          <w:rFonts w:asciiTheme="minorHAnsi" w:hAnsiTheme="minorHAnsi" w:cstheme="minorHAnsi"/>
        </w:rPr>
        <w:t>, com base no</w:t>
      </w:r>
      <w:r w:rsidR="009160A9">
        <w:rPr>
          <w:rFonts w:asciiTheme="minorHAnsi" w:hAnsiTheme="minorHAnsi" w:cstheme="minorHAnsi"/>
        </w:rPr>
        <w:t>s</w:t>
      </w:r>
      <w:r w:rsidR="000D7FAE">
        <w:rPr>
          <w:rFonts w:asciiTheme="minorHAnsi" w:hAnsiTheme="minorHAnsi" w:cstheme="minorHAnsi"/>
        </w:rPr>
        <w:t xml:space="preserve"> art. 1</w:t>
      </w:r>
      <w:r w:rsidR="009160A9">
        <w:rPr>
          <w:rFonts w:asciiTheme="minorHAnsi" w:hAnsiTheme="minorHAnsi" w:cstheme="minorHAnsi"/>
        </w:rPr>
        <w:t xml:space="preserve">48, 151 e 153 </w:t>
      </w:r>
      <w:r w:rsidR="000D7FAE">
        <w:rPr>
          <w:rFonts w:asciiTheme="minorHAnsi" w:hAnsiTheme="minorHAnsi" w:cstheme="minorHAnsi"/>
        </w:rPr>
        <w:t>do Regulamento Interno de Licitações, Contratos e Convênios da Cesama.</w:t>
      </w:r>
    </w:p>
    <w:p w14:paraId="5355FFEA" w14:textId="77777777" w:rsidR="00E83406" w:rsidRDefault="00E83406" w:rsidP="007A3C44">
      <w:pPr>
        <w:jc w:val="both"/>
        <w:rPr>
          <w:rFonts w:asciiTheme="minorHAnsi" w:hAnsiTheme="minorHAnsi" w:cstheme="minorHAnsi"/>
          <w:b/>
        </w:rPr>
      </w:pPr>
    </w:p>
    <w:p w14:paraId="118AAB7B" w14:textId="7BFA7B38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SEGUNDA</w:t>
      </w:r>
      <w:r w:rsidRPr="00731D02">
        <w:rPr>
          <w:rFonts w:asciiTheme="minorHAnsi" w:hAnsiTheme="minorHAnsi" w:cstheme="minorHAnsi"/>
          <w:b/>
        </w:rPr>
        <w:t>:</w:t>
      </w:r>
    </w:p>
    <w:p w14:paraId="0FE13D44" w14:textId="77777777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578C1" w14:textId="09397767"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>
        <w:rPr>
          <w:rFonts w:asciiTheme="minorHAnsi" w:hAnsiTheme="minorHAnsi" w:cstheme="minorHAnsi"/>
        </w:rPr>
        <w:t>0</w:t>
      </w:r>
      <w:r w:rsidR="00AB5622">
        <w:rPr>
          <w:rFonts w:asciiTheme="minorHAnsi" w:hAnsiTheme="minorHAnsi" w:cstheme="minorHAnsi"/>
        </w:rPr>
        <w:t>7</w:t>
      </w:r>
      <w:r w:rsidRPr="00731D02">
        <w:rPr>
          <w:rFonts w:asciiTheme="minorHAnsi" w:hAnsiTheme="minorHAnsi" w:cstheme="minorHAnsi"/>
        </w:rPr>
        <w:t xml:space="preserve"> de </w:t>
      </w:r>
      <w:r w:rsidR="00AB5622">
        <w:rPr>
          <w:rFonts w:asciiTheme="minorHAnsi" w:hAnsiTheme="minorHAnsi" w:cstheme="minorHAnsi"/>
        </w:rPr>
        <w:t>junho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>.</w:t>
      </w:r>
    </w:p>
    <w:p w14:paraId="15C63EDC" w14:textId="77777777" w:rsidR="007A3C44" w:rsidRPr="00C0577B" w:rsidRDefault="007A3C44" w:rsidP="007A3C44">
      <w:pPr>
        <w:rPr>
          <w:rFonts w:asciiTheme="minorHAnsi" w:hAnsiTheme="minorHAnsi" w:cstheme="minorHAnsi"/>
        </w:rPr>
      </w:pPr>
    </w:p>
    <w:p w14:paraId="716640FB" w14:textId="615A98D9" w:rsidR="007A3C44" w:rsidRPr="00C0577B" w:rsidRDefault="009160A9" w:rsidP="00DB52BC">
      <w:pPr>
        <w:jc w:val="center"/>
        <w:rPr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     </w:t>
      </w:r>
      <w:r w:rsidR="007A3C44">
        <w:rPr>
          <w:rFonts w:asciiTheme="minorHAnsi" w:hAnsiTheme="minorHAnsi" w:cstheme="minorHAnsi"/>
        </w:rPr>
        <w:t xml:space="preserve">Júlio César Teixeira </w:t>
      </w:r>
      <w:r w:rsidR="00DB52BC">
        <w:rPr>
          <w:rFonts w:asciiTheme="minorHAnsi" w:hAnsiTheme="minorHAnsi" w:cstheme="minorHAnsi"/>
        </w:rPr>
        <w:t xml:space="preserve">                                                      </w:t>
      </w:r>
      <w:r w:rsidR="007A3C44">
        <w:rPr>
          <w:rFonts w:asciiTheme="minorHAnsi" w:hAnsiTheme="minorHAnsi" w:cstheme="minorHAnsi"/>
        </w:rPr>
        <w:t xml:space="preserve">       </w:t>
      </w:r>
      <w:r w:rsidR="007A3C44" w:rsidRPr="00C0577B">
        <w:rPr>
          <w:rFonts w:asciiTheme="minorHAnsi" w:eastAsia="Arial Unicode MS" w:hAnsiTheme="minorHAnsi" w:cstheme="minorHAnsi"/>
        </w:rPr>
        <w:t>Leonardo Mendes do Valle Gomes</w:t>
      </w:r>
    </w:p>
    <w:p w14:paraId="7AD7CCD3" w14:textId="205EF0FF" w:rsidR="007A3C44" w:rsidRDefault="007A3C44" w:rsidP="00DB52BC">
      <w:pPr>
        <w:jc w:val="center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Diretor Presidente / CESAMA    </w:t>
      </w:r>
      <w:r w:rsidR="00DB52BC">
        <w:rPr>
          <w:rFonts w:asciiTheme="minorHAnsi" w:hAnsiTheme="minorHAnsi" w:cstheme="minorHAnsi"/>
        </w:rPr>
        <w:t xml:space="preserve">   </w:t>
      </w:r>
      <w:r w:rsidRPr="00C0577B">
        <w:rPr>
          <w:rFonts w:asciiTheme="minorHAnsi" w:hAnsiTheme="minorHAnsi" w:cstheme="minorHAnsi"/>
        </w:rPr>
        <w:t xml:space="preserve">                                  </w:t>
      </w:r>
      <w:r w:rsidR="009160A9">
        <w:rPr>
          <w:rFonts w:asciiTheme="minorHAnsi" w:hAnsiTheme="minorHAnsi" w:cstheme="minorHAnsi"/>
        </w:rPr>
        <w:t xml:space="preserve">      </w:t>
      </w:r>
      <w:r w:rsidRPr="00C0577B">
        <w:rPr>
          <w:rFonts w:asciiTheme="minorHAnsi" w:hAnsiTheme="minorHAnsi" w:cstheme="minorHAnsi"/>
        </w:rPr>
        <w:t xml:space="preserve">      </w:t>
      </w:r>
      <w:r w:rsidRPr="00C0577B">
        <w:rPr>
          <w:rFonts w:asciiTheme="minorHAnsi" w:eastAsia="Arial Unicode MS" w:hAnsiTheme="minorHAnsi" w:cstheme="minorHAnsi"/>
        </w:rPr>
        <w:t>MONTREAL CONSTRUÇÕES LTDA</w:t>
      </w:r>
    </w:p>
    <w:p w14:paraId="43D9AD5E" w14:textId="77777777" w:rsidR="00DB52BC" w:rsidRPr="00C0577B" w:rsidRDefault="00DB52BC" w:rsidP="00DB52BC">
      <w:pPr>
        <w:jc w:val="center"/>
        <w:rPr>
          <w:rFonts w:asciiTheme="minorHAnsi" w:hAnsiTheme="minorHAnsi" w:cstheme="minorHAnsi"/>
        </w:rPr>
      </w:pPr>
    </w:p>
    <w:p w14:paraId="2687FF46" w14:textId="2CAA8801" w:rsidR="0094367C" w:rsidRDefault="007A3C44" w:rsidP="009160A9">
      <w:pPr>
        <w:jc w:val="both"/>
        <w:rPr>
          <w:rFonts w:ascii="Arial" w:hAnsi="Arial" w:cs="Arial"/>
          <w:color w:val="000000"/>
        </w:rPr>
      </w:pPr>
      <w:r w:rsidRPr="00C0577B">
        <w:rPr>
          <w:rFonts w:asciiTheme="minorHAnsi" w:hAnsiTheme="minorHAnsi" w:cstheme="minorHAnsi"/>
        </w:rPr>
        <w:t>Testemunhas 1)                                                                      2)</w:t>
      </w:r>
    </w:p>
    <w:sectPr w:rsidR="0094367C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589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5CB990DA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8877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AB8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>Cesama</w:t>
    </w:r>
  </w:p>
  <w:p w14:paraId="54D323BD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30EDCE8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</w:t>
    </w:r>
    <w:r w:rsidR="00DB52BC">
      <w:rPr>
        <w:rFonts w:ascii="Arial" w:hAnsi="Arial" w:cs="Arial"/>
        <w:color w:val="AEAAAA"/>
        <w:sz w:val="16"/>
        <w:szCs w:val="16"/>
      </w:rPr>
      <w:t>9199</w:t>
    </w:r>
  </w:p>
  <w:p w14:paraId="2C3D828E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EC645FF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DA46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0B379AED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A5EB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F0F92BD" wp14:editId="337D322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D7FAE"/>
    <w:rsid w:val="0017374E"/>
    <w:rsid w:val="001A7473"/>
    <w:rsid w:val="002333E6"/>
    <w:rsid w:val="002543AB"/>
    <w:rsid w:val="00262B4E"/>
    <w:rsid w:val="00322B8C"/>
    <w:rsid w:val="0033543C"/>
    <w:rsid w:val="00383143"/>
    <w:rsid w:val="003913C0"/>
    <w:rsid w:val="003E7229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A3C44"/>
    <w:rsid w:val="00845E3E"/>
    <w:rsid w:val="00874540"/>
    <w:rsid w:val="008807A9"/>
    <w:rsid w:val="00912249"/>
    <w:rsid w:val="009160A9"/>
    <w:rsid w:val="0092142C"/>
    <w:rsid w:val="0094367C"/>
    <w:rsid w:val="00996CF5"/>
    <w:rsid w:val="009A5C36"/>
    <w:rsid w:val="00A61659"/>
    <w:rsid w:val="00A67E8C"/>
    <w:rsid w:val="00A8400B"/>
    <w:rsid w:val="00A968CF"/>
    <w:rsid w:val="00AB5622"/>
    <w:rsid w:val="00B46C0E"/>
    <w:rsid w:val="00BE553C"/>
    <w:rsid w:val="00C45988"/>
    <w:rsid w:val="00C863C8"/>
    <w:rsid w:val="00CB637E"/>
    <w:rsid w:val="00D267FF"/>
    <w:rsid w:val="00D7507E"/>
    <w:rsid w:val="00DB52BC"/>
    <w:rsid w:val="00DC08CD"/>
    <w:rsid w:val="00E83406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ECD9B7"/>
  <w15:docId w15:val="{5D93B283-D0B3-4548-8FE1-9929388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5</cp:revision>
  <cp:lastPrinted>2021-02-05T15:50:00Z</cp:lastPrinted>
  <dcterms:created xsi:type="dcterms:W3CDTF">2021-06-07T11:34:00Z</dcterms:created>
  <dcterms:modified xsi:type="dcterms:W3CDTF">2021-06-09T14:40:00Z</dcterms:modified>
</cp:coreProperties>
</file>