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C8" w:rsidRPr="005C0055" w:rsidRDefault="004627C8" w:rsidP="004627C8">
      <w:pPr>
        <w:spacing w:after="60" w:line="300" w:lineRule="exact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32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:rsidR="004627C8" w:rsidRPr="005C0055" w:rsidRDefault="004627C8" w:rsidP="004627C8">
      <w:pPr>
        <w:tabs>
          <w:tab w:val="left" w:pos="2268"/>
        </w:tabs>
        <w:spacing w:before="60" w:after="60" w:line="320" w:lineRule="exact"/>
        <w:ind w:left="2268"/>
        <w:rPr>
          <w:rFonts w:asciiTheme="minorHAnsi" w:hAnsiTheme="minorHAnsi" w:cs="Arial"/>
        </w:rPr>
      </w:pPr>
    </w:p>
    <w:p w:rsidR="004627C8" w:rsidRPr="007F73EF" w:rsidRDefault="00901BBF" w:rsidP="006462F2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6462F2">
        <w:rPr>
          <w:rFonts w:asciiTheme="minorHAnsi" w:hAnsiTheme="minorHAnsi" w:cs="Arial"/>
          <w:b/>
        </w:rPr>
        <w:t>Segundo</w:t>
      </w:r>
      <w:r w:rsidR="004627C8" w:rsidRPr="007F73EF">
        <w:rPr>
          <w:rFonts w:asciiTheme="minorHAnsi" w:hAnsiTheme="minorHAnsi" w:cs="Arial"/>
        </w:rPr>
        <w:t xml:space="preserve"> Termo Aditivo ao Contrato n° 20/2019 que entre si fazem a Companhia de Saneamento Municipal - </w:t>
      </w:r>
      <w:r w:rsidR="004627C8" w:rsidRPr="007F73EF">
        <w:rPr>
          <w:rFonts w:asciiTheme="minorHAnsi" w:hAnsiTheme="minorHAnsi" w:cs="Arial"/>
          <w:b/>
          <w:bCs/>
        </w:rPr>
        <w:t xml:space="preserve">CESAMA </w:t>
      </w:r>
      <w:r w:rsidR="004627C8" w:rsidRPr="007F73EF">
        <w:rPr>
          <w:rFonts w:asciiTheme="minorHAnsi" w:hAnsiTheme="minorHAnsi" w:cs="Arial"/>
        </w:rPr>
        <w:t xml:space="preserve">e a empresa </w:t>
      </w:r>
      <w:r w:rsidR="004627C8" w:rsidRPr="007F73EF">
        <w:rPr>
          <w:rFonts w:asciiTheme="minorHAnsi" w:hAnsiTheme="minorHAnsi" w:cs="Arial"/>
          <w:b/>
          <w:bCs/>
        </w:rPr>
        <w:t>MINASLOC LOCAÇÃO DE MÁQUINAS E EQUIPAMENTOS EIRELI - EPP.</w:t>
      </w:r>
    </w:p>
    <w:p w:rsidR="004627C8" w:rsidRPr="007F73EF" w:rsidRDefault="004627C8" w:rsidP="004627C8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="Arial"/>
          <w:b/>
          <w:bCs/>
        </w:rPr>
      </w:pPr>
    </w:p>
    <w:p w:rsidR="004627C8" w:rsidRPr="007F73EF" w:rsidRDefault="004627C8" w:rsidP="006462F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7F73EF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7F73EF">
        <w:rPr>
          <w:rFonts w:asciiTheme="minorHAnsi" w:hAnsiTheme="minorHAnsi"/>
        </w:rPr>
        <w:t>ato representada</w:t>
      </w:r>
      <w:proofErr w:type="gramEnd"/>
      <w:r w:rsidRPr="007F73EF">
        <w:rPr>
          <w:rFonts w:asciiTheme="minorHAnsi" w:hAnsiTheme="minorHAnsi"/>
        </w:rPr>
        <w:t xml:space="preserve"> pelo seu </w:t>
      </w:r>
      <w:r w:rsidR="00901BBF" w:rsidRPr="00334946">
        <w:rPr>
          <w:rFonts w:asciiTheme="minorHAnsi" w:hAnsiTheme="minorHAnsi" w:cstheme="minorHAnsi"/>
        </w:rPr>
        <w:t xml:space="preserve">Diretor Presidente, </w:t>
      </w:r>
      <w:r w:rsidR="00901BBF">
        <w:rPr>
          <w:rFonts w:asciiTheme="minorHAnsi" w:hAnsiTheme="minorHAnsi" w:cstheme="minorHAnsi"/>
        </w:rPr>
        <w:t>D</w:t>
      </w:r>
      <w:r w:rsidR="00901BBF" w:rsidRPr="00334946">
        <w:rPr>
          <w:rFonts w:asciiTheme="minorHAnsi" w:hAnsiTheme="minorHAnsi" w:cstheme="minorHAnsi"/>
        </w:rPr>
        <w:t>r. Júlio César Teixeira, brasileiro, solteiro, engenheiro civil</w:t>
      </w:r>
      <w:r w:rsidRPr="007F73EF">
        <w:rPr>
          <w:rFonts w:asciiTheme="minorHAnsi" w:hAnsiTheme="minorHAnsi"/>
        </w:rPr>
        <w:t xml:space="preserve">, assina este Termo Aditivo com a empresa MINASLOC LOCAÇÃO DE MÁQUINAS E EQUIPAMENTOS EIRELI </w:t>
      </w:r>
      <w:r w:rsidR="0066534B">
        <w:rPr>
          <w:rFonts w:asciiTheme="minorHAnsi" w:hAnsiTheme="minorHAnsi"/>
        </w:rPr>
        <w:t>–</w:t>
      </w:r>
      <w:r w:rsidRPr="007F73EF">
        <w:rPr>
          <w:rFonts w:asciiTheme="minorHAnsi" w:hAnsiTheme="minorHAnsi"/>
        </w:rPr>
        <w:t xml:space="preserve"> EPP</w:t>
      </w:r>
      <w:r w:rsidR="0066534B">
        <w:rPr>
          <w:rFonts w:asciiTheme="minorHAnsi" w:hAnsiTheme="minorHAnsi"/>
        </w:rPr>
        <w:t xml:space="preserve"> </w:t>
      </w:r>
      <w:r w:rsidRPr="007F73EF">
        <w:rPr>
          <w:rFonts w:asciiTheme="minorHAnsi" w:hAnsiTheme="minorHAnsi"/>
        </w:rPr>
        <w:t>(CNPJ nº 10.857.680/0001-18), situada Rua Uruguaiana, 172 – Loja – Bairro Jardim Glória – Juiz de Fora/MG, neste ato representada pelo Sr. Gabriel Brizola Nascimento, brasileiro, solteiro, CPF 109.283.416.82</w:t>
      </w:r>
      <w:r w:rsidRPr="007F73EF">
        <w:rPr>
          <w:rFonts w:asciiTheme="minorHAnsi" w:hAnsiTheme="minorHAnsi" w:cs="Arial"/>
          <w:b/>
        </w:rPr>
        <w:t>,</w:t>
      </w:r>
      <w:r w:rsidRPr="007F73EF">
        <w:rPr>
          <w:rFonts w:asciiTheme="minorHAnsi" w:hAnsiTheme="minorHAnsi" w:cs="Arial"/>
        </w:rPr>
        <w:t xml:space="preserve"> </w:t>
      </w:r>
      <w:r w:rsidRPr="007F73EF">
        <w:rPr>
          <w:rFonts w:asciiTheme="minorHAnsi" w:hAnsiTheme="minorHAnsi"/>
        </w:rPr>
        <w:t xml:space="preserve">conforme justificativa de fl. </w:t>
      </w:r>
      <w:r w:rsidR="009214F3">
        <w:rPr>
          <w:rFonts w:asciiTheme="minorHAnsi" w:hAnsiTheme="minorHAnsi"/>
        </w:rPr>
        <w:t>1996 e autorizações</w:t>
      </w:r>
      <w:r w:rsidRPr="007F73EF">
        <w:rPr>
          <w:rFonts w:asciiTheme="minorHAnsi" w:hAnsiTheme="minorHAnsi"/>
        </w:rPr>
        <w:t xml:space="preserve"> </w:t>
      </w:r>
      <w:r w:rsidR="009214F3">
        <w:rPr>
          <w:rFonts w:asciiTheme="minorHAnsi" w:hAnsiTheme="minorHAnsi"/>
        </w:rPr>
        <w:t xml:space="preserve">as </w:t>
      </w:r>
      <w:r w:rsidRPr="007F73EF">
        <w:rPr>
          <w:rFonts w:asciiTheme="minorHAnsi" w:hAnsiTheme="minorHAnsi"/>
        </w:rPr>
        <w:t xml:space="preserve"> fl</w:t>
      </w:r>
      <w:r w:rsidR="009214F3">
        <w:rPr>
          <w:rFonts w:asciiTheme="minorHAnsi" w:hAnsiTheme="minorHAnsi"/>
        </w:rPr>
        <w:t>s</w:t>
      </w:r>
      <w:r w:rsidRPr="007F73EF">
        <w:rPr>
          <w:rFonts w:asciiTheme="minorHAnsi" w:hAnsiTheme="minorHAnsi"/>
        </w:rPr>
        <w:t xml:space="preserve">. </w:t>
      </w:r>
      <w:r w:rsidR="009214F3">
        <w:rPr>
          <w:rFonts w:asciiTheme="minorHAnsi" w:hAnsiTheme="minorHAnsi"/>
        </w:rPr>
        <w:t xml:space="preserve">2071 e 2074/2075 </w:t>
      </w:r>
      <w:r w:rsidRPr="007F73EF">
        <w:rPr>
          <w:rFonts w:asciiTheme="minorHAnsi" w:hAnsiTheme="minorHAnsi"/>
        </w:rPr>
        <w:t xml:space="preserve"> d</w:t>
      </w:r>
      <w:r w:rsidR="009214F3">
        <w:rPr>
          <w:rFonts w:asciiTheme="minorHAnsi" w:hAnsiTheme="minorHAnsi"/>
        </w:rPr>
        <w:t>o</w:t>
      </w:r>
      <w:r w:rsidRPr="007F73EF">
        <w:rPr>
          <w:rFonts w:asciiTheme="minorHAnsi" w:hAnsiTheme="minorHAnsi"/>
        </w:rPr>
        <w:t xml:space="preserve"> </w:t>
      </w:r>
      <w:r w:rsidRPr="00FF316E">
        <w:rPr>
          <w:rFonts w:asciiTheme="minorHAnsi" w:hAnsiTheme="minorHAnsi"/>
        </w:rPr>
        <w:t>Pregão Eletrônico Nº 034/19</w:t>
      </w:r>
      <w:r w:rsidRPr="007F73EF">
        <w:rPr>
          <w:rFonts w:asciiTheme="minorHAnsi" w:hAnsiTheme="minorHAnsi"/>
        </w:rPr>
        <w:t>, conforme</w:t>
      </w:r>
      <w:r w:rsidRPr="007F73EF">
        <w:rPr>
          <w:rFonts w:asciiTheme="minorHAnsi" w:hAnsiTheme="minorHAnsi" w:cs="Arial"/>
        </w:rPr>
        <w:t xml:space="preserve"> as cláusulas e condições a seguir:</w:t>
      </w:r>
    </w:p>
    <w:p w:rsidR="004627C8" w:rsidRPr="007F73EF" w:rsidRDefault="004627C8" w:rsidP="004627C8">
      <w:pPr>
        <w:rPr>
          <w:rFonts w:asciiTheme="minorHAnsi" w:hAnsiTheme="minorHAnsi" w:cs="Arial"/>
          <w:b/>
        </w:rPr>
      </w:pPr>
    </w:p>
    <w:p w:rsidR="004627C8" w:rsidRPr="007F73EF" w:rsidRDefault="004627C8" w:rsidP="004627C8">
      <w:pPr>
        <w:rPr>
          <w:rFonts w:asciiTheme="minorHAnsi" w:hAnsiTheme="minorHAnsi" w:cstheme="minorHAnsi"/>
          <w:b/>
        </w:rPr>
      </w:pPr>
      <w:r w:rsidRPr="007F73EF">
        <w:rPr>
          <w:rFonts w:asciiTheme="minorHAnsi" w:hAnsiTheme="minorHAnsi" w:cstheme="minorHAnsi"/>
          <w:b/>
        </w:rPr>
        <w:t>CLÁUSULA PRIMEIRA:</w:t>
      </w:r>
    </w:p>
    <w:p w:rsidR="004627C8" w:rsidRPr="007F73EF" w:rsidRDefault="00901BBF" w:rsidP="00E17A58">
      <w:pPr>
        <w:jc w:val="both"/>
        <w:rPr>
          <w:rFonts w:asciiTheme="minorHAnsi" w:hAnsiTheme="minorHAnsi" w:cstheme="minorHAnsi"/>
        </w:rPr>
      </w:pPr>
      <w:r w:rsidRPr="0092214C">
        <w:rPr>
          <w:rFonts w:asciiTheme="minorHAnsi" w:hAnsiTheme="minorHAnsi" w:cs="Arial"/>
        </w:rPr>
        <w:t xml:space="preserve">Este Termo Aditivo tem por objeto a </w:t>
      </w:r>
      <w:r w:rsidRPr="0092214C">
        <w:rPr>
          <w:rFonts w:asciiTheme="minorHAnsi" w:hAnsiTheme="minorHAnsi" w:cs="Arial"/>
          <w:b/>
        </w:rPr>
        <w:t>prorrogação por</w:t>
      </w:r>
      <w:bookmarkStart w:id="0" w:name="_GoBack"/>
      <w:bookmarkEnd w:id="0"/>
      <w:r w:rsidRPr="0092214C">
        <w:rPr>
          <w:rFonts w:asciiTheme="minorHAnsi" w:hAnsiTheme="minorHAnsi" w:cs="Arial"/>
          <w:b/>
        </w:rPr>
        <w:t xml:space="preserve"> mais 12 (doze) meses do prazo contratual</w:t>
      </w:r>
      <w:r>
        <w:rPr>
          <w:rFonts w:asciiTheme="minorHAnsi" w:hAnsiTheme="minorHAnsi" w:cs="Arial"/>
          <w:b/>
        </w:rPr>
        <w:t>,</w:t>
      </w:r>
      <w:r w:rsidRPr="0092214C">
        <w:rPr>
          <w:rFonts w:asciiTheme="minorHAnsi" w:hAnsiTheme="minorHAnsi" w:cs="Arial"/>
        </w:rPr>
        <w:t xml:space="preserve"> previsto na Cláusula</w:t>
      </w:r>
      <w:r w:rsidRPr="007F73EF">
        <w:rPr>
          <w:rFonts w:ascii="Calibri" w:hAnsi="Calibri" w:cs="Arial"/>
          <w:b/>
        </w:rPr>
        <w:t xml:space="preserve"> 5.1 </w:t>
      </w:r>
      <w:r w:rsidRPr="00901BBF">
        <w:rPr>
          <w:rFonts w:ascii="Calibri" w:hAnsi="Calibri" w:cs="Arial"/>
        </w:rPr>
        <w:t>do Contrato nº 20/2019</w:t>
      </w:r>
      <w:r>
        <w:rPr>
          <w:rFonts w:ascii="Calibri" w:hAnsi="Calibri" w:cs="Arial"/>
          <w:b/>
        </w:rPr>
        <w:t>,</w:t>
      </w:r>
      <w:r w:rsidR="00E17A58">
        <w:rPr>
          <w:rFonts w:ascii="Calibri" w:hAnsi="Calibri" w:cs="Arial"/>
          <w:b/>
        </w:rPr>
        <w:t xml:space="preserve"> </w:t>
      </w:r>
      <w:r w:rsidR="004627C8" w:rsidRPr="007F73EF">
        <w:rPr>
          <w:rFonts w:asciiTheme="minorHAnsi" w:hAnsiTheme="minorHAnsi" w:cstheme="minorHAnsi"/>
        </w:rPr>
        <w:t>ficando prorrogado de 0</w:t>
      </w:r>
      <w:r w:rsidR="004627C8">
        <w:rPr>
          <w:rFonts w:asciiTheme="minorHAnsi" w:hAnsiTheme="minorHAnsi" w:cstheme="minorHAnsi"/>
        </w:rPr>
        <w:t>9</w:t>
      </w:r>
      <w:r w:rsidR="004627C8" w:rsidRPr="007F73EF">
        <w:rPr>
          <w:rFonts w:asciiTheme="minorHAnsi" w:hAnsiTheme="minorHAnsi" w:cstheme="minorHAnsi"/>
        </w:rPr>
        <w:t xml:space="preserve"> de </w:t>
      </w:r>
      <w:r w:rsidR="004627C8">
        <w:rPr>
          <w:rFonts w:asciiTheme="minorHAnsi" w:hAnsiTheme="minorHAnsi" w:cstheme="minorHAnsi"/>
        </w:rPr>
        <w:t>junho</w:t>
      </w:r>
      <w:r w:rsidR="004627C8" w:rsidRPr="007F73EF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="004627C8" w:rsidRPr="007F73EF">
        <w:rPr>
          <w:rFonts w:asciiTheme="minorHAnsi" w:hAnsiTheme="minorHAnsi" w:cstheme="minorHAnsi"/>
        </w:rPr>
        <w:t xml:space="preserve"> a 0</w:t>
      </w:r>
      <w:r w:rsidR="004627C8">
        <w:rPr>
          <w:rFonts w:asciiTheme="minorHAnsi" w:hAnsiTheme="minorHAnsi" w:cstheme="minorHAnsi"/>
        </w:rPr>
        <w:t>8</w:t>
      </w:r>
      <w:r w:rsidR="004627C8" w:rsidRPr="007F73EF">
        <w:rPr>
          <w:rFonts w:asciiTheme="minorHAnsi" w:hAnsiTheme="minorHAnsi" w:cstheme="minorHAnsi"/>
        </w:rPr>
        <w:t xml:space="preserve"> de </w:t>
      </w:r>
      <w:r w:rsidR="004627C8">
        <w:rPr>
          <w:rFonts w:asciiTheme="minorHAnsi" w:hAnsiTheme="minorHAnsi" w:cstheme="minorHAnsi"/>
        </w:rPr>
        <w:t>junho</w:t>
      </w:r>
      <w:r w:rsidR="004627C8" w:rsidRPr="007F73EF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="004627C8">
        <w:rPr>
          <w:rFonts w:asciiTheme="minorHAnsi" w:hAnsiTheme="minorHAnsi" w:cstheme="minorHAnsi"/>
        </w:rPr>
        <w:t>.</w:t>
      </w:r>
      <w:r w:rsidR="004627C8" w:rsidRPr="007F73EF">
        <w:rPr>
          <w:rFonts w:asciiTheme="minorHAnsi" w:hAnsiTheme="minorHAnsi" w:cstheme="minorHAnsi"/>
        </w:rPr>
        <w:t xml:space="preserve"> </w:t>
      </w:r>
    </w:p>
    <w:p w:rsidR="004627C8" w:rsidRPr="007F73EF" w:rsidRDefault="004627C8" w:rsidP="004627C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627C8" w:rsidRPr="007F73EF" w:rsidRDefault="004627C8" w:rsidP="004627C8">
      <w:pPr>
        <w:rPr>
          <w:rFonts w:ascii="Calibri" w:hAnsi="Calibri" w:cs="Arial"/>
          <w:b/>
        </w:rPr>
      </w:pPr>
      <w:r w:rsidRPr="007F73EF">
        <w:rPr>
          <w:rFonts w:ascii="Calibri" w:hAnsi="Calibri" w:cs="Arial"/>
          <w:b/>
        </w:rPr>
        <w:t>CLÁUSULA SEGUNDA:</w:t>
      </w:r>
    </w:p>
    <w:p w:rsidR="004627C8" w:rsidRPr="007F73EF" w:rsidRDefault="004627C8" w:rsidP="00E17A58">
      <w:pPr>
        <w:suppressAutoHyphens w:val="0"/>
        <w:jc w:val="both"/>
        <w:rPr>
          <w:rFonts w:ascii="Calibri" w:hAnsi="Calibr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Pr="0066534B">
        <w:rPr>
          <w:rFonts w:ascii="Calibri" w:hAnsi="Calibri" w:cs="Arial"/>
          <w:b/>
        </w:rPr>
        <w:t xml:space="preserve">R$ </w:t>
      </w:r>
      <w:r w:rsidR="0066534B" w:rsidRPr="0066534B">
        <w:rPr>
          <w:rFonts w:asciiTheme="minorHAnsi" w:hAnsiTheme="minorHAnsi" w:cstheme="minorHAnsi"/>
          <w:b/>
        </w:rPr>
        <w:t>2.402.649,00</w:t>
      </w:r>
      <w:r w:rsidR="0066534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(dois milhões</w:t>
      </w:r>
      <w:r w:rsidR="0066534B">
        <w:rPr>
          <w:rFonts w:ascii="Calibri" w:hAnsi="Calibri" w:cs="Arial"/>
          <w:b/>
        </w:rPr>
        <w:t>, quatrocentos e dois mil, seiscentos e quarenta e nove reais</w:t>
      </w:r>
      <w:r>
        <w:rPr>
          <w:rFonts w:ascii="Calibri" w:hAnsi="Calibri" w:cs="Arial"/>
          <w:b/>
        </w:rPr>
        <w:t>)</w:t>
      </w:r>
      <w:r w:rsidRPr="007F73EF">
        <w:rPr>
          <w:rFonts w:ascii="Calibri" w:hAnsi="Calibri" w:cs="Arial"/>
        </w:rPr>
        <w:t xml:space="preserve">. </w:t>
      </w:r>
    </w:p>
    <w:p w:rsidR="004627C8" w:rsidRPr="007F73EF" w:rsidRDefault="004627C8" w:rsidP="004627C8">
      <w:pPr>
        <w:rPr>
          <w:rFonts w:ascii="Calibri" w:hAnsi="Calibr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E84F60">
        <w:rPr>
          <w:rFonts w:asciiTheme="minorHAnsi" w:hAnsiTheme="minorHAnsi" w:cstheme="minorHAnsi"/>
          <w:bCs/>
        </w:rPr>
        <w:t>16</w:t>
      </w:r>
      <w:r w:rsidRPr="00334946">
        <w:rPr>
          <w:rFonts w:asciiTheme="minorHAnsi" w:hAnsiTheme="minorHAnsi" w:cstheme="minorHAnsi"/>
          <w:bCs/>
        </w:rPr>
        <w:t>/20</w:t>
      </w:r>
      <w:r w:rsidR="00E84F60">
        <w:rPr>
          <w:rFonts w:asciiTheme="minorHAnsi" w:hAnsiTheme="minorHAnsi" w:cstheme="minorHAnsi"/>
          <w:bCs/>
        </w:rPr>
        <w:t>20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726BE6">
        <w:rPr>
          <w:rFonts w:asciiTheme="minorHAnsi" w:eastAsia="Arial Unicode MS" w:hAnsiTheme="minorHAnsi" w:cstheme="minorHAnsi"/>
          <w:b/>
        </w:rPr>
        <w:t>QUINTA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726BE6">
        <w:rPr>
          <w:rFonts w:asciiTheme="minorHAnsi" w:eastAsia="Arial Unicode MS" w:hAnsiTheme="minorHAnsi" w:cstheme="minorHAnsi"/>
          <w:b/>
        </w:rPr>
        <w:t>QUINTA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</w:t>
      </w:r>
      <w:r w:rsidRPr="00334946">
        <w:rPr>
          <w:rFonts w:asciiTheme="minorHAnsi" w:hAnsiTheme="minorHAnsi" w:cstheme="minorHAnsi"/>
          <w:bCs/>
        </w:rPr>
        <w:lastRenderedPageBreak/>
        <w:t xml:space="preserve">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726BE6"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.12. </w:t>
      </w:r>
      <w:proofErr w:type="gramStart"/>
      <w:r w:rsidRPr="00334946">
        <w:rPr>
          <w:rFonts w:asciiTheme="minorHAnsi" w:hAnsiTheme="minorHAnsi" w:cstheme="minorHAnsi"/>
          <w:bCs/>
        </w:rPr>
        <w:t xml:space="preserve">Aplicam-se, ainda, os princípios e normas estabelecidos no Código de Conduta e Integridade da CESAMA, disponível para consulta no site da CESAMA, </w:t>
      </w:r>
      <w:r w:rsidRPr="00334946">
        <w:rPr>
          <w:rFonts w:asciiTheme="minorHAnsi" w:hAnsiTheme="minorHAnsi" w:cstheme="minorHAnsi"/>
          <w:bCs/>
        </w:rPr>
        <w:lastRenderedPageBreak/>
        <w:t xml:space="preserve">no endereço eletrônico </w:t>
      </w:r>
      <w:r w:rsidR="00726BE6">
        <w:rPr>
          <w:rFonts w:asciiTheme="minorHAnsi" w:hAnsiTheme="minorHAnsi" w:cstheme="minorHAnsi"/>
          <w:bCs/>
        </w:rPr>
        <w:t xml:space="preserve"> </w:t>
      </w:r>
      <w:r w:rsidRPr="00334946">
        <w:rPr>
          <w:rFonts w:asciiTheme="minorHAnsi" w:hAnsiTheme="minorHAnsi" w:cstheme="minorHAnsi"/>
          <w:bCs/>
        </w:rPr>
        <w:t>http://www.cesama.com.br/site/uploads/paginas_arquivos/124/15747035809.pdf e as disposições da Lei Federal nº 12.846 de 01/08/2013."</w:t>
      </w:r>
      <w:proofErr w:type="gramEnd"/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Juiz de Fora,</w:t>
      </w:r>
      <w:r w:rsidRPr="00726BE6">
        <w:rPr>
          <w:rFonts w:asciiTheme="minorHAnsi" w:hAnsiTheme="minorHAnsi" w:cs="Arial"/>
          <w:u w:val="single"/>
        </w:rPr>
        <w:t xml:space="preserve"> </w:t>
      </w:r>
      <w:r w:rsidR="00726BE6" w:rsidRPr="00726BE6">
        <w:rPr>
          <w:rFonts w:asciiTheme="minorHAnsi" w:hAnsiTheme="minorHAnsi" w:cs="Arial"/>
          <w:u w:val="single"/>
        </w:rPr>
        <w:t xml:space="preserve">      </w:t>
      </w:r>
      <w:r w:rsidR="00726BE6">
        <w:rPr>
          <w:rFonts w:asciiTheme="minorHAnsi" w:hAnsiTheme="minorHAnsi" w:cs="Arial"/>
        </w:rPr>
        <w:t xml:space="preserve"> </w:t>
      </w:r>
      <w:r w:rsidR="00E07334">
        <w:rPr>
          <w:rFonts w:asciiTheme="minorHAnsi" w:hAnsiTheme="minorHAnsi" w:cs="Arial"/>
        </w:rPr>
        <w:t xml:space="preserve"> </w:t>
      </w:r>
      <w:proofErr w:type="gramStart"/>
      <w:r w:rsidR="00E07334">
        <w:rPr>
          <w:rFonts w:asciiTheme="minorHAnsi" w:hAnsiTheme="minorHAnsi" w:cs="Arial"/>
        </w:rPr>
        <w:t>de</w:t>
      </w:r>
      <w:r w:rsidR="00E07334" w:rsidRPr="00726BE6">
        <w:rPr>
          <w:rFonts w:asciiTheme="minorHAnsi" w:hAnsiTheme="minorHAnsi" w:cs="Arial"/>
          <w:u w:val="single"/>
        </w:rPr>
        <w:t xml:space="preserve"> </w:t>
      </w:r>
      <w:r w:rsidR="00726BE6" w:rsidRPr="00726BE6">
        <w:rPr>
          <w:rFonts w:asciiTheme="minorHAnsi" w:hAnsiTheme="minorHAnsi" w:cs="Arial"/>
          <w:u w:val="single"/>
        </w:rPr>
        <w:t xml:space="preserve">                                  </w:t>
      </w:r>
      <w:r w:rsidR="00726BE6">
        <w:rPr>
          <w:rFonts w:asciiTheme="minorHAnsi" w:hAnsiTheme="minorHAnsi" w:cs="Arial"/>
        </w:rPr>
        <w:t xml:space="preserve"> </w:t>
      </w:r>
      <w:r w:rsidRPr="0092214C">
        <w:rPr>
          <w:rFonts w:asciiTheme="minorHAnsi" w:hAnsiTheme="minorHAnsi" w:cs="Arial"/>
        </w:rPr>
        <w:t xml:space="preserve"> </w:t>
      </w:r>
      <w:proofErr w:type="spellStart"/>
      <w:r w:rsidRPr="0092214C">
        <w:rPr>
          <w:rFonts w:asciiTheme="minorHAnsi" w:hAnsiTheme="minorHAnsi" w:cs="Arial"/>
        </w:rPr>
        <w:t>de</w:t>
      </w:r>
      <w:proofErr w:type="spellEnd"/>
      <w:proofErr w:type="gramEnd"/>
      <w:r w:rsidRPr="0092214C">
        <w:rPr>
          <w:rFonts w:asciiTheme="minorHAnsi" w:hAnsiTheme="minorHAnsi" w:cs="Arial"/>
        </w:rPr>
        <w:t xml:space="preserve">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6462F2" w:rsidRDefault="006725CE" w:rsidP="00FD7010">
      <w:pPr>
        <w:rPr>
          <w:rFonts w:asciiTheme="minorHAnsi" w:hAnsiTheme="minorHAnsi" w:cs="Arial"/>
          <w:bCs/>
        </w:rPr>
      </w:pPr>
      <w:r w:rsidRPr="00334946">
        <w:rPr>
          <w:rFonts w:asciiTheme="minorHAnsi" w:hAnsiTheme="minorHAnsi" w:cstheme="minorHAnsi"/>
        </w:rPr>
        <w:t>Júlio César Teixeira</w:t>
      </w:r>
      <w:r w:rsidR="00726BE6">
        <w:rPr>
          <w:rFonts w:asciiTheme="minorHAnsi" w:hAnsiTheme="minorHAnsi" w:cstheme="minorHAnsi"/>
        </w:rPr>
        <w:t xml:space="preserve">              </w:t>
      </w:r>
      <w:r w:rsidR="004D3427">
        <w:rPr>
          <w:rFonts w:asciiTheme="minorHAnsi" w:hAnsiTheme="minorHAnsi" w:cstheme="minorHAnsi"/>
        </w:rPr>
        <w:t xml:space="preserve">                                         </w:t>
      </w:r>
      <w:r w:rsidR="00726BE6" w:rsidRPr="007F73EF">
        <w:rPr>
          <w:rFonts w:asciiTheme="minorHAnsi" w:hAnsiTheme="minorHAnsi"/>
        </w:rPr>
        <w:t>Gabriel Brizola Nascimento</w:t>
      </w:r>
      <w:r w:rsidR="00726BE6" w:rsidRPr="0092214C">
        <w:rPr>
          <w:rFonts w:asciiTheme="minorHAnsi" w:hAnsiTheme="minorHAnsi" w:cs="Arial"/>
        </w:rPr>
        <w:t xml:space="preserve"> </w:t>
      </w:r>
      <w:r w:rsidR="00FD7010" w:rsidRPr="0092214C">
        <w:rPr>
          <w:rFonts w:asciiTheme="minorHAnsi" w:hAnsiTheme="minorHAnsi" w:cs="Arial"/>
        </w:rPr>
        <w:t xml:space="preserve">Diretor Presidente / CESAMA       </w:t>
      </w:r>
      <w:r w:rsidR="004D3427">
        <w:rPr>
          <w:rFonts w:asciiTheme="minorHAnsi" w:hAnsiTheme="minorHAnsi" w:cs="Arial"/>
        </w:rPr>
        <w:t xml:space="preserve">          </w:t>
      </w:r>
      <w:r w:rsidR="00FD7010" w:rsidRPr="0092214C">
        <w:rPr>
          <w:rFonts w:asciiTheme="minorHAnsi" w:hAnsiTheme="minorHAnsi" w:cs="Arial"/>
        </w:rPr>
        <w:t xml:space="preserve">      </w:t>
      </w:r>
      <w:r w:rsidR="00726BE6">
        <w:rPr>
          <w:rFonts w:asciiTheme="minorHAnsi" w:hAnsiTheme="minorHAnsi" w:cs="Arial"/>
        </w:rPr>
        <w:t xml:space="preserve">        </w:t>
      </w:r>
      <w:r w:rsidR="00FD7010" w:rsidRPr="0092214C">
        <w:rPr>
          <w:rFonts w:asciiTheme="minorHAnsi" w:hAnsiTheme="minorHAnsi" w:cs="Arial"/>
        </w:rPr>
        <w:t xml:space="preserve">   </w:t>
      </w:r>
      <w:r w:rsidR="006462F2">
        <w:rPr>
          <w:rFonts w:asciiTheme="minorHAnsi" w:hAnsiTheme="minorHAnsi" w:cs="Arial"/>
        </w:rPr>
        <w:tab/>
      </w:r>
      <w:r w:rsidR="006462F2">
        <w:rPr>
          <w:rFonts w:asciiTheme="minorHAnsi" w:hAnsiTheme="minorHAnsi" w:cs="Arial"/>
        </w:rPr>
        <w:tab/>
      </w:r>
      <w:r w:rsidR="00FD7010" w:rsidRPr="0092214C">
        <w:rPr>
          <w:rFonts w:asciiTheme="minorHAnsi" w:hAnsiTheme="minorHAnsi" w:cs="Arial"/>
        </w:rPr>
        <w:t xml:space="preserve"> </w:t>
      </w:r>
      <w:r w:rsidR="006462F2" w:rsidRPr="006462F2">
        <w:rPr>
          <w:rFonts w:asciiTheme="minorHAnsi" w:hAnsiTheme="minorHAnsi" w:cs="Arial"/>
        </w:rPr>
        <w:t>MINASLOC</w:t>
      </w:r>
      <w:r w:rsidR="006462F2" w:rsidRPr="006462F2">
        <w:rPr>
          <w:rFonts w:asciiTheme="minorHAnsi" w:hAnsiTheme="minorHAnsi" w:cs="Arial"/>
          <w:bCs/>
        </w:rPr>
        <w:t xml:space="preserve"> LOCAÇÃO DE MÁQ</w:t>
      </w:r>
    </w:p>
    <w:p w:rsidR="00FD7010" w:rsidRPr="006462F2" w:rsidRDefault="006462F2" w:rsidP="006462F2">
      <w:pPr>
        <w:ind w:left="4254" w:firstLine="709"/>
        <w:rPr>
          <w:rFonts w:asciiTheme="minorHAnsi" w:hAnsiTheme="minorHAnsi" w:cs="Arial"/>
        </w:rPr>
      </w:pPr>
      <w:r w:rsidRPr="006462F2">
        <w:rPr>
          <w:rFonts w:asciiTheme="minorHAnsi" w:hAnsiTheme="minorHAnsi" w:cs="Arial"/>
          <w:bCs/>
        </w:rPr>
        <w:t xml:space="preserve"> E EQUIPAMENTOS EIRELI - EPP.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6462F2" w:rsidRDefault="006462F2" w:rsidP="00FD7010">
      <w:pPr>
        <w:rPr>
          <w:rFonts w:asciiTheme="minorHAnsi" w:hAnsiTheme="minorHAnsi" w:cs="Arial"/>
        </w:rPr>
      </w:pPr>
    </w:p>
    <w:p w:rsidR="006462F2" w:rsidRDefault="006462F2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</w:t>
      </w:r>
      <w:proofErr w:type="gramStart"/>
      <w:r w:rsidRPr="0092214C">
        <w:rPr>
          <w:rFonts w:asciiTheme="minorHAnsi" w:hAnsiTheme="minorHAnsi" w:cs="Arial"/>
        </w:rPr>
        <w:t>1</w:t>
      </w:r>
      <w:proofErr w:type="gramEnd"/>
      <w:r w:rsidRPr="0092214C">
        <w:rPr>
          <w:rFonts w:asciiTheme="minorHAnsi" w:hAnsiTheme="minorHAnsi" w:cs="Arial"/>
        </w:rPr>
        <w:t xml:space="preserve">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58" w:rsidRDefault="00E17A58">
      <w:r>
        <w:separator/>
      </w:r>
    </w:p>
  </w:endnote>
  <w:endnote w:type="continuationSeparator" w:id="1">
    <w:p w:rsidR="00E17A58" w:rsidRDefault="00E1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58" w:rsidRPr="00262B4E" w:rsidRDefault="00E17A5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E17A58" w:rsidRPr="00262B4E" w:rsidRDefault="00E17A5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17A58" w:rsidRPr="00262B4E" w:rsidRDefault="00E17A5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17A58" w:rsidRPr="00262B4E" w:rsidRDefault="00E17A5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17A58" w:rsidRPr="00262B4E" w:rsidRDefault="00E17A5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58" w:rsidRDefault="00E17A58">
      <w:r>
        <w:separator/>
      </w:r>
    </w:p>
  </w:footnote>
  <w:footnote w:type="continuationSeparator" w:id="1">
    <w:p w:rsidR="00E17A58" w:rsidRDefault="00E1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58" w:rsidRDefault="00E17A5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A58" w:rsidRDefault="00E17A5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7C8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D3427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462F2"/>
    <w:rsid w:val="00662902"/>
    <w:rsid w:val="0066534B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701923"/>
    <w:rsid w:val="0070362B"/>
    <w:rsid w:val="007115CF"/>
    <w:rsid w:val="00720D81"/>
    <w:rsid w:val="0072680E"/>
    <w:rsid w:val="00726BE6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01BBF"/>
    <w:rsid w:val="009214F3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17A58"/>
    <w:rsid w:val="00E31A76"/>
    <w:rsid w:val="00E33E4B"/>
    <w:rsid w:val="00E40F8C"/>
    <w:rsid w:val="00E44FE9"/>
    <w:rsid w:val="00E516CD"/>
    <w:rsid w:val="00E63F5E"/>
    <w:rsid w:val="00E70B1B"/>
    <w:rsid w:val="00E70CA2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27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27C8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2021-05-19T21:17:00Z</cp:lastPrinted>
  <dcterms:created xsi:type="dcterms:W3CDTF">2021-05-19T23:26:00Z</dcterms:created>
  <dcterms:modified xsi:type="dcterms:W3CDTF">2021-05-20T15:57:00Z</dcterms:modified>
</cp:coreProperties>
</file>