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1E71E3" w14:textId="77777777" w:rsidR="00332F5B" w:rsidRDefault="00332F5B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</w:p>
    <w:p w14:paraId="579B6093" w14:textId="3A44AFF1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A24716">
        <w:rPr>
          <w:rFonts w:asciiTheme="minorHAnsi" w:hAnsiTheme="minorHAnsi" w:cstheme="minorHAnsi"/>
          <w:b/>
          <w:sz w:val="26"/>
          <w:szCs w:val="26"/>
        </w:rPr>
        <w:t>24</w:t>
      </w:r>
      <w:r w:rsidRPr="00334946">
        <w:rPr>
          <w:rFonts w:asciiTheme="minorHAnsi" w:hAnsiTheme="minorHAnsi" w:cstheme="minorHAnsi"/>
          <w:b/>
          <w:sz w:val="26"/>
          <w:szCs w:val="26"/>
        </w:rPr>
        <w:t>/2021</w:t>
      </w:r>
    </w:p>
    <w:p w14:paraId="7ED4D2FF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1DB9BC77" w:rsidR="000836F0" w:rsidRDefault="00A24716" w:rsidP="00332F5B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Segundo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 w:rsidR="000836F0">
        <w:rPr>
          <w:rFonts w:asciiTheme="minorHAnsi" w:hAnsiTheme="minorHAnsi" w:cstheme="minorHAnsi"/>
        </w:rPr>
        <w:t>70</w:t>
      </w:r>
      <w:r w:rsidR="000836F0" w:rsidRPr="00334946">
        <w:rPr>
          <w:rFonts w:asciiTheme="minorHAnsi" w:hAnsiTheme="minorHAnsi" w:cstheme="minorHAnsi"/>
        </w:rPr>
        <w:t>/20</w:t>
      </w:r>
      <w:r w:rsidR="000836F0">
        <w:rPr>
          <w:rFonts w:asciiTheme="minorHAnsi" w:hAnsiTheme="minorHAnsi" w:cstheme="minorHAnsi"/>
        </w:rPr>
        <w:t>19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0836F0" w:rsidRPr="00BE5D66">
        <w:rPr>
          <w:rFonts w:asciiTheme="minorHAnsi" w:hAnsiTheme="minorHAnsi" w:cstheme="minorHAnsi"/>
          <w:b/>
          <w:bCs/>
        </w:rPr>
        <w:t>INFRACON ENGENHARIA E COMÉRCIO LTDA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797FD7C6" w14:textId="77777777" w:rsidR="008D68DD" w:rsidRPr="00334946" w:rsidRDefault="008D68DD" w:rsidP="000836F0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</w:rPr>
      </w:pPr>
    </w:p>
    <w:p w14:paraId="431091BD" w14:textId="35C33B39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Pr="00BE5D66">
        <w:rPr>
          <w:rFonts w:asciiTheme="minorHAnsi" w:hAnsiTheme="minorHAnsi" w:cstheme="minorHAnsi"/>
        </w:rPr>
        <w:t>INFRACON ENGENHARIA E COMÉRCIO LTDA, inscrita no CNPJ sob o nº 57.444.283/0001-88, situada na Avenida Raja Gabaglia, 4977 – Sala 404 – bairro Santa Lúcia, Belo Horizonte / MG (CEP 30.360.6</w:t>
      </w:r>
      <w:r w:rsidR="005E1394">
        <w:rPr>
          <w:rFonts w:asciiTheme="minorHAnsi" w:hAnsiTheme="minorHAnsi" w:cstheme="minorHAnsi"/>
        </w:rPr>
        <w:t>63</w:t>
      </w:r>
      <w:r w:rsidRPr="00BE5D66">
        <w:rPr>
          <w:rFonts w:asciiTheme="minorHAnsi" w:hAnsiTheme="minorHAnsi" w:cstheme="minorHAnsi"/>
        </w:rPr>
        <w:t xml:space="preserve">), neste ato representada por Wesley Bambirra Rodrigues, brasileiro, casado, engenheiro civil, Identidade nº  M-1378485 SSP/MG e CPF 684.086.686.68,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 w:rsidR="00A24716">
        <w:rPr>
          <w:rFonts w:asciiTheme="minorHAnsi" w:hAnsiTheme="minorHAnsi" w:cstheme="minorHAnsi"/>
        </w:rPr>
        <w:t>1352</w:t>
      </w:r>
      <w:r>
        <w:rPr>
          <w:rFonts w:asciiTheme="minorHAnsi" w:hAnsiTheme="minorHAnsi" w:cstheme="minorHAnsi"/>
        </w:rPr>
        <w:t>/</w:t>
      </w:r>
      <w:r w:rsidR="00A24716">
        <w:rPr>
          <w:rFonts w:asciiTheme="minorHAnsi" w:hAnsiTheme="minorHAnsi" w:cstheme="minorHAnsi"/>
        </w:rPr>
        <w:t>1353</w:t>
      </w:r>
      <w:r w:rsidRPr="00334946">
        <w:rPr>
          <w:rFonts w:asciiTheme="minorHAnsi" w:hAnsiTheme="minorHAnsi" w:cstheme="minorHAnsi"/>
        </w:rPr>
        <w:t xml:space="preserve">, constantes do </w:t>
      </w:r>
      <w:r w:rsidRPr="00334946">
        <w:rPr>
          <w:rFonts w:asciiTheme="minorHAnsi" w:hAnsiTheme="minorHAnsi" w:cstheme="minorHAnsi"/>
          <w:b/>
        </w:rPr>
        <w:t>Pregão Eletrônico Nº 0</w:t>
      </w:r>
      <w:r>
        <w:rPr>
          <w:rFonts w:asciiTheme="minorHAnsi" w:hAnsiTheme="minorHAnsi" w:cstheme="minorHAnsi"/>
          <w:b/>
        </w:rPr>
        <w:t>32</w:t>
      </w:r>
      <w:r w:rsidRPr="00334946">
        <w:rPr>
          <w:rFonts w:asciiTheme="minorHAnsi" w:hAnsiTheme="minorHAnsi" w:cstheme="minorHAnsi"/>
          <w:b/>
        </w:rPr>
        <w:t>/19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DB3D0CE" w14:textId="4303FA4A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0AA5C739" w14:textId="77777777" w:rsidR="00332F5B" w:rsidRDefault="00332F5B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411520B8" w14:textId="77777777" w:rsidR="00A24716" w:rsidRDefault="000836F0" w:rsidP="00A24716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07502FD2" w14:textId="348D264D" w:rsidR="00A24716" w:rsidRPr="00A24716" w:rsidRDefault="00A24716" w:rsidP="00A24716">
      <w:pPr>
        <w:ind w:left="-284"/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8D68DD">
        <w:rPr>
          <w:rFonts w:ascii="Calibri" w:hAnsi="Calibri" w:cs="Arial"/>
          <w:bCs/>
        </w:rPr>
        <w:t>retificação da planilha que acompanhou o</w:t>
      </w:r>
      <w:r>
        <w:rPr>
          <w:rFonts w:ascii="Calibri" w:hAnsi="Calibri" w:cs="Arial"/>
          <w:b/>
        </w:rPr>
        <w:t xml:space="preserve"> Termo Aditivo nº 13/2021, </w:t>
      </w:r>
      <w:r>
        <w:rPr>
          <w:rFonts w:ascii="Calibri" w:hAnsi="Calibri" w:cs="Arial"/>
          <w:bCs/>
        </w:rPr>
        <w:t>corrigindo assim os quantitativos do item 04, conforme planilha atualizada (anexo)</w:t>
      </w:r>
      <w:r w:rsidRPr="00B31AE3">
        <w:rPr>
          <w:rFonts w:asciiTheme="minorHAnsi" w:hAnsiTheme="minorHAnsi" w:cstheme="minorHAnsi"/>
        </w:rPr>
        <w:t>.</w:t>
      </w:r>
    </w:p>
    <w:p w14:paraId="2A473759" w14:textId="77777777" w:rsidR="00A24716" w:rsidRDefault="00A24716" w:rsidP="00A24716">
      <w:pPr>
        <w:jc w:val="both"/>
        <w:rPr>
          <w:rFonts w:asciiTheme="minorHAnsi" w:hAnsiTheme="minorHAnsi" w:cstheme="minorHAnsi"/>
        </w:rPr>
      </w:pPr>
    </w:p>
    <w:p w14:paraId="428DE352" w14:textId="5A949634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5C9C4CD2" w14:textId="535C5337" w:rsidR="008D68DD" w:rsidRDefault="008D68DD" w:rsidP="000836F0">
      <w:pPr>
        <w:ind w:left="-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color w:val="000000"/>
        </w:rPr>
        <w:t xml:space="preserve">Por força da </w:t>
      </w:r>
      <w:r w:rsidR="004619A9">
        <w:rPr>
          <w:rFonts w:asciiTheme="minorHAnsi" w:hAnsiTheme="minorHAnsi"/>
          <w:color w:val="000000"/>
        </w:rPr>
        <w:t>retificação</w:t>
      </w:r>
      <w:r>
        <w:rPr>
          <w:rFonts w:asciiTheme="minorHAnsi" w:hAnsiTheme="minorHAnsi"/>
          <w:color w:val="000000"/>
        </w:rPr>
        <w:t>, fica alterad</w:t>
      </w:r>
      <w:r w:rsidR="004619A9">
        <w:rPr>
          <w:rFonts w:asciiTheme="minorHAnsi" w:hAnsiTheme="minorHAnsi"/>
          <w:color w:val="000000"/>
        </w:rPr>
        <w:t>a</w:t>
      </w:r>
      <w:r>
        <w:rPr>
          <w:rFonts w:asciiTheme="minorHAnsi" w:hAnsiTheme="minorHAnsi"/>
          <w:color w:val="000000"/>
        </w:rPr>
        <w:t xml:space="preserve"> a cláusula segunda do </w:t>
      </w:r>
      <w:r w:rsidR="004619A9">
        <w:rPr>
          <w:rFonts w:asciiTheme="minorHAnsi" w:hAnsiTheme="minorHAnsi"/>
          <w:color w:val="000000"/>
        </w:rPr>
        <w:t>primeiro termo aditivo</w:t>
      </w:r>
      <w:r>
        <w:rPr>
          <w:rFonts w:asciiTheme="minorHAnsi" w:hAnsiTheme="minorHAnsi"/>
          <w:color w:val="000000"/>
        </w:rPr>
        <w:t>, que, após a assinatura do presente, passa a vigorar com a seguinte redação:</w:t>
      </w:r>
    </w:p>
    <w:p w14:paraId="5FAF1CB1" w14:textId="77777777" w:rsidR="008D68DD" w:rsidRPr="00334946" w:rsidRDefault="008D68DD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6D92A5F1" w14:textId="3E86C4BC" w:rsidR="008D68DD" w:rsidRDefault="008D68DD" w:rsidP="008D68DD">
      <w:pPr>
        <w:ind w:left="1416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Este instrumento acresce ao contrato original </w:t>
      </w:r>
      <w:r w:rsidRPr="00334946">
        <w:rPr>
          <w:rFonts w:asciiTheme="minorHAnsi" w:hAnsiTheme="minorHAnsi" w:cstheme="minorHAnsi"/>
          <w:b/>
        </w:rPr>
        <w:t xml:space="preserve">R$ </w:t>
      </w:r>
      <w:r>
        <w:rPr>
          <w:rFonts w:asciiTheme="minorHAnsi" w:hAnsiTheme="minorHAnsi" w:cstheme="minorHAnsi"/>
          <w:b/>
        </w:rPr>
        <w:t>1.726.034,92</w:t>
      </w:r>
      <w:r w:rsidRPr="00334946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um milhão setecentos e vinte e seis mil trinta e quatro reais e noventa e dois centavos</w:t>
      </w:r>
      <w:r w:rsidRPr="00334946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, já considerando o acréscimo de </w:t>
      </w:r>
      <w:r w:rsidR="00332F5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,</w:t>
      </w:r>
      <w:r w:rsidR="00332F5B">
        <w:rPr>
          <w:rFonts w:asciiTheme="minorHAnsi" w:hAnsiTheme="minorHAnsi" w:cstheme="minorHAnsi"/>
        </w:rPr>
        <w:t>013</w:t>
      </w:r>
      <w:r>
        <w:rPr>
          <w:rFonts w:asciiTheme="minorHAnsi" w:hAnsiTheme="minorHAnsi" w:cstheme="minorHAnsi"/>
        </w:rPr>
        <w:t>% aos quantitativos iniciais e atualização em 4,52% (IPCA), conforme planilha em anexo.</w:t>
      </w:r>
    </w:p>
    <w:p w14:paraId="53364573" w14:textId="77777777" w:rsidR="00332F5B" w:rsidRDefault="00332F5B" w:rsidP="008D68DD">
      <w:pPr>
        <w:ind w:left="1416"/>
        <w:jc w:val="both"/>
        <w:rPr>
          <w:rFonts w:asciiTheme="minorHAnsi" w:hAnsiTheme="minorHAnsi" w:cstheme="minorHAnsi"/>
        </w:rPr>
      </w:pPr>
    </w:p>
    <w:p w14:paraId="5BB5136A" w14:textId="77777777" w:rsidR="00A24716" w:rsidRDefault="00A24716" w:rsidP="00A24716">
      <w:pPr>
        <w:ind w:left="-284"/>
        <w:jc w:val="both"/>
        <w:rPr>
          <w:rFonts w:asciiTheme="minorHAnsi" w:hAnsiTheme="minorHAnsi" w:cstheme="minorHAnsi"/>
        </w:rPr>
      </w:pPr>
    </w:p>
    <w:p w14:paraId="53AAB03C" w14:textId="3A362B58" w:rsidR="00A24716" w:rsidRPr="00334946" w:rsidRDefault="00A24716" w:rsidP="00A24716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9C3832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5AC493FD" w14:textId="125933EA" w:rsidR="00A24716" w:rsidRDefault="009C3832" w:rsidP="000836F0">
      <w:pPr>
        <w:ind w:left="-284"/>
        <w:jc w:val="both"/>
        <w:rPr>
          <w:rFonts w:asciiTheme="minorHAnsi" w:hAnsiTheme="minorHAnsi" w:cstheme="minorHAnsi"/>
        </w:rPr>
      </w:pPr>
      <w:r w:rsidRPr="008D68DD">
        <w:rPr>
          <w:rFonts w:asciiTheme="minorHAnsi" w:hAnsiTheme="minorHAnsi" w:cstheme="minorHAnsi"/>
        </w:rPr>
        <w:t>As partes resolvem pela suspensão do contrato</w:t>
      </w:r>
      <w:r w:rsidR="004619A9">
        <w:rPr>
          <w:rFonts w:asciiTheme="minorHAnsi" w:hAnsiTheme="minorHAnsi" w:cstheme="minorHAnsi"/>
        </w:rPr>
        <w:t xml:space="preserve"> nos termos do art. 151, §1º e §2º do RILC</w:t>
      </w:r>
      <w:r w:rsidRPr="008D68DD">
        <w:rPr>
          <w:rFonts w:asciiTheme="minorHAnsi" w:hAnsiTheme="minorHAnsi" w:cstheme="minorHAnsi"/>
        </w:rPr>
        <w:t xml:space="preserve">, </w:t>
      </w:r>
      <w:r w:rsidRPr="00332F5B">
        <w:rPr>
          <w:rFonts w:asciiTheme="minorHAnsi" w:hAnsiTheme="minorHAnsi" w:cstheme="minorHAnsi"/>
          <w:b/>
          <w:bCs/>
        </w:rPr>
        <w:t>pelo período de 01 de maio de 2021 a 30 de junho de 2021</w:t>
      </w:r>
      <w:r w:rsidRPr="008D68DD">
        <w:rPr>
          <w:rFonts w:asciiTheme="minorHAnsi" w:hAnsiTheme="minorHAnsi" w:cstheme="minorHAnsi"/>
        </w:rPr>
        <w:t>, na qual poderá ser renovado, bem como interrompido a qualquer tempo, para a retomada da vigência do prazo contratual.</w:t>
      </w:r>
    </w:p>
    <w:p w14:paraId="58569D2D" w14:textId="7177D373" w:rsidR="000836F0" w:rsidRDefault="000836F0" w:rsidP="000836F0">
      <w:pPr>
        <w:ind w:left="-284"/>
        <w:jc w:val="both"/>
        <w:rPr>
          <w:rFonts w:asciiTheme="minorHAnsi" w:hAnsiTheme="minorHAnsi" w:cstheme="minorHAnsi"/>
        </w:rPr>
      </w:pPr>
    </w:p>
    <w:p w14:paraId="69AC6CE1" w14:textId="77777777" w:rsidR="00332F5B" w:rsidRDefault="00332F5B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42A11406" w14:textId="77777777" w:rsidR="00332F5B" w:rsidRDefault="00332F5B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2B79AC2" w14:textId="77777777" w:rsidR="00332F5B" w:rsidRDefault="00332F5B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61E03887" w14:textId="77777777" w:rsidR="00332F5B" w:rsidRDefault="00332F5B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09A5EABE" w14:textId="77777777" w:rsidR="00332F5B" w:rsidRDefault="00332F5B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53A9EDA1" w14:textId="3D2B3398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9C3832">
        <w:rPr>
          <w:rFonts w:asciiTheme="minorHAnsi" w:hAnsiTheme="minorHAnsi" w:cstheme="minorHAnsi"/>
          <w:b/>
        </w:rPr>
        <w:t>QUARTA</w:t>
      </w:r>
      <w:r w:rsidRPr="00334946">
        <w:rPr>
          <w:rFonts w:asciiTheme="minorHAnsi" w:hAnsiTheme="minorHAnsi" w:cstheme="minorHAnsi"/>
          <w:b/>
        </w:rPr>
        <w:t>:</w:t>
      </w:r>
    </w:p>
    <w:p w14:paraId="390E1354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084F2F" w14:textId="5C9BDF67" w:rsidR="000836F0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8D68DD">
        <w:rPr>
          <w:rFonts w:asciiTheme="minorHAnsi" w:hAnsiTheme="minorHAnsi" w:cstheme="minorHAnsi"/>
        </w:rPr>
        <w:t>27</w:t>
      </w:r>
      <w:r w:rsidRPr="00334946">
        <w:rPr>
          <w:rFonts w:asciiTheme="minorHAnsi" w:hAnsiTheme="minorHAnsi" w:cstheme="minorHAnsi"/>
        </w:rPr>
        <w:t xml:space="preserve"> de </w:t>
      </w:r>
      <w:r w:rsidR="008D68DD">
        <w:rPr>
          <w:rFonts w:asciiTheme="minorHAnsi" w:hAnsiTheme="minorHAnsi" w:cstheme="minorHAnsi"/>
        </w:rPr>
        <w:t>abril</w:t>
      </w:r>
      <w:r w:rsidRPr="00334946">
        <w:rPr>
          <w:rFonts w:asciiTheme="minorHAnsi" w:hAnsiTheme="minorHAnsi" w:cstheme="minorHAnsi"/>
        </w:rPr>
        <w:t xml:space="preserve"> de 2021.</w:t>
      </w:r>
    </w:p>
    <w:p w14:paraId="62D647D6" w14:textId="77777777" w:rsidR="008D68DD" w:rsidRDefault="008D68DD" w:rsidP="000836F0">
      <w:pPr>
        <w:ind w:left="-284"/>
        <w:jc w:val="center"/>
        <w:rPr>
          <w:rFonts w:asciiTheme="minorHAnsi" w:hAnsiTheme="minorHAnsi" w:cstheme="minorHAnsi"/>
        </w:rPr>
      </w:pP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531BC225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6AF3F3A9" w14:textId="77777777" w:rsidR="000836F0" w:rsidRPr="009760A4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BE5D66">
              <w:rPr>
                <w:rFonts w:asciiTheme="minorHAnsi" w:hAnsiTheme="minorHAnsi" w:cstheme="minorHAnsi"/>
              </w:rPr>
              <w:t>Wesley Bambirra Rodrigues</w:t>
            </w:r>
          </w:p>
          <w:p w14:paraId="2BD77BA7" w14:textId="77777777" w:rsidR="000836F0" w:rsidRPr="009760A4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9760A4">
              <w:rPr>
                <w:rFonts w:asciiTheme="minorHAnsi" w:hAnsiTheme="minorHAnsi" w:cstheme="minorHAnsi"/>
              </w:rPr>
              <w:t>INFRACON ENGENHARIA E COMÉRCIO LTDA</w:t>
            </w:r>
          </w:p>
        </w:tc>
      </w:tr>
    </w:tbl>
    <w:p w14:paraId="774A419E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 _____________________</w:t>
      </w:r>
      <w:r w:rsidRPr="00334946">
        <w:rPr>
          <w:rFonts w:asciiTheme="minorHAnsi" w:hAnsiTheme="minorHAnsi" w:cstheme="minorHAnsi"/>
        </w:rPr>
        <w:tab/>
      </w:r>
      <w:r w:rsidRPr="00334946">
        <w:rPr>
          <w:rFonts w:asciiTheme="minorHAnsi" w:hAnsiTheme="minorHAnsi" w:cstheme="minorHAnsi"/>
        </w:rPr>
        <w:tab/>
        <w:t>_______________________</w:t>
      </w:r>
    </w:p>
    <w:p w14:paraId="76C42F0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5F4CF748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26B779F9" w14:textId="77777777"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14:paraId="29349E48" w14:textId="64A2E0EA" w:rsidR="008A4F47" w:rsidRPr="000836F0" w:rsidRDefault="00CF2ED9" w:rsidP="000836F0">
      <w:r w:rsidRPr="000836F0">
        <w:t xml:space="preserve"> </w:t>
      </w:r>
    </w:p>
    <w:sectPr w:rsidR="008A4F47" w:rsidRPr="000836F0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50DB5"/>
    <w:rsid w:val="00175273"/>
    <w:rsid w:val="00180946"/>
    <w:rsid w:val="001C238C"/>
    <w:rsid w:val="001D09B8"/>
    <w:rsid w:val="00246D14"/>
    <w:rsid w:val="002519DC"/>
    <w:rsid w:val="00295561"/>
    <w:rsid w:val="002A0191"/>
    <w:rsid w:val="002A04A9"/>
    <w:rsid w:val="002D5D37"/>
    <w:rsid w:val="002E051E"/>
    <w:rsid w:val="003245DA"/>
    <w:rsid w:val="00332F5B"/>
    <w:rsid w:val="003449F6"/>
    <w:rsid w:val="00395732"/>
    <w:rsid w:val="003B2A51"/>
    <w:rsid w:val="00422795"/>
    <w:rsid w:val="00445F7E"/>
    <w:rsid w:val="004619A9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8D68DD"/>
    <w:rsid w:val="00935156"/>
    <w:rsid w:val="009514A9"/>
    <w:rsid w:val="009C3832"/>
    <w:rsid w:val="009D7B74"/>
    <w:rsid w:val="00A15E4A"/>
    <w:rsid w:val="00A23D56"/>
    <w:rsid w:val="00A24716"/>
    <w:rsid w:val="00A47DF9"/>
    <w:rsid w:val="00A72912"/>
    <w:rsid w:val="00AC1C65"/>
    <w:rsid w:val="00AE39B5"/>
    <w:rsid w:val="00B15AA0"/>
    <w:rsid w:val="00B34C37"/>
    <w:rsid w:val="00B40F91"/>
    <w:rsid w:val="00B46585"/>
    <w:rsid w:val="00B862DF"/>
    <w:rsid w:val="00BA74C0"/>
    <w:rsid w:val="00BB3EDC"/>
    <w:rsid w:val="00BC28B6"/>
    <w:rsid w:val="00C13FCC"/>
    <w:rsid w:val="00C4134B"/>
    <w:rsid w:val="00C60BD8"/>
    <w:rsid w:val="00CE4856"/>
    <w:rsid w:val="00CE4FE5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2017-11-01T12:00:00Z</cp:lastPrinted>
  <dcterms:created xsi:type="dcterms:W3CDTF">2021-04-27T12:02:00Z</dcterms:created>
  <dcterms:modified xsi:type="dcterms:W3CDTF">2021-04-27T20:53:00Z</dcterms:modified>
</cp:coreProperties>
</file>