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9B6093" w14:textId="77777777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theme="minorHAnsi"/>
          <w:b/>
          <w:sz w:val="26"/>
          <w:szCs w:val="26"/>
        </w:rPr>
        <w:t>13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14:paraId="7ED4D2FF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  <w:r w:rsidRPr="00334946">
        <w:rPr>
          <w:rFonts w:asciiTheme="minorHAnsi" w:hAnsiTheme="minorHAnsi" w:cstheme="minorHAnsi"/>
        </w:rPr>
        <w:t xml:space="preserve">Primeiro Termo Aditivo ao Contrato n° </w:t>
      </w:r>
      <w:r>
        <w:rPr>
          <w:rFonts w:asciiTheme="minorHAnsi" w:hAnsiTheme="minorHAnsi" w:cstheme="minorHAnsi"/>
        </w:rPr>
        <w:t>70</w:t>
      </w:r>
      <w:r w:rsidRPr="0033494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19</w:t>
      </w:r>
      <w:r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Pr="00334946">
        <w:rPr>
          <w:rFonts w:asciiTheme="minorHAnsi" w:hAnsiTheme="minorHAnsi" w:cstheme="minorHAnsi"/>
          <w:b/>
          <w:bCs/>
        </w:rPr>
        <w:t xml:space="preserve">CESAMA </w:t>
      </w:r>
      <w:r w:rsidRPr="00334946">
        <w:rPr>
          <w:rFonts w:asciiTheme="minorHAnsi" w:hAnsiTheme="minorHAnsi" w:cstheme="minorHAnsi"/>
        </w:rPr>
        <w:t xml:space="preserve">e a empresa </w:t>
      </w:r>
      <w:r w:rsidRPr="00BE5D66">
        <w:rPr>
          <w:rFonts w:asciiTheme="minorHAnsi" w:hAnsiTheme="minorHAnsi" w:cstheme="minorHAnsi"/>
          <w:b/>
          <w:bCs/>
        </w:rPr>
        <w:t>INFRACON ENGENHARIA E COMÉRCIO LTDA</w:t>
      </w:r>
      <w:r w:rsidRPr="00334946">
        <w:rPr>
          <w:rFonts w:asciiTheme="minorHAnsi" w:hAnsiTheme="minorHAnsi" w:cstheme="minorHAnsi"/>
          <w:b/>
          <w:bCs/>
        </w:rPr>
        <w:t>.</w:t>
      </w:r>
    </w:p>
    <w:p w14:paraId="77FD14B6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431091BD" w14:textId="3D3C9345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Pr="00BE5D66">
        <w:rPr>
          <w:rFonts w:asciiTheme="minorHAnsi" w:hAnsiTheme="minorHAnsi" w:cstheme="minorHAnsi"/>
        </w:rPr>
        <w:t>INFRACON ENGENHARIA E COMÉRCIO LTDA, inscrita no CNPJ sob o nº 57.444.283/0001-88, situada na Avenida Raja Gabaglia, 4977 – Sala 404 – bairro Santa Lúcia, Belo Horizonte / MG (CEP 30.360.6</w:t>
      </w:r>
      <w:r w:rsidR="005E1394">
        <w:rPr>
          <w:rFonts w:asciiTheme="minorHAnsi" w:hAnsiTheme="minorHAnsi" w:cstheme="minorHAnsi"/>
        </w:rPr>
        <w:t>63</w:t>
      </w:r>
      <w:r w:rsidRPr="00BE5D66">
        <w:rPr>
          <w:rFonts w:asciiTheme="minorHAnsi" w:hAnsiTheme="minorHAnsi" w:cstheme="minorHAnsi"/>
        </w:rPr>
        <w:t xml:space="preserve">), neste ato representada por Wesley </w:t>
      </w:r>
      <w:proofErr w:type="spellStart"/>
      <w:r w:rsidRPr="00BE5D66">
        <w:rPr>
          <w:rFonts w:asciiTheme="minorHAnsi" w:hAnsiTheme="minorHAnsi" w:cstheme="minorHAnsi"/>
        </w:rPr>
        <w:t>Bambirra</w:t>
      </w:r>
      <w:proofErr w:type="spellEnd"/>
      <w:r w:rsidRPr="00BE5D66">
        <w:rPr>
          <w:rFonts w:asciiTheme="minorHAnsi" w:hAnsiTheme="minorHAnsi" w:cstheme="minorHAnsi"/>
        </w:rPr>
        <w:t xml:space="preserve"> Rodrigues, brasileiro, casado, engenheiro civil, Identidade nº  M-1378485 SSP/MG e CPF 684.086.686.68,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>
        <w:rPr>
          <w:rFonts w:asciiTheme="minorHAnsi" w:hAnsiTheme="minorHAnsi" w:cstheme="minorHAnsi"/>
        </w:rPr>
        <w:t>1063/1066 e 1297/1298</w:t>
      </w:r>
      <w:r w:rsidRPr="00334946">
        <w:rPr>
          <w:rFonts w:asciiTheme="minorHAnsi" w:hAnsiTheme="minorHAnsi" w:cstheme="minorHAnsi"/>
        </w:rPr>
        <w:t xml:space="preserve"> e autorização</w:t>
      </w:r>
      <w:r>
        <w:rPr>
          <w:rFonts w:asciiTheme="minorHAnsi" w:hAnsiTheme="minorHAnsi" w:cstheme="minorHAnsi"/>
        </w:rPr>
        <w:t xml:space="preserve"> da</w:t>
      </w:r>
      <w:r w:rsidRPr="00334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Diretoria Executiva  através da Deliberação nº 62/2021 (fl. 1300)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>Pregão Eletrônico Nº 0</w:t>
      </w:r>
      <w:r>
        <w:rPr>
          <w:rFonts w:asciiTheme="minorHAnsi" w:hAnsiTheme="minorHAnsi" w:cstheme="minorHAnsi"/>
          <w:b/>
        </w:rPr>
        <w:t>32</w:t>
      </w:r>
      <w:r w:rsidRPr="00334946">
        <w:rPr>
          <w:rFonts w:asciiTheme="minorHAnsi" w:hAnsiTheme="minorHAnsi" w:cstheme="minorHAnsi"/>
          <w:b/>
        </w:rPr>
        <w:t>/19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DB3D0CE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65E642D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0E35D736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quarta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>
        <w:rPr>
          <w:rFonts w:asciiTheme="minorHAnsi" w:hAnsiTheme="minorHAnsi" w:cstheme="minorHAnsi"/>
          <w:b/>
        </w:rPr>
        <w:t>70</w:t>
      </w:r>
      <w:r w:rsidRPr="00334946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19</w:t>
      </w:r>
      <w:r w:rsidRPr="00334946">
        <w:rPr>
          <w:rFonts w:asciiTheme="minorHAnsi" w:hAnsiTheme="minorHAnsi" w:cstheme="minorHAnsi"/>
          <w:b/>
        </w:rPr>
        <w:t xml:space="preserve"> será aditado por mais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 xml:space="preserve">10 </w:t>
      </w:r>
      <w:r w:rsidRPr="00334946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março</w:t>
      </w:r>
      <w:r w:rsidRPr="00334946">
        <w:rPr>
          <w:rFonts w:asciiTheme="minorHAnsi" w:hAnsiTheme="minorHAnsi" w:cstheme="minorHAnsi"/>
        </w:rPr>
        <w:t xml:space="preserve"> de 2021 a </w:t>
      </w:r>
      <w:r>
        <w:rPr>
          <w:rFonts w:asciiTheme="minorHAnsi" w:hAnsiTheme="minorHAnsi" w:cstheme="minorHAnsi"/>
        </w:rPr>
        <w:t>10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março</w:t>
      </w:r>
      <w:r w:rsidRPr="00334946">
        <w:rPr>
          <w:rFonts w:asciiTheme="minorHAnsi" w:hAnsiTheme="minorHAnsi" w:cstheme="minorHAnsi"/>
        </w:rPr>
        <w:t xml:space="preserve"> de 2022.</w:t>
      </w:r>
    </w:p>
    <w:p w14:paraId="6CECA532" w14:textId="77777777" w:rsidR="00B862DF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428DE352" w14:textId="152FFC3E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58569D2D" w14:textId="078BB243" w:rsidR="000836F0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Este instrumento acresce ao contrato original </w:t>
      </w:r>
      <w:r w:rsidRPr="00334946">
        <w:rPr>
          <w:rFonts w:asciiTheme="minorHAnsi" w:hAnsiTheme="minorHAnsi" w:cstheme="minorHAnsi"/>
          <w:b/>
        </w:rPr>
        <w:t xml:space="preserve">R$ </w:t>
      </w:r>
      <w:r>
        <w:rPr>
          <w:rFonts w:asciiTheme="minorHAnsi" w:hAnsiTheme="minorHAnsi" w:cstheme="minorHAnsi"/>
          <w:b/>
        </w:rPr>
        <w:t>1.743.132,72</w:t>
      </w:r>
      <w:r w:rsidRPr="00334946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um milhão setecentos e quarenta e três mil cento e trinta e dois reais e setenta e dois centavos</w:t>
      </w:r>
      <w:r w:rsidRPr="00334946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>, já considerando o acréscimo de 1,158% aos quantitativos iniciais e atualização em 4,52% (IPCA), conforme planilha em anexo.</w:t>
      </w:r>
    </w:p>
    <w:p w14:paraId="1542633F" w14:textId="2EE6367D" w:rsidR="00B862DF" w:rsidRDefault="00B862DF" w:rsidP="000836F0">
      <w:pPr>
        <w:ind w:left="-284"/>
        <w:jc w:val="both"/>
        <w:rPr>
          <w:rFonts w:asciiTheme="minorHAnsi" w:hAnsiTheme="minorHAnsi" w:cstheme="minorHAnsi"/>
        </w:rPr>
      </w:pPr>
    </w:p>
    <w:p w14:paraId="2DD48714" w14:textId="09CFB344" w:rsidR="00B862DF" w:rsidRPr="00334946" w:rsidRDefault="00B862DF" w:rsidP="00B862DF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698F8DF0" w14:textId="0825151D" w:rsidR="00B862DF" w:rsidRDefault="00B862DF" w:rsidP="00B862DF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força do acréscimo ao valor contratual também </w:t>
      </w:r>
      <w:r w:rsidR="00047052">
        <w:rPr>
          <w:rFonts w:asciiTheme="minorHAnsi" w:hAnsiTheme="minorHAnsi" w:cstheme="minorHAnsi"/>
        </w:rPr>
        <w:t>se altera</w:t>
      </w:r>
      <w:r>
        <w:rPr>
          <w:rFonts w:asciiTheme="minorHAnsi" w:hAnsiTheme="minorHAnsi" w:cstheme="minorHAnsi"/>
        </w:rPr>
        <w:t xml:space="preserve"> o valor a ser garantido previsto da Cláusula Sexta do contrato original</w:t>
      </w:r>
      <w:r w:rsidR="001C238C">
        <w:rPr>
          <w:rFonts w:asciiTheme="minorHAnsi" w:hAnsiTheme="minorHAnsi" w:cstheme="minorHAnsi"/>
        </w:rPr>
        <w:t>, passando para R$</w:t>
      </w:r>
      <w:r w:rsidR="001C238C" w:rsidRPr="001C238C">
        <w:t xml:space="preserve"> </w:t>
      </w:r>
      <w:r w:rsidR="001C238C" w:rsidRPr="001C238C">
        <w:rPr>
          <w:rFonts w:asciiTheme="minorHAnsi" w:hAnsiTheme="minorHAnsi" w:cstheme="minorHAnsi"/>
        </w:rPr>
        <w:t>87.156,63</w:t>
      </w:r>
      <w:r w:rsidR="001C238C">
        <w:rPr>
          <w:rFonts w:asciiTheme="minorHAnsi" w:hAnsiTheme="minorHAnsi" w:cstheme="minorHAnsi"/>
        </w:rPr>
        <w:t xml:space="preserve"> (oitenta e sete mil cento e cinquenta e seis reais e sessenta e três centavos)</w:t>
      </w:r>
      <w:r>
        <w:rPr>
          <w:rFonts w:asciiTheme="minorHAnsi" w:hAnsiTheme="minorHAnsi" w:cstheme="minorHAnsi"/>
        </w:rPr>
        <w:t>.</w:t>
      </w:r>
    </w:p>
    <w:p w14:paraId="4F10CD00" w14:textId="77777777" w:rsidR="00B862DF" w:rsidRDefault="00B862DF" w:rsidP="00B862DF">
      <w:pPr>
        <w:ind w:left="-284"/>
        <w:jc w:val="both"/>
        <w:rPr>
          <w:rFonts w:asciiTheme="minorHAnsi" w:hAnsiTheme="minorHAnsi" w:cstheme="minorHAnsi"/>
        </w:rPr>
      </w:pPr>
    </w:p>
    <w:p w14:paraId="0DD89FC4" w14:textId="5493BD6C" w:rsidR="000836F0" w:rsidRPr="00334946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0836F0" w:rsidRPr="00334946">
        <w:rPr>
          <w:rFonts w:asciiTheme="minorHAnsi" w:hAnsiTheme="minorHAnsi" w:cstheme="minorHAnsi"/>
          <w:b/>
        </w:rPr>
        <w:t xml:space="preserve">CLÁUSULA </w:t>
      </w:r>
      <w:r w:rsidR="001C238C">
        <w:rPr>
          <w:rFonts w:asciiTheme="minorHAnsi" w:hAnsiTheme="minorHAnsi" w:cstheme="minorHAnsi"/>
          <w:b/>
        </w:rPr>
        <w:t>QUARTA</w:t>
      </w:r>
      <w:r w:rsidR="000836F0" w:rsidRPr="00334946">
        <w:rPr>
          <w:rFonts w:asciiTheme="minorHAnsi" w:hAnsiTheme="minorHAnsi" w:cstheme="minorHAnsi"/>
          <w:b/>
        </w:rPr>
        <w:t>:</w:t>
      </w:r>
    </w:p>
    <w:p w14:paraId="4A75E291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>
        <w:rPr>
          <w:rFonts w:asciiTheme="minorHAnsi" w:hAnsiTheme="minorHAnsi" w:cstheme="minorHAnsi"/>
          <w:bCs/>
        </w:rPr>
        <w:t>70</w:t>
      </w:r>
      <w:r w:rsidRPr="00334946"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19</w:t>
      </w:r>
      <w:r w:rsidRPr="00334946">
        <w:rPr>
          <w:rFonts w:asciiTheme="minorHAnsi" w:hAnsiTheme="minorHAnsi" w:cstheme="minorHAnsi"/>
          <w:bCs/>
        </w:rPr>
        <w:t xml:space="preserve"> a CLAUSULA DÉCIMA TERCEIRA: PRÁTICAS DE COMPLIANCE E ANTICORRUPÇÃO, comprometendo-se nos seguintes termos: </w:t>
      </w:r>
    </w:p>
    <w:p w14:paraId="2781AFA4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Cs/>
        </w:rPr>
      </w:pPr>
    </w:p>
    <w:p w14:paraId="353BEDB0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DÉCIMA </w:t>
      </w:r>
      <w:r>
        <w:rPr>
          <w:rFonts w:asciiTheme="minorHAnsi" w:hAnsiTheme="minorHAnsi" w:cstheme="minorHAnsi"/>
          <w:b/>
        </w:rPr>
        <w:t>QUARTA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571A3AE0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24517739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645782FF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0C4960CF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76139573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68595C14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472E5C7B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589EC621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5E23CBF5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4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 w:rsidRPr="00334946">
        <w:rPr>
          <w:rFonts w:asciiTheme="minorHAnsi" w:hAnsiTheme="minorHAnsi" w:cstheme="minorHAnsi"/>
          <w:bCs/>
        </w:rPr>
        <w:t>auxilio</w:t>
      </w:r>
      <w:proofErr w:type="spellEnd"/>
      <w:r w:rsidRPr="00334946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1E546C65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27CF11DF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4DED4DCF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5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23CEE813" w14:textId="77777777" w:rsidR="000836F0" w:rsidRPr="00334946" w:rsidRDefault="000836F0" w:rsidP="000836F0">
      <w:pPr>
        <w:ind w:left="1276"/>
        <w:jc w:val="both"/>
        <w:rPr>
          <w:rFonts w:asciiTheme="minorHAnsi" w:hAnsiTheme="minorHAnsi" w:cstheme="minorHAnsi"/>
          <w:bCs/>
        </w:rPr>
      </w:pPr>
    </w:p>
    <w:p w14:paraId="53A9EDA1" w14:textId="1B44FDDF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1C238C">
        <w:rPr>
          <w:rFonts w:asciiTheme="minorHAnsi" w:hAnsiTheme="minorHAnsi" w:cstheme="minorHAnsi"/>
          <w:b/>
        </w:rPr>
        <w:t>QUINTA</w:t>
      </w:r>
      <w:r w:rsidRPr="00334946">
        <w:rPr>
          <w:rFonts w:asciiTheme="minorHAnsi" w:hAnsiTheme="minorHAnsi" w:cstheme="minorHAnsi"/>
          <w:b/>
        </w:rPr>
        <w:t>:</w:t>
      </w:r>
    </w:p>
    <w:p w14:paraId="390E1354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084F2F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02 de </w:t>
      </w:r>
      <w:r>
        <w:rPr>
          <w:rFonts w:asciiTheme="minorHAnsi" w:hAnsiTheme="minorHAnsi" w:cstheme="minorHAnsi"/>
        </w:rPr>
        <w:t>março</w:t>
      </w:r>
      <w:r w:rsidRPr="00334946">
        <w:rPr>
          <w:rFonts w:asciiTheme="minorHAnsi" w:hAnsiTheme="minorHAnsi" w:cstheme="minorHAnsi"/>
        </w:rPr>
        <w:t xml:space="preserve"> de 2021.</w:t>
      </w: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6AF3F3A9" w14:textId="77777777" w:rsidR="000836F0" w:rsidRPr="009760A4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BE5D66">
              <w:rPr>
                <w:rFonts w:asciiTheme="minorHAnsi" w:hAnsiTheme="minorHAnsi" w:cstheme="minorHAnsi"/>
              </w:rPr>
              <w:t xml:space="preserve">Wesley </w:t>
            </w:r>
            <w:proofErr w:type="spellStart"/>
            <w:r w:rsidRPr="00BE5D66">
              <w:rPr>
                <w:rFonts w:asciiTheme="minorHAnsi" w:hAnsiTheme="minorHAnsi" w:cstheme="minorHAnsi"/>
              </w:rPr>
              <w:t>Bambirra</w:t>
            </w:r>
            <w:proofErr w:type="spellEnd"/>
            <w:r w:rsidRPr="00BE5D66">
              <w:rPr>
                <w:rFonts w:asciiTheme="minorHAnsi" w:hAnsiTheme="minorHAnsi" w:cstheme="minorHAnsi"/>
              </w:rPr>
              <w:t xml:space="preserve"> Rodrigues</w:t>
            </w:r>
          </w:p>
          <w:p w14:paraId="2BD77BA7" w14:textId="77777777" w:rsidR="000836F0" w:rsidRPr="009760A4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9760A4">
              <w:rPr>
                <w:rFonts w:asciiTheme="minorHAnsi" w:hAnsiTheme="minorHAnsi" w:cstheme="minorHAnsi"/>
              </w:rPr>
              <w:t>INFRACON ENGENHARIA E COMÉRCIO LTDA</w:t>
            </w:r>
          </w:p>
        </w:tc>
      </w:tr>
    </w:tbl>
    <w:p w14:paraId="5CD3CEE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4B538A1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774A419E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 _____________________</w:t>
      </w:r>
      <w:r w:rsidRPr="00334946">
        <w:rPr>
          <w:rFonts w:asciiTheme="minorHAnsi" w:hAnsiTheme="minorHAnsi" w:cstheme="minorHAnsi"/>
        </w:rPr>
        <w:tab/>
      </w:r>
      <w:r w:rsidRPr="00334946">
        <w:rPr>
          <w:rFonts w:asciiTheme="minorHAnsi" w:hAnsiTheme="minorHAnsi" w:cstheme="minorHAnsi"/>
        </w:rPr>
        <w:tab/>
        <w:t>_______________________</w:t>
      </w:r>
    </w:p>
    <w:p w14:paraId="76C42F0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26B779F9" w14:textId="77777777"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14:paraId="29349E48" w14:textId="64A2E0EA" w:rsidR="008A4F47" w:rsidRPr="000836F0" w:rsidRDefault="00CF2ED9" w:rsidP="000836F0">
      <w:r w:rsidRPr="000836F0">
        <w:t xml:space="preserve"> </w:t>
      </w:r>
    </w:p>
    <w:sectPr w:rsidR="008A4F47" w:rsidRPr="000836F0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946"/>
    <w:rsid w:val="001C238C"/>
    <w:rsid w:val="001D09B8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95732"/>
    <w:rsid w:val="003B2A51"/>
    <w:rsid w:val="00422795"/>
    <w:rsid w:val="00445F7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935156"/>
    <w:rsid w:val="009514A9"/>
    <w:rsid w:val="009D7B74"/>
    <w:rsid w:val="00A15E4A"/>
    <w:rsid w:val="00A23D56"/>
    <w:rsid w:val="00A47DF9"/>
    <w:rsid w:val="00A72912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C13FCC"/>
    <w:rsid w:val="00C4134B"/>
    <w:rsid w:val="00C60BD8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2017-11-01T12:00:00Z</cp:lastPrinted>
  <dcterms:created xsi:type="dcterms:W3CDTF">2021-03-09T14:48:00Z</dcterms:created>
  <dcterms:modified xsi:type="dcterms:W3CDTF">2021-03-10T11:53:00Z</dcterms:modified>
</cp:coreProperties>
</file>