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C65B67" w:rsidTr="007B2FC9">
        <w:tc>
          <w:tcPr>
            <w:tcW w:w="9072" w:type="dxa"/>
            <w:shd w:val="clear" w:color="auto" w:fill="D9D9D9"/>
          </w:tcPr>
          <w:p w:rsidR="003D377B" w:rsidRPr="00C65B67" w:rsidRDefault="003D377B" w:rsidP="00CB13B6">
            <w:pPr>
              <w:pStyle w:val="Ttulo3"/>
              <w:tabs>
                <w:tab w:val="left" w:pos="0"/>
              </w:tabs>
              <w:ind w:right="0"/>
              <w:jc w:val="both"/>
              <w:rPr>
                <w:rFonts w:cs="Arial"/>
                <w:bCs/>
                <w:color w:val="000000" w:themeColor="text1"/>
                <w:sz w:val="28"/>
                <w:szCs w:val="28"/>
              </w:rPr>
            </w:pPr>
            <w:r w:rsidRPr="00C65B67">
              <w:rPr>
                <w:rFonts w:cs="Arial"/>
                <w:bCs/>
                <w:color w:val="000000" w:themeColor="text1"/>
                <w:sz w:val="28"/>
                <w:szCs w:val="28"/>
              </w:rPr>
              <w:t>CARTA CONTRATO</w:t>
            </w:r>
            <w:r w:rsidR="000B72AF" w:rsidRPr="00C65B67">
              <w:rPr>
                <w:rFonts w:cs="Arial"/>
                <w:bCs/>
                <w:color w:val="000000" w:themeColor="text1"/>
                <w:sz w:val="28"/>
                <w:szCs w:val="28"/>
              </w:rPr>
              <w:t xml:space="preserve"> Nº </w:t>
            </w:r>
            <w:r w:rsidR="00CB13B6">
              <w:rPr>
                <w:rFonts w:cs="Arial"/>
                <w:bCs/>
                <w:color w:val="000000" w:themeColor="text1"/>
                <w:sz w:val="28"/>
                <w:szCs w:val="28"/>
              </w:rPr>
              <w:t>28</w:t>
            </w:r>
            <w:r w:rsidR="000B72AF" w:rsidRPr="00C65B67">
              <w:rPr>
                <w:rFonts w:cs="Arial"/>
                <w:bCs/>
                <w:color w:val="000000" w:themeColor="text1"/>
                <w:sz w:val="28"/>
                <w:szCs w:val="28"/>
              </w:rPr>
              <w:t>/20</w:t>
            </w:r>
            <w:r w:rsidR="00CB13B6">
              <w:rPr>
                <w:rFonts w:cs="Arial"/>
                <w:bCs/>
                <w:color w:val="000000" w:themeColor="text1"/>
                <w:sz w:val="28"/>
                <w:szCs w:val="28"/>
              </w:rPr>
              <w:t>20</w:t>
            </w:r>
          </w:p>
        </w:tc>
      </w:tr>
    </w:tbl>
    <w:p w:rsidR="003D377B" w:rsidRPr="00C65B67" w:rsidRDefault="003D377B" w:rsidP="003D377B">
      <w:pPr>
        <w:jc w:val="center"/>
        <w:rPr>
          <w:b/>
          <w:color w:val="000000" w:themeColor="text1"/>
          <w:sz w:val="18"/>
          <w:szCs w:val="18"/>
        </w:rPr>
      </w:pPr>
    </w:p>
    <w:p w:rsidR="003D377B" w:rsidRPr="00C65B67" w:rsidRDefault="003D377B" w:rsidP="003D377B">
      <w:pPr>
        <w:rPr>
          <w:rFonts w:cs="Arial"/>
          <w:bCs/>
          <w:color w:val="000000" w:themeColor="text1"/>
          <w:sz w:val="28"/>
          <w:szCs w:val="28"/>
        </w:rPr>
      </w:pPr>
    </w:p>
    <w:p w:rsidR="003D377B" w:rsidRPr="00C65B67" w:rsidRDefault="003D377B" w:rsidP="003D377B">
      <w:pPr>
        <w:rPr>
          <w:rFonts w:cs="Arial"/>
          <w:bCs/>
          <w:color w:val="000000" w:themeColor="text1"/>
          <w:sz w:val="28"/>
          <w:szCs w:val="28"/>
        </w:rPr>
      </w:pPr>
    </w:p>
    <w:p w:rsidR="003D377B" w:rsidRPr="00C65B67" w:rsidRDefault="003D377B" w:rsidP="006B4F8C">
      <w:pPr>
        <w:spacing w:before="120" w:line="360" w:lineRule="auto"/>
        <w:rPr>
          <w:rFonts w:cs="Arial"/>
          <w:color w:val="000000" w:themeColor="text1"/>
          <w:sz w:val="24"/>
          <w:szCs w:val="24"/>
        </w:rPr>
      </w:pPr>
      <w:r w:rsidRPr="00C65B67">
        <w:rPr>
          <w:rFonts w:cs="Arial"/>
          <w:color w:val="000000" w:themeColor="text1"/>
          <w:sz w:val="24"/>
          <w:szCs w:val="24"/>
          <w:lang w:eastAsia="pt-BR"/>
        </w:rPr>
        <w:t xml:space="preserve">A Companhia de Saneamento Municipal - </w:t>
      </w:r>
      <w:r w:rsidRPr="00C65B67">
        <w:rPr>
          <w:rFonts w:cs="Arial"/>
          <w:b/>
          <w:bCs/>
          <w:color w:val="000000" w:themeColor="text1"/>
          <w:sz w:val="24"/>
          <w:szCs w:val="24"/>
          <w:lang w:eastAsia="pt-BR"/>
        </w:rPr>
        <w:t>CESAMA</w:t>
      </w:r>
      <w:r w:rsidRPr="00C65B67">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C65B67">
        <w:rPr>
          <w:rFonts w:cs="Arial"/>
          <w:color w:val="000000" w:themeColor="text1"/>
          <w:sz w:val="24"/>
          <w:szCs w:val="24"/>
          <w:lang w:eastAsia="pt-BR"/>
        </w:rPr>
        <w:t>S</w:t>
      </w:r>
      <w:r w:rsidRPr="00C65B67">
        <w:rPr>
          <w:rFonts w:cs="Arial"/>
          <w:color w:val="000000" w:themeColor="text1"/>
          <w:sz w:val="24"/>
          <w:szCs w:val="24"/>
          <w:lang w:eastAsia="pt-BR"/>
        </w:rPr>
        <w:t xml:space="preserve">r. André Borges de Souza, brasileiro, casado, </w:t>
      </w:r>
      <w:proofErr w:type="gramStart"/>
      <w:r w:rsidRPr="00C65B67">
        <w:rPr>
          <w:rFonts w:cs="Arial"/>
          <w:color w:val="000000" w:themeColor="text1"/>
          <w:sz w:val="24"/>
          <w:szCs w:val="24"/>
          <w:lang w:eastAsia="pt-BR"/>
        </w:rPr>
        <w:t>engenheiro,</w:t>
      </w:r>
      <w:proofErr w:type="gramEnd"/>
      <w:r w:rsidR="00036276" w:rsidRPr="00C65B67">
        <w:rPr>
          <w:rFonts w:cs="Arial"/>
          <w:color w:val="000000" w:themeColor="text1"/>
          <w:sz w:val="24"/>
          <w:szCs w:val="24"/>
          <w:lang w:eastAsia="pt-BR"/>
        </w:rPr>
        <w:t>celebra</w:t>
      </w:r>
      <w:r w:rsidR="00BB7127" w:rsidRPr="00C65B67">
        <w:rPr>
          <w:rFonts w:cs="Arial"/>
          <w:color w:val="000000" w:themeColor="text1"/>
          <w:sz w:val="24"/>
          <w:szCs w:val="24"/>
          <w:lang w:eastAsia="pt-BR"/>
        </w:rPr>
        <w:t xml:space="preserve"> esta CARTA CONTRATO com a</w:t>
      </w:r>
      <w:r w:rsidR="00CB13B6">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empresa </w:t>
      </w:r>
      <w:r w:rsidR="00F95286" w:rsidRPr="00F95286">
        <w:rPr>
          <w:rFonts w:cs="Arial"/>
          <w:color w:val="000000" w:themeColor="text1"/>
          <w:sz w:val="24"/>
          <w:szCs w:val="24"/>
          <w:lang w:eastAsia="pt-BR"/>
        </w:rPr>
        <w:t xml:space="preserve">A RENOVADORA DE ESTOFADOS JF LTDA ME- CNPJ nº 18.513.903/0001-31, com sede nesta cidade na Rua </w:t>
      </w:r>
      <w:proofErr w:type="spellStart"/>
      <w:r w:rsidR="00F95286" w:rsidRPr="00F95286">
        <w:rPr>
          <w:rFonts w:cs="Arial"/>
          <w:color w:val="000000" w:themeColor="text1"/>
          <w:sz w:val="24"/>
          <w:szCs w:val="24"/>
          <w:lang w:eastAsia="pt-BR"/>
        </w:rPr>
        <w:t>Vitar</w:t>
      </w:r>
      <w:proofErr w:type="spellEnd"/>
      <w:r w:rsidR="00F95286" w:rsidRPr="00F95286">
        <w:rPr>
          <w:rFonts w:cs="Arial"/>
          <w:color w:val="000000" w:themeColor="text1"/>
          <w:sz w:val="24"/>
          <w:szCs w:val="24"/>
          <w:lang w:eastAsia="pt-BR"/>
        </w:rPr>
        <w:t xml:space="preserve"> Maria de Oliveira, 536 – Bairro Progresso</w:t>
      </w:r>
      <w:r w:rsidR="007B2FC9" w:rsidRPr="00C65B67">
        <w:rPr>
          <w:rFonts w:cs="Arial"/>
          <w:color w:val="000000" w:themeColor="text1"/>
          <w:sz w:val="24"/>
          <w:szCs w:val="24"/>
          <w:lang w:eastAsia="pt-BR"/>
        </w:rPr>
        <w:t xml:space="preserve">, </w:t>
      </w:r>
      <w:r w:rsidR="00E210B8" w:rsidRPr="00C65B67">
        <w:rPr>
          <w:rFonts w:cs="Arial"/>
          <w:color w:val="000000" w:themeColor="text1"/>
          <w:sz w:val="24"/>
          <w:szCs w:val="24"/>
          <w:lang w:eastAsia="pt-BR"/>
        </w:rPr>
        <w:t>neste ato representada pelo</w:t>
      </w:r>
      <w:r w:rsidR="00F95286">
        <w:rPr>
          <w:rFonts w:cs="Arial"/>
          <w:color w:val="000000" w:themeColor="text1"/>
          <w:sz w:val="24"/>
          <w:szCs w:val="24"/>
          <w:lang w:eastAsia="pt-BR"/>
        </w:rPr>
        <w:t>s</w:t>
      </w:r>
      <w:r w:rsidR="00CB13B6">
        <w:rPr>
          <w:rFonts w:cs="Arial"/>
          <w:color w:val="000000" w:themeColor="text1"/>
          <w:sz w:val="24"/>
          <w:szCs w:val="24"/>
          <w:lang w:eastAsia="pt-BR"/>
        </w:rPr>
        <w:t xml:space="preserve"> </w:t>
      </w:r>
      <w:r w:rsidR="00F95286" w:rsidRPr="00F95286">
        <w:rPr>
          <w:rFonts w:cs="Arial"/>
          <w:color w:val="000000" w:themeColor="text1"/>
          <w:sz w:val="24"/>
          <w:szCs w:val="24"/>
          <w:lang w:eastAsia="pt-BR"/>
        </w:rPr>
        <w:t xml:space="preserve">Srs. </w:t>
      </w:r>
      <w:proofErr w:type="spellStart"/>
      <w:r w:rsidR="00F95286" w:rsidRPr="00F95286">
        <w:rPr>
          <w:rFonts w:cs="Arial"/>
          <w:color w:val="000000" w:themeColor="text1"/>
          <w:sz w:val="24"/>
          <w:szCs w:val="24"/>
          <w:lang w:eastAsia="pt-BR"/>
        </w:rPr>
        <w:t>Walmer</w:t>
      </w:r>
      <w:proofErr w:type="spellEnd"/>
      <w:r w:rsidR="00F95286" w:rsidRPr="00F95286">
        <w:rPr>
          <w:rFonts w:cs="Arial"/>
          <w:color w:val="000000" w:themeColor="text1"/>
          <w:sz w:val="24"/>
          <w:szCs w:val="24"/>
          <w:lang w:eastAsia="pt-BR"/>
        </w:rPr>
        <w:t xml:space="preserve"> Ribeiro </w:t>
      </w:r>
      <w:proofErr w:type="spellStart"/>
      <w:r w:rsidR="00F95286" w:rsidRPr="00F95286">
        <w:rPr>
          <w:rFonts w:cs="Arial"/>
          <w:color w:val="000000" w:themeColor="text1"/>
          <w:sz w:val="24"/>
          <w:szCs w:val="24"/>
          <w:lang w:eastAsia="pt-BR"/>
        </w:rPr>
        <w:t>Concolato</w:t>
      </w:r>
      <w:proofErr w:type="spellEnd"/>
      <w:r w:rsidR="00F95286" w:rsidRPr="00F95286">
        <w:rPr>
          <w:rFonts w:cs="Arial"/>
          <w:color w:val="000000" w:themeColor="text1"/>
          <w:sz w:val="24"/>
          <w:szCs w:val="24"/>
          <w:lang w:eastAsia="pt-BR"/>
        </w:rPr>
        <w:t xml:space="preserve">, brasileiro, casado, empresário, CPF 998.605.896.15 e/ou Wesley Ribeiro </w:t>
      </w:r>
      <w:proofErr w:type="spellStart"/>
      <w:r w:rsidR="00F95286" w:rsidRPr="00F95286">
        <w:rPr>
          <w:rFonts w:cs="Arial"/>
          <w:color w:val="000000" w:themeColor="text1"/>
          <w:sz w:val="24"/>
          <w:szCs w:val="24"/>
          <w:lang w:eastAsia="pt-BR"/>
        </w:rPr>
        <w:t>Concolato</w:t>
      </w:r>
      <w:proofErr w:type="spellEnd"/>
      <w:r w:rsidR="00F95286" w:rsidRPr="00F95286">
        <w:rPr>
          <w:rFonts w:cs="Arial"/>
          <w:color w:val="000000" w:themeColor="text1"/>
          <w:sz w:val="24"/>
          <w:szCs w:val="24"/>
          <w:lang w:eastAsia="pt-BR"/>
        </w:rPr>
        <w:t>, brasileiro, casado, empresário, CPF 030.845.066.39</w:t>
      </w:r>
      <w:r w:rsidR="00E210B8" w:rsidRPr="00C65B67">
        <w:rPr>
          <w:rFonts w:cs="Arial"/>
          <w:color w:val="000000" w:themeColor="text1"/>
          <w:sz w:val="24"/>
          <w:szCs w:val="24"/>
          <w:lang w:eastAsia="pt-BR"/>
        </w:rPr>
        <w:t xml:space="preserve">, </w:t>
      </w:r>
      <w:r w:rsidR="001A2B10">
        <w:rPr>
          <w:rFonts w:cs="Arial"/>
          <w:color w:val="000000" w:themeColor="text1"/>
          <w:sz w:val="24"/>
          <w:szCs w:val="24"/>
          <w:lang w:eastAsia="pt-BR"/>
        </w:rPr>
        <w:t>instrumento que tem por</w:t>
      </w:r>
      <w:r w:rsidR="007B2FC9" w:rsidRPr="00C65B67">
        <w:rPr>
          <w:rFonts w:cs="Arial"/>
          <w:color w:val="000000" w:themeColor="text1"/>
          <w:sz w:val="24"/>
          <w:szCs w:val="24"/>
          <w:lang w:eastAsia="pt-BR"/>
        </w:rPr>
        <w:t xml:space="preserve"> objeto a </w:t>
      </w:r>
      <w:r w:rsidR="008237B7">
        <w:rPr>
          <w:rFonts w:cs="Arial"/>
          <w:b/>
          <w:color w:val="FF0000"/>
          <w:sz w:val="24"/>
          <w:szCs w:val="24"/>
          <w:lang w:eastAsia="pt-BR"/>
        </w:rPr>
        <w:t>c</w:t>
      </w:r>
      <w:r w:rsidR="008237B7" w:rsidRPr="008237B7">
        <w:rPr>
          <w:rFonts w:cs="Arial"/>
          <w:b/>
          <w:color w:val="FF0000"/>
          <w:sz w:val="24"/>
          <w:szCs w:val="24"/>
          <w:lang w:eastAsia="pt-BR"/>
        </w:rPr>
        <w:t>ontratação de empresa especializada em reforma (solda, troca de peças e estofamento) e manutenção de estofados e cadeiras a fim de atender as necessidades da CESAMA</w:t>
      </w:r>
      <w:r w:rsidR="00BA2EA8" w:rsidRPr="00BA2EA8">
        <w:rPr>
          <w:rFonts w:cs="Arial"/>
          <w:b/>
          <w:color w:val="FF0000"/>
          <w:sz w:val="24"/>
          <w:szCs w:val="24"/>
          <w:lang w:eastAsia="pt-BR"/>
        </w:rPr>
        <w:t xml:space="preserve">, com fulcro no Art. 29, </w:t>
      </w:r>
      <w:proofErr w:type="spellStart"/>
      <w:r w:rsidR="00BA2EA8" w:rsidRPr="00BA2EA8">
        <w:rPr>
          <w:rFonts w:cs="Arial"/>
          <w:b/>
          <w:color w:val="FF0000"/>
          <w:sz w:val="24"/>
          <w:szCs w:val="24"/>
          <w:lang w:eastAsia="pt-BR"/>
        </w:rPr>
        <w:t>inc</w:t>
      </w:r>
      <w:proofErr w:type="spellEnd"/>
      <w:r w:rsidR="00BA2EA8" w:rsidRPr="00BA2EA8">
        <w:rPr>
          <w:rFonts w:cs="Arial"/>
          <w:b/>
          <w:color w:val="FF0000"/>
          <w:sz w:val="24"/>
          <w:szCs w:val="24"/>
          <w:lang w:eastAsia="pt-BR"/>
        </w:rPr>
        <w:t xml:space="preserve"> I</w:t>
      </w:r>
      <w:r w:rsidR="00224599">
        <w:rPr>
          <w:rFonts w:cs="Arial"/>
          <w:b/>
          <w:color w:val="FF0000"/>
          <w:sz w:val="24"/>
          <w:szCs w:val="24"/>
          <w:lang w:eastAsia="pt-BR"/>
        </w:rPr>
        <w:t>I</w:t>
      </w:r>
      <w:r w:rsidR="00BA2EA8" w:rsidRPr="00BA2EA8">
        <w:rPr>
          <w:rFonts w:cs="Arial"/>
          <w:b/>
          <w:color w:val="FF0000"/>
          <w:sz w:val="24"/>
          <w:szCs w:val="24"/>
          <w:lang w:eastAsia="pt-BR"/>
        </w:rPr>
        <w:t xml:space="preserve">I da Lei n°13.303/2016 e </w:t>
      </w:r>
      <w:proofErr w:type="spellStart"/>
      <w:r w:rsidR="00BA2EA8" w:rsidRPr="00BA2EA8">
        <w:rPr>
          <w:rFonts w:cs="Arial"/>
          <w:b/>
          <w:color w:val="FF0000"/>
          <w:sz w:val="24"/>
          <w:szCs w:val="24"/>
          <w:lang w:eastAsia="pt-BR"/>
        </w:rPr>
        <w:t>Art</w:t>
      </w:r>
      <w:proofErr w:type="spellEnd"/>
      <w:r w:rsidR="00BA2EA8" w:rsidRPr="00BA2EA8">
        <w:rPr>
          <w:rFonts w:cs="Arial"/>
          <w:b/>
          <w:color w:val="FF0000"/>
          <w:sz w:val="24"/>
          <w:szCs w:val="24"/>
          <w:lang w:eastAsia="pt-BR"/>
        </w:rPr>
        <w:t xml:space="preserve"> 130 </w:t>
      </w:r>
      <w:proofErr w:type="spellStart"/>
      <w:r w:rsidR="00BA2EA8" w:rsidRPr="00BA2EA8">
        <w:rPr>
          <w:rFonts w:cs="Arial"/>
          <w:b/>
          <w:color w:val="FF0000"/>
          <w:sz w:val="24"/>
          <w:szCs w:val="24"/>
          <w:lang w:eastAsia="pt-BR"/>
        </w:rPr>
        <w:t>inc</w:t>
      </w:r>
      <w:proofErr w:type="spellEnd"/>
      <w:r w:rsidR="00BA2EA8" w:rsidRPr="00BA2EA8">
        <w:rPr>
          <w:rFonts w:cs="Arial"/>
          <w:b/>
          <w:color w:val="FF0000"/>
          <w:sz w:val="24"/>
          <w:szCs w:val="24"/>
          <w:lang w:eastAsia="pt-BR"/>
        </w:rPr>
        <w:t xml:space="preserve"> </w:t>
      </w:r>
      <w:r w:rsidR="00224599">
        <w:rPr>
          <w:rFonts w:cs="Arial"/>
          <w:b/>
          <w:color w:val="FF0000"/>
          <w:sz w:val="24"/>
          <w:szCs w:val="24"/>
          <w:lang w:eastAsia="pt-BR"/>
        </w:rPr>
        <w:t>I</w:t>
      </w:r>
      <w:r w:rsidR="00BA2EA8" w:rsidRPr="00BA2EA8">
        <w:rPr>
          <w:rFonts w:cs="Arial"/>
          <w:b/>
          <w:color w:val="FF0000"/>
          <w:sz w:val="24"/>
          <w:szCs w:val="24"/>
          <w:lang w:eastAsia="pt-BR"/>
        </w:rPr>
        <w:t>II do RILC</w:t>
      </w:r>
      <w:r w:rsidRPr="00C65B67">
        <w:rPr>
          <w:rFonts w:cs="Arial"/>
          <w:color w:val="000000" w:themeColor="text1"/>
          <w:sz w:val="24"/>
          <w:szCs w:val="24"/>
          <w:lang w:eastAsia="pt-BR"/>
        </w:rPr>
        <w:t>,</w:t>
      </w:r>
      <w:r w:rsidRPr="00F95286">
        <w:rPr>
          <w:rFonts w:cs="Arial"/>
          <w:color w:val="000000" w:themeColor="text1"/>
          <w:sz w:val="24"/>
          <w:szCs w:val="24"/>
          <w:lang w:eastAsia="pt-BR"/>
        </w:rPr>
        <w:t xml:space="preserve"> conforme</w:t>
      </w:r>
      <w:r w:rsidRPr="00C65B67">
        <w:rPr>
          <w:rFonts w:cs="Arial"/>
          <w:iCs/>
          <w:color w:val="000000" w:themeColor="text1"/>
          <w:sz w:val="24"/>
          <w:szCs w:val="24"/>
        </w:rPr>
        <w:t xml:space="preserve"> justificativa </w:t>
      </w:r>
      <w:r w:rsidR="00184BB3" w:rsidRPr="00C65B67">
        <w:rPr>
          <w:rFonts w:cs="Arial"/>
          <w:iCs/>
          <w:color w:val="000000" w:themeColor="text1"/>
          <w:sz w:val="24"/>
          <w:szCs w:val="24"/>
        </w:rPr>
        <w:t>de fl</w:t>
      </w:r>
      <w:r w:rsidR="001A1D9D" w:rsidRPr="00C65B67">
        <w:rPr>
          <w:rFonts w:cs="Arial"/>
          <w:iCs/>
          <w:color w:val="000000" w:themeColor="text1"/>
          <w:sz w:val="24"/>
          <w:szCs w:val="24"/>
        </w:rPr>
        <w:t>s</w:t>
      </w:r>
      <w:r w:rsidR="00184BB3" w:rsidRPr="00C65B67">
        <w:rPr>
          <w:rFonts w:cs="Arial"/>
          <w:iCs/>
          <w:color w:val="000000" w:themeColor="text1"/>
          <w:sz w:val="24"/>
          <w:szCs w:val="24"/>
        </w:rPr>
        <w:t>.</w:t>
      </w:r>
      <w:r w:rsidR="008237B7">
        <w:rPr>
          <w:rFonts w:cs="Arial"/>
          <w:iCs/>
          <w:color w:val="FF0000"/>
          <w:sz w:val="24"/>
          <w:szCs w:val="24"/>
        </w:rPr>
        <w:t xml:space="preserve"> 6</w:t>
      </w:r>
      <w:r w:rsidR="00F63FD7">
        <w:rPr>
          <w:rFonts w:cs="Arial"/>
          <w:iCs/>
          <w:color w:val="FF0000"/>
          <w:sz w:val="24"/>
          <w:szCs w:val="24"/>
        </w:rPr>
        <w:t>5</w:t>
      </w:r>
      <w:r w:rsidR="008237B7">
        <w:rPr>
          <w:rFonts w:cs="Arial"/>
          <w:iCs/>
          <w:color w:val="FF0000"/>
          <w:sz w:val="24"/>
          <w:szCs w:val="24"/>
        </w:rPr>
        <w:t>/77</w:t>
      </w:r>
      <w:r w:rsidR="00BA2EA8">
        <w:rPr>
          <w:rFonts w:cs="Arial"/>
          <w:iCs/>
          <w:color w:val="000000" w:themeColor="text1"/>
          <w:sz w:val="24"/>
          <w:szCs w:val="24"/>
        </w:rPr>
        <w:t xml:space="preserve"> </w:t>
      </w:r>
      <w:r w:rsidRPr="00C65B67">
        <w:rPr>
          <w:rFonts w:cs="Arial"/>
          <w:iCs/>
          <w:color w:val="000000" w:themeColor="text1"/>
          <w:sz w:val="24"/>
          <w:szCs w:val="24"/>
        </w:rPr>
        <w:t>e autorizaç</w:t>
      </w:r>
      <w:r w:rsidR="00184BB3" w:rsidRPr="00C65B67">
        <w:rPr>
          <w:rFonts w:cs="Arial"/>
          <w:iCs/>
          <w:color w:val="000000" w:themeColor="text1"/>
          <w:sz w:val="24"/>
          <w:szCs w:val="24"/>
        </w:rPr>
        <w:t>ão de fl.</w:t>
      </w:r>
      <w:r w:rsidR="008237B7">
        <w:rPr>
          <w:rFonts w:cs="Arial"/>
          <w:iCs/>
          <w:color w:val="000000" w:themeColor="text1"/>
          <w:sz w:val="24"/>
          <w:szCs w:val="24"/>
        </w:rPr>
        <w:t>8</w:t>
      </w:r>
      <w:r w:rsidR="00F63FD7">
        <w:rPr>
          <w:rFonts w:cs="Arial"/>
          <w:iCs/>
          <w:color w:val="000000" w:themeColor="text1"/>
          <w:sz w:val="24"/>
          <w:szCs w:val="24"/>
        </w:rPr>
        <w:t>3</w:t>
      </w:r>
      <w:r w:rsidR="008A7B98">
        <w:rPr>
          <w:rFonts w:cs="Arial"/>
          <w:iCs/>
          <w:color w:val="000000" w:themeColor="text1"/>
          <w:sz w:val="24"/>
          <w:szCs w:val="24"/>
        </w:rPr>
        <w:t xml:space="preserve">, </w:t>
      </w:r>
      <w:r w:rsidRPr="00C65B67">
        <w:rPr>
          <w:rFonts w:cs="Arial"/>
          <w:iCs/>
          <w:color w:val="000000" w:themeColor="text1"/>
          <w:sz w:val="24"/>
          <w:szCs w:val="24"/>
        </w:rPr>
        <w:t>constantes n</w:t>
      </w:r>
      <w:r w:rsidR="006B4F8C" w:rsidRPr="00C65B67">
        <w:rPr>
          <w:rFonts w:cs="Arial"/>
          <w:iCs/>
          <w:color w:val="000000" w:themeColor="text1"/>
          <w:sz w:val="24"/>
          <w:szCs w:val="24"/>
        </w:rPr>
        <w:t>a</w:t>
      </w:r>
      <w:r w:rsidR="00BA2EA8">
        <w:rPr>
          <w:rFonts w:cs="Arial"/>
          <w:iCs/>
          <w:color w:val="000000" w:themeColor="text1"/>
          <w:sz w:val="24"/>
          <w:szCs w:val="24"/>
        </w:rPr>
        <w:t xml:space="preserve"> </w:t>
      </w:r>
      <w:r w:rsidR="007E67A9" w:rsidRPr="00BA2EA8">
        <w:rPr>
          <w:rFonts w:cs="Arial"/>
          <w:b/>
          <w:color w:val="FF0000"/>
          <w:sz w:val="24"/>
          <w:szCs w:val="24"/>
          <w:lang w:eastAsia="pt-BR"/>
        </w:rPr>
        <w:t>Dispensa</w:t>
      </w:r>
      <w:r w:rsidR="00BA2EA8" w:rsidRPr="00BA2EA8">
        <w:rPr>
          <w:rFonts w:cs="Arial"/>
          <w:b/>
          <w:color w:val="FF0000"/>
          <w:sz w:val="24"/>
          <w:szCs w:val="24"/>
          <w:lang w:eastAsia="pt-BR"/>
        </w:rPr>
        <w:t xml:space="preserve"> </w:t>
      </w:r>
      <w:r w:rsidRPr="00BA2EA8">
        <w:rPr>
          <w:rFonts w:cs="Arial"/>
          <w:b/>
          <w:color w:val="FF0000"/>
          <w:sz w:val="24"/>
          <w:szCs w:val="24"/>
          <w:lang w:eastAsia="pt-BR"/>
        </w:rPr>
        <w:t xml:space="preserve">nº </w:t>
      </w:r>
      <w:r w:rsidR="00BA2EA8" w:rsidRPr="00BA2EA8">
        <w:rPr>
          <w:rFonts w:cs="Arial"/>
          <w:b/>
          <w:color w:val="FF0000"/>
          <w:sz w:val="24"/>
          <w:szCs w:val="24"/>
          <w:lang w:eastAsia="pt-BR"/>
        </w:rPr>
        <w:t>37</w:t>
      </w:r>
      <w:r w:rsidR="002F1B41" w:rsidRPr="00BA2EA8">
        <w:rPr>
          <w:rFonts w:cs="Arial"/>
          <w:b/>
          <w:color w:val="FF0000"/>
          <w:sz w:val="24"/>
          <w:szCs w:val="24"/>
          <w:lang w:eastAsia="pt-BR"/>
        </w:rPr>
        <w:t>/20</w:t>
      </w:r>
      <w:r w:rsidR="00CB13B6">
        <w:rPr>
          <w:rFonts w:cs="Arial"/>
          <w:b/>
          <w:color w:val="FF0000"/>
          <w:sz w:val="24"/>
          <w:szCs w:val="24"/>
          <w:lang w:eastAsia="pt-BR"/>
        </w:rPr>
        <w:t>20</w:t>
      </w:r>
      <w:r w:rsidRPr="00BA2EA8">
        <w:rPr>
          <w:rFonts w:cs="Arial"/>
          <w:iCs/>
          <w:color w:val="FF0000"/>
          <w:sz w:val="24"/>
          <w:szCs w:val="24"/>
        </w:rPr>
        <w:t>,</w:t>
      </w:r>
      <w:r w:rsidRPr="00C65B67">
        <w:rPr>
          <w:rFonts w:cs="Arial"/>
          <w:iCs/>
          <w:color w:val="000000" w:themeColor="text1"/>
          <w:sz w:val="24"/>
          <w:szCs w:val="24"/>
        </w:rPr>
        <w:t xml:space="preserve"> mediante as cláusulas e condições seguintes:</w:t>
      </w:r>
    </w:p>
    <w:p w:rsidR="003D377B" w:rsidRPr="00C65B67"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PRIMEIRA: DO OBJETO</w:t>
      </w:r>
    </w:p>
    <w:p w:rsidR="00BA2EA8" w:rsidRPr="00C65B67" w:rsidRDefault="00BA2EA8" w:rsidP="00BA2EA8">
      <w:pPr>
        <w:spacing w:before="120" w:line="360" w:lineRule="auto"/>
        <w:rPr>
          <w:rStyle w:val="Forte"/>
          <w:color w:val="000000" w:themeColor="text1"/>
        </w:rPr>
      </w:pPr>
      <w:r w:rsidRPr="00C65B67">
        <w:rPr>
          <w:rFonts w:cs="Arial"/>
          <w:color w:val="000000" w:themeColor="text1"/>
          <w:sz w:val="24"/>
          <w:szCs w:val="24"/>
        </w:rPr>
        <w:t xml:space="preserve">1.1. Constitui objeto do presente instrumento a </w:t>
      </w:r>
      <w:r w:rsidR="008237B7">
        <w:rPr>
          <w:rFonts w:cs="Arial"/>
          <w:b/>
          <w:color w:val="FF0000"/>
          <w:sz w:val="24"/>
          <w:szCs w:val="24"/>
          <w:lang w:eastAsia="pt-BR"/>
        </w:rPr>
        <w:t>c</w:t>
      </w:r>
      <w:r w:rsidR="008237B7" w:rsidRPr="008237B7">
        <w:rPr>
          <w:rFonts w:cs="Arial"/>
          <w:b/>
          <w:color w:val="FF0000"/>
          <w:sz w:val="24"/>
          <w:szCs w:val="24"/>
          <w:lang w:eastAsia="pt-BR"/>
        </w:rPr>
        <w:t>ontratação de empresa especializada em reforma (solda, troca de peças e estofamento) e manutenção de estofados e cadeiras a fim de atender as necessidades da CESAMA</w:t>
      </w:r>
      <w:r w:rsidR="00730EC6" w:rsidRPr="00730EC6">
        <w:rPr>
          <w:rFonts w:cs="Arial"/>
          <w:b/>
          <w:color w:val="FF0000"/>
          <w:sz w:val="24"/>
          <w:szCs w:val="24"/>
          <w:lang w:eastAsia="pt-BR"/>
        </w:rPr>
        <w:t>, mediante dispensa de licitação</w:t>
      </w:r>
      <w:r w:rsidRPr="008B2C92">
        <w:rPr>
          <w:rFonts w:cs="Arial"/>
          <w:b/>
          <w:i/>
          <w:color w:val="FF0000"/>
          <w:sz w:val="24"/>
          <w:szCs w:val="24"/>
          <w:lang w:eastAsia="pt-BR"/>
        </w:rPr>
        <w:t xml:space="preserve">, </w:t>
      </w:r>
      <w:r w:rsidRPr="00C65B67">
        <w:rPr>
          <w:rFonts w:cs="Arial"/>
          <w:iCs/>
          <w:color w:val="000000" w:themeColor="text1"/>
          <w:sz w:val="24"/>
          <w:szCs w:val="24"/>
        </w:rPr>
        <w:t xml:space="preserve">conforme justificativa e autorizações constantes na </w:t>
      </w:r>
      <w:r w:rsidRPr="00594D4A">
        <w:rPr>
          <w:rFonts w:cs="Arial"/>
          <w:b/>
          <w:color w:val="FF0000"/>
          <w:sz w:val="24"/>
          <w:szCs w:val="24"/>
          <w:lang w:eastAsia="pt-BR"/>
        </w:rPr>
        <w:t xml:space="preserve">Dispensa nº </w:t>
      </w:r>
      <w:r>
        <w:rPr>
          <w:rFonts w:cs="Arial"/>
          <w:b/>
          <w:color w:val="FF0000"/>
          <w:sz w:val="24"/>
          <w:szCs w:val="24"/>
          <w:lang w:eastAsia="pt-BR"/>
        </w:rPr>
        <w:t>37</w:t>
      </w:r>
      <w:r w:rsidRPr="00594D4A">
        <w:rPr>
          <w:rFonts w:cs="Arial"/>
          <w:b/>
          <w:color w:val="FF0000"/>
          <w:sz w:val="24"/>
          <w:szCs w:val="24"/>
          <w:lang w:eastAsia="pt-BR"/>
        </w:rPr>
        <w:t>/20</w:t>
      </w:r>
      <w:r w:rsidR="008237B7">
        <w:rPr>
          <w:rFonts w:cs="Arial"/>
          <w:b/>
          <w:color w:val="FF0000"/>
          <w:sz w:val="24"/>
          <w:szCs w:val="24"/>
          <w:lang w:eastAsia="pt-BR"/>
        </w:rPr>
        <w:t>20</w:t>
      </w:r>
      <w:r w:rsidRPr="00C65B67">
        <w:rPr>
          <w:rStyle w:val="Forte"/>
          <w:color w:val="000000" w:themeColor="text1"/>
          <w:sz w:val="24"/>
          <w:szCs w:val="24"/>
        </w:rPr>
        <w:t xml:space="preserve">, com fundamento no </w:t>
      </w:r>
      <w:r>
        <w:rPr>
          <w:rStyle w:val="Forte"/>
          <w:color w:val="000000" w:themeColor="text1"/>
          <w:sz w:val="24"/>
          <w:szCs w:val="24"/>
        </w:rPr>
        <w:t xml:space="preserve">inciso </w:t>
      </w:r>
      <w:r w:rsidRPr="008A20EC">
        <w:rPr>
          <w:rStyle w:val="Forte"/>
          <w:color w:val="FF0000"/>
          <w:sz w:val="24"/>
          <w:szCs w:val="24"/>
        </w:rPr>
        <w:t>I</w:t>
      </w:r>
      <w:r w:rsidRPr="00594D4A">
        <w:rPr>
          <w:rStyle w:val="Forte"/>
          <w:color w:val="FF0000"/>
          <w:sz w:val="24"/>
          <w:szCs w:val="24"/>
        </w:rPr>
        <w:t>I</w:t>
      </w:r>
      <w:r w:rsidR="008C4787">
        <w:rPr>
          <w:rStyle w:val="Forte"/>
          <w:color w:val="FF0000"/>
          <w:sz w:val="24"/>
          <w:szCs w:val="24"/>
        </w:rPr>
        <w:t>I</w:t>
      </w:r>
      <w:r w:rsidRPr="00594D4A">
        <w:rPr>
          <w:rStyle w:val="Forte"/>
          <w:color w:val="FF0000"/>
          <w:sz w:val="24"/>
          <w:szCs w:val="24"/>
        </w:rPr>
        <w:t xml:space="preserve"> do art. 130</w:t>
      </w:r>
      <w:r>
        <w:rPr>
          <w:rStyle w:val="Forte"/>
          <w:color w:val="FF0000"/>
          <w:sz w:val="24"/>
          <w:szCs w:val="24"/>
        </w:rPr>
        <w:t xml:space="preserve"> </w:t>
      </w:r>
      <w:r w:rsidRPr="00C65B67">
        <w:rPr>
          <w:rStyle w:val="Forte"/>
          <w:color w:val="000000" w:themeColor="text1"/>
          <w:sz w:val="24"/>
          <w:szCs w:val="24"/>
        </w:rPr>
        <w:t>do Regulamento Interno de Licitações, Contratos e Convênios da CESAMA</w:t>
      </w:r>
      <w:r>
        <w:rPr>
          <w:rStyle w:val="Forte"/>
          <w:bCs w:val="0"/>
          <w:color w:val="000000" w:themeColor="text1"/>
        </w:rPr>
        <w:t xml:space="preserve">, </w:t>
      </w:r>
      <w:r w:rsidRPr="002B2B37">
        <w:rPr>
          <w:rStyle w:val="Forte"/>
          <w:color w:val="000000" w:themeColor="text1"/>
          <w:sz w:val="24"/>
          <w:szCs w:val="24"/>
        </w:rPr>
        <w:t xml:space="preserve">conforme termo de referência, </w:t>
      </w:r>
      <w:r w:rsidRPr="003B2603">
        <w:rPr>
          <w:rStyle w:val="Forte"/>
          <w:color w:val="FF0000"/>
          <w:sz w:val="24"/>
          <w:szCs w:val="24"/>
        </w:rPr>
        <w:t>o qual integra esse termo independente de transcrição por ser de conhecimento das partes, assim como a proposta comercial</w:t>
      </w:r>
      <w:r>
        <w:rPr>
          <w:rStyle w:val="Forte"/>
          <w:color w:val="FF0000"/>
          <w:sz w:val="24"/>
          <w:szCs w:val="24"/>
        </w:rPr>
        <w:t>.</w:t>
      </w:r>
    </w:p>
    <w:p w:rsidR="008237B7" w:rsidRPr="008237B7" w:rsidRDefault="008237B7" w:rsidP="008237B7">
      <w:pPr>
        <w:spacing w:before="120" w:line="360" w:lineRule="auto"/>
        <w:rPr>
          <w:rStyle w:val="Forte"/>
          <w:b w:val="0"/>
          <w:color w:val="000000" w:themeColor="text1"/>
          <w:sz w:val="24"/>
          <w:szCs w:val="24"/>
        </w:rPr>
      </w:pPr>
      <w:r w:rsidRPr="008237B7">
        <w:rPr>
          <w:rStyle w:val="Forte"/>
          <w:b w:val="0"/>
          <w:color w:val="000000" w:themeColor="text1"/>
          <w:sz w:val="24"/>
          <w:szCs w:val="24"/>
        </w:rPr>
        <w:t>1.1.1. ESPECIFICAÇÃO DO</w:t>
      </w:r>
      <w:r>
        <w:rPr>
          <w:rStyle w:val="Forte"/>
          <w:b w:val="0"/>
          <w:color w:val="000000" w:themeColor="text1"/>
          <w:sz w:val="24"/>
          <w:szCs w:val="24"/>
        </w:rPr>
        <w:t xml:space="preserve"> </w:t>
      </w:r>
      <w:r w:rsidRPr="008237B7">
        <w:rPr>
          <w:rStyle w:val="Forte"/>
          <w:b w:val="0"/>
          <w:color w:val="000000" w:themeColor="text1"/>
          <w:sz w:val="24"/>
          <w:szCs w:val="24"/>
        </w:rPr>
        <w:t>OBJETO</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01 - Lavagem a seco em cadeira ou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w:t>
      </w:r>
      <w:proofErr w:type="gramStart"/>
      <w:r w:rsidRPr="008237B7">
        <w:rPr>
          <w:rFonts w:cs="Arial"/>
          <w:color w:val="000000" w:themeColor="text1"/>
          <w:sz w:val="22"/>
          <w:szCs w:val="22"/>
        </w:rPr>
        <w:t xml:space="preserve">  </w:t>
      </w:r>
      <w:proofErr w:type="gramEnd"/>
      <w:r w:rsidRPr="008237B7">
        <w:rPr>
          <w:rFonts w:cs="Arial"/>
          <w:color w:val="000000" w:themeColor="text1"/>
          <w:sz w:val="22"/>
          <w:szCs w:val="22"/>
        </w:rPr>
        <w:t xml:space="preserve">Lavagem sem utilização de água das cadeiras e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de </w:t>
      </w:r>
      <w:proofErr w:type="spellStart"/>
      <w:r w:rsidRPr="008237B7">
        <w:rPr>
          <w:rFonts w:cs="Arial"/>
          <w:color w:val="000000" w:themeColor="text1"/>
          <w:sz w:val="22"/>
          <w:szCs w:val="22"/>
        </w:rPr>
        <w:t>courvin</w:t>
      </w:r>
      <w:proofErr w:type="spellEnd"/>
      <w:r w:rsidRPr="008237B7">
        <w:rPr>
          <w:rFonts w:cs="Arial"/>
          <w:color w:val="000000" w:themeColor="text1"/>
          <w:sz w:val="22"/>
          <w:szCs w:val="22"/>
        </w:rPr>
        <w:t xml:space="preserve"> ou tecido.</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lastRenderedPageBreak/>
        <w:t>Item 02 - Lavagem a seco em carpetes: Lavagem sem utilização de água, dos carpetes.</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03 - Lubrificação de cadeiras e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Lubrificação das cadeiras e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com lubrificante adequado as cadeiras e </w:t>
      </w:r>
      <w:proofErr w:type="spellStart"/>
      <w:r w:rsidRPr="008237B7">
        <w:rPr>
          <w:rFonts w:cs="Arial"/>
          <w:color w:val="000000" w:themeColor="text1"/>
          <w:sz w:val="22"/>
          <w:szCs w:val="22"/>
        </w:rPr>
        <w:t>longarinas</w:t>
      </w:r>
      <w:proofErr w:type="spellEnd"/>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04 - Pintura em cadeiras: Pintura dos componentes das Cadeiras, que não sejam revestidos de tecido ou </w:t>
      </w:r>
      <w:proofErr w:type="spellStart"/>
      <w:r w:rsidRPr="008237B7">
        <w:rPr>
          <w:rFonts w:cs="Arial"/>
          <w:color w:val="000000" w:themeColor="text1"/>
          <w:sz w:val="22"/>
          <w:szCs w:val="22"/>
        </w:rPr>
        <w:t>courvin</w:t>
      </w:r>
      <w:proofErr w:type="spellEnd"/>
      <w:r w:rsidRPr="008237B7">
        <w:rPr>
          <w:rFonts w:cs="Arial"/>
          <w:color w:val="000000" w:themeColor="text1"/>
          <w:sz w:val="22"/>
          <w:szCs w:val="22"/>
        </w:rPr>
        <w:t xml:space="preserve">. </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05 - Solda em cadeiras e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Solda nos pés e base de ferro das cadeiras e </w:t>
      </w:r>
      <w:proofErr w:type="spellStart"/>
      <w:r w:rsidRPr="008237B7">
        <w:rPr>
          <w:rFonts w:cs="Arial"/>
          <w:color w:val="000000" w:themeColor="text1"/>
          <w:sz w:val="22"/>
          <w:szCs w:val="22"/>
        </w:rPr>
        <w:t>longarinas</w:t>
      </w:r>
      <w:proofErr w:type="spellEnd"/>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Item 06 - Troca de apoio de braço “par”: Substituição, instalação ou adaptação de apoio de braço par.</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07 </w:t>
      </w:r>
      <w:proofErr w:type="gramStart"/>
      <w:r w:rsidRPr="008237B7">
        <w:rPr>
          <w:rFonts w:cs="Arial"/>
          <w:color w:val="000000" w:themeColor="text1"/>
          <w:sz w:val="22"/>
          <w:szCs w:val="22"/>
        </w:rPr>
        <w:t>-Troca</w:t>
      </w:r>
      <w:proofErr w:type="gramEnd"/>
      <w:r w:rsidRPr="008237B7">
        <w:rPr>
          <w:rFonts w:cs="Arial"/>
          <w:color w:val="000000" w:themeColor="text1"/>
          <w:sz w:val="22"/>
          <w:szCs w:val="22"/>
        </w:rPr>
        <w:t xml:space="preserve"> braço par: Substituição, instalação ou adaptação de braço par.</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08 - Troca compensado do assento de cadeiras: Substituição do compensado do assento das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09 - Troca conjuntos de rodas em cadeiras: Substituição do conjunto de rodas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10 - Troca espuma do assento de cadeiras: Substituição da espuma do assento das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11 - Troca espuma </w:t>
      </w:r>
      <w:proofErr w:type="gramStart"/>
      <w:r w:rsidRPr="008237B7">
        <w:rPr>
          <w:rFonts w:cs="Arial"/>
          <w:color w:val="000000" w:themeColor="text1"/>
          <w:sz w:val="22"/>
          <w:szCs w:val="22"/>
        </w:rPr>
        <w:t>encosto em</w:t>
      </w:r>
      <w:proofErr w:type="gramEnd"/>
      <w:r w:rsidRPr="008237B7">
        <w:rPr>
          <w:rFonts w:cs="Arial"/>
          <w:color w:val="000000" w:themeColor="text1"/>
          <w:sz w:val="22"/>
          <w:szCs w:val="22"/>
        </w:rPr>
        <w:t xml:space="preserve"> cadeiras: Substituição da espuma do encosto das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12 - Troca de estofamento de </w:t>
      </w:r>
      <w:proofErr w:type="spellStart"/>
      <w:r w:rsidRPr="008237B7">
        <w:rPr>
          <w:rFonts w:cs="Arial"/>
          <w:color w:val="000000" w:themeColor="text1"/>
          <w:sz w:val="22"/>
          <w:szCs w:val="22"/>
        </w:rPr>
        <w:t>longarina</w:t>
      </w:r>
      <w:proofErr w:type="spellEnd"/>
      <w:r w:rsidRPr="008237B7">
        <w:rPr>
          <w:rFonts w:cs="Arial"/>
          <w:color w:val="000000" w:themeColor="text1"/>
          <w:sz w:val="22"/>
          <w:szCs w:val="22"/>
        </w:rPr>
        <w:t xml:space="preserve"> 02: Substituição do estofamento das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de </w:t>
      </w:r>
      <w:proofErr w:type="gramStart"/>
      <w:r w:rsidRPr="008237B7">
        <w:rPr>
          <w:rFonts w:cs="Arial"/>
          <w:color w:val="000000" w:themeColor="text1"/>
          <w:sz w:val="22"/>
          <w:szCs w:val="22"/>
        </w:rPr>
        <w:t>2</w:t>
      </w:r>
      <w:proofErr w:type="gramEnd"/>
      <w:r w:rsidRPr="008237B7">
        <w:rPr>
          <w:rFonts w:cs="Arial"/>
          <w:color w:val="000000" w:themeColor="text1"/>
          <w:sz w:val="22"/>
          <w:szCs w:val="22"/>
        </w:rPr>
        <w:t xml:space="preserve"> lugares</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13 - Troca de estofamento de </w:t>
      </w:r>
      <w:proofErr w:type="spellStart"/>
      <w:r w:rsidRPr="008237B7">
        <w:rPr>
          <w:rFonts w:cs="Arial"/>
          <w:color w:val="000000" w:themeColor="text1"/>
          <w:sz w:val="22"/>
          <w:szCs w:val="22"/>
        </w:rPr>
        <w:t>longarina</w:t>
      </w:r>
      <w:proofErr w:type="spellEnd"/>
      <w:r w:rsidRPr="008237B7">
        <w:rPr>
          <w:rFonts w:cs="Arial"/>
          <w:color w:val="000000" w:themeColor="text1"/>
          <w:sz w:val="22"/>
          <w:szCs w:val="22"/>
        </w:rPr>
        <w:t xml:space="preserve"> 03: Substituição do estofamento das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de </w:t>
      </w:r>
      <w:proofErr w:type="gramStart"/>
      <w:r w:rsidRPr="008237B7">
        <w:rPr>
          <w:rFonts w:cs="Arial"/>
          <w:color w:val="000000" w:themeColor="text1"/>
          <w:sz w:val="22"/>
          <w:szCs w:val="22"/>
        </w:rPr>
        <w:t>3</w:t>
      </w:r>
      <w:proofErr w:type="gramEnd"/>
      <w:r w:rsidRPr="008237B7">
        <w:rPr>
          <w:rFonts w:cs="Arial"/>
          <w:color w:val="000000" w:themeColor="text1"/>
          <w:sz w:val="22"/>
          <w:szCs w:val="22"/>
        </w:rPr>
        <w:t xml:space="preserve"> lugares</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14 - Troca de estofamento de </w:t>
      </w:r>
      <w:proofErr w:type="spellStart"/>
      <w:r w:rsidRPr="008237B7">
        <w:rPr>
          <w:rFonts w:cs="Arial"/>
          <w:color w:val="000000" w:themeColor="text1"/>
          <w:sz w:val="22"/>
          <w:szCs w:val="22"/>
        </w:rPr>
        <w:t>longarina</w:t>
      </w:r>
      <w:proofErr w:type="spellEnd"/>
      <w:r w:rsidRPr="008237B7">
        <w:rPr>
          <w:rFonts w:cs="Arial"/>
          <w:color w:val="000000" w:themeColor="text1"/>
          <w:sz w:val="22"/>
          <w:szCs w:val="22"/>
        </w:rPr>
        <w:t xml:space="preserve"> 04: Substituição do estofamento das </w:t>
      </w:r>
      <w:proofErr w:type="spellStart"/>
      <w:r w:rsidRPr="008237B7">
        <w:rPr>
          <w:rFonts w:cs="Arial"/>
          <w:color w:val="000000" w:themeColor="text1"/>
          <w:sz w:val="22"/>
          <w:szCs w:val="22"/>
        </w:rPr>
        <w:t>longarinas</w:t>
      </w:r>
      <w:proofErr w:type="spellEnd"/>
      <w:r w:rsidRPr="008237B7">
        <w:rPr>
          <w:rFonts w:cs="Arial"/>
          <w:color w:val="000000" w:themeColor="text1"/>
          <w:sz w:val="22"/>
          <w:szCs w:val="22"/>
        </w:rPr>
        <w:t xml:space="preserve"> de </w:t>
      </w:r>
      <w:proofErr w:type="gramStart"/>
      <w:r w:rsidRPr="008237B7">
        <w:rPr>
          <w:rFonts w:cs="Arial"/>
          <w:color w:val="000000" w:themeColor="text1"/>
          <w:sz w:val="22"/>
          <w:szCs w:val="22"/>
        </w:rPr>
        <w:t>4</w:t>
      </w:r>
      <w:proofErr w:type="gramEnd"/>
      <w:r w:rsidRPr="008237B7">
        <w:rPr>
          <w:rFonts w:cs="Arial"/>
          <w:color w:val="000000" w:themeColor="text1"/>
          <w:sz w:val="22"/>
          <w:szCs w:val="22"/>
        </w:rPr>
        <w:t xml:space="preserve"> lugares.</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15 - Troca de estofamento do assento: Substituição do estofamento do assento das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16 - Troca de estofamento do encosto: Substituição do estofamento do encosto das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17 - Troca de estrela em cadeiras: Substituição da estrela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lastRenderedPageBreak/>
        <w:t xml:space="preserve">Item 18 - Troca do flange do assento universal: Substituição do flange de regulagem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19 - Troca de manipula do assento: Substituição do mecanismo de regulagem de assento, compatível com as cadeiras da </w:t>
      </w:r>
      <w:proofErr w:type="spellStart"/>
      <w:r w:rsidRPr="008237B7">
        <w:rPr>
          <w:rFonts w:cs="Arial"/>
          <w:color w:val="000000" w:themeColor="text1"/>
          <w:sz w:val="22"/>
          <w:szCs w:val="22"/>
        </w:rPr>
        <w:t>Cesama</w:t>
      </w:r>
      <w:proofErr w:type="spellEnd"/>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20 - Troca do mecanismo de encosto: Substituição do mecanismo de encosto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21 - Troca de parafuso em cadeiras: Substituição dos parafusos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Item 22 - Troca do perfil de assento:</w:t>
      </w:r>
      <w:proofErr w:type="gramStart"/>
      <w:r w:rsidRPr="008237B7">
        <w:rPr>
          <w:rFonts w:cs="Arial"/>
          <w:color w:val="000000" w:themeColor="text1"/>
          <w:sz w:val="22"/>
          <w:szCs w:val="22"/>
        </w:rPr>
        <w:t xml:space="preserve">  </w:t>
      </w:r>
      <w:proofErr w:type="gramEnd"/>
      <w:r w:rsidRPr="008237B7">
        <w:rPr>
          <w:rFonts w:cs="Arial"/>
          <w:color w:val="000000" w:themeColor="text1"/>
          <w:sz w:val="22"/>
          <w:szCs w:val="22"/>
        </w:rPr>
        <w:t xml:space="preserve">Substituição do perfil de assento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23 - Troca do perfil de encosto: Substituição do perfil de encosto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24 - Troca de </w:t>
      </w:r>
      <w:proofErr w:type="spellStart"/>
      <w:r w:rsidRPr="008237B7">
        <w:rPr>
          <w:rFonts w:cs="Arial"/>
          <w:color w:val="000000" w:themeColor="text1"/>
          <w:sz w:val="22"/>
          <w:szCs w:val="22"/>
        </w:rPr>
        <w:t>piston</w:t>
      </w:r>
      <w:proofErr w:type="spellEnd"/>
      <w:r w:rsidRPr="008237B7">
        <w:rPr>
          <w:rFonts w:cs="Arial"/>
          <w:color w:val="000000" w:themeColor="text1"/>
          <w:sz w:val="22"/>
          <w:szCs w:val="22"/>
        </w:rPr>
        <w:t>:</w:t>
      </w:r>
      <w:proofErr w:type="gramStart"/>
      <w:r w:rsidRPr="008237B7">
        <w:rPr>
          <w:rFonts w:cs="Arial"/>
          <w:color w:val="000000" w:themeColor="text1"/>
          <w:sz w:val="22"/>
          <w:szCs w:val="22"/>
        </w:rPr>
        <w:t xml:space="preserve">  </w:t>
      </w:r>
      <w:proofErr w:type="gramEnd"/>
      <w:r w:rsidRPr="008237B7">
        <w:rPr>
          <w:rFonts w:cs="Arial"/>
          <w:color w:val="000000" w:themeColor="text1"/>
          <w:sz w:val="22"/>
          <w:szCs w:val="22"/>
        </w:rPr>
        <w:t xml:space="preserve">Substituição do </w:t>
      </w:r>
      <w:proofErr w:type="spellStart"/>
      <w:r w:rsidRPr="008237B7">
        <w:rPr>
          <w:rFonts w:cs="Arial"/>
          <w:color w:val="000000" w:themeColor="text1"/>
          <w:sz w:val="22"/>
          <w:szCs w:val="22"/>
        </w:rPr>
        <w:t>piston</w:t>
      </w:r>
      <w:proofErr w:type="spellEnd"/>
      <w:r w:rsidRPr="008237B7">
        <w:rPr>
          <w:rFonts w:cs="Arial"/>
          <w:color w:val="000000" w:themeColor="text1"/>
          <w:sz w:val="22"/>
          <w:szCs w:val="22"/>
        </w:rPr>
        <w:t xml:space="preserve"> de gás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25 - Troca de ponteira dos pés: Substituição das ponteiras compatíveis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26 - Troca do suporte em L: Substituição do suporte em L do encosto,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27 - Troca de telescópio: Substituição do Telescópio de regulagem do encosto,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8237B7" w:rsidRPr="008237B7" w:rsidRDefault="008237B7" w:rsidP="008237B7">
      <w:pPr>
        <w:spacing w:before="120" w:line="360" w:lineRule="auto"/>
        <w:rPr>
          <w:rFonts w:cs="Arial"/>
          <w:color w:val="000000" w:themeColor="text1"/>
          <w:sz w:val="22"/>
          <w:szCs w:val="22"/>
        </w:rPr>
      </w:pPr>
      <w:r w:rsidRPr="008237B7">
        <w:rPr>
          <w:rFonts w:cs="Arial"/>
          <w:color w:val="000000" w:themeColor="text1"/>
          <w:sz w:val="22"/>
          <w:szCs w:val="22"/>
        </w:rPr>
        <w:t xml:space="preserve">Item 28 - Troca de flange </w:t>
      </w:r>
      <w:proofErr w:type="spellStart"/>
      <w:r w:rsidRPr="008237B7">
        <w:rPr>
          <w:rFonts w:cs="Arial"/>
          <w:color w:val="000000" w:themeColor="text1"/>
          <w:sz w:val="22"/>
          <w:szCs w:val="22"/>
        </w:rPr>
        <w:t>rilex</w:t>
      </w:r>
      <w:proofErr w:type="spellEnd"/>
      <w:r w:rsidRPr="008237B7">
        <w:rPr>
          <w:rFonts w:cs="Arial"/>
          <w:color w:val="000000" w:themeColor="text1"/>
          <w:sz w:val="22"/>
          <w:szCs w:val="22"/>
        </w:rPr>
        <w:t xml:space="preserve">: Substituição do flange </w:t>
      </w:r>
      <w:proofErr w:type="spellStart"/>
      <w:r w:rsidRPr="008237B7">
        <w:rPr>
          <w:rFonts w:cs="Arial"/>
          <w:color w:val="000000" w:themeColor="text1"/>
          <w:sz w:val="22"/>
          <w:szCs w:val="22"/>
        </w:rPr>
        <w:t>rilex</w:t>
      </w:r>
      <w:proofErr w:type="spellEnd"/>
      <w:r w:rsidRPr="008237B7">
        <w:rPr>
          <w:rFonts w:cs="Arial"/>
          <w:color w:val="000000" w:themeColor="text1"/>
          <w:sz w:val="22"/>
          <w:szCs w:val="22"/>
        </w:rPr>
        <w:t xml:space="preserve">, compatível com as cadeiras da </w:t>
      </w:r>
      <w:proofErr w:type="spellStart"/>
      <w:r w:rsidRPr="008237B7">
        <w:rPr>
          <w:rFonts w:cs="Arial"/>
          <w:color w:val="000000" w:themeColor="text1"/>
          <w:sz w:val="22"/>
          <w:szCs w:val="22"/>
        </w:rPr>
        <w:t>Cesama</w:t>
      </w:r>
      <w:proofErr w:type="spellEnd"/>
      <w:r w:rsidRPr="008237B7">
        <w:rPr>
          <w:rFonts w:cs="Arial"/>
          <w:color w:val="000000" w:themeColor="text1"/>
          <w:sz w:val="22"/>
          <w:szCs w:val="22"/>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SEGUNDA: VALOR E FORMA DE PAGAMENTO</w:t>
      </w:r>
    </w:p>
    <w:p w:rsidR="00BA2EA8" w:rsidRPr="00C65B67" w:rsidRDefault="00BA2EA8" w:rsidP="00BA2EA8">
      <w:pPr>
        <w:spacing w:before="120" w:line="360" w:lineRule="auto"/>
        <w:rPr>
          <w:rFonts w:cs="Arial"/>
          <w:color w:val="000000" w:themeColor="text1"/>
          <w:sz w:val="24"/>
          <w:szCs w:val="24"/>
        </w:rPr>
      </w:pPr>
      <w:r w:rsidRPr="00C65B67">
        <w:rPr>
          <w:rFonts w:cs="Arial"/>
          <w:color w:val="000000" w:themeColor="text1"/>
          <w:sz w:val="24"/>
          <w:szCs w:val="24"/>
        </w:rPr>
        <w:t xml:space="preserve">2.1. Valor global - A prestação dos serviços ora contratados tem como valor global a importância de </w:t>
      </w:r>
      <w:r w:rsidRPr="00686EE7">
        <w:rPr>
          <w:rFonts w:cs="Arial"/>
          <w:b/>
          <w:color w:val="FF0000"/>
          <w:sz w:val="24"/>
          <w:szCs w:val="24"/>
        </w:rPr>
        <w:t>R$</w:t>
      </w:r>
      <w:r>
        <w:rPr>
          <w:rFonts w:cs="Arial"/>
          <w:b/>
          <w:color w:val="FF0000"/>
          <w:sz w:val="24"/>
          <w:szCs w:val="24"/>
        </w:rPr>
        <w:t xml:space="preserve"> 1</w:t>
      </w:r>
      <w:r w:rsidR="008237B7">
        <w:rPr>
          <w:rFonts w:cs="Arial"/>
          <w:b/>
          <w:color w:val="FF0000"/>
          <w:sz w:val="24"/>
          <w:szCs w:val="24"/>
        </w:rPr>
        <w:t>0</w:t>
      </w:r>
      <w:r>
        <w:rPr>
          <w:rFonts w:cs="Arial"/>
          <w:b/>
          <w:color w:val="FF0000"/>
          <w:sz w:val="24"/>
          <w:szCs w:val="24"/>
        </w:rPr>
        <w:t>.</w:t>
      </w:r>
      <w:r w:rsidR="008237B7">
        <w:rPr>
          <w:rFonts w:cs="Arial"/>
          <w:b/>
          <w:color w:val="FF0000"/>
          <w:sz w:val="24"/>
          <w:szCs w:val="24"/>
        </w:rPr>
        <w:t>542</w:t>
      </w:r>
      <w:r>
        <w:rPr>
          <w:rFonts w:cs="Arial"/>
          <w:b/>
          <w:color w:val="FF0000"/>
          <w:sz w:val="24"/>
          <w:szCs w:val="24"/>
        </w:rPr>
        <w:t>,</w:t>
      </w:r>
      <w:r w:rsidR="008237B7">
        <w:rPr>
          <w:rFonts w:cs="Arial"/>
          <w:b/>
          <w:color w:val="FF0000"/>
          <w:sz w:val="24"/>
          <w:szCs w:val="24"/>
        </w:rPr>
        <w:t>42</w:t>
      </w:r>
      <w:r>
        <w:rPr>
          <w:rFonts w:cs="Arial"/>
          <w:b/>
          <w:color w:val="FF0000"/>
          <w:sz w:val="24"/>
          <w:szCs w:val="24"/>
        </w:rPr>
        <w:t xml:space="preserve"> </w:t>
      </w:r>
      <w:r w:rsidRPr="00686EE7">
        <w:rPr>
          <w:rFonts w:cs="Arial"/>
          <w:b/>
          <w:color w:val="FF0000"/>
          <w:sz w:val="24"/>
          <w:szCs w:val="24"/>
        </w:rPr>
        <w:t>(</w:t>
      </w:r>
      <w:r w:rsidR="008237B7">
        <w:rPr>
          <w:rFonts w:cs="Arial"/>
          <w:b/>
          <w:color w:val="FF0000"/>
          <w:sz w:val="24"/>
          <w:szCs w:val="24"/>
        </w:rPr>
        <w:t>dez mil, quinhentos e quarenta e dois reais e quarenta e dois centavos</w:t>
      </w:r>
      <w:r w:rsidRPr="00686EE7">
        <w:rPr>
          <w:rFonts w:cs="Arial"/>
          <w:b/>
          <w:color w:val="FF0000"/>
          <w:sz w:val="24"/>
          <w:szCs w:val="24"/>
        </w:rPr>
        <w:t>)</w:t>
      </w:r>
      <w:r w:rsidRPr="00C65B67">
        <w:rPr>
          <w:rFonts w:cs="Arial"/>
          <w:b/>
          <w:color w:val="000000" w:themeColor="text1"/>
          <w:sz w:val="24"/>
          <w:szCs w:val="24"/>
        </w:rPr>
        <w:t>,</w:t>
      </w:r>
      <w:r w:rsidRPr="00C65B67">
        <w:rPr>
          <w:rFonts w:cs="Arial"/>
          <w:color w:val="000000" w:themeColor="text1"/>
          <w:sz w:val="24"/>
          <w:szCs w:val="24"/>
        </w:rPr>
        <w:t xml:space="preserve"> pagos na forma do item 2.2.</w:t>
      </w:r>
    </w:p>
    <w:p w:rsidR="00BA2EA8" w:rsidRDefault="00BA2EA8" w:rsidP="00BA2EA8">
      <w:pPr>
        <w:spacing w:before="120" w:line="360" w:lineRule="auto"/>
        <w:rPr>
          <w:rFonts w:cs="Arial"/>
          <w:color w:val="000000" w:themeColor="text1"/>
          <w:sz w:val="24"/>
          <w:szCs w:val="24"/>
        </w:rPr>
      </w:pPr>
      <w:r w:rsidRPr="00C65B67">
        <w:rPr>
          <w:rFonts w:cs="Arial"/>
          <w:color w:val="000000" w:themeColor="text1"/>
          <w:sz w:val="24"/>
          <w:szCs w:val="24"/>
        </w:rPr>
        <w:t xml:space="preserve">2.2. Forma de pagamento - </w:t>
      </w:r>
      <w:r w:rsidRPr="00CA79A5">
        <w:rPr>
          <w:rFonts w:cs="Arial"/>
          <w:sz w:val="24"/>
          <w:szCs w:val="24"/>
        </w:rPr>
        <w:t xml:space="preserve">A CESAMA efetuará o pagamento, </w:t>
      </w:r>
      <w:r w:rsidR="008237B7">
        <w:rPr>
          <w:rFonts w:cs="Arial"/>
          <w:sz w:val="24"/>
          <w:szCs w:val="24"/>
        </w:rPr>
        <w:t>em medições mensais</w:t>
      </w:r>
      <w:r w:rsidRPr="00CA79A5">
        <w:rPr>
          <w:rFonts w:cs="Arial"/>
          <w:sz w:val="24"/>
          <w:szCs w:val="24"/>
        </w:rPr>
        <w:t>,</w:t>
      </w:r>
      <w:r w:rsidR="008237B7">
        <w:rPr>
          <w:rFonts w:cs="Arial"/>
          <w:sz w:val="24"/>
          <w:szCs w:val="24"/>
        </w:rPr>
        <w:t xml:space="preserve"> </w:t>
      </w:r>
      <w:r>
        <w:rPr>
          <w:sz w:val="24"/>
          <w:szCs w:val="24"/>
        </w:rPr>
        <w:t xml:space="preserve">até </w:t>
      </w:r>
      <w:proofErr w:type="gramStart"/>
      <w:r w:rsidRPr="00CA79A5">
        <w:rPr>
          <w:iCs/>
          <w:sz w:val="24"/>
          <w:szCs w:val="24"/>
        </w:rPr>
        <w:t xml:space="preserve">30 </w:t>
      </w:r>
      <w:r w:rsidRPr="00CA79A5">
        <w:rPr>
          <w:sz w:val="24"/>
          <w:szCs w:val="24"/>
        </w:rPr>
        <w:t>(trinta) dias após a apresentação e aceitação da Nota Fiscal / Fatura</w:t>
      </w:r>
      <w:proofErr w:type="gramEnd"/>
      <w:r w:rsidRPr="00CA79A5">
        <w:rPr>
          <w:sz w:val="24"/>
          <w:szCs w:val="24"/>
        </w:rPr>
        <w:t xml:space="preserve"> pelo departamento competente da CESAMA</w:t>
      </w:r>
      <w:r>
        <w:rPr>
          <w:rFonts w:cs="Arial"/>
          <w:color w:val="000000" w:themeColor="text1"/>
          <w:sz w:val="24"/>
          <w:szCs w:val="24"/>
        </w:rPr>
        <w:t>.</w:t>
      </w:r>
    </w:p>
    <w:p w:rsidR="008237B7" w:rsidRPr="008237B7" w:rsidRDefault="008237B7" w:rsidP="00BA2EA8">
      <w:pPr>
        <w:spacing w:before="120" w:line="360" w:lineRule="auto"/>
        <w:rPr>
          <w:sz w:val="24"/>
          <w:szCs w:val="24"/>
        </w:rPr>
      </w:pPr>
      <w:r>
        <w:rPr>
          <w:rFonts w:cs="Arial"/>
          <w:color w:val="000000" w:themeColor="text1"/>
          <w:sz w:val="24"/>
          <w:szCs w:val="24"/>
        </w:rPr>
        <w:lastRenderedPageBreak/>
        <w:t xml:space="preserve">2.2.1 </w:t>
      </w:r>
      <w:r w:rsidRPr="008237B7">
        <w:rPr>
          <w:sz w:val="24"/>
          <w:szCs w:val="24"/>
        </w:rPr>
        <w:t>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w:t>
      </w:r>
    </w:p>
    <w:p w:rsidR="00BA2EA8" w:rsidRPr="00C65B67" w:rsidRDefault="00BA2EA8" w:rsidP="00BA2EA8">
      <w:pPr>
        <w:spacing w:before="120" w:line="360" w:lineRule="auto"/>
        <w:rPr>
          <w:color w:val="000000" w:themeColor="text1"/>
          <w:sz w:val="24"/>
          <w:szCs w:val="24"/>
        </w:rPr>
      </w:pPr>
      <w:r w:rsidRPr="00C65B67">
        <w:rPr>
          <w:color w:val="000000" w:themeColor="text1"/>
          <w:sz w:val="24"/>
          <w:szCs w:val="24"/>
        </w:rPr>
        <w:t>2.2.</w:t>
      </w:r>
      <w:r w:rsidR="008237B7">
        <w:rPr>
          <w:color w:val="000000" w:themeColor="text1"/>
          <w:sz w:val="24"/>
          <w:szCs w:val="24"/>
        </w:rPr>
        <w:t>2</w:t>
      </w:r>
      <w:r w:rsidRPr="00C65B67">
        <w:rPr>
          <w:color w:val="000000" w:themeColor="text1"/>
          <w:sz w:val="24"/>
          <w:szCs w:val="24"/>
        </w:rPr>
        <w:t xml:space="preserve"> As notas fiscais eletrônicas – </w:t>
      </w:r>
      <w:proofErr w:type="spellStart"/>
      <w:r w:rsidRPr="00C65B67">
        <w:rPr>
          <w:color w:val="000000" w:themeColor="text1"/>
          <w:sz w:val="24"/>
          <w:szCs w:val="24"/>
        </w:rPr>
        <w:t>NF-e</w:t>
      </w:r>
      <w:proofErr w:type="spellEnd"/>
      <w:r w:rsidRPr="00C65B67">
        <w:rPr>
          <w:color w:val="000000" w:themeColor="text1"/>
          <w:sz w:val="24"/>
          <w:szCs w:val="24"/>
        </w:rPr>
        <w:t xml:space="preserve">– deverão ser enviadas para o e-mail para </w:t>
      </w:r>
      <w:hyperlink r:id="rId8" w:history="1">
        <w:r w:rsidRPr="00C65B67">
          <w:rPr>
            <w:color w:val="000000" w:themeColor="text1"/>
            <w:sz w:val="24"/>
            <w:szCs w:val="24"/>
          </w:rPr>
          <w:t>nfe@cesama.com.br</w:t>
        </w:r>
      </w:hyperlink>
      <w:r w:rsidR="008237B7" w:rsidRPr="008237B7">
        <w:rPr>
          <w:color w:val="000000" w:themeColor="text1"/>
          <w:sz w:val="24"/>
          <w:szCs w:val="24"/>
        </w:rPr>
        <w:t xml:space="preserve"> e </w:t>
      </w:r>
      <w:r w:rsidR="00DC2A70">
        <w:rPr>
          <w:color w:val="000000" w:themeColor="text1"/>
          <w:sz w:val="24"/>
          <w:szCs w:val="24"/>
        </w:rPr>
        <w:t>decc</w:t>
      </w:r>
      <w:r w:rsidR="008237B7" w:rsidRPr="008237B7">
        <w:rPr>
          <w:color w:val="000000" w:themeColor="text1"/>
          <w:sz w:val="24"/>
          <w:szCs w:val="24"/>
        </w:rPr>
        <w:t>@cesama.com.br</w:t>
      </w:r>
      <w:r w:rsidRPr="00C65B67">
        <w:rPr>
          <w:color w:val="000000" w:themeColor="text1"/>
          <w:sz w:val="24"/>
          <w:szCs w:val="24"/>
        </w:rPr>
        <w:t>.</w:t>
      </w:r>
    </w:p>
    <w:p w:rsidR="00BA2EA8" w:rsidRPr="00C65B67" w:rsidRDefault="00BA2EA8" w:rsidP="00BA2EA8">
      <w:pPr>
        <w:numPr>
          <w:ilvl w:val="0"/>
          <w:numId w:val="1"/>
        </w:numPr>
        <w:spacing w:before="120" w:line="360" w:lineRule="auto"/>
        <w:rPr>
          <w:color w:val="000000" w:themeColor="text1"/>
          <w:sz w:val="24"/>
          <w:szCs w:val="24"/>
        </w:rPr>
      </w:pPr>
      <w:r w:rsidRPr="00C65B67">
        <w:rPr>
          <w:color w:val="000000" w:themeColor="text1"/>
          <w:sz w:val="24"/>
          <w:szCs w:val="24"/>
        </w:rPr>
        <w:t>2.2.2. Nas Notas Fiscais deve ser informado o número do processo da CESAMA que originou a contratação.</w:t>
      </w:r>
    </w:p>
    <w:p w:rsidR="00BA2EA8" w:rsidRPr="00C65B67" w:rsidRDefault="00BA2EA8" w:rsidP="00BA2EA8">
      <w:pPr>
        <w:spacing w:before="120" w:line="360" w:lineRule="auto"/>
        <w:rPr>
          <w:color w:val="000000" w:themeColor="text1"/>
          <w:sz w:val="24"/>
          <w:szCs w:val="24"/>
        </w:rPr>
      </w:pPr>
      <w:r w:rsidRPr="00C65B67">
        <w:rPr>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BA2EA8" w:rsidRPr="00C65B67" w:rsidRDefault="00BA2EA8" w:rsidP="00BA2EA8">
      <w:pPr>
        <w:numPr>
          <w:ilvl w:val="0"/>
          <w:numId w:val="1"/>
        </w:numPr>
        <w:spacing w:before="120" w:line="360" w:lineRule="auto"/>
        <w:rPr>
          <w:color w:val="000000" w:themeColor="text1"/>
          <w:sz w:val="24"/>
          <w:szCs w:val="24"/>
        </w:rPr>
      </w:pPr>
      <w:r w:rsidRPr="00C65B67">
        <w:rPr>
          <w:color w:val="000000" w:themeColor="text1"/>
          <w:sz w:val="24"/>
          <w:szCs w:val="24"/>
        </w:rPr>
        <w:t>2.3.1 O pagamento SOMENTE será efetuado:</w:t>
      </w:r>
    </w:p>
    <w:p w:rsidR="00BA2EA8" w:rsidRPr="00C65B67" w:rsidRDefault="00BA2EA8" w:rsidP="00BA2EA8">
      <w:pPr>
        <w:numPr>
          <w:ilvl w:val="0"/>
          <w:numId w:val="1"/>
        </w:numPr>
        <w:spacing w:before="120" w:line="360" w:lineRule="auto"/>
        <w:ind w:firstLine="709"/>
        <w:rPr>
          <w:color w:val="000000" w:themeColor="text1"/>
          <w:sz w:val="24"/>
          <w:szCs w:val="24"/>
        </w:rPr>
      </w:pPr>
      <w:r w:rsidRPr="00C65B67">
        <w:rPr>
          <w:color w:val="000000" w:themeColor="text1"/>
          <w:sz w:val="24"/>
          <w:szCs w:val="24"/>
        </w:rPr>
        <w:t>a) Após a aceitação das Notas Fiscais.</w:t>
      </w:r>
    </w:p>
    <w:p w:rsidR="00BA2EA8" w:rsidRPr="00C65B67" w:rsidRDefault="00BA2EA8" w:rsidP="00BA2EA8">
      <w:pPr>
        <w:numPr>
          <w:ilvl w:val="0"/>
          <w:numId w:val="1"/>
        </w:numPr>
        <w:tabs>
          <w:tab w:val="clear" w:pos="0"/>
          <w:tab w:val="num" w:pos="709"/>
        </w:tabs>
        <w:spacing w:before="120" w:line="360" w:lineRule="auto"/>
        <w:ind w:left="709"/>
        <w:rPr>
          <w:color w:val="000000" w:themeColor="text1"/>
          <w:sz w:val="24"/>
          <w:szCs w:val="24"/>
        </w:rPr>
      </w:pPr>
      <w:r w:rsidRPr="00C65B67">
        <w:rPr>
          <w:color w:val="000000" w:themeColor="text1"/>
          <w:sz w:val="24"/>
          <w:szCs w:val="24"/>
        </w:rPr>
        <w:t>b) Após o recolhimento de quaisquer multas que tenham sido impostas à CONTRATADA em decorrência de inadimplemento contratual.</w:t>
      </w:r>
    </w:p>
    <w:p w:rsidR="008237B7" w:rsidRPr="008237B7" w:rsidRDefault="008237B7" w:rsidP="008237B7">
      <w:pPr>
        <w:pStyle w:val="PargrafodaLista"/>
        <w:numPr>
          <w:ilvl w:val="0"/>
          <w:numId w:val="13"/>
        </w:numPr>
        <w:spacing w:before="120" w:line="360" w:lineRule="auto"/>
        <w:jc w:val="both"/>
        <w:rPr>
          <w:rFonts w:ascii="Arial" w:hAnsi="Arial" w:cs="Arial"/>
          <w:vanish/>
        </w:rPr>
      </w:pPr>
    </w:p>
    <w:p w:rsidR="008237B7" w:rsidRPr="008237B7" w:rsidRDefault="008237B7" w:rsidP="008237B7">
      <w:pPr>
        <w:pStyle w:val="PargrafodaLista"/>
        <w:numPr>
          <w:ilvl w:val="0"/>
          <w:numId w:val="13"/>
        </w:numPr>
        <w:spacing w:before="120" w:line="360" w:lineRule="auto"/>
        <w:jc w:val="both"/>
        <w:rPr>
          <w:rFonts w:ascii="Arial" w:hAnsi="Arial" w:cs="Arial"/>
          <w:vanish/>
        </w:rPr>
      </w:pPr>
    </w:p>
    <w:p w:rsidR="008237B7" w:rsidRPr="008237B7" w:rsidRDefault="008237B7" w:rsidP="008237B7">
      <w:pPr>
        <w:pStyle w:val="PargrafodaLista"/>
        <w:numPr>
          <w:ilvl w:val="1"/>
          <w:numId w:val="13"/>
        </w:numPr>
        <w:spacing w:before="120" w:line="360" w:lineRule="auto"/>
        <w:jc w:val="both"/>
        <w:rPr>
          <w:rFonts w:ascii="Arial" w:hAnsi="Arial" w:cs="Arial"/>
          <w:vanish/>
        </w:rPr>
      </w:pPr>
    </w:p>
    <w:p w:rsidR="008237B7" w:rsidRPr="008237B7" w:rsidRDefault="008237B7" w:rsidP="008237B7">
      <w:pPr>
        <w:pStyle w:val="PargrafodaLista"/>
        <w:numPr>
          <w:ilvl w:val="1"/>
          <w:numId w:val="13"/>
        </w:numPr>
        <w:spacing w:before="120" w:line="360" w:lineRule="auto"/>
        <w:jc w:val="both"/>
        <w:rPr>
          <w:rFonts w:ascii="Arial" w:hAnsi="Arial" w:cs="Arial"/>
          <w:vanish/>
        </w:rPr>
      </w:pPr>
    </w:p>
    <w:p w:rsidR="008237B7" w:rsidRPr="008237B7" w:rsidRDefault="008237B7" w:rsidP="008237B7">
      <w:pPr>
        <w:pStyle w:val="PargrafodaLista"/>
        <w:numPr>
          <w:ilvl w:val="1"/>
          <w:numId w:val="13"/>
        </w:numPr>
        <w:spacing w:before="120" w:line="360" w:lineRule="auto"/>
        <w:jc w:val="both"/>
        <w:rPr>
          <w:rFonts w:ascii="Arial" w:hAnsi="Arial" w:cs="Arial"/>
          <w:vanish/>
        </w:rPr>
      </w:pPr>
    </w:p>
    <w:p w:rsidR="008237B7" w:rsidRPr="003D0E70" w:rsidRDefault="008237B7" w:rsidP="008237B7">
      <w:pPr>
        <w:pStyle w:val="Corpodetexto2"/>
        <w:numPr>
          <w:ilvl w:val="1"/>
          <w:numId w:val="13"/>
        </w:numPr>
        <w:spacing w:before="120" w:line="360" w:lineRule="auto"/>
        <w:ind w:left="720"/>
        <w:rPr>
          <w:color w:val="auto"/>
          <w:sz w:val="24"/>
          <w:szCs w:val="24"/>
        </w:rPr>
      </w:pPr>
      <w:r w:rsidRPr="003D0E70">
        <w:rPr>
          <w:color w:val="auto"/>
          <w:sz w:val="24"/>
          <w:szCs w:val="24"/>
        </w:rPr>
        <w:t xml:space="preserve">Na Nota Fiscal / Fatura (em duas vias) deverão ser anexadas </w:t>
      </w:r>
      <w:proofErr w:type="gramStart"/>
      <w:r w:rsidRPr="003D0E70">
        <w:rPr>
          <w:color w:val="auto"/>
          <w:sz w:val="24"/>
          <w:szCs w:val="24"/>
        </w:rPr>
        <w:t>as</w:t>
      </w:r>
      <w:proofErr w:type="gramEnd"/>
      <w:r w:rsidRPr="003D0E70">
        <w:rPr>
          <w:color w:val="auto"/>
          <w:sz w:val="24"/>
          <w:szCs w:val="24"/>
        </w:rPr>
        <w:t xml:space="preserve"> certidões atualizadas de regularidade junto ao INSS, ao FGTS e à Justiça do Trabalho.</w:t>
      </w:r>
    </w:p>
    <w:p w:rsidR="008237B7" w:rsidRPr="003D0E70" w:rsidRDefault="008237B7" w:rsidP="008237B7">
      <w:pPr>
        <w:pStyle w:val="Corpodetexto2"/>
        <w:numPr>
          <w:ilvl w:val="1"/>
          <w:numId w:val="13"/>
        </w:numPr>
        <w:spacing w:before="120" w:line="360" w:lineRule="auto"/>
        <w:ind w:left="0" w:firstLine="0"/>
        <w:rPr>
          <w:color w:val="auto"/>
          <w:sz w:val="24"/>
          <w:szCs w:val="24"/>
        </w:rPr>
      </w:pPr>
      <w:r w:rsidRPr="003D0E70">
        <w:rPr>
          <w:color w:val="auto"/>
          <w:sz w:val="24"/>
          <w:szCs w:val="24"/>
        </w:rPr>
        <w:t>Na eventualidade de aplicação de multas, estas deverão ser liquidadas simultaneamente com parcela vinculada ao evento cujo descumprimento der origem à aplicação da penalidade.</w:t>
      </w:r>
    </w:p>
    <w:p w:rsidR="008237B7" w:rsidRPr="003D0E70" w:rsidRDefault="008237B7" w:rsidP="008237B7">
      <w:pPr>
        <w:numPr>
          <w:ilvl w:val="1"/>
          <w:numId w:val="13"/>
        </w:numPr>
        <w:spacing w:before="120" w:line="360" w:lineRule="auto"/>
        <w:ind w:left="0" w:firstLine="0"/>
        <w:rPr>
          <w:rFonts w:cs="Arial"/>
          <w:sz w:val="24"/>
          <w:szCs w:val="24"/>
        </w:rPr>
      </w:pPr>
      <w:r w:rsidRPr="003D0E70">
        <w:rPr>
          <w:rFonts w:cs="Arial"/>
          <w:sz w:val="24"/>
          <w:szCs w:val="24"/>
        </w:rPr>
        <w:t xml:space="preserve">O CNPJ da Contratada constante da </w:t>
      </w:r>
      <w:r w:rsidRPr="003D0E70">
        <w:rPr>
          <w:sz w:val="24"/>
          <w:szCs w:val="24"/>
        </w:rPr>
        <w:t>Nota Fiscal / Fatura</w:t>
      </w:r>
      <w:r w:rsidRPr="003D0E70">
        <w:rPr>
          <w:rFonts w:cs="Arial"/>
          <w:sz w:val="24"/>
          <w:szCs w:val="24"/>
        </w:rPr>
        <w:t xml:space="preserve"> deverá ser o mesmo da documentação apresentada no processo.</w:t>
      </w:r>
    </w:p>
    <w:p w:rsidR="008237B7" w:rsidRPr="003D0E70" w:rsidRDefault="008237B7" w:rsidP="008237B7">
      <w:pPr>
        <w:numPr>
          <w:ilvl w:val="1"/>
          <w:numId w:val="13"/>
        </w:numPr>
        <w:spacing w:before="120" w:line="360" w:lineRule="auto"/>
        <w:ind w:left="0" w:firstLine="0"/>
        <w:rPr>
          <w:iCs/>
          <w:sz w:val="24"/>
          <w:szCs w:val="24"/>
        </w:rPr>
      </w:pPr>
      <w:r w:rsidRPr="003D0E70">
        <w:rPr>
          <w:iCs/>
          <w:sz w:val="24"/>
          <w:szCs w:val="24"/>
        </w:rPr>
        <w:t>A proponente tem conhecimento dos termos do Decreto 8.542 de 09/05/2005, que regulamenta o reajuste de preços nos contratos da Administração Pública Municipal Direta e Indireta e cujas normas se incorporam ao</w:t>
      </w:r>
      <w:r w:rsidR="00902B02">
        <w:rPr>
          <w:iCs/>
          <w:sz w:val="24"/>
          <w:szCs w:val="24"/>
        </w:rPr>
        <w:t xml:space="preserve"> </w:t>
      </w:r>
      <w:r w:rsidRPr="003D0E70">
        <w:rPr>
          <w:sz w:val="24"/>
          <w:szCs w:val="24"/>
        </w:rPr>
        <w:t>Contrato</w:t>
      </w:r>
      <w:r w:rsidRPr="003D0E70">
        <w:rPr>
          <w:iCs/>
          <w:sz w:val="24"/>
          <w:szCs w:val="24"/>
        </w:rPr>
        <w:t>, no que couber.</w:t>
      </w:r>
    </w:p>
    <w:p w:rsidR="008237B7" w:rsidRPr="003D0E70" w:rsidRDefault="008237B7" w:rsidP="008237B7">
      <w:pPr>
        <w:numPr>
          <w:ilvl w:val="1"/>
          <w:numId w:val="13"/>
        </w:numPr>
        <w:spacing w:before="120" w:line="360" w:lineRule="auto"/>
        <w:ind w:left="0" w:firstLine="0"/>
        <w:rPr>
          <w:sz w:val="24"/>
          <w:szCs w:val="24"/>
          <w:lang w:val="de-DE"/>
        </w:rPr>
      </w:pPr>
      <w:r w:rsidRPr="003D0E70">
        <w:rPr>
          <w:sz w:val="24"/>
          <w:szCs w:val="24"/>
        </w:rPr>
        <w:t xml:space="preserve">Na hipótese de ocorrer atraso no pagamento da Nota Fiscal / Fatura por responsabilidade da CESAMA, esta se compromete a aplicar, conforme legislação </w:t>
      </w:r>
      <w:r w:rsidRPr="003D0E70">
        <w:rPr>
          <w:sz w:val="24"/>
          <w:szCs w:val="24"/>
        </w:rPr>
        <w:lastRenderedPageBreak/>
        <w:t>em vigor, juros de mora sobre o valor devido “</w:t>
      </w:r>
      <w:r w:rsidRPr="003D0E70">
        <w:rPr>
          <w:i/>
          <w:iCs/>
          <w:sz w:val="24"/>
          <w:szCs w:val="24"/>
        </w:rPr>
        <w:t>pro rata”</w:t>
      </w:r>
      <w:r w:rsidRPr="003D0E70">
        <w:rPr>
          <w:sz w:val="24"/>
          <w:szCs w:val="24"/>
        </w:rPr>
        <w:t xml:space="preserve"> entre a data do vencimento e o efetivo pagamento</w:t>
      </w:r>
      <w:r w:rsidRPr="003D0E70">
        <w:rPr>
          <w:sz w:val="24"/>
          <w:szCs w:val="24"/>
          <w:lang w:val="de-DE"/>
        </w:rPr>
        <w:t>.</w:t>
      </w:r>
    </w:p>
    <w:p w:rsidR="008237B7" w:rsidRPr="003D0E70" w:rsidRDefault="008237B7" w:rsidP="008237B7">
      <w:pPr>
        <w:numPr>
          <w:ilvl w:val="1"/>
          <w:numId w:val="13"/>
        </w:numPr>
        <w:spacing w:before="120" w:line="360" w:lineRule="auto"/>
        <w:ind w:left="0" w:firstLine="0"/>
        <w:rPr>
          <w:rFonts w:cs="Arial"/>
          <w:sz w:val="24"/>
          <w:szCs w:val="24"/>
        </w:rPr>
      </w:pPr>
      <w:r w:rsidRPr="003D0E70">
        <w:rPr>
          <w:rFonts w:cs="Arial"/>
          <w:sz w:val="24"/>
          <w:szCs w:val="24"/>
        </w:rPr>
        <w:t>A Contratada não poderá ceder ou dar em garantia, em qualquer hipótese</w:t>
      </w:r>
      <w:r w:rsidRPr="003D0E70">
        <w:rPr>
          <w:sz w:val="24"/>
          <w:szCs w:val="24"/>
        </w:rPr>
        <w:t>, no todo ou</w:t>
      </w:r>
      <w:r w:rsidRPr="003D0E70">
        <w:rPr>
          <w:rFonts w:cs="Arial"/>
          <w:sz w:val="24"/>
          <w:szCs w:val="24"/>
        </w:rPr>
        <w:t xml:space="preserve"> em parte, os créditos de qualquer natureza, decorrentes ou oriundos do </w:t>
      </w:r>
      <w:r w:rsidRPr="003D0E70">
        <w:rPr>
          <w:sz w:val="24"/>
          <w:szCs w:val="24"/>
        </w:rPr>
        <w:t>Contrato</w:t>
      </w:r>
      <w:r w:rsidRPr="003D0E70">
        <w:rPr>
          <w:rFonts w:cs="Arial"/>
          <w:sz w:val="24"/>
          <w:szCs w:val="24"/>
        </w:rPr>
        <w:t>.</w:t>
      </w:r>
    </w:p>
    <w:p w:rsidR="008237B7" w:rsidRPr="003D0E70" w:rsidRDefault="008237B7" w:rsidP="008237B7">
      <w:pPr>
        <w:numPr>
          <w:ilvl w:val="1"/>
          <w:numId w:val="13"/>
        </w:numPr>
        <w:spacing w:before="120" w:line="360" w:lineRule="auto"/>
        <w:ind w:left="0" w:firstLine="0"/>
        <w:rPr>
          <w:b/>
          <w:bCs/>
          <w:sz w:val="24"/>
          <w:szCs w:val="24"/>
        </w:rPr>
      </w:pPr>
      <w:r w:rsidRPr="003D0E70">
        <w:rPr>
          <w:rFonts w:cs="Arial"/>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8237B7" w:rsidRPr="003D0E70" w:rsidRDefault="008237B7" w:rsidP="008237B7">
      <w:pPr>
        <w:pStyle w:val="Corpodetexto2"/>
        <w:numPr>
          <w:ilvl w:val="2"/>
          <w:numId w:val="13"/>
        </w:numPr>
        <w:tabs>
          <w:tab w:val="left" w:pos="-3402"/>
          <w:tab w:val="left" w:pos="993"/>
        </w:tabs>
        <w:spacing w:before="120" w:line="360" w:lineRule="auto"/>
        <w:ind w:left="0" w:firstLine="0"/>
        <w:rPr>
          <w:color w:val="auto"/>
          <w:sz w:val="24"/>
          <w:szCs w:val="24"/>
        </w:rPr>
      </w:pPr>
      <w:r w:rsidRPr="003D0E70">
        <w:rPr>
          <w:color w:val="auto"/>
          <w:sz w:val="24"/>
          <w:szCs w:val="24"/>
        </w:rPr>
        <w:t xml:space="preserve">A antecipação de pagamento só poderá ocorrer caso o serviço tenha sido entregue. </w:t>
      </w:r>
    </w:p>
    <w:p w:rsidR="008237B7" w:rsidRPr="003D0E70" w:rsidRDefault="008237B7" w:rsidP="008237B7">
      <w:pPr>
        <w:pStyle w:val="Corpodetexto2"/>
        <w:numPr>
          <w:ilvl w:val="2"/>
          <w:numId w:val="13"/>
        </w:numPr>
        <w:tabs>
          <w:tab w:val="left" w:pos="-3402"/>
          <w:tab w:val="left" w:pos="993"/>
        </w:tabs>
        <w:spacing w:before="120" w:line="360" w:lineRule="auto"/>
        <w:ind w:left="0" w:firstLine="0"/>
        <w:rPr>
          <w:color w:val="auto"/>
          <w:sz w:val="24"/>
          <w:szCs w:val="24"/>
        </w:rPr>
      </w:pPr>
      <w:r w:rsidRPr="003D0E70">
        <w:rPr>
          <w:color w:val="auto"/>
          <w:sz w:val="24"/>
          <w:szCs w:val="24"/>
        </w:rPr>
        <w:t xml:space="preserve">A </w:t>
      </w:r>
      <w:proofErr w:type="spellStart"/>
      <w:r w:rsidRPr="003D0E70">
        <w:rPr>
          <w:color w:val="auto"/>
          <w:sz w:val="24"/>
          <w:szCs w:val="24"/>
        </w:rPr>
        <w:t>Cesama</w:t>
      </w:r>
      <w:proofErr w:type="spellEnd"/>
      <w:r w:rsidRPr="003D0E70">
        <w:rPr>
          <w:color w:val="auto"/>
          <w:sz w:val="24"/>
          <w:szCs w:val="24"/>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3D0E70">
        <w:rPr>
          <w:color w:val="auto"/>
          <w:sz w:val="24"/>
          <w:szCs w:val="24"/>
        </w:rPr>
        <w:t>Cesama</w:t>
      </w:r>
      <w:proofErr w:type="spellEnd"/>
      <w:r w:rsidRPr="003D0E70">
        <w:rPr>
          <w:color w:val="auto"/>
          <w:sz w:val="24"/>
          <w:szCs w:val="24"/>
        </w:rPr>
        <w:t>. Havendo a antecipação do pagamento, o mesmo sofrerá um desconto financeiro, e o índice a ser utilizado será o Índice Nacional de Preços ao Consumidor – INPC acrescido de 1% (um por cento) “</w:t>
      </w:r>
      <w:r w:rsidRPr="003D0E70">
        <w:rPr>
          <w:i/>
          <w:color w:val="auto"/>
          <w:sz w:val="24"/>
          <w:szCs w:val="24"/>
        </w:rPr>
        <w:t>pro rata</w:t>
      </w:r>
      <w:r w:rsidRPr="003D0E70">
        <w:rPr>
          <w:color w:val="auto"/>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TERCEIRA: DOS PRAZOS</w:t>
      </w:r>
    </w:p>
    <w:p w:rsidR="00436CDD" w:rsidRDefault="00436CDD" w:rsidP="00436CDD">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3.1. </w:t>
      </w:r>
      <w:r w:rsidR="00BA2EA8" w:rsidRPr="0098245B">
        <w:rPr>
          <w:rFonts w:cs="Arial"/>
          <w:color w:val="000000" w:themeColor="text1"/>
          <w:sz w:val="24"/>
          <w:szCs w:val="24"/>
          <w:lang w:eastAsia="pt-BR"/>
        </w:rPr>
        <w:t xml:space="preserve">O </w:t>
      </w:r>
      <w:r w:rsidR="00BA2EA8" w:rsidRPr="0098245B">
        <w:rPr>
          <w:rFonts w:cs="Arial"/>
          <w:b/>
          <w:color w:val="FF0000"/>
          <w:sz w:val="24"/>
          <w:szCs w:val="24"/>
          <w:lang w:eastAsia="pt-BR"/>
        </w:rPr>
        <w:t xml:space="preserve">prazo de </w:t>
      </w:r>
      <w:r w:rsidR="00BA2EA8">
        <w:rPr>
          <w:rFonts w:cs="Arial"/>
          <w:b/>
          <w:color w:val="FF0000"/>
          <w:sz w:val="24"/>
          <w:szCs w:val="24"/>
          <w:lang w:eastAsia="pt-BR"/>
        </w:rPr>
        <w:t>vigência</w:t>
      </w:r>
      <w:r w:rsidR="00BA2EA8" w:rsidRPr="0098245B">
        <w:rPr>
          <w:rFonts w:cs="Arial"/>
          <w:b/>
          <w:color w:val="FF0000"/>
          <w:sz w:val="24"/>
          <w:szCs w:val="24"/>
          <w:lang w:eastAsia="pt-BR"/>
        </w:rPr>
        <w:t xml:space="preserve"> </w:t>
      </w:r>
      <w:r w:rsidR="00BA2EA8">
        <w:rPr>
          <w:rFonts w:cs="Arial"/>
          <w:b/>
          <w:color w:val="FF0000"/>
          <w:sz w:val="24"/>
          <w:szCs w:val="24"/>
          <w:lang w:eastAsia="pt-BR"/>
        </w:rPr>
        <w:t xml:space="preserve">é de </w:t>
      </w:r>
      <w:r w:rsidR="008237B7">
        <w:rPr>
          <w:rFonts w:cs="Arial"/>
          <w:b/>
          <w:color w:val="FF0000"/>
          <w:sz w:val="24"/>
          <w:szCs w:val="24"/>
          <w:lang w:eastAsia="pt-BR"/>
        </w:rPr>
        <w:t>12</w:t>
      </w:r>
      <w:r w:rsidR="00BA2EA8">
        <w:rPr>
          <w:rFonts w:cs="Arial"/>
          <w:b/>
          <w:color w:val="FF0000"/>
          <w:sz w:val="24"/>
          <w:szCs w:val="24"/>
          <w:lang w:eastAsia="pt-BR"/>
        </w:rPr>
        <w:t xml:space="preserve"> (</w:t>
      </w:r>
      <w:r w:rsidR="008237B7">
        <w:rPr>
          <w:rFonts w:cs="Arial"/>
          <w:b/>
          <w:color w:val="FF0000"/>
          <w:sz w:val="24"/>
          <w:szCs w:val="24"/>
          <w:lang w:eastAsia="pt-BR"/>
        </w:rPr>
        <w:t>doze</w:t>
      </w:r>
      <w:r w:rsidR="00BA2EA8">
        <w:rPr>
          <w:rFonts w:cs="Arial"/>
          <w:b/>
          <w:color w:val="FF0000"/>
          <w:sz w:val="24"/>
          <w:szCs w:val="24"/>
          <w:lang w:eastAsia="pt-BR"/>
        </w:rPr>
        <w:t xml:space="preserve">) meses, </w:t>
      </w:r>
      <w:r w:rsidR="00BA2EA8" w:rsidRPr="0098245B">
        <w:rPr>
          <w:rFonts w:cs="Arial"/>
          <w:color w:val="000000" w:themeColor="text1"/>
          <w:sz w:val="24"/>
          <w:szCs w:val="24"/>
          <w:lang w:eastAsia="pt-BR"/>
        </w:rPr>
        <w:t>conta</w:t>
      </w:r>
      <w:r w:rsidR="00BA2EA8">
        <w:rPr>
          <w:rFonts w:cs="Arial"/>
          <w:color w:val="000000" w:themeColor="text1"/>
          <w:sz w:val="24"/>
          <w:szCs w:val="24"/>
          <w:lang w:eastAsia="pt-BR"/>
        </w:rPr>
        <w:t>d</w:t>
      </w:r>
      <w:r w:rsidR="00BA2EA8" w:rsidRPr="0098245B">
        <w:rPr>
          <w:rFonts w:cs="Arial"/>
          <w:color w:val="000000" w:themeColor="text1"/>
          <w:sz w:val="24"/>
          <w:szCs w:val="24"/>
          <w:lang w:eastAsia="pt-BR"/>
        </w:rPr>
        <w:t>os a partir da assinatura da Carta Contrato</w:t>
      </w:r>
      <w:r w:rsidRPr="00C65B67">
        <w:rPr>
          <w:rFonts w:eastAsia="Arial Unicode MS" w:cs="Arial"/>
          <w:bCs/>
          <w:color w:val="000000" w:themeColor="text1"/>
          <w:sz w:val="24"/>
          <w:szCs w:val="24"/>
        </w:rPr>
        <w:t>.</w:t>
      </w:r>
    </w:p>
    <w:p w:rsidR="00224599" w:rsidRPr="00224599" w:rsidRDefault="00224599" w:rsidP="00436CDD">
      <w:pPr>
        <w:numPr>
          <w:ilvl w:val="0"/>
          <w:numId w:val="1"/>
        </w:numPr>
        <w:tabs>
          <w:tab w:val="left" w:pos="567"/>
        </w:tabs>
        <w:spacing w:before="120" w:line="360" w:lineRule="auto"/>
        <w:rPr>
          <w:rFonts w:cs="Arial"/>
          <w:color w:val="000000" w:themeColor="text1"/>
          <w:sz w:val="24"/>
          <w:szCs w:val="24"/>
          <w:lang w:eastAsia="pt-BR"/>
        </w:rPr>
      </w:pPr>
      <w:r>
        <w:rPr>
          <w:rFonts w:eastAsia="Arial Unicode MS" w:cs="Arial"/>
          <w:bCs/>
          <w:color w:val="000000" w:themeColor="text1"/>
          <w:sz w:val="24"/>
          <w:szCs w:val="24"/>
        </w:rPr>
        <w:t xml:space="preserve">3.1.1 </w:t>
      </w:r>
      <w:r w:rsidRPr="00224599">
        <w:rPr>
          <w:rFonts w:cs="Arial"/>
          <w:color w:val="000000" w:themeColor="text1"/>
          <w:sz w:val="24"/>
          <w:szCs w:val="24"/>
          <w:lang w:eastAsia="pt-BR"/>
        </w:rPr>
        <w:t>O regime de contratação será o de empreitada por preço unitário</w:t>
      </w:r>
      <w:r>
        <w:rPr>
          <w:rFonts w:cs="Arial"/>
          <w:color w:val="000000" w:themeColor="text1"/>
          <w:sz w:val="24"/>
          <w:szCs w:val="24"/>
          <w:lang w:eastAsia="pt-BR"/>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QUARTA: DAS PENALIDADES</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.1. O atraso injustificado sujeita a CONTRATADA ao pagamento de multa de mora de até 0,05% (zero vírgula zero cinco por cento) para cada dia de atraso, sobre o valor global do Contrato, observado o prazo máximo de 05 (cinco) dias;</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rsidR="00730EC6" w:rsidRPr="0022504F" w:rsidRDefault="00730EC6" w:rsidP="00730EC6">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lastRenderedPageBreak/>
        <w:t>a) Advertência;</w:t>
      </w:r>
    </w:p>
    <w:p w:rsidR="00730EC6" w:rsidRPr="0022504F" w:rsidRDefault="00730EC6" w:rsidP="00730EC6">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b) Multa meramente moratória, como previsto no item </w:t>
      </w:r>
      <w:r>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rsidR="00730EC6" w:rsidRPr="0022504F" w:rsidRDefault="00730EC6" w:rsidP="00730EC6">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c) Suspensão temporária de participação em licitações e impedidos de contratar com a CESAMA, por prazo não superior a 02 (dois) anos;</w:t>
      </w:r>
    </w:p>
    <w:p w:rsidR="00730EC6" w:rsidRPr="0022504F" w:rsidRDefault="00730EC6" w:rsidP="00730EC6">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d) Declaração de inidoneidade para licitar ou contratar com a CESAMA;</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w:t>
      </w:r>
      <w:bookmarkStart w:id="0" w:name="_GoBack"/>
      <w:bookmarkEnd w:id="0"/>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xml:space="preserve">. As multas aplicadas serão descontadas dos pagamentos devidos decorrentes do respectivo Contrato ou, em caso contrário, recolhidas no prazo de 05 (cinco) dias úteis a contar da </w:t>
      </w:r>
      <w:proofErr w:type="gramStart"/>
      <w:r w:rsidRPr="0022504F">
        <w:rPr>
          <w:rFonts w:cs="Arial"/>
          <w:color w:val="FF0000"/>
          <w:sz w:val="24"/>
          <w:szCs w:val="24"/>
          <w:lang w:eastAsia="pt-BR"/>
        </w:rPr>
        <w:t>decisão administrativa que as tenham aplicado, ou ainda, quando for o caso, cobradas judicialmente</w:t>
      </w:r>
      <w:proofErr w:type="gramEnd"/>
      <w:r w:rsidRPr="0022504F">
        <w:rPr>
          <w:rFonts w:cs="Arial"/>
          <w:color w:val="FF0000"/>
          <w:sz w:val="24"/>
          <w:szCs w:val="24"/>
          <w:lang w:eastAsia="pt-BR"/>
        </w:rPr>
        <w:t>.</w:t>
      </w:r>
    </w:p>
    <w:p w:rsidR="00730EC6" w:rsidRPr="0022504F" w:rsidRDefault="00730EC6" w:rsidP="00730EC6">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w:t>
      </w:r>
      <w:proofErr w:type="gramStart"/>
      <w:r w:rsidRPr="0022504F">
        <w:rPr>
          <w:rFonts w:cs="Arial"/>
          <w:color w:val="FF0000"/>
          <w:sz w:val="24"/>
          <w:szCs w:val="24"/>
          <w:lang w:eastAsia="pt-BR"/>
        </w:rPr>
        <w:t xml:space="preserve">dos </w:t>
      </w:r>
      <w:r>
        <w:rPr>
          <w:rFonts w:cs="Arial"/>
          <w:color w:val="FF0000"/>
          <w:sz w:val="24"/>
          <w:szCs w:val="24"/>
          <w:lang w:eastAsia="pt-BR"/>
        </w:rPr>
        <w:t>objeto</w:t>
      </w:r>
      <w:proofErr w:type="gramEnd"/>
      <w:r w:rsidRPr="0022504F">
        <w:rPr>
          <w:rFonts w:cs="Arial"/>
          <w:color w:val="FF0000"/>
          <w:sz w:val="24"/>
          <w:szCs w:val="24"/>
          <w:lang w:eastAsia="pt-BR"/>
        </w:rPr>
        <w:t xml:space="preserve">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à expensas da CONTRATADA.</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lastRenderedPageBreak/>
        <w:t>CLÁUSULA QUINTA: DAS OBRIGAÇÕES E RESPONSABILIDADES</w:t>
      </w:r>
    </w:p>
    <w:p w:rsidR="003D377B" w:rsidRPr="00C65B67" w:rsidRDefault="003D377B" w:rsidP="003D377B">
      <w:pPr>
        <w:pStyle w:val="WW-Corpodetexto312"/>
        <w:spacing w:before="240" w:line="360" w:lineRule="auto"/>
        <w:rPr>
          <w:bCs w:val="0"/>
          <w:color w:val="000000" w:themeColor="text1"/>
          <w:sz w:val="24"/>
          <w:szCs w:val="24"/>
        </w:rPr>
      </w:pPr>
      <w:r w:rsidRPr="00C65B67">
        <w:rPr>
          <w:bCs w:val="0"/>
          <w:color w:val="000000" w:themeColor="text1"/>
          <w:sz w:val="24"/>
          <w:szCs w:val="24"/>
        </w:rPr>
        <w:t>5.1. Da CESAMA:</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5.1.1 </w:t>
      </w:r>
      <w:r w:rsidR="00E24C22" w:rsidRPr="00E24C22">
        <w:rPr>
          <w:rFonts w:cs="Arial"/>
          <w:sz w:val="24"/>
          <w:szCs w:val="24"/>
        </w:rPr>
        <w:t>Emitir os pedidos através das Ordens de Serviço</w:t>
      </w:r>
      <w:r w:rsidRPr="008A1758">
        <w:rPr>
          <w:rFonts w:cs="Arial"/>
          <w:sz w:val="24"/>
          <w:szCs w:val="24"/>
        </w:rPr>
        <w:t>.</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5.1.2 </w:t>
      </w:r>
      <w:r w:rsidR="00E24C22" w:rsidRPr="00E24C22">
        <w:rPr>
          <w:rFonts w:cs="Arial"/>
          <w:sz w:val="24"/>
          <w:szCs w:val="24"/>
        </w:rPr>
        <w:t>Efetuar todos os pagamentos devidos à contratada, nas condições estabelecidas</w:t>
      </w:r>
      <w:r w:rsidRPr="009A1AD4">
        <w:rPr>
          <w:rFonts w:cs="Arial"/>
          <w:sz w:val="24"/>
          <w:szCs w:val="24"/>
        </w:rPr>
        <w:t>.</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5.1.3 </w:t>
      </w:r>
      <w:r w:rsidR="00E24C22" w:rsidRPr="00E24C22">
        <w:rPr>
          <w:rFonts w:cs="Arial"/>
          <w:sz w:val="24"/>
          <w:szCs w:val="24"/>
        </w:rPr>
        <w:t>Fiscalizar a execução do contrato e suas Ordens de Serviço, o que não fará cessar ou diminuir a responsabilidade da fornecedora pelo perfeito cumprimento das obrigações estipuladas, nem por quaisquer danos, inclusive quanto a terceiros, ou por irregularidades constatadas</w:t>
      </w:r>
      <w:r w:rsidRPr="00AA2A42">
        <w:rPr>
          <w:rFonts w:cs="Arial"/>
          <w:sz w:val="24"/>
          <w:szCs w:val="24"/>
        </w:rPr>
        <w:t>.</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5.1.4 </w:t>
      </w:r>
      <w:r w:rsidR="00E24C22" w:rsidRPr="00E24C22">
        <w:rPr>
          <w:rFonts w:cs="Arial"/>
          <w:sz w:val="24"/>
          <w:szCs w:val="24"/>
        </w:rPr>
        <w:t>Rejeitar todo e qualquer serviço de má qualidade e em desconformidade com as especificações deste Termo</w:t>
      </w:r>
      <w:r w:rsidRPr="00AA2A42">
        <w:rPr>
          <w:rFonts w:cs="Arial"/>
          <w:sz w:val="24"/>
          <w:szCs w:val="24"/>
        </w:rPr>
        <w:t>.</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5.1.5 </w:t>
      </w:r>
      <w:r w:rsidR="00E24C22" w:rsidRPr="00E24C22">
        <w:rPr>
          <w:rFonts w:cs="Arial"/>
          <w:sz w:val="24"/>
          <w:szCs w:val="24"/>
        </w:rPr>
        <w:t>Efetuar o recebimento provisório e o recebimento definitivo do serviço, por meio do Departamento de Contabilidade e Custos</w:t>
      </w:r>
      <w:r w:rsidRPr="00AA2A42">
        <w:rPr>
          <w:rFonts w:cs="Arial"/>
          <w:sz w:val="24"/>
          <w:szCs w:val="24"/>
        </w:rPr>
        <w:t>.</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5.1.6 </w:t>
      </w:r>
      <w:r w:rsidRPr="00AA2A42">
        <w:rPr>
          <w:rFonts w:cs="Arial"/>
          <w:sz w:val="24"/>
          <w:szCs w:val="24"/>
        </w:rPr>
        <w:t>Acompanhar a entrega do objeto e avaliar a sua qualidade, sem prejuízo da</w:t>
      </w:r>
      <w:r>
        <w:rPr>
          <w:rFonts w:cs="Arial"/>
          <w:sz w:val="24"/>
          <w:szCs w:val="24"/>
        </w:rPr>
        <w:t xml:space="preserve"> </w:t>
      </w:r>
      <w:r w:rsidRPr="00AA2A42">
        <w:rPr>
          <w:rFonts w:cs="Arial"/>
          <w:sz w:val="24"/>
          <w:szCs w:val="24"/>
        </w:rPr>
        <w:t xml:space="preserve">responsabilidade da </w:t>
      </w:r>
      <w:r w:rsidRPr="00F74C60">
        <w:rPr>
          <w:rFonts w:cs="Arial"/>
          <w:sz w:val="24"/>
          <w:szCs w:val="24"/>
        </w:rPr>
        <w:t>empresa Contratada</w:t>
      </w:r>
      <w:r w:rsidRPr="00AA2A42">
        <w:rPr>
          <w:rFonts w:cs="Arial"/>
          <w:sz w:val="24"/>
          <w:szCs w:val="24"/>
        </w:rPr>
        <w:t>, podendo rejeitá-los, mediante justificativa.</w:t>
      </w:r>
    </w:p>
    <w:p w:rsidR="00E24C22" w:rsidRPr="00E24C22" w:rsidRDefault="00E24C22" w:rsidP="00E24C22">
      <w:pPr>
        <w:autoSpaceDE w:val="0"/>
        <w:autoSpaceDN w:val="0"/>
        <w:adjustRightInd w:val="0"/>
        <w:spacing w:before="120" w:line="360" w:lineRule="auto"/>
        <w:rPr>
          <w:rFonts w:cs="Arial"/>
          <w:sz w:val="24"/>
          <w:szCs w:val="24"/>
        </w:rPr>
      </w:pPr>
      <w:r w:rsidRPr="00E24C22">
        <w:rPr>
          <w:rFonts w:cs="Arial"/>
          <w:sz w:val="24"/>
          <w:szCs w:val="24"/>
        </w:rPr>
        <w:t>5.1.7 A CESAMA irá designar um empregado para acompanhar o recebimento de cada um dos bens após a execução dos serviços.</w:t>
      </w:r>
    </w:p>
    <w:p w:rsidR="00E24C22" w:rsidRDefault="001F0D8C" w:rsidP="00E24C22">
      <w:pPr>
        <w:autoSpaceDE w:val="0"/>
        <w:autoSpaceDN w:val="0"/>
        <w:adjustRightInd w:val="0"/>
        <w:spacing w:before="120" w:line="360" w:lineRule="auto"/>
        <w:rPr>
          <w:rFonts w:cs="Arial"/>
          <w:sz w:val="24"/>
          <w:szCs w:val="24"/>
        </w:rPr>
      </w:pPr>
      <w:r>
        <w:rPr>
          <w:rFonts w:cs="Arial"/>
          <w:sz w:val="24"/>
          <w:szCs w:val="24"/>
        </w:rPr>
        <w:t>5.1.</w:t>
      </w:r>
      <w:r w:rsidR="00E24C22">
        <w:rPr>
          <w:rFonts w:cs="Arial"/>
          <w:sz w:val="24"/>
          <w:szCs w:val="24"/>
        </w:rPr>
        <w:t>8</w:t>
      </w:r>
      <w:r>
        <w:rPr>
          <w:rFonts w:cs="Arial"/>
          <w:sz w:val="24"/>
          <w:szCs w:val="24"/>
        </w:rPr>
        <w:t xml:space="preserve"> A CESAMA</w:t>
      </w:r>
      <w:r w:rsidRPr="00AA2A42">
        <w:rPr>
          <w:rFonts w:cs="Arial"/>
          <w:sz w:val="24"/>
          <w:szCs w:val="24"/>
        </w:rPr>
        <w:t xml:space="preserve"> não responderá por quaisquer compromissos assumidos pela</w:t>
      </w:r>
      <w:r>
        <w:rPr>
          <w:rFonts w:cs="Arial"/>
          <w:sz w:val="24"/>
          <w:szCs w:val="24"/>
        </w:rPr>
        <w:t xml:space="preserve"> </w:t>
      </w:r>
      <w:r w:rsidRPr="00F74C60">
        <w:rPr>
          <w:rFonts w:cs="Arial"/>
          <w:sz w:val="24"/>
          <w:szCs w:val="24"/>
        </w:rPr>
        <w:t>empresa Contratada</w:t>
      </w:r>
      <w:r w:rsidRPr="00AA2A42">
        <w:rPr>
          <w:rFonts w:cs="Arial"/>
          <w:sz w:val="24"/>
          <w:szCs w:val="24"/>
        </w:rPr>
        <w:t xml:space="preserve"> com terceiros, ainda que vin</w:t>
      </w:r>
      <w:r>
        <w:rPr>
          <w:rFonts w:cs="Arial"/>
          <w:sz w:val="24"/>
          <w:szCs w:val="24"/>
        </w:rPr>
        <w:t>culados à execução do presente C</w:t>
      </w:r>
      <w:r w:rsidRPr="00AA2A42">
        <w:rPr>
          <w:rFonts w:cs="Arial"/>
          <w:sz w:val="24"/>
          <w:szCs w:val="24"/>
        </w:rPr>
        <w:t>ontrato, bem</w:t>
      </w:r>
      <w:r>
        <w:rPr>
          <w:rFonts w:cs="Arial"/>
          <w:sz w:val="24"/>
          <w:szCs w:val="24"/>
        </w:rPr>
        <w:t xml:space="preserve"> </w:t>
      </w:r>
      <w:r w:rsidRPr="00AA2A42">
        <w:rPr>
          <w:rFonts w:cs="Arial"/>
          <w:sz w:val="24"/>
          <w:szCs w:val="24"/>
        </w:rPr>
        <w:t xml:space="preserve">como por qualquer dano causado a terceiros em decorrência de ato da </w:t>
      </w:r>
      <w:r w:rsidRPr="00F74C60">
        <w:rPr>
          <w:rFonts w:cs="Arial"/>
          <w:sz w:val="24"/>
          <w:szCs w:val="24"/>
        </w:rPr>
        <w:t>empresa Contratada</w:t>
      </w:r>
      <w:r w:rsidRPr="00AA2A42">
        <w:rPr>
          <w:rFonts w:cs="Arial"/>
          <w:sz w:val="24"/>
          <w:szCs w:val="24"/>
        </w:rPr>
        <w:t xml:space="preserve"> e de</w:t>
      </w:r>
      <w:r>
        <w:rPr>
          <w:rFonts w:cs="Arial"/>
          <w:sz w:val="24"/>
          <w:szCs w:val="24"/>
        </w:rPr>
        <w:t xml:space="preserve"> </w:t>
      </w:r>
      <w:r w:rsidRPr="00AA2A42">
        <w:rPr>
          <w:rFonts w:cs="Arial"/>
          <w:sz w:val="24"/>
          <w:szCs w:val="24"/>
        </w:rPr>
        <w:t>seus empregados, prepostos ou subordinados.</w:t>
      </w:r>
    </w:p>
    <w:p w:rsidR="00E24C22" w:rsidRPr="00E24C22" w:rsidRDefault="00E24C22" w:rsidP="00E24C22">
      <w:pPr>
        <w:autoSpaceDE w:val="0"/>
        <w:autoSpaceDN w:val="0"/>
        <w:adjustRightInd w:val="0"/>
        <w:spacing w:before="120" w:line="360" w:lineRule="auto"/>
        <w:rPr>
          <w:rFonts w:cs="Arial"/>
          <w:sz w:val="24"/>
          <w:szCs w:val="24"/>
        </w:rPr>
      </w:pPr>
      <w:r>
        <w:rPr>
          <w:rFonts w:cs="Arial"/>
          <w:sz w:val="24"/>
          <w:szCs w:val="24"/>
        </w:rPr>
        <w:t xml:space="preserve">5.1.9 </w:t>
      </w:r>
      <w:r w:rsidRPr="00E24C22">
        <w:rPr>
          <w:rFonts w:cs="Arial"/>
          <w:sz w:val="24"/>
          <w:szCs w:val="24"/>
        </w:rPr>
        <w:t xml:space="preserve">O empregado designado assinará termo ratificando o recebimento provisório, podendo recusar os bens nos quais foram realizados os serviços, que estiverem em desacordo com a exigência do Termo de Referência no prazo máximo de 10 (dez) dias úteis a contar de sua entrega no local informado no item </w:t>
      </w:r>
      <w:r>
        <w:rPr>
          <w:rFonts w:cs="Arial"/>
          <w:sz w:val="24"/>
          <w:szCs w:val="24"/>
        </w:rPr>
        <w:t>5</w:t>
      </w:r>
      <w:r w:rsidRPr="00E24C22">
        <w:rPr>
          <w:rFonts w:cs="Arial"/>
          <w:sz w:val="24"/>
          <w:szCs w:val="24"/>
        </w:rPr>
        <w:t>.</w:t>
      </w:r>
      <w:r>
        <w:rPr>
          <w:rFonts w:cs="Arial"/>
          <w:sz w:val="24"/>
          <w:szCs w:val="24"/>
        </w:rPr>
        <w:t>2</w:t>
      </w:r>
      <w:r w:rsidRPr="00E24C22">
        <w:rPr>
          <w:rFonts w:cs="Arial"/>
          <w:sz w:val="24"/>
          <w:szCs w:val="24"/>
        </w:rPr>
        <w:t>.</w:t>
      </w:r>
      <w:r>
        <w:rPr>
          <w:rFonts w:cs="Arial"/>
          <w:sz w:val="24"/>
          <w:szCs w:val="24"/>
        </w:rPr>
        <w:t>11.</w:t>
      </w:r>
    </w:p>
    <w:p w:rsidR="003D377B" w:rsidRPr="00C65B67" w:rsidRDefault="003D377B" w:rsidP="003D377B">
      <w:pPr>
        <w:spacing w:before="240" w:line="360" w:lineRule="auto"/>
        <w:rPr>
          <w:rFonts w:cs="Arial"/>
          <w:b/>
          <w:color w:val="000000" w:themeColor="text1"/>
          <w:sz w:val="24"/>
          <w:szCs w:val="24"/>
        </w:rPr>
      </w:pPr>
      <w:r w:rsidRPr="00C65B67">
        <w:rPr>
          <w:rFonts w:cs="Arial"/>
          <w:b/>
          <w:color w:val="000000" w:themeColor="text1"/>
          <w:sz w:val="24"/>
          <w:szCs w:val="24"/>
        </w:rPr>
        <w:t>5.2. Da Contratada:</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5.2.1 </w:t>
      </w:r>
      <w:r w:rsidRPr="00D90F00">
        <w:rPr>
          <w:rFonts w:cs="Arial"/>
          <w:sz w:val="24"/>
          <w:szCs w:val="24"/>
        </w:rPr>
        <w:t xml:space="preserve">Executar o objeto do presente </w:t>
      </w:r>
      <w:r w:rsidR="00E24C22">
        <w:rPr>
          <w:rFonts w:cs="Arial"/>
          <w:sz w:val="24"/>
          <w:szCs w:val="24"/>
        </w:rPr>
        <w:t>contrato</w:t>
      </w:r>
      <w:r w:rsidRPr="00D90F00">
        <w:rPr>
          <w:rFonts w:cs="Arial"/>
          <w:sz w:val="24"/>
          <w:szCs w:val="24"/>
        </w:rPr>
        <w:t xml:space="preserve"> nas condições e prazos estabelecidos, seguindo ordens e orientações da C</w:t>
      </w:r>
      <w:r>
        <w:rPr>
          <w:rFonts w:cs="Arial"/>
          <w:sz w:val="24"/>
          <w:szCs w:val="24"/>
        </w:rPr>
        <w:t>ESAMA</w:t>
      </w:r>
      <w:r w:rsidRPr="00D90F00">
        <w:rPr>
          <w:rFonts w:cs="Arial"/>
          <w:sz w:val="24"/>
          <w:szCs w:val="24"/>
        </w:rPr>
        <w:t>.</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lastRenderedPageBreak/>
        <w:t xml:space="preserve">5.2.2 </w:t>
      </w:r>
      <w:r w:rsidRPr="00F74C60">
        <w:rPr>
          <w:rFonts w:cs="Arial"/>
          <w:sz w:val="24"/>
          <w:szCs w:val="24"/>
        </w:rPr>
        <w:t>Arcar com todos os custos e encargos resultantes da execução do objeto do presente contrato, inclusive impostos, taxas, emolumentos incidentes sobre a prestação do serviço, e tudo que for necessário para a fiel execução dos serviços contratados.</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5.2.3 </w:t>
      </w:r>
      <w:r w:rsidRPr="00F74C60">
        <w:rPr>
          <w:rFonts w:cs="Arial"/>
          <w:sz w:val="24"/>
          <w:szCs w:val="24"/>
        </w:rPr>
        <w:t>Manter, durante toda a execução deste Contrato, em compatibilidade com as obrigações a serem assumidas, todas as condições de habilitação e qualificação exigidas na dispensa de licitação.</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5.2.4 </w:t>
      </w:r>
      <w:r w:rsidRPr="00F74C60">
        <w:rPr>
          <w:rFonts w:cs="Arial"/>
          <w:sz w:val="24"/>
          <w:szCs w:val="24"/>
        </w:rPr>
        <w:t>Atender às determinações da fiscalização da CESAMA e providenciar a imediata correção, quando este for solicitado.</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5.2.5 </w:t>
      </w:r>
      <w:r w:rsidRPr="00F74C60">
        <w:rPr>
          <w:rFonts w:cs="Arial"/>
          <w:sz w:val="24"/>
          <w:szCs w:val="24"/>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5.2.6 </w:t>
      </w:r>
      <w:r w:rsidRPr="00F74C60">
        <w:rPr>
          <w:rFonts w:cs="Arial"/>
          <w:sz w:val="24"/>
          <w:szCs w:val="24"/>
        </w:rPr>
        <w:t xml:space="preserve">A empresa Contratada não poderá </w:t>
      </w:r>
      <w:proofErr w:type="gramStart"/>
      <w:r w:rsidRPr="00F74C60">
        <w:rPr>
          <w:rFonts w:cs="Arial"/>
          <w:sz w:val="24"/>
          <w:szCs w:val="24"/>
        </w:rPr>
        <w:t>transferir,</w:t>
      </w:r>
      <w:proofErr w:type="gramEnd"/>
      <w:r w:rsidRPr="00F74C60">
        <w:rPr>
          <w:rFonts w:cs="Arial"/>
          <w:sz w:val="24"/>
          <w:szCs w:val="24"/>
        </w:rPr>
        <w:t xml:space="preserve"> subcontratar ou ceder total ou parcialmente, a qualquer título, os direitos e obrigações decorrentes do Contrato em epígrafe ou de sua execução.</w:t>
      </w:r>
    </w:p>
    <w:p w:rsidR="001F0D8C" w:rsidRDefault="001F0D8C" w:rsidP="001F0D8C">
      <w:pPr>
        <w:autoSpaceDE w:val="0"/>
        <w:autoSpaceDN w:val="0"/>
        <w:adjustRightInd w:val="0"/>
        <w:spacing w:before="120" w:line="360" w:lineRule="auto"/>
        <w:rPr>
          <w:rFonts w:cs="Arial"/>
          <w:sz w:val="24"/>
          <w:szCs w:val="24"/>
        </w:rPr>
      </w:pPr>
      <w:r>
        <w:rPr>
          <w:rFonts w:cs="Arial"/>
          <w:sz w:val="24"/>
          <w:szCs w:val="24"/>
        </w:rPr>
        <w:t xml:space="preserve">5.2.7 </w:t>
      </w:r>
      <w:r w:rsidRPr="00F74C60">
        <w:rPr>
          <w:rFonts w:cs="Arial"/>
          <w:sz w:val="24"/>
          <w:szCs w:val="24"/>
        </w:rPr>
        <w:t>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rsidR="00E24C22" w:rsidRPr="00E24C22" w:rsidRDefault="001F0D8C" w:rsidP="00E24C22">
      <w:pPr>
        <w:autoSpaceDE w:val="0"/>
        <w:autoSpaceDN w:val="0"/>
        <w:adjustRightInd w:val="0"/>
        <w:spacing w:after="240" w:line="360" w:lineRule="auto"/>
        <w:rPr>
          <w:rFonts w:cs="Arial"/>
          <w:sz w:val="24"/>
          <w:szCs w:val="24"/>
        </w:rPr>
      </w:pPr>
      <w:r>
        <w:rPr>
          <w:rFonts w:cs="Arial"/>
          <w:sz w:val="24"/>
          <w:szCs w:val="24"/>
        </w:rPr>
        <w:t xml:space="preserve">5.2.8 </w:t>
      </w:r>
      <w:r w:rsidR="00E24C22" w:rsidRPr="00E24C22">
        <w:rPr>
          <w:rFonts w:cs="Arial"/>
          <w:sz w:val="24"/>
          <w:szCs w:val="24"/>
        </w:rPr>
        <w:t>Providenciar, imediatamente, a correção das deficiências apontadas pela CESAMA com respeito ao fornecimento do objeto.</w:t>
      </w:r>
    </w:p>
    <w:p w:rsidR="00C55636" w:rsidRDefault="001F0D8C" w:rsidP="002A6F3D">
      <w:pPr>
        <w:autoSpaceDE w:val="0"/>
        <w:autoSpaceDN w:val="0"/>
        <w:adjustRightInd w:val="0"/>
        <w:spacing w:before="120" w:line="360" w:lineRule="auto"/>
        <w:rPr>
          <w:rFonts w:cs="Arial"/>
          <w:sz w:val="24"/>
          <w:szCs w:val="24"/>
        </w:rPr>
      </w:pPr>
      <w:r>
        <w:rPr>
          <w:rFonts w:cs="Arial"/>
          <w:sz w:val="24"/>
          <w:szCs w:val="24"/>
        </w:rPr>
        <w:t>5.2.9 Responsabilizar-se pela quantidade e qualidade dos serviços, substituindo, imediatamente, aqueles que apresentarem qualquer tipo de vício ou imperfeição, ou não se adequarem ás especificações constantes neste Termo, sob pena de aplicação das sanções cabíveis, inclusive rescisão de contato.</w:t>
      </w:r>
    </w:p>
    <w:p w:rsidR="002A6F3D" w:rsidRPr="002A6F3D" w:rsidRDefault="002A6F3D" w:rsidP="002A6F3D">
      <w:pPr>
        <w:autoSpaceDE w:val="0"/>
        <w:autoSpaceDN w:val="0"/>
        <w:adjustRightInd w:val="0"/>
        <w:spacing w:before="120" w:line="360" w:lineRule="auto"/>
        <w:rPr>
          <w:rFonts w:cs="Arial"/>
          <w:sz w:val="24"/>
          <w:szCs w:val="24"/>
        </w:rPr>
      </w:pPr>
      <w:r>
        <w:rPr>
          <w:rFonts w:cs="Arial"/>
          <w:sz w:val="24"/>
          <w:szCs w:val="24"/>
        </w:rPr>
        <w:lastRenderedPageBreak/>
        <w:t xml:space="preserve">5.2.10 </w:t>
      </w:r>
      <w:r w:rsidR="00E24C22" w:rsidRPr="00E24C22">
        <w:rPr>
          <w:rFonts w:cs="Arial"/>
          <w:sz w:val="24"/>
          <w:szCs w:val="24"/>
        </w:rPr>
        <w:t xml:space="preserve">A entrega será realizada de acordo com as necessidades da CESAMA, no prazo máximo de </w:t>
      </w:r>
      <w:proofErr w:type="gramStart"/>
      <w:r w:rsidR="00E24C22" w:rsidRPr="00E24C22">
        <w:rPr>
          <w:rFonts w:cs="Arial"/>
          <w:sz w:val="24"/>
          <w:szCs w:val="24"/>
        </w:rPr>
        <w:t>5</w:t>
      </w:r>
      <w:proofErr w:type="gramEnd"/>
      <w:r w:rsidR="00E24C22" w:rsidRPr="00E24C22">
        <w:rPr>
          <w:rFonts w:cs="Arial"/>
          <w:sz w:val="24"/>
          <w:szCs w:val="24"/>
        </w:rPr>
        <w:t xml:space="preserve"> (cinco) dias úteis contados a partir do recebimento da solicitação, feita através das Ordens de Serviço.</w:t>
      </w:r>
    </w:p>
    <w:p w:rsidR="00E24C22" w:rsidRPr="00E24C22" w:rsidRDefault="00E24C22" w:rsidP="00E24C22">
      <w:pPr>
        <w:autoSpaceDE w:val="0"/>
        <w:autoSpaceDN w:val="0"/>
        <w:adjustRightInd w:val="0"/>
        <w:spacing w:before="120" w:line="360" w:lineRule="auto"/>
        <w:rPr>
          <w:rFonts w:cs="Arial"/>
          <w:sz w:val="24"/>
          <w:szCs w:val="24"/>
        </w:rPr>
      </w:pPr>
      <w:r w:rsidRPr="00E24C22">
        <w:rPr>
          <w:rFonts w:cs="Arial"/>
          <w:sz w:val="24"/>
          <w:szCs w:val="24"/>
        </w:rPr>
        <w:t xml:space="preserve">5.2.11 Recolher e entregar os bens nos quais serão realizados os serviços, às suas expensas, conforme solicitação e orientação do Departamento de Contabilidade e Custos – Patrimônio, nos endereços citados abaixo, em </w:t>
      </w:r>
      <w:proofErr w:type="gramStart"/>
      <w:r w:rsidRPr="00E24C22">
        <w:rPr>
          <w:rFonts w:cs="Arial"/>
          <w:sz w:val="24"/>
          <w:szCs w:val="24"/>
        </w:rPr>
        <w:t>dia úteis, em horário comercial</w:t>
      </w:r>
      <w:proofErr w:type="gramEnd"/>
      <w:r w:rsidRPr="00E24C22">
        <w:rPr>
          <w:rFonts w:cs="Arial"/>
          <w:sz w:val="24"/>
          <w:szCs w:val="24"/>
        </w:rPr>
        <w:t>:</w:t>
      </w:r>
    </w:p>
    <w:p w:rsidR="00E24C22" w:rsidRPr="00E24C22" w:rsidRDefault="00E24C22" w:rsidP="00E24C22">
      <w:pPr>
        <w:pStyle w:val="PargrafodaLista"/>
        <w:numPr>
          <w:ilvl w:val="0"/>
          <w:numId w:val="18"/>
        </w:numPr>
        <w:autoSpaceDE w:val="0"/>
        <w:autoSpaceDN w:val="0"/>
        <w:adjustRightInd w:val="0"/>
        <w:spacing w:before="120" w:line="360" w:lineRule="auto"/>
        <w:rPr>
          <w:rFonts w:cs="Arial"/>
        </w:rPr>
      </w:pPr>
      <w:r w:rsidRPr="00E24C22">
        <w:rPr>
          <w:rFonts w:cs="Arial"/>
        </w:rPr>
        <w:t>Av. Br. Do Rio Branco 1843, 10°andar – Centro, Juiz de Fora / MG</w:t>
      </w:r>
    </w:p>
    <w:p w:rsidR="00E24C22" w:rsidRPr="00E24C22" w:rsidRDefault="00E24C22" w:rsidP="00E24C22">
      <w:pPr>
        <w:pStyle w:val="PargrafodaLista"/>
        <w:numPr>
          <w:ilvl w:val="0"/>
          <w:numId w:val="18"/>
        </w:numPr>
        <w:autoSpaceDE w:val="0"/>
        <w:autoSpaceDN w:val="0"/>
        <w:adjustRightInd w:val="0"/>
        <w:spacing w:before="120" w:line="360" w:lineRule="auto"/>
        <w:rPr>
          <w:rFonts w:cs="Arial"/>
        </w:rPr>
      </w:pPr>
      <w:r w:rsidRPr="00E24C22">
        <w:rPr>
          <w:rFonts w:cs="Arial"/>
        </w:rPr>
        <w:t>Rua Santa Terezinha, 505 - Bairro Santa Terezinha</w:t>
      </w:r>
    </w:p>
    <w:p w:rsidR="00E24C22" w:rsidRPr="00E24C22" w:rsidRDefault="00E24C22" w:rsidP="00E24C22">
      <w:pPr>
        <w:pStyle w:val="PargrafodaLista"/>
        <w:numPr>
          <w:ilvl w:val="0"/>
          <w:numId w:val="18"/>
        </w:numPr>
        <w:autoSpaceDE w:val="0"/>
        <w:autoSpaceDN w:val="0"/>
        <w:adjustRightInd w:val="0"/>
        <w:spacing w:before="120" w:line="360" w:lineRule="auto"/>
        <w:rPr>
          <w:rFonts w:cs="Arial"/>
        </w:rPr>
      </w:pPr>
      <w:r w:rsidRPr="00E24C22">
        <w:rPr>
          <w:rFonts w:cs="Arial"/>
        </w:rPr>
        <w:t>Rua Monsenhor Gustavo Freire, 75 - Bairro São Mateus</w:t>
      </w:r>
    </w:p>
    <w:p w:rsidR="00E24C22" w:rsidRPr="00E24C22" w:rsidRDefault="00E24C22" w:rsidP="00E24C22">
      <w:pPr>
        <w:autoSpaceDE w:val="0"/>
        <w:autoSpaceDN w:val="0"/>
        <w:adjustRightInd w:val="0"/>
        <w:spacing w:before="120" w:line="360" w:lineRule="auto"/>
        <w:rPr>
          <w:rFonts w:cs="Arial"/>
          <w:sz w:val="24"/>
          <w:szCs w:val="24"/>
        </w:rPr>
      </w:pPr>
      <w:r>
        <w:rPr>
          <w:rFonts w:cs="Arial"/>
          <w:sz w:val="24"/>
          <w:szCs w:val="24"/>
        </w:rPr>
        <w:t xml:space="preserve">5.2.12 </w:t>
      </w:r>
      <w:r w:rsidRPr="00E24C22">
        <w:rPr>
          <w:rFonts w:cs="Arial"/>
          <w:sz w:val="24"/>
          <w:szCs w:val="24"/>
        </w:rPr>
        <w:t>Fornecer o objeto dentro das condições estabelecidas e respeitando os prazos fixados.</w:t>
      </w:r>
    </w:p>
    <w:p w:rsidR="002A6F3D" w:rsidRPr="00E24C22" w:rsidRDefault="00E24C22" w:rsidP="00E24C22">
      <w:pPr>
        <w:autoSpaceDE w:val="0"/>
        <w:autoSpaceDN w:val="0"/>
        <w:adjustRightInd w:val="0"/>
        <w:spacing w:before="120" w:line="360" w:lineRule="auto"/>
        <w:rPr>
          <w:rFonts w:cs="Arial"/>
          <w:sz w:val="24"/>
          <w:szCs w:val="24"/>
        </w:rPr>
      </w:pPr>
      <w:r w:rsidRPr="00E24C22">
        <w:rPr>
          <w:rFonts w:cs="Arial"/>
          <w:sz w:val="24"/>
          <w:szCs w:val="24"/>
        </w:rPr>
        <w:t>5.2.13 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a Secretaria do Trabalho, do Ministério da Economia) será de responsabilidade exclusiva contratada</w:t>
      </w:r>
      <w:r>
        <w:rPr>
          <w:rFonts w:cs="Arial"/>
          <w:sz w:val="24"/>
          <w:szCs w:val="24"/>
        </w:rPr>
        <w:t>.</w:t>
      </w:r>
    </w:p>
    <w:p w:rsidR="00E24C22" w:rsidRDefault="00E24C22" w:rsidP="00E24C22">
      <w:pPr>
        <w:tabs>
          <w:tab w:val="left" w:pos="567"/>
        </w:tabs>
        <w:spacing w:before="120" w:line="360" w:lineRule="auto"/>
        <w:rPr>
          <w:rFonts w:cs="Arial"/>
          <w:b/>
          <w:color w:val="000000" w:themeColor="text1"/>
          <w:sz w:val="24"/>
          <w:szCs w:val="24"/>
        </w:rPr>
      </w:pPr>
    </w:p>
    <w:p w:rsidR="003D377B" w:rsidRPr="00C65B67" w:rsidRDefault="003D377B" w:rsidP="003F2034">
      <w:pPr>
        <w:numPr>
          <w:ilvl w:val="0"/>
          <w:numId w:val="1"/>
        </w:numPr>
        <w:tabs>
          <w:tab w:val="left" w:pos="567"/>
        </w:tabs>
        <w:spacing w:before="120" w:line="360" w:lineRule="auto"/>
        <w:rPr>
          <w:rFonts w:cs="Arial"/>
          <w:b/>
          <w:color w:val="000000" w:themeColor="text1"/>
          <w:sz w:val="24"/>
          <w:szCs w:val="24"/>
        </w:rPr>
      </w:pPr>
      <w:r w:rsidRPr="00C65B67">
        <w:rPr>
          <w:rFonts w:cs="Arial"/>
          <w:b/>
          <w:color w:val="000000" w:themeColor="text1"/>
          <w:sz w:val="24"/>
          <w:szCs w:val="24"/>
        </w:rPr>
        <w:t>CLÁUSULA SEXTA: DAS ALTERAÇÕES</w:t>
      </w:r>
    </w:p>
    <w:p w:rsidR="003D377B" w:rsidRPr="00C65B67" w:rsidRDefault="003D377B" w:rsidP="003D377B">
      <w:pPr>
        <w:spacing w:before="120" w:line="360" w:lineRule="auto"/>
        <w:rPr>
          <w:rFonts w:cs="Arial"/>
          <w:color w:val="000000" w:themeColor="text1"/>
          <w:sz w:val="24"/>
          <w:szCs w:val="24"/>
        </w:rPr>
      </w:pPr>
      <w:r w:rsidRPr="00C65B67">
        <w:rPr>
          <w:rFonts w:cs="Arial"/>
          <w:color w:val="000000" w:themeColor="text1"/>
          <w:sz w:val="24"/>
          <w:szCs w:val="24"/>
        </w:rPr>
        <w:t xml:space="preserve">6.1. </w:t>
      </w:r>
      <w:r w:rsidR="00BB7127" w:rsidRPr="00C65B67">
        <w:rPr>
          <w:rFonts w:eastAsia="Arial Unicode MS" w:cs="Arial"/>
          <w:iCs/>
          <w:color w:val="000000" w:themeColor="text1"/>
          <w:sz w:val="24"/>
          <w:szCs w:val="24"/>
        </w:rPr>
        <w:t>A</w:t>
      </w:r>
      <w:r w:rsidR="008D2FFE" w:rsidRPr="00C65B67">
        <w:rPr>
          <w:rFonts w:eastAsia="Arial Unicode MS" w:cs="Arial"/>
          <w:iCs/>
          <w:color w:val="000000" w:themeColor="text1"/>
          <w:sz w:val="24"/>
          <w:szCs w:val="24"/>
        </w:rPr>
        <w:t xml:space="preserve"> presente </w:t>
      </w:r>
      <w:r w:rsidR="00BB7127" w:rsidRPr="00C65B67">
        <w:rPr>
          <w:rFonts w:eastAsia="Arial Unicode MS" w:cs="Arial"/>
          <w:iCs/>
          <w:color w:val="000000" w:themeColor="text1"/>
          <w:sz w:val="24"/>
          <w:szCs w:val="24"/>
        </w:rPr>
        <w:t xml:space="preserve">Carta </w:t>
      </w:r>
      <w:r w:rsidR="008D2FFE" w:rsidRPr="00C65B67">
        <w:rPr>
          <w:rFonts w:eastAsia="Arial Unicode MS" w:cs="Arial"/>
          <w:iCs/>
          <w:color w:val="000000" w:themeColor="text1"/>
          <w:sz w:val="24"/>
          <w:szCs w:val="24"/>
        </w:rPr>
        <w:t>Contrato poderá ser alterad</w:t>
      </w:r>
      <w:r w:rsidR="00BB7127" w:rsidRPr="00C65B67">
        <w:rPr>
          <w:rFonts w:eastAsia="Arial Unicode MS" w:cs="Arial"/>
          <w:iCs/>
          <w:color w:val="000000" w:themeColor="text1"/>
          <w:sz w:val="24"/>
          <w:szCs w:val="24"/>
        </w:rPr>
        <w:t>a</w:t>
      </w:r>
      <w:r w:rsidR="008D2FFE" w:rsidRPr="00C65B67">
        <w:rPr>
          <w:rFonts w:eastAsia="Arial Unicode MS" w:cs="Arial"/>
          <w:iCs/>
          <w:color w:val="000000" w:themeColor="text1"/>
          <w:sz w:val="24"/>
          <w:szCs w:val="24"/>
        </w:rPr>
        <w:t>, por acordo entre as partes, nas hipóteses disciplinadas no art. 81 da Lei nº 13.303/2016, entre outras legal ou contratualmente previstas</w:t>
      </w:r>
      <w:r w:rsidRPr="00C65B67">
        <w:rPr>
          <w:rFonts w:cs="Arial"/>
          <w:color w:val="000000" w:themeColor="text1"/>
          <w:sz w:val="24"/>
          <w:szCs w:val="24"/>
        </w:rPr>
        <w:t>.</w:t>
      </w:r>
    </w:p>
    <w:p w:rsidR="007C238E" w:rsidRDefault="007C238E" w:rsidP="00FD11F3">
      <w:pPr>
        <w:spacing w:before="120" w:line="360" w:lineRule="auto"/>
        <w:rPr>
          <w:rFonts w:cs="Arial"/>
          <w:b/>
          <w:color w:val="000000" w:themeColor="text1"/>
          <w:sz w:val="24"/>
          <w:szCs w:val="24"/>
        </w:rPr>
      </w:pPr>
    </w:p>
    <w:p w:rsidR="00FD11F3" w:rsidRPr="00C65B67" w:rsidRDefault="003D377B" w:rsidP="00FD11F3">
      <w:pPr>
        <w:spacing w:before="120" w:line="360" w:lineRule="auto"/>
        <w:rPr>
          <w:rFonts w:eastAsia="Arial Unicode MS" w:cs="Arial"/>
          <w:b/>
          <w:bCs/>
          <w:color w:val="000000" w:themeColor="text1"/>
          <w:sz w:val="24"/>
          <w:szCs w:val="24"/>
        </w:rPr>
      </w:pPr>
      <w:r w:rsidRPr="00C65B67">
        <w:rPr>
          <w:rFonts w:cs="Arial"/>
          <w:b/>
          <w:color w:val="000000" w:themeColor="text1"/>
          <w:sz w:val="24"/>
          <w:szCs w:val="24"/>
        </w:rPr>
        <w:t>CLÁUSULA SÉTIMA</w:t>
      </w:r>
      <w:r w:rsidR="00FD11F3" w:rsidRPr="00C65B67">
        <w:rPr>
          <w:rFonts w:eastAsia="Arial Unicode MS" w:cs="Arial"/>
          <w:b/>
          <w:bCs/>
          <w:color w:val="000000" w:themeColor="text1"/>
          <w:sz w:val="24"/>
          <w:szCs w:val="24"/>
        </w:rPr>
        <w:t>: EXTINÇÃO DO CONTRATO</w:t>
      </w:r>
    </w:p>
    <w:p w:rsidR="00FD11F3" w:rsidRPr="00C65B67" w:rsidRDefault="00036276"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7.1. </w:t>
      </w:r>
      <w:r w:rsidR="00FD11F3" w:rsidRPr="00C65B67">
        <w:rPr>
          <w:rFonts w:eastAsia="Arial Unicode MS" w:cs="Arial"/>
          <w:bCs/>
          <w:color w:val="000000" w:themeColor="text1"/>
          <w:sz w:val="24"/>
          <w:szCs w:val="24"/>
        </w:rPr>
        <w:t>A presente Carta Contrato poderá ser extint</w:t>
      </w:r>
      <w:r w:rsidR="00013FD4" w:rsidRPr="00C65B67">
        <w:rPr>
          <w:rFonts w:eastAsia="Arial Unicode MS" w:cs="Arial"/>
          <w:bCs/>
          <w:color w:val="000000" w:themeColor="text1"/>
          <w:sz w:val="24"/>
          <w:szCs w:val="24"/>
        </w:rPr>
        <w:t>a</w:t>
      </w:r>
      <w:r w:rsidR="00FD11F3" w:rsidRPr="00C65B67">
        <w:rPr>
          <w:rFonts w:eastAsia="Arial Unicode MS" w:cs="Arial"/>
          <w:bCs/>
          <w:color w:val="000000" w:themeColor="text1"/>
          <w:sz w:val="24"/>
          <w:szCs w:val="24"/>
        </w:rPr>
        <w:t xml:space="preserve"> de acordo com as hipóteses previstas na legislação</w:t>
      </w:r>
      <w:r w:rsidR="00571FFB" w:rsidRPr="00C65B67">
        <w:rPr>
          <w:rFonts w:eastAsia="Arial Unicode MS" w:cs="Arial"/>
          <w:bCs/>
          <w:color w:val="000000" w:themeColor="text1"/>
          <w:sz w:val="24"/>
          <w:szCs w:val="24"/>
        </w:rPr>
        <w:t xml:space="preserve"> e artigos 183 a 185 do Regulamento Interno de Licitações, Contratos e Convênios da CESAMA</w:t>
      </w:r>
      <w:r w:rsidR="00FD11F3" w:rsidRPr="00C65B67">
        <w:rPr>
          <w:rFonts w:eastAsia="Arial Unicode MS" w:cs="Arial"/>
          <w:bCs/>
          <w:color w:val="000000" w:themeColor="text1"/>
          <w:sz w:val="24"/>
          <w:szCs w:val="24"/>
        </w:rPr>
        <w:t>, convencionando-se, ainda, que é cabível a sua resolução: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lastRenderedPageBreak/>
        <w:t xml:space="preserve">I. </w:t>
      </w:r>
      <w:proofErr w:type="gramStart"/>
      <w:r w:rsidRPr="00C65B67">
        <w:rPr>
          <w:rFonts w:eastAsia="Arial Unicode MS" w:cs="Arial"/>
          <w:bCs/>
          <w:color w:val="000000" w:themeColor="text1"/>
          <w:sz w:val="24"/>
          <w:szCs w:val="24"/>
        </w:rPr>
        <w:t>em</w:t>
      </w:r>
      <w:proofErr w:type="gramEnd"/>
      <w:r w:rsidRPr="00C65B67">
        <w:rPr>
          <w:rFonts w:eastAsia="Arial Unicode MS" w:cs="Arial"/>
          <w:bCs/>
          <w:color w:val="000000" w:themeColor="text1"/>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II. </w:t>
      </w:r>
      <w:proofErr w:type="gramStart"/>
      <w:r w:rsidRPr="00C65B67">
        <w:rPr>
          <w:rFonts w:eastAsia="Arial Unicode MS" w:cs="Arial"/>
          <w:bCs/>
          <w:color w:val="000000" w:themeColor="text1"/>
          <w:sz w:val="24"/>
          <w:szCs w:val="24"/>
        </w:rPr>
        <w:t>na</w:t>
      </w:r>
      <w:proofErr w:type="gramEnd"/>
      <w:r w:rsidRPr="00C65B67">
        <w:rPr>
          <w:rFonts w:eastAsia="Arial Unicode MS" w:cs="Arial"/>
          <w:bCs/>
          <w:color w:val="000000" w:themeColor="text1"/>
          <w:sz w:val="24"/>
          <w:szCs w:val="24"/>
        </w:rPr>
        <w:t xml:space="preserve"> ausência de liberação, por parte da CESAMA, de área, local ou objeto necessário para a sua execução, nos prazos contratuais;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III. </w:t>
      </w:r>
      <w:proofErr w:type="gramStart"/>
      <w:r w:rsidRPr="00C65B67">
        <w:rPr>
          <w:rFonts w:eastAsia="Arial Unicode MS" w:cs="Arial"/>
          <w:bCs/>
          <w:color w:val="000000" w:themeColor="text1"/>
          <w:sz w:val="24"/>
          <w:szCs w:val="24"/>
        </w:rPr>
        <w:t>em</w:t>
      </w:r>
      <w:proofErr w:type="gramEnd"/>
      <w:r w:rsidRPr="00C65B67">
        <w:rPr>
          <w:rFonts w:eastAsia="Arial Unicode MS" w:cs="Arial"/>
          <w:bCs/>
          <w:color w:val="000000" w:themeColor="text1"/>
          <w:sz w:val="24"/>
          <w:szCs w:val="24"/>
        </w:rPr>
        <w:t xml:space="preserve"> virtude da suspensão da execução do Contrato, por ordem escrita do CESAMA, por prazo superior a 120 (cento e vinte) dias ou ainda por repetidas suspensões que totalizem o mesmo prazo;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IV. </w:t>
      </w:r>
      <w:proofErr w:type="gramStart"/>
      <w:r w:rsidRPr="00C65B67">
        <w:rPr>
          <w:rFonts w:eastAsia="Arial Unicode MS" w:cs="Arial"/>
          <w:bCs/>
          <w:color w:val="000000" w:themeColor="text1"/>
          <w:sz w:val="24"/>
          <w:szCs w:val="24"/>
        </w:rPr>
        <w:t>quando</w:t>
      </w:r>
      <w:proofErr w:type="gramEnd"/>
      <w:r w:rsidRPr="00C65B67">
        <w:rPr>
          <w:rFonts w:eastAsia="Arial Unicode MS" w:cs="Arial"/>
          <w:bCs/>
          <w:color w:val="000000" w:themeColor="text1"/>
          <w:sz w:val="24"/>
          <w:szCs w:val="24"/>
        </w:rPr>
        <w:t xml:space="preserve"> for decretada a falência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 caso o CONTRATADO perca uma das condições de habilitação exigidas quando da 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VI. </w:t>
      </w:r>
      <w:proofErr w:type="gramStart"/>
      <w:r w:rsidRPr="00C65B67">
        <w:rPr>
          <w:rFonts w:eastAsia="Arial Unicode MS" w:cs="Arial"/>
          <w:bCs/>
          <w:color w:val="000000" w:themeColor="text1"/>
          <w:sz w:val="24"/>
          <w:szCs w:val="24"/>
        </w:rPr>
        <w:t>na</w:t>
      </w:r>
      <w:proofErr w:type="gramEnd"/>
      <w:r w:rsidRPr="00C65B67">
        <w:rPr>
          <w:rFonts w:eastAsia="Arial Unicode MS" w:cs="Arial"/>
          <w:bCs/>
          <w:color w:val="000000" w:themeColor="text1"/>
          <w:sz w:val="24"/>
          <w:szCs w:val="24"/>
        </w:rPr>
        <w:t xml:space="preserve"> hipótese de descumprimento do previsto na Cláusula de Cessão de Contrato ou de Crédito, Sucessão Contratual e Subcontratação;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VII. </w:t>
      </w:r>
      <w:proofErr w:type="gramStart"/>
      <w:r w:rsidRPr="00C65B67">
        <w:rPr>
          <w:rFonts w:eastAsia="Arial Unicode MS" w:cs="Arial"/>
          <w:bCs/>
          <w:color w:val="000000" w:themeColor="text1"/>
          <w:sz w:val="24"/>
          <w:szCs w:val="24"/>
        </w:rPr>
        <w:t>caso</w:t>
      </w:r>
      <w:proofErr w:type="gramEnd"/>
      <w:r w:rsidRPr="00C65B67">
        <w:rPr>
          <w:rFonts w:eastAsia="Arial Unicode MS" w:cs="Arial"/>
          <w:bCs/>
          <w:color w:val="000000" w:themeColor="text1"/>
          <w:sz w:val="24"/>
          <w:szCs w:val="24"/>
        </w:rPr>
        <w:t xml:space="preserve"> o CONTRATADO seja declarada inidônea pela União, por Estado, pelo Distrito Federal ou pelo Município de Juiz de Fora/MG;</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VIII. </w:t>
      </w:r>
      <w:proofErr w:type="gramStart"/>
      <w:r w:rsidRPr="00C65B67">
        <w:rPr>
          <w:rFonts w:eastAsia="Arial Unicode MS" w:cs="Arial"/>
          <w:bCs/>
          <w:color w:val="000000" w:themeColor="text1"/>
          <w:sz w:val="24"/>
          <w:szCs w:val="24"/>
        </w:rPr>
        <w:t>em</w:t>
      </w:r>
      <w:proofErr w:type="gramEnd"/>
      <w:r w:rsidRPr="00C65B67">
        <w:rPr>
          <w:rFonts w:eastAsia="Arial Unicode MS" w:cs="Arial"/>
          <w:bCs/>
          <w:color w:val="000000" w:themeColor="text1"/>
          <w:sz w:val="24"/>
          <w:szCs w:val="24"/>
        </w:rPr>
        <w:t xml:space="preserve"> função da suspensão do direito de o CONTRATADO licitar ou contratar com o CESAMA;</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IX. </w:t>
      </w:r>
      <w:proofErr w:type="gramStart"/>
      <w:r w:rsidRPr="00C65B67">
        <w:rPr>
          <w:rFonts w:eastAsia="Arial Unicode MS" w:cs="Arial"/>
          <w:bCs/>
          <w:color w:val="000000" w:themeColor="text1"/>
          <w:sz w:val="24"/>
          <w:szCs w:val="24"/>
        </w:rPr>
        <w:t>na</w:t>
      </w:r>
      <w:proofErr w:type="gramEnd"/>
      <w:r w:rsidRPr="00C65B67">
        <w:rPr>
          <w:rFonts w:eastAsia="Arial Unicode MS" w:cs="Arial"/>
          <w:bCs/>
          <w:color w:val="000000" w:themeColor="text1"/>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X. </w:t>
      </w:r>
      <w:proofErr w:type="gramStart"/>
      <w:r w:rsidRPr="00C65B67">
        <w:rPr>
          <w:rFonts w:eastAsia="Arial Unicode MS" w:cs="Arial"/>
          <w:bCs/>
          <w:color w:val="000000" w:themeColor="text1"/>
          <w:sz w:val="24"/>
          <w:szCs w:val="24"/>
        </w:rPr>
        <w:t>em</w:t>
      </w:r>
      <w:proofErr w:type="gramEnd"/>
      <w:r w:rsidRPr="00C65B67">
        <w:rPr>
          <w:rFonts w:eastAsia="Arial Unicode MS" w:cs="Arial"/>
          <w:bCs/>
          <w:color w:val="000000" w:themeColor="text1"/>
          <w:sz w:val="24"/>
          <w:szCs w:val="24"/>
        </w:rPr>
        <w:t xml:space="preserve"> razão da dissolução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XI. </w:t>
      </w:r>
      <w:proofErr w:type="gramStart"/>
      <w:r w:rsidRPr="00C65B67">
        <w:rPr>
          <w:rFonts w:eastAsia="Arial Unicode MS" w:cs="Arial"/>
          <w:bCs/>
          <w:color w:val="000000" w:themeColor="text1"/>
          <w:sz w:val="24"/>
          <w:szCs w:val="24"/>
        </w:rPr>
        <w:t>quando</w:t>
      </w:r>
      <w:proofErr w:type="gramEnd"/>
      <w:r w:rsidRPr="00C65B67">
        <w:rPr>
          <w:rFonts w:eastAsia="Arial Unicode MS" w:cs="Arial"/>
          <w:bCs/>
          <w:color w:val="000000" w:themeColor="text1"/>
          <w:sz w:val="24"/>
          <w:szCs w:val="24"/>
        </w:rPr>
        <w:t xml:space="preserve"> da ocorrência de caso fortuito ou de força maior, regularmente comprovado, impeditivo da execução do Contrato; e</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XII. </w:t>
      </w:r>
      <w:proofErr w:type="gramStart"/>
      <w:r w:rsidRPr="00C65B67">
        <w:rPr>
          <w:rFonts w:eastAsia="Arial Unicode MS" w:cs="Arial"/>
          <w:bCs/>
          <w:color w:val="000000" w:themeColor="text1"/>
          <w:sz w:val="24"/>
          <w:szCs w:val="24"/>
        </w:rPr>
        <w:t>em</w:t>
      </w:r>
      <w:proofErr w:type="gramEnd"/>
      <w:r w:rsidRPr="00C65B67">
        <w:rPr>
          <w:rFonts w:eastAsia="Arial Unicode MS" w:cs="Arial"/>
          <w:bCs/>
          <w:color w:val="000000" w:themeColor="text1"/>
          <w:sz w:val="24"/>
          <w:szCs w:val="24"/>
        </w:rPr>
        <w:t xml:space="preserve"> decorrência de atraso, lentidão ou paralisação injustificáveis da execução do objeto do Contrato, que caracterize a impossibilidade de sua conclusão no prazo pactuado.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Primeiro: </w:t>
      </w:r>
      <w:r w:rsidRPr="00C65B67">
        <w:rPr>
          <w:rFonts w:eastAsia="Arial Unicode MS" w:cs="Arial"/>
          <w:bCs/>
          <w:color w:val="000000" w:themeColor="text1"/>
          <w:sz w:val="24"/>
          <w:szCs w:val="24"/>
        </w:rPr>
        <w:t>Caracteriza inadimplemento das obrigações de pagamento pecuniário do presente Contrato, a mora superior a 90 (noventa) dias.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lastRenderedPageBreak/>
        <w:t xml:space="preserve">Parágrafo Segundo: </w:t>
      </w:r>
      <w:r w:rsidRPr="00C65B67">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C65B67" w:rsidRDefault="00013FD4" w:rsidP="00013FD4">
      <w:pPr>
        <w:pStyle w:val="Ttulo2"/>
        <w:spacing w:before="480" w:line="360" w:lineRule="auto"/>
        <w:jc w:val="both"/>
        <w:rPr>
          <w:rFonts w:ascii="Arial" w:eastAsia="Arial Unicode MS" w:hAnsi="Arial" w:cs="Arial"/>
          <w:color w:val="000000" w:themeColor="text1"/>
        </w:rPr>
      </w:pPr>
      <w:r w:rsidRPr="00C65B67">
        <w:rPr>
          <w:rFonts w:ascii="Arial" w:eastAsia="Arial Unicode MS" w:hAnsi="Arial" w:cs="Arial"/>
          <w:color w:val="000000" w:themeColor="text1"/>
        </w:rPr>
        <w:t>CLÁUSULA OITAVA: LEGISLAÇÃO APLICÁVEL</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color w:val="000000" w:themeColor="text1"/>
          <w:sz w:val="24"/>
          <w:szCs w:val="24"/>
        </w:rPr>
        <w:t>8</w:t>
      </w:r>
      <w:r w:rsidR="00013FD4" w:rsidRPr="00C65B67">
        <w:rPr>
          <w:rFonts w:eastAsia="Arial Unicode MS" w:cs="Arial"/>
          <w:color w:val="000000" w:themeColor="text1"/>
          <w:sz w:val="24"/>
          <w:szCs w:val="24"/>
        </w:rPr>
        <w:t xml:space="preserve">.1. </w:t>
      </w:r>
      <w:r w:rsidR="002A6F3D" w:rsidRPr="00C65B67">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2A6F3D" w:rsidRPr="002A6F3D">
        <w:rPr>
          <w:rFonts w:eastAsia="Arial Unicode MS" w:cs="Arial"/>
          <w:bCs/>
          <w:color w:val="000000" w:themeColor="text1"/>
          <w:sz w:val="24"/>
          <w:szCs w:val="24"/>
        </w:rPr>
        <w:t xml:space="preserve">a Lei nº 12.846 – Anticorrupção, a Política Anticorrupção da CESAMA, o Regulamento Interno de Licitações, Contratos e Convênios, o Código de Ética da </w:t>
      </w:r>
      <w:proofErr w:type="spellStart"/>
      <w:proofErr w:type="gramStart"/>
      <w:r w:rsidR="002A6F3D" w:rsidRPr="002A6F3D">
        <w:rPr>
          <w:rFonts w:eastAsia="Arial Unicode MS" w:cs="Arial"/>
          <w:bCs/>
          <w:color w:val="000000" w:themeColor="text1"/>
          <w:sz w:val="24"/>
          <w:szCs w:val="24"/>
        </w:rPr>
        <w:t>CESAMA</w:t>
      </w:r>
      <w:r w:rsidR="002A6F3D" w:rsidRPr="00C65B67">
        <w:rPr>
          <w:rFonts w:eastAsia="Arial Unicode MS" w:cs="Arial"/>
          <w:bCs/>
          <w:color w:val="000000" w:themeColor="text1"/>
          <w:sz w:val="24"/>
          <w:szCs w:val="24"/>
        </w:rPr>
        <w:t>e</w:t>
      </w:r>
      <w:proofErr w:type="spellEnd"/>
      <w:proofErr w:type="gramEnd"/>
      <w:r w:rsidR="002A6F3D" w:rsidRPr="00C65B67">
        <w:rPr>
          <w:rFonts w:eastAsia="Arial Unicode MS" w:cs="Arial"/>
          <w:bCs/>
          <w:color w:val="000000" w:themeColor="text1"/>
          <w:sz w:val="24"/>
          <w:szCs w:val="24"/>
        </w:rPr>
        <w:t xml:space="preserve"> a legislação municipal civil e ambiental aplicáveis ao objeto do contrato.</w:t>
      </w:r>
    </w:p>
    <w:p w:rsidR="00013FD4" w:rsidRDefault="00174A3A" w:rsidP="00013FD4">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8</w:t>
      </w:r>
      <w:r w:rsidR="00013FD4" w:rsidRPr="00C65B67">
        <w:rPr>
          <w:rFonts w:eastAsia="Arial Unicode MS" w:cs="Arial"/>
          <w:bCs/>
          <w:color w:val="000000" w:themeColor="text1"/>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CB13B6" w:rsidRPr="00CB13B6" w:rsidRDefault="00CB13B6" w:rsidP="00CB13B6">
      <w:pPr>
        <w:pStyle w:val="Ttulo2"/>
        <w:spacing w:before="480" w:line="360" w:lineRule="auto"/>
        <w:jc w:val="both"/>
        <w:rPr>
          <w:rFonts w:ascii="Arial" w:eastAsia="Arial Unicode MS" w:hAnsi="Arial" w:cs="Arial"/>
          <w:color w:val="000000" w:themeColor="text1"/>
        </w:rPr>
      </w:pPr>
      <w:r w:rsidRPr="00CB13B6">
        <w:rPr>
          <w:rFonts w:ascii="Arial" w:eastAsia="Arial Unicode MS" w:hAnsi="Arial" w:cs="Arial"/>
          <w:color w:val="000000" w:themeColor="text1"/>
        </w:rPr>
        <w:t xml:space="preserve">CLÁUSULA  NONA: CONFORMIDADE </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.1 A CONTRATADA declara, sob as penas da lei, não haver, até a presente data, qualquer impedimento </w:t>
      </w:r>
      <w:proofErr w:type="gramStart"/>
      <w:r w:rsidRPr="00CB13B6">
        <w:rPr>
          <w:rFonts w:eastAsia="Arial Unicode MS" w:cs="Arial"/>
          <w:bCs/>
          <w:color w:val="000000" w:themeColor="text1"/>
          <w:sz w:val="24"/>
          <w:szCs w:val="24"/>
        </w:rPr>
        <w:t>à</w:t>
      </w:r>
      <w:proofErr w:type="gramEnd"/>
      <w:r w:rsidRPr="00CB13B6">
        <w:rPr>
          <w:rFonts w:eastAsia="Arial Unicode MS" w:cs="Arial"/>
          <w:bCs/>
          <w:color w:val="000000" w:themeColor="text1"/>
          <w:sz w:val="24"/>
          <w:szCs w:val="24"/>
        </w:rPr>
        <w:t xml:space="preserve"> presente contratação ou mesmo à execução de alguma clausula ou condição do instrumento ora pactuado.</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.2 A CONTRATADA </w:t>
      </w:r>
      <w:proofErr w:type="gramStart"/>
      <w:r w:rsidRPr="00CB13B6">
        <w:rPr>
          <w:rFonts w:eastAsia="Arial Unicode MS" w:cs="Arial"/>
          <w:bCs/>
          <w:color w:val="000000" w:themeColor="text1"/>
          <w:sz w:val="24"/>
          <w:szCs w:val="24"/>
        </w:rPr>
        <w:t>declara</w:t>
      </w:r>
      <w:proofErr w:type="gramEnd"/>
      <w:r w:rsidRPr="00CB13B6">
        <w:rPr>
          <w:rFonts w:eastAsia="Arial Unicode MS" w:cs="Arial"/>
          <w:bCs/>
          <w:color w:val="000000" w:themeColor="text1"/>
          <w:sz w:val="24"/>
          <w:szCs w:val="24"/>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CB13B6">
        <w:rPr>
          <w:rFonts w:eastAsia="Arial Unicode MS" w:cs="Arial"/>
          <w:bCs/>
          <w:color w:val="000000" w:themeColor="text1"/>
          <w:sz w:val="24"/>
          <w:szCs w:val="24"/>
        </w:rPr>
        <w:t>Convention</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on</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Combating</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Bribery</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of</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Foreign</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Public</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Officials</w:t>
      </w:r>
      <w:proofErr w:type="spellEnd"/>
      <w:r w:rsidRPr="00CB13B6">
        <w:rPr>
          <w:rFonts w:eastAsia="Arial Unicode MS" w:cs="Arial"/>
          <w:bCs/>
          <w:color w:val="000000" w:themeColor="text1"/>
          <w:sz w:val="24"/>
          <w:szCs w:val="24"/>
        </w:rPr>
        <w:t xml:space="preserve"> in </w:t>
      </w:r>
      <w:proofErr w:type="spellStart"/>
      <w:r w:rsidRPr="00CB13B6">
        <w:rPr>
          <w:rFonts w:eastAsia="Arial Unicode MS" w:cs="Arial"/>
          <w:bCs/>
          <w:color w:val="000000" w:themeColor="text1"/>
          <w:sz w:val="24"/>
          <w:szCs w:val="24"/>
        </w:rPr>
        <w:t>International</w:t>
      </w:r>
      <w:proofErr w:type="spellEnd"/>
      <w:r w:rsidRPr="00CB13B6">
        <w:rPr>
          <w:rFonts w:eastAsia="Arial Unicode MS" w:cs="Arial"/>
          <w:bCs/>
          <w:color w:val="000000" w:themeColor="text1"/>
          <w:sz w:val="24"/>
          <w:szCs w:val="24"/>
        </w:rPr>
        <w:t xml:space="preserve"> Business </w:t>
      </w:r>
      <w:proofErr w:type="spellStart"/>
      <w:r w:rsidRPr="00CB13B6">
        <w:rPr>
          <w:rFonts w:eastAsia="Arial Unicode MS" w:cs="Arial"/>
          <w:bCs/>
          <w:color w:val="000000" w:themeColor="text1"/>
          <w:sz w:val="24"/>
          <w:szCs w:val="24"/>
        </w:rPr>
        <w:t>Transactions</w:t>
      </w:r>
      <w:proofErr w:type="spellEnd"/>
      <w:r w:rsidRPr="00CB13B6">
        <w:rPr>
          <w:rFonts w:eastAsia="Arial Unicode MS" w:cs="Arial"/>
          <w:bCs/>
          <w:color w:val="000000" w:themeColor="text1"/>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CB13B6">
        <w:rPr>
          <w:rFonts w:eastAsia="Arial Unicode MS" w:cs="Arial"/>
          <w:bCs/>
          <w:color w:val="000000" w:themeColor="text1"/>
          <w:sz w:val="24"/>
          <w:szCs w:val="24"/>
        </w:rPr>
        <w:t>Convention</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Against</w:t>
      </w:r>
      <w:proofErr w:type="spellEnd"/>
      <w:r w:rsidRPr="00CB13B6">
        <w:rPr>
          <w:rFonts w:eastAsia="Arial Unicode MS" w:cs="Arial"/>
          <w:bCs/>
          <w:color w:val="000000" w:themeColor="text1"/>
          <w:sz w:val="24"/>
          <w:szCs w:val="24"/>
        </w:rPr>
        <w:t xml:space="preserve"> </w:t>
      </w:r>
      <w:proofErr w:type="spellStart"/>
      <w:r w:rsidRPr="00CB13B6">
        <w:rPr>
          <w:rFonts w:eastAsia="Arial Unicode MS" w:cs="Arial"/>
          <w:bCs/>
          <w:color w:val="000000" w:themeColor="text1"/>
          <w:sz w:val="24"/>
          <w:szCs w:val="24"/>
        </w:rPr>
        <w:t>Corruption</w:t>
      </w:r>
      <w:proofErr w:type="spellEnd"/>
      <w:r w:rsidRPr="00CB13B6">
        <w:rPr>
          <w:rFonts w:eastAsia="Arial Unicode MS" w:cs="Arial"/>
          <w:bCs/>
          <w:color w:val="000000" w:themeColor="text1"/>
          <w:sz w:val="24"/>
          <w:szCs w:val="24"/>
        </w:rPr>
        <w:t xml:space="preserve"> (Convenção das Nações Unidas contra a Corrupção).</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.3 A CONTRATADA </w:t>
      </w:r>
      <w:proofErr w:type="gramStart"/>
      <w:r w:rsidRPr="00CB13B6">
        <w:rPr>
          <w:rFonts w:eastAsia="Arial Unicode MS" w:cs="Arial"/>
          <w:bCs/>
          <w:color w:val="000000" w:themeColor="text1"/>
          <w:sz w:val="24"/>
          <w:szCs w:val="24"/>
        </w:rPr>
        <w:t>endossa</w:t>
      </w:r>
      <w:proofErr w:type="gramEnd"/>
      <w:r w:rsidRPr="00CB13B6">
        <w:rPr>
          <w:rFonts w:eastAsia="Arial Unicode MS" w:cs="Arial"/>
          <w:bCs/>
          <w:color w:val="000000" w:themeColor="text1"/>
          <w:sz w:val="24"/>
          <w:szCs w:val="24"/>
        </w:rPr>
        <w:t xml:space="preserve"> todas as leis, normas, regulamentos e políticas relacionados ao combate a corrupção obrigando-se a abster-se de qualquer </w:t>
      </w:r>
      <w:r w:rsidRPr="00CB13B6">
        <w:rPr>
          <w:rFonts w:eastAsia="Arial Unicode MS" w:cs="Arial"/>
          <w:bCs/>
          <w:color w:val="000000" w:themeColor="text1"/>
          <w:sz w:val="24"/>
          <w:szCs w:val="24"/>
        </w:rPr>
        <w:lastRenderedPageBreak/>
        <w:t xml:space="preserve">atividade ou ato que constitua violação às referidas disposições bem como das quais a CONTRATANTE seja signatária.   </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.5 A CONTRATADA por si, por seus empregados, sócios, colaboradores, terceiros contratados e fornecedores não devem, direta ou indiretamente, dar, oferecer,</w:t>
      </w:r>
      <w:proofErr w:type="gramStart"/>
      <w:r w:rsidRPr="00CB13B6">
        <w:rPr>
          <w:rFonts w:eastAsia="Arial Unicode MS" w:cs="Arial"/>
          <w:bCs/>
          <w:color w:val="000000" w:themeColor="text1"/>
          <w:sz w:val="24"/>
          <w:szCs w:val="24"/>
        </w:rPr>
        <w:t xml:space="preserve">  </w:t>
      </w:r>
      <w:proofErr w:type="gramEnd"/>
      <w:r w:rsidRPr="00CB13B6">
        <w:rPr>
          <w:rFonts w:eastAsia="Arial Unicode MS" w:cs="Arial"/>
          <w:bCs/>
          <w:color w:val="000000" w:themeColor="text1"/>
          <w:sz w:val="24"/>
          <w:szCs w:val="24"/>
        </w:rPr>
        <w:t xml:space="preserve">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.6 A CONTRATADA </w:t>
      </w:r>
      <w:proofErr w:type="gramStart"/>
      <w:r w:rsidRPr="00CB13B6">
        <w:rPr>
          <w:rFonts w:eastAsia="Arial Unicode MS" w:cs="Arial"/>
          <w:bCs/>
          <w:color w:val="000000" w:themeColor="text1"/>
          <w:sz w:val="24"/>
          <w:szCs w:val="24"/>
        </w:rPr>
        <w:t>declara</w:t>
      </w:r>
      <w:proofErr w:type="gramEnd"/>
      <w:r w:rsidRPr="00CB13B6">
        <w:rPr>
          <w:rFonts w:eastAsia="Arial Unicode MS" w:cs="Arial"/>
          <w:bCs/>
          <w:color w:val="000000" w:themeColor="text1"/>
          <w:sz w:val="24"/>
          <w:szCs w:val="24"/>
        </w:rPr>
        <w:t xml:space="preserve"> que não pratica e se obriga a não praticar quaisquer atos que violem a lei anticorrupção. </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.7 A CONTRATADA </w:t>
      </w:r>
      <w:proofErr w:type="gramStart"/>
      <w:r w:rsidRPr="00CB13B6">
        <w:rPr>
          <w:rFonts w:eastAsia="Arial Unicode MS" w:cs="Arial"/>
          <w:bCs/>
          <w:color w:val="000000" w:themeColor="text1"/>
          <w:sz w:val="24"/>
          <w:szCs w:val="24"/>
        </w:rPr>
        <w:t>concorda</w:t>
      </w:r>
      <w:proofErr w:type="gramEnd"/>
      <w:r w:rsidRPr="00CB13B6">
        <w:rPr>
          <w:rFonts w:eastAsia="Arial Unicode MS" w:cs="Arial"/>
          <w:bCs/>
          <w:color w:val="000000" w:themeColor="text1"/>
          <w:sz w:val="24"/>
          <w:szCs w:val="24"/>
        </w:rPr>
        <w:t xml:space="preserve"> em fornecer prontamente, sempre que solicitada, evidencia de que está atuando diligentemente na prevenção de práticas que possam violar as leis anticorrupção. </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.8 A CONTRATADA </w:t>
      </w:r>
      <w:proofErr w:type="gramStart"/>
      <w:r w:rsidRPr="00CB13B6">
        <w:rPr>
          <w:rFonts w:eastAsia="Arial Unicode MS" w:cs="Arial"/>
          <w:bCs/>
          <w:color w:val="000000" w:themeColor="text1"/>
          <w:sz w:val="24"/>
          <w:szCs w:val="24"/>
        </w:rPr>
        <w:t>obriga-se</w:t>
      </w:r>
      <w:proofErr w:type="gramEnd"/>
      <w:r w:rsidRPr="00CB13B6">
        <w:rPr>
          <w:rFonts w:eastAsia="Arial Unicode MS" w:cs="Arial"/>
          <w:bCs/>
          <w:color w:val="000000" w:themeColor="text1"/>
          <w:sz w:val="24"/>
          <w:szCs w:val="24"/>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.9 A CONTRATADA </w:t>
      </w:r>
      <w:proofErr w:type="gramStart"/>
      <w:r w:rsidRPr="00CB13B6">
        <w:rPr>
          <w:rFonts w:eastAsia="Arial Unicode MS" w:cs="Arial"/>
          <w:bCs/>
          <w:color w:val="000000" w:themeColor="text1"/>
          <w:sz w:val="24"/>
          <w:szCs w:val="24"/>
        </w:rPr>
        <w:t>concorda</w:t>
      </w:r>
      <w:proofErr w:type="gramEnd"/>
      <w:r w:rsidRPr="00CB13B6">
        <w:rPr>
          <w:rFonts w:eastAsia="Arial Unicode MS" w:cs="Arial"/>
          <w:bCs/>
          <w:color w:val="000000" w:themeColor="text1"/>
          <w:sz w:val="24"/>
          <w:szCs w:val="24"/>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lastRenderedPageBreak/>
        <w:t>9</w:t>
      </w:r>
      <w:r w:rsidRPr="00CB13B6">
        <w:rPr>
          <w:rFonts w:eastAsia="Arial Unicode MS" w:cs="Arial"/>
          <w:bCs/>
          <w:color w:val="000000" w:themeColor="text1"/>
          <w:sz w:val="24"/>
          <w:szCs w:val="24"/>
        </w:rPr>
        <w:t xml:space="preserve">.11 A CONTRATADA </w:t>
      </w:r>
      <w:proofErr w:type="gramStart"/>
      <w:r w:rsidRPr="00CB13B6">
        <w:rPr>
          <w:rFonts w:eastAsia="Arial Unicode MS" w:cs="Arial"/>
          <w:bCs/>
          <w:color w:val="000000" w:themeColor="text1"/>
          <w:sz w:val="24"/>
          <w:szCs w:val="24"/>
        </w:rPr>
        <w:t>compromete-se</w:t>
      </w:r>
      <w:proofErr w:type="gramEnd"/>
      <w:r w:rsidRPr="00CB13B6">
        <w:rPr>
          <w:rFonts w:eastAsia="Arial Unicode MS" w:cs="Arial"/>
          <w:bCs/>
          <w:color w:val="000000" w:themeColor="text1"/>
          <w:sz w:val="24"/>
          <w:szCs w:val="24"/>
        </w:rPr>
        <w:t xml:space="preserve"> a praticar a governança corporativa de modo a dar efetividade ao cumprimento das obrigações contratuais em observância à legislação aplicável.</w:t>
      </w:r>
    </w:p>
    <w:p w:rsidR="00CB13B6" w:rsidRPr="00CB13B6" w:rsidRDefault="00CB13B6" w:rsidP="00CB13B6">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w:t>
      </w:r>
      <w:r w:rsidRPr="00CB13B6">
        <w:rPr>
          <w:rFonts w:eastAsia="Arial Unicode MS" w:cs="Arial"/>
          <w:bCs/>
          <w:color w:val="000000" w:themeColor="text1"/>
          <w:sz w:val="24"/>
          <w:szCs w:val="24"/>
        </w:rPr>
        <w:t xml:space="preserve">.12 Aplicam-se, ainda, os princípios e normas estabelecidos no Código de Conduta e Integridade da CESAMA, disponível para consulta no site da CESAMA, no endereço eletrônico </w:t>
      </w:r>
      <w:hyperlink r:id="rId9" w:history="1">
        <w:r w:rsidRPr="00CB13B6">
          <w:rPr>
            <w:rFonts w:eastAsia="Arial Unicode MS"/>
            <w:bCs/>
            <w:color w:val="000000" w:themeColor="text1"/>
            <w:sz w:val="24"/>
            <w:szCs w:val="24"/>
          </w:rPr>
          <w:t>http://cesama.com.br/site/uploads/páginas_arquivos/124/15573469006.pdf</w:t>
        </w:r>
      </w:hyperlink>
      <w:r w:rsidRPr="00CB13B6">
        <w:rPr>
          <w:rFonts w:eastAsia="Arial Unicode MS" w:cs="Arial"/>
          <w:bCs/>
          <w:color w:val="000000" w:themeColor="text1"/>
          <w:sz w:val="24"/>
          <w:szCs w:val="24"/>
        </w:rPr>
        <w:t xml:space="preserve"> e as disposições da Lei Federal nº 12.846 de 01/08/2013.</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 xml:space="preserve">CLÁUSULA </w:t>
      </w:r>
      <w:r w:rsidR="00CB13B6">
        <w:rPr>
          <w:rFonts w:cs="Arial"/>
          <w:color w:val="000000" w:themeColor="text1"/>
          <w:sz w:val="24"/>
          <w:szCs w:val="24"/>
        </w:rPr>
        <w:t>DÉCIMA</w:t>
      </w:r>
      <w:r w:rsidRPr="00C65B67">
        <w:rPr>
          <w:rFonts w:cs="Arial"/>
          <w:color w:val="000000" w:themeColor="text1"/>
          <w:sz w:val="24"/>
          <w:szCs w:val="24"/>
        </w:rPr>
        <w:t xml:space="preserve"> – DO FORO</w:t>
      </w:r>
    </w:p>
    <w:p w:rsidR="003D377B" w:rsidRPr="00C65B67" w:rsidRDefault="00CB13B6"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C65B67">
        <w:rPr>
          <w:rFonts w:cs="Arial"/>
          <w:color w:val="000000" w:themeColor="text1"/>
          <w:sz w:val="24"/>
          <w:szCs w:val="24"/>
        </w:rPr>
        <w:t>.</w:t>
      </w:r>
      <w:r w:rsidR="00174A3A" w:rsidRPr="00C65B67">
        <w:rPr>
          <w:rFonts w:cs="Arial"/>
          <w:color w:val="000000" w:themeColor="text1"/>
          <w:sz w:val="24"/>
          <w:szCs w:val="24"/>
        </w:rPr>
        <w:t>1</w:t>
      </w:r>
      <w:r w:rsidR="003D377B" w:rsidRPr="00C65B67">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C65B67" w:rsidRDefault="003D377B" w:rsidP="00C00F85">
      <w:pPr>
        <w:spacing w:before="120" w:line="360" w:lineRule="auto"/>
        <w:rPr>
          <w:rFonts w:cs="Arial"/>
          <w:iCs/>
          <w:color w:val="000000" w:themeColor="text1"/>
          <w:sz w:val="24"/>
          <w:szCs w:val="24"/>
        </w:rPr>
      </w:pPr>
      <w:r w:rsidRPr="00C65B67">
        <w:rPr>
          <w:rFonts w:cs="Arial"/>
          <w:iCs/>
          <w:color w:val="000000" w:themeColor="text1"/>
          <w:sz w:val="24"/>
          <w:szCs w:val="24"/>
        </w:rPr>
        <w:t>Por estarem assim justos e contratados, lavrou-se esta Carta Contrato, que vai assinada pelas partes, na presença de duas testemunhas.</w:t>
      </w:r>
    </w:p>
    <w:p w:rsidR="003D377B" w:rsidRPr="00C65B67" w:rsidRDefault="003D377B" w:rsidP="003D377B">
      <w:pPr>
        <w:spacing w:before="120" w:line="360" w:lineRule="auto"/>
        <w:jc w:val="center"/>
        <w:rPr>
          <w:rFonts w:cs="Arial"/>
          <w:color w:val="000000" w:themeColor="text1"/>
          <w:sz w:val="24"/>
          <w:szCs w:val="24"/>
        </w:rPr>
      </w:pPr>
      <w:r w:rsidRPr="00C65B67">
        <w:rPr>
          <w:rFonts w:cs="Arial"/>
          <w:color w:val="000000" w:themeColor="text1"/>
          <w:sz w:val="24"/>
          <w:szCs w:val="24"/>
        </w:rPr>
        <w:t>Juiz de Fora</w:t>
      </w:r>
      <w:proofErr w:type="gramStart"/>
      <w:r w:rsidRPr="00C65B67">
        <w:rPr>
          <w:rFonts w:cs="Arial"/>
          <w:color w:val="000000" w:themeColor="text1"/>
          <w:sz w:val="24"/>
          <w:szCs w:val="24"/>
        </w:rPr>
        <w:t xml:space="preserve">, </w:t>
      </w:r>
      <w:r w:rsidR="002A6F3D">
        <w:rPr>
          <w:rFonts w:cs="Arial"/>
          <w:color w:val="000000" w:themeColor="text1"/>
          <w:sz w:val="24"/>
          <w:szCs w:val="24"/>
        </w:rPr>
        <w:t>...</w:t>
      </w:r>
      <w:proofErr w:type="gramEnd"/>
      <w:r w:rsidR="002A6F3D">
        <w:rPr>
          <w:rFonts w:cs="Arial"/>
          <w:color w:val="000000" w:themeColor="text1"/>
          <w:sz w:val="24"/>
          <w:szCs w:val="24"/>
        </w:rPr>
        <w:t xml:space="preserve">...... </w:t>
      </w:r>
      <w:proofErr w:type="gramStart"/>
      <w:r w:rsidRPr="00C65B67">
        <w:rPr>
          <w:rFonts w:cs="Arial"/>
          <w:color w:val="000000" w:themeColor="text1"/>
          <w:sz w:val="24"/>
          <w:szCs w:val="24"/>
        </w:rPr>
        <w:t>de</w:t>
      </w:r>
      <w:proofErr w:type="gramEnd"/>
      <w:r w:rsidRPr="00C65B67">
        <w:rPr>
          <w:rFonts w:cs="Arial"/>
          <w:color w:val="000000" w:themeColor="text1"/>
          <w:sz w:val="24"/>
          <w:szCs w:val="24"/>
        </w:rPr>
        <w:t xml:space="preserve"> </w:t>
      </w:r>
      <w:r w:rsidR="002A6F3D">
        <w:rPr>
          <w:rFonts w:cs="Arial"/>
          <w:color w:val="000000" w:themeColor="text1"/>
          <w:sz w:val="24"/>
          <w:szCs w:val="24"/>
        </w:rPr>
        <w:t>............</w:t>
      </w:r>
      <w:r w:rsidRPr="00C65B67">
        <w:rPr>
          <w:rFonts w:cs="Arial"/>
          <w:color w:val="000000" w:themeColor="text1"/>
          <w:sz w:val="24"/>
          <w:szCs w:val="24"/>
        </w:rPr>
        <w:t xml:space="preserve"> </w:t>
      </w:r>
      <w:proofErr w:type="gramStart"/>
      <w:r w:rsidRPr="00C65B67">
        <w:rPr>
          <w:rFonts w:cs="Arial"/>
          <w:color w:val="000000" w:themeColor="text1"/>
          <w:sz w:val="24"/>
          <w:szCs w:val="24"/>
        </w:rPr>
        <w:t>de</w:t>
      </w:r>
      <w:proofErr w:type="gramEnd"/>
      <w:r w:rsidR="00036276" w:rsidRPr="00C65B67">
        <w:rPr>
          <w:rFonts w:cs="Arial"/>
          <w:color w:val="000000" w:themeColor="text1"/>
          <w:sz w:val="24"/>
          <w:szCs w:val="24"/>
        </w:rPr>
        <w:t xml:space="preserve"> 20</w:t>
      </w:r>
      <w:r w:rsidR="00CB13B6">
        <w:rPr>
          <w:rFonts w:cs="Arial"/>
          <w:color w:val="000000" w:themeColor="text1"/>
          <w:sz w:val="24"/>
          <w:szCs w:val="24"/>
        </w:rPr>
        <w:t>20</w:t>
      </w:r>
      <w:r w:rsidRPr="00C65B67">
        <w:rPr>
          <w:rFonts w:cs="Arial"/>
          <w:color w:val="000000" w:themeColor="text1"/>
          <w:sz w:val="24"/>
          <w:szCs w:val="24"/>
        </w:rPr>
        <w:t>.</w:t>
      </w:r>
    </w:p>
    <w:p w:rsidR="003D377B" w:rsidRPr="00C65B67" w:rsidRDefault="003D377B" w:rsidP="003D377B">
      <w:pPr>
        <w:autoSpaceDE w:val="0"/>
        <w:autoSpaceDN w:val="0"/>
        <w:adjustRightInd w:val="0"/>
        <w:spacing w:before="120" w:line="360" w:lineRule="auto"/>
        <w:rPr>
          <w:rFonts w:cs="Arial"/>
          <w:color w:val="000000" w:themeColor="text1"/>
          <w:sz w:val="24"/>
          <w:szCs w:val="24"/>
        </w:rPr>
      </w:pPr>
    </w:p>
    <w:tbl>
      <w:tblPr>
        <w:tblW w:w="10964" w:type="dxa"/>
        <w:tblInd w:w="-891" w:type="dxa"/>
        <w:tblLook w:val="04A0"/>
      </w:tblPr>
      <w:tblGrid>
        <w:gridCol w:w="5482"/>
        <w:gridCol w:w="5482"/>
      </w:tblGrid>
      <w:tr w:rsidR="00C65B67" w:rsidRPr="00F36D40" w:rsidTr="00CB13B6">
        <w:trPr>
          <w:trHeight w:val="989"/>
        </w:trPr>
        <w:tc>
          <w:tcPr>
            <w:tcW w:w="5482" w:type="dxa"/>
          </w:tcPr>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André Borges de Souza</w:t>
            </w:r>
          </w:p>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Diretor Presidente da CESAMA</w:t>
            </w:r>
          </w:p>
        </w:tc>
        <w:tc>
          <w:tcPr>
            <w:tcW w:w="5482" w:type="dxa"/>
          </w:tcPr>
          <w:p w:rsidR="007A6BFE" w:rsidRPr="00CB13B6" w:rsidRDefault="00CB13B6" w:rsidP="00CB13B6">
            <w:pPr>
              <w:rPr>
                <w:rFonts w:cs="Arial"/>
                <w:color w:val="000000" w:themeColor="text1"/>
                <w:sz w:val="22"/>
                <w:szCs w:val="22"/>
              </w:rPr>
            </w:pPr>
            <w:proofErr w:type="spellStart"/>
            <w:r w:rsidRPr="00CB13B6">
              <w:rPr>
                <w:rFonts w:cs="Arial"/>
                <w:color w:val="000000" w:themeColor="text1"/>
                <w:sz w:val="22"/>
                <w:szCs w:val="22"/>
                <w:lang w:eastAsia="pt-BR"/>
              </w:rPr>
              <w:t>Walmer</w:t>
            </w:r>
            <w:proofErr w:type="spellEnd"/>
            <w:r w:rsidRPr="00CB13B6">
              <w:rPr>
                <w:rFonts w:cs="Arial"/>
                <w:color w:val="000000" w:themeColor="text1"/>
                <w:sz w:val="22"/>
                <w:szCs w:val="22"/>
                <w:lang w:eastAsia="pt-BR"/>
              </w:rPr>
              <w:t xml:space="preserve"> Ribeiro </w:t>
            </w:r>
            <w:proofErr w:type="spellStart"/>
            <w:r w:rsidRPr="00CB13B6">
              <w:rPr>
                <w:rFonts w:cs="Arial"/>
                <w:color w:val="000000" w:themeColor="text1"/>
                <w:sz w:val="22"/>
                <w:szCs w:val="22"/>
                <w:lang w:eastAsia="pt-BR"/>
              </w:rPr>
              <w:t>Concolato</w:t>
            </w:r>
            <w:proofErr w:type="spellEnd"/>
            <w:r w:rsidRPr="00CB13B6">
              <w:rPr>
                <w:rFonts w:cs="Arial"/>
                <w:color w:val="000000" w:themeColor="text1"/>
                <w:sz w:val="22"/>
                <w:szCs w:val="22"/>
                <w:lang w:eastAsia="pt-BR"/>
              </w:rPr>
              <w:t xml:space="preserve">/ Wesley Ribeiro </w:t>
            </w:r>
            <w:proofErr w:type="spellStart"/>
            <w:r w:rsidRPr="00CB13B6">
              <w:rPr>
                <w:rFonts w:cs="Arial"/>
                <w:color w:val="000000" w:themeColor="text1"/>
                <w:sz w:val="22"/>
                <w:szCs w:val="22"/>
                <w:lang w:eastAsia="pt-BR"/>
              </w:rPr>
              <w:t>Concolato</w:t>
            </w:r>
            <w:proofErr w:type="spellEnd"/>
          </w:p>
          <w:p w:rsidR="003D377B" w:rsidRDefault="00F36D40" w:rsidP="00F36D40">
            <w:pPr>
              <w:jc w:val="center"/>
              <w:rPr>
                <w:rFonts w:cs="Arial"/>
                <w:color w:val="000000" w:themeColor="text1"/>
                <w:sz w:val="24"/>
                <w:szCs w:val="24"/>
              </w:rPr>
            </w:pPr>
            <w:r w:rsidRPr="00F36D40">
              <w:rPr>
                <w:rFonts w:cs="Arial"/>
                <w:color w:val="000000" w:themeColor="text1"/>
                <w:sz w:val="24"/>
                <w:szCs w:val="24"/>
              </w:rPr>
              <w:t xml:space="preserve">A Renovadora </w:t>
            </w:r>
            <w:r>
              <w:rPr>
                <w:rFonts w:cs="Arial"/>
                <w:color w:val="000000" w:themeColor="text1"/>
                <w:sz w:val="24"/>
                <w:szCs w:val="24"/>
              </w:rPr>
              <w:t>d</w:t>
            </w:r>
            <w:r w:rsidRPr="00F36D40">
              <w:rPr>
                <w:rFonts w:cs="Arial"/>
                <w:color w:val="000000" w:themeColor="text1"/>
                <w:sz w:val="24"/>
                <w:szCs w:val="24"/>
              </w:rPr>
              <w:t xml:space="preserve">e Estofados JF </w:t>
            </w:r>
          </w:p>
          <w:p w:rsidR="00F36D40" w:rsidRPr="00C65B67" w:rsidRDefault="00F36D40" w:rsidP="00F36D40">
            <w:pPr>
              <w:jc w:val="center"/>
              <w:rPr>
                <w:rFonts w:cs="Arial"/>
                <w:color w:val="000000" w:themeColor="text1"/>
                <w:sz w:val="24"/>
                <w:szCs w:val="24"/>
              </w:rPr>
            </w:pPr>
          </w:p>
        </w:tc>
      </w:tr>
    </w:tbl>
    <w:p w:rsidR="005E2723" w:rsidRDefault="005E2723" w:rsidP="00F36D40">
      <w:pPr>
        <w:jc w:val="center"/>
        <w:rPr>
          <w:rFonts w:cs="Arial"/>
          <w:color w:val="000000" w:themeColor="text1"/>
          <w:sz w:val="24"/>
          <w:szCs w:val="24"/>
        </w:rPr>
      </w:pPr>
    </w:p>
    <w:p w:rsidR="003D377B" w:rsidRDefault="003D377B" w:rsidP="005E2723">
      <w:pPr>
        <w:spacing w:before="120" w:line="360" w:lineRule="auto"/>
        <w:rPr>
          <w:rFonts w:cs="Arial"/>
          <w:color w:val="000000" w:themeColor="text1"/>
          <w:sz w:val="24"/>
          <w:szCs w:val="24"/>
        </w:rPr>
      </w:pPr>
      <w:r w:rsidRPr="00C65B67">
        <w:rPr>
          <w:rFonts w:cs="Arial"/>
          <w:color w:val="000000" w:themeColor="text1"/>
          <w:sz w:val="24"/>
          <w:szCs w:val="24"/>
        </w:rPr>
        <w:t xml:space="preserve">Testemunhas: 1)                                                          2)  </w:t>
      </w:r>
    </w:p>
    <w:p w:rsidR="002A6F3D" w:rsidRDefault="002A6F3D" w:rsidP="005E2723">
      <w:pPr>
        <w:spacing w:before="120" w:line="360" w:lineRule="auto"/>
        <w:rPr>
          <w:rFonts w:cs="Arial"/>
          <w:color w:val="000000" w:themeColor="text1"/>
          <w:sz w:val="24"/>
          <w:szCs w:val="24"/>
        </w:rPr>
      </w:pPr>
    </w:p>
    <w:p w:rsidR="002A6F3D" w:rsidRDefault="002A6F3D" w:rsidP="005E2723">
      <w:pPr>
        <w:spacing w:before="120" w:line="360" w:lineRule="auto"/>
        <w:rPr>
          <w:rFonts w:cs="Arial"/>
          <w:color w:val="000000" w:themeColor="text1"/>
          <w:sz w:val="24"/>
          <w:szCs w:val="24"/>
        </w:rPr>
      </w:pPr>
    </w:p>
    <w:p w:rsidR="0057758A" w:rsidRDefault="0057758A" w:rsidP="005E2723">
      <w:pPr>
        <w:spacing w:before="120" w:line="360" w:lineRule="auto"/>
        <w:rPr>
          <w:rFonts w:cs="Arial"/>
          <w:color w:val="000000" w:themeColor="text1"/>
          <w:sz w:val="24"/>
          <w:szCs w:val="24"/>
        </w:rPr>
      </w:pPr>
    </w:p>
    <w:p w:rsidR="0057758A" w:rsidRDefault="0057758A" w:rsidP="005E2723">
      <w:pPr>
        <w:spacing w:before="120" w:line="360" w:lineRule="auto"/>
        <w:rPr>
          <w:rFonts w:cs="Arial"/>
          <w:color w:val="000000" w:themeColor="text1"/>
          <w:sz w:val="24"/>
          <w:szCs w:val="24"/>
        </w:rPr>
      </w:pPr>
    </w:p>
    <w:p w:rsidR="002A6F3D" w:rsidRDefault="002A6F3D" w:rsidP="005E2723">
      <w:pPr>
        <w:spacing w:before="120" w:line="360" w:lineRule="auto"/>
        <w:rPr>
          <w:rFonts w:cs="Arial"/>
          <w:color w:val="000000" w:themeColor="text1"/>
          <w:sz w:val="24"/>
          <w:szCs w:val="24"/>
        </w:rPr>
      </w:pPr>
    </w:p>
    <w:p w:rsidR="00CB13B6" w:rsidRDefault="00CB13B6" w:rsidP="005E2723">
      <w:pPr>
        <w:spacing w:before="120" w:line="360" w:lineRule="auto"/>
        <w:rPr>
          <w:rFonts w:cs="Arial"/>
          <w:color w:val="000000" w:themeColor="text1"/>
          <w:sz w:val="24"/>
          <w:szCs w:val="24"/>
        </w:rPr>
      </w:pPr>
    </w:p>
    <w:p w:rsidR="00CB13B6" w:rsidRDefault="00CB13B6" w:rsidP="005E2723">
      <w:pPr>
        <w:spacing w:before="120" w:line="360" w:lineRule="auto"/>
        <w:rPr>
          <w:rFonts w:cs="Arial"/>
          <w:color w:val="000000" w:themeColor="text1"/>
          <w:sz w:val="24"/>
          <w:szCs w:val="24"/>
        </w:rPr>
      </w:pPr>
    </w:p>
    <w:tbl>
      <w:tblPr>
        <w:tblW w:w="0" w:type="auto"/>
        <w:shd w:val="clear" w:color="auto" w:fill="D9D9D9"/>
        <w:tblLook w:val="04A0"/>
      </w:tblPr>
      <w:tblGrid>
        <w:gridCol w:w="9072"/>
      </w:tblGrid>
      <w:tr w:rsidR="002A6F3D" w:rsidRPr="00C65B67" w:rsidTr="00CB13B6">
        <w:tc>
          <w:tcPr>
            <w:tcW w:w="9072" w:type="dxa"/>
            <w:shd w:val="clear" w:color="auto" w:fill="D9D9D9"/>
          </w:tcPr>
          <w:p w:rsidR="002A6F3D" w:rsidRDefault="002A6F3D" w:rsidP="002A6F3D">
            <w:pPr>
              <w:pStyle w:val="Ttulo3"/>
              <w:tabs>
                <w:tab w:val="left" w:pos="0"/>
              </w:tabs>
              <w:ind w:right="0"/>
              <w:rPr>
                <w:rFonts w:cs="Arial"/>
                <w:bCs/>
                <w:color w:val="000000" w:themeColor="text1"/>
                <w:sz w:val="28"/>
                <w:szCs w:val="28"/>
              </w:rPr>
            </w:pPr>
            <w:r w:rsidRPr="00C65B67">
              <w:rPr>
                <w:rFonts w:cs="Arial"/>
                <w:bCs/>
                <w:color w:val="000000" w:themeColor="text1"/>
                <w:sz w:val="28"/>
                <w:szCs w:val="28"/>
              </w:rPr>
              <w:lastRenderedPageBreak/>
              <w:t xml:space="preserve">CARTA CONTRATO Nº </w:t>
            </w:r>
            <w:r w:rsidR="00895924">
              <w:rPr>
                <w:rFonts w:cs="Arial"/>
                <w:bCs/>
                <w:color w:val="000000" w:themeColor="text1"/>
                <w:sz w:val="28"/>
                <w:szCs w:val="28"/>
              </w:rPr>
              <w:t>28</w:t>
            </w:r>
            <w:r w:rsidRPr="00C65B67">
              <w:rPr>
                <w:rFonts w:cs="Arial"/>
                <w:bCs/>
                <w:color w:val="000000" w:themeColor="text1"/>
                <w:sz w:val="28"/>
                <w:szCs w:val="28"/>
              </w:rPr>
              <w:t>/20</w:t>
            </w:r>
            <w:r w:rsidR="00895924">
              <w:rPr>
                <w:rFonts w:cs="Arial"/>
                <w:bCs/>
                <w:color w:val="000000" w:themeColor="text1"/>
                <w:sz w:val="28"/>
                <w:szCs w:val="28"/>
              </w:rPr>
              <w:t>20</w:t>
            </w:r>
          </w:p>
          <w:p w:rsidR="002A6F3D" w:rsidRDefault="002A6F3D" w:rsidP="002A6F3D">
            <w:pPr>
              <w:jc w:val="center"/>
            </w:pPr>
          </w:p>
          <w:p w:rsidR="002A6F3D" w:rsidRPr="002A6F3D" w:rsidRDefault="002A6F3D" w:rsidP="002A6F3D">
            <w:pPr>
              <w:jc w:val="center"/>
            </w:pPr>
            <w:r>
              <w:t>ANEXO I</w:t>
            </w:r>
          </w:p>
        </w:tc>
      </w:tr>
    </w:tbl>
    <w:p w:rsidR="002A6F3D" w:rsidRDefault="002A6F3D" w:rsidP="002A6F3D">
      <w:pPr>
        <w:jc w:val="center"/>
        <w:rPr>
          <w:b/>
          <w:color w:val="000000" w:themeColor="text1"/>
          <w:sz w:val="18"/>
          <w:szCs w:val="18"/>
        </w:rPr>
      </w:pPr>
    </w:p>
    <w:p w:rsidR="00895924" w:rsidRDefault="00895924" w:rsidP="002A6F3D">
      <w:pPr>
        <w:jc w:val="center"/>
        <w:rPr>
          <w:b/>
          <w:color w:val="000000" w:themeColor="text1"/>
          <w:sz w:val="18"/>
          <w:szCs w:val="18"/>
        </w:rPr>
      </w:pPr>
    </w:p>
    <w:p w:rsidR="00895924" w:rsidRDefault="00895924" w:rsidP="002A6F3D">
      <w:pPr>
        <w:jc w:val="center"/>
        <w:rPr>
          <w:b/>
          <w:color w:val="000000" w:themeColor="text1"/>
          <w:sz w:val="18"/>
          <w:szCs w:val="18"/>
        </w:rPr>
      </w:pPr>
      <w:r w:rsidRPr="00895924">
        <w:rPr>
          <w:b/>
          <w:noProof/>
          <w:color w:val="000000" w:themeColor="text1"/>
          <w:sz w:val="18"/>
          <w:szCs w:val="18"/>
          <w:lang w:eastAsia="pt-BR"/>
        </w:rPr>
        <w:drawing>
          <wp:inline distT="0" distB="0" distL="0" distR="0">
            <wp:extent cx="5760720" cy="5541003"/>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41003"/>
                    </a:xfrm>
                    <a:prstGeom prst="rect">
                      <a:avLst/>
                    </a:prstGeom>
                    <a:noFill/>
                    <a:ln>
                      <a:noFill/>
                    </a:ln>
                  </pic:spPr>
                </pic:pic>
              </a:graphicData>
            </a:graphic>
          </wp:inline>
        </w:drawing>
      </w:r>
    </w:p>
    <w:p w:rsidR="00895924" w:rsidRPr="00895924" w:rsidRDefault="00895924" w:rsidP="00895924">
      <w:pPr>
        <w:rPr>
          <w:sz w:val="18"/>
          <w:szCs w:val="18"/>
        </w:rPr>
      </w:pPr>
    </w:p>
    <w:p w:rsidR="00895924" w:rsidRPr="00895924" w:rsidRDefault="00895924" w:rsidP="00895924">
      <w:pPr>
        <w:rPr>
          <w:sz w:val="18"/>
          <w:szCs w:val="18"/>
        </w:rPr>
      </w:pPr>
    </w:p>
    <w:p w:rsidR="00895924" w:rsidRPr="00895924" w:rsidRDefault="00895924" w:rsidP="00895924">
      <w:pPr>
        <w:rPr>
          <w:sz w:val="18"/>
          <w:szCs w:val="18"/>
        </w:rPr>
      </w:pPr>
    </w:p>
    <w:p w:rsidR="00895924" w:rsidRPr="00895924" w:rsidRDefault="00895924" w:rsidP="00895924">
      <w:pPr>
        <w:rPr>
          <w:sz w:val="18"/>
          <w:szCs w:val="18"/>
        </w:rPr>
      </w:pPr>
    </w:p>
    <w:p w:rsidR="00895924" w:rsidRPr="00895924" w:rsidRDefault="00895924" w:rsidP="00895924">
      <w:pPr>
        <w:rPr>
          <w:sz w:val="18"/>
          <w:szCs w:val="18"/>
        </w:rPr>
      </w:pPr>
    </w:p>
    <w:p w:rsidR="00895924" w:rsidRDefault="00895924" w:rsidP="00895924">
      <w:pPr>
        <w:rPr>
          <w:sz w:val="18"/>
          <w:szCs w:val="18"/>
        </w:rPr>
      </w:pPr>
    </w:p>
    <w:p w:rsidR="00895924" w:rsidRPr="00895924" w:rsidRDefault="00895924" w:rsidP="00895924">
      <w:pPr>
        <w:rPr>
          <w:sz w:val="18"/>
          <w:szCs w:val="18"/>
        </w:rPr>
      </w:pPr>
    </w:p>
    <w:sectPr w:rsidR="00895924" w:rsidRPr="00895924" w:rsidSect="005E2723">
      <w:headerReference w:type="even" r:id="rId11"/>
      <w:headerReference w:type="default" r:id="rId12"/>
      <w:footerReference w:type="default" r:id="rId13"/>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02" w:rsidRDefault="00902B02">
      <w:r>
        <w:separator/>
      </w:r>
    </w:p>
  </w:endnote>
  <w:endnote w:type="continuationSeparator" w:id="1">
    <w:p w:rsidR="00902B02" w:rsidRDefault="00902B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02" w:rsidRPr="008D0226" w:rsidRDefault="00902B02" w:rsidP="00012D24">
    <w:pPr>
      <w:pStyle w:val="Cabealho"/>
      <w:tabs>
        <w:tab w:val="center" w:pos="4535"/>
        <w:tab w:val="left" w:pos="5775"/>
      </w:tabs>
      <w:rPr>
        <w:rFonts w:cs="Arial"/>
        <w:b/>
        <w:bCs/>
        <w:color w:val="000080"/>
        <w:sz w:val="12"/>
        <w:szCs w:val="12"/>
      </w:rPr>
    </w:pPr>
  </w:p>
  <w:p w:rsidR="00902B02" w:rsidRPr="00DC08CD" w:rsidRDefault="00902B02" w:rsidP="00F47B64">
    <w:pPr>
      <w:pStyle w:val="Rodap"/>
      <w:tabs>
        <w:tab w:val="right" w:pos="8505"/>
      </w:tabs>
      <w:ind w:right="-1"/>
      <w:jc w:val="center"/>
      <w:rPr>
        <w:rFonts w:cs="Arial"/>
        <w:b/>
        <w:sz w:val="16"/>
        <w:szCs w:val="16"/>
      </w:rPr>
    </w:pP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902B02" w:rsidRPr="00DC08CD" w:rsidRDefault="00902B02"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02B02" w:rsidRPr="00DC08CD" w:rsidRDefault="00902B02"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 xml:space="preserve">3692-9199 </w:t>
    </w:r>
    <w:r w:rsidRPr="002A6F3D">
      <w:rPr>
        <w:rFonts w:cs="Arial"/>
        <w:noProof/>
        <w:sz w:val="16"/>
        <w:szCs w:val="16"/>
        <w:lang w:eastAsia="pt-BR"/>
      </w:rPr>
      <w:drawing>
        <wp:anchor distT="0" distB="0" distL="114300" distR="114300" simplePos="0" relativeHeight="251659264" behindDoc="1" locked="0" layoutInCell="1" allowOverlap="1">
          <wp:simplePos x="0" y="0"/>
          <wp:positionH relativeFrom="margin">
            <wp:posOffset>5101590</wp:posOffset>
          </wp:positionH>
          <wp:positionV relativeFrom="paragraph">
            <wp:posOffset>-524510</wp:posOffset>
          </wp:positionV>
          <wp:extent cx="1061085" cy="628650"/>
          <wp:effectExtent l="0" t="0" r="571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1364" cy="63119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02" w:rsidRDefault="00902B02">
      <w:r>
        <w:separator/>
      </w:r>
    </w:p>
  </w:footnote>
  <w:footnote w:type="continuationSeparator" w:id="1">
    <w:p w:rsidR="00902B02" w:rsidRDefault="00902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02" w:rsidRDefault="00902B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2B02" w:rsidRDefault="00902B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02" w:rsidRPr="00321CDA" w:rsidRDefault="00902B02"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9F36086"/>
    <w:multiLevelType w:val="multilevel"/>
    <w:tmpl w:val="7CE6EBB0"/>
    <w:lvl w:ilvl="0">
      <w:start w:val="1"/>
      <w:numFmt w:val="decimal"/>
      <w:lvlText w:val="%1."/>
      <w:lvlJc w:val="left"/>
      <w:pPr>
        <w:ind w:left="385" w:hanging="284"/>
      </w:pPr>
      <w:rPr>
        <w:rFonts w:ascii="Arial" w:eastAsia="Arial" w:hAnsi="Arial" w:cs="Arial" w:hint="default"/>
        <w:b/>
        <w:bCs/>
        <w:w w:val="100"/>
        <w:sz w:val="24"/>
        <w:szCs w:val="24"/>
        <w:lang w:val="pt-PT" w:eastAsia="en-US" w:bidi="ar-SA"/>
      </w:rPr>
    </w:lvl>
    <w:lvl w:ilvl="1">
      <w:start w:val="1"/>
      <w:numFmt w:val="decimal"/>
      <w:lvlText w:val="%1.%2."/>
      <w:lvlJc w:val="left"/>
      <w:pPr>
        <w:ind w:left="963" w:hanging="720"/>
      </w:pPr>
      <w:rPr>
        <w:rFonts w:ascii="Arial" w:eastAsia="Arial" w:hAnsi="Arial" w:cs="Arial" w:hint="default"/>
        <w:w w:val="99"/>
        <w:sz w:val="24"/>
        <w:szCs w:val="24"/>
        <w:lang w:val="pt-PT" w:eastAsia="en-US" w:bidi="ar-SA"/>
      </w:rPr>
    </w:lvl>
    <w:lvl w:ilvl="2">
      <w:start w:val="1"/>
      <w:numFmt w:val="decimal"/>
      <w:lvlText w:val="%1.%2.%3."/>
      <w:lvlJc w:val="left"/>
      <w:pPr>
        <w:ind w:left="1182" w:hanging="720"/>
      </w:pPr>
      <w:rPr>
        <w:rFonts w:ascii="Arial" w:eastAsia="Arial" w:hAnsi="Arial" w:cs="Arial" w:hint="default"/>
        <w:spacing w:val="-2"/>
        <w:w w:val="99"/>
        <w:sz w:val="24"/>
        <w:szCs w:val="24"/>
        <w:lang w:val="pt-PT" w:eastAsia="en-US" w:bidi="ar-SA"/>
      </w:rPr>
    </w:lvl>
    <w:lvl w:ilvl="3">
      <w:start w:val="1"/>
      <w:numFmt w:val="lowerLetter"/>
      <w:lvlText w:val="%4)"/>
      <w:lvlJc w:val="left"/>
      <w:pPr>
        <w:ind w:left="2226" w:hanging="269"/>
      </w:pPr>
      <w:rPr>
        <w:rFonts w:ascii="Arial" w:eastAsia="Arial" w:hAnsi="Arial" w:cs="Arial" w:hint="default"/>
        <w:i/>
        <w:w w:val="99"/>
        <w:sz w:val="20"/>
        <w:szCs w:val="20"/>
        <w:lang w:val="pt-PT" w:eastAsia="en-US" w:bidi="ar-SA"/>
      </w:rPr>
    </w:lvl>
    <w:lvl w:ilvl="4">
      <w:numFmt w:val="bullet"/>
      <w:lvlText w:val="•"/>
      <w:lvlJc w:val="left"/>
      <w:pPr>
        <w:ind w:left="1180" w:hanging="269"/>
      </w:pPr>
      <w:rPr>
        <w:rFonts w:hint="default"/>
        <w:lang w:val="pt-PT" w:eastAsia="en-US" w:bidi="ar-SA"/>
      </w:rPr>
    </w:lvl>
    <w:lvl w:ilvl="5">
      <w:numFmt w:val="bullet"/>
      <w:lvlText w:val="•"/>
      <w:lvlJc w:val="left"/>
      <w:pPr>
        <w:ind w:left="2220" w:hanging="269"/>
      </w:pPr>
      <w:rPr>
        <w:rFonts w:hint="default"/>
        <w:lang w:val="pt-PT" w:eastAsia="en-US" w:bidi="ar-SA"/>
      </w:rPr>
    </w:lvl>
    <w:lvl w:ilvl="6">
      <w:numFmt w:val="bullet"/>
      <w:lvlText w:val="•"/>
      <w:lvlJc w:val="left"/>
      <w:pPr>
        <w:ind w:left="3632" w:hanging="269"/>
      </w:pPr>
      <w:rPr>
        <w:rFonts w:hint="default"/>
        <w:lang w:val="pt-PT" w:eastAsia="en-US" w:bidi="ar-SA"/>
      </w:rPr>
    </w:lvl>
    <w:lvl w:ilvl="7">
      <w:numFmt w:val="bullet"/>
      <w:lvlText w:val="•"/>
      <w:lvlJc w:val="left"/>
      <w:pPr>
        <w:ind w:left="5045" w:hanging="269"/>
      </w:pPr>
      <w:rPr>
        <w:rFonts w:hint="default"/>
        <w:lang w:val="pt-PT" w:eastAsia="en-US" w:bidi="ar-SA"/>
      </w:rPr>
    </w:lvl>
    <w:lvl w:ilvl="8">
      <w:numFmt w:val="bullet"/>
      <w:lvlText w:val="•"/>
      <w:lvlJc w:val="left"/>
      <w:pPr>
        <w:ind w:left="6458" w:hanging="269"/>
      </w:pPr>
      <w:rPr>
        <w:rFonts w:hint="default"/>
        <w:lang w:val="pt-PT" w:eastAsia="en-US" w:bidi="ar-SA"/>
      </w:rPr>
    </w:lvl>
  </w:abstractNum>
  <w:abstractNum w:abstractNumId="8">
    <w:nsid w:val="0A713976"/>
    <w:multiLevelType w:val="multilevel"/>
    <w:tmpl w:val="22D0CF3C"/>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A902DE"/>
    <w:multiLevelType w:val="hybridMultilevel"/>
    <w:tmpl w:val="7F98804E"/>
    <w:lvl w:ilvl="0" w:tplc="0416000D">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5">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2E7309D"/>
    <w:multiLevelType w:val="multilevel"/>
    <w:tmpl w:val="6EF646DA"/>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63F74B58"/>
    <w:multiLevelType w:val="hybridMultilevel"/>
    <w:tmpl w:val="F96EAB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0"/>
  </w:num>
  <w:num w:numId="3">
    <w:abstractNumId w:val="5"/>
  </w:num>
  <w:num w:numId="4">
    <w:abstractNumId w:val="6"/>
  </w:num>
  <w:num w:numId="5">
    <w:abstractNumId w:val="17"/>
  </w:num>
  <w:num w:numId="6">
    <w:abstractNumId w:val="15"/>
  </w:num>
  <w:num w:numId="7">
    <w:abstractNumId w:val="13"/>
  </w:num>
  <w:num w:numId="8">
    <w:abstractNumId w:val="19"/>
  </w:num>
  <w:num w:numId="9">
    <w:abstractNumId w:val="9"/>
  </w:num>
  <w:num w:numId="10">
    <w:abstractNumId w:val="12"/>
  </w:num>
  <w:num w:numId="11">
    <w:abstractNumId w:val="11"/>
  </w:num>
  <w:num w:numId="12">
    <w:abstractNumId w:val="2"/>
  </w:num>
  <w:num w:numId="13">
    <w:abstractNumId w:val="10"/>
  </w:num>
  <w:num w:numId="14">
    <w:abstractNumId w:val="0"/>
  </w:num>
  <w:num w:numId="15">
    <w:abstractNumId w:val="7"/>
  </w:num>
  <w:num w:numId="16">
    <w:abstractNumId w:val="8"/>
  </w:num>
  <w:num w:numId="17">
    <w:abstractNumId w:val="18"/>
  </w:num>
  <w:num w:numId="18">
    <w:abstractNumId w:val="14"/>
  </w:num>
  <w:num w:numId="19">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606A4"/>
    <w:rsid w:val="0006185E"/>
    <w:rsid w:val="000640A4"/>
    <w:rsid w:val="00064E3E"/>
    <w:rsid w:val="00066FE0"/>
    <w:rsid w:val="000713D6"/>
    <w:rsid w:val="000716A9"/>
    <w:rsid w:val="00072F02"/>
    <w:rsid w:val="00073185"/>
    <w:rsid w:val="00075ADF"/>
    <w:rsid w:val="00086FA1"/>
    <w:rsid w:val="000876B7"/>
    <w:rsid w:val="00090CB2"/>
    <w:rsid w:val="00091F5A"/>
    <w:rsid w:val="000A7FB7"/>
    <w:rsid w:val="000B3AC8"/>
    <w:rsid w:val="000B72AF"/>
    <w:rsid w:val="000C17A5"/>
    <w:rsid w:val="000D114B"/>
    <w:rsid w:val="000D5B47"/>
    <w:rsid w:val="000E332E"/>
    <w:rsid w:val="000E6267"/>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A3A"/>
    <w:rsid w:val="00174D68"/>
    <w:rsid w:val="00177912"/>
    <w:rsid w:val="001803FF"/>
    <w:rsid w:val="00183292"/>
    <w:rsid w:val="00183713"/>
    <w:rsid w:val="00183760"/>
    <w:rsid w:val="00184BB3"/>
    <w:rsid w:val="00186539"/>
    <w:rsid w:val="0019021F"/>
    <w:rsid w:val="00194D39"/>
    <w:rsid w:val="001954C7"/>
    <w:rsid w:val="001A1D9D"/>
    <w:rsid w:val="001A2B10"/>
    <w:rsid w:val="001A63AA"/>
    <w:rsid w:val="001B200D"/>
    <w:rsid w:val="001B3FB9"/>
    <w:rsid w:val="001B7938"/>
    <w:rsid w:val="001C463A"/>
    <w:rsid w:val="001C730C"/>
    <w:rsid w:val="001C74E8"/>
    <w:rsid w:val="001D39DF"/>
    <w:rsid w:val="001D4A49"/>
    <w:rsid w:val="001E163F"/>
    <w:rsid w:val="001E307E"/>
    <w:rsid w:val="001E43E5"/>
    <w:rsid w:val="001E7972"/>
    <w:rsid w:val="001F09A5"/>
    <w:rsid w:val="001F0D8C"/>
    <w:rsid w:val="001F7337"/>
    <w:rsid w:val="00201052"/>
    <w:rsid w:val="00201358"/>
    <w:rsid w:val="00202FE5"/>
    <w:rsid w:val="0020305F"/>
    <w:rsid w:val="00205837"/>
    <w:rsid w:val="002162EC"/>
    <w:rsid w:val="00222D03"/>
    <w:rsid w:val="00224599"/>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6F3D"/>
    <w:rsid w:val="002A710F"/>
    <w:rsid w:val="002B401F"/>
    <w:rsid w:val="002B5D1A"/>
    <w:rsid w:val="002C2290"/>
    <w:rsid w:val="002C5C80"/>
    <w:rsid w:val="002C6AB8"/>
    <w:rsid w:val="002D0096"/>
    <w:rsid w:val="002D1912"/>
    <w:rsid w:val="002D2C74"/>
    <w:rsid w:val="002E30DC"/>
    <w:rsid w:val="002E39C0"/>
    <w:rsid w:val="002E4231"/>
    <w:rsid w:val="002E5587"/>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B5E7A"/>
    <w:rsid w:val="003B6B69"/>
    <w:rsid w:val="003C1E7E"/>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26A91"/>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F20"/>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C8C"/>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7758A"/>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4DAB"/>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20C22"/>
    <w:rsid w:val="00721323"/>
    <w:rsid w:val="0072227F"/>
    <w:rsid w:val="007232BC"/>
    <w:rsid w:val="007267BC"/>
    <w:rsid w:val="00730EC6"/>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238E"/>
    <w:rsid w:val="007C3CE0"/>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237B7"/>
    <w:rsid w:val="008421DA"/>
    <w:rsid w:val="008445D2"/>
    <w:rsid w:val="00856066"/>
    <w:rsid w:val="008619F9"/>
    <w:rsid w:val="0086320A"/>
    <w:rsid w:val="00863EB6"/>
    <w:rsid w:val="0086626B"/>
    <w:rsid w:val="00872907"/>
    <w:rsid w:val="00874FA4"/>
    <w:rsid w:val="008805F6"/>
    <w:rsid w:val="00881B37"/>
    <w:rsid w:val="00887F8E"/>
    <w:rsid w:val="00891D1A"/>
    <w:rsid w:val="00895924"/>
    <w:rsid w:val="008A1758"/>
    <w:rsid w:val="008A1E62"/>
    <w:rsid w:val="008A35D7"/>
    <w:rsid w:val="008A49EE"/>
    <w:rsid w:val="008A7B98"/>
    <w:rsid w:val="008B031B"/>
    <w:rsid w:val="008C15A0"/>
    <w:rsid w:val="008C29D8"/>
    <w:rsid w:val="008C45B9"/>
    <w:rsid w:val="008C4787"/>
    <w:rsid w:val="008C5FAA"/>
    <w:rsid w:val="008C6FC5"/>
    <w:rsid w:val="008D2FFE"/>
    <w:rsid w:val="008D5EB7"/>
    <w:rsid w:val="008E0907"/>
    <w:rsid w:val="008E1393"/>
    <w:rsid w:val="008E5D13"/>
    <w:rsid w:val="008E649D"/>
    <w:rsid w:val="008F2DC5"/>
    <w:rsid w:val="008F4AEA"/>
    <w:rsid w:val="009013A9"/>
    <w:rsid w:val="00902B02"/>
    <w:rsid w:val="00910204"/>
    <w:rsid w:val="00910431"/>
    <w:rsid w:val="00911BA2"/>
    <w:rsid w:val="0091519D"/>
    <w:rsid w:val="009169A1"/>
    <w:rsid w:val="009316A8"/>
    <w:rsid w:val="009402F7"/>
    <w:rsid w:val="00940A69"/>
    <w:rsid w:val="0094554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2EA8"/>
    <w:rsid w:val="00BA3987"/>
    <w:rsid w:val="00BB0C6E"/>
    <w:rsid w:val="00BB7127"/>
    <w:rsid w:val="00BC03DC"/>
    <w:rsid w:val="00BC1DA5"/>
    <w:rsid w:val="00BC3495"/>
    <w:rsid w:val="00BC4832"/>
    <w:rsid w:val="00BC56BC"/>
    <w:rsid w:val="00BC7E84"/>
    <w:rsid w:val="00BD2954"/>
    <w:rsid w:val="00BD3867"/>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4146"/>
    <w:rsid w:val="00C65B67"/>
    <w:rsid w:val="00C71576"/>
    <w:rsid w:val="00C83106"/>
    <w:rsid w:val="00C831F0"/>
    <w:rsid w:val="00C907FF"/>
    <w:rsid w:val="00C925F9"/>
    <w:rsid w:val="00C92D0A"/>
    <w:rsid w:val="00C96A56"/>
    <w:rsid w:val="00CA14ED"/>
    <w:rsid w:val="00CB10C8"/>
    <w:rsid w:val="00CB13B6"/>
    <w:rsid w:val="00CB1A91"/>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C0E31"/>
    <w:rsid w:val="00DC2A70"/>
    <w:rsid w:val="00DC6FAD"/>
    <w:rsid w:val="00DD2B89"/>
    <w:rsid w:val="00DD46BF"/>
    <w:rsid w:val="00DD5DD3"/>
    <w:rsid w:val="00DD7027"/>
    <w:rsid w:val="00DE135D"/>
    <w:rsid w:val="00DE2C06"/>
    <w:rsid w:val="00DE2FDD"/>
    <w:rsid w:val="00DF7B89"/>
    <w:rsid w:val="00E014D4"/>
    <w:rsid w:val="00E15872"/>
    <w:rsid w:val="00E210B8"/>
    <w:rsid w:val="00E24C22"/>
    <w:rsid w:val="00E30478"/>
    <w:rsid w:val="00E426A7"/>
    <w:rsid w:val="00E43FA8"/>
    <w:rsid w:val="00E45AEB"/>
    <w:rsid w:val="00E51092"/>
    <w:rsid w:val="00E5221A"/>
    <w:rsid w:val="00E57D04"/>
    <w:rsid w:val="00E60564"/>
    <w:rsid w:val="00E60938"/>
    <w:rsid w:val="00E6154F"/>
    <w:rsid w:val="00E6200C"/>
    <w:rsid w:val="00E66DEC"/>
    <w:rsid w:val="00E70719"/>
    <w:rsid w:val="00E7360A"/>
    <w:rsid w:val="00E76AD9"/>
    <w:rsid w:val="00E77FF0"/>
    <w:rsid w:val="00E809AB"/>
    <w:rsid w:val="00E81132"/>
    <w:rsid w:val="00E823AF"/>
    <w:rsid w:val="00E8402E"/>
    <w:rsid w:val="00E846EA"/>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40"/>
    <w:rsid w:val="00F41A57"/>
    <w:rsid w:val="00F47B64"/>
    <w:rsid w:val="00F5079D"/>
    <w:rsid w:val="00F625FA"/>
    <w:rsid w:val="00F63FD7"/>
    <w:rsid w:val="00F6545F"/>
    <w:rsid w:val="00F71E9A"/>
    <w:rsid w:val="00F72822"/>
    <w:rsid w:val="00F73A02"/>
    <w:rsid w:val="00F81F1E"/>
    <w:rsid w:val="00F82C66"/>
    <w:rsid w:val="00F85DB4"/>
    <w:rsid w:val="00F86197"/>
    <w:rsid w:val="00F86981"/>
    <w:rsid w:val="00F87586"/>
    <w:rsid w:val="00F908E2"/>
    <w:rsid w:val="00F91CE8"/>
    <w:rsid w:val="00F95286"/>
    <w:rsid w:val="00F97406"/>
    <w:rsid w:val="00F97613"/>
    <w:rsid w:val="00FA65D3"/>
    <w:rsid w:val="00FB626C"/>
    <w:rsid w:val="00FC248A"/>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0542580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esama.com.br/site/uploads/p&#225;ginas_arquivos/124/1557346900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72A3-2C35-4E6B-82AC-43318EB9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3684</Words>
  <Characters>19897</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6</cp:revision>
  <cp:lastPrinted>2020-11-24T12:37:00Z</cp:lastPrinted>
  <dcterms:created xsi:type="dcterms:W3CDTF">2020-11-23T15:12:00Z</dcterms:created>
  <dcterms:modified xsi:type="dcterms:W3CDTF">2020-11-24T12:49:00Z</dcterms:modified>
</cp:coreProperties>
</file>