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E97" w:rsidRPr="002060DE" w:rsidRDefault="00581E97" w:rsidP="00581E97">
      <w:pPr>
        <w:spacing w:before="120" w:line="360" w:lineRule="auto"/>
        <w:rPr>
          <w:rFonts w:eastAsia="Arial Unicode MS" w:cs="Arial"/>
          <w:b/>
          <w:sz w:val="26"/>
          <w:szCs w:val="26"/>
        </w:rPr>
      </w:pPr>
      <w:r w:rsidRPr="002060DE">
        <w:rPr>
          <w:rFonts w:eastAsia="Arial Unicode MS" w:cs="Arial"/>
          <w:b/>
          <w:sz w:val="26"/>
          <w:szCs w:val="26"/>
        </w:rPr>
        <w:t xml:space="preserve">CONTRATO Nº. </w:t>
      </w:r>
      <w:r w:rsidR="00344157" w:rsidRPr="002060DE">
        <w:rPr>
          <w:rFonts w:eastAsia="Arial Unicode MS" w:cs="Arial"/>
          <w:b/>
          <w:sz w:val="26"/>
          <w:szCs w:val="26"/>
        </w:rPr>
        <w:t>38</w:t>
      </w:r>
      <w:r w:rsidRPr="002060DE">
        <w:rPr>
          <w:rFonts w:eastAsia="Arial Unicode MS" w:cs="Arial"/>
          <w:b/>
          <w:sz w:val="26"/>
          <w:szCs w:val="26"/>
        </w:rPr>
        <w:t>/</w:t>
      </w:r>
      <w:r w:rsidR="00344157" w:rsidRPr="002060DE">
        <w:rPr>
          <w:rFonts w:eastAsia="Arial Unicode MS" w:cs="Arial"/>
          <w:b/>
          <w:sz w:val="26"/>
          <w:szCs w:val="26"/>
        </w:rPr>
        <w:t>2020</w:t>
      </w:r>
    </w:p>
    <w:p w:rsidR="00EE130A" w:rsidRPr="002060DE" w:rsidRDefault="00EE130A" w:rsidP="00EE130A">
      <w:pPr>
        <w:spacing w:before="120" w:line="360" w:lineRule="auto"/>
        <w:ind w:left="2268"/>
        <w:rPr>
          <w:rFonts w:eastAsia="Arial Unicode MS" w:cs="Arial"/>
          <w:sz w:val="23"/>
          <w:szCs w:val="23"/>
        </w:rPr>
      </w:pPr>
      <w:r w:rsidRPr="002060DE">
        <w:rPr>
          <w:rFonts w:eastAsia="Arial Unicode MS" w:cs="Arial"/>
          <w:sz w:val="23"/>
          <w:szCs w:val="23"/>
        </w:rPr>
        <w:t xml:space="preserve">Contrato de prestação de serviços que entre si celebram a Companhia de Saneamento Municipal - </w:t>
      </w:r>
      <w:r w:rsidRPr="002060DE">
        <w:rPr>
          <w:rFonts w:eastAsia="Arial Unicode MS" w:cs="Arial"/>
          <w:b/>
          <w:bCs/>
          <w:sz w:val="23"/>
          <w:szCs w:val="23"/>
        </w:rPr>
        <w:t xml:space="preserve">CESAMA </w:t>
      </w:r>
      <w:r w:rsidRPr="002060DE">
        <w:rPr>
          <w:rFonts w:eastAsia="Arial Unicode MS" w:cs="Arial"/>
          <w:sz w:val="23"/>
          <w:szCs w:val="23"/>
        </w:rPr>
        <w:t xml:space="preserve">e a empresa </w:t>
      </w:r>
      <w:r w:rsidR="00344157" w:rsidRPr="002060DE">
        <w:rPr>
          <w:rFonts w:eastAsia="Arial Unicode MS" w:cs="Arial"/>
          <w:b/>
          <w:bCs/>
          <w:sz w:val="23"/>
          <w:szCs w:val="23"/>
        </w:rPr>
        <w:t>FOCO OPINIÃO E MERCADO EIRELI EPP</w:t>
      </w:r>
    </w:p>
    <w:p w:rsidR="00580B78" w:rsidRPr="002060DE" w:rsidRDefault="00EE130A" w:rsidP="00580B78">
      <w:pPr>
        <w:spacing w:before="360" w:line="360" w:lineRule="auto"/>
        <w:rPr>
          <w:rFonts w:eastAsia="Arial Unicode MS" w:cs="Arial"/>
          <w:sz w:val="23"/>
          <w:szCs w:val="23"/>
        </w:rPr>
      </w:pPr>
      <w:r w:rsidRPr="002060DE">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w:t>
      </w:r>
      <w:r w:rsidR="00580B78" w:rsidRPr="002060DE">
        <w:rPr>
          <w:rFonts w:eastAsia="Arial Unicode MS" w:cs="Arial"/>
          <w:sz w:val="23"/>
          <w:szCs w:val="23"/>
        </w:rPr>
        <w:t xml:space="preserve">a empresa </w:t>
      </w:r>
      <w:r w:rsidR="00344157" w:rsidRPr="002060DE">
        <w:rPr>
          <w:rFonts w:eastAsia="Arial Unicode MS" w:cs="Arial"/>
          <w:b/>
          <w:bCs/>
          <w:sz w:val="23"/>
          <w:szCs w:val="23"/>
        </w:rPr>
        <w:t>FOCO OPINIÃO E MERCADO EIRELI EPP</w:t>
      </w:r>
      <w:r w:rsidR="00580B78" w:rsidRPr="002060DE">
        <w:rPr>
          <w:rFonts w:eastAsia="Arial Unicode MS" w:cs="Arial"/>
          <w:sz w:val="23"/>
          <w:szCs w:val="23"/>
        </w:rPr>
        <w:t xml:space="preserve">, inscrita no CNPJ sob o nº </w:t>
      </w:r>
      <w:r w:rsidR="00344157" w:rsidRPr="002060DE">
        <w:rPr>
          <w:rFonts w:eastAsia="Arial Unicode MS" w:cs="Arial"/>
          <w:sz w:val="23"/>
          <w:szCs w:val="23"/>
        </w:rPr>
        <w:t>08.255.393/0001-96</w:t>
      </w:r>
      <w:r w:rsidR="00580B78" w:rsidRPr="002060DE">
        <w:rPr>
          <w:rFonts w:eastAsia="Arial Unicode MS" w:cs="Arial"/>
          <w:sz w:val="23"/>
          <w:szCs w:val="23"/>
        </w:rPr>
        <w:t xml:space="preserve">, situada na </w:t>
      </w:r>
      <w:r w:rsidR="00344157" w:rsidRPr="002060DE">
        <w:rPr>
          <w:rFonts w:eastAsia="Arial Unicode MS" w:cs="Arial"/>
          <w:sz w:val="23"/>
          <w:szCs w:val="23"/>
        </w:rPr>
        <w:t>Av. Mauro Ramos n° 559 B – Sala 1 – Centro – Florianópolis / SC (CEP: 88.020-301)</w:t>
      </w:r>
      <w:r w:rsidR="00580B78" w:rsidRPr="002060DE">
        <w:rPr>
          <w:rFonts w:eastAsia="Arial Unicode MS" w:cs="Arial"/>
          <w:sz w:val="23"/>
          <w:szCs w:val="23"/>
        </w:rPr>
        <w:t xml:space="preserve">, neste ato representada por </w:t>
      </w:r>
      <w:proofErr w:type="spellStart"/>
      <w:r w:rsidR="00344157" w:rsidRPr="002060DE">
        <w:rPr>
          <w:rFonts w:eastAsia="Arial Unicode MS" w:cs="Arial"/>
          <w:sz w:val="23"/>
          <w:szCs w:val="23"/>
        </w:rPr>
        <w:t>Cleisimara</w:t>
      </w:r>
      <w:proofErr w:type="spellEnd"/>
      <w:r w:rsidR="00344157" w:rsidRPr="002060DE">
        <w:rPr>
          <w:rFonts w:eastAsia="Arial Unicode MS" w:cs="Arial"/>
          <w:sz w:val="23"/>
          <w:szCs w:val="23"/>
        </w:rPr>
        <w:t xml:space="preserve"> Salvador, brasileira, solteira, empresária</w:t>
      </w:r>
      <w:r w:rsidR="00580B78" w:rsidRPr="002060DE">
        <w:rPr>
          <w:rFonts w:eastAsia="Arial Unicode MS" w:cs="Arial"/>
          <w:sz w:val="23"/>
          <w:szCs w:val="23"/>
        </w:rPr>
        <w:t xml:space="preserve">, </w:t>
      </w:r>
      <w:r w:rsidR="00344157" w:rsidRPr="002060DE">
        <w:rPr>
          <w:rFonts w:eastAsia="Arial Unicode MS" w:cs="Arial"/>
          <w:sz w:val="23"/>
          <w:szCs w:val="23"/>
        </w:rPr>
        <w:t>RG nº 3.224.458-4 e CPF nº 015.006.509-43,</w:t>
      </w:r>
      <w:r w:rsidR="00344157" w:rsidRPr="002060DE">
        <w:rPr>
          <w:rStyle w:val="fontstyle01"/>
          <w:rFonts w:ascii="Arial" w:hAnsi="Arial" w:cs="Arial"/>
          <w:sz w:val="23"/>
          <w:szCs w:val="23"/>
        </w:rPr>
        <w:t xml:space="preserve"> </w:t>
      </w:r>
      <w:r w:rsidR="00344157" w:rsidRPr="002060DE">
        <w:rPr>
          <w:rFonts w:cs="Arial"/>
          <w:sz w:val="23"/>
          <w:szCs w:val="23"/>
        </w:rPr>
        <w:t xml:space="preserve"> </w:t>
      </w:r>
      <w:r w:rsidR="00344157" w:rsidRPr="002060DE">
        <w:rPr>
          <w:rFonts w:eastAsia="Arial Unicode MS" w:cs="Arial"/>
          <w:sz w:val="23"/>
          <w:szCs w:val="23"/>
        </w:rPr>
        <w:t>instrumento que tem por</w:t>
      </w:r>
      <w:r w:rsidR="00580B78" w:rsidRPr="002060DE">
        <w:rPr>
          <w:rFonts w:eastAsia="Arial Unicode MS" w:cs="Arial"/>
          <w:sz w:val="23"/>
          <w:szCs w:val="23"/>
        </w:rPr>
        <w:t xml:space="preserve"> objeto a </w:t>
      </w:r>
      <w:r w:rsidR="00B67A25" w:rsidRPr="002060DE">
        <w:rPr>
          <w:rFonts w:eastAsia="Arial Unicode MS" w:cs="Arial"/>
          <w:b/>
          <w:sz w:val="23"/>
          <w:szCs w:val="23"/>
        </w:rPr>
        <w:t>contratação de empresa para prestação de serviços especializados em pesquisa de satisfação e diagnóstico de imagem, por meio de métodos qualitativos e quantitativos, junto à população de Juiz de Fora (MG) – usuária dos serviços de água e esgoto prestados pela Cesama</w:t>
      </w:r>
      <w:r w:rsidR="00580B78" w:rsidRPr="002060DE">
        <w:rPr>
          <w:rFonts w:eastAsia="Arial Unicode MS" w:cs="Arial"/>
          <w:sz w:val="23"/>
          <w:szCs w:val="23"/>
        </w:rPr>
        <w:t>, conforme homologação d</w:t>
      </w:r>
      <w:r w:rsidR="003D0496" w:rsidRPr="002060DE">
        <w:rPr>
          <w:rFonts w:eastAsia="Arial Unicode MS" w:cs="Arial"/>
          <w:sz w:val="23"/>
          <w:szCs w:val="23"/>
        </w:rPr>
        <w:t xml:space="preserve">a Diretoria Executiva </w:t>
      </w:r>
      <w:r w:rsidR="00580B78" w:rsidRPr="002060DE">
        <w:rPr>
          <w:rFonts w:eastAsia="Arial Unicode MS" w:cs="Arial"/>
          <w:sz w:val="23"/>
          <w:szCs w:val="23"/>
        </w:rPr>
        <w:t xml:space="preserve">registrada à fl. </w:t>
      </w:r>
      <w:r w:rsidR="00344157" w:rsidRPr="002060DE">
        <w:rPr>
          <w:rFonts w:eastAsia="Arial Unicode MS" w:cs="Arial"/>
          <w:sz w:val="23"/>
          <w:szCs w:val="23"/>
        </w:rPr>
        <w:t>371</w:t>
      </w:r>
      <w:r w:rsidR="00580B78" w:rsidRPr="002060DE">
        <w:rPr>
          <w:rFonts w:eastAsia="Arial Unicode MS" w:cs="Arial"/>
          <w:sz w:val="23"/>
          <w:szCs w:val="23"/>
        </w:rPr>
        <w:t xml:space="preserve"> do processo licitatório, e proposta vencedora do </w:t>
      </w:r>
      <w:r w:rsidR="00580B78" w:rsidRPr="002060DE">
        <w:rPr>
          <w:rFonts w:eastAsia="Arial Unicode MS" w:cs="Arial"/>
          <w:b/>
          <w:sz w:val="23"/>
          <w:szCs w:val="23"/>
        </w:rPr>
        <w:t xml:space="preserve">PREGÃO ELETRÔNICO Nº </w:t>
      </w:r>
      <w:r w:rsidR="006C281A" w:rsidRPr="002060DE">
        <w:rPr>
          <w:rFonts w:eastAsia="Arial Unicode MS" w:cs="Arial"/>
          <w:b/>
          <w:sz w:val="23"/>
          <w:szCs w:val="23"/>
        </w:rPr>
        <w:t>87</w:t>
      </w:r>
      <w:r w:rsidR="00B67A25" w:rsidRPr="002060DE">
        <w:rPr>
          <w:rFonts w:eastAsia="Arial Unicode MS" w:cs="Arial"/>
          <w:b/>
          <w:sz w:val="23"/>
          <w:szCs w:val="23"/>
        </w:rPr>
        <w:t>/19</w:t>
      </w:r>
      <w:r w:rsidR="00580B78" w:rsidRPr="002060DE">
        <w:rPr>
          <w:rFonts w:eastAsia="Arial Unicode MS" w:cs="Arial"/>
          <w:sz w:val="23"/>
          <w:szCs w:val="23"/>
        </w:rPr>
        <w:t>, mediante as cláusulas e condições seguintes:</w:t>
      </w:r>
    </w:p>
    <w:p w:rsidR="00EE130A" w:rsidRPr="002060DE" w:rsidRDefault="00EE130A" w:rsidP="00EE130A">
      <w:pPr>
        <w:pStyle w:val="Ttulo2"/>
        <w:spacing w:before="480" w:line="360" w:lineRule="auto"/>
        <w:jc w:val="both"/>
        <w:rPr>
          <w:rFonts w:ascii="Arial" w:eastAsia="Arial Unicode MS" w:hAnsi="Arial" w:cs="Arial"/>
          <w:bCs w:val="0"/>
          <w:sz w:val="23"/>
          <w:szCs w:val="23"/>
        </w:rPr>
      </w:pPr>
      <w:r w:rsidRPr="002060DE">
        <w:rPr>
          <w:rFonts w:ascii="Arial" w:eastAsia="Arial Unicode MS" w:hAnsi="Arial" w:cs="Arial"/>
          <w:sz w:val="23"/>
          <w:szCs w:val="23"/>
        </w:rPr>
        <w:t>CLÁUSULA PRIMEIRA: PARTES</w:t>
      </w:r>
    </w:p>
    <w:p w:rsidR="00907A64" w:rsidRPr="002060DE" w:rsidRDefault="00907A64" w:rsidP="00907A64">
      <w:pPr>
        <w:numPr>
          <w:ilvl w:val="0"/>
          <w:numId w:val="1"/>
        </w:numPr>
        <w:spacing w:before="120" w:line="360" w:lineRule="auto"/>
        <w:rPr>
          <w:rFonts w:eastAsia="Arial Unicode MS" w:cs="Arial"/>
          <w:sz w:val="23"/>
          <w:szCs w:val="23"/>
        </w:rPr>
      </w:pPr>
      <w:r w:rsidRPr="002060DE">
        <w:rPr>
          <w:rFonts w:eastAsia="Arial Unicode MS" w:cs="Arial"/>
          <w:sz w:val="23"/>
          <w:szCs w:val="23"/>
        </w:rPr>
        <w:t xml:space="preserve">1.1. Para os efeitos das disposições contratuais, a Companhia de Saneamento Municipal – </w:t>
      </w:r>
      <w:r w:rsidRPr="002060DE">
        <w:rPr>
          <w:rFonts w:eastAsia="Arial Unicode MS" w:cs="Arial"/>
          <w:b/>
          <w:bCs/>
          <w:sz w:val="23"/>
          <w:szCs w:val="23"/>
        </w:rPr>
        <w:t>CESAMA</w:t>
      </w:r>
      <w:r w:rsidRPr="002060DE">
        <w:rPr>
          <w:rFonts w:eastAsia="Arial Unicode MS" w:cs="Arial"/>
          <w:sz w:val="23"/>
          <w:szCs w:val="23"/>
        </w:rPr>
        <w:t xml:space="preserve"> será designada pela sigla </w:t>
      </w:r>
      <w:r w:rsidRPr="002060DE">
        <w:rPr>
          <w:rFonts w:eastAsia="Arial Unicode MS" w:cs="Arial"/>
          <w:b/>
          <w:bCs/>
          <w:sz w:val="23"/>
          <w:szCs w:val="23"/>
        </w:rPr>
        <w:t>CESAMA</w:t>
      </w:r>
      <w:r w:rsidRPr="002060DE">
        <w:rPr>
          <w:rFonts w:eastAsia="Arial Unicode MS" w:cs="Arial"/>
          <w:sz w:val="23"/>
          <w:szCs w:val="23"/>
        </w:rPr>
        <w:t xml:space="preserve"> e a empresa </w:t>
      </w:r>
      <w:r w:rsidR="00344157" w:rsidRPr="002060DE">
        <w:rPr>
          <w:rFonts w:eastAsia="Arial Unicode MS" w:cs="Arial"/>
          <w:b/>
          <w:bCs/>
          <w:sz w:val="23"/>
          <w:szCs w:val="23"/>
        </w:rPr>
        <w:t>FOCO OPINIÃO E MERCADO EIRELI EPP</w:t>
      </w:r>
      <w:r w:rsidR="00344157" w:rsidRPr="002060DE">
        <w:rPr>
          <w:rFonts w:eastAsia="Arial Unicode MS" w:cs="Arial"/>
          <w:b/>
          <w:sz w:val="23"/>
          <w:szCs w:val="23"/>
        </w:rPr>
        <w:t xml:space="preserve">  </w:t>
      </w:r>
      <w:r w:rsidRPr="002060DE">
        <w:rPr>
          <w:rFonts w:eastAsia="Arial Unicode MS" w:cs="Arial"/>
          <w:sz w:val="23"/>
          <w:szCs w:val="23"/>
        </w:rPr>
        <w:t xml:space="preserve">por </w:t>
      </w:r>
      <w:r w:rsidRPr="002060DE">
        <w:rPr>
          <w:rFonts w:eastAsia="Arial Unicode MS" w:cs="Arial"/>
          <w:b/>
          <w:bCs/>
          <w:sz w:val="23"/>
          <w:szCs w:val="23"/>
        </w:rPr>
        <w:t>CONTRATADA</w:t>
      </w:r>
      <w:r w:rsidRPr="002060DE">
        <w:rPr>
          <w:rFonts w:eastAsia="Arial Unicode MS" w:cs="Arial"/>
          <w:sz w:val="23"/>
          <w:szCs w:val="23"/>
        </w:rPr>
        <w:t>;</w:t>
      </w:r>
    </w:p>
    <w:p w:rsidR="00EE130A" w:rsidRPr="002060DE" w:rsidRDefault="00EE130A" w:rsidP="00EE130A">
      <w:pPr>
        <w:spacing w:before="480" w:line="360" w:lineRule="auto"/>
        <w:rPr>
          <w:rFonts w:eastAsia="Arial Unicode MS" w:cs="Arial"/>
          <w:b/>
          <w:sz w:val="23"/>
          <w:szCs w:val="23"/>
        </w:rPr>
      </w:pPr>
      <w:r w:rsidRPr="002060DE">
        <w:rPr>
          <w:rFonts w:eastAsia="Arial Unicode MS" w:cs="Arial"/>
          <w:b/>
          <w:sz w:val="23"/>
          <w:szCs w:val="23"/>
        </w:rPr>
        <w:t>CLÁUSULA SEGUNDA: OBJETO</w:t>
      </w:r>
    </w:p>
    <w:p w:rsidR="00EE130A" w:rsidRPr="002060DE" w:rsidRDefault="00EE130A" w:rsidP="00EE130A">
      <w:pPr>
        <w:spacing w:before="120" w:line="360" w:lineRule="auto"/>
        <w:rPr>
          <w:rFonts w:eastAsia="Arial Unicode MS" w:cs="Arial"/>
          <w:sz w:val="23"/>
          <w:szCs w:val="23"/>
        </w:rPr>
      </w:pPr>
      <w:r w:rsidRPr="002060DE">
        <w:rPr>
          <w:rFonts w:eastAsia="Arial Unicode MS" w:cs="Arial"/>
          <w:sz w:val="23"/>
          <w:szCs w:val="23"/>
        </w:rPr>
        <w:t xml:space="preserve">2.1. Constitui objeto deste Contrato a </w:t>
      </w:r>
      <w:r w:rsidR="00B67A25" w:rsidRPr="002060DE">
        <w:rPr>
          <w:rFonts w:eastAsia="Arial Unicode MS" w:cs="Arial"/>
          <w:b/>
          <w:sz w:val="23"/>
          <w:szCs w:val="23"/>
        </w:rPr>
        <w:t>contratação de empresa para prestação de serviços especializados em pesquisa de satisfação e diagnóstico de imagem, por meio de métodos qualitativos e quantitativos, junto à população de Juiz de Fora (MG) – usuária dos serviços de água e esgoto prestados pela Cesama</w:t>
      </w:r>
      <w:r w:rsidR="00821F53" w:rsidRPr="002060DE">
        <w:rPr>
          <w:rFonts w:eastAsia="Arial Unicode MS" w:cs="Arial"/>
          <w:b/>
          <w:sz w:val="23"/>
          <w:szCs w:val="23"/>
        </w:rPr>
        <w:t>;</w:t>
      </w:r>
    </w:p>
    <w:p w:rsidR="00EE130A" w:rsidRPr="002060DE" w:rsidRDefault="00EE130A" w:rsidP="00EE130A">
      <w:pPr>
        <w:spacing w:before="120" w:line="360" w:lineRule="auto"/>
        <w:rPr>
          <w:rFonts w:eastAsia="Arial Unicode MS" w:cs="Arial"/>
          <w:sz w:val="23"/>
          <w:szCs w:val="23"/>
        </w:rPr>
      </w:pPr>
      <w:r w:rsidRPr="002060DE">
        <w:rPr>
          <w:rFonts w:eastAsia="Arial Unicode MS" w:cs="Arial"/>
          <w:sz w:val="23"/>
          <w:szCs w:val="23"/>
        </w:rPr>
        <w:t xml:space="preserve">2.2. Os serviços a serem executados são os descritos no Edital do PREGÃO ELETRÔNICO N° </w:t>
      </w:r>
      <w:r w:rsidR="00595BCB" w:rsidRPr="002060DE">
        <w:rPr>
          <w:rFonts w:eastAsia="Arial Unicode MS" w:cs="Arial"/>
          <w:sz w:val="23"/>
          <w:szCs w:val="23"/>
        </w:rPr>
        <w:t>87/2019</w:t>
      </w:r>
      <w:r w:rsidRPr="002060DE">
        <w:rPr>
          <w:rFonts w:eastAsia="Arial Unicode MS" w:cs="Arial"/>
          <w:sz w:val="23"/>
          <w:szCs w:val="23"/>
        </w:rPr>
        <w:t xml:space="preserve">, bem como nas especificações que o compõe, além do Termo de Referência e demais anexos em todos os seus termos e disposições. Inclui-se </w:t>
      </w:r>
      <w:r w:rsidRPr="002060DE">
        <w:rPr>
          <w:rFonts w:eastAsia="Arial Unicode MS" w:cs="Arial"/>
          <w:sz w:val="23"/>
          <w:szCs w:val="23"/>
        </w:rPr>
        <w:lastRenderedPageBreak/>
        <w:t>também como parte do Contrato a proposta da CONTRATADA, naquilo em que não conflitar com o Edital, sem prejuízo das demais cláusulas;</w:t>
      </w:r>
    </w:p>
    <w:p w:rsidR="00EE130A" w:rsidRPr="002060DE" w:rsidRDefault="00EE130A" w:rsidP="00EE130A">
      <w:pPr>
        <w:pStyle w:val="Recuodecorpodetexto2"/>
        <w:spacing w:after="0" w:line="360" w:lineRule="auto"/>
        <w:ind w:left="0" w:firstLine="0"/>
        <w:rPr>
          <w:sz w:val="23"/>
          <w:szCs w:val="23"/>
        </w:rPr>
      </w:pPr>
      <w:r w:rsidRPr="002060DE">
        <w:rPr>
          <w:sz w:val="23"/>
          <w:szCs w:val="23"/>
        </w:rPr>
        <w:t>2.3. São partes integrantes deste Contrato, independente de transcrição, o Aviso de Licitação, o Edital e todos os seus anexos e a proposta d</w:t>
      </w:r>
      <w:r w:rsidR="00BF0427" w:rsidRPr="002060DE">
        <w:rPr>
          <w:sz w:val="23"/>
          <w:szCs w:val="23"/>
        </w:rPr>
        <w:t>o</w:t>
      </w:r>
      <w:r w:rsidRPr="002060DE">
        <w:rPr>
          <w:sz w:val="23"/>
          <w:szCs w:val="23"/>
        </w:rPr>
        <w:t xml:space="preserve"> licitante vencedor e seus anexos.</w:t>
      </w:r>
    </w:p>
    <w:p w:rsidR="00EE130A" w:rsidRPr="002060DE" w:rsidRDefault="00EE130A" w:rsidP="00EE130A">
      <w:pPr>
        <w:pStyle w:val="Recuodecorpodetexto2"/>
        <w:spacing w:after="0" w:line="360" w:lineRule="auto"/>
        <w:ind w:left="0" w:firstLine="0"/>
        <w:rPr>
          <w:sz w:val="23"/>
          <w:szCs w:val="23"/>
        </w:rPr>
      </w:pPr>
      <w:r w:rsidRPr="002060DE">
        <w:rPr>
          <w:sz w:val="23"/>
          <w:szCs w:val="23"/>
        </w:rPr>
        <w:t>2.4. Toda a documentação apresentada no Edital e seus anexos são complementares entre si, de modo que qualquer detalhe que se mencione em um documento e se omita em outro será considerado especificado e válido.</w:t>
      </w:r>
    </w:p>
    <w:p w:rsidR="005C604C" w:rsidRPr="002060DE" w:rsidRDefault="005C604C" w:rsidP="005C604C">
      <w:pPr>
        <w:spacing w:before="480" w:line="360" w:lineRule="auto"/>
        <w:rPr>
          <w:rFonts w:eastAsia="Arial Unicode MS" w:cs="Arial"/>
          <w:b/>
          <w:sz w:val="23"/>
          <w:szCs w:val="23"/>
        </w:rPr>
      </w:pPr>
      <w:r w:rsidRPr="002060DE">
        <w:rPr>
          <w:rFonts w:eastAsia="Arial Unicode MS" w:cs="Arial"/>
          <w:b/>
          <w:sz w:val="23"/>
          <w:szCs w:val="23"/>
        </w:rPr>
        <w:t xml:space="preserve">CLÁUSULA </w:t>
      </w:r>
      <w:r w:rsidR="00C4476B" w:rsidRPr="002060DE">
        <w:rPr>
          <w:rFonts w:eastAsia="Arial Unicode MS" w:cs="Arial"/>
          <w:b/>
          <w:sz w:val="23"/>
          <w:szCs w:val="23"/>
        </w:rPr>
        <w:t>TERCEIRA</w:t>
      </w:r>
      <w:r w:rsidRPr="002060DE">
        <w:rPr>
          <w:rFonts w:eastAsia="Arial Unicode MS" w:cs="Arial"/>
          <w:b/>
          <w:sz w:val="23"/>
          <w:szCs w:val="23"/>
        </w:rPr>
        <w:t>: VALORES</w:t>
      </w:r>
    </w:p>
    <w:p w:rsidR="005C604C" w:rsidRPr="002060DE" w:rsidRDefault="00C4476B" w:rsidP="005C604C">
      <w:pPr>
        <w:spacing w:before="120" w:line="360" w:lineRule="auto"/>
        <w:rPr>
          <w:rFonts w:eastAsia="Arial Unicode MS" w:cs="Arial"/>
          <w:sz w:val="23"/>
          <w:szCs w:val="23"/>
        </w:rPr>
      </w:pPr>
      <w:r w:rsidRPr="002060DE">
        <w:rPr>
          <w:rFonts w:eastAsia="Arial Unicode MS" w:cs="Arial"/>
          <w:sz w:val="23"/>
          <w:szCs w:val="23"/>
        </w:rPr>
        <w:t>3</w:t>
      </w:r>
      <w:r w:rsidR="005C604C" w:rsidRPr="002060DE">
        <w:rPr>
          <w:rFonts w:eastAsia="Arial Unicode MS" w:cs="Arial"/>
          <w:sz w:val="23"/>
          <w:szCs w:val="23"/>
        </w:rPr>
        <w:t xml:space="preserve">.1. </w:t>
      </w:r>
      <w:r w:rsidRPr="002060DE">
        <w:rPr>
          <w:rFonts w:eastAsia="Arial Unicode MS" w:cs="Arial"/>
          <w:sz w:val="23"/>
          <w:szCs w:val="23"/>
        </w:rPr>
        <w:t xml:space="preserve">Os serviços contratados têm o preço total de </w:t>
      </w:r>
      <w:r w:rsidRPr="002060DE">
        <w:rPr>
          <w:rFonts w:eastAsia="Arial Unicode MS" w:cs="Arial"/>
          <w:b/>
          <w:sz w:val="23"/>
          <w:szCs w:val="23"/>
        </w:rPr>
        <w:t xml:space="preserve">R$ </w:t>
      </w:r>
      <w:r w:rsidR="00344157" w:rsidRPr="002060DE">
        <w:rPr>
          <w:rFonts w:eastAsia="Arial Unicode MS" w:cs="Arial"/>
          <w:b/>
          <w:sz w:val="23"/>
          <w:szCs w:val="23"/>
        </w:rPr>
        <w:t>50.374,36 (cinqüenta mil, trezentos e setenta e quatro reais e trinta e seis centavos</w:t>
      </w:r>
      <w:r w:rsidR="00344157" w:rsidRPr="002060DE">
        <w:rPr>
          <w:rFonts w:eastAsia="Arial Unicode MS" w:cs="Arial"/>
          <w:sz w:val="23"/>
          <w:szCs w:val="23"/>
        </w:rPr>
        <w:t>)</w:t>
      </w:r>
      <w:r w:rsidRPr="002060DE">
        <w:rPr>
          <w:rFonts w:eastAsia="Arial Unicode MS" w:cs="Arial"/>
          <w:sz w:val="23"/>
          <w:szCs w:val="23"/>
        </w:rPr>
        <w:t>,</w:t>
      </w:r>
      <w:r w:rsidR="00344157" w:rsidRPr="002060DE">
        <w:rPr>
          <w:rFonts w:eastAsia="Arial Unicode MS" w:cs="Arial"/>
          <w:sz w:val="23"/>
          <w:szCs w:val="23"/>
        </w:rPr>
        <w:t xml:space="preserve"> </w:t>
      </w:r>
      <w:r w:rsidRPr="002060DE">
        <w:rPr>
          <w:rFonts w:eastAsia="Arial Unicode MS" w:cs="Arial"/>
          <w:sz w:val="23"/>
          <w:szCs w:val="23"/>
        </w:rPr>
        <w:t>conform</w:t>
      </w:r>
      <w:r w:rsidR="00344157" w:rsidRPr="002060DE">
        <w:rPr>
          <w:rFonts w:eastAsia="Arial Unicode MS" w:cs="Arial"/>
          <w:sz w:val="23"/>
          <w:szCs w:val="23"/>
        </w:rPr>
        <w:t>e planilha descritiva em anexo</w:t>
      </w:r>
      <w:r w:rsidRPr="002060DE">
        <w:rPr>
          <w:rFonts w:eastAsia="Arial Unicode MS" w:cs="Arial"/>
          <w:sz w:val="23"/>
          <w:szCs w:val="23"/>
        </w:rPr>
        <w:t xml:space="preserve">, elaborada com desconto de </w:t>
      </w:r>
      <w:r w:rsidR="00344157" w:rsidRPr="002060DE">
        <w:rPr>
          <w:rFonts w:eastAsia="Arial Unicode MS" w:cs="Arial"/>
          <w:sz w:val="23"/>
          <w:szCs w:val="23"/>
        </w:rPr>
        <w:t>75,46% (setenta e cinco vírgula quarenta e seis por cento)</w:t>
      </w:r>
      <w:r w:rsidRPr="002060DE">
        <w:rPr>
          <w:rFonts w:eastAsia="Arial Unicode MS" w:cs="Arial"/>
          <w:sz w:val="23"/>
          <w:szCs w:val="23"/>
        </w:rPr>
        <w:t>,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C604C" w:rsidRPr="002060DE" w:rsidRDefault="005C604C" w:rsidP="005C604C">
      <w:pPr>
        <w:spacing w:before="480" w:line="360" w:lineRule="auto"/>
        <w:rPr>
          <w:rFonts w:eastAsia="Arial Unicode MS" w:cs="Arial"/>
          <w:b/>
          <w:sz w:val="23"/>
          <w:szCs w:val="23"/>
        </w:rPr>
      </w:pPr>
      <w:r w:rsidRPr="002060DE">
        <w:rPr>
          <w:rFonts w:eastAsia="Arial Unicode MS" w:cs="Arial"/>
          <w:b/>
          <w:sz w:val="23"/>
          <w:szCs w:val="23"/>
        </w:rPr>
        <w:t>CLÁUSULA QU</w:t>
      </w:r>
      <w:r w:rsidR="009D36BC" w:rsidRPr="002060DE">
        <w:rPr>
          <w:rFonts w:eastAsia="Arial Unicode MS" w:cs="Arial"/>
          <w:b/>
          <w:sz w:val="23"/>
          <w:szCs w:val="23"/>
        </w:rPr>
        <w:t>ARTA</w:t>
      </w:r>
      <w:r w:rsidRPr="002060DE">
        <w:rPr>
          <w:rFonts w:eastAsia="Arial Unicode MS" w:cs="Arial"/>
          <w:b/>
          <w:sz w:val="23"/>
          <w:szCs w:val="23"/>
        </w:rPr>
        <w:t>: PRAZO DE VIGÊNCIA CONTRATUAL E DE EXECUÇÃO DO OBJETO</w:t>
      </w:r>
    </w:p>
    <w:p w:rsidR="005C604C" w:rsidRPr="002060DE" w:rsidRDefault="009D36BC" w:rsidP="005C604C">
      <w:pPr>
        <w:tabs>
          <w:tab w:val="left" w:pos="567"/>
        </w:tabs>
        <w:spacing w:before="120" w:line="360" w:lineRule="auto"/>
        <w:rPr>
          <w:rFonts w:eastAsia="Arial Unicode MS" w:cs="Arial"/>
          <w:bCs/>
          <w:sz w:val="23"/>
          <w:szCs w:val="23"/>
        </w:rPr>
      </w:pPr>
      <w:r w:rsidRPr="002060DE">
        <w:rPr>
          <w:rFonts w:eastAsia="Arial Unicode MS" w:cs="Arial"/>
          <w:bCs/>
          <w:sz w:val="23"/>
          <w:szCs w:val="23"/>
        </w:rPr>
        <w:t>4</w:t>
      </w:r>
      <w:r w:rsidR="005C604C" w:rsidRPr="002060DE">
        <w:rPr>
          <w:rFonts w:eastAsia="Arial Unicode MS" w:cs="Arial"/>
          <w:bCs/>
          <w:sz w:val="23"/>
          <w:szCs w:val="23"/>
        </w:rPr>
        <w:t xml:space="preserve">.1. </w:t>
      </w:r>
      <w:r w:rsidR="005C604C" w:rsidRPr="002060DE">
        <w:rPr>
          <w:rFonts w:eastAsia="Arial Unicode MS" w:cs="Arial"/>
          <w:b/>
          <w:bCs/>
          <w:sz w:val="23"/>
          <w:szCs w:val="23"/>
        </w:rPr>
        <w:t xml:space="preserve">A vigência do presente Contrato será a partir da data da emissão da Ordem de Serviço </w:t>
      </w:r>
      <w:r w:rsidR="003D0496" w:rsidRPr="002060DE">
        <w:rPr>
          <w:rFonts w:eastAsia="Arial Unicode MS" w:cs="Arial"/>
          <w:b/>
          <w:bCs/>
          <w:sz w:val="23"/>
          <w:szCs w:val="23"/>
        </w:rPr>
        <w:t>até 30 (trinta) dias após o término do prazo de execuçã</w:t>
      </w:r>
      <w:r w:rsidR="005C604C" w:rsidRPr="002060DE">
        <w:rPr>
          <w:rFonts w:eastAsia="Arial Unicode MS" w:cs="Arial"/>
          <w:b/>
          <w:bCs/>
          <w:sz w:val="23"/>
          <w:szCs w:val="23"/>
        </w:rPr>
        <w:t>o do objeto especificado neste instrumento.</w:t>
      </w:r>
    </w:p>
    <w:p w:rsidR="005C604C" w:rsidRPr="002060DE" w:rsidRDefault="009D36BC" w:rsidP="005C604C">
      <w:pPr>
        <w:tabs>
          <w:tab w:val="left" w:pos="567"/>
        </w:tabs>
        <w:suppressAutoHyphens w:val="0"/>
        <w:spacing w:before="120" w:line="360" w:lineRule="auto"/>
        <w:rPr>
          <w:rFonts w:cs="Arial"/>
          <w:sz w:val="23"/>
          <w:szCs w:val="23"/>
          <w:lang w:eastAsia="pt-BR"/>
        </w:rPr>
      </w:pPr>
      <w:r w:rsidRPr="002060DE">
        <w:rPr>
          <w:rFonts w:cs="Arial"/>
          <w:sz w:val="23"/>
          <w:szCs w:val="23"/>
          <w:lang w:eastAsia="pt-BR"/>
        </w:rPr>
        <w:t>4</w:t>
      </w:r>
      <w:r w:rsidR="005C604C" w:rsidRPr="002060DE">
        <w:rPr>
          <w:rFonts w:cs="Arial"/>
          <w:sz w:val="23"/>
          <w:szCs w:val="23"/>
          <w:lang w:eastAsia="pt-BR"/>
        </w:rPr>
        <w:t xml:space="preserve">.1.1. O </w:t>
      </w:r>
      <w:r w:rsidR="005C604C" w:rsidRPr="002060DE">
        <w:rPr>
          <w:rFonts w:cs="Arial"/>
          <w:b/>
          <w:sz w:val="23"/>
          <w:szCs w:val="23"/>
          <w:lang w:eastAsia="pt-BR"/>
        </w:rPr>
        <w:t xml:space="preserve">prazo de execução do objeto será de </w:t>
      </w:r>
      <w:r w:rsidRPr="002060DE">
        <w:rPr>
          <w:rFonts w:cs="Arial"/>
          <w:b/>
          <w:sz w:val="23"/>
          <w:szCs w:val="23"/>
          <w:lang w:eastAsia="pt-BR"/>
        </w:rPr>
        <w:t>3</w:t>
      </w:r>
      <w:r w:rsidR="005C604C" w:rsidRPr="002060DE">
        <w:rPr>
          <w:rFonts w:cs="Arial"/>
          <w:b/>
          <w:sz w:val="23"/>
          <w:szCs w:val="23"/>
          <w:lang w:eastAsia="pt-BR"/>
        </w:rPr>
        <w:t xml:space="preserve"> (</w:t>
      </w:r>
      <w:r w:rsidRPr="002060DE">
        <w:rPr>
          <w:rFonts w:cs="Arial"/>
          <w:b/>
          <w:sz w:val="23"/>
          <w:szCs w:val="23"/>
          <w:lang w:eastAsia="pt-BR"/>
        </w:rPr>
        <w:t xml:space="preserve">três) </w:t>
      </w:r>
      <w:r w:rsidR="005C604C" w:rsidRPr="002060DE">
        <w:rPr>
          <w:rFonts w:cs="Arial"/>
          <w:b/>
          <w:sz w:val="23"/>
          <w:szCs w:val="23"/>
          <w:lang w:eastAsia="pt-BR"/>
        </w:rPr>
        <w:t>meses</w:t>
      </w:r>
      <w:r w:rsidR="005C604C" w:rsidRPr="002060DE">
        <w:rPr>
          <w:rFonts w:cs="Arial"/>
          <w:sz w:val="23"/>
          <w:szCs w:val="23"/>
          <w:lang w:eastAsia="pt-BR"/>
        </w:rPr>
        <w:t xml:space="preserve"> contados a partir da emissão da Ordem de Serviço pelo departamento competente, após a assinatura deste Contrato.</w:t>
      </w:r>
    </w:p>
    <w:p w:rsidR="005C604C" w:rsidRPr="002060DE" w:rsidRDefault="004501D8" w:rsidP="005C604C">
      <w:pPr>
        <w:tabs>
          <w:tab w:val="left" w:pos="567"/>
        </w:tabs>
        <w:spacing w:before="120" w:line="360" w:lineRule="auto"/>
        <w:rPr>
          <w:rFonts w:eastAsia="Arial Unicode MS" w:cs="Arial"/>
          <w:sz w:val="23"/>
          <w:szCs w:val="23"/>
        </w:rPr>
      </w:pPr>
      <w:r w:rsidRPr="002060DE">
        <w:rPr>
          <w:rFonts w:eastAsia="Arial Unicode MS" w:cs="Arial"/>
          <w:sz w:val="23"/>
          <w:szCs w:val="23"/>
        </w:rPr>
        <w:t>4</w:t>
      </w:r>
      <w:r w:rsidR="005C604C" w:rsidRPr="002060DE">
        <w:rPr>
          <w:rFonts w:eastAsia="Arial Unicode MS" w:cs="Arial"/>
          <w:sz w:val="23"/>
          <w:szCs w:val="23"/>
        </w:rPr>
        <w:t>.2 Nas hipóteses previstas no art. 153 do RILC, este Contrato poderá ser alterado por acordo entre as partes e mediante prévia justificativa da autoridade competente, vedando-se alterações que resultem em violação ao dever de licitar.</w:t>
      </w:r>
    </w:p>
    <w:p w:rsidR="005C604C" w:rsidRPr="002060DE" w:rsidRDefault="004501D8" w:rsidP="005C604C">
      <w:pPr>
        <w:tabs>
          <w:tab w:val="left" w:pos="567"/>
        </w:tabs>
        <w:spacing w:before="120" w:line="360" w:lineRule="auto"/>
        <w:rPr>
          <w:rFonts w:eastAsia="Arial Unicode MS" w:cs="Arial"/>
          <w:sz w:val="23"/>
          <w:szCs w:val="23"/>
        </w:rPr>
      </w:pPr>
      <w:r w:rsidRPr="002060DE">
        <w:rPr>
          <w:rFonts w:eastAsia="Arial Unicode MS" w:cs="Arial"/>
          <w:sz w:val="23"/>
          <w:szCs w:val="23"/>
        </w:rPr>
        <w:lastRenderedPageBreak/>
        <w:t>4</w:t>
      </w:r>
      <w:r w:rsidR="005C604C" w:rsidRPr="002060DE">
        <w:rPr>
          <w:rFonts w:eastAsia="Arial Unicode MS" w:cs="Arial"/>
          <w:sz w:val="23"/>
          <w:szCs w:val="23"/>
        </w:rPr>
        <w:t>.2.1 A alteração quantitativa poderá ocorrer, nas mesmas condições contratuais, quando for necessário acréscimos ou supressões do objeto até o limite máximo de 25% (vinte e cinco por cento) do valor inicial atualizado do Contrato.</w:t>
      </w:r>
    </w:p>
    <w:p w:rsidR="005C604C" w:rsidRPr="002060DE" w:rsidRDefault="004501D8" w:rsidP="005C604C">
      <w:pPr>
        <w:tabs>
          <w:tab w:val="left" w:pos="567"/>
        </w:tabs>
        <w:spacing w:before="120" w:line="360" w:lineRule="auto"/>
        <w:rPr>
          <w:rFonts w:eastAsia="Arial Unicode MS" w:cs="Arial"/>
          <w:bCs/>
          <w:sz w:val="23"/>
          <w:szCs w:val="23"/>
        </w:rPr>
      </w:pPr>
      <w:r w:rsidRPr="002060DE">
        <w:rPr>
          <w:rFonts w:eastAsia="Arial Unicode MS" w:cs="Arial"/>
          <w:bCs/>
          <w:sz w:val="23"/>
          <w:szCs w:val="23"/>
        </w:rPr>
        <w:t>4</w:t>
      </w:r>
      <w:r w:rsidR="005C604C" w:rsidRPr="002060DE">
        <w:rPr>
          <w:rFonts w:eastAsia="Arial Unicode MS" w:cs="Arial"/>
          <w:bCs/>
          <w:sz w:val="23"/>
          <w:szCs w:val="23"/>
        </w:rPr>
        <w:t xml:space="preserve">.2.2 Nenhum acréscimo ou supressão poderá exceder os limites estabelecidos no </w:t>
      </w:r>
      <w:r w:rsidRPr="002060DE">
        <w:rPr>
          <w:rFonts w:eastAsia="Arial Unicode MS" w:cs="Arial"/>
          <w:bCs/>
          <w:sz w:val="23"/>
          <w:szCs w:val="23"/>
        </w:rPr>
        <w:t>item 4</w:t>
      </w:r>
      <w:r w:rsidR="005C604C" w:rsidRPr="002060DE">
        <w:rPr>
          <w:rFonts w:eastAsia="Arial Unicode MS" w:cs="Arial"/>
          <w:bCs/>
          <w:sz w:val="23"/>
          <w:szCs w:val="23"/>
        </w:rPr>
        <w:t>.2.1, salvo as supressões resultantes de acordo celebrado entre a CESAMA e a CONTRATADA.</w:t>
      </w:r>
    </w:p>
    <w:p w:rsidR="005C604C" w:rsidRPr="002060DE" w:rsidRDefault="004501D8" w:rsidP="005C604C">
      <w:pPr>
        <w:tabs>
          <w:tab w:val="left" w:pos="567"/>
        </w:tabs>
        <w:spacing w:before="120" w:line="360" w:lineRule="auto"/>
        <w:rPr>
          <w:rFonts w:eastAsia="Arial Unicode MS" w:cs="Arial"/>
          <w:bCs/>
          <w:sz w:val="23"/>
          <w:szCs w:val="23"/>
        </w:rPr>
      </w:pPr>
      <w:r w:rsidRPr="002060DE">
        <w:rPr>
          <w:rFonts w:eastAsia="Arial Unicode MS" w:cs="Arial"/>
          <w:bCs/>
          <w:sz w:val="23"/>
          <w:szCs w:val="23"/>
        </w:rPr>
        <w:t>4</w:t>
      </w:r>
      <w:r w:rsidR="005C604C" w:rsidRPr="002060DE">
        <w:rPr>
          <w:rFonts w:eastAsia="Arial Unicode MS" w:cs="Arial"/>
          <w:bCs/>
          <w:sz w:val="23"/>
          <w:szCs w:val="23"/>
        </w:rPr>
        <w:t>.2.3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1009E3" w:rsidRPr="002060DE" w:rsidRDefault="001009E3" w:rsidP="001009E3">
      <w:pPr>
        <w:spacing w:before="480" w:line="360" w:lineRule="auto"/>
        <w:rPr>
          <w:rFonts w:cs="Arial"/>
          <w:b/>
          <w:sz w:val="23"/>
          <w:szCs w:val="23"/>
        </w:rPr>
      </w:pPr>
      <w:r w:rsidRPr="002060DE">
        <w:rPr>
          <w:rFonts w:cs="Arial"/>
          <w:b/>
          <w:sz w:val="23"/>
          <w:szCs w:val="23"/>
        </w:rPr>
        <w:t xml:space="preserve">CLÁUSULA </w:t>
      </w:r>
      <w:r w:rsidR="00C07ABA" w:rsidRPr="002060DE">
        <w:rPr>
          <w:rFonts w:cs="Arial"/>
          <w:b/>
          <w:sz w:val="23"/>
          <w:szCs w:val="23"/>
        </w:rPr>
        <w:t>QUINTA</w:t>
      </w:r>
      <w:r w:rsidRPr="002060DE">
        <w:rPr>
          <w:rFonts w:cs="Arial"/>
          <w:b/>
          <w:sz w:val="23"/>
          <w:szCs w:val="23"/>
        </w:rPr>
        <w:t xml:space="preserve">: DAS OBRIGAÇÕES </w:t>
      </w:r>
    </w:p>
    <w:p w:rsidR="001009E3" w:rsidRPr="002060DE" w:rsidRDefault="00E77AD9" w:rsidP="001009E3">
      <w:pPr>
        <w:pStyle w:val="Ttulo2"/>
        <w:numPr>
          <w:ilvl w:val="0"/>
          <w:numId w:val="0"/>
        </w:numPr>
        <w:spacing w:before="120" w:line="360" w:lineRule="auto"/>
        <w:jc w:val="both"/>
        <w:rPr>
          <w:rFonts w:ascii="Arial" w:hAnsi="Arial" w:cs="Arial"/>
          <w:sz w:val="23"/>
          <w:szCs w:val="23"/>
        </w:rPr>
      </w:pPr>
      <w:r w:rsidRPr="002060DE">
        <w:rPr>
          <w:rFonts w:ascii="Arial" w:hAnsi="Arial" w:cs="Arial"/>
          <w:sz w:val="23"/>
          <w:szCs w:val="23"/>
        </w:rPr>
        <w:t>5</w:t>
      </w:r>
      <w:r w:rsidR="001009E3" w:rsidRPr="002060DE">
        <w:rPr>
          <w:rFonts w:ascii="Arial" w:hAnsi="Arial" w:cs="Arial"/>
          <w:sz w:val="23"/>
          <w:szCs w:val="23"/>
        </w:rPr>
        <w:t>.1. São obrigações da CONTRATADA:</w:t>
      </w:r>
    </w:p>
    <w:p w:rsidR="001009E3" w:rsidRPr="002060DE" w:rsidRDefault="00E77AD9" w:rsidP="001009E3">
      <w:pPr>
        <w:tabs>
          <w:tab w:val="left" w:pos="567"/>
        </w:tabs>
        <w:spacing w:before="120" w:line="360" w:lineRule="auto"/>
        <w:rPr>
          <w:rFonts w:eastAsia="Arial Unicode MS" w:cs="Arial"/>
          <w:sz w:val="23"/>
          <w:szCs w:val="23"/>
        </w:rPr>
      </w:pPr>
      <w:r w:rsidRPr="002060DE">
        <w:rPr>
          <w:rFonts w:eastAsia="Arial Unicode MS" w:cs="Arial"/>
          <w:bCs/>
          <w:sz w:val="23"/>
          <w:szCs w:val="23"/>
        </w:rPr>
        <w:t>5</w:t>
      </w:r>
      <w:r w:rsidR="001009E3" w:rsidRPr="002060DE">
        <w:rPr>
          <w:rFonts w:eastAsia="Arial Unicode MS" w:cs="Arial"/>
          <w:bCs/>
          <w:sz w:val="23"/>
          <w:szCs w:val="23"/>
        </w:rPr>
        <w:t>.1.1</w:t>
      </w:r>
      <w:r w:rsidR="001009E3" w:rsidRPr="002060DE">
        <w:rPr>
          <w:rFonts w:eastAsia="Arial Unicode MS" w:cs="Arial"/>
          <w:sz w:val="23"/>
          <w:szCs w:val="23"/>
        </w:rPr>
        <w:t xml:space="preserve">. A </w:t>
      </w:r>
      <w:r w:rsidR="001009E3" w:rsidRPr="002060DE">
        <w:rPr>
          <w:rFonts w:eastAsia="Arial Unicode MS" w:cs="Arial"/>
          <w:bCs/>
          <w:sz w:val="23"/>
          <w:szCs w:val="23"/>
        </w:rPr>
        <w:t>CONTRATADA</w:t>
      </w:r>
      <w:r w:rsidR="001009E3" w:rsidRPr="002060DE">
        <w:rPr>
          <w:rFonts w:eastAsia="Arial Unicode MS" w:cs="Arial"/>
          <w:b/>
          <w:bCs/>
          <w:sz w:val="23"/>
          <w:szCs w:val="23"/>
        </w:rPr>
        <w:t xml:space="preserve"> </w:t>
      </w:r>
      <w:r w:rsidR="001009E3" w:rsidRPr="002060DE">
        <w:rPr>
          <w:rFonts w:eastAsia="Arial Unicode MS" w:cs="Arial"/>
          <w:sz w:val="23"/>
          <w:szCs w:val="23"/>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1009E3" w:rsidRPr="002060DE" w:rsidRDefault="005B0724" w:rsidP="001009E3">
      <w:pPr>
        <w:spacing w:before="120" w:line="360" w:lineRule="auto"/>
        <w:rPr>
          <w:rFonts w:eastAsia="Arial Unicode MS" w:cs="Arial"/>
          <w:sz w:val="23"/>
          <w:szCs w:val="23"/>
        </w:rPr>
      </w:pPr>
      <w:r w:rsidRPr="002060DE">
        <w:rPr>
          <w:rFonts w:eastAsia="Arial Unicode MS" w:cs="Arial"/>
          <w:sz w:val="23"/>
          <w:szCs w:val="23"/>
        </w:rPr>
        <w:t>5</w:t>
      </w:r>
      <w:r w:rsidR="001009E3" w:rsidRPr="002060DE">
        <w:rPr>
          <w:rFonts w:eastAsia="Arial Unicode MS" w:cs="Arial"/>
          <w:sz w:val="23"/>
          <w:szCs w:val="23"/>
        </w:rPr>
        <w:t>.1.2. A CONTRATADA se obriga, neste ato, a manter, durante toda a execução do Contrato, em compatibilidade com as obrigações por ela assumidas, todas as condições de habilitação e qualificação exigidas na licitação.</w:t>
      </w:r>
    </w:p>
    <w:p w:rsidR="001009E3" w:rsidRPr="002060DE" w:rsidRDefault="005B0724" w:rsidP="001009E3">
      <w:pPr>
        <w:spacing w:before="120" w:line="360" w:lineRule="auto"/>
        <w:rPr>
          <w:rFonts w:eastAsia="Arial Unicode MS" w:cs="Arial"/>
          <w:sz w:val="23"/>
          <w:szCs w:val="23"/>
        </w:rPr>
      </w:pPr>
      <w:r w:rsidRPr="002060DE">
        <w:rPr>
          <w:rFonts w:eastAsia="Arial Unicode MS" w:cs="Arial"/>
          <w:sz w:val="23"/>
          <w:szCs w:val="23"/>
        </w:rPr>
        <w:t>5</w:t>
      </w:r>
      <w:r w:rsidR="001009E3" w:rsidRPr="002060DE">
        <w:rPr>
          <w:rFonts w:eastAsia="Arial Unicode MS" w:cs="Arial"/>
          <w:sz w:val="23"/>
          <w:szCs w:val="23"/>
        </w:rPr>
        <w:t>.1.3.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2060DE" w:rsidRDefault="005B0724" w:rsidP="001009E3">
      <w:pPr>
        <w:spacing w:before="120" w:line="360" w:lineRule="auto"/>
        <w:rPr>
          <w:rFonts w:eastAsia="Arial Unicode MS" w:cs="Arial"/>
          <w:sz w:val="23"/>
          <w:szCs w:val="23"/>
        </w:rPr>
      </w:pPr>
      <w:r w:rsidRPr="002060DE">
        <w:rPr>
          <w:rFonts w:eastAsia="Arial Unicode MS" w:cs="Arial"/>
          <w:sz w:val="23"/>
          <w:szCs w:val="23"/>
        </w:rPr>
        <w:t>5</w:t>
      </w:r>
      <w:r w:rsidR="001009E3" w:rsidRPr="002060DE">
        <w:rPr>
          <w:rFonts w:eastAsia="Arial Unicode MS" w:cs="Arial"/>
          <w:sz w:val="23"/>
          <w:szCs w:val="23"/>
        </w:rPr>
        <w:t xml:space="preserve">.1.4.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w:t>
      </w:r>
      <w:r w:rsidR="001009E3" w:rsidRPr="002060DE">
        <w:rPr>
          <w:rFonts w:eastAsia="Arial Unicode MS" w:cs="Arial"/>
          <w:sz w:val="23"/>
          <w:szCs w:val="23"/>
        </w:rPr>
        <w:lastRenderedPageBreak/>
        <w:t>equipamentos da Companhia, quando evidenciada a culpa, por ação ou omissão de seus empregados ou prestadores de serviços, e ainda por deficiência ou negligência na execução das tarefas, bem como decorrentes da qualidade dos materiais empregados.</w:t>
      </w:r>
    </w:p>
    <w:p w:rsidR="001009E3" w:rsidRPr="002060DE" w:rsidRDefault="005B0724" w:rsidP="001009E3">
      <w:pPr>
        <w:spacing w:before="120" w:line="360" w:lineRule="auto"/>
        <w:rPr>
          <w:rFonts w:eastAsia="Arial Unicode MS" w:cs="Arial"/>
          <w:sz w:val="23"/>
          <w:szCs w:val="23"/>
        </w:rPr>
      </w:pPr>
      <w:r w:rsidRPr="002060DE">
        <w:rPr>
          <w:rFonts w:eastAsia="Arial Unicode MS" w:cs="Arial"/>
          <w:sz w:val="23"/>
          <w:szCs w:val="23"/>
        </w:rPr>
        <w:t>5</w:t>
      </w:r>
      <w:r w:rsidR="001009E3" w:rsidRPr="002060DE">
        <w:rPr>
          <w:rFonts w:eastAsia="Arial Unicode MS" w:cs="Arial"/>
          <w:sz w:val="23"/>
          <w:szCs w:val="23"/>
        </w:rPr>
        <w:t>.1.5. As atividades modificadoras do meio ambiente deverão apresentar comprovação de sua regularidade ambiental de forma compatível com essas atividades.</w:t>
      </w:r>
    </w:p>
    <w:p w:rsidR="001009E3" w:rsidRPr="002060DE" w:rsidRDefault="005B0724" w:rsidP="001009E3">
      <w:pPr>
        <w:spacing w:before="120" w:line="360" w:lineRule="auto"/>
        <w:rPr>
          <w:rFonts w:cs="Arial"/>
          <w:sz w:val="23"/>
          <w:szCs w:val="23"/>
        </w:rPr>
      </w:pPr>
      <w:r w:rsidRPr="002060DE">
        <w:rPr>
          <w:rFonts w:cs="Arial"/>
          <w:sz w:val="23"/>
          <w:szCs w:val="23"/>
        </w:rPr>
        <w:t>5</w:t>
      </w:r>
      <w:r w:rsidR="001009E3" w:rsidRPr="002060DE">
        <w:rPr>
          <w:rFonts w:cs="Arial"/>
          <w:sz w:val="23"/>
          <w:szCs w:val="23"/>
        </w:rPr>
        <w:t>.1.6. Para a efetiva contratação, o adjudicatário deverá estar quite com a CESAMA, quando sediado ou domiciliado no município de Juiz de Fora/MG. Caso tenha algum débito, o mesmo deverá ser quitado para que o contrato possa ser assinado.</w:t>
      </w:r>
    </w:p>
    <w:p w:rsidR="001009E3" w:rsidRPr="002060DE" w:rsidRDefault="005B0724" w:rsidP="001009E3">
      <w:pPr>
        <w:spacing w:before="120" w:line="360" w:lineRule="auto"/>
        <w:rPr>
          <w:rFonts w:cs="Arial"/>
          <w:sz w:val="23"/>
          <w:szCs w:val="23"/>
        </w:rPr>
      </w:pPr>
      <w:r w:rsidRPr="002060DE">
        <w:rPr>
          <w:rFonts w:cs="Arial"/>
          <w:sz w:val="23"/>
          <w:szCs w:val="23"/>
        </w:rPr>
        <w:t>5</w:t>
      </w:r>
      <w:r w:rsidR="001009E3" w:rsidRPr="002060DE">
        <w:rPr>
          <w:rFonts w:cs="Arial"/>
          <w:sz w:val="23"/>
          <w:szCs w:val="23"/>
        </w:rPr>
        <w:t>.1.7. A CONTRATADA não poderá ceder ou dar em garantia, em qualquer hipótese, no todo ou em parte, os créditos de qualquer natureza, decorrentes ou oriundos deste Contrato.</w:t>
      </w:r>
    </w:p>
    <w:p w:rsidR="001009E3" w:rsidRPr="002060DE" w:rsidRDefault="00513D89" w:rsidP="00513D89">
      <w:pPr>
        <w:pStyle w:val="Ttulo2"/>
        <w:numPr>
          <w:ilvl w:val="0"/>
          <w:numId w:val="0"/>
        </w:numPr>
        <w:spacing w:before="120" w:line="360" w:lineRule="auto"/>
        <w:jc w:val="both"/>
        <w:rPr>
          <w:rFonts w:ascii="Arial" w:hAnsi="Arial" w:cs="Arial"/>
          <w:b w:val="0"/>
          <w:sz w:val="23"/>
          <w:szCs w:val="23"/>
        </w:rPr>
      </w:pPr>
      <w:r w:rsidRPr="002060DE">
        <w:rPr>
          <w:rFonts w:ascii="Arial" w:hAnsi="Arial" w:cs="Arial"/>
          <w:b w:val="0"/>
          <w:sz w:val="23"/>
          <w:szCs w:val="23"/>
        </w:rPr>
        <w:t xml:space="preserve">5.1.8.  </w:t>
      </w:r>
      <w:r w:rsidR="001009E3" w:rsidRPr="002060DE">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rsidR="001009E3" w:rsidRPr="002060DE" w:rsidRDefault="00513D89" w:rsidP="00513D89">
      <w:pPr>
        <w:spacing w:before="120" w:line="360" w:lineRule="auto"/>
        <w:rPr>
          <w:rFonts w:cs="Arial"/>
          <w:sz w:val="23"/>
          <w:szCs w:val="23"/>
        </w:rPr>
      </w:pPr>
      <w:r w:rsidRPr="002060DE">
        <w:rPr>
          <w:rFonts w:cs="Arial"/>
          <w:sz w:val="23"/>
          <w:szCs w:val="23"/>
        </w:rPr>
        <w:t xml:space="preserve">5.1.9. </w:t>
      </w:r>
      <w:r w:rsidR="001009E3" w:rsidRPr="002060DE">
        <w:rPr>
          <w:rFonts w:cs="Arial"/>
          <w:sz w:val="23"/>
          <w:szCs w:val="23"/>
        </w:rPr>
        <w:t>Responder pelos danos causados diretamente à CESAMA ou a terceiros, independentemente de comprovação de sua culpa ou dolo na execução do Contrato;</w:t>
      </w:r>
    </w:p>
    <w:p w:rsidR="001009E3" w:rsidRPr="002060DE" w:rsidRDefault="00513D89" w:rsidP="00513D89">
      <w:pPr>
        <w:spacing w:before="120" w:line="360" w:lineRule="auto"/>
        <w:rPr>
          <w:rFonts w:cs="Arial"/>
          <w:sz w:val="23"/>
          <w:szCs w:val="23"/>
        </w:rPr>
      </w:pPr>
      <w:r w:rsidRPr="002060DE">
        <w:rPr>
          <w:rFonts w:cs="Arial"/>
          <w:sz w:val="23"/>
          <w:szCs w:val="23"/>
        </w:rPr>
        <w:t xml:space="preserve">5.1.10. </w:t>
      </w:r>
      <w:r w:rsidR="001009E3" w:rsidRPr="002060DE">
        <w:rPr>
          <w:rFonts w:cs="Arial"/>
          <w:sz w:val="23"/>
          <w:szCs w:val="23"/>
        </w:rPr>
        <w:t>Se responsabilizar pelos encargos trabalhistas, previdenciários, fiscais e comerciais resultantes da execução do Contrato;</w:t>
      </w:r>
    </w:p>
    <w:p w:rsidR="001009E3" w:rsidRPr="002060DE" w:rsidRDefault="00EF134A" w:rsidP="00EF134A">
      <w:pPr>
        <w:spacing w:before="120" w:line="360" w:lineRule="auto"/>
        <w:rPr>
          <w:rFonts w:cs="Arial"/>
          <w:sz w:val="23"/>
          <w:szCs w:val="23"/>
        </w:rPr>
      </w:pPr>
      <w:r w:rsidRPr="002060DE">
        <w:rPr>
          <w:rFonts w:cs="Arial"/>
          <w:sz w:val="23"/>
          <w:szCs w:val="23"/>
        </w:rPr>
        <w:t>5.1.11</w:t>
      </w:r>
      <w:r w:rsidR="00094D8D" w:rsidRPr="002060DE">
        <w:rPr>
          <w:rFonts w:cs="Arial"/>
          <w:sz w:val="23"/>
          <w:szCs w:val="23"/>
        </w:rPr>
        <w:t>.</w:t>
      </w:r>
      <w:r w:rsidRPr="002060DE">
        <w:rPr>
          <w:rFonts w:cs="Arial"/>
          <w:sz w:val="23"/>
          <w:szCs w:val="23"/>
        </w:rPr>
        <w:t xml:space="preserve"> </w:t>
      </w:r>
      <w:r w:rsidR="001009E3" w:rsidRPr="002060DE">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2060DE" w:rsidRDefault="00C05A57" w:rsidP="00C05A57">
      <w:pPr>
        <w:spacing w:before="120" w:line="360" w:lineRule="auto"/>
        <w:rPr>
          <w:rFonts w:cs="Arial"/>
          <w:sz w:val="23"/>
          <w:szCs w:val="23"/>
        </w:rPr>
      </w:pPr>
      <w:r w:rsidRPr="002060DE">
        <w:rPr>
          <w:rFonts w:cs="Arial"/>
          <w:sz w:val="23"/>
          <w:szCs w:val="23"/>
        </w:rPr>
        <w:t xml:space="preserve">5.1.12 </w:t>
      </w:r>
      <w:r w:rsidR="001009E3" w:rsidRPr="002060DE">
        <w:rPr>
          <w:rFonts w:cs="Arial"/>
          <w:sz w:val="23"/>
          <w:szCs w:val="23"/>
        </w:rPr>
        <w:t>Atender prontamente quaisquer orientações e exigências do Fiscal e/ou Gestor do Contrato, inerentes à execução do objeto contratual;</w:t>
      </w:r>
    </w:p>
    <w:p w:rsidR="001009E3" w:rsidRPr="002060DE" w:rsidRDefault="00D5193F" w:rsidP="00D5193F">
      <w:pPr>
        <w:spacing w:before="120" w:line="360" w:lineRule="auto"/>
        <w:rPr>
          <w:rFonts w:cs="Arial"/>
          <w:sz w:val="23"/>
          <w:szCs w:val="23"/>
        </w:rPr>
      </w:pPr>
      <w:r w:rsidRPr="002060DE">
        <w:rPr>
          <w:rFonts w:cs="Arial"/>
          <w:sz w:val="23"/>
          <w:szCs w:val="23"/>
        </w:rPr>
        <w:t xml:space="preserve">5.1.13 </w:t>
      </w:r>
      <w:r w:rsidR="001009E3" w:rsidRPr="002060DE">
        <w:rPr>
          <w:rFonts w:cs="Arial"/>
          <w:sz w:val="23"/>
          <w:szCs w:val="23"/>
        </w:rPr>
        <w:t>Atender os prazos estabelecidos neste Contrato e outros que venham a ser pactuados, para execução e realização dos serviços;</w:t>
      </w:r>
    </w:p>
    <w:p w:rsidR="001009E3" w:rsidRPr="002060DE" w:rsidRDefault="00D5193F" w:rsidP="00D5193F">
      <w:pPr>
        <w:spacing w:before="120" w:line="360" w:lineRule="auto"/>
        <w:rPr>
          <w:rFonts w:cs="Arial"/>
          <w:sz w:val="23"/>
          <w:szCs w:val="23"/>
        </w:rPr>
      </w:pPr>
      <w:r w:rsidRPr="002060DE">
        <w:rPr>
          <w:rFonts w:cs="Arial"/>
          <w:sz w:val="23"/>
          <w:szCs w:val="23"/>
        </w:rPr>
        <w:t xml:space="preserve">5.1.14 </w:t>
      </w:r>
      <w:r w:rsidR="001009E3" w:rsidRPr="002060DE">
        <w:rPr>
          <w:rFonts w:cs="Arial"/>
          <w:sz w:val="23"/>
          <w:szCs w:val="23"/>
        </w:rPr>
        <w:t>Responsabilizar-se pelos materiais, produtos, ferramentas, instrumentos e equipamentos disponibilizados para a execução dos serviços;</w:t>
      </w:r>
    </w:p>
    <w:p w:rsidR="001009E3" w:rsidRPr="002060DE" w:rsidRDefault="00D5193F" w:rsidP="00D5193F">
      <w:pPr>
        <w:spacing w:before="120" w:line="360" w:lineRule="auto"/>
        <w:rPr>
          <w:rFonts w:cs="Arial"/>
          <w:sz w:val="23"/>
          <w:szCs w:val="23"/>
        </w:rPr>
      </w:pPr>
      <w:r w:rsidRPr="002060DE">
        <w:rPr>
          <w:rFonts w:cs="Arial"/>
          <w:sz w:val="23"/>
          <w:szCs w:val="23"/>
        </w:rPr>
        <w:t xml:space="preserve">5.1.15 </w:t>
      </w:r>
      <w:r w:rsidR="001009E3" w:rsidRPr="002060DE">
        <w:rPr>
          <w:rFonts w:cs="Arial"/>
          <w:sz w:val="23"/>
          <w:szCs w:val="23"/>
        </w:rPr>
        <w:t xml:space="preserve">Prestar os serviços dentro dos parâmetros e rotinas estabelecidos neste Contrato, no Edital e seus anexos, com observância às recomendações aceitas pela boa </w:t>
      </w:r>
      <w:r w:rsidR="001009E3" w:rsidRPr="002060DE">
        <w:rPr>
          <w:rFonts w:cs="Arial"/>
          <w:sz w:val="23"/>
          <w:szCs w:val="23"/>
        </w:rPr>
        <w:lastRenderedPageBreak/>
        <w:t>técnica, normas e legislação, bem como observar conduta adequada na utilização dos materiais, equipamentos, ferramentas e utensílios;</w:t>
      </w:r>
    </w:p>
    <w:p w:rsidR="001009E3" w:rsidRPr="002060DE" w:rsidRDefault="00D5193F" w:rsidP="0098074C">
      <w:pPr>
        <w:spacing w:before="120" w:line="360" w:lineRule="auto"/>
        <w:rPr>
          <w:rFonts w:cs="Arial"/>
          <w:sz w:val="23"/>
          <w:szCs w:val="23"/>
        </w:rPr>
      </w:pPr>
      <w:r w:rsidRPr="002060DE">
        <w:rPr>
          <w:rFonts w:cs="Arial"/>
          <w:sz w:val="23"/>
          <w:szCs w:val="23"/>
        </w:rPr>
        <w:t xml:space="preserve">5.1.16 </w:t>
      </w:r>
      <w:r w:rsidR="001009E3" w:rsidRPr="002060DE">
        <w:rPr>
          <w:rFonts w:cs="Arial"/>
          <w:sz w:val="23"/>
          <w:szCs w:val="23"/>
        </w:rPr>
        <w:t>Manter, durante toda a execução do Contrato, em compatibilidade com as obrigações assumidas, as condições de habilitação e qualificação exigidas na licitação.</w:t>
      </w:r>
    </w:p>
    <w:p w:rsidR="008C33C9" w:rsidRPr="002060DE" w:rsidRDefault="008C33C9" w:rsidP="0098074C">
      <w:pPr>
        <w:spacing w:before="120" w:line="360" w:lineRule="auto"/>
        <w:rPr>
          <w:rFonts w:cs="Arial"/>
          <w:color w:val="000000"/>
          <w:sz w:val="23"/>
          <w:szCs w:val="23"/>
        </w:rPr>
      </w:pPr>
      <w:r w:rsidRPr="002060DE">
        <w:rPr>
          <w:rFonts w:cs="Arial"/>
          <w:sz w:val="23"/>
          <w:szCs w:val="23"/>
        </w:rPr>
        <w:t>5.1.17 A contratada deverá produzir o planejamento das pesquisas quantitativa e qualitativa, com definição da amostra, confecção dos instrumentos e roteiros de coleta de dados quantitativos</w:t>
      </w:r>
      <w:r w:rsidRPr="002060DE">
        <w:rPr>
          <w:rFonts w:cs="Arial"/>
          <w:color w:val="000000"/>
          <w:sz w:val="23"/>
          <w:szCs w:val="23"/>
        </w:rPr>
        <w:t xml:space="preserve"> e qualitativos, aplicação e controle das entrevistas e dos grupos focais, transcrição e tabulação dos dados, elaboração dos relatórios e apresentação dos resultados obtidos. Todo o planejamento deverá ser apresentado à Cesama para validação antes do início dos trabalhos. </w:t>
      </w:r>
    </w:p>
    <w:p w:rsidR="008C33C9" w:rsidRPr="002060DE" w:rsidRDefault="008C33C9" w:rsidP="0098074C">
      <w:pPr>
        <w:spacing w:before="120" w:line="360" w:lineRule="auto"/>
        <w:rPr>
          <w:rFonts w:cs="Arial"/>
          <w:color w:val="000000"/>
          <w:sz w:val="23"/>
          <w:szCs w:val="23"/>
        </w:rPr>
      </w:pPr>
      <w:r w:rsidRPr="002060DE">
        <w:rPr>
          <w:rFonts w:cs="Arial"/>
          <w:color w:val="000000"/>
          <w:sz w:val="23"/>
          <w:szCs w:val="23"/>
        </w:rPr>
        <w:t>5.1.18 A contratada deverá elaborar pesquisa quantitativa, que deverá ser realizada com uma amostra mínima de 1200 entrevistas aplicadas junto aos usuários da Cesama, necessariamente residentes na cidade de Juiz de Fora/MG;</w:t>
      </w:r>
    </w:p>
    <w:p w:rsidR="008C33C9" w:rsidRPr="002060DE" w:rsidRDefault="006B234C" w:rsidP="0098074C">
      <w:pPr>
        <w:spacing w:before="120" w:line="360" w:lineRule="auto"/>
        <w:rPr>
          <w:rFonts w:cs="Arial"/>
          <w:color w:val="000000"/>
          <w:sz w:val="23"/>
          <w:szCs w:val="23"/>
        </w:rPr>
      </w:pPr>
      <w:r w:rsidRPr="002060DE">
        <w:rPr>
          <w:rFonts w:cs="Arial"/>
          <w:color w:val="000000"/>
          <w:sz w:val="23"/>
          <w:szCs w:val="23"/>
        </w:rPr>
        <w:t xml:space="preserve">5.1.18.1 </w:t>
      </w:r>
      <w:r w:rsidR="008C33C9" w:rsidRPr="002060DE">
        <w:rPr>
          <w:rFonts w:cs="Arial"/>
          <w:color w:val="000000"/>
          <w:sz w:val="23"/>
          <w:szCs w:val="23"/>
        </w:rPr>
        <w:t>A amostra deverá ser estratificada de acordo com os perfis, modalidades de economias, localização das ligações, entre outros critérios, abarcando todas as regiões da cidade;</w:t>
      </w:r>
    </w:p>
    <w:p w:rsidR="008C33C9" w:rsidRPr="002060DE" w:rsidRDefault="002E4D75" w:rsidP="0098074C">
      <w:pPr>
        <w:spacing w:before="120" w:line="360" w:lineRule="auto"/>
        <w:rPr>
          <w:rFonts w:cs="Arial"/>
          <w:color w:val="000000"/>
          <w:sz w:val="23"/>
          <w:szCs w:val="23"/>
        </w:rPr>
      </w:pPr>
      <w:r w:rsidRPr="002060DE">
        <w:rPr>
          <w:rFonts w:cs="Arial"/>
          <w:color w:val="000000"/>
          <w:sz w:val="23"/>
          <w:szCs w:val="23"/>
        </w:rPr>
        <w:t>5.1.18</w:t>
      </w:r>
      <w:r w:rsidR="008C33C9" w:rsidRPr="002060DE">
        <w:rPr>
          <w:rFonts w:cs="Arial"/>
          <w:color w:val="000000"/>
          <w:sz w:val="23"/>
          <w:szCs w:val="23"/>
        </w:rPr>
        <w:t>.2. A pesquisa quantitativa deverá ser aplicada presencialmente, por meio de questionário estruturado, a partir de deliberações do Comitê de Comunicação da Cesama (C2), que irá indicar – sob a orientação da Diretoria Executiva da empresa – os temas de investigação que serão abrangidos pelo estudo, possibilitando mensurar dados relativos à avaliação e grau de satisfação dos usuários com os serviços prestados, à imagem institucional da companhia e à percepção acerca da relevância dos serviços de saneamento prestados pela Cesama, entre outros pontos que a companhia julgar pertinentes;</w:t>
      </w:r>
    </w:p>
    <w:p w:rsidR="002E4D75" w:rsidRPr="002060DE" w:rsidRDefault="002E4D75" w:rsidP="0098074C">
      <w:pPr>
        <w:spacing w:before="120" w:line="360" w:lineRule="auto"/>
        <w:rPr>
          <w:rFonts w:cs="Arial"/>
          <w:color w:val="000000"/>
          <w:sz w:val="23"/>
          <w:szCs w:val="23"/>
        </w:rPr>
      </w:pPr>
      <w:r w:rsidRPr="002060DE">
        <w:rPr>
          <w:rFonts w:cs="Arial"/>
          <w:color w:val="000000"/>
          <w:sz w:val="23"/>
          <w:szCs w:val="23"/>
        </w:rPr>
        <w:t>5.1.18.3</w:t>
      </w:r>
      <w:r w:rsidR="008C33C9" w:rsidRPr="002060DE">
        <w:rPr>
          <w:rFonts w:cs="Arial"/>
          <w:color w:val="000000"/>
          <w:sz w:val="23"/>
          <w:szCs w:val="23"/>
        </w:rPr>
        <w:t>. Para a construção dos instrumentos de coleta de dados, devem ser observadas questões levantadas em estudos anteriores realizados pela Cesama para efeito de comparação;</w:t>
      </w:r>
    </w:p>
    <w:p w:rsidR="008C33C9" w:rsidRPr="002060DE" w:rsidRDefault="002E4D75" w:rsidP="0098074C">
      <w:pPr>
        <w:spacing w:before="120" w:line="360" w:lineRule="auto"/>
        <w:rPr>
          <w:rFonts w:cs="Arial"/>
          <w:color w:val="000000"/>
          <w:sz w:val="23"/>
          <w:szCs w:val="23"/>
        </w:rPr>
      </w:pPr>
      <w:r w:rsidRPr="002060DE">
        <w:rPr>
          <w:rFonts w:cs="Arial"/>
          <w:color w:val="000000"/>
          <w:sz w:val="23"/>
          <w:szCs w:val="23"/>
        </w:rPr>
        <w:t>5.1.18.4</w:t>
      </w:r>
      <w:r w:rsidR="008C33C9" w:rsidRPr="002060DE">
        <w:rPr>
          <w:rFonts w:cs="Arial"/>
          <w:color w:val="000000"/>
          <w:sz w:val="23"/>
          <w:szCs w:val="23"/>
        </w:rPr>
        <w:t>. A aplicação da pesquisa deve ser realizada por entrevistadores capacitados e credenciados pela Contratada;</w:t>
      </w:r>
    </w:p>
    <w:p w:rsidR="008C33C9" w:rsidRPr="002060DE" w:rsidRDefault="002E4D75" w:rsidP="0098074C">
      <w:pPr>
        <w:spacing w:before="120" w:line="360" w:lineRule="auto"/>
        <w:rPr>
          <w:rFonts w:cs="Arial"/>
          <w:color w:val="000000"/>
          <w:sz w:val="23"/>
          <w:szCs w:val="23"/>
        </w:rPr>
      </w:pPr>
      <w:r w:rsidRPr="002060DE">
        <w:rPr>
          <w:rFonts w:cs="Arial"/>
          <w:color w:val="000000"/>
          <w:sz w:val="23"/>
          <w:szCs w:val="23"/>
        </w:rPr>
        <w:t>5.1.18.5</w:t>
      </w:r>
      <w:r w:rsidR="008C33C9" w:rsidRPr="002060DE">
        <w:rPr>
          <w:rFonts w:cs="Arial"/>
          <w:color w:val="000000"/>
          <w:sz w:val="23"/>
          <w:szCs w:val="23"/>
        </w:rPr>
        <w:t>. A Contratada deverá elaborar relatórios, descritivos e analíticos, com dados totais e dados estratificados. Também deverão ser elaborados relatórios de acordo a segmentação e cruzamentos de informações com base nas demandas da Cesama.</w:t>
      </w:r>
    </w:p>
    <w:p w:rsidR="008C33C9" w:rsidRPr="002060DE" w:rsidRDefault="00C241BB" w:rsidP="0098074C">
      <w:pPr>
        <w:spacing w:before="120" w:line="360" w:lineRule="auto"/>
        <w:rPr>
          <w:rFonts w:cs="Arial"/>
          <w:color w:val="000000"/>
          <w:sz w:val="23"/>
          <w:szCs w:val="23"/>
        </w:rPr>
      </w:pPr>
      <w:r w:rsidRPr="002060DE">
        <w:rPr>
          <w:rFonts w:cs="Arial"/>
          <w:color w:val="000000"/>
          <w:sz w:val="23"/>
          <w:szCs w:val="23"/>
        </w:rPr>
        <w:lastRenderedPageBreak/>
        <w:t>5.1.19</w:t>
      </w:r>
      <w:r w:rsidR="008C33C9" w:rsidRPr="002060DE">
        <w:rPr>
          <w:rFonts w:cs="Arial"/>
          <w:color w:val="000000"/>
          <w:sz w:val="23"/>
          <w:szCs w:val="23"/>
        </w:rPr>
        <w:t xml:space="preserve">. </w:t>
      </w:r>
      <w:r w:rsidRPr="002060DE">
        <w:rPr>
          <w:rFonts w:cs="Arial"/>
          <w:color w:val="000000"/>
          <w:sz w:val="23"/>
          <w:szCs w:val="23"/>
        </w:rPr>
        <w:t>A contratada deverá elaborar p</w:t>
      </w:r>
      <w:r w:rsidR="008C33C9" w:rsidRPr="002060DE">
        <w:rPr>
          <w:rFonts w:cs="Arial"/>
          <w:color w:val="000000"/>
          <w:sz w:val="23"/>
          <w:szCs w:val="23"/>
        </w:rPr>
        <w:t>esquisa qualitativa</w:t>
      </w:r>
      <w:r w:rsidRPr="002060DE">
        <w:rPr>
          <w:rFonts w:cs="Arial"/>
          <w:color w:val="000000"/>
          <w:sz w:val="23"/>
          <w:szCs w:val="23"/>
        </w:rPr>
        <w:t>, que</w:t>
      </w:r>
      <w:r w:rsidR="008C33C9" w:rsidRPr="002060DE">
        <w:rPr>
          <w:rFonts w:cs="Arial"/>
          <w:color w:val="000000"/>
          <w:sz w:val="23"/>
          <w:szCs w:val="23"/>
        </w:rPr>
        <w:t xml:space="preserve"> deverá ser realizada por meio de grupos de discussão ou grupos focais, num total de oito (8) grupos. </w:t>
      </w:r>
    </w:p>
    <w:p w:rsidR="008C33C9" w:rsidRPr="002060DE" w:rsidRDefault="006E3228" w:rsidP="0098074C">
      <w:pPr>
        <w:spacing w:before="120" w:line="360" w:lineRule="auto"/>
        <w:rPr>
          <w:rFonts w:cs="Arial"/>
          <w:color w:val="000000"/>
          <w:sz w:val="23"/>
          <w:szCs w:val="23"/>
        </w:rPr>
      </w:pPr>
      <w:r w:rsidRPr="002060DE">
        <w:rPr>
          <w:rFonts w:cs="Arial"/>
          <w:color w:val="000000"/>
          <w:sz w:val="23"/>
          <w:szCs w:val="23"/>
        </w:rPr>
        <w:t>5.1.19</w:t>
      </w:r>
      <w:r w:rsidR="008C33C9" w:rsidRPr="002060DE">
        <w:rPr>
          <w:rFonts w:cs="Arial"/>
          <w:color w:val="000000"/>
          <w:sz w:val="23"/>
          <w:szCs w:val="23"/>
        </w:rPr>
        <w:t>.1</w:t>
      </w:r>
      <w:r w:rsidR="008D6074" w:rsidRPr="002060DE">
        <w:rPr>
          <w:rFonts w:cs="Arial"/>
          <w:color w:val="000000"/>
          <w:sz w:val="23"/>
          <w:szCs w:val="23"/>
        </w:rPr>
        <w:t>.</w:t>
      </w:r>
      <w:r w:rsidR="008C33C9" w:rsidRPr="002060DE">
        <w:rPr>
          <w:rFonts w:cs="Arial"/>
          <w:color w:val="000000"/>
          <w:sz w:val="23"/>
          <w:szCs w:val="23"/>
        </w:rPr>
        <w:t xml:space="preserve"> A pesquisa qualitativa deverá levantar informações importantes por meio de debates embasados, para que a companhia compreenda opiniões e percepções do seu público-alvo, evidenciando a forma como a Cesama e os serviços por ela prestados são vistos pela população. A partir desses debates, inclusive, podem surgir sugestões de solução para a questão em foco. </w:t>
      </w:r>
    </w:p>
    <w:p w:rsidR="008C33C9" w:rsidRPr="002060DE" w:rsidRDefault="002B43A8" w:rsidP="0098074C">
      <w:pPr>
        <w:spacing w:before="120" w:line="360" w:lineRule="auto"/>
        <w:rPr>
          <w:rFonts w:cs="Arial"/>
          <w:color w:val="000000"/>
          <w:sz w:val="23"/>
          <w:szCs w:val="23"/>
        </w:rPr>
      </w:pPr>
      <w:r w:rsidRPr="002060DE">
        <w:rPr>
          <w:rFonts w:cs="Arial"/>
          <w:color w:val="000000"/>
          <w:sz w:val="23"/>
          <w:szCs w:val="23"/>
        </w:rPr>
        <w:t>5.1.19.2.</w:t>
      </w:r>
      <w:r w:rsidR="008C33C9" w:rsidRPr="002060DE">
        <w:rPr>
          <w:rFonts w:cs="Arial"/>
          <w:color w:val="000000"/>
          <w:sz w:val="23"/>
          <w:szCs w:val="23"/>
        </w:rPr>
        <w:t xml:space="preserve"> Os grupos de discussão ou grupos focais serão realizados conforme cronograma apresentado pela Cesama. Os dados deverão ser gravados para posterior relatório, sendo previsto o sigilo das respostas individuais dos participantes. </w:t>
      </w:r>
    </w:p>
    <w:p w:rsidR="004B3DC1" w:rsidRPr="002060DE" w:rsidRDefault="003E5818" w:rsidP="008C33C9">
      <w:pPr>
        <w:tabs>
          <w:tab w:val="left" w:pos="851"/>
        </w:tabs>
        <w:spacing w:before="120" w:line="360" w:lineRule="auto"/>
        <w:rPr>
          <w:rFonts w:cs="Arial"/>
          <w:sz w:val="23"/>
          <w:szCs w:val="23"/>
        </w:rPr>
      </w:pPr>
      <w:r w:rsidRPr="002060DE">
        <w:rPr>
          <w:rFonts w:cs="Arial"/>
          <w:color w:val="000000"/>
          <w:sz w:val="23"/>
          <w:szCs w:val="23"/>
        </w:rPr>
        <w:t>5.1.</w:t>
      </w:r>
      <w:r w:rsidR="00C65830" w:rsidRPr="002060DE">
        <w:rPr>
          <w:rFonts w:cs="Arial"/>
          <w:color w:val="000000"/>
          <w:sz w:val="23"/>
          <w:szCs w:val="23"/>
        </w:rPr>
        <w:t>20</w:t>
      </w:r>
      <w:r w:rsidR="00F022EE" w:rsidRPr="002060DE">
        <w:rPr>
          <w:rFonts w:cs="Arial"/>
          <w:color w:val="000000"/>
          <w:sz w:val="23"/>
          <w:szCs w:val="23"/>
        </w:rPr>
        <w:t>.</w:t>
      </w:r>
      <w:r w:rsidR="008C33C9" w:rsidRPr="002060DE">
        <w:rPr>
          <w:rFonts w:cs="Arial"/>
          <w:color w:val="000000"/>
          <w:sz w:val="23"/>
          <w:szCs w:val="23"/>
        </w:rPr>
        <w:t xml:space="preserve"> A Contratada deverá fazer a análise do conteúdo, além de elaborar relatórios descritivos e analíticos.</w:t>
      </w:r>
    </w:p>
    <w:p w:rsidR="001009E3" w:rsidRPr="002060DE" w:rsidRDefault="00862257" w:rsidP="001009E3">
      <w:pPr>
        <w:pStyle w:val="Ttulo2"/>
        <w:numPr>
          <w:ilvl w:val="0"/>
          <w:numId w:val="0"/>
        </w:numPr>
        <w:spacing w:before="120" w:line="360" w:lineRule="auto"/>
        <w:jc w:val="both"/>
        <w:rPr>
          <w:rFonts w:ascii="Arial" w:hAnsi="Arial" w:cs="Arial"/>
          <w:sz w:val="23"/>
          <w:szCs w:val="23"/>
        </w:rPr>
      </w:pPr>
      <w:r w:rsidRPr="002060DE">
        <w:rPr>
          <w:rFonts w:ascii="Arial" w:hAnsi="Arial" w:cs="Arial"/>
          <w:sz w:val="23"/>
          <w:szCs w:val="23"/>
        </w:rPr>
        <w:t>5</w:t>
      </w:r>
      <w:r w:rsidR="001009E3" w:rsidRPr="002060DE">
        <w:rPr>
          <w:rFonts w:ascii="Arial" w:hAnsi="Arial" w:cs="Arial"/>
          <w:sz w:val="23"/>
          <w:szCs w:val="23"/>
        </w:rPr>
        <w:t>.2. São obrigações da CESAMA:</w:t>
      </w:r>
    </w:p>
    <w:p w:rsidR="001009E3" w:rsidRPr="002060DE" w:rsidRDefault="00862257" w:rsidP="001009E3">
      <w:pPr>
        <w:spacing w:before="120" w:line="360" w:lineRule="auto"/>
        <w:rPr>
          <w:rFonts w:eastAsia="Arial Unicode MS" w:cs="Arial"/>
          <w:bCs/>
          <w:sz w:val="23"/>
          <w:szCs w:val="23"/>
          <w:lang w:val="de-DE"/>
        </w:rPr>
      </w:pPr>
      <w:r w:rsidRPr="002060DE">
        <w:rPr>
          <w:rFonts w:eastAsia="Arial Unicode MS" w:cs="Arial"/>
          <w:bCs/>
          <w:sz w:val="23"/>
          <w:szCs w:val="23"/>
          <w:lang w:val="de-DE"/>
        </w:rPr>
        <w:t>5</w:t>
      </w:r>
      <w:r w:rsidR="001009E3" w:rsidRPr="002060DE">
        <w:rPr>
          <w:rFonts w:eastAsia="Arial Unicode MS" w:cs="Arial"/>
          <w:bCs/>
          <w:sz w:val="23"/>
          <w:szCs w:val="23"/>
          <w:lang w:val="de-DE"/>
        </w:rPr>
        <w:t>.2.1. Efetuar todos os pagamentos devidos à Contratada, nas condições estabelecidas.</w:t>
      </w:r>
    </w:p>
    <w:p w:rsidR="001009E3" w:rsidRPr="002060DE" w:rsidRDefault="00862257" w:rsidP="001009E3">
      <w:pPr>
        <w:spacing w:before="120" w:line="360" w:lineRule="auto"/>
        <w:rPr>
          <w:rFonts w:eastAsia="Arial Unicode MS" w:cs="Arial"/>
          <w:bCs/>
          <w:sz w:val="23"/>
          <w:szCs w:val="23"/>
          <w:lang w:val="de-DE"/>
        </w:rPr>
      </w:pPr>
      <w:r w:rsidRPr="002060DE">
        <w:rPr>
          <w:rFonts w:eastAsia="Arial Unicode MS" w:cs="Arial"/>
          <w:bCs/>
          <w:sz w:val="23"/>
          <w:szCs w:val="23"/>
          <w:lang w:val="de-DE"/>
        </w:rPr>
        <w:t>5</w:t>
      </w:r>
      <w:r w:rsidR="001009E3" w:rsidRPr="002060DE">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1009E3" w:rsidRPr="002060DE" w:rsidRDefault="00862257" w:rsidP="001009E3">
      <w:pPr>
        <w:spacing w:before="120" w:line="360" w:lineRule="auto"/>
        <w:rPr>
          <w:rFonts w:eastAsia="Arial Unicode MS" w:cs="Arial"/>
          <w:bCs/>
          <w:sz w:val="23"/>
          <w:szCs w:val="23"/>
          <w:lang w:val="de-DE"/>
        </w:rPr>
      </w:pPr>
      <w:r w:rsidRPr="002060DE">
        <w:rPr>
          <w:rFonts w:eastAsia="Arial Unicode MS" w:cs="Arial"/>
          <w:bCs/>
          <w:sz w:val="23"/>
          <w:szCs w:val="23"/>
          <w:lang w:val="de-DE"/>
        </w:rPr>
        <w:t>5</w:t>
      </w:r>
      <w:r w:rsidR="001009E3" w:rsidRPr="002060DE">
        <w:rPr>
          <w:rFonts w:eastAsia="Arial Unicode MS" w:cs="Arial"/>
          <w:bCs/>
          <w:sz w:val="23"/>
          <w:szCs w:val="23"/>
          <w:lang w:val="de-DE"/>
        </w:rPr>
        <w:t>.2.3. Rejeitar todo e qualquer serviço de má qualidade e em desconformidade com o Termo de Referência;</w:t>
      </w:r>
    </w:p>
    <w:p w:rsidR="005C604C" w:rsidRPr="002060DE" w:rsidRDefault="005C604C" w:rsidP="005C604C">
      <w:pPr>
        <w:spacing w:before="480" w:line="360" w:lineRule="auto"/>
        <w:rPr>
          <w:rFonts w:eastAsia="Arial Unicode MS" w:cs="Arial"/>
          <w:b/>
          <w:bCs/>
          <w:sz w:val="23"/>
          <w:szCs w:val="23"/>
        </w:rPr>
      </w:pPr>
      <w:r w:rsidRPr="002060DE">
        <w:rPr>
          <w:rFonts w:eastAsia="Arial Unicode MS" w:cs="Arial"/>
          <w:b/>
          <w:bCs/>
          <w:sz w:val="23"/>
          <w:szCs w:val="23"/>
        </w:rPr>
        <w:t xml:space="preserve">CLÁUSULA </w:t>
      </w:r>
      <w:r w:rsidR="00330466" w:rsidRPr="002060DE">
        <w:rPr>
          <w:rFonts w:eastAsia="Arial Unicode MS" w:cs="Arial"/>
          <w:b/>
          <w:bCs/>
          <w:sz w:val="23"/>
          <w:szCs w:val="23"/>
        </w:rPr>
        <w:t>SEXT</w:t>
      </w:r>
      <w:r w:rsidR="001009E3" w:rsidRPr="002060DE">
        <w:rPr>
          <w:rFonts w:eastAsia="Arial Unicode MS" w:cs="Arial"/>
          <w:b/>
          <w:bCs/>
          <w:sz w:val="23"/>
          <w:szCs w:val="23"/>
        </w:rPr>
        <w:t>A</w:t>
      </w:r>
      <w:r w:rsidRPr="002060DE">
        <w:rPr>
          <w:rFonts w:eastAsia="Arial Unicode MS" w:cs="Arial"/>
          <w:b/>
          <w:bCs/>
          <w:sz w:val="23"/>
          <w:szCs w:val="23"/>
        </w:rPr>
        <w:t>: RECEBIMENTO DO OBJETO</w:t>
      </w:r>
    </w:p>
    <w:p w:rsidR="005C604C" w:rsidRPr="002060DE" w:rsidRDefault="00330466" w:rsidP="005C604C">
      <w:pPr>
        <w:spacing w:before="120" w:line="360" w:lineRule="auto"/>
        <w:rPr>
          <w:rFonts w:cs="Arial"/>
          <w:sz w:val="23"/>
          <w:szCs w:val="23"/>
        </w:rPr>
      </w:pPr>
      <w:r w:rsidRPr="002060DE">
        <w:rPr>
          <w:rFonts w:eastAsia="Arial Unicode MS" w:cs="Arial"/>
          <w:bCs/>
          <w:sz w:val="23"/>
          <w:szCs w:val="23"/>
        </w:rPr>
        <w:t>6</w:t>
      </w:r>
      <w:r w:rsidR="005C604C" w:rsidRPr="002060DE">
        <w:rPr>
          <w:rFonts w:eastAsia="Arial Unicode MS" w:cs="Arial"/>
          <w:bCs/>
          <w:sz w:val="23"/>
          <w:szCs w:val="23"/>
        </w:rPr>
        <w:t xml:space="preserve">.1 </w:t>
      </w:r>
      <w:r w:rsidR="005C604C" w:rsidRPr="002060DE">
        <w:rPr>
          <w:rFonts w:cs="Arial"/>
          <w:sz w:val="23"/>
          <w:szCs w:val="23"/>
        </w:rPr>
        <w:t>Executado o Contrato ou as etapas do mesmo, o seu objeto deverá ser recebido:</w:t>
      </w:r>
    </w:p>
    <w:p w:rsidR="005C604C" w:rsidRPr="002060DE" w:rsidRDefault="005C604C" w:rsidP="005C604C">
      <w:pPr>
        <w:spacing w:before="120" w:line="360" w:lineRule="auto"/>
        <w:ind w:left="709" w:hanging="425"/>
        <w:rPr>
          <w:rFonts w:cs="Arial"/>
          <w:sz w:val="23"/>
          <w:szCs w:val="23"/>
        </w:rPr>
      </w:pPr>
      <w:r w:rsidRPr="002060DE">
        <w:rPr>
          <w:rFonts w:cs="Arial"/>
          <w:sz w:val="23"/>
          <w:szCs w:val="23"/>
        </w:rPr>
        <w:t>a)</w:t>
      </w:r>
      <w:r w:rsidRPr="002060DE">
        <w:rPr>
          <w:rFonts w:cs="Arial"/>
          <w:sz w:val="23"/>
          <w:szCs w:val="23"/>
        </w:rPr>
        <w:tab/>
        <w:t>provisoriamente, pelo fiscal responsável por seu acompanhamento e fiscalização, mediante termo circunstanciado, assinado pelas partes em até 15 (quinze) dias da comunicação escrita da CONTRATADA; ou</w:t>
      </w:r>
    </w:p>
    <w:p w:rsidR="005C604C" w:rsidRPr="002060DE" w:rsidRDefault="005C604C" w:rsidP="005C604C">
      <w:pPr>
        <w:spacing w:before="120" w:line="360" w:lineRule="auto"/>
        <w:ind w:left="709" w:hanging="425"/>
        <w:rPr>
          <w:rFonts w:eastAsia="Arial Unicode MS" w:cs="Arial"/>
          <w:bCs/>
          <w:sz w:val="23"/>
          <w:szCs w:val="23"/>
        </w:rPr>
      </w:pPr>
      <w:r w:rsidRPr="002060DE">
        <w:rPr>
          <w:rFonts w:cs="Arial"/>
          <w:sz w:val="23"/>
          <w:szCs w:val="23"/>
        </w:rPr>
        <w:t xml:space="preserve"> b)</w:t>
      </w:r>
      <w:r w:rsidRPr="002060DE">
        <w:rPr>
          <w:rFonts w:cs="Arial"/>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2060DE" w:rsidRDefault="00330466" w:rsidP="005C604C">
      <w:pPr>
        <w:spacing w:before="120" w:line="360" w:lineRule="auto"/>
        <w:rPr>
          <w:rFonts w:cs="Arial"/>
          <w:sz w:val="23"/>
          <w:szCs w:val="23"/>
        </w:rPr>
      </w:pPr>
      <w:r w:rsidRPr="002060DE">
        <w:rPr>
          <w:rFonts w:cs="Arial"/>
          <w:sz w:val="23"/>
          <w:szCs w:val="23"/>
        </w:rPr>
        <w:lastRenderedPageBreak/>
        <w:t>6</w:t>
      </w:r>
      <w:r w:rsidR="005C604C" w:rsidRPr="002060DE">
        <w:rPr>
          <w:rFonts w:cs="Arial"/>
          <w:sz w:val="23"/>
          <w:szCs w:val="23"/>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2060DE" w:rsidRDefault="005C604C" w:rsidP="005C604C">
      <w:pPr>
        <w:spacing w:before="480" w:line="360" w:lineRule="auto"/>
        <w:rPr>
          <w:rFonts w:eastAsia="Arial Unicode MS" w:cs="Arial"/>
          <w:b/>
          <w:bCs/>
          <w:sz w:val="23"/>
          <w:szCs w:val="23"/>
        </w:rPr>
      </w:pPr>
      <w:r w:rsidRPr="002060DE">
        <w:rPr>
          <w:rFonts w:eastAsia="Arial Unicode MS" w:cs="Arial"/>
          <w:b/>
          <w:bCs/>
          <w:sz w:val="23"/>
          <w:szCs w:val="23"/>
        </w:rPr>
        <w:t xml:space="preserve">CLÁUSULA </w:t>
      </w:r>
      <w:r w:rsidR="00330466" w:rsidRPr="002060DE">
        <w:rPr>
          <w:rFonts w:eastAsia="Arial Unicode MS" w:cs="Arial"/>
          <w:b/>
          <w:bCs/>
          <w:sz w:val="23"/>
          <w:szCs w:val="23"/>
        </w:rPr>
        <w:t>SÉTIMA</w:t>
      </w:r>
      <w:r w:rsidRPr="002060DE">
        <w:rPr>
          <w:rFonts w:eastAsia="Arial Unicode MS" w:cs="Arial"/>
          <w:b/>
          <w:bCs/>
          <w:sz w:val="23"/>
          <w:szCs w:val="23"/>
        </w:rPr>
        <w:t>: MEDIÇÕES E PAGAMENTO</w:t>
      </w:r>
    </w:p>
    <w:p w:rsidR="005C604C" w:rsidRPr="002060DE" w:rsidRDefault="004C4268" w:rsidP="005C604C">
      <w:pPr>
        <w:spacing w:before="240" w:line="360" w:lineRule="auto"/>
        <w:rPr>
          <w:rFonts w:eastAsia="Arial Unicode MS" w:cs="Arial"/>
          <w:b/>
          <w:bCs/>
          <w:sz w:val="23"/>
          <w:szCs w:val="23"/>
        </w:rPr>
      </w:pPr>
      <w:r w:rsidRPr="002060DE">
        <w:rPr>
          <w:rFonts w:eastAsia="Arial Unicode MS" w:cs="Arial"/>
          <w:b/>
          <w:iCs/>
          <w:sz w:val="23"/>
          <w:szCs w:val="23"/>
        </w:rPr>
        <w:t>7</w:t>
      </w:r>
      <w:r w:rsidR="005C604C" w:rsidRPr="002060DE">
        <w:rPr>
          <w:rFonts w:eastAsia="Arial Unicode MS" w:cs="Arial"/>
          <w:b/>
          <w:iCs/>
          <w:sz w:val="23"/>
          <w:szCs w:val="23"/>
        </w:rPr>
        <w:t>.1.</w:t>
      </w:r>
      <w:r w:rsidR="005C604C" w:rsidRPr="002060DE">
        <w:rPr>
          <w:rFonts w:eastAsia="Arial Unicode MS" w:cs="Arial"/>
          <w:iCs/>
          <w:sz w:val="23"/>
          <w:szCs w:val="23"/>
        </w:rPr>
        <w:t xml:space="preserve"> </w:t>
      </w:r>
      <w:r w:rsidR="005C604C" w:rsidRPr="002060DE">
        <w:rPr>
          <w:rFonts w:eastAsia="Arial Unicode MS" w:cs="Arial"/>
          <w:b/>
          <w:iCs/>
          <w:sz w:val="23"/>
          <w:szCs w:val="23"/>
          <w:u w:val="single"/>
        </w:rPr>
        <w:t>DAS MEDIÇÕES</w:t>
      </w:r>
    </w:p>
    <w:p w:rsidR="005C604C" w:rsidRPr="002060DE" w:rsidRDefault="004C4268" w:rsidP="005C604C">
      <w:pPr>
        <w:tabs>
          <w:tab w:val="left" w:pos="567"/>
        </w:tabs>
        <w:spacing w:before="120" w:line="360" w:lineRule="auto"/>
        <w:rPr>
          <w:rFonts w:eastAsia="Arial Unicode MS" w:cs="Arial"/>
          <w:iCs/>
          <w:sz w:val="23"/>
          <w:szCs w:val="23"/>
        </w:rPr>
      </w:pPr>
      <w:r w:rsidRPr="002060DE">
        <w:rPr>
          <w:rFonts w:eastAsia="Arial Unicode MS" w:cs="Arial"/>
          <w:iCs/>
          <w:sz w:val="23"/>
          <w:szCs w:val="23"/>
        </w:rPr>
        <w:t>7</w:t>
      </w:r>
      <w:r w:rsidR="005C604C" w:rsidRPr="002060DE">
        <w:rPr>
          <w:rFonts w:eastAsia="Arial Unicode MS" w:cs="Arial"/>
          <w:iCs/>
          <w:sz w:val="23"/>
          <w:szCs w:val="23"/>
        </w:rPr>
        <w:t xml:space="preserve">.1.1 </w:t>
      </w:r>
      <w:r w:rsidR="00461D4B" w:rsidRPr="002060DE">
        <w:rPr>
          <w:rFonts w:eastAsia="Arial Unicode MS" w:cs="Arial"/>
          <w:iCs/>
          <w:sz w:val="23"/>
          <w:szCs w:val="23"/>
        </w:rPr>
        <w:t>A medição será elaborada pelo gestor do Contrato designado pela Cesama e deter-se-á sobre o serviço total executado, com uma única medição após a entrega do relatório final</w:t>
      </w:r>
      <w:r w:rsidR="00637F85" w:rsidRPr="002060DE">
        <w:rPr>
          <w:rFonts w:eastAsia="Arial Unicode MS" w:cs="Arial"/>
          <w:iCs/>
          <w:sz w:val="23"/>
          <w:szCs w:val="23"/>
        </w:rPr>
        <w:t>.</w:t>
      </w:r>
      <w:r w:rsidR="005C604C" w:rsidRPr="002060DE">
        <w:rPr>
          <w:rFonts w:eastAsia="Arial Unicode MS" w:cs="Arial"/>
          <w:iCs/>
          <w:sz w:val="23"/>
          <w:szCs w:val="23"/>
        </w:rPr>
        <w:t xml:space="preserve"> </w:t>
      </w:r>
    </w:p>
    <w:p w:rsidR="005C604C" w:rsidRPr="002060DE" w:rsidRDefault="00637F85" w:rsidP="005C604C">
      <w:pPr>
        <w:tabs>
          <w:tab w:val="left" w:pos="567"/>
        </w:tabs>
        <w:spacing w:before="120" w:line="360" w:lineRule="auto"/>
        <w:rPr>
          <w:rFonts w:eastAsia="Arial Unicode MS" w:cs="Arial"/>
          <w:iCs/>
          <w:sz w:val="23"/>
          <w:szCs w:val="23"/>
        </w:rPr>
      </w:pPr>
      <w:r w:rsidRPr="002060DE">
        <w:rPr>
          <w:rFonts w:eastAsia="Arial Unicode MS" w:cs="Arial"/>
          <w:iCs/>
          <w:sz w:val="23"/>
          <w:szCs w:val="23"/>
        </w:rPr>
        <w:t>7</w:t>
      </w:r>
      <w:r w:rsidR="005C604C" w:rsidRPr="002060DE">
        <w:rPr>
          <w:rFonts w:eastAsia="Arial Unicode MS" w:cs="Arial"/>
          <w:iCs/>
          <w:sz w:val="23"/>
          <w:szCs w:val="23"/>
        </w:rPr>
        <w:t xml:space="preserve">.1.2 </w:t>
      </w:r>
      <w:r w:rsidRPr="002060DE">
        <w:rPr>
          <w:rFonts w:eastAsia="Arial Unicode MS" w:cs="Arial"/>
          <w:iCs/>
          <w:sz w:val="23"/>
          <w:szCs w:val="23"/>
        </w:rPr>
        <w:t>A medição somente será efetuada se ocorrer o serviço.</w:t>
      </w:r>
    </w:p>
    <w:p w:rsidR="005C604C" w:rsidRPr="002060DE" w:rsidRDefault="004D75CE" w:rsidP="005C604C">
      <w:pPr>
        <w:spacing w:before="240" w:line="360" w:lineRule="auto"/>
        <w:rPr>
          <w:rFonts w:eastAsia="Arial Unicode MS" w:cs="Arial"/>
          <w:iCs/>
          <w:sz w:val="23"/>
          <w:szCs w:val="23"/>
        </w:rPr>
      </w:pPr>
      <w:r w:rsidRPr="002060DE">
        <w:rPr>
          <w:rFonts w:eastAsia="Arial Unicode MS" w:cs="Arial"/>
          <w:b/>
          <w:iCs/>
          <w:sz w:val="23"/>
          <w:szCs w:val="23"/>
        </w:rPr>
        <w:t>7</w:t>
      </w:r>
      <w:r w:rsidR="005C604C" w:rsidRPr="002060DE">
        <w:rPr>
          <w:rFonts w:eastAsia="Arial Unicode MS" w:cs="Arial"/>
          <w:b/>
          <w:iCs/>
          <w:sz w:val="23"/>
          <w:szCs w:val="23"/>
        </w:rPr>
        <w:t>.2.</w:t>
      </w:r>
      <w:r w:rsidR="005C604C" w:rsidRPr="002060DE">
        <w:rPr>
          <w:rFonts w:eastAsia="Arial Unicode MS" w:cs="Arial"/>
          <w:iCs/>
          <w:sz w:val="23"/>
          <w:szCs w:val="23"/>
        </w:rPr>
        <w:t xml:space="preserve"> </w:t>
      </w:r>
      <w:r w:rsidR="005C604C" w:rsidRPr="002060DE">
        <w:rPr>
          <w:rFonts w:eastAsia="Arial Unicode MS" w:cs="Arial"/>
          <w:b/>
          <w:iCs/>
          <w:sz w:val="23"/>
          <w:szCs w:val="23"/>
          <w:u w:val="single"/>
        </w:rPr>
        <w:t>DO PAGAMENTO</w:t>
      </w:r>
    </w:p>
    <w:p w:rsidR="005C604C" w:rsidRPr="002060DE" w:rsidRDefault="004D75CE" w:rsidP="005C604C">
      <w:pPr>
        <w:tabs>
          <w:tab w:val="left" w:pos="0"/>
        </w:tabs>
        <w:spacing w:before="120" w:line="360" w:lineRule="auto"/>
        <w:rPr>
          <w:rFonts w:cs="Arial"/>
          <w:sz w:val="23"/>
          <w:szCs w:val="23"/>
        </w:rPr>
      </w:pPr>
      <w:r w:rsidRPr="002060DE">
        <w:rPr>
          <w:rFonts w:eastAsia="Arial Unicode MS" w:cs="Arial"/>
          <w:sz w:val="23"/>
          <w:szCs w:val="23"/>
        </w:rPr>
        <w:t>7</w:t>
      </w:r>
      <w:r w:rsidR="005C604C" w:rsidRPr="002060DE">
        <w:rPr>
          <w:rFonts w:eastAsia="Arial Unicode MS" w:cs="Arial"/>
          <w:sz w:val="23"/>
          <w:szCs w:val="23"/>
        </w:rPr>
        <w:t xml:space="preserve">.2.1 </w:t>
      </w:r>
      <w:r w:rsidRPr="002060DE">
        <w:rPr>
          <w:rFonts w:eastAsia="Arial Unicode MS" w:cs="Arial"/>
          <w:sz w:val="23"/>
          <w:szCs w:val="23"/>
        </w:rPr>
        <w:t>A Cesama efetuará os pagamentos relativos aos compromissos assumidos, através de medição, 30 (trinta) dias após a apresentação e aceitação da Nota Fiscal / Fatura pelo gestor do Contrato.</w:t>
      </w:r>
    </w:p>
    <w:p w:rsidR="00D03A42" w:rsidRPr="002060DE" w:rsidRDefault="004D75CE" w:rsidP="005C604C">
      <w:pPr>
        <w:tabs>
          <w:tab w:val="left" w:pos="0"/>
        </w:tabs>
        <w:spacing w:before="120" w:line="360" w:lineRule="auto"/>
        <w:rPr>
          <w:rFonts w:cs="Arial"/>
          <w:sz w:val="23"/>
          <w:szCs w:val="23"/>
        </w:rPr>
      </w:pPr>
      <w:r w:rsidRPr="002060DE">
        <w:rPr>
          <w:rFonts w:cs="Arial"/>
          <w:sz w:val="23"/>
          <w:szCs w:val="23"/>
        </w:rPr>
        <w:t>7</w:t>
      </w:r>
      <w:r w:rsidR="00D03A42" w:rsidRPr="002060DE">
        <w:rPr>
          <w:rFonts w:cs="Arial"/>
          <w:sz w:val="23"/>
          <w:szCs w:val="23"/>
        </w:rPr>
        <w:t xml:space="preserve">.2.1.1 Caso o vencimento ocorra no sábado, domingo, feriado ou ponto facultativo para a Cesama, o pagamento será realizado no primeiro dia útil subseqüente. </w:t>
      </w:r>
    </w:p>
    <w:p w:rsidR="005C604C" w:rsidRPr="002060DE" w:rsidRDefault="004D75CE" w:rsidP="005C604C">
      <w:pPr>
        <w:tabs>
          <w:tab w:val="left" w:pos="0"/>
        </w:tabs>
        <w:spacing w:before="120" w:line="360" w:lineRule="auto"/>
        <w:rPr>
          <w:rFonts w:cs="Arial"/>
          <w:sz w:val="23"/>
          <w:szCs w:val="23"/>
        </w:rPr>
      </w:pPr>
      <w:r w:rsidRPr="002060DE">
        <w:rPr>
          <w:rFonts w:cs="Arial"/>
          <w:sz w:val="23"/>
          <w:szCs w:val="23"/>
        </w:rPr>
        <w:t>7</w:t>
      </w:r>
      <w:r w:rsidR="005C604C" w:rsidRPr="002060DE">
        <w:rPr>
          <w:rFonts w:cs="Arial"/>
          <w:sz w:val="23"/>
          <w:szCs w:val="23"/>
        </w:rPr>
        <w:t>.2.1.</w:t>
      </w:r>
      <w:r w:rsidR="00D03A42" w:rsidRPr="002060DE">
        <w:rPr>
          <w:rFonts w:cs="Arial"/>
          <w:sz w:val="23"/>
          <w:szCs w:val="23"/>
        </w:rPr>
        <w:t>2</w:t>
      </w:r>
      <w:r w:rsidR="005C604C" w:rsidRPr="002060DE">
        <w:rPr>
          <w:rFonts w:cs="Arial"/>
          <w:sz w:val="23"/>
          <w:szCs w:val="23"/>
        </w:rPr>
        <w:t xml:space="preserve"> A nota fiscal eletrônica deverá ser enviada para o e-mail </w:t>
      </w:r>
      <w:hyperlink r:id="rId8" w:history="1">
        <w:r w:rsidR="005C604C" w:rsidRPr="002060DE">
          <w:rPr>
            <w:rStyle w:val="Hyperlink"/>
            <w:rFonts w:cs="Arial"/>
            <w:color w:val="auto"/>
            <w:sz w:val="23"/>
            <w:szCs w:val="23"/>
          </w:rPr>
          <w:t>nfe@cesama.com.br</w:t>
        </w:r>
      </w:hyperlink>
      <w:r w:rsidR="005C604C" w:rsidRPr="002060DE">
        <w:rPr>
          <w:rFonts w:cs="Arial"/>
          <w:sz w:val="23"/>
          <w:szCs w:val="23"/>
        </w:rPr>
        <w:t>.</w:t>
      </w:r>
    </w:p>
    <w:p w:rsidR="005C604C" w:rsidRPr="002060DE" w:rsidRDefault="004D75CE" w:rsidP="005C604C">
      <w:pPr>
        <w:tabs>
          <w:tab w:val="left" w:pos="0"/>
        </w:tabs>
        <w:spacing w:before="120" w:line="360" w:lineRule="auto"/>
        <w:rPr>
          <w:rFonts w:cs="Arial"/>
          <w:sz w:val="23"/>
          <w:szCs w:val="23"/>
        </w:rPr>
      </w:pPr>
      <w:r w:rsidRPr="002060DE">
        <w:rPr>
          <w:rFonts w:cs="Arial"/>
          <w:sz w:val="23"/>
          <w:szCs w:val="23"/>
        </w:rPr>
        <w:t>7</w:t>
      </w:r>
      <w:r w:rsidR="005C604C" w:rsidRPr="002060DE">
        <w:rPr>
          <w:rFonts w:cs="Arial"/>
          <w:sz w:val="23"/>
          <w:szCs w:val="23"/>
        </w:rPr>
        <w:t>.2.1.</w:t>
      </w:r>
      <w:r w:rsidR="00D03A42" w:rsidRPr="002060DE">
        <w:rPr>
          <w:rFonts w:cs="Arial"/>
          <w:sz w:val="23"/>
          <w:szCs w:val="23"/>
        </w:rPr>
        <w:t>3</w:t>
      </w:r>
      <w:r w:rsidR="005C604C" w:rsidRPr="002060DE">
        <w:rPr>
          <w:rFonts w:cs="Arial"/>
          <w:sz w:val="23"/>
          <w:szCs w:val="23"/>
        </w:rPr>
        <w:t xml:space="preserve"> Na </w:t>
      </w:r>
      <w:r w:rsidR="005C604C" w:rsidRPr="002060DE">
        <w:rPr>
          <w:rFonts w:eastAsia="Arial Unicode MS" w:cs="Arial"/>
          <w:sz w:val="23"/>
          <w:szCs w:val="23"/>
        </w:rPr>
        <w:t>Nota Fiscal / Fatura deverão ser informados os números da licitação e do Contrato.</w:t>
      </w:r>
    </w:p>
    <w:p w:rsidR="005C604C" w:rsidRPr="002060DE" w:rsidRDefault="004D75CE" w:rsidP="005C604C">
      <w:pPr>
        <w:tabs>
          <w:tab w:val="left" w:pos="-142"/>
          <w:tab w:val="left" w:pos="567"/>
        </w:tabs>
        <w:spacing w:before="120" w:line="360" w:lineRule="auto"/>
        <w:rPr>
          <w:rFonts w:cs="Arial"/>
          <w:sz w:val="23"/>
          <w:szCs w:val="23"/>
        </w:rPr>
      </w:pPr>
      <w:r w:rsidRPr="002060DE">
        <w:rPr>
          <w:rFonts w:eastAsia="Arial Unicode MS" w:cs="Arial"/>
          <w:sz w:val="23"/>
          <w:szCs w:val="23"/>
        </w:rPr>
        <w:t>7</w:t>
      </w:r>
      <w:r w:rsidR="005C604C" w:rsidRPr="002060DE">
        <w:rPr>
          <w:rFonts w:eastAsia="Arial Unicode MS" w:cs="Arial"/>
          <w:sz w:val="23"/>
          <w:szCs w:val="23"/>
        </w:rPr>
        <w:t xml:space="preserve">.2.2 </w:t>
      </w:r>
      <w:r w:rsidR="005C604C" w:rsidRPr="002060DE">
        <w:rPr>
          <w:rFonts w:cs="Arial"/>
          <w:sz w:val="23"/>
          <w:szCs w:val="23"/>
        </w:rPr>
        <w:t xml:space="preserve">O pagamento será efetuado através de depósito em conta bancária ou via </w:t>
      </w:r>
      <w:r w:rsidR="005C604C" w:rsidRPr="002060DE">
        <w:rPr>
          <w:rFonts w:cs="Arial"/>
          <w:b/>
          <w:bCs/>
          <w:sz w:val="23"/>
          <w:szCs w:val="23"/>
        </w:rPr>
        <w:t>TED</w:t>
      </w:r>
      <w:r w:rsidR="005C604C" w:rsidRPr="002060DE">
        <w:rPr>
          <w:rFonts w:cs="Arial"/>
          <w:sz w:val="23"/>
          <w:szCs w:val="23"/>
        </w:rPr>
        <w:t xml:space="preserve"> (transferência eletrônica disponível), cujas tarifas extras correrão por conta da </w:t>
      </w:r>
      <w:r w:rsidR="005C604C" w:rsidRPr="002060DE">
        <w:rPr>
          <w:rFonts w:cs="Arial"/>
          <w:b/>
          <w:bCs/>
          <w:sz w:val="23"/>
          <w:szCs w:val="23"/>
        </w:rPr>
        <w:t>CONTRATADA</w:t>
      </w:r>
      <w:r w:rsidR="005C604C" w:rsidRPr="002060DE">
        <w:rPr>
          <w:rFonts w:cs="Arial"/>
          <w:sz w:val="23"/>
          <w:szCs w:val="23"/>
        </w:rPr>
        <w:t>.</w:t>
      </w:r>
    </w:p>
    <w:p w:rsidR="00342219" w:rsidRPr="002060DE" w:rsidRDefault="004D75CE" w:rsidP="00342219">
      <w:pPr>
        <w:tabs>
          <w:tab w:val="left" w:pos="-142"/>
          <w:tab w:val="left" w:pos="567"/>
        </w:tabs>
        <w:spacing w:before="120" w:line="360" w:lineRule="auto"/>
        <w:rPr>
          <w:rFonts w:eastAsia="Arial Unicode MS" w:cs="Arial"/>
          <w:sz w:val="23"/>
          <w:szCs w:val="23"/>
        </w:rPr>
      </w:pPr>
      <w:r w:rsidRPr="002060DE">
        <w:rPr>
          <w:rFonts w:cs="Arial"/>
          <w:sz w:val="23"/>
          <w:szCs w:val="23"/>
        </w:rPr>
        <w:t>7</w:t>
      </w:r>
      <w:r w:rsidR="00342219" w:rsidRPr="002060DE">
        <w:rPr>
          <w:rFonts w:cs="Arial"/>
          <w:sz w:val="23"/>
          <w:szCs w:val="23"/>
        </w:rPr>
        <w:t xml:space="preserve">.2.2.1 O pagamento só poderá ser realizado em nome do fornecedor e os boletos não poderão, em hipótese nenhuma, ser pagos em nome de outro beneficiário. </w:t>
      </w:r>
    </w:p>
    <w:p w:rsidR="005C604C" w:rsidRPr="002060DE" w:rsidRDefault="004D75CE" w:rsidP="005C604C">
      <w:pPr>
        <w:tabs>
          <w:tab w:val="left" w:pos="567"/>
          <w:tab w:val="left" w:pos="1110"/>
        </w:tabs>
        <w:spacing w:before="120" w:line="360" w:lineRule="auto"/>
        <w:rPr>
          <w:rFonts w:eastAsia="Arial Unicode MS" w:cs="Arial"/>
          <w:sz w:val="23"/>
          <w:szCs w:val="23"/>
        </w:rPr>
      </w:pPr>
      <w:r w:rsidRPr="002060DE">
        <w:rPr>
          <w:rFonts w:eastAsia="Arial Unicode MS" w:cs="Arial"/>
          <w:sz w:val="23"/>
          <w:szCs w:val="23"/>
        </w:rPr>
        <w:t>7</w:t>
      </w:r>
      <w:r w:rsidR="005C604C" w:rsidRPr="002060DE">
        <w:rPr>
          <w:rFonts w:eastAsia="Arial Unicode MS" w:cs="Arial"/>
          <w:sz w:val="23"/>
          <w:szCs w:val="23"/>
        </w:rPr>
        <w:t xml:space="preserve">.2.3 O pagamento </w:t>
      </w:r>
      <w:r w:rsidR="005C604C" w:rsidRPr="002060DE">
        <w:rPr>
          <w:rFonts w:eastAsia="Arial Unicode MS" w:cs="Arial"/>
          <w:b/>
          <w:bCs/>
          <w:sz w:val="23"/>
          <w:szCs w:val="23"/>
        </w:rPr>
        <w:t>SOMENTE</w:t>
      </w:r>
      <w:r w:rsidR="005C604C" w:rsidRPr="002060DE">
        <w:rPr>
          <w:rFonts w:eastAsia="Arial Unicode MS" w:cs="Arial"/>
          <w:sz w:val="23"/>
          <w:szCs w:val="23"/>
        </w:rPr>
        <w:t xml:space="preserve"> será efetuado:</w:t>
      </w:r>
    </w:p>
    <w:p w:rsidR="005C604C" w:rsidRPr="002060DE" w:rsidRDefault="005C604C" w:rsidP="005C604C">
      <w:pPr>
        <w:spacing w:before="120" w:line="360" w:lineRule="auto"/>
        <w:ind w:left="567" w:hanging="284"/>
        <w:rPr>
          <w:rFonts w:eastAsia="Arial Unicode MS" w:cs="Arial"/>
          <w:sz w:val="23"/>
          <w:szCs w:val="23"/>
        </w:rPr>
      </w:pPr>
      <w:r w:rsidRPr="002060DE">
        <w:rPr>
          <w:rFonts w:eastAsia="Arial Unicode MS" w:cs="Arial"/>
          <w:sz w:val="23"/>
          <w:szCs w:val="23"/>
        </w:rPr>
        <w:t>a)</w:t>
      </w:r>
      <w:r w:rsidRPr="002060DE">
        <w:rPr>
          <w:rFonts w:eastAsia="Arial Unicode MS" w:cs="Arial"/>
          <w:sz w:val="23"/>
          <w:szCs w:val="23"/>
        </w:rPr>
        <w:tab/>
      </w:r>
      <w:r w:rsidRPr="002060DE">
        <w:rPr>
          <w:rFonts w:cs="Arial"/>
          <w:sz w:val="23"/>
          <w:szCs w:val="23"/>
        </w:rPr>
        <w:t xml:space="preserve">Após a </w:t>
      </w:r>
      <w:r w:rsidRPr="002060DE">
        <w:rPr>
          <w:rFonts w:cs="Arial"/>
          <w:bCs/>
          <w:sz w:val="23"/>
          <w:szCs w:val="23"/>
        </w:rPr>
        <w:t>aceitação</w:t>
      </w:r>
      <w:r w:rsidRPr="002060DE">
        <w:rPr>
          <w:rFonts w:cs="Arial"/>
          <w:sz w:val="23"/>
          <w:szCs w:val="23"/>
        </w:rPr>
        <w:t xml:space="preserve"> da </w:t>
      </w:r>
      <w:r w:rsidRPr="002060DE">
        <w:rPr>
          <w:rFonts w:eastAsia="Arial Unicode MS" w:cs="Arial"/>
          <w:sz w:val="23"/>
          <w:szCs w:val="23"/>
        </w:rPr>
        <w:t>Nota Fiscal / Fatura</w:t>
      </w:r>
      <w:r w:rsidRPr="002060DE">
        <w:rPr>
          <w:rFonts w:cs="Arial"/>
          <w:sz w:val="23"/>
          <w:szCs w:val="23"/>
        </w:rPr>
        <w:t>;</w:t>
      </w:r>
      <w:r w:rsidRPr="002060DE">
        <w:rPr>
          <w:rFonts w:eastAsia="Arial Unicode MS" w:cs="Arial"/>
          <w:sz w:val="23"/>
          <w:szCs w:val="23"/>
        </w:rPr>
        <w:t xml:space="preserve">   </w:t>
      </w:r>
    </w:p>
    <w:p w:rsidR="005C604C" w:rsidRPr="002060DE" w:rsidRDefault="005C604C" w:rsidP="005C604C">
      <w:pPr>
        <w:pStyle w:val="Recuodecorpodetexto2"/>
        <w:tabs>
          <w:tab w:val="left" w:pos="-3402"/>
        </w:tabs>
        <w:spacing w:after="0" w:line="360" w:lineRule="auto"/>
        <w:ind w:left="567" w:hanging="284"/>
        <w:rPr>
          <w:rFonts w:eastAsia="Arial Unicode MS"/>
          <w:sz w:val="23"/>
          <w:szCs w:val="23"/>
        </w:rPr>
      </w:pPr>
      <w:r w:rsidRPr="002060DE">
        <w:rPr>
          <w:rFonts w:eastAsia="Arial Unicode MS"/>
          <w:sz w:val="23"/>
          <w:szCs w:val="23"/>
        </w:rPr>
        <w:t>b)</w:t>
      </w:r>
      <w:r w:rsidRPr="002060DE">
        <w:rPr>
          <w:rFonts w:eastAsia="Arial Unicode MS"/>
          <w:sz w:val="23"/>
          <w:szCs w:val="23"/>
        </w:rPr>
        <w:tab/>
        <w:t>Após o recolhimento pela adjudicatária de quaisquer multas que lhe tenham sido impostas em decorrência de inadimplemento contratual.</w:t>
      </w:r>
    </w:p>
    <w:p w:rsidR="005C604C" w:rsidRPr="002060DE" w:rsidRDefault="004D75CE" w:rsidP="005C604C">
      <w:pPr>
        <w:spacing w:before="120" w:line="360" w:lineRule="auto"/>
        <w:rPr>
          <w:rFonts w:eastAsia="Arial Unicode MS" w:cs="Arial"/>
          <w:iCs/>
          <w:sz w:val="23"/>
          <w:szCs w:val="23"/>
        </w:rPr>
      </w:pPr>
      <w:r w:rsidRPr="002060DE">
        <w:rPr>
          <w:rFonts w:eastAsia="Arial Unicode MS" w:cs="Arial"/>
          <w:bCs/>
          <w:iCs/>
          <w:sz w:val="23"/>
          <w:szCs w:val="23"/>
        </w:rPr>
        <w:lastRenderedPageBreak/>
        <w:t>7</w:t>
      </w:r>
      <w:r w:rsidR="005C604C" w:rsidRPr="002060DE">
        <w:rPr>
          <w:rFonts w:eastAsia="Arial Unicode MS" w:cs="Arial"/>
          <w:bCs/>
          <w:iCs/>
          <w:sz w:val="23"/>
          <w:szCs w:val="23"/>
        </w:rPr>
        <w:t>.2.4 Deverão ser anexadas n</w:t>
      </w:r>
      <w:r w:rsidR="005C604C" w:rsidRPr="002060DE">
        <w:rPr>
          <w:rFonts w:eastAsia="Arial Unicode MS" w:cs="Arial"/>
          <w:iCs/>
          <w:sz w:val="23"/>
          <w:szCs w:val="23"/>
        </w:rPr>
        <w:t xml:space="preserve">a </w:t>
      </w:r>
      <w:r w:rsidR="005C604C" w:rsidRPr="002060DE">
        <w:rPr>
          <w:rFonts w:eastAsia="Arial Unicode MS" w:cs="Arial"/>
          <w:sz w:val="23"/>
          <w:szCs w:val="23"/>
        </w:rPr>
        <w:t>Nota Fiscal / Fatura</w:t>
      </w:r>
      <w:r w:rsidR="005C604C" w:rsidRPr="002060DE">
        <w:rPr>
          <w:rFonts w:eastAsia="Arial Unicode MS" w:cs="Arial"/>
          <w:iCs/>
          <w:sz w:val="23"/>
          <w:szCs w:val="23"/>
        </w:rPr>
        <w:t xml:space="preserve"> (em duas vias) as certidões atualizadas de regularidade junto ao INSS, ao FGTS e a Justiça do Trabalho;</w:t>
      </w:r>
    </w:p>
    <w:p w:rsidR="005C604C" w:rsidRPr="002060DE" w:rsidRDefault="004D75CE" w:rsidP="005C604C">
      <w:pPr>
        <w:tabs>
          <w:tab w:val="left" w:pos="567"/>
        </w:tabs>
        <w:spacing w:before="120" w:line="360" w:lineRule="auto"/>
        <w:rPr>
          <w:rFonts w:eastAsia="Arial Unicode MS" w:cs="Arial"/>
          <w:iCs/>
          <w:sz w:val="23"/>
          <w:szCs w:val="23"/>
        </w:rPr>
      </w:pPr>
      <w:r w:rsidRPr="002060DE">
        <w:rPr>
          <w:rFonts w:eastAsia="Arial Unicode MS" w:cs="Arial"/>
          <w:iCs/>
          <w:sz w:val="23"/>
          <w:szCs w:val="23"/>
        </w:rPr>
        <w:t>7</w:t>
      </w:r>
      <w:r w:rsidR="005C604C" w:rsidRPr="002060DE">
        <w:rPr>
          <w:rFonts w:eastAsia="Arial Unicode MS" w:cs="Arial"/>
          <w:iCs/>
          <w:sz w:val="23"/>
          <w:szCs w:val="23"/>
        </w:rPr>
        <w:t>.2.5 Os pagamentos a serem efetuados em favor da CONTRATADA, quando couber, estarão sujeitos à retenção, na fonte, dos tributos que incidirem sobre o objeto deste Contrato.</w:t>
      </w:r>
    </w:p>
    <w:p w:rsidR="005C604C" w:rsidRPr="002060DE" w:rsidRDefault="00EB55F3" w:rsidP="005C604C">
      <w:pPr>
        <w:tabs>
          <w:tab w:val="left" w:pos="567"/>
        </w:tabs>
        <w:spacing w:before="120" w:line="360" w:lineRule="auto"/>
        <w:rPr>
          <w:rFonts w:eastAsia="Arial Unicode MS" w:cs="Arial"/>
          <w:iCs/>
          <w:sz w:val="23"/>
          <w:szCs w:val="23"/>
        </w:rPr>
      </w:pPr>
      <w:r w:rsidRPr="002060DE">
        <w:rPr>
          <w:rFonts w:eastAsia="Arial Unicode MS" w:cs="Arial"/>
          <w:iCs/>
          <w:sz w:val="23"/>
          <w:szCs w:val="23"/>
        </w:rPr>
        <w:t>7</w:t>
      </w:r>
      <w:r w:rsidR="005C604C" w:rsidRPr="002060DE">
        <w:rPr>
          <w:rFonts w:eastAsia="Arial Unicode MS" w:cs="Arial"/>
          <w:iCs/>
          <w:sz w:val="23"/>
          <w:szCs w:val="23"/>
        </w:rPr>
        <w:t xml:space="preserve">.2.6 Na hipótese de ocorrer atraso no pagamento da </w:t>
      </w:r>
      <w:r w:rsidR="005C604C" w:rsidRPr="002060DE">
        <w:rPr>
          <w:rFonts w:eastAsia="Arial Unicode MS" w:cs="Arial"/>
          <w:sz w:val="23"/>
          <w:szCs w:val="23"/>
        </w:rPr>
        <w:t>Nota Fiscal / Fatura</w:t>
      </w:r>
      <w:r w:rsidR="005C604C" w:rsidRPr="002060DE">
        <w:rPr>
          <w:rFonts w:eastAsia="Arial Unicode MS" w:cs="Arial"/>
          <w:iCs/>
          <w:sz w:val="23"/>
          <w:szCs w:val="23"/>
        </w:rPr>
        <w:t xml:space="preserve"> por responsabilidade da CESAMA, esta se compromete a aplicar, conforme legislação em vigor, juros de mora sobre o valor devido </w:t>
      </w:r>
      <w:r w:rsidR="005C604C" w:rsidRPr="002060DE">
        <w:rPr>
          <w:rFonts w:eastAsia="Arial Unicode MS" w:cs="Arial"/>
          <w:i/>
          <w:iCs/>
          <w:sz w:val="23"/>
          <w:szCs w:val="23"/>
        </w:rPr>
        <w:t>“pro rata”</w:t>
      </w:r>
      <w:r w:rsidR="005C604C" w:rsidRPr="002060DE">
        <w:rPr>
          <w:rFonts w:eastAsia="Arial Unicode MS" w:cs="Arial"/>
          <w:iCs/>
          <w:sz w:val="23"/>
          <w:szCs w:val="23"/>
        </w:rPr>
        <w:t xml:space="preserve"> entre a data do vencimento e o efetivo pagamento.</w:t>
      </w:r>
    </w:p>
    <w:p w:rsidR="00D03A42" w:rsidRPr="002060DE" w:rsidRDefault="00627794" w:rsidP="005C604C">
      <w:pPr>
        <w:tabs>
          <w:tab w:val="left" w:pos="567"/>
        </w:tabs>
        <w:spacing w:before="120" w:line="360" w:lineRule="auto"/>
        <w:rPr>
          <w:rFonts w:eastAsia="Arial Unicode MS" w:cs="Arial"/>
          <w:iCs/>
          <w:sz w:val="23"/>
          <w:szCs w:val="23"/>
        </w:rPr>
      </w:pPr>
      <w:r w:rsidRPr="002060DE">
        <w:rPr>
          <w:rFonts w:eastAsia="Arial Unicode MS" w:cs="Arial"/>
          <w:iCs/>
          <w:sz w:val="23"/>
          <w:szCs w:val="23"/>
        </w:rPr>
        <w:t>7</w:t>
      </w:r>
      <w:r w:rsidR="00D03A42" w:rsidRPr="002060DE">
        <w:rPr>
          <w:rFonts w:eastAsia="Arial Unicode MS" w:cs="Arial"/>
          <w:iCs/>
          <w:sz w:val="23"/>
          <w:szCs w:val="23"/>
        </w:rPr>
        <w:t>.2.7 A antecipação do pagamento só poderá ocorrer caso o serviço tenha sido executado.</w:t>
      </w:r>
    </w:p>
    <w:p w:rsidR="00D03A42" w:rsidRPr="002060DE" w:rsidRDefault="00627794" w:rsidP="005C604C">
      <w:pPr>
        <w:tabs>
          <w:tab w:val="left" w:pos="567"/>
        </w:tabs>
        <w:spacing w:before="120" w:line="360" w:lineRule="auto"/>
        <w:rPr>
          <w:rFonts w:eastAsia="Arial Unicode MS" w:cs="Arial"/>
          <w:iCs/>
          <w:sz w:val="23"/>
          <w:szCs w:val="23"/>
        </w:rPr>
      </w:pPr>
      <w:r w:rsidRPr="002060DE">
        <w:rPr>
          <w:rFonts w:eastAsia="Arial Unicode MS" w:cs="Arial"/>
          <w:iCs/>
          <w:sz w:val="23"/>
          <w:szCs w:val="23"/>
        </w:rPr>
        <w:t>7</w:t>
      </w:r>
      <w:r w:rsidR="00D03A42" w:rsidRPr="002060DE">
        <w:rPr>
          <w:rFonts w:eastAsia="Arial Unicode MS" w:cs="Arial"/>
          <w:iCs/>
          <w:sz w:val="23"/>
          <w:szCs w:val="23"/>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2060DE">
        <w:rPr>
          <w:rFonts w:eastAsia="Arial Unicode MS" w:cs="Arial"/>
          <w:i/>
          <w:iCs/>
          <w:sz w:val="23"/>
          <w:szCs w:val="23"/>
        </w:rPr>
        <w:t>pro rata</w:t>
      </w:r>
      <w:r w:rsidR="00D03A42" w:rsidRPr="002060DE">
        <w:rPr>
          <w:rFonts w:eastAsia="Arial Unicode MS" w:cs="Arial"/>
          <w:iCs/>
          <w:sz w:val="23"/>
          <w:szCs w:val="23"/>
        </w:rPr>
        <w:t>”.</w:t>
      </w:r>
    </w:p>
    <w:p w:rsidR="005C604C" w:rsidRPr="002060DE" w:rsidRDefault="005C604C" w:rsidP="005C604C">
      <w:pPr>
        <w:pStyle w:val="Ttulo2"/>
        <w:spacing w:before="480" w:line="360" w:lineRule="auto"/>
        <w:jc w:val="both"/>
        <w:rPr>
          <w:rFonts w:ascii="Arial" w:eastAsia="Arial Unicode MS" w:hAnsi="Arial" w:cs="Arial"/>
          <w:sz w:val="23"/>
          <w:szCs w:val="23"/>
        </w:rPr>
      </w:pPr>
      <w:r w:rsidRPr="002060DE">
        <w:rPr>
          <w:rFonts w:ascii="Arial" w:eastAsia="Arial Unicode MS" w:hAnsi="Arial" w:cs="Arial"/>
          <w:sz w:val="23"/>
          <w:szCs w:val="23"/>
        </w:rPr>
        <w:t xml:space="preserve">CLÁUSULA </w:t>
      </w:r>
      <w:r w:rsidR="00A05A10" w:rsidRPr="002060DE">
        <w:rPr>
          <w:rFonts w:ascii="Arial" w:eastAsia="Arial Unicode MS" w:hAnsi="Arial" w:cs="Arial"/>
          <w:sz w:val="23"/>
          <w:szCs w:val="23"/>
        </w:rPr>
        <w:t>OITAVA</w:t>
      </w:r>
      <w:r w:rsidRPr="002060DE">
        <w:rPr>
          <w:rFonts w:ascii="Arial" w:eastAsia="Arial Unicode MS" w:hAnsi="Arial" w:cs="Arial"/>
          <w:sz w:val="23"/>
          <w:szCs w:val="23"/>
        </w:rPr>
        <w:t xml:space="preserve">: REVISÃO / REAJUSTE </w:t>
      </w:r>
    </w:p>
    <w:p w:rsidR="005C604C" w:rsidRPr="002060DE" w:rsidRDefault="0076674F" w:rsidP="005C604C">
      <w:pPr>
        <w:tabs>
          <w:tab w:val="left" w:pos="567"/>
        </w:tabs>
        <w:spacing w:before="120" w:line="360" w:lineRule="auto"/>
        <w:rPr>
          <w:rFonts w:eastAsia="Arial Unicode MS" w:cs="Arial"/>
          <w:b/>
          <w:sz w:val="23"/>
          <w:szCs w:val="23"/>
        </w:rPr>
      </w:pPr>
      <w:r w:rsidRPr="002060DE">
        <w:rPr>
          <w:rFonts w:eastAsia="Arial Unicode MS" w:cs="Arial"/>
          <w:b/>
          <w:sz w:val="23"/>
          <w:szCs w:val="23"/>
        </w:rPr>
        <w:t>8</w:t>
      </w:r>
      <w:r w:rsidR="005C604C" w:rsidRPr="002060DE">
        <w:rPr>
          <w:rFonts w:eastAsia="Arial Unicode MS" w:cs="Arial"/>
          <w:b/>
          <w:sz w:val="23"/>
          <w:szCs w:val="23"/>
        </w:rPr>
        <w:t>.1. Revisão</w:t>
      </w:r>
    </w:p>
    <w:p w:rsidR="005C604C" w:rsidRPr="002060DE" w:rsidRDefault="0076674F" w:rsidP="005C604C">
      <w:pPr>
        <w:tabs>
          <w:tab w:val="left" w:pos="567"/>
        </w:tabs>
        <w:spacing w:before="120" w:line="360" w:lineRule="auto"/>
        <w:rPr>
          <w:rFonts w:eastAsia="Arial Unicode MS" w:cs="Arial"/>
          <w:sz w:val="23"/>
          <w:szCs w:val="23"/>
        </w:rPr>
      </w:pPr>
      <w:r w:rsidRPr="002060DE">
        <w:rPr>
          <w:rFonts w:eastAsia="Arial Unicode MS" w:cs="Arial"/>
          <w:sz w:val="23"/>
          <w:szCs w:val="23"/>
        </w:rPr>
        <w:t>8</w:t>
      </w:r>
      <w:r w:rsidR="005C604C" w:rsidRPr="002060DE">
        <w:rPr>
          <w:rFonts w:eastAsia="Arial Unicode MS" w:cs="Arial"/>
          <w:sz w:val="23"/>
          <w:szCs w:val="23"/>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2060DE" w:rsidRDefault="0076674F" w:rsidP="005C604C">
      <w:pPr>
        <w:tabs>
          <w:tab w:val="left" w:pos="567"/>
        </w:tabs>
        <w:spacing w:before="120" w:line="360" w:lineRule="auto"/>
        <w:rPr>
          <w:rFonts w:eastAsia="Arial Unicode MS" w:cs="Arial"/>
          <w:sz w:val="23"/>
          <w:szCs w:val="23"/>
        </w:rPr>
      </w:pPr>
      <w:r w:rsidRPr="002060DE">
        <w:rPr>
          <w:rFonts w:eastAsia="Arial Unicode MS" w:cs="Arial"/>
          <w:sz w:val="23"/>
          <w:szCs w:val="23"/>
        </w:rPr>
        <w:t>8</w:t>
      </w:r>
      <w:r w:rsidR="005C604C" w:rsidRPr="002060DE">
        <w:rPr>
          <w:rFonts w:eastAsia="Arial Unicode MS" w:cs="Arial"/>
          <w:sz w:val="23"/>
          <w:szCs w:val="23"/>
        </w:rPr>
        <w:t>.1.2. O reequilíbrio econômico-financeiro pode ser concedido a qualquer tempo, independentemente de previsão contratual, desde que verificados os seguintes requisitos:</w:t>
      </w:r>
    </w:p>
    <w:p w:rsidR="005C604C" w:rsidRPr="002060DE" w:rsidRDefault="005C604C" w:rsidP="005C604C">
      <w:pPr>
        <w:numPr>
          <w:ilvl w:val="0"/>
          <w:numId w:val="22"/>
        </w:numPr>
        <w:spacing w:before="120" w:line="360" w:lineRule="auto"/>
        <w:ind w:left="851" w:hanging="284"/>
        <w:rPr>
          <w:rFonts w:eastAsia="Arial Unicode MS" w:cs="Arial"/>
          <w:sz w:val="23"/>
          <w:szCs w:val="23"/>
        </w:rPr>
      </w:pPr>
      <w:r w:rsidRPr="002060DE">
        <w:rPr>
          <w:rFonts w:eastAsia="Arial Unicode MS" w:cs="Arial"/>
          <w:sz w:val="23"/>
          <w:szCs w:val="23"/>
        </w:rPr>
        <w:t>o evento seja futuro e incerto;</w:t>
      </w:r>
    </w:p>
    <w:p w:rsidR="005C604C" w:rsidRPr="002060DE" w:rsidRDefault="005C604C" w:rsidP="005C604C">
      <w:pPr>
        <w:numPr>
          <w:ilvl w:val="0"/>
          <w:numId w:val="22"/>
        </w:numPr>
        <w:spacing w:before="120" w:line="360" w:lineRule="auto"/>
        <w:ind w:left="851" w:hanging="284"/>
        <w:rPr>
          <w:rFonts w:eastAsia="Arial Unicode MS" w:cs="Arial"/>
          <w:sz w:val="23"/>
          <w:szCs w:val="23"/>
        </w:rPr>
      </w:pPr>
      <w:r w:rsidRPr="002060DE">
        <w:rPr>
          <w:rFonts w:eastAsia="Arial Unicode MS" w:cs="Arial"/>
          <w:sz w:val="23"/>
          <w:szCs w:val="23"/>
        </w:rPr>
        <w:t>o evento ocorra após a apresentação da proposta;</w:t>
      </w:r>
    </w:p>
    <w:p w:rsidR="005C604C" w:rsidRPr="002060DE" w:rsidRDefault="005C604C" w:rsidP="005C604C">
      <w:pPr>
        <w:numPr>
          <w:ilvl w:val="0"/>
          <w:numId w:val="22"/>
        </w:numPr>
        <w:spacing w:before="120" w:line="360" w:lineRule="auto"/>
        <w:ind w:left="851" w:hanging="284"/>
        <w:rPr>
          <w:rFonts w:eastAsia="Arial Unicode MS" w:cs="Arial"/>
          <w:sz w:val="23"/>
          <w:szCs w:val="23"/>
        </w:rPr>
      </w:pPr>
      <w:r w:rsidRPr="002060DE">
        <w:rPr>
          <w:rFonts w:eastAsia="Arial Unicode MS" w:cs="Arial"/>
          <w:sz w:val="23"/>
          <w:szCs w:val="23"/>
        </w:rPr>
        <w:t>o evento não ocorra por culpa da CONTRATADA;</w:t>
      </w:r>
    </w:p>
    <w:p w:rsidR="005C604C" w:rsidRPr="002060DE" w:rsidRDefault="005C604C" w:rsidP="005C604C">
      <w:pPr>
        <w:numPr>
          <w:ilvl w:val="0"/>
          <w:numId w:val="22"/>
        </w:numPr>
        <w:spacing w:before="120" w:line="360" w:lineRule="auto"/>
        <w:ind w:left="851" w:hanging="284"/>
        <w:rPr>
          <w:rFonts w:eastAsia="Arial Unicode MS" w:cs="Arial"/>
          <w:sz w:val="23"/>
          <w:szCs w:val="23"/>
        </w:rPr>
      </w:pPr>
      <w:r w:rsidRPr="002060DE">
        <w:rPr>
          <w:rFonts w:eastAsia="Arial Unicode MS" w:cs="Arial"/>
          <w:sz w:val="23"/>
          <w:szCs w:val="23"/>
        </w:rPr>
        <w:t>a possibilidade da revisão contratual seja aventada pela CONTRATADA ou pela CESAMA;</w:t>
      </w:r>
    </w:p>
    <w:p w:rsidR="005C604C" w:rsidRPr="002060DE" w:rsidRDefault="005C604C" w:rsidP="005C604C">
      <w:pPr>
        <w:numPr>
          <w:ilvl w:val="0"/>
          <w:numId w:val="22"/>
        </w:numPr>
        <w:spacing w:before="120" w:line="360" w:lineRule="auto"/>
        <w:ind w:left="851" w:hanging="284"/>
        <w:rPr>
          <w:rFonts w:eastAsia="Arial Unicode MS" w:cs="Arial"/>
          <w:sz w:val="23"/>
          <w:szCs w:val="23"/>
        </w:rPr>
      </w:pPr>
      <w:r w:rsidRPr="002060DE">
        <w:rPr>
          <w:rFonts w:eastAsia="Arial Unicode MS" w:cs="Arial"/>
          <w:sz w:val="23"/>
          <w:szCs w:val="23"/>
        </w:rPr>
        <w:lastRenderedPageBreak/>
        <w:t>a modificação seja substancial nas condições contratadas, de forma que seja caracterizada alteração desproporcional entre os encargos da CONTRATADA e a retribuição da CESAMA;</w:t>
      </w:r>
    </w:p>
    <w:p w:rsidR="005C604C" w:rsidRPr="002060DE" w:rsidRDefault="005C604C" w:rsidP="005C604C">
      <w:pPr>
        <w:numPr>
          <w:ilvl w:val="0"/>
          <w:numId w:val="22"/>
        </w:numPr>
        <w:spacing w:before="120" w:line="360" w:lineRule="auto"/>
        <w:ind w:left="851" w:hanging="284"/>
        <w:rPr>
          <w:rFonts w:eastAsia="Arial Unicode MS" w:cs="Arial"/>
          <w:sz w:val="23"/>
          <w:szCs w:val="23"/>
        </w:rPr>
      </w:pPr>
      <w:r w:rsidRPr="002060DE">
        <w:rPr>
          <w:rFonts w:eastAsia="Arial Unicode MS" w:cs="Arial"/>
          <w:sz w:val="23"/>
          <w:szCs w:val="23"/>
        </w:rPr>
        <w:t>haja nexo causal entre a alteração dos custos com o evento ocorrido e a necessidade de recomposição da remuneração correspondente em função da majoração ou minoração dos encargos da CONTRATADA;</w:t>
      </w:r>
    </w:p>
    <w:p w:rsidR="005C604C" w:rsidRPr="002060DE" w:rsidRDefault="005C604C" w:rsidP="005C604C">
      <w:pPr>
        <w:numPr>
          <w:ilvl w:val="0"/>
          <w:numId w:val="22"/>
        </w:numPr>
        <w:spacing w:before="120" w:line="360" w:lineRule="auto"/>
        <w:ind w:left="851" w:hanging="284"/>
        <w:rPr>
          <w:rFonts w:eastAsia="Arial Unicode MS" w:cs="Arial"/>
          <w:sz w:val="23"/>
          <w:szCs w:val="23"/>
        </w:rPr>
      </w:pPr>
      <w:r w:rsidRPr="002060DE">
        <w:rPr>
          <w:rFonts w:eastAsia="Arial Unicode MS" w:cs="Arial"/>
          <w:sz w:val="23"/>
          <w:szCs w:val="23"/>
        </w:rPr>
        <w:t xml:space="preserve">seja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2060DE" w:rsidRDefault="0076674F"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2060DE" w:rsidRDefault="0076674F"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 xml:space="preserve">.1.4.  A repactuação do contrato deverá ser pleiteada pela contratada até 60 (sessenta) dias antes do encerramento do prazo de vigência, sob pena de ocorrer preclusão do exercício do direito. </w:t>
      </w:r>
    </w:p>
    <w:p w:rsidR="00422E91" w:rsidRPr="002060DE" w:rsidRDefault="0076674F"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 xml:space="preserve">.1.5.  É vedada a inclusão, por ocasião da repactuação do contrato, de benefícios não previstos na proposta inicial, exceto quando se tornarem obrigatórios por força de instrumento legal. </w:t>
      </w:r>
    </w:p>
    <w:p w:rsidR="00422E91" w:rsidRPr="002060DE" w:rsidRDefault="0053366C"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 xml:space="preserve">.1.6.  Quando da solicitação da repactuação do contrato, esta somente será concedida mediante negociação entre as partes, considerando-se: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a. os preços praticados no mercado e ou em outros contratos da Administração;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b. as particularidades do contrato em vigência;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c. o novo acordo ou convenção coletiva das categorias profissionais;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d. a nova planilha com a variação dos custos apresentada;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e. indicadores setoriais, tabelas de fabricantes, valores oficiais de referência, tarifas públicas ou outros equivalentes; e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f. a disponibilidade orçamentária da Cesama. </w:t>
      </w:r>
    </w:p>
    <w:p w:rsidR="00422E91" w:rsidRPr="002060DE" w:rsidRDefault="0053366C" w:rsidP="00422E91">
      <w:pPr>
        <w:spacing w:before="120" w:line="360" w:lineRule="auto"/>
        <w:rPr>
          <w:rFonts w:eastAsia="Arial Unicode MS" w:cs="Arial"/>
          <w:sz w:val="23"/>
          <w:szCs w:val="23"/>
        </w:rPr>
      </w:pPr>
      <w:r w:rsidRPr="002060DE">
        <w:rPr>
          <w:rFonts w:eastAsia="Arial Unicode MS" w:cs="Arial"/>
          <w:sz w:val="23"/>
          <w:szCs w:val="23"/>
        </w:rPr>
        <w:lastRenderedPageBreak/>
        <w:t>8</w:t>
      </w:r>
      <w:r w:rsidR="00422E91" w:rsidRPr="002060DE">
        <w:rPr>
          <w:rFonts w:eastAsia="Arial Unicode MS" w:cs="Arial"/>
          <w:sz w:val="23"/>
          <w:szCs w:val="23"/>
        </w:rPr>
        <w:t xml:space="preserve">.1.7.  A decisão sobre o pedido de repactuação do contrato deve ser feita no prazo máximo de 30 (trinta) dias, contados a partir da solicitação e da entrega dos comprovantes de variação dos custos. </w:t>
      </w:r>
    </w:p>
    <w:p w:rsidR="00422E91" w:rsidRPr="002060DE" w:rsidRDefault="0053366C"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 xml:space="preserve">.1.8.  O prazo referido no item anterior ficará suspenso enquanto a contratada não cumprir os atos ou apresentar a documentação solicitada pela Cesama para a comprovação da variação dos custos. </w:t>
      </w:r>
    </w:p>
    <w:p w:rsidR="00422E91" w:rsidRPr="002060DE" w:rsidRDefault="0053366C"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 xml:space="preserve">.1.9. A Cesama poderá realizar diligências para conferir a variação de custos alegada pela contratada. </w:t>
      </w:r>
    </w:p>
    <w:p w:rsidR="00422E91" w:rsidRPr="002060DE" w:rsidRDefault="0053366C"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 xml:space="preserve">.1.10. Os novos valores contratuais decorrentes das repactuações terão suas vigências iniciadas observando-se o seguinte: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a. a partir da assinatura da apostila ou termo aditivo;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b. em data futura, desde que acordada entre as partes, sem prejuízo da contagem de periodicidade para concessão das repactuações futuras; ou </w:t>
      </w:r>
    </w:p>
    <w:p w:rsidR="00422E91" w:rsidRPr="002060DE" w:rsidRDefault="00422E91" w:rsidP="00422E91">
      <w:pPr>
        <w:spacing w:before="120" w:line="360" w:lineRule="auto"/>
        <w:ind w:left="567"/>
        <w:rPr>
          <w:rFonts w:eastAsia="Arial Unicode MS" w:cs="Arial"/>
          <w:sz w:val="23"/>
          <w:szCs w:val="23"/>
        </w:rPr>
      </w:pPr>
      <w:r w:rsidRPr="002060DE">
        <w:rPr>
          <w:rFonts w:eastAsia="Arial Unicode MS" w:cs="Arial"/>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2060DE" w:rsidRDefault="0053366C"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 xml:space="preserve">.1.11.  No caso previsto na alínea “c”, o pagamento retroativo deverá ser concedido exclusivamente para os itens que motivaram a retroatividade, e apenas em relação à diferença porventura existente. </w:t>
      </w:r>
    </w:p>
    <w:p w:rsidR="00422E91" w:rsidRPr="002060DE" w:rsidRDefault="0053366C" w:rsidP="00422E91">
      <w:pPr>
        <w:spacing w:before="120" w:line="360" w:lineRule="auto"/>
        <w:rPr>
          <w:rFonts w:eastAsia="Arial Unicode MS" w:cs="Arial"/>
          <w:sz w:val="23"/>
          <w:szCs w:val="23"/>
        </w:rPr>
      </w:pPr>
      <w:r w:rsidRPr="002060DE">
        <w:rPr>
          <w:rFonts w:eastAsia="Arial Unicode MS" w:cs="Arial"/>
          <w:sz w:val="23"/>
          <w:szCs w:val="23"/>
        </w:rPr>
        <w:t>8</w:t>
      </w:r>
      <w:r w:rsidR="00422E91" w:rsidRPr="002060DE">
        <w:rPr>
          <w:rFonts w:eastAsia="Arial Unicode MS" w:cs="Arial"/>
          <w:sz w:val="23"/>
          <w:szCs w:val="23"/>
        </w:rPr>
        <w:t>.1.12.  A Cesama deverá assegurar-se de que os preços contratados são compatíveis com aqueles praticados no mercado, de forma a garantir a continuidade da contratação mais vantajosa.</w:t>
      </w:r>
    </w:p>
    <w:p w:rsidR="005C604C" w:rsidRPr="002060DE" w:rsidRDefault="004B16A6" w:rsidP="005C604C">
      <w:pPr>
        <w:tabs>
          <w:tab w:val="left" w:pos="567"/>
        </w:tabs>
        <w:spacing w:before="120" w:line="360" w:lineRule="auto"/>
        <w:rPr>
          <w:rFonts w:eastAsia="Arial Unicode MS" w:cs="Arial"/>
          <w:b/>
          <w:sz w:val="23"/>
          <w:szCs w:val="23"/>
        </w:rPr>
      </w:pPr>
      <w:r w:rsidRPr="002060DE">
        <w:rPr>
          <w:rFonts w:eastAsia="Arial Unicode MS" w:cs="Arial"/>
          <w:b/>
          <w:sz w:val="23"/>
          <w:szCs w:val="23"/>
        </w:rPr>
        <w:t>8</w:t>
      </w:r>
      <w:r w:rsidR="005C604C" w:rsidRPr="002060DE">
        <w:rPr>
          <w:rFonts w:eastAsia="Arial Unicode MS" w:cs="Arial"/>
          <w:b/>
          <w:sz w:val="23"/>
          <w:szCs w:val="23"/>
        </w:rPr>
        <w:t>.2. Reajuste</w:t>
      </w:r>
    </w:p>
    <w:p w:rsidR="005C604C" w:rsidRPr="002060DE" w:rsidRDefault="004B16A6" w:rsidP="005C604C">
      <w:pPr>
        <w:spacing w:before="120" w:line="360" w:lineRule="auto"/>
        <w:rPr>
          <w:rFonts w:eastAsia="Arial Unicode MS" w:cs="Arial"/>
          <w:sz w:val="23"/>
          <w:szCs w:val="23"/>
        </w:rPr>
      </w:pPr>
      <w:r w:rsidRPr="002060DE">
        <w:rPr>
          <w:rFonts w:eastAsia="Arial Unicode MS" w:cs="Arial"/>
          <w:sz w:val="23"/>
          <w:szCs w:val="23"/>
        </w:rPr>
        <w:t>8</w:t>
      </w:r>
      <w:r w:rsidR="005C604C" w:rsidRPr="002060DE">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rsidR="005C604C" w:rsidRPr="002060DE" w:rsidRDefault="004B16A6" w:rsidP="005C604C">
      <w:pPr>
        <w:spacing w:before="120" w:line="360" w:lineRule="auto"/>
        <w:rPr>
          <w:rFonts w:eastAsia="Arial Unicode MS" w:cs="Arial"/>
          <w:sz w:val="23"/>
          <w:szCs w:val="23"/>
        </w:rPr>
      </w:pPr>
      <w:r w:rsidRPr="002060DE">
        <w:rPr>
          <w:rFonts w:eastAsia="Arial Unicode MS" w:cs="Arial"/>
          <w:sz w:val="23"/>
          <w:szCs w:val="23"/>
        </w:rPr>
        <w:t>8</w:t>
      </w:r>
      <w:r w:rsidR="005C604C" w:rsidRPr="002060DE">
        <w:rPr>
          <w:rFonts w:eastAsia="Arial Unicode MS" w:cs="Arial"/>
          <w:sz w:val="23"/>
          <w:szCs w:val="23"/>
        </w:rPr>
        <w:t xml:space="preserve">.2.2. O reajustamento dos preços contratuais deverá retratar a variação efetiva dos insumos, da mão de obra ou dos custos de produção, podendo a CESAMA, conforme o </w:t>
      </w:r>
      <w:r w:rsidR="005C604C" w:rsidRPr="002060DE">
        <w:rPr>
          <w:rFonts w:eastAsia="Arial Unicode MS" w:cs="Arial"/>
          <w:sz w:val="23"/>
          <w:szCs w:val="23"/>
        </w:rPr>
        <w:lastRenderedPageBreak/>
        <w:t>caso, adotar índices gerais ou específicos, fórmulas paramétricas, bem como acordos, dissídios ou convenções coletivas de trabalho.</w:t>
      </w:r>
    </w:p>
    <w:p w:rsidR="005C604C" w:rsidRPr="002060DE" w:rsidRDefault="004B16A6" w:rsidP="005C604C">
      <w:pPr>
        <w:spacing w:before="120" w:line="360" w:lineRule="auto"/>
        <w:rPr>
          <w:rFonts w:eastAsia="Arial Unicode MS" w:cs="Arial"/>
          <w:sz w:val="23"/>
          <w:szCs w:val="23"/>
        </w:rPr>
      </w:pPr>
      <w:r w:rsidRPr="002060DE">
        <w:rPr>
          <w:rFonts w:eastAsia="Arial Unicode MS" w:cs="Arial"/>
          <w:sz w:val="23"/>
          <w:szCs w:val="23"/>
        </w:rPr>
        <w:t>8</w:t>
      </w:r>
      <w:r w:rsidR="005C604C" w:rsidRPr="002060DE">
        <w:rPr>
          <w:rFonts w:eastAsia="Arial Unicode MS" w:cs="Arial"/>
          <w:sz w:val="23"/>
          <w:szCs w:val="23"/>
        </w:rPr>
        <w:t>.2.3. O reajuste de preços previsto neste Contrato para fazer face à elevação dos custos da contratação, respeitada a anualidade, e que vier a ocorrer durante a vigência do Contrato, deverá ser solicitado pela CONTRATADA.</w:t>
      </w:r>
    </w:p>
    <w:p w:rsidR="005C604C" w:rsidRPr="002060DE" w:rsidRDefault="004B16A6" w:rsidP="005C604C">
      <w:pPr>
        <w:spacing w:before="120" w:line="360" w:lineRule="auto"/>
        <w:rPr>
          <w:rFonts w:eastAsia="Arial Unicode MS" w:cs="Arial"/>
          <w:b/>
          <w:sz w:val="23"/>
          <w:szCs w:val="23"/>
        </w:rPr>
      </w:pPr>
      <w:r w:rsidRPr="002060DE">
        <w:rPr>
          <w:rFonts w:eastAsia="Arial Unicode MS" w:cs="Arial"/>
          <w:b/>
          <w:sz w:val="23"/>
          <w:szCs w:val="23"/>
        </w:rPr>
        <w:t>8</w:t>
      </w:r>
      <w:r w:rsidR="005C604C" w:rsidRPr="002060DE">
        <w:rPr>
          <w:rFonts w:eastAsia="Arial Unicode MS" w:cs="Arial"/>
          <w:b/>
          <w:sz w:val="23"/>
          <w:szCs w:val="23"/>
        </w:rPr>
        <w:t>.2.4. O marco inicial para a concessão do reajustamento de preços é a data limite da apresentação da proposta.</w:t>
      </w:r>
    </w:p>
    <w:p w:rsidR="005C604C" w:rsidRPr="002060DE" w:rsidRDefault="005C604C" w:rsidP="005C604C">
      <w:pPr>
        <w:pStyle w:val="Recuodecorpodetexto"/>
        <w:spacing w:before="480" w:line="360" w:lineRule="auto"/>
        <w:ind w:firstLine="0"/>
        <w:rPr>
          <w:rFonts w:ascii="Arial" w:eastAsia="Arial Unicode MS" w:hAnsi="Arial" w:cs="Arial"/>
          <w:b/>
          <w:bCs/>
          <w:sz w:val="23"/>
          <w:szCs w:val="23"/>
        </w:rPr>
      </w:pPr>
      <w:r w:rsidRPr="002060DE">
        <w:rPr>
          <w:rFonts w:ascii="Arial" w:eastAsia="Arial Unicode MS" w:hAnsi="Arial" w:cs="Arial"/>
          <w:b/>
          <w:bCs/>
          <w:sz w:val="23"/>
          <w:szCs w:val="23"/>
        </w:rPr>
        <w:t xml:space="preserve">CLÁUSULA </w:t>
      </w:r>
      <w:r w:rsidR="00AB1605" w:rsidRPr="002060DE">
        <w:rPr>
          <w:rFonts w:ascii="Arial" w:eastAsia="Arial Unicode MS" w:hAnsi="Arial" w:cs="Arial"/>
          <w:b/>
          <w:bCs/>
          <w:sz w:val="23"/>
          <w:szCs w:val="23"/>
        </w:rPr>
        <w:t>NONA</w:t>
      </w:r>
      <w:r w:rsidRPr="002060DE">
        <w:rPr>
          <w:rFonts w:ascii="Arial" w:eastAsia="Arial Unicode MS" w:hAnsi="Arial" w:cs="Arial"/>
          <w:b/>
          <w:bCs/>
          <w:sz w:val="23"/>
          <w:szCs w:val="23"/>
        </w:rPr>
        <w:t>:  PENALIDADES</w:t>
      </w:r>
    </w:p>
    <w:p w:rsidR="00422E91" w:rsidRPr="002060DE" w:rsidRDefault="005A44A5" w:rsidP="00422E91">
      <w:pPr>
        <w:spacing w:before="120" w:line="360" w:lineRule="auto"/>
        <w:rPr>
          <w:rFonts w:eastAsia="Arial Unicode MS" w:cs="Arial"/>
          <w:bCs/>
          <w:sz w:val="23"/>
          <w:szCs w:val="23"/>
          <w:lang w:val="de-DE"/>
        </w:rPr>
      </w:pPr>
      <w:r w:rsidRPr="002060DE">
        <w:rPr>
          <w:rFonts w:eastAsia="Arial Unicode MS" w:cs="Arial"/>
          <w:bCs/>
          <w:sz w:val="23"/>
          <w:szCs w:val="23"/>
          <w:lang w:val="de-DE"/>
        </w:rPr>
        <w:t>9</w:t>
      </w:r>
      <w:r w:rsidR="00422E91" w:rsidRPr="002060DE">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2060DE" w:rsidRDefault="005A44A5" w:rsidP="005C604C">
      <w:pPr>
        <w:spacing w:before="120" w:line="360" w:lineRule="auto"/>
        <w:rPr>
          <w:rFonts w:eastAsia="Arial Unicode MS" w:cs="Arial"/>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2</w:t>
      </w:r>
      <w:r w:rsidR="005C604C" w:rsidRPr="002060DE">
        <w:rPr>
          <w:rFonts w:eastAsia="Arial Unicode MS" w:cs="Arial"/>
          <w:bCs/>
          <w:sz w:val="23"/>
          <w:szCs w:val="23"/>
        </w:rPr>
        <w:t xml:space="preserve">. </w:t>
      </w:r>
      <w:r w:rsidR="005C604C" w:rsidRPr="002060DE">
        <w:rPr>
          <w:rFonts w:eastAsia="Arial Unicode MS" w:cs="Arial"/>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2060DE" w:rsidRDefault="005A44A5" w:rsidP="005C604C">
      <w:pPr>
        <w:spacing w:before="120" w:line="360" w:lineRule="auto"/>
        <w:rPr>
          <w:rFonts w:eastAsia="Arial Unicode MS" w:cs="Arial"/>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2</w:t>
      </w:r>
      <w:r w:rsidR="005C604C" w:rsidRPr="002060DE">
        <w:rPr>
          <w:rFonts w:eastAsia="Arial Unicode MS" w:cs="Arial"/>
          <w:bCs/>
          <w:sz w:val="23"/>
          <w:szCs w:val="23"/>
        </w:rPr>
        <w:t xml:space="preserve">.1. </w:t>
      </w:r>
      <w:r w:rsidR="005C604C" w:rsidRPr="002060DE">
        <w:rPr>
          <w:rFonts w:eastAsia="Arial Unicode MS" w:cs="Arial"/>
          <w:sz w:val="23"/>
          <w:szCs w:val="23"/>
        </w:rPr>
        <w:t xml:space="preserve">A multa a que alude o item </w:t>
      </w:r>
      <w:r w:rsidRPr="002060DE">
        <w:rPr>
          <w:rFonts w:eastAsia="Arial Unicode MS" w:cs="Arial"/>
          <w:sz w:val="23"/>
          <w:szCs w:val="23"/>
        </w:rPr>
        <w:t>9</w:t>
      </w:r>
      <w:r w:rsidR="005C604C" w:rsidRPr="002060DE">
        <w:rPr>
          <w:rFonts w:eastAsia="Arial Unicode MS" w:cs="Arial"/>
          <w:sz w:val="23"/>
          <w:szCs w:val="23"/>
        </w:rPr>
        <w:t>.</w:t>
      </w:r>
      <w:r w:rsidR="00C216D2" w:rsidRPr="002060DE">
        <w:rPr>
          <w:rFonts w:eastAsia="Arial Unicode MS" w:cs="Arial"/>
          <w:sz w:val="23"/>
          <w:szCs w:val="23"/>
        </w:rPr>
        <w:t>2</w:t>
      </w:r>
      <w:r w:rsidR="005C604C" w:rsidRPr="002060DE">
        <w:rPr>
          <w:rFonts w:eastAsia="Arial Unicode MS" w:cs="Arial"/>
          <w:sz w:val="23"/>
          <w:szCs w:val="23"/>
        </w:rPr>
        <w:t xml:space="preserve"> não impede que a CESAMA rescinda o Contrato e aplique as outras sanções previstas neste instrumento e em Lei.</w:t>
      </w:r>
    </w:p>
    <w:p w:rsidR="005C604C" w:rsidRPr="002060DE" w:rsidRDefault="005A44A5" w:rsidP="005C604C">
      <w:pPr>
        <w:spacing w:before="120" w:line="360" w:lineRule="auto"/>
        <w:rPr>
          <w:rFonts w:eastAsia="Arial Unicode MS" w:cs="Arial"/>
          <w:bCs/>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2</w:t>
      </w:r>
      <w:r w:rsidR="005C604C" w:rsidRPr="002060DE">
        <w:rPr>
          <w:rFonts w:eastAsia="Arial Unicode MS" w:cs="Arial"/>
          <w:bCs/>
          <w:sz w:val="23"/>
          <w:szCs w:val="23"/>
        </w:rPr>
        <w:t>.2. A multa, aplicada após regular processo administrativo, será descontada da garantia do respectivo contratado.</w:t>
      </w:r>
    </w:p>
    <w:p w:rsidR="005C604C" w:rsidRPr="002060DE" w:rsidRDefault="005A44A5" w:rsidP="005C604C">
      <w:pPr>
        <w:spacing w:before="120" w:line="360" w:lineRule="auto"/>
        <w:rPr>
          <w:rFonts w:eastAsia="Arial Unicode MS" w:cs="Arial"/>
          <w:bCs/>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2</w:t>
      </w:r>
      <w:r w:rsidR="005C604C" w:rsidRPr="002060DE">
        <w:rPr>
          <w:rFonts w:eastAsia="Arial Unicode MS" w:cs="Arial"/>
          <w:bCs/>
          <w:sz w:val="23"/>
          <w:szCs w:val="23"/>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2060DE" w:rsidRDefault="005A44A5" w:rsidP="005C604C">
      <w:pPr>
        <w:spacing w:before="120" w:line="360" w:lineRule="auto"/>
        <w:rPr>
          <w:rFonts w:eastAsia="Arial Unicode MS" w:cs="Arial"/>
          <w:bCs/>
          <w:sz w:val="23"/>
          <w:szCs w:val="23"/>
        </w:rPr>
      </w:pPr>
      <w:r w:rsidRPr="002060DE">
        <w:rPr>
          <w:rFonts w:eastAsia="Arial Unicode MS" w:cs="Arial"/>
          <w:bCs/>
          <w:sz w:val="23"/>
          <w:szCs w:val="23"/>
        </w:rPr>
        <w:t>9</w:t>
      </w:r>
      <w:r w:rsidR="00B66DB2" w:rsidRPr="002060DE">
        <w:rPr>
          <w:rFonts w:eastAsia="Arial Unicode MS" w:cs="Arial"/>
          <w:bCs/>
          <w:sz w:val="23"/>
          <w:szCs w:val="23"/>
        </w:rPr>
        <w:t xml:space="preserve">.2.4. A multa poderá ser descontada do pagamento devido à Contratada. </w:t>
      </w:r>
    </w:p>
    <w:p w:rsidR="005C604C" w:rsidRPr="002060DE" w:rsidRDefault="005A44A5" w:rsidP="005C604C">
      <w:pPr>
        <w:spacing w:before="120" w:line="360" w:lineRule="auto"/>
        <w:rPr>
          <w:rFonts w:eastAsia="Arial Unicode MS" w:cs="Arial"/>
          <w:bCs/>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3</w:t>
      </w:r>
      <w:r w:rsidR="005C604C" w:rsidRPr="002060DE">
        <w:rPr>
          <w:rFonts w:eastAsia="Arial Unicode MS" w:cs="Arial"/>
          <w:bCs/>
          <w:sz w:val="23"/>
          <w:szCs w:val="23"/>
        </w:rPr>
        <w:t>. Pelo cometimento de quaisquer infrações prevista neste Contrato e no RILC, garantida a prévia defesa, a CESAMA poderá aplicar as seguintes sanções:</w:t>
      </w:r>
    </w:p>
    <w:p w:rsidR="005C604C" w:rsidRPr="002060DE" w:rsidRDefault="005C604C" w:rsidP="005C604C">
      <w:pPr>
        <w:numPr>
          <w:ilvl w:val="0"/>
          <w:numId w:val="23"/>
        </w:numPr>
        <w:spacing w:before="120" w:line="360" w:lineRule="auto"/>
        <w:ind w:left="851" w:hanging="284"/>
        <w:rPr>
          <w:rFonts w:eastAsia="Arial Unicode MS" w:cs="Arial"/>
          <w:bCs/>
          <w:sz w:val="23"/>
          <w:szCs w:val="23"/>
        </w:rPr>
      </w:pPr>
      <w:r w:rsidRPr="002060DE">
        <w:rPr>
          <w:rFonts w:eastAsia="Arial Unicode MS" w:cs="Arial"/>
          <w:bCs/>
          <w:sz w:val="23"/>
          <w:szCs w:val="23"/>
        </w:rPr>
        <w:t>advertência;</w:t>
      </w:r>
    </w:p>
    <w:p w:rsidR="005C604C" w:rsidRPr="002060DE" w:rsidRDefault="005C604C" w:rsidP="005C604C">
      <w:pPr>
        <w:numPr>
          <w:ilvl w:val="0"/>
          <w:numId w:val="23"/>
        </w:numPr>
        <w:spacing w:before="120" w:line="360" w:lineRule="auto"/>
        <w:ind w:left="851" w:hanging="284"/>
        <w:rPr>
          <w:rFonts w:eastAsia="Arial Unicode MS" w:cs="Arial"/>
          <w:bCs/>
          <w:sz w:val="23"/>
          <w:szCs w:val="23"/>
        </w:rPr>
      </w:pPr>
      <w:r w:rsidRPr="002060DE">
        <w:rPr>
          <w:rFonts w:eastAsia="Arial Unicode MS" w:cs="Arial"/>
          <w:bCs/>
          <w:sz w:val="23"/>
          <w:szCs w:val="23"/>
        </w:rPr>
        <w:t xml:space="preserve">multa moratória, na forma prevista no item </w:t>
      </w:r>
      <w:r w:rsidR="005A44A5" w:rsidRPr="002060DE">
        <w:rPr>
          <w:rFonts w:eastAsia="Arial Unicode MS" w:cs="Arial"/>
          <w:bCs/>
          <w:sz w:val="23"/>
          <w:szCs w:val="23"/>
        </w:rPr>
        <w:t>9</w:t>
      </w:r>
      <w:r w:rsidRPr="002060DE">
        <w:rPr>
          <w:rFonts w:eastAsia="Arial Unicode MS" w:cs="Arial"/>
          <w:bCs/>
          <w:sz w:val="23"/>
          <w:szCs w:val="23"/>
        </w:rPr>
        <w:t>.</w:t>
      </w:r>
      <w:r w:rsidR="00C216D2" w:rsidRPr="002060DE">
        <w:rPr>
          <w:rFonts w:eastAsia="Arial Unicode MS" w:cs="Arial"/>
          <w:bCs/>
          <w:sz w:val="23"/>
          <w:szCs w:val="23"/>
        </w:rPr>
        <w:t>2</w:t>
      </w:r>
      <w:r w:rsidRPr="002060DE">
        <w:rPr>
          <w:rFonts w:eastAsia="Arial Unicode MS" w:cs="Arial"/>
          <w:bCs/>
          <w:sz w:val="23"/>
          <w:szCs w:val="23"/>
        </w:rPr>
        <w:t xml:space="preserve"> deste Contrato;</w:t>
      </w:r>
    </w:p>
    <w:p w:rsidR="005C604C" w:rsidRPr="002060DE" w:rsidRDefault="005C604C" w:rsidP="005C604C">
      <w:pPr>
        <w:numPr>
          <w:ilvl w:val="0"/>
          <w:numId w:val="23"/>
        </w:numPr>
        <w:spacing w:before="120" w:line="360" w:lineRule="auto"/>
        <w:ind w:left="851" w:hanging="284"/>
        <w:rPr>
          <w:rFonts w:eastAsia="Arial Unicode MS" w:cs="Arial"/>
          <w:bCs/>
          <w:sz w:val="23"/>
          <w:szCs w:val="23"/>
        </w:rPr>
      </w:pPr>
      <w:r w:rsidRPr="002060DE">
        <w:rPr>
          <w:rFonts w:eastAsia="Arial Unicode MS" w:cs="Arial"/>
          <w:bCs/>
          <w:sz w:val="23"/>
          <w:szCs w:val="23"/>
        </w:rPr>
        <w:t>multa compensatória de até 3% (três por cento) do valor do Contrato;</w:t>
      </w:r>
    </w:p>
    <w:p w:rsidR="005C604C" w:rsidRPr="002060DE" w:rsidRDefault="005C604C" w:rsidP="005C604C">
      <w:pPr>
        <w:numPr>
          <w:ilvl w:val="0"/>
          <w:numId w:val="23"/>
        </w:numPr>
        <w:spacing w:before="120" w:line="360" w:lineRule="auto"/>
        <w:ind w:left="851" w:hanging="284"/>
        <w:rPr>
          <w:rFonts w:eastAsia="Arial Unicode MS" w:cs="Arial"/>
          <w:bCs/>
          <w:sz w:val="23"/>
          <w:szCs w:val="23"/>
        </w:rPr>
      </w:pPr>
      <w:r w:rsidRPr="002060DE">
        <w:rPr>
          <w:rFonts w:eastAsia="Arial Unicode MS" w:cs="Arial"/>
          <w:bCs/>
          <w:sz w:val="23"/>
          <w:szCs w:val="23"/>
        </w:rPr>
        <w:lastRenderedPageBreak/>
        <w:t>suspensão do direito de participar de licitação e impedimento de contratar com a CESAMA, por até 02 (dois) anos.</w:t>
      </w:r>
    </w:p>
    <w:p w:rsidR="005C604C" w:rsidRPr="002060DE" w:rsidRDefault="005A44A5" w:rsidP="005C604C">
      <w:pPr>
        <w:spacing w:before="120" w:line="360" w:lineRule="auto"/>
        <w:rPr>
          <w:rFonts w:eastAsia="Arial Unicode MS" w:cs="Arial"/>
          <w:bCs/>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3</w:t>
      </w:r>
      <w:r w:rsidR="005C604C" w:rsidRPr="002060DE">
        <w:rPr>
          <w:rFonts w:eastAsia="Arial Unicode MS" w:cs="Arial"/>
          <w:bCs/>
          <w:sz w:val="23"/>
          <w:szCs w:val="23"/>
        </w:rPr>
        <w:t>.1. As sanções previstas nas alíneas “a” e “c” poderão ser aplicadas juntamente com a da alínea “b”.</w:t>
      </w:r>
    </w:p>
    <w:p w:rsidR="005C604C" w:rsidRPr="002060DE" w:rsidRDefault="005A44A5" w:rsidP="005C604C">
      <w:pPr>
        <w:spacing w:before="120" w:line="360" w:lineRule="auto"/>
        <w:rPr>
          <w:rFonts w:eastAsia="Arial Unicode MS" w:cs="Arial"/>
          <w:bCs/>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3</w:t>
      </w:r>
      <w:r w:rsidR="005C604C" w:rsidRPr="002060DE">
        <w:rPr>
          <w:rFonts w:eastAsia="Arial Unicode MS" w:cs="Arial"/>
          <w:bCs/>
          <w:sz w:val="23"/>
          <w:szCs w:val="23"/>
        </w:rPr>
        <w:t>.2. A sanção de advertência é cabível sempre que o ato praticado, ainda que ilícito, não seja suficiente para acarretar danos à CESAMA, suas instalações, pessoas, imagem, meio ambiente, ou a terceiros.</w:t>
      </w:r>
    </w:p>
    <w:p w:rsidR="005C604C" w:rsidRPr="002060DE" w:rsidRDefault="005A44A5" w:rsidP="005C604C">
      <w:pPr>
        <w:spacing w:before="120" w:line="360" w:lineRule="auto"/>
        <w:rPr>
          <w:rFonts w:eastAsia="Arial Unicode MS" w:cs="Arial"/>
          <w:bCs/>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3</w:t>
      </w:r>
      <w:r w:rsidR="005C604C" w:rsidRPr="002060DE">
        <w:rPr>
          <w:rFonts w:eastAsia="Arial Unicode MS" w:cs="Arial"/>
          <w:bCs/>
          <w:sz w:val="23"/>
          <w:szCs w:val="23"/>
        </w:rPr>
        <w:t>.2.1. A reincidência da sanção de advertência poderá ensejar a aplicação de penalidade de suspensão.</w:t>
      </w:r>
    </w:p>
    <w:p w:rsidR="005C604C" w:rsidRPr="002060DE" w:rsidRDefault="005A44A5" w:rsidP="005C604C">
      <w:pPr>
        <w:spacing w:before="120" w:line="360" w:lineRule="auto"/>
        <w:rPr>
          <w:rFonts w:eastAsia="Arial Unicode MS" w:cs="Arial"/>
          <w:bCs/>
          <w:sz w:val="23"/>
          <w:szCs w:val="23"/>
        </w:rPr>
      </w:pPr>
      <w:r w:rsidRPr="002060DE">
        <w:rPr>
          <w:rFonts w:eastAsia="Arial Unicode MS" w:cs="Arial"/>
          <w:bCs/>
          <w:sz w:val="23"/>
          <w:szCs w:val="23"/>
        </w:rPr>
        <w:t>9</w:t>
      </w:r>
      <w:r w:rsidR="005C604C" w:rsidRPr="002060DE">
        <w:rPr>
          <w:rFonts w:eastAsia="Arial Unicode MS" w:cs="Arial"/>
          <w:bCs/>
          <w:sz w:val="23"/>
          <w:szCs w:val="23"/>
        </w:rPr>
        <w:t>.</w:t>
      </w:r>
      <w:r w:rsidR="00C216D2" w:rsidRPr="002060DE">
        <w:rPr>
          <w:rFonts w:eastAsia="Arial Unicode MS" w:cs="Arial"/>
          <w:bCs/>
          <w:sz w:val="23"/>
          <w:szCs w:val="23"/>
        </w:rPr>
        <w:t>3</w:t>
      </w:r>
      <w:r w:rsidR="005C604C" w:rsidRPr="002060DE">
        <w:rPr>
          <w:rFonts w:eastAsia="Arial Unicode MS" w:cs="Arial"/>
          <w:bCs/>
          <w:sz w:val="23"/>
          <w:szCs w:val="23"/>
        </w:rPr>
        <w:t>.3. A multa também poderá ser aplicada na observância das seguintes ocorrências:</w:t>
      </w:r>
    </w:p>
    <w:p w:rsidR="005C604C" w:rsidRPr="002060DE" w:rsidRDefault="005C604C" w:rsidP="005C604C">
      <w:pPr>
        <w:numPr>
          <w:ilvl w:val="0"/>
          <w:numId w:val="26"/>
        </w:numPr>
        <w:spacing w:before="120" w:line="360" w:lineRule="auto"/>
        <w:ind w:left="1134" w:hanging="283"/>
        <w:rPr>
          <w:rFonts w:eastAsia="Arial Unicode MS" w:cs="Arial"/>
          <w:bCs/>
          <w:sz w:val="23"/>
          <w:szCs w:val="23"/>
        </w:rPr>
      </w:pPr>
      <w:r w:rsidRPr="002060DE">
        <w:rPr>
          <w:rFonts w:eastAsia="Arial Unicode MS" w:cs="Arial"/>
          <w:bCs/>
          <w:sz w:val="23"/>
          <w:szCs w:val="23"/>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2060DE" w:rsidRDefault="005C604C" w:rsidP="005C604C">
      <w:pPr>
        <w:numPr>
          <w:ilvl w:val="0"/>
          <w:numId w:val="26"/>
        </w:numPr>
        <w:spacing w:before="120" w:line="360" w:lineRule="auto"/>
        <w:ind w:left="1134" w:hanging="283"/>
        <w:rPr>
          <w:rFonts w:eastAsia="Arial Unicode MS" w:cs="Arial"/>
          <w:bCs/>
          <w:sz w:val="23"/>
          <w:szCs w:val="23"/>
        </w:rPr>
      </w:pPr>
      <w:r w:rsidRPr="002060DE">
        <w:rPr>
          <w:rFonts w:eastAsia="Arial Unicode MS" w:cs="Arial"/>
          <w:bCs/>
          <w:sz w:val="23"/>
          <w:szCs w:val="23"/>
        </w:rPr>
        <w:t>no caso de atraso na entrega da garantia contratual, quando exigida, caberá a incidência de multa correspondente a até 5% (cinco por cento) do valor total do Contrato;</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t>9.4</w:t>
      </w:r>
      <w:r w:rsidR="005C604C" w:rsidRPr="002060DE">
        <w:rPr>
          <w:rFonts w:eastAsia="Arial Unicode MS" w:cs="Arial"/>
          <w:bCs/>
          <w:sz w:val="23"/>
          <w:szCs w:val="23"/>
        </w:rPr>
        <w:t>. O não pagamento da multa aplicada importará na tomada de medidas judiciais cabíveis e na aplicação da sanção de suspensão do direito de participar de licitação e impedimento de contratar com a CESAMA, por até 02 (dois) anos</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t>9.5</w:t>
      </w:r>
      <w:r w:rsidR="005C604C" w:rsidRPr="002060DE">
        <w:rPr>
          <w:rFonts w:eastAsia="Arial Unicode MS" w:cs="Arial"/>
          <w:bCs/>
          <w:sz w:val="23"/>
          <w:szCs w:val="23"/>
        </w:rPr>
        <w:t>. A sanção prevista na alínea “d” poderá também ser aplicada às empresas ou aos profissionais que:</w:t>
      </w:r>
    </w:p>
    <w:p w:rsidR="005C604C" w:rsidRPr="002060DE" w:rsidRDefault="005C604C" w:rsidP="005C604C">
      <w:pPr>
        <w:numPr>
          <w:ilvl w:val="0"/>
          <w:numId w:val="24"/>
        </w:numPr>
        <w:spacing w:before="120" w:line="360" w:lineRule="auto"/>
        <w:ind w:left="1134" w:hanging="283"/>
        <w:rPr>
          <w:rFonts w:eastAsia="Arial Unicode MS" w:cs="Arial"/>
          <w:bCs/>
          <w:sz w:val="23"/>
          <w:szCs w:val="23"/>
        </w:rPr>
      </w:pPr>
      <w:r w:rsidRPr="002060DE">
        <w:rPr>
          <w:rFonts w:eastAsia="Arial Unicode MS" w:cs="Arial"/>
          <w:bCs/>
          <w:sz w:val="23"/>
          <w:szCs w:val="23"/>
        </w:rPr>
        <w:t>tenham sofrido condenação definitiva por praticarem, por meios dolosos, fraude fiscal no recolhimento de quaisquer tributos;</w:t>
      </w:r>
    </w:p>
    <w:p w:rsidR="005C604C" w:rsidRPr="002060DE" w:rsidRDefault="005C604C" w:rsidP="005C604C">
      <w:pPr>
        <w:numPr>
          <w:ilvl w:val="0"/>
          <w:numId w:val="24"/>
        </w:numPr>
        <w:spacing w:before="120" w:line="360" w:lineRule="auto"/>
        <w:ind w:left="1134" w:hanging="283"/>
        <w:rPr>
          <w:rFonts w:eastAsia="Arial Unicode MS" w:cs="Arial"/>
          <w:bCs/>
          <w:sz w:val="23"/>
          <w:szCs w:val="23"/>
        </w:rPr>
      </w:pPr>
      <w:r w:rsidRPr="002060DE">
        <w:rPr>
          <w:rFonts w:eastAsia="Arial Unicode MS" w:cs="Arial"/>
          <w:bCs/>
          <w:sz w:val="23"/>
          <w:szCs w:val="23"/>
        </w:rPr>
        <w:t>tenham praticado atos ilícitos visando a frustrar os objetivos da licitação;</w:t>
      </w:r>
    </w:p>
    <w:p w:rsidR="005C604C" w:rsidRPr="002060DE" w:rsidRDefault="005C604C" w:rsidP="005C604C">
      <w:pPr>
        <w:numPr>
          <w:ilvl w:val="0"/>
          <w:numId w:val="24"/>
        </w:numPr>
        <w:spacing w:before="120" w:line="360" w:lineRule="auto"/>
        <w:ind w:left="1134" w:hanging="283"/>
        <w:rPr>
          <w:rFonts w:eastAsia="Arial Unicode MS" w:cs="Arial"/>
          <w:bCs/>
          <w:sz w:val="23"/>
          <w:szCs w:val="23"/>
        </w:rPr>
      </w:pPr>
      <w:r w:rsidRPr="002060DE">
        <w:rPr>
          <w:rFonts w:eastAsia="Arial Unicode MS" w:cs="Arial"/>
          <w:bCs/>
          <w:sz w:val="23"/>
          <w:szCs w:val="23"/>
        </w:rPr>
        <w:t>demonstrem não possuir idoneidade para contratar com a Cesama em virtude de atos ilícitos praticados.</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t>9.6</w:t>
      </w:r>
      <w:r w:rsidR="005C604C" w:rsidRPr="002060DE">
        <w:rPr>
          <w:rFonts w:eastAsia="Arial Unicode MS" w:cs="Arial"/>
          <w:bCs/>
          <w:sz w:val="23"/>
          <w:szCs w:val="23"/>
        </w:rPr>
        <w:t>. São consideradas condutas reprováveis e passíveis de sanções, dentre outras:</w:t>
      </w:r>
    </w:p>
    <w:p w:rsidR="005C604C" w:rsidRPr="002060DE" w:rsidRDefault="005C604C" w:rsidP="005C604C">
      <w:pPr>
        <w:numPr>
          <w:ilvl w:val="0"/>
          <w:numId w:val="25"/>
        </w:numPr>
        <w:spacing w:before="120" w:line="360" w:lineRule="auto"/>
        <w:ind w:left="851" w:hanging="284"/>
        <w:rPr>
          <w:rFonts w:eastAsia="Arial Unicode MS" w:cs="Arial"/>
          <w:bCs/>
          <w:sz w:val="23"/>
          <w:szCs w:val="23"/>
        </w:rPr>
      </w:pPr>
      <w:r w:rsidRPr="002060DE">
        <w:rPr>
          <w:rFonts w:eastAsia="Arial Unicode MS" w:cs="Arial"/>
          <w:bCs/>
          <w:sz w:val="23"/>
          <w:szCs w:val="23"/>
        </w:rPr>
        <w:t>não atender, sem justificativa, à convocação para assinatura do Contrato ou retirada do instrumento equivalente;</w:t>
      </w:r>
    </w:p>
    <w:p w:rsidR="005C604C" w:rsidRPr="002060DE" w:rsidRDefault="005C604C" w:rsidP="005C604C">
      <w:pPr>
        <w:numPr>
          <w:ilvl w:val="0"/>
          <w:numId w:val="25"/>
        </w:numPr>
        <w:spacing w:before="120" w:line="360" w:lineRule="auto"/>
        <w:ind w:left="851" w:hanging="284"/>
        <w:rPr>
          <w:rFonts w:eastAsia="Arial Unicode MS" w:cs="Arial"/>
          <w:bCs/>
          <w:sz w:val="23"/>
          <w:szCs w:val="23"/>
        </w:rPr>
      </w:pPr>
      <w:r w:rsidRPr="002060DE">
        <w:rPr>
          <w:rFonts w:eastAsia="Arial Unicode MS" w:cs="Arial"/>
          <w:bCs/>
          <w:sz w:val="23"/>
          <w:szCs w:val="23"/>
        </w:rPr>
        <w:lastRenderedPageBreak/>
        <w:t>apresentar documento falso em qualquer processo administrativo instaurado pela CESAMA;</w:t>
      </w:r>
    </w:p>
    <w:p w:rsidR="005C604C" w:rsidRPr="002060DE" w:rsidRDefault="005C604C" w:rsidP="005C604C">
      <w:pPr>
        <w:numPr>
          <w:ilvl w:val="0"/>
          <w:numId w:val="25"/>
        </w:numPr>
        <w:spacing w:before="120" w:line="360" w:lineRule="auto"/>
        <w:ind w:left="851" w:hanging="284"/>
        <w:rPr>
          <w:rFonts w:eastAsia="Arial Unicode MS" w:cs="Arial"/>
          <w:bCs/>
          <w:sz w:val="23"/>
          <w:szCs w:val="23"/>
        </w:rPr>
      </w:pPr>
      <w:r w:rsidRPr="002060DE">
        <w:rPr>
          <w:rFonts w:eastAsia="Arial Unicode MS" w:cs="Arial"/>
          <w:bCs/>
          <w:sz w:val="23"/>
          <w:szCs w:val="23"/>
        </w:rPr>
        <w:t>frustrar ou fraudar, mediante ajuste, combinação ou qualquer outro expediente, o processo de contratação;</w:t>
      </w:r>
    </w:p>
    <w:p w:rsidR="005C604C" w:rsidRPr="002060DE" w:rsidRDefault="005C604C" w:rsidP="005C604C">
      <w:pPr>
        <w:numPr>
          <w:ilvl w:val="0"/>
          <w:numId w:val="25"/>
        </w:numPr>
        <w:spacing w:before="120" w:line="360" w:lineRule="auto"/>
        <w:ind w:left="851" w:hanging="284"/>
        <w:rPr>
          <w:rFonts w:eastAsia="Arial Unicode MS" w:cs="Arial"/>
          <w:bCs/>
          <w:sz w:val="23"/>
          <w:szCs w:val="23"/>
        </w:rPr>
      </w:pPr>
      <w:r w:rsidRPr="002060DE">
        <w:rPr>
          <w:rFonts w:eastAsia="Arial Unicode MS" w:cs="Arial"/>
          <w:bCs/>
          <w:sz w:val="23"/>
          <w:szCs w:val="23"/>
        </w:rPr>
        <w:t>afastar ou procurar afastar participante, por meio de violência, grave ameaça, fraude ou oferecimento de vantagem de qualquer tipo;</w:t>
      </w:r>
    </w:p>
    <w:p w:rsidR="005C604C" w:rsidRPr="002060DE" w:rsidRDefault="005C604C" w:rsidP="005C604C">
      <w:pPr>
        <w:numPr>
          <w:ilvl w:val="0"/>
          <w:numId w:val="25"/>
        </w:numPr>
        <w:spacing w:before="120" w:line="360" w:lineRule="auto"/>
        <w:ind w:left="851" w:hanging="284"/>
        <w:rPr>
          <w:rFonts w:eastAsia="Arial Unicode MS" w:cs="Arial"/>
          <w:bCs/>
          <w:sz w:val="23"/>
          <w:szCs w:val="23"/>
        </w:rPr>
      </w:pPr>
      <w:r w:rsidRPr="002060DE">
        <w:rPr>
          <w:rFonts w:eastAsia="Arial Unicode MS" w:cs="Arial"/>
          <w:bCs/>
          <w:sz w:val="23"/>
          <w:szCs w:val="23"/>
        </w:rPr>
        <w:t>agir de má-fé na relação contratual, comprovada em processo específico;</w:t>
      </w:r>
    </w:p>
    <w:p w:rsidR="005C604C" w:rsidRPr="002060DE" w:rsidRDefault="005C604C" w:rsidP="005C604C">
      <w:pPr>
        <w:numPr>
          <w:ilvl w:val="0"/>
          <w:numId w:val="25"/>
        </w:numPr>
        <w:spacing w:before="120" w:line="360" w:lineRule="auto"/>
        <w:ind w:left="851" w:hanging="284"/>
        <w:rPr>
          <w:rFonts w:eastAsia="Arial Unicode MS" w:cs="Arial"/>
          <w:bCs/>
          <w:sz w:val="23"/>
          <w:szCs w:val="23"/>
        </w:rPr>
      </w:pPr>
      <w:r w:rsidRPr="002060DE">
        <w:rPr>
          <w:rFonts w:eastAsia="Arial Unicode MS" w:cs="Arial"/>
          <w:bCs/>
          <w:sz w:val="23"/>
          <w:szCs w:val="23"/>
        </w:rPr>
        <w:t>incorrer em inexecução contratual;</w:t>
      </w:r>
    </w:p>
    <w:p w:rsidR="005C604C" w:rsidRPr="002060DE" w:rsidRDefault="005C604C" w:rsidP="005C604C">
      <w:pPr>
        <w:numPr>
          <w:ilvl w:val="0"/>
          <w:numId w:val="25"/>
        </w:numPr>
        <w:spacing w:before="120" w:line="360" w:lineRule="auto"/>
        <w:ind w:left="851" w:hanging="284"/>
        <w:rPr>
          <w:rFonts w:eastAsia="Arial Unicode MS" w:cs="Arial"/>
          <w:bCs/>
          <w:sz w:val="23"/>
          <w:szCs w:val="23"/>
        </w:rPr>
      </w:pPr>
      <w:r w:rsidRPr="002060DE">
        <w:rPr>
          <w:rFonts w:eastAsia="Arial Unicode MS" w:cs="Arial"/>
          <w:bCs/>
          <w:sz w:val="23"/>
          <w:szCs w:val="23"/>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t>9.6</w:t>
      </w:r>
      <w:r w:rsidR="005C604C" w:rsidRPr="002060DE">
        <w:rPr>
          <w:rFonts w:eastAsia="Arial Unicode MS" w:cs="Arial"/>
          <w:bCs/>
          <w:sz w:val="23"/>
          <w:szCs w:val="23"/>
        </w:rPr>
        <w:t>.1. Cabe a sanção de suspensão em razão de ação ou omissão capaz de causar, ou que tenha causado dano à CESAMA, suas instalações, pessoas, imagem, meio ambiente ou a terceiros.</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t>9.6</w:t>
      </w:r>
      <w:r w:rsidR="005C604C" w:rsidRPr="002060DE">
        <w:rPr>
          <w:rFonts w:eastAsia="Arial Unicode MS" w:cs="Arial"/>
          <w:bCs/>
          <w:sz w:val="23"/>
          <w:szCs w:val="23"/>
        </w:rPr>
        <w:t>.2. Conforme a extensão do dano ocorrido ou passível de ocorrência, a suspensão poderá ser branda (de 01 a 06 meses), média (de 07 a 12 meses), ou grave (de 13 a 24 meses).</w:t>
      </w:r>
    </w:p>
    <w:p w:rsidR="00D40E4F" w:rsidRPr="002060DE" w:rsidRDefault="001C2BF3" w:rsidP="00D40E4F">
      <w:pPr>
        <w:spacing w:before="120" w:line="360" w:lineRule="auto"/>
        <w:rPr>
          <w:rFonts w:eastAsia="Arial Unicode MS" w:cs="Arial"/>
          <w:bCs/>
          <w:sz w:val="23"/>
          <w:szCs w:val="23"/>
        </w:rPr>
      </w:pPr>
      <w:r w:rsidRPr="002060DE">
        <w:rPr>
          <w:rFonts w:eastAsia="Arial Unicode MS" w:cs="Arial"/>
          <w:bCs/>
          <w:sz w:val="23"/>
          <w:szCs w:val="23"/>
        </w:rPr>
        <w:t>9.6</w:t>
      </w:r>
      <w:r w:rsidR="00D40E4F" w:rsidRPr="002060DE">
        <w:rPr>
          <w:rFonts w:eastAsia="Arial Unicode MS" w:cs="Arial"/>
          <w:bCs/>
          <w:sz w:val="23"/>
          <w:szCs w:val="23"/>
        </w:rPr>
        <w:t>.3. Constitui falta grave o não pagamento de salário, de vale-transporte e de auxílio alimentação dos empregados na data fixada, o que poderá dar ensejo à rescisão do contrato, sem prejuízo da aplicação das sanções cabíveis</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lastRenderedPageBreak/>
        <w:t>9.6</w:t>
      </w:r>
      <w:r w:rsidR="005C604C" w:rsidRPr="002060DE">
        <w:rPr>
          <w:rFonts w:eastAsia="Arial Unicode MS" w:cs="Arial"/>
          <w:bCs/>
          <w:sz w:val="23"/>
          <w:szCs w:val="23"/>
        </w:rPr>
        <w:t>.</w:t>
      </w:r>
      <w:r w:rsidR="00D40E4F" w:rsidRPr="002060DE">
        <w:rPr>
          <w:rFonts w:eastAsia="Arial Unicode MS" w:cs="Arial"/>
          <w:bCs/>
          <w:sz w:val="23"/>
          <w:szCs w:val="23"/>
        </w:rPr>
        <w:t>4</w:t>
      </w:r>
      <w:r w:rsidR="005C604C" w:rsidRPr="002060DE">
        <w:rPr>
          <w:rFonts w:eastAsia="Arial Unicode MS" w:cs="Arial"/>
          <w:bCs/>
          <w:sz w:val="23"/>
          <w:szCs w:val="23"/>
        </w:rPr>
        <w:t>.  A sanção de suspensão do direito de participar de licitação e impedimento de contratar importa, durante sua vigência, na suspensão de registro cadastral, se existente, ou no impedimento de inscrição cadastral.</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t>9.6</w:t>
      </w:r>
      <w:r w:rsidR="005C604C" w:rsidRPr="002060DE">
        <w:rPr>
          <w:rFonts w:eastAsia="Arial Unicode MS" w:cs="Arial"/>
          <w:bCs/>
          <w:sz w:val="23"/>
          <w:szCs w:val="23"/>
        </w:rPr>
        <w:t>.</w:t>
      </w:r>
      <w:r w:rsidR="00D40E4F" w:rsidRPr="002060DE">
        <w:rPr>
          <w:rFonts w:eastAsia="Arial Unicode MS" w:cs="Arial"/>
          <w:bCs/>
          <w:sz w:val="23"/>
          <w:szCs w:val="23"/>
        </w:rPr>
        <w:t>5</w:t>
      </w:r>
      <w:r w:rsidR="005C604C" w:rsidRPr="002060DE">
        <w:rPr>
          <w:rFonts w:eastAsia="Arial Unicode MS" w:cs="Arial"/>
          <w:bCs/>
          <w:sz w:val="23"/>
          <w:szCs w:val="23"/>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t>9.6</w:t>
      </w:r>
      <w:r w:rsidR="005C604C" w:rsidRPr="002060DE">
        <w:rPr>
          <w:rFonts w:eastAsia="Arial Unicode MS" w:cs="Arial"/>
          <w:bCs/>
          <w:sz w:val="23"/>
          <w:szCs w:val="23"/>
        </w:rPr>
        <w:t>.</w:t>
      </w:r>
      <w:r w:rsidR="00D40E4F" w:rsidRPr="002060DE">
        <w:rPr>
          <w:rFonts w:eastAsia="Arial Unicode MS" w:cs="Arial"/>
          <w:bCs/>
          <w:sz w:val="23"/>
          <w:szCs w:val="23"/>
        </w:rPr>
        <w:t>6</w:t>
      </w:r>
      <w:r w:rsidR="005C604C" w:rsidRPr="002060DE">
        <w:rPr>
          <w:rFonts w:eastAsia="Arial Unicode MS" w:cs="Arial"/>
          <w:bCs/>
          <w:sz w:val="23"/>
          <w:szCs w:val="23"/>
        </w:rPr>
        <w:t>. A reincidência de prática punível com suspensão, ocorrida num período de até 2 (dois) anos a contar do término da primeira imputação, implicará no agravamento da sanção a ser aplicada.</w:t>
      </w:r>
    </w:p>
    <w:p w:rsidR="005C604C" w:rsidRPr="002060DE" w:rsidRDefault="001C2BF3" w:rsidP="005C604C">
      <w:pPr>
        <w:spacing w:before="120" w:line="360" w:lineRule="auto"/>
        <w:rPr>
          <w:rFonts w:eastAsia="Arial Unicode MS" w:cs="Arial"/>
          <w:bCs/>
          <w:sz w:val="23"/>
          <w:szCs w:val="23"/>
        </w:rPr>
      </w:pPr>
      <w:r w:rsidRPr="002060DE">
        <w:rPr>
          <w:rFonts w:eastAsia="Arial Unicode MS" w:cs="Arial"/>
          <w:bCs/>
          <w:sz w:val="23"/>
          <w:szCs w:val="23"/>
        </w:rPr>
        <w:t>9.7</w:t>
      </w:r>
      <w:r w:rsidR="005C604C" w:rsidRPr="002060DE">
        <w:rPr>
          <w:rFonts w:eastAsia="Arial Unicode MS" w:cs="Arial"/>
          <w:bCs/>
          <w:sz w:val="23"/>
          <w:szCs w:val="23"/>
        </w:rPr>
        <w:t xml:space="preserve">. </w:t>
      </w:r>
      <w:r w:rsidR="005C604C" w:rsidRPr="002060DE">
        <w:rPr>
          <w:rFonts w:eastAsia="Arial Unicode MS" w:cs="Arial"/>
          <w:sz w:val="23"/>
          <w:szCs w:val="23"/>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à expensas da CONTRATADA.</w:t>
      </w:r>
    </w:p>
    <w:p w:rsidR="005C604C" w:rsidRPr="002060DE" w:rsidRDefault="001C2BF3" w:rsidP="005C604C">
      <w:pPr>
        <w:spacing w:before="120" w:line="360" w:lineRule="auto"/>
        <w:rPr>
          <w:rFonts w:eastAsia="Arial Unicode MS" w:cs="Arial"/>
          <w:sz w:val="23"/>
          <w:szCs w:val="23"/>
        </w:rPr>
      </w:pPr>
      <w:r w:rsidRPr="002060DE">
        <w:rPr>
          <w:rFonts w:eastAsia="Arial Unicode MS" w:cs="Arial"/>
          <w:bCs/>
          <w:sz w:val="23"/>
          <w:szCs w:val="23"/>
        </w:rPr>
        <w:t>9.8</w:t>
      </w:r>
      <w:r w:rsidR="005C604C" w:rsidRPr="002060DE">
        <w:rPr>
          <w:rFonts w:eastAsia="Arial Unicode MS" w:cs="Arial"/>
          <w:bCs/>
          <w:sz w:val="23"/>
          <w:szCs w:val="23"/>
        </w:rPr>
        <w:t xml:space="preserve">. </w:t>
      </w:r>
      <w:r w:rsidR="00817E3A" w:rsidRPr="002060DE">
        <w:rPr>
          <w:rFonts w:eastAsia="Arial Unicode MS" w:cs="Arial"/>
          <w:sz w:val="23"/>
          <w:szCs w:val="23"/>
        </w:rPr>
        <w:t>As penal</w:t>
      </w:r>
      <w:r w:rsidR="005C604C" w:rsidRPr="002060DE">
        <w:rPr>
          <w:rFonts w:eastAsia="Arial Unicode MS" w:cs="Arial"/>
          <w:sz w:val="23"/>
          <w:szCs w:val="23"/>
        </w:rPr>
        <w:t>idades previstas neste Contrato poderão deixar de ser aplicadas, total ou parcialmente, a critério da CESAMA, se entender as justificativas apresentadas pela CONTRATADA relevantes.</w:t>
      </w:r>
    </w:p>
    <w:p w:rsidR="005C604C" w:rsidRPr="002060DE" w:rsidRDefault="005C604C" w:rsidP="005C604C">
      <w:pPr>
        <w:spacing w:before="480" w:line="360" w:lineRule="auto"/>
        <w:rPr>
          <w:rFonts w:cs="Arial"/>
          <w:b/>
          <w:sz w:val="23"/>
          <w:szCs w:val="23"/>
        </w:rPr>
      </w:pPr>
      <w:r w:rsidRPr="002060DE">
        <w:rPr>
          <w:rFonts w:cs="Arial"/>
          <w:b/>
          <w:sz w:val="23"/>
          <w:szCs w:val="23"/>
        </w:rPr>
        <w:t>CLÁUSULA DÉCIMA: RESCISÃO</w:t>
      </w:r>
    </w:p>
    <w:p w:rsidR="005C604C" w:rsidRPr="002060DE" w:rsidRDefault="001009E3" w:rsidP="005C604C">
      <w:pPr>
        <w:spacing w:before="120" w:line="360" w:lineRule="auto"/>
        <w:rPr>
          <w:rFonts w:cs="Arial"/>
          <w:sz w:val="23"/>
          <w:szCs w:val="23"/>
        </w:rPr>
      </w:pPr>
      <w:r w:rsidRPr="002060DE">
        <w:rPr>
          <w:rFonts w:cs="Arial"/>
          <w:sz w:val="23"/>
          <w:szCs w:val="23"/>
        </w:rPr>
        <w:t>1</w:t>
      </w:r>
      <w:r w:rsidR="00096688" w:rsidRPr="002060DE">
        <w:rPr>
          <w:rFonts w:cs="Arial"/>
          <w:sz w:val="23"/>
          <w:szCs w:val="23"/>
        </w:rPr>
        <w:t>0</w:t>
      </w:r>
      <w:r w:rsidR="005C604C" w:rsidRPr="002060DE">
        <w:rPr>
          <w:rFonts w:cs="Arial"/>
          <w:sz w:val="23"/>
          <w:szCs w:val="23"/>
        </w:rPr>
        <w:t>.1. A inexecução total ou parcial do Contrato poderá ensejar a sua rescisão, com as consequências cabíveis</w:t>
      </w:r>
      <w:r w:rsidR="004F00E3" w:rsidRPr="002060DE">
        <w:rPr>
          <w:rFonts w:cs="Arial"/>
          <w:sz w:val="23"/>
          <w:szCs w:val="23"/>
        </w:rPr>
        <w:t>.</w:t>
      </w:r>
    </w:p>
    <w:p w:rsidR="005C604C" w:rsidRPr="002060DE" w:rsidRDefault="001009E3" w:rsidP="005C604C">
      <w:pPr>
        <w:spacing w:before="120" w:line="360" w:lineRule="auto"/>
        <w:rPr>
          <w:rFonts w:cs="Arial"/>
          <w:sz w:val="23"/>
          <w:szCs w:val="23"/>
        </w:rPr>
      </w:pPr>
      <w:r w:rsidRPr="002060DE">
        <w:rPr>
          <w:rFonts w:cs="Arial"/>
          <w:sz w:val="23"/>
          <w:szCs w:val="23"/>
        </w:rPr>
        <w:t>1</w:t>
      </w:r>
      <w:r w:rsidR="00096688" w:rsidRPr="002060DE">
        <w:rPr>
          <w:rFonts w:cs="Arial"/>
          <w:sz w:val="23"/>
          <w:szCs w:val="23"/>
        </w:rPr>
        <w:t>0</w:t>
      </w:r>
      <w:r w:rsidR="005C604C" w:rsidRPr="002060DE">
        <w:rPr>
          <w:rFonts w:cs="Arial"/>
          <w:sz w:val="23"/>
          <w:szCs w:val="23"/>
        </w:rPr>
        <w:t>.</w:t>
      </w:r>
      <w:r w:rsidR="00E86D0D" w:rsidRPr="002060DE">
        <w:rPr>
          <w:rFonts w:cs="Arial"/>
          <w:sz w:val="23"/>
          <w:szCs w:val="23"/>
        </w:rPr>
        <w:t>2</w:t>
      </w:r>
      <w:r w:rsidR="005C604C" w:rsidRPr="002060DE">
        <w:rPr>
          <w:rFonts w:cs="Arial"/>
          <w:sz w:val="23"/>
          <w:szCs w:val="23"/>
        </w:rPr>
        <w:t xml:space="preserve">. A rescisão deste Contrato poderá ser: </w:t>
      </w:r>
    </w:p>
    <w:p w:rsidR="005C604C" w:rsidRPr="002060DE" w:rsidRDefault="005C604C" w:rsidP="005C604C">
      <w:pPr>
        <w:numPr>
          <w:ilvl w:val="2"/>
          <w:numId w:val="27"/>
        </w:numPr>
        <w:spacing w:before="120" w:line="360" w:lineRule="auto"/>
        <w:ind w:left="851" w:hanging="284"/>
        <w:rPr>
          <w:rFonts w:cs="Arial"/>
          <w:sz w:val="23"/>
          <w:szCs w:val="23"/>
        </w:rPr>
      </w:pPr>
      <w:r w:rsidRPr="002060DE">
        <w:rPr>
          <w:rFonts w:cs="Arial"/>
          <w:sz w:val="23"/>
          <w:szCs w:val="23"/>
        </w:rPr>
        <w:t>por ato unilateral e escrito de qualquer das partes;</w:t>
      </w:r>
    </w:p>
    <w:p w:rsidR="005C604C" w:rsidRPr="002060DE" w:rsidRDefault="005C604C" w:rsidP="005C604C">
      <w:pPr>
        <w:numPr>
          <w:ilvl w:val="2"/>
          <w:numId w:val="27"/>
        </w:numPr>
        <w:spacing w:before="120" w:line="360" w:lineRule="auto"/>
        <w:ind w:left="851" w:hanging="284"/>
        <w:rPr>
          <w:rFonts w:cs="Arial"/>
          <w:sz w:val="23"/>
          <w:szCs w:val="23"/>
        </w:rPr>
      </w:pPr>
      <w:r w:rsidRPr="002060DE">
        <w:rPr>
          <w:rFonts w:cs="Arial"/>
          <w:sz w:val="23"/>
          <w:szCs w:val="23"/>
        </w:rPr>
        <w:t xml:space="preserve">amigável, por acordo entre as partes, reduzida a termo no processo de contratação, desde que haja conveniência para a Cesama; </w:t>
      </w:r>
    </w:p>
    <w:p w:rsidR="005C604C" w:rsidRPr="002060DE" w:rsidRDefault="005C604C" w:rsidP="005C604C">
      <w:pPr>
        <w:numPr>
          <w:ilvl w:val="2"/>
          <w:numId w:val="27"/>
        </w:numPr>
        <w:spacing w:before="120" w:line="360" w:lineRule="auto"/>
        <w:ind w:left="851" w:hanging="284"/>
        <w:rPr>
          <w:rFonts w:cs="Arial"/>
          <w:sz w:val="23"/>
          <w:szCs w:val="23"/>
        </w:rPr>
      </w:pPr>
      <w:r w:rsidRPr="002060DE">
        <w:rPr>
          <w:rFonts w:cs="Arial"/>
          <w:sz w:val="23"/>
          <w:szCs w:val="23"/>
        </w:rPr>
        <w:t>judicial, nos termos da legislação.</w:t>
      </w:r>
    </w:p>
    <w:p w:rsidR="005C604C" w:rsidRPr="002060DE" w:rsidRDefault="001009E3" w:rsidP="005C604C">
      <w:pPr>
        <w:spacing w:before="120" w:line="360" w:lineRule="auto"/>
        <w:rPr>
          <w:rFonts w:cs="Arial"/>
          <w:sz w:val="23"/>
          <w:szCs w:val="23"/>
        </w:rPr>
      </w:pPr>
      <w:r w:rsidRPr="002060DE">
        <w:rPr>
          <w:rFonts w:cs="Arial"/>
          <w:sz w:val="23"/>
          <w:szCs w:val="23"/>
        </w:rPr>
        <w:t>1</w:t>
      </w:r>
      <w:r w:rsidR="00096688" w:rsidRPr="002060DE">
        <w:rPr>
          <w:rFonts w:cs="Arial"/>
          <w:sz w:val="23"/>
          <w:szCs w:val="23"/>
        </w:rPr>
        <w:t>0</w:t>
      </w:r>
      <w:r w:rsidR="005C604C" w:rsidRPr="002060DE">
        <w:rPr>
          <w:rFonts w:cs="Arial"/>
          <w:sz w:val="23"/>
          <w:szCs w:val="23"/>
        </w:rPr>
        <w:t>.2.1. Constituem motivo para rescisão do Contrato, dentre outras, as hipóteses previstas no art. 184 do RILC.</w:t>
      </w:r>
    </w:p>
    <w:p w:rsidR="00E86D0D" w:rsidRPr="002060DE" w:rsidRDefault="001009E3" w:rsidP="00E86D0D">
      <w:pPr>
        <w:spacing w:before="120" w:line="360" w:lineRule="auto"/>
        <w:rPr>
          <w:rFonts w:cs="Arial"/>
          <w:sz w:val="23"/>
          <w:szCs w:val="23"/>
        </w:rPr>
      </w:pPr>
      <w:r w:rsidRPr="002060DE">
        <w:rPr>
          <w:rFonts w:cs="Arial"/>
          <w:sz w:val="23"/>
          <w:szCs w:val="23"/>
        </w:rPr>
        <w:t>1</w:t>
      </w:r>
      <w:r w:rsidR="00096688" w:rsidRPr="002060DE">
        <w:rPr>
          <w:rFonts w:cs="Arial"/>
          <w:sz w:val="23"/>
          <w:szCs w:val="23"/>
        </w:rPr>
        <w:t>0</w:t>
      </w:r>
      <w:r w:rsidR="00E86D0D" w:rsidRPr="002060DE">
        <w:rPr>
          <w:rFonts w:cs="Arial"/>
          <w:sz w:val="23"/>
          <w:szCs w:val="23"/>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2060DE" w:rsidRDefault="001009E3" w:rsidP="00E86D0D">
      <w:pPr>
        <w:spacing w:before="120" w:line="360" w:lineRule="auto"/>
        <w:rPr>
          <w:rFonts w:cs="Arial"/>
          <w:sz w:val="23"/>
          <w:szCs w:val="23"/>
        </w:rPr>
      </w:pPr>
      <w:r w:rsidRPr="002060DE">
        <w:rPr>
          <w:rFonts w:cs="Arial"/>
          <w:sz w:val="23"/>
          <w:szCs w:val="23"/>
        </w:rPr>
        <w:lastRenderedPageBreak/>
        <w:t>1</w:t>
      </w:r>
      <w:r w:rsidR="00096688" w:rsidRPr="002060DE">
        <w:rPr>
          <w:rFonts w:cs="Arial"/>
          <w:sz w:val="23"/>
          <w:szCs w:val="23"/>
        </w:rPr>
        <w:t>0</w:t>
      </w:r>
      <w:r w:rsidR="00E86D0D" w:rsidRPr="002060DE">
        <w:rPr>
          <w:rFonts w:cs="Arial"/>
          <w:sz w:val="23"/>
          <w:szCs w:val="23"/>
        </w:rPr>
        <w:t xml:space="preserve">.2.3. Na hipótese de imprescindibilidade da execução contratual para a continuidade de serviços públicos essenciais, o prazo a que se refere o item </w:t>
      </w:r>
      <w:r w:rsidRPr="002060DE">
        <w:rPr>
          <w:rFonts w:cs="Arial"/>
          <w:sz w:val="23"/>
          <w:szCs w:val="23"/>
        </w:rPr>
        <w:t>1</w:t>
      </w:r>
      <w:r w:rsidR="00096688" w:rsidRPr="002060DE">
        <w:rPr>
          <w:rFonts w:cs="Arial"/>
          <w:sz w:val="23"/>
          <w:szCs w:val="23"/>
        </w:rPr>
        <w:t>0</w:t>
      </w:r>
      <w:r w:rsidR="00E86D0D" w:rsidRPr="002060DE">
        <w:rPr>
          <w:rFonts w:cs="Arial"/>
          <w:sz w:val="23"/>
          <w:szCs w:val="23"/>
        </w:rPr>
        <w:t xml:space="preserve">.2.2 será de 90 (noventa) dias. </w:t>
      </w:r>
    </w:p>
    <w:p w:rsidR="005C604C" w:rsidRPr="002060DE" w:rsidRDefault="001009E3" w:rsidP="005C604C">
      <w:pPr>
        <w:spacing w:before="120" w:line="360" w:lineRule="auto"/>
        <w:rPr>
          <w:rFonts w:cs="Arial"/>
          <w:sz w:val="23"/>
          <w:szCs w:val="23"/>
        </w:rPr>
      </w:pPr>
      <w:r w:rsidRPr="002060DE">
        <w:rPr>
          <w:rFonts w:cs="Arial"/>
          <w:sz w:val="23"/>
          <w:szCs w:val="23"/>
        </w:rPr>
        <w:t>1</w:t>
      </w:r>
      <w:r w:rsidR="00096688" w:rsidRPr="002060DE">
        <w:rPr>
          <w:rFonts w:cs="Arial"/>
          <w:sz w:val="23"/>
          <w:szCs w:val="23"/>
        </w:rPr>
        <w:t>0</w:t>
      </w:r>
      <w:r w:rsidR="005C604C" w:rsidRPr="002060DE">
        <w:rPr>
          <w:rFonts w:cs="Arial"/>
          <w:sz w:val="23"/>
          <w:szCs w:val="23"/>
        </w:rPr>
        <w:t>.3. Quando a rescisão ocorrer sem que haja culpa da outra parte contratante, será esta ressarcida dos prejuízos que houver sofrido, regularmente comprovados, e no caso da CONTRATADA poderá ter ainda direito a:</w:t>
      </w:r>
    </w:p>
    <w:p w:rsidR="005C604C" w:rsidRPr="002060DE" w:rsidRDefault="005C604C" w:rsidP="005C604C">
      <w:pPr>
        <w:numPr>
          <w:ilvl w:val="0"/>
          <w:numId w:val="28"/>
        </w:numPr>
        <w:tabs>
          <w:tab w:val="left" w:pos="-5387"/>
        </w:tabs>
        <w:spacing w:before="120" w:line="360" w:lineRule="auto"/>
        <w:ind w:left="851" w:hanging="284"/>
        <w:rPr>
          <w:rFonts w:cs="Arial"/>
          <w:sz w:val="23"/>
          <w:szCs w:val="23"/>
        </w:rPr>
      </w:pPr>
      <w:r w:rsidRPr="002060DE">
        <w:rPr>
          <w:rFonts w:cs="Arial"/>
          <w:sz w:val="23"/>
          <w:szCs w:val="23"/>
        </w:rPr>
        <w:t xml:space="preserve">devolução da garantia; </w:t>
      </w:r>
    </w:p>
    <w:p w:rsidR="005C604C" w:rsidRPr="002060DE" w:rsidRDefault="005C604C" w:rsidP="005C604C">
      <w:pPr>
        <w:numPr>
          <w:ilvl w:val="0"/>
          <w:numId w:val="28"/>
        </w:numPr>
        <w:tabs>
          <w:tab w:val="left" w:pos="-5387"/>
        </w:tabs>
        <w:spacing w:before="120" w:line="360" w:lineRule="auto"/>
        <w:ind w:left="851" w:hanging="284"/>
        <w:rPr>
          <w:rFonts w:cs="Arial"/>
          <w:sz w:val="23"/>
          <w:szCs w:val="23"/>
        </w:rPr>
      </w:pPr>
      <w:r w:rsidRPr="002060DE">
        <w:rPr>
          <w:rFonts w:cs="Arial"/>
          <w:sz w:val="23"/>
          <w:szCs w:val="23"/>
        </w:rPr>
        <w:t xml:space="preserve">pagamentos devidos pela execução do contrato até a data da rescisão; </w:t>
      </w:r>
    </w:p>
    <w:p w:rsidR="005C604C" w:rsidRPr="002060DE" w:rsidRDefault="005C604C" w:rsidP="005C604C">
      <w:pPr>
        <w:numPr>
          <w:ilvl w:val="0"/>
          <w:numId w:val="28"/>
        </w:numPr>
        <w:tabs>
          <w:tab w:val="left" w:pos="-5387"/>
        </w:tabs>
        <w:spacing w:before="120" w:line="360" w:lineRule="auto"/>
        <w:ind w:left="851" w:hanging="284"/>
        <w:rPr>
          <w:rFonts w:cs="Arial"/>
          <w:sz w:val="23"/>
          <w:szCs w:val="23"/>
        </w:rPr>
      </w:pPr>
      <w:r w:rsidRPr="002060DE">
        <w:rPr>
          <w:rFonts w:cs="Arial"/>
          <w:sz w:val="23"/>
          <w:szCs w:val="23"/>
        </w:rPr>
        <w:t>pagamento do custo da desmobilização.</w:t>
      </w:r>
    </w:p>
    <w:p w:rsidR="005C604C" w:rsidRPr="002060DE" w:rsidRDefault="001009E3" w:rsidP="005C604C">
      <w:pPr>
        <w:spacing w:before="120" w:line="360" w:lineRule="auto"/>
        <w:rPr>
          <w:rFonts w:cs="Arial"/>
          <w:sz w:val="23"/>
          <w:szCs w:val="23"/>
        </w:rPr>
      </w:pPr>
      <w:r w:rsidRPr="002060DE">
        <w:rPr>
          <w:rFonts w:cs="Arial"/>
          <w:sz w:val="23"/>
          <w:szCs w:val="23"/>
        </w:rPr>
        <w:t>1</w:t>
      </w:r>
      <w:r w:rsidR="00096688" w:rsidRPr="002060DE">
        <w:rPr>
          <w:rFonts w:cs="Arial"/>
          <w:sz w:val="23"/>
          <w:szCs w:val="23"/>
        </w:rPr>
        <w:t>0</w:t>
      </w:r>
      <w:r w:rsidR="005C604C" w:rsidRPr="002060DE">
        <w:rPr>
          <w:rFonts w:cs="Arial"/>
          <w:sz w:val="23"/>
          <w:szCs w:val="23"/>
        </w:rPr>
        <w:t>.4. Conforme art. 172, §2º do RILC, na hipótese de rescisão do Contrato, caberá ao responsável pela fiscalização atestar as parcelas adequadamente concluídas, recebendo provisória ou definitivamente, conforme o caso.</w:t>
      </w:r>
    </w:p>
    <w:p w:rsidR="005C604C" w:rsidRPr="002060DE" w:rsidRDefault="005C604C" w:rsidP="005C604C">
      <w:pPr>
        <w:pStyle w:val="Ttulo2"/>
        <w:spacing w:before="480" w:line="360" w:lineRule="auto"/>
        <w:jc w:val="both"/>
        <w:rPr>
          <w:rFonts w:ascii="Arial" w:eastAsia="Arial Unicode MS" w:hAnsi="Arial" w:cs="Arial"/>
          <w:sz w:val="23"/>
          <w:szCs w:val="23"/>
        </w:rPr>
      </w:pPr>
      <w:r w:rsidRPr="002060DE">
        <w:rPr>
          <w:rFonts w:ascii="Arial" w:eastAsia="Arial Unicode MS" w:hAnsi="Arial" w:cs="Arial"/>
          <w:sz w:val="23"/>
          <w:szCs w:val="23"/>
        </w:rPr>
        <w:t xml:space="preserve">CLÁUSULA DÉCIMA </w:t>
      </w:r>
      <w:r w:rsidR="00096688" w:rsidRPr="002060DE">
        <w:rPr>
          <w:rFonts w:ascii="Arial" w:eastAsia="Arial Unicode MS" w:hAnsi="Arial" w:cs="Arial"/>
          <w:sz w:val="23"/>
          <w:szCs w:val="23"/>
        </w:rPr>
        <w:t>PRIMEIRA</w:t>
      </w:r>
      <w:r w:rsidRPr="002060DE">
        <w:rPr>
          <w:rFonts w:ascii="Arial" w:eastAsia="Arial Unicode MS" w:hAnsi="Arial" w:cs="Arial"/>
          <w:sz w:val="23"/>
          <w:szCs w:val="23"/>
        </w:rPr>
        <w:t>: LEGISLAÇÃO APLICÁVEL</w:t>
      </w:r>
    </w:p>
    <w:p w:rsidR="005C604C" w:rsidRPr="002060DE" w:rsidRDefault="00D40E4F" w:rsidP="005C604C">
      <w:pPr>
        <w:spacing w:before="120" w:line="360" w:lineRule="auto"/>
        <w:rPr>
          <w:rFonts w:eastAsia="Arial Unicode MS" w:cs="Arial"/>
          <w:bCs/>
          <w:sz w:val="23"/>
          <w:szCs w:val="23"/>
        </w:rPr>
      </w:pPr>
      <w:r w:rsidRPr="002060DE">
        <w:rPr>
          <w:rFonts w:eastAsia="Arial Unicode MS" w:cs="Arial"/>
          <w:sz w:val="23"/>
          <w:szCs w:val="23"/>
        </w:rPr>
        <w:t>1</w:t>
      </w:r>
      <w:r w:rsidR="000F48F6" w:rsidRPr="002060DE">
        <w:rPr>
          <w:rFonts w:eastAsia="Arial Unicode MS" w:cs="Arial"/>
          <w:sz w:val="23"/>
          <w:szCs w:val="23"/>
        </w:rPr>
        <w:t>1</w:t>
      </w:r>
      <w:r w:rsidR="005C604C" w:rsidRPr="002060DE">
        <w:rPr>
          <w:rFonts w:eastAsia="Arial Unicode MS" w:cs="Arial"/>
          <w:sz w:val="23"/>
          <w:szCs w:val="23"/>
        </w:rPr>
        <w:t xml:space="preserve">.1. </w:t>
      </w:r>
      <w:r w:rsidR="005C604C" w:rsidRPr="002060DE">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2060DE">
        <w:rPr>
          <w:rFonts w:eastAsia="Arial Unicode MS" w:cs="Arial"/>
          <w:bCs/>
          <w:sz w:val="23"/>
          <w:szCs w:val="23"/>
        </w:rPr>
        <w:t xml:space="preserve"> (</w:t>
      </w:r>
      <w:r w:rsidR="000333AF" w:rsidRPr="002060DE">
        <w:rPr>
          <w:rFonts w:eastAsia="Arial Unicode MS" w:cs="Arial"/>
          <w:bCs/>
          <w:sz w:val="23"/>
          <w:szCs w:val="23"/>
        </w:rPr>
        <w:t>30</w:t>
      </w:r>
      <w:r w:rsidR="009357D7" w:rsidRPr="002060DE">
        <w:rPr>
          <w:rFonts w:eastAsia="Arial Unicode MS" w:cs="Arial"/>
          <w:bCs/>
          <w:sz w:val="23"/>
          <w:szCs w:val="23"/>
        </w:rPr>
        <w:t>/06/2018</w:t>
      </w:r>
      <w:r w:rsidR="009D446B" w:rsidRPr="002060DE">
        <w:rPr>
          <w:rFonts w:eastAsia="Arial Unicode MS" w:cs="Arial"/>
          <w:bCs/>
          <w:sz w:val="23"/>
          <w:szCs w:val="23"/>
        </w:rPr>
        <w:t>)</w:t>
      </w:r>
      <w:r w:rsidR="005C604C" w:rsidRPr="002060DE">
        <w:rPr>
          <w:rFonts w:eastAsia="Arial Unicode MS" w:cs="Arial"/>
          <w:bCs/>
          <w:sz w:val="23"/>
          <w:szCs w:val="23"/>
        </w:rPr>
        <w:t xml:space="preserve">, </w:t>
      </w:r>
      <w:r w:rsidR="001F32A3" w:rsidRPr="002060DE">
        <w:rPr>
          <w:rFonts w:eastAsia="Arial Unicode MS" w:cs="Arial"/>
          <w:bCs/>
          <w:sz w:val="23"/>
          <w:szCs w:val="23"/>
        </w:rPr>
        <w:t xml:space="preserve">disponível para consulta no site da Cesama, no endereço eletrônico </w:t>
      </w:r>
      <w:hyperlink r:id="rId9" w:history="1">
        <w:r w:rsidR="001F32A3" w:rsidRPr="002060DE">
          <w:rPr>
            <w:rStyle w:val="Hyperlink"/>
            <w:rFonts w:eastAsia="Arial Unicode MS" w:cs="Arial"/>
            <w:bCs/>
            <w:color w:val="auto"/>
            <w:sz w:val="23"/>
            <w:szCs w:val="23"/>
          </w:rPr>
          <w:t>http://www.cesama.com.br/pdf/rilc.pdf</w:t>
        </w:r>
      </w:hyperlink>
      <w:r w:rsidR="001F32A3" w:rsidRPr="002060DE">
        <w:rPr>
          <w:rFonts w:eastAsia="Arial Unicode MS" w:cs="Arial"/>
          <w:bCs/>
          <w:sz w:val="23"/>
          <w:szCs w:val="23"/>
        </w:rPr>
        <w:t xml:space="preserve">, </w:t>
      </w:r>
      <w:r w:rsidR="005C604C" w:rsidRPr="002060DE">
        <w:rPr>
          <w:rFonts w:eastAsia="Arial Unicode MS" w:cs="Arial"/>
          <w:bCs/>
          <w:sz w:val="23"/>
          <w:szCs w:val="23"/>
        </w:rPr>
        <w:t>bem como na legislação municipal civil e ambiental aplicáveis ao objeto deste Contrato.</w:t>
      </w:r>
    </w:p>
    <w:p w:rsidR="005C604C" w:rsidRPr="002060DE" w:rsidRDefault="00D40E4F" w:rsidP="005C604C">
      <w:pPr>
        <w:spacing w:before="120" w:line="360" w:lineRule="auto"/>
        <w:rPr>
          <w:rFonts w:eastAsia="Arial Unicode MS" w:cs="Arial"/>
          <w:sz w:val="23"/>
          <w:szCs w:val="23"/>
        </w:rPr>
      </w:pPr>
      <w:r w:rsidRPr="002060DE">
        <w:rPr>
          <w:rFonts w:cs="Arial"/>
          <w:sz w:val="23"/>
          <w:szCs w:val="23"/>
        </w:rPr>
        <w:t>1</w:t>
      </w:r>
      <w:r w:rsidR="00EE756D" w:rsidRPr="002060DE">
        <w:rPr>
          <w:rFonts w:cs="Arial"/>
          <w:sz w:val="23"/>
          <w:szCs w:val="23"/>
        </w:rPr>
        <w:t>1</w:t>
      </w:r>
      <w:r w:rsidR="005C604C" w:rsidRPr="002060DE">
        <w:rPr>
          <w:rFonts w:cs="Arial"/>
          <w:sz w:val="23"/>
          <w:szCs w:val="23"/>
        </w:rPr>
        <w:t xml:space="preserve">.2. Aplicam-se, ainda, os princípios e normas estabelecidos no Código de Conduta e Integridade da CESAMA, disponível para consulta no </w:t>
      </w:r>
      <w:r w:rsidR="005C604C" w:rsidRPr="002060DE">
        <w:rPr>
          <w:rFonts w:cs="Arial"/>
          <w:i/>
          <w:sz w:val="23"/>
          <w:szCs w:val="23"/>
        </w:rPr>
        <w:t>site</w:t>
      </w:r>
      <w:r w:rsidR="005C604C" w:rsidRPr="002060DE">
        <w:rPr>
          <w:rFonts w:cs="Arial"/>
          <w:sz w:val="23"/>
          <w:szCs w:val="23"/>
        </w:rPr>
        <w:t xml:space="preserve"> da CESAMA, no endereço eletrônico </w:t>
      </w:r>
      <w:hyperlink r:id="rId10" w:history="1">
        <w:r w:rsidR="00C8749C" w:rsidRPr="002060DE">
          <w:rPr>
            <w:rStyle w:val="Hyperlink"/>
            <w:rFonts w:cs="Arial"/>
            <w:color w:val="auto"/>
            <w:sz w:val="23"/>
            <w:szCs w:val="23"/>
          </w:rPr>
          <w:t>http://www.cesama.com.br/pdf/codigo_etica.pdf</w:t>
        </w:r>
      </w:hyperlink>
      <w:r w:rsidR="00C8749C" w:rsidRPr="002060DE">
        <w:rPr>
          <w:rFonts w:cs="Arial"/>
          <w:sz w:val="23"/>
          <w:szCs w:val="23"/>
        </w:rPr>
        <w:t xml:space="preserve"> </w:t>
      </w:r>
      <w:r w:rsidR="005C604C" w:rsidRPr="002060DE">
        <w:rPr>
          <w:rFonts w:cs="Arial"/>
          <w:sz w:val="23"/>
          <w:szCs w:val="23"/>
        </w:rPr>
        <w:t>e as disposições da Lei Federal nº 12.846 de 01/08/2013.</w:t>
      </w:r>
    </w:p>
    <w:p w:rsidR="005C604C" w:rsidRPr="002060DE"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2060DE">
        <w:rPr>
          <w:rFonts w:eastAsia="Arial Unicode MS"/>
          <w:b/>
          <w:color w:val="auto"/>
          <w:sz w:val="23"/>
          <w:szCs w:val="23"/>
        </w:rPr>
        <w:t xml:space="preserve">CLÁUSULA DÉCIMA </w:t>
      </w:r>
      <w:r w:rsidR="00865762" w:rsidRPr="002060DE">
        <w:rPr>
          <w:rFonts w:eastAsia="Arial Unicode MS"/>
          <w:b/>
          <w:color w:val="auto"/>
          <w:sz w:val="23"/>
          <w:szCs w:val="23"/>
        </w:rPr>
        <w:t>SEGUND</w:t>
      </w:r>
      <w:r w:rsidR="00D40E4F" w:rsidRPr="002060DE">
        <w:rPr>
          <w:rFonts w:eastAsia="Arial Unicode MS"/>
          <w:b/>
          <w:color w:val="auto"/>
          <w:sz w:val="23"/>
          <w:szCs w:val="23"/>
        </w:rPr>
        <w:t>A</w:t>
      </w:r>
      <w:r w:rsidRPr="002060DE">
        <w:rPr>
          <w:rFonts w:eastAsia="Arial Unicode MS"/>
          <w:b/>
          <w:color w:val="auto"/>
          <w:sz w:val="23"/>
          <w:szCs w:val="23"/>
        </w:rPr>
        <w:t>: FORO</w:t>
      </w:r>
    </w:p>
    <w:p w:rsidR="005C604C" w:rsidRPr="002060DE" w:rsidRDefault="00D40E4F" w:rsidP="005C604C">
      <w:pPr>
        <w:pStyle w:val="Recuodecorpodetexto3"/>
        <w:tabs>
          <w:tab w:val="left" w:pos="3117"/>
          <w:tab w:val="left" w:pos="9142"/>
        </w:tabs>
        <w:spacing w:before="120" w:line="360" w:lineRule="auto"/>
        <w:ind w:left="0"/>
        <w:rPr>
          <w:rFonts w:eastAsia="Arial Unicode MS"/>
          <w:bCs/>
          <w:color w:val="auto"/>
          <w:sz w:val="23"/>
          <w:szCs w:val="23"/>
        </w:rPr>
      </w:pPr>
      <w:r w:rsidRPr="002060DE">
        <w:rPr>
          <w:rFonts w:eastAsia="Arial Unicode MS"/>
          <w:bCs/>
          <w:color w:val="auto"/>
          <w:sz w:val="23"/>
          <w:szCs w:val="23"/>
        </w:rPr>
        <w:t>1</w:t>
      </w:r>
      <w:r w:rsidR="00536385" w:rsidRPr="002060DE">
        <w:rPr>
          <w:rFonts w:eastAsia="Arial Unicode MS"/>
          <w:bCs/>
          <w:color w:val="auto"/>
          <w:sz w:val="23"/>
          <w:szCs w:val="23"/>
        </w:rPr>
        <w:t>2</w:t>
      </w:r>
      <w:r w:rsidR="005C604C" w:rsidRPr="002060DE">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2060DE" w:rsidRDefault="005C604C" w:rsidP="005C604C">
      <w:pPr>
        <w:pStyle w:val="Corpodetexto"/>
        <w:spacing w:before="120" w:line="360" w:lineRule="auto"/>
        <w:rPr>
          <w:rFonts w:eastAsia="Arial Unicode MS" w:cs="Arial"/>
          <w:sz w:val="23"/>
          <w:szCs w:val="23"/>
        </w:rPr>
      </w:pPr>
      <w:r w:rsidRPr="002060DE">
        <w:rPr>
          <w:rFonts w:eastAsia="Arial Unicode MS" w:cs="Arial"/>
          <w:sz w:val="23"/>
          <w:szCs w:val="23"/>
        </w:rPr>
        <w:lastRenderedPageBreak/>
        <w:t>Por estarem assim justos e contratados, lavrou-se o este Contrato, que vai assinado pelas partes, na presença de duas testemunhas.</w:t>
      </w:r>
    </w:p>
    <w:p w:rsidR="005C604C" w:rsidRPr="002060DE" w:rsidRDefault="005C604C" w:rsidP="005C604C">
      <w:pPr>
        <w:spacing w:before="120" w:line="360" w:lineRule="auto"/>
        <w:jc w:val="center"/>
        <w:rPr>
          <w:rFonts w:eastAsia="Arial Unicode MS" w:cs="Arial"/>
          <w:sz w:val="23"/>
          <w:szCs w:val="23"/>
        </w:rPr>
      </w:pPr>
      <w:r w:rsidRPr="002060DE">
        <w:rPr>
          <w:rFonts w:eastAsia="Arial Unicode MS" w:cs="Arial"/>
          <w:sz w:val="23"/>
          <w:szCs w:val="23"/>
        </w:rPr>
        <w:t>Juiz de Fora, ......  de ................... de 20....</w:t>
      </w:r>
    </w:p>
    <w:tbl>
      <w:tblPr>
        <w:tblW w:w="9330" w:type="dxa"/>
        <w:jc w:val="center"/>
        <w:tblLayout w:type="fixed"/>
        <w:tblCellMar>
          <w:left w:w="70" w:type="dxa"/>
          <w:right w:w="70" w:type="dxa"/>
        </w:tblCellMar>
        <w:tblLook w:val="04A0"/>
      </w:tblPr>
      <w:tblGrid>
        <w:gridCol w:w="5079"/>
        <w:gridCol w:w="4251"/>
      </w:tblGrid>
      <w:tr w:rsidR="005C604C" w:rsidRPr="002060DE" w:rsidTr="00553C85">
        <w:trPr>
          <w:jc w:val="center"/>
        </w:trPr>
        <w:tc>
          <w:tcPr>
            <w:tcW w:w="5079" w:type="dxa"/>
          </w:tcPr>
          <w:p w:rsidR="00DA1F3D" w:rsidRPr="002060DE" w:rsidRDefault="00DA1F3D" w:rsidP="00553C85">
            <w:pPr>
              <w:jc w:val="center"/>
              <w:rPr>
                <w:rFonts w:eastAsia="Arial Unicode MS" w:cs="Arial"/>
                <w:sz w:val="23"/>
                <w:szCs w:val="23"/>
              </w:rPr>
            </w:pPr>
          </w:p>
          <w:p w:rsidR="005C604C" w:rsidRPr="002060DE" w:rsidRDefault="005C604C" w:rsidP="00553C85">
            <w:pPr>
              <w:jc w:val="center"/>
              <w:rPr>
                <w:rFonts w:eastAsia="Arial Unicode MS" w:cs="Arial"/>
                <w:bCs/>
                <w:sz w:val="23"/>
                <w:szCs w:val="23"/>
              </w:rPr>
            </w:pPr>
            <w:r w:rsidRPr="002060DE">
              <w:rPr>
                <w:rFonts w:eastAsia="Arial Unicode MS" w:cs="Arial"/>
                <w:sz w:val="23"/>
                <w:szCs w:val="23"/>
              </w:rPr>
              <w:t>André Borges de Souza</w:t>
            </w:r>
          </w:p>
          <w:p w:rsidR="005C604C" w:rsidRPr="002060DE" w:rsidRDefault="005C604C" w:rsidP="00553C85">
            <w:pPr>
              <w:jc w:val="center"/>
              <w:rPr>
                <w:rFonts w:eastAsia="Arial Unicode MS" w:cs="Arial"/>
                <w:bCs/>
                <w:kern w:val="2"/>
                <w:sz w:val="23"/>
                <w:szCs w:val="23"/>
                <w:lang w:eastAsia="en-US"/>
              </w:rPr>
            </w:pPr>
            <w:r w:rsidRPr="002060DE">
              <w:rPr>
                <w:rFonts w:eastAsia="Arial Unicode MS" w:cs="Arial"/>
                <w:bCs/>
                <w:sz w:val="23"/>
                <w:szCs w:val="23"/>
              </w:rPr>
              <w:t xml:space="preserve">Diretor Presidente </w:t>
            </w:r>
            <w:r w:rsidR="000656D5" w:rsidRPr="002060DE">
              <w:rPr>
                <w:rFonts w:eastAsia="Arial Unicode MS" w:cs="Arial"/>
                <w:bCs/>
                <w:sz w:val="23"/>
                <w:szCs w:val="23"/>
              </w:rPr>
              <w:t>–</w:t>
            </w:r>
            <w:r w:rsidRPr="002060DE">
              <w:rPr>
                <w:rFonts w:eastAsia="Arial Unicode MS" w:cs="Arial"/>
                <w:bCs/>
                <w:sz w:val="23"/>
                <w:szCs w:val="23"/>
              </w:rPr>
              <w:t xml:space="preserve"> CESAMA</w:t>
            </w:r>
          </w:p>
        </w:tc>
        <w:tc>
          <w:tcPr>
            <w:tcW w:w="4251" w:type="dxa"/>
          </w:tcPr>
          <w:p w:rsidR="005C604C" w:rsidRPr="002060DE" w:rsidRDefault="005C604C" w:rsidP="00553C85">
            <w:pPr>
              <w:jc w:val="center"/>
              <w:rPr>
                <w:rFonts w:eastAsia="Arial Unicode MS" w:cs="Arial"/>
                <w:bCs/>
                <w:sz w:val="23"/>
                <w:szCs w:val="23"/>
              </w:rPr>
            </w:pPr>
          </w:p>
          <w:p w:rsidR="00344157" w:rsidRPr="002060DE" w:rsidRDefault="0098074C" w:rsidP="00553C85">
            <w:pPr>
              <w:jc w:val="center"/>
              <w:rPr>
                <w:rFonts w:eastAsia="Arial Unicode MS" w:cs="Arial"/>
                <w:bCs/>
                <w:sz w:val="23"/>
                <w:szCs w:val="23"/>
              </w:rPr>
            </w:pPr>
            <w:proofErr w:type="spellStart"/>
            <w:r w:rsidRPr="002060DE">
              <w:rPr>
                <w:rFonts w:eastAsia="Arial Unicode MS" w:cs="Arial"/>
                <w:sz w:val="23"/>
                <w:szCs w:val="23"/>
              </w:rPr>
              <w:t>Cleisimara</w:t>
            </w:r>
            <w:proofErr w:type="spellEnd"/>
            <w:r w:rsidRPr="002060DE">
              <w:rPr>
                <w:rFonts w:eastAsia="Arial Unicode MS" w:cs="Arial"/>
                <w:sz w:val="23"/>
                <w:szCs w:val="23"/>
              </w:rPr>
              <w:t xml:space="preserve"> Salvador</w:t>
            </w:r>
          </w:p>
          <w:p w:rsidR="005C604C" w:rsidRPr="002060DE" w:rsidRDefault="00344157" w:rsidP="0098074C">
            <w:pPr>
              <w:jc w:val="center"/>
              <w:rPr>
                <w:rFonts w:eastAsia="Arial Unicode MS" w:cs="Arial"/>
                <w:bCs/>
                <w:kern w:val="2"/>
                <w:sz w:val="23"/>
                <w:szCs w:val="23"/>
                <w:lang w:eastAsia="en-US"/>
              </w:rPr>
            </w:pPr>
            <w:r w:rsidRPr="002060DE">
              <w:rPr>
                <w:rFonts w:eastAsia="Arial Unicode MS" w:cs="Arial"/>
                <w:bCs/>
                <w:sz w:val="23"/>
                <w:szCs w:val="23"/>
              </w:rPr>
              <w:t>F</w:t>
            </w:r>
            <w:r w:rsidR="0098074C" w:rsidRPr="002060DE">
              <w:rPr>
                <w:rFonts w:eastAsia="Arial Unicode MS" w:cs="Arial"/>
                <w:bCs/>
                <w:sz w:val="23"/>
                <w:szCs w:val="23"/>
              </w:rPr>
              <w:t>oco</w:t>
            </w:r>
            <w:r w:rsidRPr="002060DE">
              <w:rPr>
                <w:rFonts w:eastAsia="Arial Unicode MS" w:cs="Arial"/>
                <w:bCs/>
                <w:sz w:val="23"/>
                <w:szCs w:val="23"/>
              </w:rPr>
              <w:t xml:space="preserve"> O</w:t>
            </w:r>
            <w:r w:rsidR="0098074C" w:rsidRPr="002060DE">
              <w:rPr>
                <w:rFonts w:eastAsia="Arial Unicode MS" w:cs="Arial"/>
                <w:bCs/>
                <w:sz w:val="23"/>
                <w:szCs w:val="23"/>
              </w:rPr>
              <w:t>pinião</w:t>
            </w:r>
            <w:r w:rsidRPr="002060DE">
              <w:rPr>
                <w:rFonts w:eastAsia="Arial Unicode MS" w:cs="Arial"/>
                <w:bCs/>
                <w:sz w:val="23"/>
                <w:szCs w:val="23"/>
              </w:rPr>
              <w:t xml:space="preserve"> </w:t>
            </w:r>
            <w:r w:rsidR="0098074C" w:rsidRPr="002060DE">
              <w:rPr>
                <w:rFonts w:eastAsia="Arial Unicode MS" w:cs="Arial"/>
                <w:bCs/>
                <w:sz w:val="23"/>
                <w:szCs w:val="23"/>
              </w:rPr>
              <w:t>e</w:t>
            </w:r>
            <w:r w:rsidRPr="002060DE">
              <w:rPr>
                <w:rFonts w:eastAsia="Arial Unicode MS" w:cs="Arial"/>
                <w:bCs/>
                <w:sz w:val="23"/>
                <w:szCs w:val="23"/>
              </w:rPr>
              <w:t xml:space="preserve"> M</w:t>
            </w:r>
            <w:r w:rsidR="0098074C" w:rsidRPr="002060DE">
              <w:rPr>
                <w:rFonts w:eastAsia="Arial Unicode MS" w:cs="Arial"/>
                <w:bCs/>
                <w:sz w:val="23"/>
                <w:szCs w:val="23"/>
              </w:rPr>
              <w:t>ercado</w:t>
            </w:r>
            <w:r w:rsidRPr="002060DE">
              <w:rPr>
                <w:rFonts w:eastAsia="Arial Unicode MS" w:cs="Arial"/>
                <w:bCs/>
                <w:sz w:val="23"/>
                <w:szCs w:val="23"/>
              </w:rPr>
              <w:t xml:space="preserve"> </w:t>
            </w:r>
            <w:proofErr w:type="spellStart"/>
            <w:r w:rsidRPr="002060DE">
              <w:rPr>
                <w:rFonts w:eastAsia="Arial Unicode MS" w:cs="Arial"/>
                <w:bCs/>
                <w:sz w:val="23"/>
                <w:szCs w:val="23"/>
              </w:rPr>
              <w:t>E</w:t>
            </w:r>
            <w:r w:rsidR="0098074C" w:rsidRPr="002060DE">
              <w:rPr>
                <w:rFonts w:eastAsia="Arial Unicode MS" w:cs="Arial"/>
                <w:bCs/>
                <w:sz w:val="23"/>
                <w:szCs w:val="23"/>
              </w:rPr>
              <w:t>ireli</w:t>
            </w:r>
            <w:proofErr w:type="spellEnd"/>
            <w:r w:rsidR="0098074C" w:rsidRPr="002060DE">
              <w:rPr>
                <w:rFonts w:eastAsia="Arial Unicode MS" w:cs="Arial"/>
                <w:bCs/>
                <w:sz w:val="23"/>
                <w:szCs w:val="23"/>
              </w:rPr>
              <w:t xml:space="preserve"> </w:t>
            </w:r>
            <w:r w:rsidRPr="002060DE">
              <w:rPr>
                <w:rFonts w:eastAsia="Arial Unicode MS" w:cs="Arial"/>
                <w:bCs/>
                <w:sz w:val="23"/>
                <w:szCs w:val="23"/>
              </w:rPr>
              <w:t>EPP</w:t>
            </w:r>
          </w:p>
        </w:tc>
      </w:tr>
    </w:tbl>
    <w:p w:rsidR="005C604C" w:rsidRPr="002060DE" w:rsidRDefault="005C604C" w:rsidP="005C604C">
      <w:pPr>
        <w:pStyle w:val="Ttulo6"/>
        <w:numPr>
          <w:ilvl w:val="0"/>
          <w:numId w:val="0"/>
        </w:numPr>
        <w:spacing w:before="60" w:after="0" w:line="300" w:lineRule="exact"/>
        <w:jc w:val="both"/>
        <w:rPr>
          <w:rFonts w:eastAsia="Arial Unicode MS" w:cs="Arial"/>
          <w:b w:val="0"/>
          <w:color w:val="auto"/>
          <w:sz w:val="23"/>
          <w:szCs w:val="23"/>
        </w:rPr>
      </w:pPr>
      <w:r w:rsidRPr="002060DE">
        <w:rPr>
          <w:rFonts w:eastAsia="Arial Unicode MS" w:cs="Arial"/>
          <w:b w:val="0"/>
          <w:color w:val="auto"/>
          <w:sz w:val="23"/>
          <w:szCs w:val="23"/>
          <w:u w:val="none"/>
        </w:rPr>
        <w:t>Testemunhas: _____________________</w:t>
      </w:r>
      <w:r w:rsidRPr="002060DE">
        <w:rPr>
          <w:rFonts w:eastAsia="Arial Unicode MS" w:cs="Arial"/>
          <w:b w:val="0"/>
          <w:color w:val="auto"/>
          <w:sz w:val="23"/>
          <w:szCs w:val="23"/>
          <w:u w:val="none"/>
        </w:rPr>
        <w:tab/>
      </w:r>
      <w:r w:rsidRPr="002060DE">
        <w:rPr>
          <w:rFonts w:eastAsia="Arial Unicode MS" w:cs="Arial"/>
          <w:b w:val="0"/>
          <w:color w:val="auto"/>
          <w:sz w:val="23"/>
          <w:szCs w:val="23"/>
          <w:u w:val="none"/>
        </w:rPr>
        <w:tab/>
        <w:t>_______________________</w:t>
      </w:r>
    </w:p>
    <w:p w:rsidR="00EE130A" w:rsidRPr="002060DE" w:rsidRDefault="00EE130A" w:rsidP="00EE130A">
      <w:pPr>
        <w:rPr>
          <w:rFonts w:cs="Arial"/>
          <w:sz w:val="23"/>
          <w:szCs w:val="23"/>
        </w:rPr>
      </w:pPr>
    </w:p>
    <w:p w:rsidR="00EE130A" w:rsidRPr="002060DE" w:rsidRDefault="00EE130A" w:rsidP="00EE130A">
      <w:pPr>
        <w:rPr>
          <w:rFonts w:cs="Arial"/>
          <w:sz w:val="23"/>
          <w:szCs w:val="23"/>
        </w:rPr>
      </w:pPr>
    </w:p>
    <w:sectPr w:rsidR="00EE130A" w:rsidRPr="002060DE"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BE" w:rsidRDefault="006570BE">
      <w:r>
        <w:separator/>
      </w:r>
    </w:p>
  </w:endnote>
  <w:endnote w:type="continuationSeparator" w:id="0">
    <w:p w:rsidR="006570BE" w:rsidRDefault="00657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4C" w:rsidRPr="00374395" w:rsidRDefault="0098074C" w:rsidP="00012D24">
    <w:pPr>
      <w:pStyle w:val="Cabealho"/>
      <w:tabs>
        <w:tab w:val="clear" w:pos="4419"/>
        <w:tab w:val="clear" w:pos="8838"/>
      </w:tabs>
      <w:jc w:val="center"/>
      <w:rPr>
        <w:rFonts w:cs="Arial"/>
        <w:b/>
        <w:bCs/>
        <w:i/>
        <w:sz w:val="12"/>
        <w:szCs w:val="12"/>
      </w:rPr>
    </w:pPr>
  </w:p>
  <w:p w:rsidR="0098074C" w:rsidRDefault="0098074C"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98074C" w:rsidRPr="00DC08CD" w:rsidRDefault="0098074C"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98074C" w:rsidRPr="001231C3" w:rsidRDefault="0098074C" w:rsidP="001231C3">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BE" w:rsidRDefault="006570BE">
      <w:r>
        <w:separator/>
      </w:r>
    </w:p>
  </w:footnote>
  <w:footnote w:type="continuationSeparator" w:id="0">
    <w:p w:rsidR="006570BE" w:rsidRDefault="00657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4C" w:rsidRDefault="003E5411">
    <w:pPr>
      <w:pStyle w:val="Cabealho"/>
      <w:framePr w:wrap="around" w:vAnchor="text" w:hAnchor="margin" w:xAlign="right" w:y="1"/>
      <w:rPr>
        <w:rStyle w:val="Nmerodepgina"/>
      </w:rPr>
    </w:pPr>
    <w:r>
      <w:rPr>
        <w:rStyle w:val="Nmerodepgina"/>
      </w:rPr>
      <w:fldChar w:fldCharType="begin"/>
    </w:r>
    <w:r w:rsidR="0098074C">
      <w:rPr>
        <w:rStyle w:val="Nmerodepgina"/>
      </w:rPr>
      <w:instrText xml:space="preserve">PAGE  </w:instrText>
    </w:r>
    <w:r>
      <w:rPr>
        <w:rStyle w:val="Nmerodepgina"/>
      </w:rPr>
      <w:fldChar w:fldCharType="end"/>
    </w:r>
  </w:p>
  <w:p w:rsidR="0098074C" w:rsidRDefault="0098074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74C" w:rsidRDefault="0098074C" w:rsidP="00DE135D">
    <w:pPr>
      <w:pStyle w:val="Cabealho"/>
      <w:spacing w:after="240"/>
      <w:jc w:val="center"/>
    </w:pPr>
    <w:r>
      <w:t xml:space="preserve">    </w:t>
    </w:r>
    <w:r>
      <w:rPr>
        <w:noProof/>
        <w:lang w:eastAsia="pt-BR"/>
      </w:rPr>
      <w:drawing>
        <wp:inline distT="0" distB="0" distL="0" distR="0">
          <wp:extent cx="1990725" cy="419100"/>
          <wp:effectExtent l="1905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90725"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8DD42D8"/>
    <w:multiLevelType w:val="multilevel"/>
    <w:tmpl w:val="17F2EC02"/>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28C5689"/>
    <w:multiLevelType w:val="multilevel"/>
    <w:tmpl w:val="0938F584"/>
    <w:lvl w:ilvl="0">
      <w:start w:val="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3614672D"/>
    <w:multiLevelType w:val="multilevel"/>
    <w:tmpl w:val="03F88E6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5933E8A"/>
    <w:multiLevelType w:val="multilevel"/>
    <w:tmpl w:val="FFC6D30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ADE4625"/>
    <w:multiLevelType w:val="multilevel"/>
    <w:tmpl w:val="784207BA"/>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0AF2D29"/>
    <w:multiLevelType w:val="multilevel"/>
    <w:tmpl w:val="931056EA"/>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1">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40"/>
  </w:num>
  <w:num w:numId="4">
    <w:abstractNumId w:val="42"/>
  </w:num>
  <w:num w:numId="5">
    <w:abstractNumId w:val="36"/>
  </w:num>
  <w:num w:numId="6">
    <w:abstractNumId w:val="15"/>
  </w:num>
  <w:num w:numId="7">
    <w:abstractNumId w:val="43"/>
  </w:num>
  <w:num w:numId="8">
    <w:abstractNumId w:val="18"/>
  </w:num>
  <w:num w:numId="9">
    <w:abstractNumId w:val="35"/>
  </w:num>
  <w:num w:numId="10">
    <w:abstractNumId w:val="14"/>
  </w:num>
  <w:num w:numId="11">
    <w:abstractNumId w:val="39"/>
  </w:num>
  <w:num w:numId="12">
    <w:abstractNumId w:val="8"/>
  </w:num>
  <w:num w:numId="13">
    <w:abstractNumId w:val="9"/>
  </w:num>
  <w:num w:numId="14">
    <w:abstractNumId w:val="22"/>
  </w:num>
  <w:num w:numId="15">
    <w:abstractNumId w:val="16"/>
  </w:num>
  <w:num w:numId="16">
    <w:abstractNumId w:val="26"/>
  </w:num>
  <w:num w:numId="17">
    <w:abstractNumId w:val="28"/>
  </w:num>
  <w:num w:numId="18">
    <w:abstractNumId w:val="5"/>
  </w:num>
  <w:num w:numId="19">
    <w:abstractNumId w:val="6"/>
  </w:num>
  <w:num w:numId="20">
    <w:abstractNumId w:val="17"/>
  </w:num>
  <w:num w:numId="21">
    <w:abstractNumId w:val="13"/>
  </w:num>
  <w:num w:numId="22">
    <w:abstractNumId w:val="20"/>
  </w:num>
  <w:num w:numId="23">
    <w:abstractNumId w:val="31"/>
  </w:num>
  <w:num w:numId="24">
    <w:abstractNumId w:val="19"/>
  </w:num>
  <w:num w:numId="25">
    <w:abstractNumId w:val="34"/>
  </w:num>
  <w:num w:numId="26">
    <w:abstractNumId w:val="38"/>
  </w:num>
  <w:num w:numId="27">
    <w:abstractNumId w:val="29"/>
  </w:num>
  <w:num w:numId="28">
    <w:abstractNumId w:val="10"/>
  </w:num>
  <w:num w:numId="29">
    <w:abstractNumId w:val="30"/>
  </w:num>
  <w:num w:numId="30">
    <w:abstractNumId w:val="41"/>
  </w:num>
  <w:num w:numId="31">
    <w:abstractNumId w:val="27"/>
  </w:num>
  <w:num w:numId="32">
    <w:abstractNumId w:val="12"/>
  </w:num>
  <w:num w:numId="33">
    <w:abstractNumId w:val="24"/>
  </w:num>
  <w:num w:numId="34">
    <w:abstractNumId w:val="7"/>
  </w:num>
  <w:num w:numId="35">
    <w:abstractNumId w:val="37"/>
  </w:num>
  <w:num w:numId="36">
    <w:abstractNumId w:val="33"/>
  </w:num>
  <w:num w:numId="37">
    <w:abstractNumId w:val="32"/>
  </w:num>
  <w:num w:numId="38">
    <w:abstractNumId w:val="11"/>
  </w:num>
  <w:num w:numId="39">
    <w:abstractNumId w:val="23"/>
  </w:num>
  <w:num w:numId="40">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B41EF6"/>
    <w:rsid w:val="000012A6"/>
    <w:rsid w:val="0000635D"/>
    <w:rsid w:val="00007796"/>
    <w:rsid w:val="00012D24"/>
    <w:rsid w:val="00020938"/>
    <w:rsid w:val="0002195D"/>
    <w:rsid w:val="00022214"/>
    <w:rsid w:val="00022C3D"/>
    <w:rsid w:val="00023807"/>
    <w:rsid w:val="00025C47"/>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8235C"/>
    <w:rsid w:val="00082551"/>
    <w:rsid w:val="0008325D"/>
    <w:rsid w:val="0008369D"/>
    <w:rsid w:val="00086FA1"/>
    <w:rsid w:val="000876B7"/>
    <w:rsid w:val="00090CB2"/>
    <w:rsid w:val="00091F5A"/>
    <w:rsid w:val="000949B5"/>
    <w:rsid w:val="00094D8D"/>
    <w:rsid w:val="00096081"/>
    <w:rsid w:val="00096688"/>
    <w:rsid w:val="00097E4C"/>
    <w:rsid w:val="000A40D4"/>
    <w:rsid w:val="000A4614"/>
    <w:rsid w:val="000A4B7F"/>
    <w:rsid w:val="000A7FB7"/>
    <w:rsid w:val="000B395F"/>
    <w:rsid w:val="000B3AC8"/>
    <w:rsid w:val="000D114B"/>
    <w:rsid w:val="000D17E4"/>
    <w:rsid w:val="000D23A7"/>
    <w:rsid w:val="000D5B47"/>
    <w:rsid w:val="000E332E"/>
    <w:rsid w:val="000E375E"/>
    <w:rsid w:val="000E6267"/>
    <w:rsid w:val="000E6E5B"/>
    <w:rsid w:val="000F48F6"/>
    <w:rsid w:val="000F52C6"/>
    <w:rsid w:val="000F5921"/>
    <w:rsid w:val="000F6083"/>
    <w:rsid w:val="000F688B"/>
    <w:rsid w:val="001009E3"/>
    <w:rsid w:val="00104E00"/>
    <w:rsid w:val="001057D8"/>
    <w:rsid w:val="00107928"/>
    <w:rsid w:val="0011175D"/>
    <w:rsid w:val="00113879"/>
    <w:rsid w:val="0011752B"/>
    <w:rsid w:val="001231C3"/>
    <w:rsid w:val="00123449"/>
    <w:rsid w:val="00123D84"/>
    <w:rsid w:val="00123FBA"/>
    <w:rsid w:val="001248CA"/>
    <w:rsid w:val="00124B8E"/>
    <w:rsid w:val="00127C29"/>
    <w:rsid w:val="00130DCE"/>
    <w:rsid w:val="00134552"/>
    <w:rsid w:val="00134738"/>
    <w:rsid w:val="00134A0D"/>
    <w:rsid w:val="001352C5"/>
    <w:rsid w:val="00135A54"/>
    <w:rsid w:val="00140361"/>
    <w:rsid w:val="00140911"/>
    <w:rsid w:val="00141562"/>
    <w:rsid w:val="00142A08"/>
    <w:rsid w:val="001439C5"/>
    <w:rsid w:val="0015112C"/>
    <w:rsid w:val="00151CE1"/>
    <w:rsid w:val="001533D5"/>
    <w:rsid w:val="00155C17"/>
    <w:rsid w:val="0016367D"/>
    <w:rsid w:val="00164FD2"/>
    <w:rsid w:val="001663BE"/>
    <w:rsid w:val="001712BA"/>
    <w:rsid w:val="00173A9D"/>
    <w:rsid w:val="00174D68"/>
    <w:rsid w:val="00174DEC"/>
    <w:rsid w:val="00177912"/>
    <w:rsid w:val="001803FF"/>
    <w:rsid w:val="00183292"/>
    <w:rsid w:val="00183713"/>
    <w:rsid w:val="00183760"/>
    <w:rsid w:val="00186539"/>
    <w:rsid w:val="00191AF5"/>
    <w:rsid w:val="0019344E"/>
    <w:rsid w:val="00194D39"/>
    <w:rsid w:val="001954C7"/>
    <w:rsid w:val="001A01D1"/>
    <w:rsid w:val="001A63AA"/>
    <w:rsid w:val="001A69BD"/>
    <w:rsid w:val="001B200D"/>
    <w:rsid w:val="001B3FB9"/>
    <w:rsid w:val="001B5804"/>
    <w:rsid w:val="001B720C"/>
    <w:rsid w:val="001B7FD2"/>
    <w:rsid w:val="001C0EE7"/>
    <w:rsid w:val="001C2220"/>
    <w:rsid w:val="001C2B06"/>
    <w:rsid w:val="001C2BF3"/>
    <w:rsid w:val="001C463A"/>
    <w:rsid w:val="001C644B"/>
    <w:rsid w:val="001C730C"/>
    <w:rsid w:val="001C74E8"/>
    <w:rsid w:val="001D05BA"/>
    <w:rsid w:val="001D39DF"/>
    <w:rsid w:val="001D4015"/>
    <w:rsid w:val="001D4A49"/>
    <w:rsid w:val="001D5A80"/>
    <w:rsid w:val="001E163F"/>
    <w:rsid w:val="001E307E"/>
    <w:rsid w:val="001E43E5"/>
    <w:rsid w:val="001F09A5"/>
    <w:rsid w:val="001F32A3"/>
    <w:rsid w:val="001F3F6E"/>
    <w:rsid w:val="001F50A5"/>
    <w:rsid w:val="00201358"/>
    <w:rsid w:val="00202FE5"/>
    <w:rsid w:val="0020305F"/>
    <w:rsid w:val="002033F9"/>
    <w:rsid w:val="00205837"/>
    <w:rsid w:val="002060DE"/>
    <w:rsid w:val="002162EC"/>
    <w:rsid w:val="002227ED"/>
    <w:rsid w:val="00225035"/>
    <w:rsid w:val="00227C84"/>
    <w:rsid w:val="00234CB0"/>
    <w:rsid w:val="00234D3B"/>
    <w:rsid w:val="002367C0"/>
    <w:rsid w:val="00242220"/>
    <w:rsid w:val="00242AE3"/>
    <w:rsid w:val="00243397"/>
    <w:rsid w:val="002444E9"/>
    <w:rsid w:val="0025409B"/>
    <w:rsid w:val="00255CF8"/>
    <w:rsid w:val="00261551"/>
    <w:rsid w:val="00264A1C"/>
    <w:rsid w:val="00281CEB"/>
    <w:rsid w:val="00285867"/>
    <w:rsid w:val="0028737F"/>
    <w:rsid w:val="002918E8"/>
    <w:rsid w:val="00294A70"/>
    <w:rsid w:val="00295C57"/>
    <w:rsid w:val="002A0A54"/>
    <w:rsid w:val="002B401F"/>
    <w:rsid w:val="002B43A8"/>
    <w:rsid w:val="002C17BA"/>
    <w:rsid w:val="002C3CF4"/>
    <w:rsid w:val="002C5C80"/>
    <w:rsid w:val="002C6AB8"/>
    <w:rsid w:val="002D0096"/>
    <w:rsid w:val="002D07C4"/>
    <w:rsid w:val="002D2C74"/>
    <w:rsid w:val="002D48B3"/>
    <w:rsid w:val="002D4C45"/>
    <w:rsid w:val="002E30DC"/>
    <w:rsid w:val="002E39C0"/>
    <w:rsid w:val="002E4231"/>
    <w:rsid w:val="002E4D75"/>
    <w:rsid w:val="002F0C4D"/>
    <w:rsid w:val="002F3939"/>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25DB9"/>
    <w:rsid w:val="00330466"/>
    <w:rsid w:val="00331747"/>
    <w:rsid w:val="00331DA5"/>
    <w:rsid w:val="0033360E"/>
    <w:rsid w:val="0034111D"/>
    <w:rsid w:val="00342219"/>
    <w:rsid w:val="00343875"/>
    <w:rsid w:val="00343CC7"/>
    <w:rsid w:val="00344157"/>
    <w:rsid w:val="00345C12"/>
    <w:rsid w:val="0035048C"/>
    <w:rsid w:val="00351002"/>
    <w:rsid w:val="00354870"/>
    <w:rsid w:val="00357804"/>
    <w:rsid w:val="003604E9"/>
    <w:rsid w:val="0036062F"/>
    <w:rsid w:val="003614F6"/>
    <w:rsid w:val="003647CA"/>
    <w:rsid w:val="00365053"/>
    <w:rsid w:val="0036597D"/>
    <w:rsid w:val="00365D37"/>
    <w:rsid w:val="0036619E"/>
    <w:rsid w:val="00373FA4"/>
    <w:rsid w:val="00374395"/>
    <w:rsid w:val="0037730C"/>
    <w:rsid w:val="00383AC3"/>
    <w:rsid w:val="00384F1C"/>
    <w:rsid w:val="00385C3B"/>
    <w:rsid w:val="00393927"/>
    <w:rsid w:val="0039454E"/>
    <w:rsid w:val="003A4F7D"/>
    <w:rsid w:val="003A569E"/>
    <w:rsid w:val="003B13F0"/>
    <w:rsid w:val="003B5E7A"/>
    <w:rsid w:val="003B6B69"/>
    <w:rsid w:val="003C14CA"/>
    <w:rsid w:val="003C2563"/>
    <w:rsid w:val="003C7D88"/>
    <w:rsid w:val="003D0496"/>
    <w:rsid w:val="003D60FC"/>
    <w:rsid w:val="003D626C"/>
    <w:rsid w:val="003D6B84"/>
    <w:rsid w:val="003E153C"/>
    <w:rsid w:val="003E5411"/>
    <w:rsid w:val="003E5818"/>
    <w:rsid w:val="003E7907"/>
    <w:rsid w:val="003F1BD5"/>
    <w:rsid w:val="003F2224"/>
    <w:rsid w:val="003F4904"/>
    <w:rsid w:val="00403869"/>
    <w:rsid w:val="004070D1"/>
    <w:rsid w:val="0041422B"/>
    <w:rsid w:val="004143D0"/>
    <w:rsid w:val="00414773"/>
    <w:rsid w:val="00415B9F"/>
    <w:rsid w:val="004219E2"/>
    <w:rsid w:val="0042214D"/>
    <w:rsid w:val="00422E91"/>
    <w:rsid w:val="00425B37"/>
    <w:rsid w:val="00430F59"/>
    <w:rsid w:val="00432517"/>
    <w:rsid w:val="004351D3"/>
    <w:rsid w:val="004422C8"/>
    <w:rsid w:val="00445010"/>
    <w:rsid w:val="00445EE5"/>
    <w:rsid w:val="00447A68"/>
    <w:rsid w:val="004501D8"/>
    <w:rsid w:val="00452CDE"/>
    <w:rsid w:val="00453682"/>
    <w:rsid w:val="004541DE"/>
    <w:rsid w:val="00455120"/>
    <w:rsid w:val="0045681F"/>
    <w:rsid w:val="00460C81"/>
    <w:rsid w:val="00461D4B"/>
    <w:rsid w:val="00461FC4"/>
    <w:rsid w:val="00467B6C"/>
    <w:rsid w:val="0047291D"/>
    <w:rsid w:val="00481C39"/>
    <w:rsid w:val="00482526"/>
    <w:rsid w:val="00486FAC"/>
    <w:rsid w:val="00487AEB"/>
    <w:rsid w:val="0049092E"/>
    <w:rsid w:val="00491C2E"/>
    <w:rsid w:val="004946F8"/>
    <w:rsid w:val="004A11D7"/>
    <w:rsid w:val="004A2A29"/>
    <w:rsid w:val="004A412C"/>
    <w:rsid w:val="004A765C"/>
    <w:rsid w:val="004A7DF6"/>
    <w:rsid w:val="004B16A6"/>
    <w:rsid w:val="004B3DC1"/>
    <w:rsid w:val="004B3F8B"/>
    <w:rsid w:val="004B670C"/>
    <w:rsid w:val="004C0428"/>
    <w:rsid w:val="004C34DF"/>
    <w:rsid w:val="004C4268"/>
    <w:rsid w:val="004C4850"/>
    <w:rsid w:val="004C4A77"/>
    <w:rsid w:val="004C529A"/>
    <w:rsid w:val="004C57A1"/>
    <w:rsid w:val="004C6529"/>
    <w:rsid w:val="004D39C5"/>
    <w:rsid w:val="004D712F"/>
    <w:rsid w:val="004D75CE"/>
    <w:rsid w:val="004E0486"/>
    <w:rsid w:val="004E19F1"/>
    <w:rsid w:val="004E4718"/>
    <w:rsid w:val="004E5E45"/>
    <w:rsid w:val="004F0024"/>
    <w:rsid w:val="004F00E3"/>
    <w:rsid w:val="004F54F5"/>
    <w:rsid w:val="005056A6"/>
    <w:rsid w:val="00513D89"/>
    <w:rsid w:val="005151D9"/>
    <w:rsid w:val="00516BEA"/>
    <w:rsid w:val="0051754C"/>
    <w:rsid w:val="005208BA"/>
    <w:rsid w:val="00522C22"/>
    <w:rsid w:val="00523510"/>
    <w:rsid w:val="00523A12"/>
    <w:rsid w:val="00523C6A"/>
    <w:rsid w:val="005267C0"/>
    <w:rsid w:val="0053366C"/>
    <w:rsid w:val="005340D7"/>
    <w:rsid w:val="00536385"/>
    <w:rsid w:val="00536C46"/>
    <w:rsid w:val="00541789"/>
    <w:rsid w:val="00542B5F"/>
    <w:rsid w:val="0054331E"/>
    <w:rsid w:val="00543502"/>
    <w:rsid w:val="00545174"/>
    <w:rsid w:val="00553BB3"/>
    <w:rsid w:val="00553C85"/>
    <w:rsid w:val="00560663"/>
    <w:rsid w:val="00562E8E"/>
    <w:rsid w:val="00563DC4"/>
    <w:rsid w:val="005728C9"/>
    <w:rsid w:val="0057444B"/>
    <w:rsid w:val="005804CF"/>
    <w:rsid w:val="00580B78"/>
    <w:rsid w:val="00581250"/>
    <w:rsid w:val="00581E97"/>
    <w:rsid w:val="00590E2F"/>
    <w:rsid w:val="005949D5"/>
    <w:rsid w:val="00595BCB"/>
    <w:rsid w:val="0059717E"/>
    <w:rsid w:val="005A44A5"/>
    <w:rsid w:val="005B0724"/>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17DC"/>
    <w:rsid w:val="00626F4F"/>
    <w:rsid w:val="0062732B"/>
    <w:rsid w:val="00627606"/>
    <w:rsid w:val="00627794"/>
    <w:rsid w:val="00637F85"/>
    <w:rsid w:val="006425B3"/>
    <w:rsid w:val="0064759A"/>
    <w:rsid w:val="00650D44"/>
    <w:rsid w:val="00650E8D"/>
    <w:rsid w:val="00651997"/>
    <w:rsid w:val="006570BE"/>
    <w:rsid w:val="006656CB"/>
    <w:rsid w:val="006709A6"/>
    <w:rsid w:val="00670D7F"/>
    <w:rsid w:val="00672B53"/>
    <w:rsid w:val="0068385F"/>
    <w:rsid w:val="00684679"/>
    <w:rsid w:val="006846E6"/>
    <w:rsid w:val="00684DED"/>
    <w:rsid w:val="00686065"/>
    <w:rsid w:val="00686517"/>
    <w:rsid w:val="006877C0"/>
    <w:rsid w:val="00694451"/>
    <w:rsid w:val="006946CE"/>
    <w:rsid w:val="00694C09"/>
    <w:rsid w:val="00695C74"/>
    <w:rsid w:val="0069799A"/>
    <w:rsid w:val="006A2D85"/>
    <w:rsid w:val="006A3FEE"/>
    <w:rsid w:val="006A56B8"/>
    <w:rsid w:val="006A7B60"/>
    <w:rsid w:val="006B234C"/>
    <w:rsid w:val="006B23F1"/>
    <w:rsid w:val="006C0345"/>
    <w:rsid w:val="006C15AC"/>
    <w:rsid w:val="006C1EF3"/>
    <w:rsid w:val="006C281A"/>
    <w:rsid w:val="006C4793"/>
    <w:rsid w:val="006C4C2F"/>
    <w:rsid w:val="006D08F7"/>
    <w:rsid w:val="006D1588"/>
    <w:rsid w:val="006D7E35"/>
    <w:rsid w:val="006E1427"/>
    <w:rsid w:val="006E3228"/>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46A86"/>
    <w:rsid w:val="00756995"/>
    <w:rsid w:val="00757FDD"/>
    <w:rsid w:val="007604C9"/>
    <w:rsid w:val="00762317"/>
    <w:rsid w:val="00764C3F"/>
    <w:rsid w:val="007652F2"/>
    <w:rsid w:val="0076674F"/>
    <w:rsid w:val="00770B74"/>
    <w:rsid w:val="00770EB4"/>
    <w:rsid w:val="00771FFD"/>
    <w:rsid w:val="007736D6"/>
    <w:rsid w:val="00792BC4"/>
    <w:rsid w:val="00793391"/>
    <w:rsid w:val="00795CF2"/>
    <w:rsid w:val="007A09B4"/>
    <w:rsid w:val="007A49C0"/>
    <w:rsid w:val="007B1B67"/>
    <w:rsid w:val="007C220A"/>
    <w:rsid w:val="007C3CE0"/>
    <w:rsid w:val="007C6628"/>
    <w:rsid w:val="007D23EF"/>
    <w:rsid w:val="007D5FD5"/>
    <w:rsid w:val="007D666D"/>
    <w:rsid w:val="007E5155"/>
    <w:rsid w:val="007F4D4A"/>
    <w:rsid w:val="007F5EBC"/>
    <w:rsid w:val="007F6D09"/>
    <w:rsid w:val="007F75B3"/>
    <w:rsid w:val="007F79A1"/>
    <w:rsid w:val="00804F10"/>
    <w:rsid w:val="00811CCD"/>
    <w:rsid w:val="00813B26"/>
    <w:rsid w:val="00817E3A"/>
    <w:rsid w:val="00817F3F"/>
    <w:rsid w:val="00821F53"/>
    <w:rsid w:val="00824514"/>
    <w:rsid w:val="00826A26"/>
    <w:rsid w:val="00827474"/>
    <w:rsid w:val="00831DB0"/>
    <w:rsid w:val="008421DA"/>
    <w:rsid w:val="008517FB"/>
    <w:rsid w:val="0085277F"/>
    <w:rsid w:val="00856066"/>
    <w:rsid w:val="00860420"/>
    <w:rsid w:val="008619F9"/>
    <w:rsid w:val="00862257"/>
    <w:rsid w:val="00862D49"/>
    <w:rsid w:val="0086320A"/>
    <w:rsid w:val="00863EB6"/>
    <w:rsid w:val="00865762"/>
    <w:rsid w:val="00865DC6"/>
    <w:rsid w:val="00866B2A"/>
    <w:rsid w:val="00872907"/>
    <w:rsid w:val="00874FA4"/>
    <w:rsid w:val="00876401"/>
    <w:rsid w:val="00877C0E"/>
    <w:rsid w:val="008805F6"/>
    <w:rsid w:val="00884D6F"/>
    <w:rsid w:val="00884F14"/>
    <w:rsid w:val="00890298"/>
    <w:rsid w:val="00890A01"/>
    <w:rsid w:val="008A1758"/>
    <w:rsid w:val="008A1E62"/>
    <w:rsid w:val="008A49EE"/>
    <w:rsid w:val="008B031B"/>
    <w:rsid w:val="008B2279"/>
    <w:rsid w:val="008C1F6E"/>
    <w:rsid w:val="008C33C9"/>
    <w:rsid w:val="008C45B9"/>
    <w:rsid w:val="008C6FC5"/>
    <w:rsid w:val="008D22FB"/>
    <w:rsid w:val="008D2E89"/>
    <w:rsid w:val="008D6074"/>
    <w:rsid w:val="008D6C2E"/>
    <w:rsid w:val="008E0907"/>
    <w:rsid w:val="008E1393"/>
    <w:rsid w:val="008E5D13"/>
    <w:rsid w:val="008E649D"/>
    <w:rsid w:val="008F1F1B"/>
    <w:rsid w:val="008F2DC5"/>
    <w:rsid w:val="008F4AEA"/>
    <w:rsid w:val="009013A9"/>
    <w:rsid w:val="00902D37"/>
    <w:rsid w:val="00903C4C"/>
    <w:rsid w:val="00907A64"/>
    <w:rsid w:val="00910204"/>
    <w:rsid w:val="00910431"/>
    <w:rsid w:val="009114A7"/>
    <w:rsid w:val="00911BA2"/>
    <w:rsid w:val="00911D48"/>
    <w:rsid w:val="009146AA"/>
    <w:rsid w:val="0091472A"/>
    <w:rsid w:val="0091519D"/>
    <w:rsid w:val="00915601"/>
    <w:rsid w:val="009316A8"/>
    <w:rsid w:val="009353B8"/>
    <w:rsid w:val="009357D7"/>
    <w:rsid w:val="00937873"/>
    <w:rsid w:val="009402F7"/>
    <w:rsid w:val="00941514"/>
    <w:rsid w:val="0094554A"/>
    <w:rsid w:val="0095605B"/>
    <w:rsid w:val="00960095"/>
    <w:rsid w:val="00962803"/>
    <w:rsid w:val="00963C8A"/>
    <w:rsid w:val="00966E83"/>
    <w:rsid w:val="00967005"/>
    <w:rsid w:val="00971C7B"/>
    <w:rsid w:val="0098074C"/>
    <w:rsid w:val="009835B0"/>
    <w:rsid w:val="00984FE5"/>
    <w:rsid w:val="00986A7D"/>
    <w:rsid w:val="00990A75"/>
    <w:rsid w:val="00992130"/>
    <w:rsid w:val="0099229B"/>
    <w:rsid w:val="0099401B"/>
    <w:rsid w:val="00994534"/>
    <w:rsid w:val="009A5670"/>
    <w:rsid w:val="009A60C0"/>
    <w:rsid w:val="009B25A0"/>
    <w:rsid w:val="009B3E3F"/>
    <w:rsid w:val="009B43A4"/>
    <w:rsid w:val="009C000B"/>
    <w:rsid w:val="009C091E"/>
    <w:rsid w:val="009C106B"/>
    <w:rsid w:val="009C31F3"/>
    <w:rsid w:val="009C32AF"/>
    <w:rsid w:val="009C4167"/>
    <w:rsid w:val="009C686A"/>
    <w:rsid w:val="009D06C4"/>
    <w:rsid w:val="009D36BC"/>
    <w:rsid w:val="009D446B"/>
    <w:rsid w:val="009D6419"/>
    <w:rsid w:val="009D64F7"/>
    <w:rsid w:val="009E1D63"/>
    <w:rsid w:val="009E50E3"/>
    <w:rsid w:val="009F1DAD"/>
    <w:rsid w:val="009F4734"/>
    <w:rsid w:val="009F6E3B"/>
    <w:rsid w:val="00A022B9"/>
    <w:rsid w:val="00A02511"/>
    <w:rsid w:val="00A05A10"/>
    <w:rsid w:val="00A11844"/>
    <w:rsid w:val="00A14B6F"/>
    <w:rsid w:val="00A1513F"/>
    <w:rsid w:val="00A20E04"/>
    <w:rsid w:val="00A21ADF"/>
    <w:rsid w:val="00A269F5"/>
    <w:rsid w:val="00A31998"/>
    <w:rsid w:val="00A3325C"/>
    <w:rsid w:val="00A33AB8"/>
    <w:rsid w:val="00A359CD"/>
    <w:rsid w:val="00A40348"/>
    <w:rsid w:val="00A47B8D"/>
    <w:rsid w:val="00A47ECC"/>
    <w:rsid w:val="00A500D8"/>
    <w:rsid w:val="00A52FD1"/>
    <w:rsid w:val="00A541AF"/>
    <w:rsid w:val="00A55A08"/>
    <w:rsid w:val="00A6752F"/>
    <w:rsid w:val="00A7009C"/>
    <w:rsid w:val="00A76B0B"/>
    <w:rsid w:val="00A77A69"/>
    <w:rsid w:val="00A82636"/>
    <w:rsid w:val="00A84D87"/>
    <w:rsid w:val="00A8520C"/>
    <w:rsid w:val="00A90F03"/>
    <w:rsid w:val="00AA3068"/>
    <w:rsid w:val="00AA3382"/>
    <w:rsid w:val="00AB1605"/>
    <w:rsid w:val="00AB4EEA"/>
    <w:rsid w:val="00AB53D3"/>
    <w:rsid w:val="00AB7929"/>
    <w:rsid w:val="00AC102D"/>
    <w:rsid w:val="00AC43E3"/>
    <w:rsid w:val="00AC54E3"/>
    <w:rsid w:val="00AC5C68"/>
    <w:rsid w:val="00AD66FB"/>
    <w:rsid w:val="00AE0618"/>
    <w:rsid w:val="00AE08DD"/>
    <w:rsid w:val="00AE27A5"/>
    <w:rsid w:val="00AE5DC4"/>
    <w:rsid w:val="00AE69C3"/>
    <w:rsid w:val="00AE734D"/>
    <w:rsid w:val="00AF316B"/>
    <w:rsid w:val="00AF3C00"/>
    <w:rsid w:val="00AF5C2D"/>
    <w:rsid w:val="00B02F86"/>
    <w:rsid w:val="00B05D57"/>
    <w:rsid w:val="00B1039D"/>
    <w:rsid w:val="00B104BF"/>
    <w:rsid w:val="00B11A8A"/>
    <w:rsid w:val="00B17B8C"/>
    <w:rsid w:val="00B209B8"/>
    <w:rsid w:val="00B21AB6"/>
    <w:rsid w:val="00B225A0"/>
    <w:rsid w:val="00B22E63"/>
    <w:rsid w:val="00B2557F"/>
    <w:rsid w:val="00B3111B"/>
    <w:rsid w:val="00B31A40"/>
    <w:rsid w:val="00B32583"/>
    <w:rsid w:val="00B400C0"/>
    <w:rsid w:val="00B41DAA"/>
    <w:rsid w:val="00B41EF6"/>
    <w:rsid w:val="00B41F01"/>
    <w:rsid w:val="00B42CB9"/>
    <w:rsid w:val="00B43590"/>
    <w:rsid w:val="00B44AE5"/>
    <w:rsid w:val="00B516AD"/>
    <w:rsid w:val="00B52770"/>
    <w:rsid w:val="00B552A4"/>
    <w:rsid w:val="00B65D05"/>
    <w:rsid w:val="00B66DB2"/>
    <w:rsid w:val="00B67A25"/>
    <w:rsid w:val="00B67C83"/>
    <w:rsid w:val="00B73045"/>
    <w:rsid w:val="00B82940"/>
    <w:rsid w:val="00B8453F"/>
    <w:rsid w:val="00B86D5E"/>
    <w:rsid w:val="00B877C1"/>
    <w:rsid w:val="00B877D1"/>
    <w:rsid w:val="00B9028F"/>
    <w:rsid w:val="00B9099B"/>
    <w:rsid w:val="00B922BA"/>
    <w:rsid w:val="00B94EAE"/>
    <w:rsid w:val="00B9624C"/>
    <w:rsid w:val="00BA11A5"/>
    <w:rsid w:val="00BA3987"/>
    <w:rsid w:val="00BB0762"/>
    <w:rsid w:val="00BB08A5"/>
    <w:rsid w:val="00BB1484"/>
    <w:rsid w:val="00BB1CF1"/>
    <w:rsid w:val="00BB2064"/>
    <w:rsid w:val="00BC03DC"/>
    <w:rsid w:val="00BC1DA5"/>
    <w:rsid w:val="00BC3495"/>
    <w:rsid w:val="00BC4832"/>
    <w:rsid w:val="00BC56BC"/>
    <w:rsid w:val="00BC5E57"/>
    <w:rsid w:val="00BC7E84"/>
    <w:rsid w:val="00BD2954"/>
    <w:rsid w:val="00BD311B"/>
    <w:rsid w:val="00BD3B3B"/>
    <w:rsid w:val="00BD6783"/>
    <w:rsid w:val="00BD74C9"/>
    <w:rsid w:val="00BE5C2C"/>
    <w:rsid w:val="00BE7054"/>
    <w:rsid w:val="00BE7BDB"/>
    <w:rsid w:val="00BF0427"/>
    <w:rsid w:val="00BF0C38"/>
    <w:rsid w:val="00BF2908"/>
    <w:rsid w:val="00BF2A8D"/>
    <w:rsid w:val="00BF321B"/>
    <w:rsid w:val="00BF6AA1"/>
    <w:rsid w:val="00BF7B86"/>
    <w:rsid w:val="00C00C49"/>
    <w:rsid w:val="00C0144C"/>
    <w:rsid w:val="00C02AC6"/>
    <w:rsid w:val="00C05A57"/>
    <w:rsid w:val="00C07ABA"/>
    <w:rsid w:val="00C07F92"/>
    <w:rsid w:val="00C11732"/>
    <w:rsid w:val="00C14DD9"/>
    <w:rsid w:val="00C15E8A"/>
    <w:rsid w:val="00C20C95"/>
    <w:rsid w:val="00C216D2"/>
    <w:rsid w:val="00C22D9D"/>
    <w:rsid w:val="00C241BB"/>
    <w:rsid w:val="00C2720C"/>
    <w:rsid w:val="00C303C6"/>
    <w:rsid w:val="00C3186E"/>
    <w:rsid w:val="00C34AAE"/>
    <w:rsid w:val="00C4188D"/>
    <w:rsid w:val="00C41A06"/>
    <w:rsid w:val="00C4476B"/>
    <w:rsid w:val="00C47CEE"/>
    <w:rsid w:val="00C47E8D"/>
    <w:rsid w:val="00C55DB9"/>
    <w:rsid w:val="00C607EB"/>
    <w:rsid w:val="00C64146"/>
    <w:rsid w:val="00C65830"/>
    <w:rsid w:val="00C71731"/>
    <w:rsid w:val="00C73D2F"/>
    <w:rsid w:val="00C831F0"/>
    <w:rsid w:val="00C84364"/>
    <w:rsid w:val="00C84EDB"/>
    <w:rsid w:val="00C8749C"/>
    <w:rsid w:val="00C907FF"/>
    <w:rsid w:val="00C9103A"/>
    <w:rsid w:val="00C911DE"/>
    <w:rsid w:val="00C925F9"/>
    <w:rsid w:val="00C93921"/>
    <w:rsid w:val="00CA14ED"/>
    <w:rsid w:val="00CB1A91"/>
    <w:rsid w:val="00CB4787"/>
    <w:rsid w:val="00CB5B64"/>
    <w:rsid w:val="00CB6CC1"/>
    <w:rsid w:val="00CB7F44"/>
    <w:rsid w:val="00CC0275"/>
    <w:rsid w:val="00CC0BF0"/>
    <w:rsid w:val="00CC2914"/>
    <w:rsid w:val="00CC2F5E"/>
    <w:rsid w:val="00CD045B"/>
    <w:rsid w:val="00CD0C01"/>
    <w:rsid w:val="00CD3EC3"/>
    <w:rsid w:val="00CD3FCF"/>
    <w:rsid w:val="00CD4136"/>
    <w:rsid w:val="00CD6944"/>
    <w:rsid w:val="00CE0447"/>
    <w:rsid w:val="00CE1A43"/>
    <w:rsid w:val="00CE3308"/>
    <w:rsid w:val="00CE352D"/>
    <w:rsid w:val="00CE41B2"/>
    <w:rsid w:val="00CF4094"/>
    <w:rsid w:val="00CF5E14"/>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3B48"/>
    <w:rsid w:val="00D44748"/>
    <w:rsid w:val="00D4646B"/>
    <w:rsid w:val="00D5111B"/>
    <w:rsid w:val="00D5193F"/>
    <w:rsid w:val="00D6250C"/>
    <w:rsid w:val="00D634B0"/>
    <w:rsid w:val="00D6586E"/>
    <w:rsid w:val="00D7150C"/>
    <w:rsid w:val="00D71E31"/>
    <w:rsid w:val="00D72D4E"/>
    <w:rsid w:val="00D77964"/>
    <w:rsid w:val="00D81080"/>
    <w:rsid w:val="00D8166E"/>
    <w:rsid w:val="00D8491C"/>
    <w:rsid w:val="00D85895"/>
    <w:rsid w:val="00D93EEF"/>
    <w:rsid w:val="00D9478A"/>
    <w:rsid w:val="00D95387"/>
    <w:rsid w:val="00D9563C"/>
    <w:rsid w:val="00DA1F3D"/>
    <w:rsid w:val="00DA2E96"/>
    <w:rsid w:val="00DA2F03"/>
    <w:rsid w:val="00DB0C5A"/>
    <w:rsid w:val="00DB2A2F"/>
    <w:rsid w:val="00DB2ADB"/>
    <w:rsid w:val="00DB3B7F"/>
    <w:rsid w:val="00DC0E31"/>
    <w:rsid w:val="00DC3795"/>
    <w:rsid w:val="00DC4FC2"/>
    <w:rsid w:val="00DC6FAD"/>
    <w:rsid w:val="00DD1971"/>
    <w:rsid w:val="00DD46BF"/>
    <w:rsid w:val="00DD7027"/>
    <w:rsid w:val="00DD7A66"/>
    <w:rsid w:val="00DE135D"/>
    <w:rsid w:val="00DE2FDD"/>
    <w:rsid w:val="00DE3678"/>
    <w:rsid w:val="00DE548C"/>
    <w:rsid w:val="00DE6A85"/>
    <w:rsid w:val="00E014D4"/>
    <w:rsid w:val="00E12A7F"/>
    <w:rsid w:val="00E1324A"/>
    <w:rsid w:val="00E135E7"/>
    <w:rsid w:val="00E13ED0"/>
    <w:rsid w:val="00E15872"/>
    <w:rsid w:val="00E170F9"/>
    <w:rsid w:val="00E30478"/>
    <w:rsid w:val="00E335D9"/>
    <w:rsid w:val="00E33B50"/>
    <w:rsid w:val="00E35CDC"/>
    <w:rsid w:val="00E424D4"/>
    <w:rsid w:val="00E426A7"/>
    <w:rsid w:val="00E43FA8"/>
    <w:rsid w:val="00E45AEB"/>
    <w:rsid w:val="00E46DB7"/>
    <w:rsid w:val="00E51092"/>
    <w:rsid w:val="00E5221A"/>
    <w:rsid w:val="00E57D04"/>
    <w:rsid w:val="00E60938"/>
    <w:rsid w:val="00E6154F"/>
    <w:rsid w:val="00E6200C"/>
    <w:rsid w:val="00E62B70"/>
    <w:rsid w:val="00E663B6"/>
    <w:rsid w:val="00E664D5"/>
    <w:rsid w:val="00E66CBC"/>
    <w:rsid w:val="00E66DEC"/>
    <w:rsid w:val="00E70719"/>
    <w:rsid w:val="00E70F6B"/>
    <w:rsid w:val="00E7360A"/>
    <w:rsid w:val="00E73666"/>
    <w:rsid w:val="00E76AD9"/>
    <w:rsid w:val="00E77AD9"/>
    <w:rsid w:val="00E77FF0"/>
    <w:rsid w:val="00E809AB"/>
    <w:rsid w:val="00E81132"/>
    <w:rsid w:val="00E823AF"/>
    <w:rsid w:val="00E826C9"/>
    <w:rsid w:val="00E8402E"/>
    <w:rsid w:val="00E86D0D"/>
    <w:rsid w:val="00E878BA"/>
    <w:rsid w:val="00E9247A"/>
    <w:rsid w:val="00EA243A"/>
    <w:rsid w:val="00EA5926"/>
    <w:rsid w:val="00EB03A1"/>
    <w:rsid w:val="00EB0DE5"/>
    <w:rsid w:val="00EB3C86"/>
    <w:rsid w:val="00EB55F3"/>
    <w:rsid w:val="00EC167E"/>
    <w:rsid w:val="00EC1D83"/>
    <w:rsid w:val="00EC2112"/>
    <w:rsid w:val="00EC2CA8"/>
    <w:rsid w:val="00EC3BE7"/>
    <w:rsid w:val="00EC3FB1"/>
    <w:rsid w:val="00EC4DEA"/>
    <w:rsid w:val="00EC5950"/>
    <w:rsid w:val="00EC59BD"/>
    <w:rsid w:val="00EC5DAD"/>
    <w:rsid w:val="00EC609C"/>
    <w:rsid w:val="00ED07A7"/>
    <w:rsid w:val="00ED3245"/>
    <w:rsid w:val="00ED4C81"/>
    <w:rsid w:val="00EE130A"/>
    <w:rsid w:val="00EE2116"/>
    <w:rsid w:val="00EE5476"/>
    <w:rsid w:val="00EE756D"/>
    <w:rsid w:val="00EF134A"/>
    <w:rsid w:val="00EF24C8"/>
    <w:rsid w:val="00EF42DB"/>
    <w:rsid w:val="00F022EE"/>
    <w:rsid w:val="00F05DC6"/>
    <w:rsid w:val="00F10171"/>
    <w:rsid w:val="00F126BF"/>
    <w:rsid w:val="00F13B25"/>
    <w:rsid w:val="00F16881"/>
    <w:rsid w:val="00F17262"/>
    <w:rsid w:val="00F23E50"/>
    <w:rsid w:val="00F258B5"/>
    <w:rsid w:val="00F30D24"/>
    <w:rsid w:val="00F333EB"/>
    <w:rsid w:val="00F33D9D"/>
    <w:rsid w:val="00F34C0F"/>
    <w:rsid w:val="00F36A4C"/>
    <w:rsid w:val="00F40A1D"/>
    <w:rsid w:val="00F46F69"/>
    <w:rsid w:val="00F53E36"/>
    <w:rsid w:val="00F625FA"/>
    <w:rsid w:val="00F635CA"/>
    <w:rsid w:val="00F6545F"/>
    <w:rsid w:val="00F7147E"/>
    <w:rsid w:val="00F717DD"/>
    <w:rsid w:val="00F71E9A"/>
    <w:rsid w:val="00F73A02"/>
    <w:rsid w:val="00F82C66"/>
    <w:rsid w:val="00F85037"/>
    <w:rsid w:val="00F85079"/>
    <w:rsid w:val="00F85DB4"/>
    <w:rsid w:val="00F86197"/>
    <w:rsid w:val="00F91BC0"/>
    <w:rsid w:val="00F91CE8"/>
    <w:rsid w:val="00F97613"/>
    <w:rsid w:val="00FA21C5"/>
    <w:rsid w:val="00FA6495"/>
    <w:rsid w:val="00FA7286"/>
    <w:rsid w:val="00FB494C"/>
    <w:rsid w:val="00FB626C"/>
    <w:rsid w:val="00FB64F7"/>
    <w:rsid w:val="00FB7528"/>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11"/>
    <w:pPr>
      <w:suppressAutoHyphens/>
      <w:jc w:val="both"/>
    </w:pPr>
    <w:rPr>
      <w:rFonts w:ascii="Arial" w:hAnsi="Arial"/>
      <w:lang w:eastAsia="ar-SA"/>
    </w:rPr>
  </w:style>
  <w:style w:type="paragraph" w:styleId="Ttulo1">
    <w:name w:val="heading 1"/>
    <w:basedOn w:val="Normal"/>
    <w:next w:val="Normal"/>
    <w:qFormat/>
    <w:rsid w:val="003E5411"/>
    <w:pPr>
      <w:keepNext/>
      <w:numPr>
        <w:numId w:val="1"/>
      </w:numPr>
      <w:outlineLvl w:val="0"/>
    </w:pPr>
    <w:rPr>
      <w:b/>
    </w:rPr>
  </w:style>
  <w:style w:type="paragraph" w:styleId="Ttulo2">
    <w:name w:val="heading 2"/>
    <w:basedOn w:val="Normal"/>
    <w:next w:val="Normal"/>
    <w:link w:val="Ttulo2Char"/>
    <w:qFormat/>
    <w:rsid w:val="003E5411"/>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3E5411"/>
    <w:pPr>
      <w:keepNext/>
      <w:numPr>
        <w:ilvl w:val="2"/>
        <w:numId w:val="1"/>
      </w:numPr>
      <w:ind w:right="-93"/>
      <w:jc w:val="center"/>
      <w:outlineLvl w:val="2"/>
    </w:pPr>
    <w:rPr>
      <w:b/>
      <w:sz w:val="22"/>
    </w:rPr>
  </w:style>
  <w:style w:type="paragraph" w:styleId="Ttulo4">
    <w:name w:val="heading 4"/>
    <w:basedOn w:val="Normal"/>
    <w:next w:val="Normal"/>
    <w:qFormat/>
    <w:rsid w:val="003E5411"/>
    <w:pPr>
      <w:keepNext/>
      <w:numPr>
        <w:ilvl w:val="3"/>
        <w:numId w:val="1"/>
      </w:numPr>
      <w:outlineLvl w:val="3"/>
    </w:pPr>
    <w:rPr>
      <w:rFonts w:cs="Arial"/>
      <w:b/>
      <w:sz w:val="22"/>
    </w:rPr>
  </w:style>
  <w:style w:type="paragraph" w:styleId="Ttulo5">
    <w:name w:val="heading 5"/>
    <w:basedOn w:val="Normal"/>
    <w:next w:val="Normal"/>
    <w:qFormat/>
    <w:rsid w:val="003E5411"/>
    <w:pPr>
      <w:keepNext/>
      <w:numPr>
        <w:ilvl w:val="4"/>
        <w:numId w:val="1"/>
      </w:numPr>
      <w:ind w:left="1440"/>
      <w:outlineLvl w:val="4"/>
    </w:pPr>
    <w:rPr>
      <w:rFonts w:cs="Arial"/>
      <w:b/>
      <w:sz w:val="22"/>
    </w:rPr>
  </w:style>
  <w:style w:type="paragraph" w:styleId="Ttulo6">
    <w:name w:val="heading 6"/>
    <w:basedOn w:val="Normal"/>
    <w:next w:val="Normal"/>
    <w:link w:val="Ttulo6Char"/>
    <w:qFormat/>
    <w:rsid w:val="003E5411"/>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3E5411"/>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3E5411"/>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3E5411"/>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E5411"/>
    <w:rPr>
      <w:rFonts w:ascii="Symbol" w:hAnsi="Symbol"/>
    </w:rPr>
  </w:style>
  <w:style w:type="character" w:customStyle="1" w:styleId="Absatz-Standardschriftart">
    <w:name w:val="Absatz-Standardschriftart"/>
    <w:rsid w:val="003E5411"/>
  </w:style>
  <w:style w:type="character" w:customStyle="1" w:styleId="WW-Absatz-Standardschriftart">
    <w:name w:val="WW-Absatz-Standardschriftart"/>
    <w:rsid w:val="003E5411"/>
  </w:style>
  <w:style w:type="character" w:customStyle="1" w:styleId="WW8Num1z0">
    <w:name w:val="WW8Num1z0"/>
    <w:rsid w:val="003E5411"/>
    <w:rPr>
      <w:rFonts w:ascii="Symbol" w:hAnsi="Symbol"/>
    </w:rPr>
  </w:style>
  <w:style w:type="character" w:customStyle="1" w:styleId="WW-Absatz-Standardschriftart1">
    <w:name w:val="WW-Absatz-Standardschriftart1"/>
    <w:rsid w:val="003E5411"/>
  </w:style>
  <w:style w:type="character" w:customStyle="1" w:styleId="WW-WW8Num1z0">
    <w:name w:val="WW-WW8Num1z0"/>
    <w:rsid w:val="003E5411"/>
    <w:rPr>
      <w:rFonts w:ascii="Symbol" w:hAnsi="Symbol"/>
    </w:rPr>
  </w:style>
  <w:style w:type="character" w:customStyle="1" w:styleId="WW-Absatz-Standardschriftart11">
    <w:name w:val="WW-Absatz-Standardschriftart11"/>
    <w:rsid w:val="003E5411"/>
  </w:style>
  <w:style w:type="character" w:customStyle="1" w:styleId="WW-WW8Num1z01">
    <w:name w:val="WW-WW8Num1z01"/>
    <w:rsid w:val="003E5411"/>
    <w:rPr>
      <w:rFonts w:ascii="Symbol" w:hAnsi="Symbol"/>
    </w:rPr>
  </w:style>
  <w:style w:type="character" w:customStyle="1" w:styleId="WW-Absatz-Standardschriftart111">
    <w:name w:val="WW-Absatz-Standardschriftart111"/>
    <w:rsid w:val="003E5411"/>
  </w:style>
  <w:style w:type="character" w:customStyle="1" w:styleId="WW-WW8Num1z011">
    <w:name w:val="WW-WW8Num1z011"/>
    <w:rsid w:val="003E5411"/>
    <w:rPr>
      <w:rFonts w:ascii="Symbol" w:hAnsi="Symbol"/>
    </w:rPr>
  </w:style>
  <w:style w:type="character" w:customStyle="1" w:styleId="WW-Absatz-Standardschriftart1111">
    <w:name w:val="WW-Absatz-Standardschriftart1111"/>
    <w:rsid w:val="003E5411"/>
  </w:style>
  <w:style w:type="character" w:customStyle="1" w:styleId="WW-WW8Num1z0111">
    <w:name w:val="WW-WW8Num1z0111"/>
    <w:rsid w:val="003E5411"/>
    <w:rPr>
      <w:rFonts w:ascii="Symbol" w:hAnsi="Symbol"/>
    </w:rPr>
  </w:style>
  <w:style w:type="character" w:customStyle="1" w:styleId="WW-Absatz-Standardschriftart11111">
    <w:name w:val="WW-Absatz-Standardschriftart11111"/>
    <w:rsid w:val="003E5411"/>
  </w:style>
  <w:style w:type="character" w:customStyle="1" w:styleId="WW-WW8Num1z01111">
    <w:name w:val="WW-WW8Num1z01111"/>
    <w:rsid w:val="003E5411"/>
    <w:rPr>
      <w:rFonts w:ascii="Symbol" w:hAnsi="Symbol"/>
    </w:rPr>
  </w:style>
  <w:style w:type="character" w:customStyle="1" w:styleId="WW-Absatz-Standardschriftart111111">
    <w:name w:val="WW-Absatz-Standardschriftart111111"/>
    <w:rsid w:val="003E5411"/>
  </w:style>
  <w:style w:type="character" w:customStyle="1" w:styleId="WW-WW8Num1z011111">
    <w:name w:val="WW-WW8Num1z011111"/>
    <w:rsid w:val="003E5411"/>
    <w:rPr>
      <w:rFonts w:ascii="Symbol" w:hAnsi="Symbol"/>
    </w:rPr>
  </w:style>
  <w:style w:type="character" w:customStyle="1" w:styleId="WW-Absatz-Standardschriftart1111111">
    <w:name w:val="WW-Absatz-Standardschriftart1111111"/>
    <w:rsid w:val="003E5411"/>
  </w:style>
  <w:style w:type="character" w:customStyle="1" w:styleId="WW8Num13z0">
    <w:name w:val="WW8Num13z0"/>
    <w:rsid w:val="003E5411"/>
    <w:rPr>
      <w:b w:val="0"/>
    </w:rPr>
  </w:style>
  <w:style w:type="character" w:customStyle="1" w:styleId="WW8Num14z0">
    <w:name w:val="WW8Num14z0"/>
    <w:rsid w:val="003E5411"/>
    <w:rPr>
      <w:rFonts w:ascii="Times New Roman" w:hAnsi="Times New Roman"/>
    </w:rPr>
  </w:style>
  <w:style w:type="character" w:customStyle="1" w:styleId="WW8Num15z0">
    <w:name w:val="WW8Num15z0"/>
    <w:rsid w:val="003E5411"/>
    <w:rPr>
      <w:rFonts w:ascii="Symbol" w:eastAsia="Times New Roman" w:hAnsi="Symbol" w:cs="Arial"/>
    </w:rPr>
  </w:style>
  <w:style w:type="character" w:customStyle="1" w:styleId="WW8Num15z1">
    <w:name w:val="WW8Num15z1"/>
    <w:rsid w:val="003E5411"/>
    <w:rPr>
      <w:rFonts w:ascii="Courier New" w:hAnsi="Courier New" w:cs="Courier New"/>
    </w:rPr>
  </w:style>
  <w:style w:type="character" w:customStyle="1" w:styleId="WW8Num15z2">
    <w:name w:val="WW8Num15z2"/>
    <w:rsid w:val="003E5411"/>
    <w:rPr>
      <w:rFonts w:ascii="Wingdings" w:hAnsi="Wingdings"/>
    </w:rPr>
  </w:style>
  <w:style w:type="character" w:customStyle="1" w:styleId="WW8Num15z3">
    <w:name w:val="WW8Num15z3"/>
    <w:rsid w:val="003E5411"/>
    <w:rPr>
      <w:rFonts w:ascii="Symbol" w:hAnsi="Symbol"/>
    </w:rPr>
  </w:style>
  <w:style w:type="character" w:customStyle="1" w:styleId="WW8Num17z0">
    <w:name w:val="WW8Num17z0"/>
    <w:rsid w:val="003E5411"/>
    <w:rPr>
      <w:rFonts w:ascii="Times New Roman" w:eastAsia="Times New Roman" w:hAnsi="Times New Roman" w:cs="Times New Roman"/>
    </w:rPr>
  </w:style>
  <w:style w:type="character" w:customStyle="1" w:styleId="WW8Num17z1">
    <w:name w:val="WW8Num17z1"/>
    <w:rsid w:val="003E5411"/>
    <w:rPr>
      <w:rFonts w:ascii="Courier New" w:hAnsi="Courier New"/>
    </w:rPr>
  </w:style>
  <w:style w:type="character" w:customStyle="1" w:styleId="WW8Num17z2">
    <w:name w:val="WW8Num17z2"/>
    <w:rsid w:val="003E5411"/>
    <w:rPr>
      <w:rFonts w:ascii="Wingdings" w:hAnsi="Wingdings"/>
    </w:rPr>
  </w:style>
  <w:style w:type="character" w:customStyle="1" w:styleId="WW8Num17z3">
    <w:name w:val="WW8Num17z3"/>
    <w:rsid w:val="003E5411"/>
    <w:rPr>
      <w:rFonts w:ascii="Symbol" w:hAnsi="Symbol"/>
    </w:rPr>
  </w:style>
  <w:style w:type="character" w:customStyle="1" w:styleId="WW8Num18z0">
    <w:name w:val="WW8Num18z0"/>
    <w:rsid w:val="003E5411"/>
    <w:rPr>
      <w:rFonts w:ascii="Symbol" w:hAnsi="Symbol"/>
    </w:rPr>
  </w:style>
  <w:style w:type="character" w:customStyle="1" w:styleId="WW8Num19z1">
    <w:name w:val="WW8Num19z1"/>
    <w:rsid w:val="003E5411"/>
    <w:rPr>
      <w:rFonts w:ascii="Times New Roman" w:eastAsia="Times New Roman" w:hAnsi="Times New Roman" w:cs="Times New Roman"/>
    </w:rPr>
  </w:style>
  <w:style w:type="character" w:customStyle="1" w:styleId="WW8Num20z0">
    <w:name w:val="WW8Num20z0"/>
    <w:rsid w:val="003E5411"/>
    <w:rPr>
      <w:b w:val="0"/>
    </w:rPr>
  </w:style>
  <w:style w:type="character" w:customStyle="1" w:styleId="WW8Num22z0">
    <w:name w:val="WW8Num22z0"/>
    <w:rsid w:val="003E5411"/>
    <w:rPr>
      <w:rFonts w:ascii="Symbol" w:hAnsi="Symbol"/>
    </w:rPr>
  </w:style>
  <w:style w:type="character" w:customStyle="1" w:styleId="WW8Num28z0">
    <w:name w:val="WW8Num28z0"/>
    <w:rsid w:val="003E5411"/>
    <w:rPr>
      <w:b w:val="0"/>
    </w:rPr>
  </w:style>
  <w:style w:type="character" w:customStyle="1" w:styleId="WW8Num29z0">
    <w:name w:val="WW8Num29z0"/>
    <w:rsid w:val="003E5411"/>
    <w:rPr>
      <w:rFonts w:ascii="Symbol" w:hAnsi="Symbol"/>
      <w:color w:val="auto"/>
      <w:sz w:val="28"/>
    </w:rPr>
  </w:style>
  <w:style w:type="character" w:customStyle="1" w:styleId="WW8Num30z0">
    <w:name w:val="WW8Num30z0"/>
    <w:rsid w:val="003E5411"/>
    <w:rPr>
      <w:b w:val="0"/>
    </w:rPr>
  </w:style>
  <w:style w:type="character" w:customStyle="1" w:styleId="WW8NumSt13z0">
    <w:name w:val="WW8NumSt13z0"/>
    <w:rsid w:val="003E5411"/>
    <w:rPr>
      <w:rFonts w:ascii="Symbol" w:hAnsi="Symbol"/>
    </w:rPr>
  </w:style>
  <w:style w:type="character" w:customStyle="1" w:styleId="WW-Fontepargpadro">
    <w:name w:val="WW-Fonte parág. padrão"/>
    <w:rsid w:val="003E5411"/>
  </w:style>
  <w:style w:type="character" w:customStyle="1" w:styleId="WW-Absatz-Standardschriftart11111111">
    <w:name w:val="WW-Absatz-Standardschriftart11111111"/>
    <w:rsid w:val="003E5411"/>
  </w:style>
  <w:style w:type="character" w:customStyle="1" w:styleId="WW-Fontepargpadro1">
    <w:name w:val="WW-Fonte parág. padrão1"/>
    <w:rsid w:val="003E5411"/>
  </w:style>
  <w:style w:type="character" w:customStyle="1" w:styleId="WW-Fontepargpadro11">
    <w:name w:val="WW-Fonte parág. padrão11"/>
    <w:rsid w:val="003E5411"/>
  </w:style>
  <w:style w:type="character" w:styleId="Hyperlink">
    <w:name w:val="Hyperlink"/>
    <w:semiHidden/>
    <w:rsid w:val="003E5411"/>
    <w:rPr>
      <w:color w:val="0000FF"/>
      <w:u w:val="single"/>
    </w:rPr>
  </w:style>
  <w:style w:type="character" w:customStyle="1" w:styleId="WW8Num4z1">
    <w:name w:val="WW8Num4z1"/>
    <w:rsid w:val="003E5411"/>
    <w:rPr>
      <w:b w:val="0"/>
      <w:color w:val="000000"/>
    </w:rPr>
  </w:style>
  <w:style w:type="character" w:customStyle="1" w:styleId="WW8Num7z0">
    <w:name w:val="WW8Num7z0"/>
    <w:rsid w:val="003E5411"/>
    <w:rPr>
      <w:rFonts w:ascii="Symbol" w:hAnsi="Symbol"/>
    </w:rPr>
  </w:style>
  <w:style w:type="character" w:customStyle="1" w:styleId="WW8Num7z1">
    <w:name w:val="WW8Num7z1"/>
    <w:rsid w:val="003E5411"/>
    <w:rPr>
      <w:rFonts w:ascii="Courier New" w:hAnsi="Courier New"/>
    </w:rPr>
  </w:style>
  <w:style w:type="character" w:customStyle="1" w:styleId="WW8Num7z2">
    <w:name w:val="WW8Num7z2"/>
    <w:rsid w:val="003E5411"/>
    <w:rPr>
      <w:rFonts w:ascii="Wingdings" w:hAnsi="Wingdings"/>
    </w:rPr>
  </w:style>
  <w:style w:type="character" w:customStyle="1" w:styleId="WW8Num8z0">
    <w:name w:val="WW8Num8z0"/>
    <w:rsid w:val="003E5411"/>
    <w:rPr>
      <w:rFonts w:ascii="Symbol" w:hAnsi="Symbol"/>
    </w:rPr>
  </w:style>
  <w:style w:type="character" w:customStyle="1" w:styleId="WW8Num8z1">
    <w:name w:val="WW8Num8z1"/>
    <w:rsid w:val="003E5411"/>
    <w:rPr>
      <w:rFonts w:ascii="Courier New" w:hAnsi="Courier New"/>
    </w:rPr>
  </w:style>
  <w:style w:type="character" w:customStyle="1" w:styleId="WW8Num8z2">
    <w:name w:val="WW8Num8z2"/>
    <w:rsid w:val="003E5411"/>
    <w:rPr>
      <w:rFonts w:ascii="Wingdings" w:hAnsi="Wingdings"/>
    </w:rPr>
  </w:style>
  <w:style w:type="character" w:styleId="Nmerodepgina">
    <w:name w:val="page number"/>
    <w:basedOn w:val="WW-Fontepargpadro"/>
    <w:semiHidden/>
    <w:rsid w:val="003E5411"/>
  </w:style>
  <w:style w:type="character" w:customStyle="1" w:styleId="SmbolosdeNumerao">
    <w:name w:val="Símbolos de Numeração"/>
    <w:rsid w:val="003E5411"/>
  </w:style>
  <w:style w:type="character" w:customStyle="1" w:styleId="WW-SmbolosdeNumerao">
    <w:name w:val="WW-Símbolos de Numeração"/>
    <w:rsid w:val="003E5411"/>
  </w:style>
  <w:style w:type="character" w:customStyle="1" w:styleId="WW-SmbolosdeNumerao1">
    <w:name w:val="WW-Símbolos de Numeração1"/>
    <w:rsid w:val="003E5411"/>
  </w:style>
  <w:style w:type="character" w:customStyle="1" w:styleId="WW-SmbolosdeNumerao11">
    <w:name w:val="WW-Símbolos de Numeração11"/>
    <w:rsid w:val="003E5411"/>
  </w:style>
  <w:style w:type="character" w:customStyle="1" w:styleId="WW-SmbolosdeNumerao111">
    <w:name w:val="WW-Símbolos de Numeração111"/>
    <w:rsid w:val="003E5411"/>
  </w:style>
  <w:style w:type="character" w:customStyle="1" w:styleId="WW-SmbolosdeNumerao1111">
    <w:name w:val="WW-Símbolos de Numeração1111"/>
    <w:rsid w:val="003E5411"/>
  </w:style>
  <w:style w:type="character" w:customStyle="1" w:styleId="WW-SmbolosdeNumerao11111">
    <w:name w:val="WW-Símbolos de Numeração11111"/>
    <w:rsid w:val="003E5411"/>
  </w:style>
  <w:style w:type="character" w:customStyle="1" w:styleId="Smbolosdenumerao0">
    <w:name w:val="Símbolos de numeração"/>
    <w:rsid w:val="003E5411"/>
  </w:style>
  <w:style w:type="character" w:customStyle="1" w:styleId="Marcadores">
    <w:name w:val="Marcadores"/>
    <w:rsid w:val="003E5411"/>
    <w:rPr>
      <w:rFonts w:ascii="StarSymbol" w:eastAsia="StarSymbol" w:hAnsi="StarSymbol" w:cs="StarSymbol"/>
      <w:sz w:val="18"/>
      <w:szCs w:val="18"/>
    </w:rPr>
  </w:style>
  <w:style w:type="paragraph" w:customStyle="1" w:styleId="Captulo">
    <w:name w:val="Capítulo"/>
    <w:basedOn w:val="Normal"/>
    <w:next w:val="Corpodetexto"/>
    <w:rsid w:val="003E5411"/>
    <w:pPr>
      <w:keepNext/>
      <w:spacing w:before="240" w:after="120"/>
    </w:pPr>
    <w:rPr>
      <w:rFonts w:eastAsia="Tahoma" w:cs="Tahoma"/>
      <w:sz w:val="28"/>
      <w:szCs w:val="28"/>
    </w:rPr>
  </w:style>
  <w:style w:type="paragraph" w:styleId="Corpodetexto">
    <w:name w:val="Body Text"/>
    <w:basedOn w:val="Normal"/>
    <w:semiHidden/>
    <w:rsid w:val="003E5411"/>
    <w:rPr>
      <w:sz w:val="22"/>
    </w:rPr>
  </w:style>
  <w:style w:type="paragraph" w:styleId="Lista">
    <w:name w:val="List"/>
    <w:basedOn w:val="Corpodetexto"/>
    <w:semiHidden/>
    <w:rsid w:val="003E5411"/>
    <w:rPr>
      <w:rFonts w:cs="Tahoma"/>
    </w:rPr>
  </w:style>
  <w:style w:type="paragraph" w:styleId="Legenda">
    <w:name w:val="caption"/>
    <w:basedOn w:val="Normal"/>
    <w:qFormat/>
    <w:rsid w:val="003E5411"/>
    <w:pPr>
      <w:suppressLineNumbers/>
      <w:spacing w:before="120" w:after="120"/>
    </w:pPr>
    <w:rPr>
      <w:rFonts w:cs="Tahoma"/>
      <w:i/>
      <w:iCs/>
    </w:rPr>
  </w:style>
  <w:style w:type="paragraph" w:customStyle="1" w:styleId="ndice">
    <w:name w:val="Índice"/>
    <w:basedOn w:val="Normal"/>
    <w:rsid w:val="003E5411"/>
    <w:pPr>
      <w:suppressLineNumbers/>
    </w:pPr>
    <w:rPr>
      <w:rFonts w:cs="Tahoma"/>
    </w:rPr>
  </w:style>
  <w:style w:type="paragraph" w:customStyle="1" w:styleId="TtuloPrincipal">
    <w:name w:val="Título Principal"/>
    <w:basedOn w:val="Normal"/>
    <w:next w:val="Corpodetexto"/>
    <w:rsid w:val="003E5411"/>
    <w:pPr>
      <w:keepNext/>
      <w:spacing w:before="240" w:after="120"/>
    </w:pPr>
    <w:rPr>
      <w:rFonts w:eastAsia="Lucida Sans Unicode" w:cs="Tahoma"/>
      <w:sz w:val="28"/>
      <w:szCs w:val="28"/>
    </w:rPr>
  </w:style>
  <w:style w:type="paragraph" w:customStyle="1" w:styleId="WW-Legenda">
    <w:name w:val="WW-Legenda"/>
    <w:basedOn w:val="Normal"/>
    <w:rsid w:val="003E5411"/>
    <w:pPr>
      <w:suppressLineNumbers/>
      <w:spacing w:before="120" w:after="120"/>
    </w:pPr>
    <w:rPr>
      <w:rFonts w:cs="Tahoma"/>
      <w:i/>
      <w:iCs/>
    </w:rPr>
  </w:style>
  <w:style w:type="paragraph" w:customStyle="1" w:styleId="WW-ndice">
    <w:name w:val="WW-Índice"/>
    <w:basedOn w:val="Normal"/>
    <w:rsid w:val="003E5411"/>
    <w:pPr>
      <w:suppressLineNumbers/>
    </w:pPr>
    <w:rPr>
      <w:rFonts w:cs="Tahoma"/>
    </w:rPr>
  </w:style>
  <w:style w:type="paragraph" w:customStyle="1" w:styleId="WW-TtuloPrincipal">
    <w:name w:val="WW-Título Principal"/>
    <w:basedOn w:val="Normal"/>
    <w:next w:val="Corpodetexto"/>
    <w:rsid w:val="003E5411"/>
    <w:pPr>
      <w:keepNext/>
      <w:spacing w:before="240" w:after="120"/>
    </w:pPr>
    <w:rPr>
      <w:rFonts w:eastAsia="Lucida Sans Unicode" w:cs="Tahoma"/>
      <w:sz w:val="28"/>
      <w:szCs w:val="28"/>
    </w:rPr>
  </w:style>
  <w:style w:type="paragraph" w:customStyle="1" w:styleId="WW-Legenda1">
    <w:name w:val="WW-Legenda1"/>
    <w:basedOn w:val="Normal"/>
    <w:rsid w:val="003E5411"/>
    <w:pPr>
      <w:suppressLineNumbers/>
      <w:spacing w:before="120" w:after="120"/>
    </w:pPr>
    <w:rPr>
      <w:rFonts w:cs="Tahoma"/>
      <w:i/>
      <w:iCs/>
    </w:rPr>
  </w:style>
  <w:style w:type="paragraph" w:customStyle="1" w:styleId="WW-ndice1">
    <w:name w:val="WW-Índice1"/>
    <w:basedOn w:val="Normal"/>
    <w:rsid w:val="003E5411"/>
    <w:pPr>
      <w:suppressLineNumbers/>
    </w:pPr>
    <w:rPr>
      <w:rFonts w:cs="Tahoma"/>
    </w:rPr>
  </w:style>
  <w:style w:type="paragraph" w:customStyle="1" w:styleId="WW-TtuloPrincipal1">
    <w:name w:val="WW-Título Principal1"/>
    <w:basedOn w:val="Normal"/>
    <w:next w:val="Corpodetexto"/>
    <w:rsid w:val="003E5411"/>
    <w:pPr>
      <w:keepNext/>
      <w:spacing w:before="240" w:after="120"/>
    </w:pPr>
    <w:rPr>
      <w:rFonts w:eastAsia="Lucida Sans Unicode" w:cs="Tahoma"/>
      <w:sz w:val="28"/>
      <w:szCs w:val="28"/>
    </w:rPr>
  </w:style>
  <w:style w:type="paragraph" w:customStyle="1" w:styleId="WW-Legenda11">
    <w:name w:val="WW-Legenda11"/>
    <w:basedOn w:val="Normal"/>
    <w:rsid w:val="003E5411"/>
    <w:pPr>
      <w:suppressLineNumbers/>
      <w:spacing w:before="120" w:after="120"/>
    </w:pPr>
    <w:rPr>
      <w:rFonts w:cs="Tahoma"/>
      <w:i/>
      <w:iCs/>
    </w:rPr>
  </w:style>
  <w:style w:type="paragraph" w:customStyle="1" w:styleId="WW-ndice11">
    <w:name w:val="WW-Índice11"/>
    <w:basedOn w:val="Normal"/>
    <w:rsid w:val="003E5411"/>
    <w:pPr>
      <w:suppressLineNumbers/>
    </w:pPr>
    <w:rPr>
      <w:rFonts w:cs="Tahoma"/>
    </w:rPr>
  </w:style>
  <w:style w:type="paragraph" w:customStyle="1" w:styleId="WW-TtuloPrincipal11">
    <w:name w:val="WW-Título Principal11"/>
    <w:basedOn w:val="Normal"/>
    <w:next w:val="Corpodetexto"/>
    <w:rsid w:val="003E5411"/>
    <w:pPr>
      <w:keepNext/>
      <w:spacing w:before="240" w:after="120"/>
    </w:pPr>
    <w:rPr>
      <w:rFonts w:eastAsia="Lucida Sans Unicode" w:cs="Tahoma"/>
      <w:sz w:val="28"/>
      <w:szCs w:val="28"/>
    </w:rPr>
  </w:style>
  <w:style w:type="paragraph" w:customStyle="1" w:styleId="WW-Legenda111">
    <w:name w:val="WW-Legenda111"/>
    <w:basedOn w:val="Normal"/>
    <w:rsid w:val="003E5411"/>
    <w:pPr>
      <w:suppressLineNumbers/>
      <w:spacing w:before="120" w:after="120"/>
    </w:pPr>
    <w:rPr>
      <w:rFonts w:cs="Tahoma"/>
      <w:i/>
      <w:iCs/>
    </w:rPr>
  </w:style>
  <w:style w:type="paragraph" w:customStyle="1" w:styleId="WW-ndice111">
    <w:name w:val="WW-Índice111"/>
    <w:basedOn w:val="Normal"/>
    <w:rsid w:val="003E5411"/>
    <w:pPr>
      <w:suppressLineNumbers/>
    </w:pPr>
    <w:rPr>
      <w:rFonts w:cs="Tahoma"/>
    </w:rPr>
  </w:style>
  <w:style w:type="paragraph" w:customStyle="1" w:styleId="WW-TtuloPrincipal111">
    <w:name w:val="WW-Título Principal111"/>
    <w:basedOn w:val="Normal"/>
    <w:next w:val="Corpodetexto"/>
    <w:rsid w:val="003E5411"/>
    <w:pPr>
      <w:keepNext/>
      <w:spacing w:before="240" w:after="120"/>
    </w:pPr>
    <w:rPr>
      <w:rFonts w:eastAsia="Lucida Sans Unicode" w:cs="Tahoma"/>
      <w:sz w:val="28"/>
      <w:szCs w:val="28"/>
    </w:rPr>
  </w:style>
  <w:style w:type="paragraph" w:customStyle="1" w:styleId="WW-Legenda1111">
    <w:name w:val="WW-Legenda1111"/>
    <w:basedOn w:val="Normal"/>
    <w:rsid w:val="003E5411"/>
    <w:pPr>
      <w:suppressLineNumbers/>
      <w:spacing w:before="120" w:after="120"/>
    </w:pPr>
    <w:rPr>
      <w:rFonts w:cs="Tahoma"/>
      <w:i/>
      <w:iCs/>
    </w:rPr>
  </w:style>
  <w:style w:type="paragraph" w:customStyle="1" w:styleId="WW-ndice1111">
    <w:name w:val="WW-Índice1111"/>
    <w:basedOn w:val="Normal"/>
    <w:rsid w:val="003E5411"/>
    <w:pPr>
      <w:suppressLineNumbers/>
    </w:pPr>
    <w:rPr>
      <w:rFonts w:cs="Tahoma"/>
    </w:rPr>
  </w:style>
  <w:style w:type="paragraph" w:customStyle="1" w:styleId="WW-TtuloPrincipal1111">
    <w:name w:val="WW-Título Principal1111"/>
    <w:basedOn w:val="Normal"/>
    <w:next w:val="Corpodetexto"/>
    <w:rsid w:val="003E5411"/>
    <w:pPr>
      <w:keepNext/>
      <w:spacing w:before="240" w:after="120"/>
    </w:pPr>
    <w:rPr>
      <w:rFonts w:eastAsia="Lucida Sans Unicode" w:cs="Tahoma"/>
      <w:sz w:val="28"/>
      <w:szCs w:val="28"/>
    </w:rPr>
  </w:style>
  <w:style w:type="paragraph" w:customStyle="1" w:styleId="WW-Legenda11111">
    <w:name w:val="WW-Legenda11111"/>
    <w:basedOn w:val="Normal"/>
    <w:rsid w:val="003E5411"/>
    <w:pPr>
      <w:suppressLineNumbers/>
      <w:spacing w:before="120" w:after="120"/>
    </w:pPr>
    <w:rPr>
      <w:rFonts w:cs="Tahoma"/>
      <w:i/>
      <w:iCs/>
    </w:rPr>
  </w:style>
  <w:style w:type="paragraph" w:customStyle="1" w:styleId="WW-ndice11111">
    <w:name w:val="WW-Índice11111"/>
    <w:basedOn w:val="Normal"/>
    <w:rsid w:val="003E5411"/>
    <w:pPr>
      <w:suppressLineNumbers/>
    </w:pPr>
    <w:rPr>
      <w:rFonts w:cs="Tahoma"/>
    </w:rPr>
  </w:style>
  <w:style w:type="paragraph" w:customStyle="1" w:styleId="WW-TtuloPrincipal11111">
    <w:name w:val="WW-Título Principal11111"/>
    <w:basedOn w:val="Normal"/>
    <w:next w:val="Corpodetexto"/>
    <w:rsid w:val="003E5411"/>
    <w:pPr>
      <w:keepNext/>
      <w:spacing w:before="240" w:after="120"/>
    </w:pPr>
    <w:rPr>
      <w:rFonts w:eastAsia="Lucida Sans Unicode" w:cs="Tahoma"/>
      <w:sz w:val="28"/>
      <w:szCs w:val="28"/>
    </w:rPr>
  </w:style>
  <w:style w:type="paragraph" w:customStyle="1" w:styleId="WW-Legenda111111">
    <w:name w:val="WW-Legenda111111"/>
    <w:basedOn w:val="Normal"/>
    <w:rsid w:val="003E5411"/>
    <w:pPr>
      <w:suppressLineNumbers/>
      <w:spacing w:before="120" w:after="120"/>
    </w:pPr>
    <w:rPr>
      <w:rFonts w:cs="Tahoma"/>
      <w:i/>
      <w:iCs/>
    </w:rPr>
  </w:style>
  <w:style w:type="paragraph" w:customStyle="1" w:styleId="WW-ndice111111">
    <w:name w:val="WW-Índice111111"/>
    <w:basedOn w:val="Normal"/>
    <w:rsid w:val="003E5411"/>
    <w:pPr>
      <w:suppressLineNumbers/>
    </w:pPr>
    <w:rPr>
      <w:rFonts w:cs="Tahoma"/>
    </w:rPr>
  </w:style>
  <w:style w:type="paragraph" w:customStyle="1" w:styleId="WW-TtuloPrincipal111111">
    <w:name w:val="WW-Título Principal111111"/>
    <w:basedOn w:val="Normal"/>
    <w:next w:val="Corpodetexto"/>
    <w:rsid w:val="003E5411"/>
    <w:pPr>
      <w:keepNext/>
      <w:spacing w:before="240" w:after="120"/>
    </w:pPr>
    <w:rPr>
      <w:rFonts w:eastAsia="Lucida Sans Unicode" w:cs="Tahoma"/>
      <w:sz w:val="28"/>
      <w:szCs w:val="28"/>
    </w:rPr>
  </w:style>
  <w:style w:type="paragraph" w:styleId="Cabealho">
    <w:name w:val="header"/>
    <w:basedOn w:val="Normal"/>
    <w:semiHidden/>
    <w:rsid w:val="003E5411"/>
    <w:pPr>
      <w:tabs>
        <w:tab w:val="center" w:pos="4419"/>
        <w:tab w:val="right" w:pos="8838"/>
      </w:tabs>
    </w:pPr>
  </w:style>
  <w:style w:type="paragraph" w:styleId="Rodap">
    <w:name w:val="footer"/>
    <w:basedOn w:val="Normal"/>
    <w:link w:val="RodapChar"/>
    <w:uiPriority w:val="99"/>
    <w:rsid w:val="003E5411"/>
    <w:pPr>
      <w:tabs>
        <w:tab w:val="center" w:pos="4419"/>
        <w:tab w:val="right" w:pos="8838"/>
      </w:tabs>
    </w:pPr>
  </w:style>
  <w:style w:type="paragraph" w:customStyle="1" w:styleId="WW-Legenda1111111">
    <w:name w:val="WW-Legenda1111111"/>
    <w:basedOn w:val="Normal"/>
    <w:rsid w:val="003E5411"/>
    <w:pPr>
      <w:suppressLineNumbers/>
      <w:spacing w:before="120" w:after="120"/>
    </w:pPr>
    <w:rPr>
      <w:i/>
    </w:rPr>
  </w:style>
  <w:style w:type="paragraph" w:customStyle="1" w:styleId="Tabela">
    <w:name w:val="Tabela"/>
    <w:basedOn w:val="Legenda"/>
    <w:rsid w:val="003E5411"/>
  </w:style>
  <w:style w:type="paragraph" w:customStyle="1" w:styleId="WW-Tabela">
    <w:name w:val="WW-Tabela"/>
    <w:basedOn w:val="WW-Legenda"/>
    <w:rsid w:val="003E5411"/>
  </w:style>
  <w:style w:type="paragraph" w:customStyle="1" w:styleId="WW-Tabela1">
    <w:name w:val="WW-Tabela1"/>
    <w:basedOn w:val="WW-Legenda1"/>
    <w:rsid w:val="003E5411"/>
  </w:style>
  <w:style w:type="paragraph" w:customStyle="1" w:styleId="WW-Tabela11">
    <w:name w:val="WW-Tabela11"/>
    <w:basedOn w:val="WW-Legenda11"/>
    <w:rsid w:val="003E5411"/>
  </w:style>
  <w:style w:type="paragraph" w:customStyle="1" w:styleId="WW-Tabela111">
    <w:name w:val="WW-Tabela111"/>
    <w:basedOn w:val="WW-Legenda111"/>
    <w:rsid w:val="003E5411"/>
  </w:style>
  <w:style w:type="paragraph" w:customStyle="1" w:styleId="WW-Tabela1111">
    <w:name w:val="WW-Tabela1111"/>
    <w:basedOn w:val="WW-Legenda1111"/>
    <w:rsid w:val="003E5411"/>
  </w:style>
  <w:style w:type="paragraph" w:customStyle="1" w:styleId="WW-Tabela11111">
    <w:name w:val="WW-Tabela11111"/>
    <w:basedOn w:val="WW-Legenda11111"/>
    <w:rsid w:val="003E5411"/>
  </w:style>
  <w:style w:type="paragraph" w:customStyle="1" w:styleId="WW-Tabela111111">
    <w:name w:val="WW-Tabela111111"/>
    <w:basedOn w:val="WW-Legenda111111"/>
    <w:rsid w:val="003E5411"/>
  </w:style>
  <w:style w:type="paragraph" w:customStyle="1" w:styleId="WW-Tabela1111111">
    <w:name w:val="WW-Tabela1111111"/>
    <w:basedOn w:val="Normal"/>
    <w:rsid w:val="003E5411"/>
  </w:style>
  <w:style w:type="paragraph" w:customStyle="1" w:styleId="WW-Corpodetexto21">
    <w:name w:val="WW-Corpo de texto 21"/>
    <w:basedOn w:val="Normal"/>
    <w:rsid w:val="003E5411"/>
    <w:pPr>
      <w:widowControl w:val="0"/>
      <w:jc w:val="center"/>
    </w:pPr>
    <w:rPr>
      <w:b/>
      <w:sz w:val="24"/>
    </w:rPr>
  </w:style>
  <w:style w:type="paragraph" w:customStyle="1" w:styleId="Contedodetabela">
    <w:name w:val="Conteúdo de tabela"/>
    <w:basedOn w:val="Corpodetexto"/>
    <w:rsid w:val="003E5411"/>
  </w:style>
  <w:style w:type="paragraph" w:customStyle="1" w:styleId="WW-Corpodetexto22">
    <w:name w:val="WW-Corpo de texto 22"/>
    <w:basedOn w:val="Normal"/>
    <w:rsid w:val="003E5411"/>
    <w:pPr>
      <w:widowControl w:val="0"/>
      <w:tabs>
        <w:tab w:val="left" w:pos="2410"/>
      </w:tabs>
    </w:pPr>
    <w:rPr>
      <w:sz w:val="24"/>
    </w:rPr>
  </w:style>
  <w:style w:type="paragraph" w:customStyle="1" w:styleId="WW-Recuodecorpodetexto31">
    <w:name w:val="WW-Recuo de corpo de texto 31"/>
    <w:basedOn w:val="Normal"/>
    <w:rsid w:val="003E5411"/>
    <w:pPr>
      <w:widowControl w:val="0"/>
      <w:spacing w:line="240" w:lineRule="atLeast"/>
      <w:ind w:left="357" w:hanging="283"/>
    </w:pPr>
    <w:rPr>
      <w:sz w:val="24"/>
    </w:rPr>
  </w:style>
  <w:style w:type="paragraph" w:customStyle="1" w:styleId="Contedodatabela">
    <w:name w:val="Conteúdo da tabela"/>
    <w:basedOn w:val="Corpodetexto"/>
    <w:rsid w:val="003E5411"/>
    <w:pPr>
      <w:suppressLineNumbers/>
    </w:pPr>
  </w:style>
  <w:style w:type="paragraph" w:customStyle="1" w:styleId="Ttulodatabela">
    <w:name w:val="Título da tabela"/>
    <w:basedOn w:val="Contedodatabela"/>
    <w:rsid w:val="003E5411"/>
    <w:pPr>
      <w:jc w:val="center"/>
    </w:pPr>
    <w:rPr>
      <w:b/>
      <w:i/>
    </w:rPr>
  </w:style>
  <w:style w:type="paragraph" w:styleId="Recuodecorpodetexto">
    <w:name w:val="Body Text Indent"/>
    <w:basedOn w:val="Normal"/>
    <w:link w:val="RecuodecorpodetextoChar"/>
    <w:rsid w:val="003E5411"/>
    <w:pPr>
      <w:widowControl w:val="0"/>
      <w:ind w:firstLine="709"/>
    </w:pPr>
    <w:rPr>
      <w:rFonts w:ascii="Times New Roman" w:hAnsi="Times New Roman"/>
      <w:sz w:val="28"/>
      <w:lang w:val="pt-PT"/>
    </w:rPr>
  </w:style>
  <w:style w:type="paragraph" w:customStyle="1" w:styleId="Normal1">
    <w:name w:val="Normal1"/>
    <w:rsid w:val="003E5411"/>
    <w:pPr>
      <w:suppressAutoHyphens/>
      <w:jc w:val="both"/>
    </w:pPr>
    <w:rPr>
      <w:lang w:eastAsia="ar-SA"/>
    </w:rPr>
  </w:style>
  <w:style w:type="paragraph" w:styleId="Ttulo">
    <w:name w:val="Title"/>
    <w:basedOn w:val="Normal"/>
    <w:next w:val="Subttulo"/>
    <w:qFormat/>
    <w:rsid w:val="003E5411"/>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3E5411"/>
    <w:pPr>
      <w:widowControl w:val="0"/>
      <w:jc w:val="center"/>
    </w:pPr>
    <w:rPr>
      <w:rFonts w:cs="Arial"/>
      <w:b/>
      <w:sz w:val="22"/>
    </w:rPr>
  </w:style>
  <w:style w:type="paragraph" w:customStyle="1" w:styleId="WW-Corpodetexto3">
    <w:name w:val="WW-Corpo de texto 3"/>
    <w:basedOn w:val="Normal"/>
    <w:rsid w:val="003E5411"/>
    <w:rPr>
      <w:rFonts w:cs="Arial"/>
      <w:sz w:val="22"/>
      <w:szCs w:val="22"/>
    </w:rPr>
  </w:style>
  <w:style w:type="paragraph" w:customStyle="1" w:styleId="WW-Corpodetexto31">
    <w:name w:val="WW-Corpo de texto 31"/>
    <w:basedOn w:val="Normal"/>
    <w:rsid w:val="003E5411"/>
    <w:pPr>
      <w:widowControl w:val="0"/>
      <w:spacing w:line="240" w:lineRule="atLeast"/>
      <w:jc w:val="center"/>
    </w:pPr>
    <w:rPr>
      <w:sz w:val="22"/>
    </w:rPr>
  </w:style>
  <w:style w:type="paragraph" w:customStyle="1" w:styleId="WW-Corpodetexto2">
    <w:name w:val="WW-Corpo de texto 2"/>
    <w:basedOn w:val="Normal"/>
    <w:rsid w:val="003E5411"/>
    <w:pPr>
      <w:spacing w:line="240" w:lineRule="atLeast"/>
    </w:pPr>
    <w:rPr>
      <w:rFonts w:cs="Arial"/>
      <w:sz w:val="28"/>
    </w:rPr>
  </w:style>
  <w:style w:type="paragraph" w:customStyle="1" w:styleId="WW-Recuodecorpodetexto2">
    <w:name w:val="WW-Recuo de corpo de texto 2"/>
    <w:basedOn w:val="Normal"/>
    <w:rsid w:val="003E5411"/>
    <w:pPr>
      <w:ind w:left="1080"/>
    </w:pPr>
  </w:style>
  <w:style w:type="paragraph" w:customStyle="1" w:styleId="WW-Recuodecorpodetexto3">
    <w:name w:val="WW-Recuo de corpo de texto 3"/>
    <w:basedOn w:val="Normal"/>
    <w:rsid w:val="003E5411"/>
    <w:pPr>
      <w:spacing w:line="240" w:lineRule="atLeast"/>
      <w:ind w:left="2694"/>
    </w:pPr>
    <w:rPr>
      <w:sz w:val="28"/>
    </w:rPr>
  </w:style>
  <w:style w:type="paragraph" w:customStyle="1" w:styleId="Recuodecorpodetexto21">
    <w:name w:val="Recuo de corpo de texto 21"/>
    <w:basedOn w:val="Normal"/>
    <w:rsid w:val="003E541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3E5411"/>
    <w:rPr>
      <w:rFonts w:cs="Arial"/>
      <w:b/>
      <w:bCs/>
      <w:sz w:val="22"/>
    </w:rPr>
  </w:style>
  <w:style w:type="paragraph" w:customStyle="1" w:styleId="WW-NormalWeb">
    <w:name w:val="WW-Normal (Web)"/>
    <w:basedOn w:val="Normal"/>
    <w:rsid w:val="003E5411"/>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3E5411"/>
    <w:pPr>
      <w:suppressLineNumbers/>
    </w:pPr>
  </w:style>
  <w:style w:type="paragraph" w:customStyle="1" w:styleId="WW-ContedodaTabela">
    <w:name w:val="WW-Conteúdo da Tabela"/>
    <w:basedOn w:val="Corpodetexto"/>
    <w:rsid w:val="003E5411"/>
    <w:pPr>
      <w:suppressLineNumbers/>
    </w:pPr>
  </w:style>
  <w:style w:type="paragraph" w:customStyle="1" w:styleId="WW-ContedodaTabela1">
    <w:name w:val="WW-Conteúdo da Tabela1"/>
    <w:basedOn w:val="Corpodetexto"/>
    <w:rsid w:val="003E5411"/>
    <w:pPr>
      <w:suppressLineNumbers/>
    </w:pPr>
  </w:style>
  <w:style w:type="paragraph" w:customStyle="1" w:styleId="WW-ContedodaTabela11">
    <w:name w:val="WW-Conteúdo da Tabela11"/>
    <w:basedOn w:val="Corpodetexto"/>
    <w:rsid w:val="003E5411"/>
    <w:pPr>
      <w:suppressLineNumbers/>
    </w:pPr>
  </w:style>
  <w:style w:type="paragraph" w:customStyle="1" w:styleId="WW-ContedodaTabela111">
    <w:name w:val="WW-Conteúdo da Tabela111"/>
    <w:basedOn w:val="Corpodetexto"/>
    <w:rsid w:val="003E5411"/>
    <w:pPr>
      <w:suppressLineNumbers/>
    </w:pPr>
  </w:style>
  <w:style w:type="paragraph" w:customStyle="1" w:styleId="WW-ContedodaTabela1111">
    <w:name w:val="WW-Conteúdo da Tabela1111"/>
    <w:basedOn w:val="Corpodetexto"/>
    <w:rsid w:val="003E5411"/>
    <w:pPr>
      <w:suppressLineNumbers/>
    </w:pPr>
  </w:style>
  <w:style w:type="paragraph" w:customStyle="1" w:styleId="WW-ContedodaTabela11111">
    <w:name w:val="WW-Conteúdo da Tabela11111"/>
    <w:basedOn w:val="Corpodetexto"/>
    <w:rsid w:val="003E5411"/>
    <w:pPr>
      <w:suppressLineNumbers/>
    </w:pPr>
  </w:style>
  <w:style w:type="paragraph" w:customStyle="1" w:styleId="WW-ContedodaTabela111111">
    <w:name w:val="WW-Conteúdo da Tabela111111"/>
    <w:basedOn w:val="Corpodetexto"/>
    <w:rsid w:val="003E5411"/>
    <w:pPr>
      <w:suppressLineNumbers/>
    </w:pPr>
  </w:style>
  <w:style w:type="paragraph" w:customStyle="1" w:styleId="TtulodaTabela0">
    <w:name w:val="Título da Tabela"/>
    <w:basedOn w:val="ContedodaTabela0"/>
    <w:rsid w:val="003E5411"/>
    <w:pPr>
      <w:jc w:val="center"/>
    </w:pPr>
    <w:rPr>
      <w:b/>
      <w:bCs/>
      <w:i/>
      <w:iCs/>
    </w:rPr>
  </w:style>
  <w:style w:type="paragraph" w:customStyle="1" w:styleId="WW-TtulodaTabela">
    <w:name w:val="WW-Título da Tabela"/>
    <w:basedOn w:val="WW-ContedodaTabela"/>
    <w:rsid w:val="003E5411"/>
    <w:pPr>
      <w:jc w:val="center"/>
    </w:pPr>
    <w:rPr>
      <w:b/>
      <w:bCs/>
      <w:i/>
      <w:iCs/>
    </w:rPr>
  </w:style>
  <w:style w:type="paragraph" w:customStyle="1" w:styleId="WW-TtulodaTabela1">
    <w:name w:val="WW-Título da Tabela1"/>
    <w:basedOn w:val="WW-ContedodaTabela1"/>
    <w:rsid w:val="003E5411"/>
    <w:pPr>
      <w:jc w:val="center"/>
    </w:pPr>
    <w:rPr>
      <w:b/>
      <w:bCs/>
      <w:i/>
      <w:iCs/>
    </w:rPr>
  </w:style>
  <w:style w:type="paragraph" w:customStyle="1" w:styleId="WW-TtulodaTabela11">
    <w:name w:val="WW-Título da Tabela11"/>
    <w:basedOn w:val="WW-ContedodaTabela11"/>
    <w:rsid w:val="003E5411"/>
    <w:pPr>
      <w:jc w:val="center"/>
    </w:pPr>
    <w:rPr>
      <w:b/>
      <w:bCs/>
      <w:i/>
      <w:iCs/>
    </w:rPr>
  </w:style>
  <w:style w:type="paragraph" w:customStyle="1" w:styleId="WW-TtulodaTabela111">
    <w:name w:val="WW-Título da Tabela111"/>
    <w:basedOn w:val="WW-ContedodaTabela111"/>
    <w:rsid w:val="003E5411"/>
    <w:pPr>
      <w:jc w:val="center"/>
    </w:pPr>
    <w:rPr>
      <w:b/>
      <w:bCs/>
      <w:i/>
      <w:iCs/>
    </w:rPr>
  </w:style>
  <w:style w:type="paragraph" w:customStyle="1" w:styleId="WW-TtulodaTabela1111">
    <w:name w:val="WW-Título da Tabela1111"/>
    <w:basedOn w:val="WW-ContedodaTabela1111"/>
    <w:rsid w:val="003E5411"/>
    <w:pPr>
      <w:jc w:val="center"/>
    </w:pPr>
    <w:rPr>
      <w:b/>
      <w:bCs/>
      <w:i/>
      <w:iCs/>
    </w:rPr>
  </w:style>
  <w:style w:type="paragraph" w:customStyle="1" w:styleId="WW-TtulodaTabela11111">
    <w:name w:val="WW-Título da Tabela11111"/>
    <w:basedOn w:val="WW-ContedodaTabela11111"/>
    <w:rsid w:val="003E5411"/>
    <w:pPr>
      <w:jc w:val="center"/>
    </w:pPr>
    <w:rPr>
      <w:b/>
      <w:bCs/>
      <w:i/>
      <w:iCs/>
    </w:rPr>
  </w:style>
  <w:style w:type="paragraph" w:customStyle="1" w:styleId="WW-TtulodaTabela111111">
    <w:name w:val="WW-Título da Tabela111111"/>
    <w:basedOn w:val="WW-ContedodaTabela111111"/>
    <w:rsid w:val="003E5411"/>
    <w:pPr>
      <w:jc w:val="center"/>
    </w:pPr>
    <w:rPr>
      <w:b/>
      <w:bCs/>
      <w:i/>
      <w:iCs/>
    </w:rPr>
  </w:style>
  <w:style w:type="paragraph" w:customStyle="1" w:styleId="Contedodoquadro">
    <w:name w:val="Conteúdo do quadro"/>
    <w:basedOn w:val="Corpodetexto"/>
    <w:rsid w:val="003E5411"/>
  </w:style>
  <w:style w:type="paragraph" w:customStyle="1" w:styleId="WW-Contedodoquadro">
    <w:name w:val="WW-Conteúdo do quadro"/>
    <w:basedOn w:val="Corpodetexto"/>
    <w:rsid w:val="003E5411"/>
  </w:style>
  <w:style w:type="paragraph" w:customStyle="1" w:styleId="WW-Contedodoquadro1">
    <w:name w:val="WW-Conteúdo do quadro1"/>
    <w:basedOn w:val="Corpodetexto"/>
    <w:rsid w:val="003E5411"/>
  </w:style>
  <w:style w:type="paragraph" w:customStyle="1" w:styleId="WW-Contedodoquadro11">
    <w:name w:val="WW-Conteúdo do quadro11"/>
    <w:basedOn w:val="Corpodetexto"/>
    <w:rsid w:val="003E5411"/>
  </w:style>
  <w:style w:type="paragraph" w:customStyle="1" w:styleId="WW-Contedodoquadro111">
    <w:name w:val="WW-Conteúdo do quadro111"/>
    <w:basedOn w:val="Corpodetexto"/>
    <w:rsid w:val="003E5411"/>
  </w:style>
  <w:style w:type="paragraph" w:customStyle="1" w:styleId="WW-Contedodoquadro1111">
    <w:name w:val="WW-Conteúdo do quadro1111"/>
    <w:basedOn w:val="Corpodetexto"/>
    <w:rsid w:val="003E5411"/>
  </w:style>
  <w:style w:type="paragraph" w:customStyle="1" w:styleId="WW-Contedodoquadro11111">
    <w:name w:val="WW-Conteúdo do quadro11111"/>
    <w:basedOn w:val="Corpodetexto"/>
    <w:rsid w:val="003E5411"/>
  </w:style>
  <w:style w:type="paragraph" w:customStyle="1" w:styleId="WW-Contedodoquadro111111">
    <w:name w:val="WW-Conteúdo do quadro111111"/>
    <w:basedOn w:val="Corpodetexto"/>
    <w:rsid w:val="003E5411"/>
  </w:style>
  <w:style w:type="paragraph" w:customStyle="1" w:styleId="WW-Textoembloco">
    <w:name w:val="WW-Texto em bloco"/>
    <w:basedOn w:val="Normal"/>
    <w:rsid w:val="003E5411"/>
    <w:pPr>
      <w:spacing w:before="120" w:after="120"/>
      <w:ind w:left="2268" w:right="51"/>
    </w:pPr>
    <w:rPr>
      <w:sz w:val="24"/>
    </w:rPr>
  </w:style>
  <w:style w:type="paragraph" w:styleId="Corpodetexto2">
    <w:name w:val="Body Text 2"/>
    <w:basedOn w:val="Normal"/>
    <w:semiHidden/>
    <w:rsid w:val="003E5411"/>
    <w:rPr>
      <w:rFonts w:cs="Arial"/>
      <w:color w:val="000000"/>
      <w:sz w:val="22"/>
      <w:szCs w:val="22"/>
    </w:rPr>
  </w:style>
  <w:style w:type="paragraph" w:styleId="Corpodetexto3">
    <w:name w:val="Body Text 3"/>
    <w:basedOn w:val="Normal"/>
    <w:semiHidden/>
    <w:rsid w:val="003E5411"/>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3E5411"/>
    <w:pPr>
      <w:spacing w:before="120" w:after="120"/>
      <w:ind w:left="1418" w:hanging="1418"/>
    </w:pPr>
    <w:rPr>
      <w:rFonts w:cs="Arial"/>
      <w:iCs/>
      <w:sz w:val="24"/>
    </w:rPr>
  </w:style>
  <w:style w:type="paragraph" w:styleId="Recuodecorpodetexto3">
    <w:name w:val="Body Text Indent 3"/>
    <w:basedOn w:val="Normal"/>
    <w:semiHidden/>
    <w:rsid w:val="003E5411"/>
    <w:pPr>
      <w:suppressAutoHyphens w:val="0"/>
      <w:ind w:left="1418"/>
    </w:pPr>
    <w:rPr>
      <w:rFonts w:cs="Arial"/>
      <w:color w:val="FF0000"/>
      <w:sz w:val="24"/>
    </w:rPr>
  </w:style>
  <w:style w:type="paragraph" w:styleId="Textoembloco">
    <w:name w:val="Block Text"/>
    <w:basedOn w:val="Normal"/>
    <w:semiHidden/>
    <w:rsid w:val="003E5411"/>
    <w:pPr>
      <w:spacing w:before="120" w:after="240"/>
      <w:ind w:left="1418" w:right="51" w:hanging="1418"/>
    </w:pPr>
    <w:rPr>
      <w:sz w:val="24"/>
    </w:rPr>
  </w:style>
  <w:style w:type="paragraph" w:customStyle="1" w:styleId="BodyText21">
    <w:name w:val="Body Text 21"/>
    <w:basedOn w:val="Normal"/>
    <w:rsid w:val="003E5411"/>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3E5411"/>
    <w:pPr>
      <w:widowControl w:val="0"/>
      <w:tabs>
        <w:tab w:val="left" w:pos="360"/>
      </w:tabs>
      <w:suppressAutoHyphens w:val="0"/>
      <w:spacing w:before="240"/>
    </w:pPr>
    <w:rPr>
      <w:sz w:val="22"/>
      <w:lang w:eastAsia="pt-BR"/>
    </w:rPr>
  </w:style>
  <w:style w:type="paragraph" w:customStyle="1" w:styleId="Estilo">
    <w:name w:val="Estilo"/>
    <w:rsid w:val="003E5411"/>
    <w:pPr>
      <w:widowControl w:val="0"/>
      <w:autoSpaceDE w:val="0"/>
      <w:autoSpaceDN w:val="0"/>
      <w:adjustRightInd w:val="0"/>
    </w:pPr>
    <w:rPr>
      <w:rFonts w:ascii="Arial" w:hAnsi="Arial" w:cs="Arial"/>
      <w:szCs w:val="24"/>
    </w:rPr>
  </w:style>
  <w:style w:type="paragraph" w:customStyle="1" w:styleId="P30">
    <w:name w:val="P30"/>
    <w:basedOn w:val="Normal"/>
    <w:rsid w:val="003E5411"/>
    <w:pPr>
      <w:suppressAutoHyphens w:val="0"/>
    </w:pPr>
    <w:rPr>
      <w:rFonts w:ascii="Times New Roman" w:hAnsi="Times New Roman"/>
      <w:b/>
      <w:snapToGrid w:val="0"/>
      <w:sz w:val="24"/>
      <w:lang w:eastAsia="pt-BR"/>
    </w:rPr>
  </w:style>
  <w:style w:type="paragraph" w:styleId="NormalWeb">
    <w:name w:val="Normal (Web)"/>
    <w:basedOn w:val="Normal"/>
    <w:semiHidden/>
    <w:rsid w:val="003E5411"/>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3E5411"/>
    <w:rPr>
      <w:rFonts w:ascii="Tahoma" w:hAnsi="Tahoma" w:cs="Tahoma"/>
      <w:sz w:val="16"/>
      <w:szCs w:val="16"/>
    </w:rPr>
  </w:style>
  <w:style w:type="character" w:customStyle="1" w:styleId="TextodebaloChar">
    <w:name w:val="Texto de balão Char"/>
    <w:semiHidden/>
    <w:rsid w:val="003E5411"/>
    <w:rPr>
      <w:rFonts w:ascii="Tahoma" w:hAnsi="Tahoma" w:cs="Tahoma"/>
      <w:sz w:val="16"/>
      <w:szCs w:val="16"/>
      <w:lang w:eastAsia="ar-SA"/>
    </w:rPr>
  </w:style>
  <w:style w:type="character" w:customStyle="1" w:styleId="CorpodetextoChar">
    <w:name w:val="Corpo de texto Char"/>
    <w:semiHidden/>
    <w:rsid w:val="003E5411"/>
    <w:rPr>
      <w:rFonts w:ascii="Arial" w:hAnsi="Arial"/>
      <w:sz w:val="22"/>
      <w:lang w:eastAsia="ar-SA"/>
    </w:rPr>
  </w:style>
  <w:style w:type="character" w:customStyle="1" w:styleId="Recuodecorpodetexto3Char">
    <w:name w:val="Recuo de corpo de texto 3 Char"/>
    <w:semiHidden/>
    <w:rsid w:val="003E5411"/>
    <w:rPr>
      <w:rFonts w:ascii="Arial" w:hAnsi="Arial" w:cs="Arial"/>
      <w:color w:val="FF0000"/>
      <w:sz w:val="24"/>
      <w:lang w:eastAsia="ar-SA"/>
    </w:rPr>
  </w:style>
  <w:style w:type="character" w:customStyle="1" w:styleId="Corpodetexto2Char">
    <w:name w:val="Corpo de texto 2 Char"/>
    <w:semiHidden/>
    <w:locked/>
    <w:rsid w:val="003E5411"/>
    <w:rPr>
      <w:rFonts w:ascii="Arial" w:hAnsi="Arial" w:cs="Arial"/>
      <w:color w:val="000000"/>
      <w:sz w:val="22"/>
      <w:szCs w:val="22"/>
      <w:lang w:eastAsia="ar-SA"/>
    </w:rPr>
  </w:style>
  <w:style w:type="character" w:customStyle="1" w:styleId="CabealhoChar">
    <w:name w:val="Cabeçalho Char"/>
    <w:semiHidden/>
    <w:rsid w:val="003E5411"/>
    <w:rPr>
      <w:rFonts w:ascii="Arial" w:hAnsi="Arial"/>
      <w:lang w:eastAsia="ar-SA"/>
    </w:rPr>
  </w:style>
  <w:style w:type="paragraph" w:customStyle="1" w:styleId="Recuodecorpodetexto210">
    <w:name w:val="Recuo de corpo de texto 21"/>
    <w:basedOn w:val="Normal"/>
    <w:rsid w:val="003E5411"/>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3E5411"/>
    <w:rPr>
      <w:rFonts w:ascii="Arial" w:hAnsi="Arial" w:cs="Arial"/>
      <w:b/>
      <w:sz w:val="22"/>
      <w:lang w:eastAsia="ar-SA"/>
    </w:rPr>
  </w:style>
  <w:style w:type="paragraph" w:styleId="SemEspaamento">
    <w:name w:val="No Spacing"/>
    <w:qFormat/>
    <w:rsid w:val="003E5411"/>
    <w:rPr>
      <w:rFonts w:ascii="Calibri" w:eastAsia="Calibri" w:hAnsi="Calibri"/>
      <w:sz w:val="22"/>
      <w:szCs w:val="22"/>
      <w:lang w:eastAsia="en-US"/>
    </w:rPr>
  </w:style>
  <w:style w:type="paragraph" w:styleId="Pr-formataoHTML">
    <w:name w:val="HTML Preformatted"/>
    <w:basedOn w:val="Normal"/>
    <w:semiHidden/>
    <w:unhideWhenUsed/>
    <w:rsid w:val="003E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3E5411"/>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344157"/>
    <w:rPr>
      <w:rFonts w:ascii="Calibri" w:hAnsi="Calibri" w:cs="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3064575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etic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0E71-75CC-4C04-A330-97517648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4699</Words>
  <Characters>25379</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30018</CharactersWithSpaces>
  <SharedDoc>false</SharedDoc>
  <HLinks>
    <vt:vector size="156" baseType="variant">
      <vt:variant>
        <vt:i4>4128841</vt:i4>
      </vt:variant>
      <vt:variant>
        <vt:i4>69</vt:i4>
      </vt:variant>
      <vt:variant>
        <vt:i4>0</vt:i4>
      </vt:variant>
      <vt:variant>
        <vt:i4>5</vt:i4>
      </vt:variant>
      <vt:variant>
        <vt:lpwstr>http://www.cesama.com.br/pdf/codigo_etica.pdf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apereira</cp:lastModifiedBy>
  <cp:revision>2</cp:revision>
  <cp:lastPrinted>2020-03-05T18:34:00Z</cp:lastPrinted>
  <dcterms:created xsi:type="dcterms:W3CDTF">2020-09-09T18:13:00Z</dcterms:created>
  <dcterms:modified xsi:type="dcterms:W3CDTF">2020-09-09T18:13:00Z</dcterms:modified>
</cp:coreProperties>
</file>