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shd w:val="clear" w:color="auto" w:fill="D9D9D9"/>
        <w:tblLook w:val="04A0"/>
      </w:tblPr>
      <w:tblGrid>
        <w:gridCol w:w="9072"/>
      </w:tblGrid>
      <w:tr w:rsidR="00C65B67" w:rsidRPr="00F35B37" w:rsidTr="007B2FC9">
        <w:tc>
          <w:tcPr>
            <w:tcW w:w="9072" w:type="dxa"/>
            <w:shd w:val="clear" w:color="auto" w:fill="D9D9D9"/>
          </w:tcPr>
          <w:p w:rsidR="003D377B" w:rsidRPr="00F35B37" w:rsidRDefault="003D377B" w:rsidP="00C73F85">
            <w:pPr>
              <w:pStyle w:val="Ttulo3"/>
              <w:tabs>
                <w:tab w:val="left" w:pos="0"/>
              </w:tabs>
              <w:ind w:right="0"/>
              <w:jc w:val="both"/>
              <w:rPr>
                <w:rFonts w:cs="Arial"/>
                <w:bCs/>
                <w:sz w:val="28"/>
                <w:szCs w:val="28"/>
              </w:rPr>
            </w:pPr>
            <w:r w:rsidRPr="00F35B37">
              <w:rPr>
                <w:rFonts w:cs="Arial"/>
                <w:bCs/>
                <w:sz w:val="28"/>
                <w:szCs w:val="28"/>
              </w:rPr>
              <w:t>CARTA CONTRATO</w:t>
            </w:r>
            <w:r w:rsidR="000B72AF" w:rsidRPr="00F35B37">
              <w:rPr>
                <w:rFonts w:cs="Arial"/>
                <w:bCs/>
                <w:sz w:val="28"/>
                <w:szCs w:val="28"/>
              </w:rPr>
              <w:t xml:space="preserve"> Nº </w:t>
            </w:r>
            <w:r w:rsidR="003B2966" w:rsidRPr="00F35B37">
              <w:rPr>
                <w:rFonts w:cs="Arial"/>
                <w:bCs/>
                <w:sz w:val="28"/>
                <w:szCs w:val="28"/>
              </w:rPr>
              <w:t>1</w:t>
            </w:r>
            <w:r w:rsidR="00C73F85">
              <w:rPr>
                <w:rFonts w:cs="Arial"/>
                <w:bCs/>
                <w:sz w:val="28"/>
                <w:szCs w:val="28"/>
              </w:rPr>
              <w:t>7</w:t>
            </w:r>
            <w:r w:rsidR="000B72AF" w:rsidRPr="00F35B37">
              <w:rPr>
                <w:rFonts w:cs="Arial"/>
                <w:bCs/>
                <w:sz w:val="28"/>
                <w:szCs w:val="28"/>
              </w:rPr>
              <w:t>/20</w:t>
            </w:r>
            <w:r w:rsidR="003B2966" w:rsidRPr="00F35B37">
              <w:rPr>
                <w:rFonts w:cs="Arial"/>
                <w:bCs/>
                <w:sz w:val="28"/>
                <w:szCs w:val="28"/>
              </w:rPr>
              <w:t>20</w:t>
            </w:r>
          </w:p>
        </w:tc>
      </w:tr>
    </w:tbl>
    <w:p w:rsidR="003D377B" w:rsidRPr="00F35B37" w:rsidRDefault="003D377B" w:rsidP="003D377B">
      <w:pPr>
        <w:jc w:val="center"/>
        <w:rPr>
          <w:b/>
          <w:sz w:val="18"/>
          <w:szCs w:val="18"/>
        </w:rPr>
      </w:pPr>
    </w:p>
    <w:p w:rsidR="003D377B" w:rsidRDefault="003D377B" w:rsidP="003D377B">
      <w:pPr>
        <w:rPr>
          <w:rFonts w:cs="Arial"/>
          <w:bCs/>
          <w:sz w:val="28"/>
          <w:szCs w:val="28"/>
        </w:rPr>
      </w:pPr>
    </w:p>
    <w:p w:rsidR="006178A0" w:rsidRPr="00F35B37" w:rsidRDefault="006178A0" w:rsidP="003D377B">
      <w:pPr>
        <w:rPr>
          <w:rFonts w:cs="Arial"/>
          <w:bCs/>
          <w:sz w:val="28"/>
          <w:szCs w:val="28"/>
        </w:rPr>
      </w:pPr>
    </w:p>
    <w:p w:rsidR="003D377B" w:rsidRPr="00F35B37" w:rsidRDefault="003D377B" w:rsidP="003D377B">
      <w:pPr>
        <w:rPr>
          <w:rFonts w:cs="Arial"/>
          <w:bCs/>
          <w:sz w:val="28"/>
          <w:szCs w:val="28"/>
        </w:rPr>
      </w:pPr>
    </w:p>
    <w:p w:rsidR="003D377B" w:rsidRPr="00F35B37" w:rsidRDefault="003D377B" w:rsidP="006B4F8C">
      <w:pPr>
        <w:spacing w:before="120" w:line="360" w:lineRule="auto"/>
        <w:rPr>
          <w:rFonts w:cs="Arial"/>
          <w:sz w:val="24"/>
          <w:szCs w:val="24"/>
          <w:lang w:eastAsia="pt-BR"/>
        </w:rPr>
      </w:pPr>
      <w:r w:rsidRPr="00F35B37">
        <w:rPr>
          <w:rFonts w:cs="Arial"/>
          <w:sz w:val="24"/>
          <w:szCs w:val="24"/>
          <w:lang w:eastAsia="pt-BR"/>
        </w:rPr>
        <w:t xml:space="preserve">A Companhia de Saneamento Municipal - </w:t>
      </w:r>
      <w:r w:rsidRPr="00F35B37">
        <w:rPr>
          <w:rFonts w:cs="Arial"/>
          <w:b/>
          <w:bCs/>
          <w:sz w:val="24"/>
          <w:szCs w:val="24"/>
          <w:lang w:eastAsia="pt-BR"/>
        </w:rPr>
        <w:t>CESAMA</w:t>
      </w:r>
      <w:r w:rsidRPr="00F35B37">
        <w:rPr>
          <w:rFonts w:cs="Arial"/>
          <w:sz w:val="24"/>
          <w:szCs w:val="24"/>
          <w:lang w:eastAsia="pt-BR"/>
        </w:rPr>
        <w:t xml:space="preserve">, empresa pública municipal, situada nesta cidade na Av. Rio Branco, 1843 – 8° ao 11° andares – Centro (CNPJ n° 21.572.243/0001-74), neste </w:t>
      </w:r>
      <w:proofErr w:type="gramStart"/>
      <w:r w:rsidRPr="00F35B37">
        <w:rPr>
          <w:rFonts w:cs="Arial"/>
          <w:sz w:val="24"/>
          <w:szCs w:val="24"/>
          <w:lang w:eastAsia="pt-BR"/>
        </w:rPr>
        <w:t>ato representada</w:t>
      </w:r>
      <w:proofErr w:type="gramEnd"/>
      <w:r w:rsidRPr="00F35B37">
        <w:rPr>
          <w:rFonts w:cs="Arial"/>
          <w:sz w:val="24"/>
          <w:szCs w:val="24"/>
          <w:lang w:eastAsia="pt-BR"/>
        </w:rPr>
        <w:t xml:space="preserve"> pelo seu Diretor Presidente, </w:t>
      </w:r>
      <w:r w:rsidR="00421CAD" w:rsidRPr="00F35B37">
        <w:rPr>
          <w:rFonts w:cs="Arial"/>
          <w:sz w:val="24"/>
          <w:szCs w:val="24"/>
          <w:lang w:eastAsia="pt-BR"/>
        </w:rPr>
        <w:t>S</w:t>
      </w:r>
      <w:r w:rsidRPr="00F35B37">
        <w:rPr>
          <w:rFonts w:cs="Arial"/>
          <w:sz w:val="24"/>
          <w:szCs w:val="24"/>
          <w:lang w:eastAsia="pt-BR"/>
        </w:rPr>
        <w:t>r. André Borges de Souza, brasileiro, casado, engenheiro,</w:t>
      </w:r>
      <w:r w:rsidR="00392B47">
        <w:rPr>
          <w:rFonts w:cs="Arial"/>
          <w:sz w:val="24"/>
          <w:szCs w:val="24"/>
          <w:lang w:eastAsia="pt-BR"/>
        </w:rPr>
        <w:t xml:space="preserve"> </w:t>
      </w:r>
      <w:r w:rsidR="00036276" w:rsidRPr="00F35B37">
        <w:rPr>
          <w:rFonts w:cs="Arial"/>
          <w:sz w:val="24"/>
          <w:szCs w:val="24"/>
          <w:lang w:eastAsia="pt-BR"/>
        </w:rPr>
        <w:t>celebra</w:t>
      </w:r>
      <w:r w:rsidR="00BB7127" w:rsidRPr="00F35B37">
        <w:rPr>
          <w:rFonts w:cs="Arial"/>
          <w:sz w:val="24"/>
          <w:szCs w:val="24"/>
          <w:lang w:eastAsia="pt-BR"/>
        </w:rPr>
        <w:t xml:space="preserve"> esta </w:t>
      </w:r>
      <w:r w:rsidR="00392B47">
        <w:rPr>
          <w:rFonts w:cs="Arial"/>
          <w:sz w:val="24"/>
          <w:szCs w:val="24"/>
          <w:lang w:eastAsia="pt-BR"/>
        </w:rPr>
        <w:t xml:space="preserve">CARTA CONTRATO com </w:t>
      </w:r>
      <w:r w:rsidR="00C73F85">
        <w:rPr>
          <w:rFonts w:cs="Arial"/>
          <w:sz w:val="24"/>
          <w:szCs w:val="24"/>
          <w:lang w:eastAsia="pt-BR"/>
        </w:rPr>
        <w:t>a empresa</w:t>
      </w:r>
      <w:r w:rsidR="00E210B8" w:rsidRPr="00F35B37">
        <w:rPr>
          <w:rFonts w:cs="Arial"/>
          <w:sz w:val="24"/>
          <w:szCs w:val="24"/>
          <w:lang w:eastAsia="pt-BR"/>
        </w:rPr>
        <w:t xml:space="preserve"> </w:t>
      </w:r>
      <w:r w:rsidR="00C73F85">
        <w:rPr>
          <w:rFonts w:cs="Arial"/>
          <w:sz w:val="24"/>
          <w:szCs w:val="24"/>
          <w:lang w:eastAsia="pt-BR"/>
        </w:rPr>
        <w:t xml:space="preserve">NEOLAB – Laboratório de Análises Clínicas </w:t>
      </w:r>
      <w:proofErr w:type="spellStart"/>
      <w:r w:rsidR="00C73F85">
        <w:rPr>
          <w:rFonts w:cs="Arial"/>
          <w:sz w:val="24"/>
          <w:szCs w:val="24"/>
          <w:lang w:eastAsia="pt-BR"/>
        </w:rPr>
        <w:t>Ltda</w:t>
      </w:r>
      <w:proofErr w:type="spellEnd"/>
      <w:r w:rsidR="00392B47" w:rsidRPr="00392B47">
        <w:rPr>
          <w:rFonts w:cs="Arial"/>
          <w:sz w:val="24"/>
          <w:szCs w:val="24"/>
          <w:lang w:eastAsia="pt-BR"/>
        </w:rPr>
        <w:t xml:space="preserve">, inscrita no CNPJ nº </w:t>
      </w:r>
      <w:r w:rsidR="00C73F85">
        <w:rPr>
          <w:rFonts w:cs="Arial"/>
          <w:sz w:val="24"/>
          <w:szCs w:val="24"/>
          <w:lang w:eastAsia="pt-BR"/>
        </w:rPr>
        <w:t>06.199.859/0001-58</w:t>
      </w:r>
      <w:r w:rsidR="006509C9" w:rsidRPr="00F35B37">
        <w:rPr>
          <w:rFonts w:cs="Arial"/>
          <w:sz w:val="24"/>
          <w:szCs w:val="24"/>
          <w:lang w:eastAsia="pt-BR"/>
        </w:rPr>
        <w:t>, situad</w:t>
      </w:r>
      <w:r w:rsidR="00392B47">
        <w:rPr>
          <w:rFonts w:cs="Arial"/>
          <w:sz w:val="24"/>
          <w:szCs w:val="24"/>
          <w:lang w:eastAsia="pt-BR"/>
        </w:rPr>
        <w:t>o</w:t>
      </w:r>
      <w:r w:rsidR="006509C9" w:rsidRPr="00F35B37">
        <w:rPr>
          <w:rFonts w:cs="Arial"/>
          <w:sz w:val="24"/>
          <w:szCs w:val="24"/>
          <w:lang w:eastAsia="pt-BR"/>
        </w:rPr>
        <w:t xml:space="preserve"> </w:t>
      </w:r>
      <w:r w:rsidR="00873F25" w:rsidRPr="00F35B37">
        <w:rPr>
          <w:rFonts w:cs="Arial"/>
          <w:sz w:val="24"/>
          <w:szCs w:val="24"/>
          <w:lang w:eastAsia="pt-BR"/>
        </w:rPr>
        <w:t xml:space="preserve">na </w:t>
      </w:r>
      <w:r w:rsidR="00392B47">
        <w:rPr>
          <w:rFonts w:cs="Arial"/>
          <w:sz w:val="24"/>
          <w:szCs w:val="24"/>
          <w:lang w:eastAsia="pt-BR"/>
        </w:rPr>
        <w:t xml:space="preserve">Avenida </w:t>
      </w:r>
      <w:r w:rsidR="00C73F85">
        <w:rPr>
          <w:rFonts w:cs="Arial"/>
          <w:sz w:val="24"/>
          <w:szCs w:val="24"/>
          <w:lang w:eastAsia="pt-BR"/>
        </w:rPr>
        <w:t>Barão do Rio Branco</w:t>
      </w:r>
      <w:r w:rsidR="00392B47">
        <w:rPr>
          <w:rFonts w:cs="Arial"/>
          <w:sz w:val="24"/>
          <w:szCs w:val="24"/>
          <w:lang w:eastAsia="pt-BR"/>
        </w:rPr>
        <w:t xml:space="preserve">, </w:t>
      </w:r>
      <w:r w:rsidR="00C73F85">
        <w:rPr>
          <w:rFonts w:cs="Arial"/>
          <w:sz w:val="24"/>
          <w:szCs w:val="24"/>
          <w:lang w:eastAsia="pt-BR"/>
        </w:rPr>
        <w:t xml:space="preserve">2721 – Centro </w:t>
      </w:r>
      <w:r w:rsidR="00392B47">
        <w:rPr>
          <w:rFonts w:cs="Arial"/>
          <w:sz w:val="24"/>
          <w:szCs w:val="24"/>
          <w:lang w:eastAsia="pt-BR"/>
        </w:rPr>
        <w:t xml:space="preserve">– </w:t>
      </w:r>
      <w:r w:rsidR="00C73F85">
        <w:rPr>
          <w:rFonts w:cs="Arial"/>
          <w:sz w:val="24"/>
          <w:szCs w:val="24"/>
          <w:lang w:eastAsia="pt-BR"/>
        </w:rPr>
        <w:t>Juiz de Fora</w:t>
      </w:r>
      <w:r w:rsidR="00392B47">
        <w:rPr>
          <w:rFonts w:cs="Arial"/>
          <w:sz w:val="24"/>
          <w:szCs w:val="24"/>
          <w:lang w:eastAsia="pt-BR"/>
        </w:rPr>
        <w:t>/MG</w:t>
      </w:r>
      <w:r w:rsidR="006509C9" w:rsidRPr="00F35B37">
        <w:rPr>
          <w:rFonts w:cs="Arial"/>
          <w:sz w:val="24"/>
          <w:szCs w:val="24"/>
          <w:lang w:eastAsia="pt-BR"/>
        </w:rPr>
        <w:t xml:space="preserve"> (CEP </w:t>
      </w:r>
      <w:r w:rsidR="00392B47">
        <w:rPr>
          <w:rFonts w:cs="Arial"/>
          <w:sz w:val="24"/>
          <w:szCs w:val="24"/>
          <w:lang w:eastAsia="pt-BR"/>
        </w:rPr>
        <w:t>3</w:t>
      </w:r>
      <w:r w:rsidR="00C73F85">
        <w:rPr>
          <w:rFonts w:cs="Arial"/>
          <w:sz w:val="24"/>
          <w:szCs w:val="24"/>
          <w:lang w:eastAsia="pt-BR"/>
        </w:rPr>
        <w:t>6.010.012</w:t>
      </w:r>
      <w:r w:rsidR="006509C9" w:rsidRPr="00F35B37">
        <w:rPr>
          <w:rFonts w:cs="Arial"/>
          <w:sz w:val="24"/>
          <w:szCs w:val="24"/>
          <w:lang w:eastAsia="pt-BR"/>
        </w:rPr>
        <w:t xml:space="preserve">), neste ato representada </w:t>
      </w:r>
      <w:r w:rsidR="00C73F85">
        <w:rPr>
          <w:rFonts w:cs="Arial"/>
          <w:sz w:val="24"/>
          <w:szCs w:val="24"/>
          <w:lang w:eastAsia="pt-BR"/>
        </w:rPr>
        <w:t>por A</w:t>
      </w:r>
      <w:r w:rsidR="00C73F85" w:rsidRPr="00C73F85">
        <w:rPr>
          <w:rFonts w:cs="Arial"/>
          <w:sz w:val="24"/>
          <w:szCs w:val="24"/>
          <w:lang w:eastAsia="pt-BR"/>
        </w:rPr>
        <w:t xml:space="preserve">na Beatriz Mendes Barros </w:t>
      </w:r>
      <w:proofErr w:type="spellStart"/>
      <w:r w:rsidR="00C73F85" w:rsidRPr="00C73F85">
        <w:rPr>
          <w:rFonts w:cs="Arial"/>
          <w:sz w:val="24"/>
          <w:szCs w:val="24"/>
          <w:lang w:eastAsia="pt-BR"/>
        </w:rPr>
        <w:t>Cotta</w:t>
      </w:r>
      <w:proofErr w:type="spellEnd"/>
      <w:r w:rsidR="00C73F85" w:rsidRPr="00C73F85">
        <w:rPr>
          <w:rFonts w:cs="Arial"/>
          <w:sz w:val="24"/>
          <w:szCs w:val="24"/>
          <w:lang w:eastAsia="pt-BR"/>
        </w:rPr>
        <w:t xml:space="preserve"> Garcia, brasileira, casada</w:t>
      </w:r>
      <w:r w:rsidR="00C73F85">
        <w:rPr>
          <w:rFonts w:cs="Arial"/>
          <w:sz w:val="24"/>
          <w:szCs w:val="24"/>
          <w:lang w:eastAsia="pt-BR"/>
        </w:rPr>
        <w:t>,</w:t>
      </w:r>
      <w:r w:rsidR="00C73F85" w:rsidRPr="00C73F85">
        <w:rPr>
          <w:rFonts w:cs="Arial"/>
          <w:sz w:val="24"/>
          <w:szCs w:val="24"/>
          <w:lang w:eastAsia="pt-BR"/>
        </w:rPr>
        <w:t xml:space="preserve"> bioquímica, Carteira de Identidade nº 4.068.585,</w:t>
      </w:r>
      <w:r w:rsidR="00C73F85">
        <w:rPr>
          <w:rFonts w:cs="Arial"/>
          <w:sz w:val="24"/>
          <w:szCs w:val="24"/>
          <w:lang w:eastAsia="pt-BR"/>
        </w:rPr>
        <w:t xml:space="preserve"> SSP/MG e CPF nº 775.279.926-20 e </w:t>
      </w:r>
      <w:r w:rsidR="00C73F85" w:rsidRPr="00C73F85">
        <w:rPr>
          <w:rFonts w:cs="Arial"/>
          <w:sz w:val="24"/>
          <w:szCs w:val="24"/>
          <w:lang w:eastAsia="pt-BR"/>
        </w:rPr>
        <w:t xml:space="preserve">Marcelo </w:t>
      </w:r>
      <w:r w:rsidR="00C73F85">
        <w:rPr>
          <w:rFonts w:cs="Arial"/>
          <w:sz w:val="24"/>
          <w:szCs w:val="24"/>
          <w:lang w:eastAsia="pt-BR"/>
        </w:rPr>
        <w:t>d</w:t>
      </w:r>
      <w:r w:rsidR="00C73F85" w:rsidRPr="00C73F85">
        <w:rPr>
          <w:rFonts w:cs="Arial"/>
          <w:sz w:val="24"/>
          <w:szCs w:val="24"/>
          <w:lang w:eastAsia="pt-BR"/>
        </w:rPr>
        <w:t>a Fonseca Martins, brasileiro, solteiro, farmacêutico,</w:t>
      </w:r>
      <w:r w:rsidR="00C73F85">
        <w:rPr>
          <w:rFonts w:cs="Arial"/>
          <w:sz w:val="24"/>
          <w:szCs w:val="24"/>
          <w:lang w:eastAsia="pt-BR"/>
        </w:rPr>
        <w:t xml:space="preserve"> </w:t>
      </w:r>
      <w:r w:rsidR="00C73F85" w:rsidRPr="00C73F85">
        <w:rPr>
          <w:rFonts w:cs="Arial"/>
          <w:sz w:val="24"/>
          <w:szCs w:val="24"/>
          <w:lang w:eastAsia="pt-BR"/>
        </w:rPr>
        <w:t>empresário, Carteira de Identidade</w:t>
      </w:r>
      <w:r w:rsidR="00C73F85">
        <w:rPr>
          <w:rFonts w:cs="Arial"/>
          <w:sz w:val="24"/>
          <w:szCs w:val="24"/>
          <w:lang w:eastAsia="pt-BR"/>
        </w:rPr>
        <w:t xml:space="preserve"> </w:t>
      </w:r>
      <w:r w:rsidR="00C73F85" w:rsidRPr="00C73F85">
        <w:rPr>
          <w:rFonts w:cs="Arial"/>
          <w:sz w:val="24"/>
          <w:szCs w:val="24"/>
          <w:lang w:eastAsia="pt-BR"/>
        </w:rPr>
        <w:t>nº 14.973.399, SSP/MG e CPF nº 108.471.886-39</w:t>
      </w:r>
      <w:r w:rsidR="00C73F85">
        <w:rPr>
          <w:rFonts w:cs="Arial"/>
          <w:sz w:val="24"/>
          <w:szCs w:val="24"/>
          <w:lang w:eastAsia="pt-BR"/>
        </w:rPr>
        <w:t xml:space="preserve">, </w:t>
      </w:r>
      <w:r w:rsidR="00117969" w:rsidRPr="00F35B37">
        <w:rPr>
          <w:rFonts w:cs="Arial"/>
          <w:sz w:val="24"/>
          <w:szCs w:val="24"/>
          <w:lang w:eastAsia="pt-BR"/>
        </w:rPr>
        <w:t>instrumento que tem por</w:t>
      </w:r>
      <w:r w:rsidR="007B2FC9" w:rsidRPr="00F35B37">
        <w:rPr>
          <w:rFonts w:cs="Arial"/>
          <w:sz w:val="24"/>
          <w:szCs w:val="24"/>
          <w:lang w:eastAsia="pt-BR"/>
        </w:rPr>
        <w:t xml:space="preserve"> objeto a </w:t>
      </w:r>
      <w:r w:rsidR="00392B47">
        <w:rPr>
          <w:rFonts w:cs="Arial"/>
          <w:b/>
          <w:sz w:val="24"/>
          <w:szCs w:val="24"/>
          <w:lang w:eastAsia="pt-BR"/>
        </w:rPr>
        <w:t>c</w:t>
      </w:r>
      <w:r w:rsidR="00392B47" w:rsidRPr="00392B47">
        <w:rPr>
          <w:rFonts w:cs="Arial"/>
          <w:b/>
          <w:sz w:val="24"/>
          <w:szCs w:val="24"/>
          <w:lang w:eastAsia="pt-BR"/>
        </w:rPr>
        <w:t>ontratação de empresas especializadas para realização de testes para diagnóstico da Doença Síndrome Respiratória Aguda - COVID-19, proporcionando o encaminhamento e assistência ao empregado que apresentar situação de possível contaminação, conforme manejo clínico do ministério da saúde, permitindo as providências necessárias para contenção da propagação da doença no ambiente de trabalho da CESAMA</w:t>
      </w:r>
      <w:r w:rsidR="00392B47" w:rsidRPr="00F863DE">
        <w:rPr>
          <w:rFonts w:ascii="Times New Roman" w:hAnsi="Times New Roman"/>
          <w:sz w:val="24"/>
          <w:szCs w:val="24"/>
        </w:rPr>
        <w:t>,</w:t>
      </w:r>
      <w:r w:rsidR="00392B47" w:rsidRPr="00392B47">
        <w:rPr>
          <w:rFonts w:cs="Arial"/>
          <w:b/>
          <w:bCs/>
          <w:sz w:val="24"/>
          <w:szCs w:val="24"/>
          <w:lang w:eastAsia="pt-BR"/>
        </w:rPr>
        <w:t xml:space="preserve"> </w:t>
      </w:r>
      <w:r w:rsidR="00392B47" w:rsidRPr="00B204D8">
        <w:rPr>
          <w:rFonts w:cs="Arial"/>
          <w:b/>
          <w:bCs/>
          <w:sz w:val="24"/>
          <w:szCs w:val="24"/>
          <w:lang w:eastAsia="pt-BR"/>
        </w:rPr>
        <w:t xml:space="preserve">com base no disposto no art. 130, inc. </w:t>
      </w:r>
      <w:r w:rsidR="003819D5">
        <w:rPr>
          <w:rFonts w:cs="Arial"/>
          <w:b/>
          <w:bCs/>
          <w:sz w:val="24"/>
          <w:szCs w:val="24"/>
          <w:lang w:eastAsia="pt-BR"/>
        </w:rPr>
        <w:t>XV</w:t>
      </w:r>
      <w:r w:rsidR="00392B47" w:rsidRPr="00B204D8">
        <w:rPr>
          <w:rFonts w:cs="Arial"/>
          <w:b/>
          <w:bCs/>
          <w:sz w:val="24"/>
          <w:szCs w:val="24"/>
          <w:lang w:eastAsia="pt-BR"/>
        </w:rPr>
        <w:t>, do RILC (Regulamento Interno de Licitações, Contratos e Convênios da CESAMA)</w:t>
      </w:r>
      <w:r w:rsidR="00392B47" w:rsidRPr="00F863DE">
        <w:rPr>
          <w:rFonts w:ascii="Times New Roman" w:hAnsi="Times New Roman"/>
          <w:sz w:val="24"/>
          <w:szCs w:val="24"/>
        </w:rPr>
        <w:t xml:space="preserve"> </w:t>
      </w:r>
      <w:r w:rsidR="00392B47" w:rsidRPr="00392B47">
        <w:rPr>
          <w:rFonts w:cs="Arial"/>
          <w:sz w:val="24"/>
          <w:szCs w:val="24"/>
          <w:lang w:eastAsia="pt-BR"/>
        </w:rPr>
        <w:t>conforme especificações contidas neste Termo de Referência</w:t>
      </w:r>
      <w:r w:rsidRPr="00392B47">
        <w:rPr>
          <w:rFonts w:cs="Arial"/>
          <w:sz w:val="24"/>
          <w:szCs w:val="24"/>
          <w:lang w:eastAsia="pt-BR"/>
        </w:rPr>
        <w:t xml:space="preserve">, conforme justificativa </w:t>
      </w:r>
      <w:r w:rsidR="00184BB3" w:rsidRPr="00392B47">
        <w:rPr>
          <w:rFonts w:cs="Arial"/>
          <w:sz w:val="24"/>
          <w:szCs w:val="24"/>
          <w:lang w:eastAsia="pt-BR"/>
        </w:rPr>
        <w:t>de fl</w:t>
      </w:r>
      <w:r w:rsidR="001A1D9D" w:rsidRPr="00392B47">
        <w:rPr>
          <w:rFonts w:cs="Arial"/>
          <w:sz w:val="24"/>
          <w:szCs w:val="24"/>
          <w:lang w:eastAsia="pt-BR"/>
        </w:rPr>
        <w:t>s</w:t>
      </w:r>
      <w:r w:rsidR="00184BB3" w:rsidRPr="00392B47">
        <w:rPr>
          <w:rFonts w:cs="Arial"/>
          <w:sz w:val="24"/>
          <w:szCs w:val="24"/>
          <w:lang w:eastAsia="pt-BR"/>
        </w:rPr>
        <w:t>.</w:t>
      </w:r>
      <w:r w:rsidR="009B3257">
        <w:rPr>
          <w:rFonts w:cs="Arial"/>
          <w:sz w:val="24"/>
          <w:szCs w:val="24"/>
          <w:lang w:eastAsia="pt-BR"/>
        </w:rPr>
        <w:t>02/16</w:t>
      </w:r>
      <w:r w:rsidR="003B2966" w:rsidRPr="00392B47">
        <w:rPr>
          <w:rFonts w:cs="Arial"/>
          <w:sz w:val="24"/>
          <w:szCs w:val="24"/>
          <w:lang w:eastAsia="pt-BR"/>
        </w:rPr>
        <w:t xml:space="preserve"> </w:t>
      </w:r>
      <w:r w:rsidRPr="00392B47">
        <w:rPr>
          <w:rFonts w:cs="Arial"/>
          <w:sz w:val="24"/>
          <w:szCs w:val="24"/>
          <w:lang w:eastAsia="pt-BR"/>
        </w:rPr>
        <w:t>e autorizaç</w:t>
      </w:r>
      <w:r w:rsidR="00184BB3" w:rsidRPr="00392B47">
        <w:rPr>
          <w:rFonts w:cs="Arial"/>
          <w:sz w:val="24"/>
          <w:szCs w:val="24"/>
          <w:lang w:eastAsia="pt-BR"/>
        </w:rPr>
        <w:t>ão de fl.</w:t>
      </w:r>
      <w:r w:rsidR="00392B47">
        <w:rPr>
          <w:rFonts w:cs="Arial"/>
          <w:sz w:val="24"/>
          <w:szCs w:val="24"/>
          <w:lang w:eastAsia="pt-BR"/>
        </w:rPr>
        <w:t xml:space="preserve"> </w:t>
      </w:r>
      <w:r w:rsidR="009B3257">
        <w:rPr>
          <w:rFonts w:cs="Arial"/>
          <w:sz w:val="24"/>
          <w:szCs w:val="24"/>
          <w:lang w:eastAsia="pt-BR"/>
        </w:rPr>
        <w:t>143</w:t>
      </w:r>
      <w:r w:rsidR="003B2966" w:rsidRPr="00392B47">
        <w:rPr>
          <w:rFonts w:cs="Arial"/>
          <w:sz w:val="24"/>
          <w:szCs w:val="24"/>
          <w:lang w:eastAsia="pt-BR"/>
        </w:rPr>
        <w:t xml:space="preserve"> </w:t>
      </w:r>
      <w:r w:rsidRPr="00392B47">
        <w:rPr>
          <w:rFonts w:cs="Arial"/>
          <w:sz w:val="24"/>
          <w:szCs w:val="24"/>
          <w:lang w:eastAsia="pt-BR"/>
        </w:rPr>
        <w:t xml:space="preserve">constantes </w:t>
      </w:r>
      <w:r w:rsidR="00D71EC9" w:rsidRPr="00392B47">
        <w:rPr>
          <w:rFonts w:cs="Arial"/>
          <w:sz w:val="24"/>
          <w:szCs w:val="24"/>
          <w:lang w:eastAsia="pt-BR"/>
        </w:rPr>
        <w:t>d</w:t>
      </w:r>
      <w:r w:rsidR="006B4F8C" w:rsidRPr="00392B47">
        <w:rPr>
          <w:rFonts w:cs="Arial"/>
          <w:sz w:val="24"/>
          <w:szCs w:val="24"/>
          <w:lang w:eastAsia="pt-BR"/>
        </w:rPr>
        <w:t>a</w:t>
      </w:r>
      <w:r w:rsidR="003B2966" w:rsidRPr="00392B47">
        <w:rPr>
          <w:rFonts w:cs="Arial"/>
          <w:sz w:val="24"/>
          <w:szCs w:val="24"/>
          <w:lang w:eastAsia="pt-BR"/>
        </w:rPr>
        <w:t xml:space="preserve"> </w:t>
      </w:r>
      <w:r w:rsidR="00392B47">
        <w:rPr>
          <w:rFonts w:cs="Arial"/>
          <w:sz w:val="24"/>
          <w:szCs w:val="24"/>
          <w:lang w:eastAsia="pt-BR"/>
        </w:rPr>
        <w:t>Dispensa</w:t>
      </w:r>
      <w:r w:rsidR="007B2FC9" w:rsidRPr="00392B47">
        <w:rPr>
          <w:rFonts w:cs="Arial"/>
          <w:sz w:val="24"/>
          <w:szCs w:val="24"/>
          <w:lang w:eastAsia="pt-BR"/>
        </w:rPr>
        <w:t xml:space="preserve"> </w:t>
      </w:r>
      <w:r w:rsidRPr="00392B47">
        <w:rPr>
          <w:rFonts w:cs="Arial"/>
          <w:sz w:val="24"/>
          <w:szCs w:val="24"/>
          <w:lang w:eastAsia="pt-BR"/>
        </w:rPr>
        <w:t xml:space="preserve">nº </w:t>
      </w:r>
      <w:r w:rsidR="00392B47">
        <w:rPr>
          <w:rFonts w:cs="Arial"/>
          <w:sz w:val="24"/>
          <w:szCs w:val="24"/>
          <w:lang w:eastAsia="pt-BR"/>
        </w:rPr>
        <w:t>17</w:t>
      </w:r>
      <w:r w:rsidR="002F1B41" w:rsidRPr="00392B47">
        <w:rPr>
          <w:rFonts w:cs="Arial"/>
          <w:sz w:val="24"/>
          <w:szCs w:val="24"/>
          <w:lang w:eastAsia="pt-BR"/>
        </w:rPr>
        <w:t>/20</w:t>
      </w:r>
      <w:r w:rsidR="003B2966" w:rsidRPr="00392B47">
        <w:rPr>
          <w:rFonts w:cs="Arial"/>
          <w:sz w:val="24"/>
          <w:szCs w:val="24"/>
          <w:lang w:eastAsia="pt-BR"/>
        </w:rPr>
        <w:t>20</w:t>
      </w:r>
      <w:r w:rsidRPr="00392B47">
        <w:rPr>
          <w:rFonts w:cs="Arial"/>
          <w:sz w:val="24"/>
          <w:szCs w:val="24"/>
          <w:lang w:eastAsia="pt-BR"/>
        </w:rPr>
        <w:t>, mediante as cláusulas e condições seguintes:</w:t>
      </w:r>
    </w:p>
    <w:p w:rsidR="003D377B" w:rsidRPr="00F35B37" w:rsidRDefault="003D377B" w:rsidP="003D377B">
      <w:pPr>
        <w:pStyle w:val="Ttulo3"/>
        <w:widowControl w:val="0"/>
        <w:tabs>
          <w:tab w:val="clear" w:pos="0"/>
          <w:tab w:val="num" w:pos="-3261"/>
        </w:tabs>
        <w:spacing w:before="480" w:line="360" w:lineRule="auto"/>
        <w:ind w:right="0"/>
        <w:jc w:val="both"/>
        <w:rPr>
          <w:rFonts w:cs="Arial"/>
          <w:sz w:val="24"/>
          <w:szCs w:val="24"/>
        </w:rPr>
      </w:pPr>
      <w:r w:rsidRPr="00F35B37">
        <w:rPr>
          <w:rFonts w:cs="Arial"/>
          <w:sz w:val="24"/>
          <w:szCs w:val="24"/>
        </w:rPr>
        <w:t>CLÁUSULA PRIMEIRA: DO OBJETO</w:t>
      </w:r>
    </w:p>
    <w:p w:rsidR="003D377B" w:rsidRPr="00F35B37" w:rsidRDefault="003D377B" w:rsidP="004F400C">
      <w:pPr>
        <w:spacing w:before="120" w:line="360" w:lineRule="auto"/>
        <w:rPr>
          <w:rStyle w:val="Forte"/>
          <w:bCs w:val="0"/>
          <w:sz w:val="24"/>
          <w:szCs w:val="24"/>
        </w:rPr>
      </w:pPr>
      <w:r w:rsidRPr="00F35B37">
        <w:rPr>
          <w:rFonts w:cs="Arial"/>
          <w:sz w:val="24"/>
          <w:szCs w:val="24"/>
        </w:rPr>
        <w:t>Constitui</w:t>
      </w:r>
      <w:r w:rsidR="009040BC" w:rsidRPr="00F35B37">
        <w:rPr>
          <w:rFonts w:cs="Arial"/>
          <w:sz w:val="24"/>
          <w:szCs w:val="24"/>
        </w:rPr>
        <w:t xml:space="preserve"> objeto do presente instrumento </w:t>
      </w:r>
      <w:r w:rsidRPr="00F35B37">
        <w:rPr>
          <w:rFonts w:cs="Arial"/>
          <w:sz w:val="24"/>
          <w:szCs w:val="24"/>
        </w:rPr>
        <w:t xml:space="preserve">a </w:t>
      </w:r>
      <w:r w:rsidR="00392B47">
        <w:rPr>
          <w:rFonts w:cs="Arial"/>
          <w:b/>
          <w:sz w:val="24"/>
          <w:szCs w:val="24"/>
          <w:lang w:eastAsia="pt-BR"/>
        </w:rPr>
        <w:t>c</w:t>
      </w:r>
      <w:r w:rsidR="00392B47" w:rsidRPr="00392B47">
        <w:rPr>
          <w:rFonts w:cs="Arial"/>
          <w:b/>
          <w:sz w:val="24"/>
          <w:szCs w:val="24"/>
          <w:lang w:eastAsia="pt-BR"/>
        </w:rPr>
        <w:t xml:space="preserve">ontratação de empresas especializadas para realização de testes para diagnóstico da Doença Síndrome Respiratória Aguda - COVID-19, proporcionando o encaminhamento e assistência ao empregado que apresentar situação de possível contaminação, conforme manejo clínico do ministério da saúde, permitindo as </w:t>
      </w:r>
      <w:r w:rsidR="00392B47" w:rsidRPr="00392B47">
        <w:rPr>
          <w:rFonts w:cs="Arial"/>
          <w:b/>
          <w:sz w:val="24"/>
          <w:szCs w:val="24"/>
          <w:lang w:eastAsia="pt-BR"/>
        </w:rPr>
        <w:lastRenderedPageBreak/>
        <w:t>providências necessárias para contenção da propagação da doença no ambiente de trabalho da CESAMA</w:t>
      </w:r>
      <w:r w:rsidR="00392B47">
        <w:rPr>
          <w:rFonts w:cs="Arial"/>
          <w:b/>
          <w:bCs/>
          <w:sz w:val="24"/>
          <w:szCs w:val="24"/>
          <w:lang w:eastAsia="pt-BR"/>
        </w:rPr>
        <w:t>,</w:t>
      </w:r>
      <w:r w:rsidR="003B2966" w:rsidRPr="00F35B37">
        <w:rPr>
          <w:rFonts w:cs="Arial"/>
          <w:b/>
          <w:bCs/>
          <w:sz w:val="24"/>
          <w:szCs w:val="24"/>
          <w:lang w:eastAsia="pt-BR"/>
        </w:rPr>
        <w:t xml:space="preserve"> </w:t>
      </w:r>
      <w:r w:rsidR="00161AA1" w:rsidRPr="00F35B37">
        <w:rPr>
          <w:rFonts w:cs="Arial"/>
          <w:iCs/>
          <w:sz w:val="24"/>
          <w:szCs w:val="24"/>
        </w:rPr>
        <w:t xml:space="preserve">conforme justificativa e autorizações constantes na </w:t>
      </w:r>
      <w:r w:rsidR="003819D5">
        <w:rPr>
          <w:rFonts w:cs="Arial"/>
          <w:b/>
          <w:sz w:val="24"/>
          <w:szCs w:val="24"/>
          <w:lang w:eastAsia="pt-BR"/>
        </w:rPr>
        <w:t>Dispensa</w:t>
      </w:r>
      <w:r w:rsidR="00161AA1" w:rsidRPr="00F35B37">
        <w:rPr>
          <w:rFonts w:cs="Arial"/>
          <w:b/>
          <w:sz w:val="24"/>
          <w:szCs w:val="24"/>
          <w:lang w:eastAsia="pt-BR"/>
        </w:rPr>
        <w:t xml:space="preserve"> nº </w:t>
      </w:r>
      <w:r w:rsidR="003819D5">
        <w:rPr>
          <w:rFonts w:cs="Arial"/>
          <w:b/>
          <w:sz w:val="24"/>
          <w:szCs w:val="24"/>
          <w:lang w:eastAsia="pt-BR"/>
        </w:rPr>
        <w:t>17</w:t>
      </w:r>
      <w:r w:rsidR="00161AA1" w:rsidRPr="00F35B37">
        <w:rPr>
          <w:rFonts w:cs="Arial"/>
          <w:b/>
          <w:sz w:val="24"/>
          <w:szCs w:val="24"/>
          <w:lang w:eastAsia="pt-BR"/>
        </w:rPr>
        <w:t>/20</w:t>
      </w:r>
      <w:r w:rsidR="003B2966" w:rsidRPr="00F35B37">
        <w:rPr>
          <w:rFonts w:cs="Arial"/>
          <w:b/>
          <w:sz w:val="24"/>
          <w:szCs w:val="24"/>
          <w:lang w:eastAsia="pt-BR"/>
        </w:rPr>
        <w:t>20</w:t>
      </w:r>
      <w:r w:rsidR="006B4F8C" w:rsidRPr="00F35B37">
        <w:rPr>
          <w:rStyle w:val="Forte"/>
          <w:sz w:val="24"/>
          <w:szCs w:val="24"/>
        </w:rPr>
        <w:t>, com fundamento no</w:t>
      </w:r>
      <w:r w:rsidR="009B3257">
        <w:rPr>
          <w:rStyle w:val="Forte"/>
          <w:sz w:val="24"/>
          <w:szCs w:val="24"/>
        </w:rPr>
        <w:t xml:space="preserve"> art. 29, XV da Lei nº 13.303/16</w:t>
      </w:r>
      <w:r w:rsidR="006B4F8C" w:rsidRPr="00F35B37">
        <w:rPr>
          <w:rStyle w:val="Forte"/>
          <w:sz w:val="24"/>
          <w:szCs w:val="24"/>
        </w:rPr>
        <w:t xml:space="preserve"> art. 13</w:t>
      </w:r>
      <w:r w:rsidR="003819D5">
        <w:rPr>
          <w:rStyle w:val="Forte"/>
          <w:sz w:val="24"/>
          <w:szCs w:val="24"/>
        </w:rPr>
        <w:t>0</w:t>
      </w:r>
      <w:r w:rsidR="00EA3188" w:rsidRPr="00F35B37">
        <w:rPr>
          <w:rStyle w:val="Forte"/>
          <w:sz w:val="24"/>
          <w:szCs w:val="24"/>
        </w:rPr>
        <w:t xml:space="preserve">, </w:t>
      </w:r>
      <w:r w:rsidR="003819D5">
        <w:rPr>
          <w:rStyle w:val="Forte"/>
          <w:sz w:val="24"/>
          <w:szCs w:val="24"/>
        </w:rPr>
        <w:t>XV</w:t>
      </w:r>
      <w:r w:rsidR="00EA3188" w:rsidRPr="00F35B37">
        <w:rPr>
          <w:rStyle w:val="Forte"/>
          <w:sz w:val="24"/>
          <w:szCs w:val="24"/>
        </w:rPr>
        <w:t xml:space="preserve">, </w:t>
      </w:r>
      <w:r w:rsidR="006B4F8C" w:rsidRPr="00F35B37">
        <w:rPr>
          <w:rStyle w:val="Forte"/>
          <w:sz w:val="24"/>
          <w:szCs w:val="24"/>
        </w:rPr>
        <w:t>do Regulamento Interno de Licitações, Contratos e Convênios da CESAMA</w:t>
      </w:r>
      <w:r w:rsidRPr="00F35B37">
        <w:rPr>
          <w:rStyle w:val="Forte"/>
          <w:bCs w:val="0"/>
          <w:sz w:val="24"/>
          <w:szCs w:val="24"/>
        </w:rPr>
        <w:t>.</w:t>
      </w:r>
    </w:p>
    <w:p w:rsidR="004F400C" w:rsidRPr="00F35B37" w:rsidRDefault="004F400C" w:rsidP="004F400C">
      <w:pPr>
        <w:spacing w:before="120" w:line="360" w:lineRule="auto"/>
        <w:rPr>
          <w:rStyle w:val="Forte"/>
          <w:bCs w:val="0"/>
          <w:sz w:val="24"/>
          <w:szCs w:val="24"/>
        </w:rPr>
      </w:pPr>
    </w:p>
    <w:p w:rsidR="004F400C" w:rsidRPr="00F35B37" w:rsidRDefault="004F400C" w:rsidP="004F400C">
      <w:pPr>
        <w:pStyle w:val="PargrafodaLista"/>
        <w:numPr>
          <w:ilvl w:val="1"/>
          <w:numId w:val="13"/>
        </w:numPr>
        <w:spacing w:before="120" w:line="360" w:lineRule="auto"/>
        <w:rPr>
          <w:rFonts w:ascii="Arial" w:hAnsi="Arial" w:cs="Arial"/>
          <w:b/>
        </w:rPr>
      </w:pPr>
      <w:r w:rsidRPr="00F35B37">
        <w:rPr>
          <w:rFonts w:ascii="Arial" w:hAnsi="Arial" w:cs="Arial"/>
          <w:b/>
        </w:rPr>
        <w:t xml:space="preserve">ESPECIFICAÇÃO DO OBJETO </w:t>
      </w:r>
      <w:r w:rsidR="00F70238">
        <w:rPr>
          <w:rFonts w:ascii="Arial" w:hAnsi="Arial" w:cs="Arial"/>
          <w:b/>
        </w:rPr>
        <w:t xml:space="preserve"> </w:t>
      </w:r>
    </w:p>
    <w:p w:rsidR="004F400C" w:rsidRPr="00392B47" w:rsidRDefault="00392B47" w:rsidP="004F400C">
      <w:pPr>
        <w:spacing w:before="120" w:line="360" w:lineRule="auto"/>
        <w:rPr>
          <w:rFonts w:cs="Arial"/>
          <w:iCs/>
          <w:sz w:val="24"/>
          <w:szCs w:val="24"/>
        </w:rPr>
      </w:pPr>
      <w:r w:rsidRPr="00392B47">
        <w:rPr>
          <w:rFonts w:cs="Arial"/>
          <w:iCs/>
          <w:sz w:val="24"/>
          <w:szCs w:val="24"/>
        </w:rPr>
        <w:t>Contratação de empresas especializadas para realização de testes para diagnóstico da Doença Síndrome Respiratória Aguda - COVID-19, proporcionando o encaminhamento e assistência ao empregado que apresentar situação de possível contaminação, conforme manejo clínico do ministério da saúde, permitindo as providências necessárias para contenção da propagação da doença no ambiente de trabalho da CESAMA, conforme especificações contidas neste Termo de Referência</w:t>
      </w:r>
      <w:r w:rsidR="004F400C" w:rsidRPr="00392B47">
        <w:rPr>
          <w:rFonts w:cs="Arial"/>
          <w:iCs/>
          <w:sz w:val="24"/>
          <w:szCs w:val="24"/>
        </w:rPr>
        <w:t>.</w:t>
      </w:r>
    </w:p>
    <w:p w:rsidR="00F7710A" w:rsidRDefault="00F7710A" w:rsidP="00C73F85">
      <w:pPr>
        <w:spacing w:line="360" w:lineRule="auto"/>
        <w:rPr>
          <w:rFonts w:cs="Arial"/>
          <w:b/>
          <w:iCs/>
          <w:sz w:val="24"/>
          <w:szCs w:val="24"/>
        </w:rPr>
      </w:pPr>
    </w:p>
    <w:p w:rsidR="00C73F85" w:rsidRPr="00F863DE" w:rsidRDefault="004171F6" w:rsidP="00C73F85">
      <w:pPr>
        <w:spacing w:line="360" w:lineRule="auto"/>
        <w:rPr>
          <w:rFonts w:ascii="Times New Roman" w:hAnsi="Times New Roman"/>
          <w:b/>
          <w:bCs/>
          <w:sz w:val="24"/>
          <w:szCs w:val="24"/>
        </w:rPr>
      </w:pPr>
      <w:r w:rsidRPr="004171F6">
        <w:rPr>
          <w:rFonts w:cs="Arial"/>
          <w:b/>
          <w:iCs/>
          <w:sz w:val="24"/>
          <w:szCs w:val="24"/>
        </w:rPr>
        <w:t>1</w:t>
      </w:r>
      <w:r w:rsidR="00392B47" w:rsidRPr="004171F6">
        <w:rPr>
          <w:rFonts w:cs="Arial"/>
          <w:b/>
          <w:iCs/>
          <w:sz w:val="24"/>
          <w:szCs w:val="24"/>
        </w:rPr>
        <w:t>.</w:t>
      </w:r>
      <w:r w:rsidRPr="004171F6">
        <w:rPr>
          <w:rFonts w:cs="Arial"/>
          <w:b/>
          <w:iCs/>
          <w:sz w:val="24"/>
          <w:szCs w:val="24"/>
        </w:rPr>
        <w:t>1.</w:t>
      </w:r>
      <w:r>
        <w:rPr>
          <w:rFonts w:cs="Arial"/>
          <w:b/>
          <w:iCs/>
          <w:sz w:val="24"/>
          <w:szCs w:val="24"/>
        </w:rPr>
        <w:t>1</w:t>
      </w:r>
      <w:r w:rsidR="00392B47" w:rsidRPr="004171F6">
        <w:rPr>
          <w:rFonts w:cs="Arial"/>
          <w:b/>
          <w:iCs/>
          <w:sz w:val="24"/>
          <w:szCs w:val="24"/>
        </w:rPr>
        <w:t>.</w:t>
      </w:r>
      <w:r w:rsidR="00C73F85" w:rsidRPr="00C73F85">
        <w:rPr>
          <w:rFonts w:ascii="Times New Roman" w:hAnsi="Times New Roman"/>
          <w:sz w:val="24"/>
          <w:szCs w:val="24"/>
        </w:rPr>
        <w:t xml:space="preserve"> </w:t>
      </w:r>
      <w:r w:rsidR="00C73F85" w:rsidRPr="00C73F85">
        <w:rPr>
          <w:rFonts w:cs="Arial"/>
          <w:b/>
          <w:iCs/>
          <w:sz w:val="24"/>
          <w:szCs w:val="24"/>
        </w:rPr>
        <w:t xml:space="preserve">ITEM </w:t>
      </w:r>
      <w:proofErr w:type="gramStart"/>
      <w:r w:rsidR="00C73F85" w:rsidRPr="00C73F85">
        <w:rPr>
          <w:rFonts w:cs="Arial"/>
          <w:b/>
          <w:iCs/>
          <w:sz w:val="24"/>
          <w:szCs w:val="24"/>
        </w:rPr>
        <w:t>1</w:t>
      </w:r>
      <w:proofErr w:type="gramEnd"/>
      <w:r w:rsidR="00C73F85" w:rsidRPr="00C73F85">
        <w:rPr>
          <w:rFonts w:cs="Arial"/>
          <w:b/>
          <w:iCs/>
          <w:sz w:val="24"/>
          <w:szCs w:val="24"/>
        </w:rPr>
        <w:t>: Exame rt-PCR com coleta residencial</w:t>
      </w:r>
    </w:p>
    <w:p w:rsidR="00C73F85" w:rsidRPr="00F7710A" w:rsidRDefault="00C73F85" w:rsidP="00C73F85">
      <w:pPr>
        <w:spacing w:line="360" w:lineRule="auto"/>
        <w:rPr>
          <w:rFonts w:cs="Arial"/>
          <w:sz w:val="24"/>
          <w:szCs w:val="24"/>
        </w:rPr>
      </w:pPr>
      <w:r w:rsidRPr="00F7710A">
        <w:rPr>
          <w:rFonts w:cs="Arial"/>
          <w:sz w:val="24"/>
          <w:szCs w:val="24"/>
        </w:rPr>
        <w:t>Quantidade: 50</w:t>
      </w:r>
    </w:p>
    <w:p w:rsidR="00C73F85" w:rsidRPr="00F7710A" w:rsidRDefault="00C73F85" w:rsidP="00C73F85">
      <w:pPr>
        <w:spacing w:line="360" w:lineRule="auto"/>
        <w:rPr>
          <w:rFonts w:cs="Arial"/>
          <w:sz w:val="24"/>
          <w:szCs w:val="24"/>
        </w:rPr>
      </w:pPr>
      <w:r w:rsidRPr="00F7710A">
        <w:rPr>
          <w:rFonts w:cs="Arial"/>
          <w:sz w:val="24"/>
          <w:szCs w:val="24"/>
        </w:rPr>
        <w:t xml:space="preserve">Do inglês </w:t>
      </w:r>
      <w:proofErr w:type="spellStart"/>
      <w:r w:rsidRPr="00F7710A">
        <w:rPr>
          <w:rFonts w:cs="Arial"/>
          <w:i/>
          <w:iCs/>
          <w:sz w:val="24"/>
          <w:szCs w:val="24"/>
        </w:rPr>
        <w:t>reverse-transcriptase</w:t>
      </w:r>
      <w:proofErr w:type="spellEnd"/>
      <w:r w:rsidRPr="00F7710A">
        <w:rPr>
          <w:rFonts w:cs="Arial"/>
          <w:i/>
          <w:iCs/>
          <w:sz w:val="24"/>
          <w:szCs w:val="24"/>
        </w:rPr>
        <w:t xml:space="preserve"> </w:t>
      </w:r>
      <w:proofErr w:type="spellStart"/>
      <w:r w:rsidRPr="00F7710A">
        <w:rPr>
          <w:rFonts w:cs="Arial"/>
          <w:i/>
          <w:iCs/>
          <w:sz w:val="24"/>
          <w:szCs w:val="24"/>
        </w:rPr>
        <w:t>polymerase</w:t>
      </w:r>
      <w:proofErr w:type="spellEnd"/>
      <w:r w:rsidRPr="00F7710A">
        <w:rPr>
          <w:rFonts w:cs="Arial"/>
          <w:i/>
          <w:iCs/>
          <w:sz w:val="24"/>
          <w:szCs w:val="24"/>
        </w:rPr>
        <w:t xml:space="preserve"> </w:t>
      </w:r>
      <w:proofErr w:type="spellStart"/>
      <w:r w:rsidRPr="00F7710A">
        <w:rPr>
          <w:rFonts w:cs="Arial"/>
          <w:i/>
          <w:iCs/>
          <w:sz w:val="24"/>
          <w:szCs w:val="24"/>
        </w:rPr>
        <w:t>chain</w:t>
      </w:r>
      <w:proofErr w:type="spellEnd"/>
      <w:r w:rsidRPr="00F7710A">
        <w:rPr>
          <w:rFonts w:cs="Arial"/>
          <w:i/>
          <w:iCs/>
          <w:sz w:val="24"/>
          <w:szCs w:val="24"/>
        </w:rPr>
        <w:t xml:space="preserve"> </w:t>
      </w:r>
      <w:proofErr w:type="spellStart"/>
      <w:r w:rsidRPr="00F7710A">
        <w:rPr>
          <w:rFonts w:cs="Arial"/>
          <w:i/>
          <w:iCs/>
          <w:sz w:val="24"/>
          <w:szCs w:val="24"/>
        </w:rPr>
        <w:t>reaction</w:t>
      </w:r>
      <w:proofErr w:type="spellEnd"/>
      <w:r w:rsidRPr="00F7710A">
        <w:rPr>
          <w:rFonts w:cs="Arial"/>
          <w:sz w:val="24"/>
          <w:szCs w:val="24"/>
        </w:rPr>
        <w:t xml:space="preserve">, é considerado o padrão-ouro no diagnóstico da COVID-19, cuja confirmação é obtida através da detecção do RNA do </w:t>
      </w:r>
      <w:proofErr w:type="spellStart"/>
      <w:r w:rsidRPr="00F7710A">
        <w:rPr>
          <w:rFonts w:cs="Arial"/>
          <w:sz w:val="24"/>
          <w:szCs w:val="24"/>
        </w:rPr>
        <w:t>SARS-CoV</w:t>
      </w:r>
      <w:proofErr w:type="spellEnd"/>
      <w:r w:rsidRPr="00F7710A">
        <w:rPr>
          <w:rFonts w:cs="Arial"/>
          <w:sz w:val="24"/>
          <w:szCs w:val="24"/>
        </w:rPr>
        <w:t xml:space="preserve">-2 na amostra analisada, preferencialmente obtida de raspado de nasofaringe. Transforma RNA do vírus em DNA, o DNA é amplificado. Se houver material genético do </w:t>
      </w:r>
      <w:proofErr w:type="spellStart"/>
      <w:r w:rsidRPr="00F7710A">
        <w:rPr>
          <w:rFonts w:cs="Arial"/>
          <w:sz w:val="24"/>
          <w:szCs w:val="24"/>
        </w:rPr>
        <w:t>SARS-CoV</w:t>
      </w:r>
      <w:proofErr w:type="spellEnd"/>
      <w:r w:rsidRPr="00F7710A">
        <w:rPr>
          <w:rFonts w:cs="Arial"/>
          <w:sz w:val="24"/>
          <w:szCs w:val="24"/>
        </w:rPr>
        <w:t>-2 na amostra, sondas específicas detectam a sua presença e emitem um sinal, que é captado pelo equipamento em traduzido em resultado positivo. Em caso de resultado positivo, a suspeita de COVID-19 é confirmada. A coleta pode ser feita a partir do 3º dia após o início dos sintomas e até o 10º dia, pois ao final desse período, a quantidade de RNA tende a diminuir. Ou seja, o teste RT-PCR identifica o vírus no período em que está ativo no organismo, tornando possível aplicar a conduta médica apropriada: internação, isolamento social ou outro procedimento pertinente para o caso em questão. Existem várias metodologias e protocolos para realização da RT-PCR, por isso, os resultados podem variar de um laboratório para outro</w:t>
      </w:r>
    </w:p>
    <w:p w:rsidR="00F7710A" w:rsidRPr="00F863DE" w:rsidRDefault="00F7710A" w:rsidP="00F7710A">
      <w:pPr>
        <w:spacing w:line="360" w:lineRule="auto"/>
        <w:rPr>
          <w:rFonts w:ascii="Times New Roman" w:hAnsi="Times New Roman"/>
          <w:b/>
          <w:bCs/>
          <w:sz w:val="24"/>
          <w:szCs w:val="24"/>
        </w:rPr>
      </w:pPr>
      <w:r w:rsidRPr="004171F6">
        <w:rPr>
          <w:rFonts w:cs="Arial"/>
          <w:b/>
          <w:iCs/>
          <w:sz w:val="24"/>
          <w:szCs w:val="24"/>
        </w:rPr>
        <w:t>1.1.</w:t>
      </w:r>
      <w:r>
        <w:rPr>
          <w:rFonts w:cs="Arial"/>
          <w:b/>
          <w:iCs/>
          <w:sz w:val="24"/>
          <w:szCs w:val="24"/>
        </w:rPr>
        <w:t>2</w:t>
      </w:r>
      <w:r w:rsidRPr="004171F6">
        <w:rPr>
          <w:rFonts w:cs="Arial"/>
          <w:b/>
          <w:iCs/>
          <w:sz w:val="24"/>
          <w:szCs w:val="24"/>
        </w:rPr>
        <w:t>.</w:t>
      </w:r>
      <w:r w:rsidRPr="00C73F85">
        <w:rPr>
          <w:rFonts w:ascii="Times New Roman" w:hAnsi="Times New Roman"/>
          <w:sz w:val="24"/>
          <w:szCs w:val="24"/>
        </w:rPr>
        <w:t xml:space="preserve"> </w:t>
      </w:r>
      <w:r w:rsidRPr="00C73F85">
        <w:rPr>
          <w:rFonts w:cs="Arial"/>
          <w:b/>
          <w:iCs/>
          <w:sz w:val="24"/>
          <w:szCs w:val="24"/>
        </w:rPr>
        <w:t xml:space="preserve">ITEM </w:t>
      </w:r>
      <w:r>
        <w:rPr>
          <w:rFonts w:cs="Arial"/>
          <w:b/>
          <w:iCs/>
          <w:sz w:val="24"/>
          <w:szCs w:val="24"/>
        </w:rPr>
        <w:t xml:space="preserve">2 - </w:t>
      </w:r>
      <w:r w:rsidRPr="00F7710A">
        <w:rPr>
          <w:rFonts w:cs="Arial"/>
          <w:b/>
          <w:iCs/>
          <w:sz w:val="24"/>
          <w:szCs w:val="24"/>
        </w:rPr>
        <w:t>Teste Rápido com coleta residencial</w:t>
      </w:r>
    </w:p>
    <w:p w:rsidR="00F7710A" w:rsidRPr="00F7710A" w:rsidRDefault="00F7710A" w:rsidP="00F7710A">
      <w:pPr>
        <w:spacing w:line="360" w:lineRule="auto"/>
        <w:rPr>
          <w:rFonts w:cs="Arial"/>
          <w:sz w:val="24"/>
          <w:szCs w:val="24"/>
        </w:rPr>
      </w:pPr>
      <w:r w:rsidRPr="00F7710A">
        <w:rPr>
          <w:rFonts w:cs="Arial"/>
          <w:sz w:val="24"/>
          <w:szCs w:val="24"/>
        </w:rPr>
        <w:t>Quantidade: 25</w:t>
      </w:r>
    </w:p>
    <w:p w:rsidR="00F7710A" w:rsidRPr="00F7710A" w:rsidRDefault="00392B47" w:rsidP="00F7710A">
      <w:pPr>
        <w:spacing w:line="360" w:lineRule="auto"/>
        <w:rPr>
          <w:rFonts w:cs="Arial"/>
          <w:sz w:val="24"/>
          <w:szCs w:val="24"/>
        </w:rPr>
      </w:pPr>
      <w:r w:rsidRPr="00F7710A">
        <w:rPr>
          <w:rFonts w:cs="Arial"/>
          <w:iCs/>
          <w:sz w:val="24"/>
          <w:szCs w:val="24"/>
        </w:rPr>
        <w:lastRenderedPageBreak/>
        <w:t>.</w:t>
      </w:r>
      <w:r w:rsidR="00F7710A" w:rsidRPr="00F7710A">
        <w:rPr>
          <w:rFonts w:cs="Arial"/>
          <w:sz w:val="24"/>
          <w:szCs w:val="24"/>
        </w:rPr>
        <w:t>Estão disponíveis no mercado dois tipos de testes rápidos: de antígeno (que detectam proteínas do na fase de atividade da infecção) e os de anticorpos (que identificam uma resposta imunológica do corpo em relação ao vírus). A vantagem desses testes seria a obtenção de resultados rápidos para a decisão da conduta. Os testes disponibilizados devem seguir as recomendações da Organização Mundial de Saúde (OMS) e determinação da Agência Nacional de Vigilância Sanitária (ANVISA) e o protocolo de manejo será desenvolvido e acompanhado pelo SESMT próprio da CESAMA.</w:t>
      </w:r>
    </w:p>
    <w:p w:rsidR="003D377B" w:rsidRPr="00F35B37" w:rsidRDefault="003D377B" w:rsidP="003D377B">
      <w:pPr>
        <w:pStyle w:val="Ttulo3"/>
        <w:widowControl w:val="0"/>
        <w:tabs>
          <w:tab w:val="clear" w:pos="0"/>
        </w:tabs>
        <w:spacing w:before="480" w:line="360" w:lineRule="auto"/>
        <w:ind w:right="0"/>
        <w:jc w:val="both"/>
        <w:rPr>
          <w:rFonts w:cs="Arial"/>
          <w:sz w:val="24"/>
          <w:szCs w:val="24"/>
        </w:rPr>
      </w:pPr>
      <w:r w:rsidRPr="00F35B37">
        <w:rPr>
          <w:rFonts w:cs="Arial"/>
          <w:sz w:val="24"/>
          <w:szCs w:val="24"/>
        </w:rPr>
        <w:t>CLÁUSULA SEGUNDA: VALOR E FORMA DE PAGAMENTO</w:t>
      </w:r>
    </w:p>
    <w:p w:rsidR="003F2034" w:rsidRDefault="003F2034" w:rsidP="003F2034">
      <w:pPr>
        <w:spacing w:before="120" w:line="360" w:lineRule="auto"/>
        <w:rPr>
          <w:rFonts w:cs="Arial"/>
          <w:sz w:val="24"/>
          <w:szCs w:val="24"/>
        </w:rPr>
      </w:pPr>
      <w:r w:rsidRPr="00F35B37">
        <w:rPr>
          <w:rFonts w:cs="Arial"/>
          <w:sz w:val="24"/>
          <w:szCs w:val="24"/>
        </w:rPr>
        <w:t>2.1</w:t>
      </w:r>
      <w:r w:rsidR="00CD5DB2" w:rsidRPr="00F35B37">
        <w:rPr>
          <w:rFonts w:cs="Arial"/>
          <w:sz w:val="24"/>
          <w:szCs w:val="24"/>
        </w:rPr>
        <w:t>.</w:t>
      </w:r>
      <w:r w:rsidRPr="00F35B37">
        <w:rPr>
          <w:rFonts w:cs="Arial"/>
          <w:sz w:val="24"/>
          <w:szCs w:val="24"/>
        </w:rPr>
        <w:t xml:space="preserve"> Valor global - A pre</w:t>
      </w:r>
      <w:r w:rsidR="00FC6794">
        <w:rPr>
          <w:rFonts w:cs="Arial"/>
          <w:sz w:val="24"/>
          <w:szCs w:val="24"/>
        </w:rPr>
        <w:t xml:space="preserve">sente </w:t>
      </w:r>
      <w:r w:rsidRPr="00F35B37">
        <w:rPr>
          <w:rFonts w:cs="Arial"/>
          <w:sz w:val="24"/>
          <w:szCs w:val="24"/>
        </w:rPr>
        <w:t>contr</w:t>
      </w:r>
      <w:bookmarkStart w:id="0" w:name="_GoBack"/>
      <w:bookmarkEnd w:id="0"/>
      <w:r w:rsidRPr="00F35B37">
        <w:rPr>
          <w:rFonts w:cs="Arial"/>
          <w:sz w:val="24"/>
          <w:szCs w:val="24"/>
        </w:rPr>
        <w:t>ata</w:t>
      </w:r>
      <w:r w:rsidR="00FC6794">
        <w:rPr>
          <w:rFonts w:cs="Arial"/>
          <w:sz w:val="24"/>
          <w:szCs w:val="24"/>
        </w:rPr>
        <w:t>ção</w:t>
      </w:r>
      <w:r w:rsidRPr="00F35B37">
        <w:rPr>
          <w:rFonts w:cs="Arial"/>
          <w:sz w:val="24"/>
          <w:szCs w:val="24"/>
        </w:rPr>
        <w:t xml:space="preserve"> tem como valor global a importância de </w:t>
      </w:r>
      <w:r w:rsidRPr="00F35B37">
        <w:rPr>
          <w:rFonts w:cs="Arial"/>
          <w:b/>
          <w:sz w:val="24"/>
          <w:szCs w:val="24"/>
        </w:rPr>
        <w:t xml:space="preserve">R$ </w:t>
      </w:r>
      <w:r w:rsidR="00F7710A">
        <w:rPr>
          <w:rFonts w:cs="Arial"/>
          <w:b/>
          <w:sz w:val="24"/>
          <w:szCs w:val="24"/>
        </w:rPr>
        <w:t>19.250,00</w:t>
      </w:r>
      <w:r w:rsidRPr="00F35B37">
        <w:rPr>
          <w:rFonts w:cs="Arial"/>
          <w:b/>
          <w:sz w:val="24"/>
          <w:szCs w:val="24"/>
        </w:rPr>
        <w:t xml:space="preserve"> (</w:t>
      </w:r>
      <w:r w:rsidR="00F7710A">
        <w:rPr>
          <w:rFonts w:cs="Arial"/>
          <w:b/>
          <w:sz w:val="24"/>
          <w:szCs w:val="24"/>
        </w:rPr>
        <w:t>dezenove mil duzentos e cinqüenta reais</w:t>
      </w:r>
      <w:r w:rsidR="002F4AA0" w:rsidRPr="00F35B37">
        <w:rPr>
          <w:rFonts w:cs="Arial"/>
          <w:b/>
          <w:sz w:val="24"/>
          <w:szCs w:val="24"/>
        </w:rPr>
        <w:t>)</w:t>
      </w:r>
      <w:r w:rsidRPr="00F35B37">
        <w:rPr>
          <w:rFonts w:cs="Arial"/>
          <w:b/>
          <w:sz w:val="24"/>
          <w:szCs w:val="24"/>
        </w:rPr>
        <w:t>,</w:t>
      </w:r>
      <w:r w:rsidRPr="00F35B37">
        <w:rPr>
          <w:rFonts w:cs="Arial"/>
          <w:sz w:val="24"/>
          <w:szCs w:val="24"/>
        </w:rPr>
        <w:t xml:space="preserve"> pagos na forma do item 2.2.</w:t>
      </w:r>
    </w:p>
    <w:p w:rsidR="00E33549" w:rsidRPr="00AB40E2" w:rsidRDefault="00E33549" w:rsidP="00E33549">
      <w:pPr>
        <w:spacing w:before="120" w:line="360" w:lineRule="auto"/>
        <w:rPr>
          <w:rFonts w:cs="Arial"/>
          <w:sz w:val="24"/>
          <w:szCs w:val="24"/>
        </w:rPr>
      </w:pPr>
      <w:r w:rsidRPr="00AB40E2">
        <w:rPr>
          <w:rFonts w:cs="Arial"/>
          <w:sz w:val="24"/>
          <w:szCs w:val="24"/>
        </w:rPr>
        <w:t xml:space="preserve">2.1.1 Caso o vencimento ocorra no sábado, domingo, feriado ou ponto facultativo para a Cesama, o pagamento será realizado no primeiro dia útil </w:t>
      </w:r>
      <w:proofErr w:type="spellStart"/>
      <w:r w:rsidRPr="00AB40E2">
        <w:rPr>
          <w:rFonts w:cs="Arial"/>
          <w:sz w:val="24"/>
          <w:szCs w:val="24"/>
        </w:rPr>
        <w:t>subsequente</w:t>
      </w:r>
      <w:proofErr w:type="spellEnd"/>
      <w:r w:rsidRPr="00AB40E2">
        <w:rPr>
          <w:rFonts w:cs="Arial"/>
          <w:sz w:val="24"/>
          <w:szCs w:val="24"/>
        </w:rPr>
        <w:t xml:space="preserve">. </w:t>
      </w:r>
    </w:p>
    <w:p w:rsidR="00E33549" w:rsidRPr="00AB40E2" w:rsidRDefault="00E33549" w:rsidP="00E33549">
      <w:pPr>
        <w:spacing w:before="120" w:line="360" w:lineRule="auto"/>
        <w:rPr>
          <w:rFonts w:cs="Arial"/>
          <w:sz w:val="24"/>
          <w:szCs w:val="24"/>
        </w:rPr>
      </w:pPr>
      <w:r w:rsidRPr="00AB40E2">
        <w:rPr>
          <w:rFonts w:cs="Arial"/>
          <w:sz w:val="24"/>
          <w:szCs w:val="24"/>
        </w:rPr>
        <w:t>2.2. A Cesama efetuará os pagamentos</w:t>
      </w:r>
      <w:r w:rsidR="00F7710A">
        <w:rPr>
          <w:rFonts w:cs="Arial"/>
          <w:sz w:val="24"/>
          <w:szCs w:val="24"/>
        </w:rPr>
        <w:t xml:space="preserve"> através de medições,</w:t>
      </w:r>
      <w:r w:rsidRPr="00AB40E2">
        <w:rPr>
          <w:rFonts w:cs="Arial"/>
          <w:sz w:val="24"/>
          <w:szCs w:val="24"/>
        </w:rPr>
        <w:t xml:space="preserve"> até 30 (trinta) dias após </w:t>
      </w:r>
      <w:r w:rsidR="004171F6">
        <w:rPr>
          <w:rFonts w:cs="Arial"/>
          <w:sz w:val="24"/>
          <w:szCs w:val="24"/>
        </w:rPr>
        <w:t>a</w:t>
      </w:r>
      <w:r w:rsidRPr="00AB40E2">
        <w:rPr>
          <w:rFonts w:cs="Arial"/>
          <w:sz w:val="24"/>
          <w:szCs w:val="24"/>
        </w:rPr>
        <w:t xml:space="preserve"> </w:t>
      </w:r>
      <w:r w:rsidR="004171F6">
        <w:rPr>
          <w:rFonts w:cs="Arial"/>
          <w:sz w:val="24"/>
          <w:szCs w:val="24"/>
        </w:rPr>
        <w:t>prestação dos serviços,</w:t>
      </w:r>
      <w:r w:rsidRPr="00AB40E2">
        <w:rPr>
          <w:rFonts w:cs="Arial"/>
          <w:sz w:val="24"/>
          <w:szCs w:val="24"/>
        </w:rPr>
        <w:t xml:space="preserve"> com a apresentação e aceitação da Nota Fiscal pel</w:t>
      </w:r>
      <w:r w:rsidR="004171F6">
        <w:rPr>
          <w:rFonts w:cs="Arial"/>
          <w:sz w:val="24"/>
          <w:szCs w:val="24"/>
        </w:rPr>
        <w:t>o</w:t>
      </w:r>
      <w:r w:rsidRPr="00AB40E2">
        <w:rPr>
          <w:rFonts w:cs="Arial"/>
          <w:sz w:val="24"/>
          <w:szCs w:val="24"/>
        </w:rPr>
        <w:t xml:space="preserve"> </w:t>
      </w:r>
      <w:r w:rsidR="004171F6">
        <w:rPr>
          <w:rFonts w:cs="Arial"/>
          <w:sz w:val="24"/>
          <w:szCs w:val="24"/>
        </w:rPr>
        <w:t>Departamento de Serviços Segurança e Medicina do Trabalho</w:t>
      </w:r>
      <w:r w:rsidRPr="00AB40E2">
        <w:rPr>
          <w:rFonts w:cs="Arial"/>
          <w:sz w:val="24"/>
          <w:szCs w:val="24"/>
        </w:rPr>
        <w:t>, da seguinte forma:</w:t>
      </w:r>
    </w:p>
    <w:p w:rsidR="00047FB9" w:rsidRPr="00AB40E2" w:rsidRDefault="00047FB9" w:rsidP="00E33549">
      <w:pPr>
        <w:spacing w:before="120" w:line="360" w:lineRule="auto"/>
        <w:rPr>
          <w:sz w:val="24"/>
          <w:szCs w:val="24"/>
        </w:rPr>
      </w:pPr>
      <w:r w:rsidRPr="00AB40E2">
        <w:rPr>
          <w:sz w:val="24"/>
          <w:szCs w:val="24"/>
        </w:rPr>
        <w:t>2.2.1 As notas fiscais eletrônicas – NF-</w:t>
      </w:r>
      <w:r w:rsidR="00715438" w:rsidRPr="00AB40E2">
        <w:rPr>
          <w:sz w:val="24"/>
          <w:szCs w:val="24"/>
        </w:rPr>
        <w:t xml:space="preserve">e </w:t>
      </w:r>
      <w:r w:rsidRPr="00AB40E2">
        <w:rPr>
          <w:sz w:val="24"/>
          <w:szCs w:val="24"/>
        </w:rPr>
        <w:t xml:space="preserve">– deverão ser enviadas para o e-mail </w:t>
      </w:r>
      <w:hyperlink r:id="rId8" w:history="1">
        <w:r w:rsidR="004171F6" w:rsidRPr="0044507F">
          <w:rPr>
            <w:rStyle w:val="Hyperlink"/>
            <w:sz w:val="24"/>
            <w:szCs w:val="24"/>
          </w:rPr>
          <w:t>smt@cesama.com.br</w:t>
        </w:r>
      </w:hyperlink>
      <w:r w:rsidRPr="00AB40E2">
        <w:rPr>
          <w:sz w:val="24"/>
          <w:szCs w:val="24"/>
        </w:rPr>
        <w:t xml:space="preserve"> com cópia para </w:t>
      </w:r>
      <w:hyperlink r:id="rId9" w:history="1">
        <w:r w:rsidRPr="00AB40E2">
          <w:rPr>
            <w:sz w:val="24"/>
            <w:szCs w:val="24"/>
          </w:rPr>
          <w:t>nfe@cesama.com.br</w:t>
        </w:r>
      </w:hyperlink>
      <w:r w:rsidRPr="00AB40E2">
        <w:rPr>
          <w:sz w:val="24"/>
          <w:szCs w:val="24"/>
        </w:rPr>
        <w:t>.</w:t>
      </w:r>
    </w:p>
    <w:p w:rsidR="00047FB9" w:rsidRPr="00AB40E2" w:rsidRDefault="00047FB9" w:rsidP="00047FB9">
      <w:pPr>
        <w:numPr>
          <w:ilvl w:val="0"/>
          <w:numId w:val="1"/>
        </w:numPr>
        <w:spacing w:before="120" w:line="360" w:lineRule="auto"/>
        <w:rPr>
          <w:sz w:val="24"/>
          <w:szCs w:val="24"/>
        </w:rPr>
      </w:pPr>
      <w:r w:rsidRPr="00AB40E2">
        <w:rPr>
          <w:sz w:val="24"/>
          <w:szCs w:val="24"/>
        </w:rPr>
        <w:t>2.2.2. Nas Notas Fiscais deve ser informado o número do processo da CESAMA que originou a contratação.</w:t>
      </w:r>
    </w:p>
    <w:p w:rsidR="00E33549" w:rsidRPr="00AB40E2" w:rsidRDefault="00E33549" w:rsidP="00E33549">
      <w:pPr>
        <w:pStyle w:val="WW-Recuodecorpodetexto2"/>
        <w:numPr>
          <w:ilvl w:val="2"/>
          <w:numId w:val="17"/>
        </w:numPr>
        <w:spacing w:before="120" w:line="360" w:lineRule="auto"/>
        <w:rPr>
          <w:rFonts w:cs="Arial"/>
          <w:sz w:val="24"/>
          <w:szCs w:val="24"/>
        </w:rPr>
      </w:pPr>
      <w:r w:rsidRPr="00AB40E2">
        <w:rPr>
          <w:rFonts w:cs="Arial"/>
          <w:sz w:val="24"/>
          <w:szCs w:val="24"/>
        </w:rPr>
        <w:t xml:space="preserve">O pagamento </w:t>
      </w:r>
      <w:r w:rsidRPr="00AB40E2">
        <w:rPr>
          <w:rFonts w:cs="Arial"/>
          <w:b/>
          <w:bCs/>
          <w:sz w:val="24"/>
          <w:szCs w:val="24"/>
        </w:rPr>
        <w:t>SOMENTE</w:t>
      </w:r>
      <w:r w:rsidRPr="00AB40E2">
        <w:rPr>
          <w:rFonts w:cs="Arial"/>
          <w:sz w:val="24"/>
          <w:szCs w:val="24"/>
        </w:rPr>
        <w:t xml:space="preserve"> será efetuado:</w:t>
      </w:r>
    </w:p>
    <w:p w:rsidR="00E33549" w:rsidRPr="00AB40E2" w:rsidRDefault="00E33549" w:rsidP="00E33549">
      <w:pPr>
        <w:pStyle w:val="WW-Recuodecorpodetexto2"/>
        <w:numPr>
          <w:ilvl w:val="0"/>
          <w:numId w:val="16"/>
        </w:numPr>
        <w:spacing w:before="120" w:line="360" w:lineRule="auto"/>
        <w:ind w:left="284" w:hanging="284"/>
        <w:rPr>
          <w:rFonts w:cs="Arial"/>
          <w:sz w:val="24"/>
          <w:szCs w:val="24"/>
        </w:rPr>
      </w:pPr>
      <w:r w:rsidRPr="00AB40E2">
        <w:rPr>
          <w:rFonts w:cs="Arial"/>
          <w:sz w:val="24"/>
          <w:szCs w:val="24"/>
        </w:rPr>
        <w:t>Após a aceitação da Nota Fiscal / Fatura.</w:t>
      </w:r>
    </w:p>
    <w:p w:rsidR="00E33549" w:rsidRPr="00AB40E2" w:rsidRDefault="00E33549" w:rsidP="00E33549">
      <w:pPr>
        <w:pStyle w:val="WW-Recuodecorpodetexto2"/>
        <w:numPr>
          <w:ilvl w:val="0"/>
          <w:numId w:val="16"/>
        </w:numPr>
        <w:spacing w:before="120" w:line="360" w:lineRule="auto"/>
        <w:ind w:left="284" w:hanging="284"/>
        <w:rPr>
          <w:rFonts w:cs="Arial"/>
          <w:sz w:val="24"/>
          <w:szCs w:val="24"/>
        </w:rPr>
      </w:pPr>
      <w:r w:rsidRPr="00AB40E2">
        <w:rPr>
          <w:rFonts w:cs="Arial"/>
          <w:sz w:val="24"/>
          <w:szCs w:val="24"/>
        </w:rPr>
        <w:t xml:space="preserve">Após o recolhimento pela </w:t>
      </w:r>
      <w:proofErr w:type="gramStart"/>
      <w:r w:rsidRPr="00AB40E2">
        <w:rPr>
          <w:rFonts w:cs="Arial"/>
          <w:sz w:val="24"/>
          <w:szCs w:val="24"/>
        </w:rPr>
        <w:t>adjudicatária de quaisquer multas que lhe tenham sido impostas em decorrência de inadimplemento contratual</w:t>
      </w:r>
      <w:proofErr w:type="gramEnd"/>
      <w:r w:rsidRPr="00AB40E2">
        <w:rPr>
          <w:rFonts w:cs="Arial"/>
          <w:sz w:val="24"/>
          <w:szCs w:val="24"/>
        </w:rPr>
        <w:t>.</w:t>
      </w:r>
    </w:p>
    <w:p w:rsidR="00E33549" w:rsidRPr="00AB40E2" w:rsidRDefault="00E33549" w:rsidP="00E33549">
      <w:pPr>
        <w:pStyle w:val="Corpodetexto2"/>
        <w:spacing w:before="120" w:line="360" w:lineRule="auto"/>
        <w:rPr>
          <w:color w:val="auto"/>
          <w:sz w:val="24"/>
          <w:szCs w:val="24"/>
        </w:rPr>
      </w:pPr>
      <w:r w:rsidRPr="00AB40E2">
        <w:rPr>
          <w:color w:val="auto"/>
          <w:sz w:val="24"/>
          <w:szCs w:val="24"/>
        </w:rPr>
        <w:t xml:space="preserve">2.3 Na </w:t>
      </w:r>
      <w:r w:rsidRPr="00AB40E2">
        <w:rPr>
          <w:sz w:val="24"/>
          <w:szCs w:val="24"/>
        </w:rPr>
        <w:t xml:space="preserve">Nota Fiscal / </w:t>
      </w:r>
      <w:proofErr w:type="gramStart"/>
      <w:r w:rsidRPr="00AB40E2">
        <w:rPr>
          <w:sz w:val="24"/>
          <w:szCs w:val="24"/>
        </w:rPr>
        <w:t>Fatura</w:t>
      </w:r>
      <w:proofErr w:type="gramEnd"/>
      <w:r w:rsidRPr="00AB40E2">
        <w:rPr>
          <w:color w:val="auto"/>
          <w:sz w:val="24"/>
          <w:szCs w:val="24"/>
        </w:rPr>
        <w:t xml:space="preserve"> (em duas vias) deverão ser anexadas as certidões atualizadas de regularidade junto ao INSS, ao FGTS e à Justiça do Trabalho.</w:t>
      </w:r>
    </w:p>
    <w:p w:rsidR="00E33549" w:rsidRPr="00AB40E2" w:rsidRDefault="00E33549" w:rsidP="00E33549">
      <w:pPr>
        <w:pStyle w:val="Corpodetexto2"/>
        <w:spacing w:before="120" w:line="360" w:lineRule="auto"/>
        <w:rPr>
          <w:color w:val="auto"/>
          <w:sz w:val="24"/>
          <w:szCs w:val="24"/>
        </w:rPr>
      </w:pPr>
      <w:r w:rsidRPr="00AB40E2">
        <w:rPr>
          <w:color w:val="auto"/>
          <w:sz w:val="24"/>
          <w:szCs w:val="24"/>
        </w:rPr>
        <w:t xml:space="preserve">2.4 Na eventualidade de aplicação de multas, estas deverão ser liquidadas simultaneamente com parcela vinculada ao evento cujo descumprimento der origem </w:t>
      </w:r>
      <w:r w:rsidRPr="00AB40E2">
        <w:rPr>
          <w:color w:val="auto"/>
          <w:sz w:val="24"/>
          <w:szCs w:val="24"/>
        </w:rPr>
        <w:lastRenderedPageBreak/>
        <w:t>à aplicação da penalidade.</w:t>
      </w:r>
    </w:p>
    <w:p w:rsidR="00E33549" w:rsidRPr="00AB40E2" w:rsidRDefault="00E33549" w:rsidP="00E33549">
      <w:pPr>
        <w:spacing w:before="120" w:line="360" w:lineRule="auto"/>
        <w:rPr>
          <w:rFonts w:cs="Arial"/>
          <w:sz w:val="24"/>
          <w:szCs w:val="24"/>
        </w:rPr>
      </w:pPr>
      <w:r w:rsidRPr="00AB40E2">
        <w:rPr>
          <w:rFonts w:cs="Arial"/>
          <w:sz w:val="24"/>
          <w:szCs w:val="24"/>
        </w:rPr>
        <w:t>2.5 O CNPJ da Contratada constante da Nota Fiscal / Fatura deverá ser o mesmo da documentação apresentada no processo.</w:t>
      </w:r>
    </w:p>
    <w:p w:rsidR="00E33549" w:rsidRPr="00AB40E2" w:rsidRDefault="00E33549" w:rsidP="00E33549">
      <w:pPr>
        <w:spacing w:before="120" w:line="360" w:lineRule="auto"/>
        <w:rPr>
          <w:rFonts w:cs="Arial"/>
          <w:iCs/>
          <w:sz w:val="24"/>
          <w:szCs w:val="24"/>
        </w:rPr>
      </w:pPr>
      <w:r w:rsidRPr="00AB40E2">
        <w:rPr>
          <w:rFonts w:cs="Arial"/>
          <w:iCs/>
          <w:sz w:val="24"/>
          <w:szCs w:val="24"/>
        </w:rPr>
        <w:t xml:space="preserve">2.6 A proponente </w:t>
      </w:r>
      <w:proofErr w:type="gramStart"/>
      <w:r w:rsidRPr="00AB40E2">
        <w:rPr>
          <w:rFonts w:cs="Arial"/>
          <w:iCs/>
          <w:sz w:val="24"/>
          <w:szCs w:val="24"/>
        </w:rPr>
        <w:t>tem</w:t>
      </w:r>
      <w:proofErr w:type="gramEnd"/>
      <w:r w:rsidRPr="00AB40E2">
        <w:rPr>
          <w:rFonts w:cs="Arial"/>
          <w:iCs/>
          <w:sz w:val="24"/>
          <w:szCs w:val="24"/>
        </w:rPr>
        <w:t xml:space="preserve"> conhecimento dos termos do Decreto 8.542 de 09/05/2005, que regulamenta o reajuste de preços nos contratos da Administração Pública Municipal Direta e Indireta e cujas normas se incorporam ao </w:t>
      </w:r>
      <w:r w:rsidRPr="00AB40E2">
        <w:rPr>
          <w:rFonts w:cs="Arial"/>
          <w:sz w:val="24"/>
          <w:szCs w:val="24"/>
        </w:rPr>
        <w:t>Contrato</w:t>
      </w:r>
      <w:r w:rsidRPr="00AB40E2">
        <w:rPr>
          <w:rFonts w:cs="Arial"/>
          <w:iCs/>
          <w:sz w:val="24"/>
          <w:szCs w:val="24"/>
        </w:rPr>
        <w:t>, no que couber.</w:t>
      </w:r>
    </w:p>
    <w:p w:rsidR="00E33549" w:rsidRPr="00AB40E2" w:rsidRDefault="00E33549" w:rsidP="00E33549">
      <w:pPr>
        <w:spacing w:before="120" w:line="360" w:lineRule="auto"/>
        <w:rPr>
          <w:rFonts w:cs="Arial"/>
          <w:sz w:val="24"/>
          <w:szCs w:val="24"/>
          <w:lang w:val="de-DE"/>
        </w:rPr>
      </w:pPr>
      <w:r w:rsidRPr="00AB40E2">
        <w:rPr>
          <w:rFonts w:cs="Arial"/>
          <w:sz w:val="24"/>
          <w:szCs w:val="24"/>
        </w:rPr>
        <w:t xml:space="preserve">2.7 Na hipótese de ocorrer atraso no pagamento da Nota Fiscal / </w:t>
      </w:r>
      <w:proofErr w:type="gramStart"/>
      <w:r w:rsidRPr="00AB40E2">
        <w:rPr>
          <w:rFonts w:cs="Arial"/>
          <w:sz w:val="24"/>
          <w:szCs w:val="24"/>
        </w:rPr>
        <w:t>Fatura</w:t>
      </w:r>
      <w:proofErr w:type="gramEnd"/>
      <w:r w:rsidRPr="00AB40E2">
        <w:rPr>
          <w:rFonts w:cs="Arial"/>
          <w:sz w:val="24"/>
          <w:szCs w:val="24"/>
        </w:rPr>
        <w:t xml:space="preserve"> por responsabilidade da CESAMA, esta se compromete a aplicar, conforme legislação em vigor, juros de mora sobre o valor devido “</w:t>
      </w:r>
      <w:r w:rsidRPr="00AB40E2">
        <w:rPr>
          <w:rFonts w:cs="Arial"/>
          <w:i/>
          <w:iCs/>
          <w:sz w:val="24"/>
          <w:szCs w:val="24"/>
        </w:rPr>
        <w:t>pro rata”</w:t>
      </w:r>
      <w:r w:rsidRPr="00AB40E2">
        <w:rPr>
          <w:rFonts w:cs="Arial"/>
          <w:sz w:val="24"/>
          <w:szCs w:val="24"/>
        </w:rPr>
        <w:t xml:space="preserve"> entre a data do vencimento e o efetivo pagamento</w:t>
      </w:r>
      <w:r w:rsidRPr="00AB40E2">
        <w:rPr>
          <w:rFonts w:cs="Arial"/>
          <w:sz w:val="24"/>
          <w:szCs w:val="24"/>
          <w:lang w:val="de-DE"/>
        </w:rPr>
        <w:t>.</w:t>
      </w:r>
    </w:p>
    <w:p w:rsidR="00E33549" w:rsidRPr="00AB40E2" w:rsidRDefault="00E33549" w:rsidP="00E33549">
      <w:pPr>
        <w:spacing w:before="120" w:line="360" w:lineRule="auto"/>
        <w:rPr>
          <w:rFonts w:cs="Arial"/>
          <w:sz w:val="24"/>
          <w:szCs w:val="24"/>
        </w:rPr>
      </w:pPr>
      <w:r w:rsidRPr="00AB40E2">
        <w:rPr>
          <w:rFonts w:cs="Arial"/>
          <w:sz w:val="24"/>
          <w:szCs w:val="24"/>
        </w:rPr>
        <w:t>2.8 A Contratada não poderá ceder ou dar em garantia, em qualquer hipótese, no todo ou em parte, os créditos de qualquer natureza, decorrentes ou oriundos do Contrato.</w:t>
      </w:r>
    </w:p>
    <w:p w:rsidR="00E33549" w:rsidRPr="00AB40E2" w:rsidRDefault="00E33549" w:rsidP="00E33549">
      <w:pPr>
        <w:spacing w:before="120" w:line="360" w:lineRule="auto"/>
        <w:rPr>
          <w:rFonts w:cs="Arial"/>
          <w:b/>
          <w:bCs/>
          <w:sz w:val="24"/>
          <w:szCs w:val="24"/>
        </w:rPr>
      </w:pPr>
      <w:proofErr w:type="gramStart"/>
      <w:r w:rsidRPr="00AB40E2">
        <w:rPr>
          <w:rFonts w:cs="Arial"/>
          <w:color w:val="000000"/>
          <w:sz w:val="24"/>
          <w:szCs w:val="24"/>
        </w:rPr>
        <w:t>2.9 Nenhum</w:t>
      </w:r>
      <w:proofErr w:type="gramEnd"/>
      <w:r w:rsidRPr="00AB40E2">
        <w:rPr>
          <w:rFonts w:cs="Arial"/>
          <w:color w:val="000000"/>
          <w:sz w:val="24"/>
          <w:szCs w:val="24"/>
        </w:rPr>
        <w:t xml:space="preserve"> pagamento será efetuado à Contratada enquanto pendente de liquidação quaisquer obrigações financeiras que lhe foram impostas, em virtude de penalidade ou inadimplência, sem que isso gere direito ao pleito de reajustamento de preços ou correção monetária.</w:t>
      </w:r>
    </w:p>
    <w:p w:rsidR="00E33549" w:rsidRPr="00AB40E2" w:rsidRDefault="00E33549" w:rsidP="00E33549">
      <w:pPr>
        <w:pStyle w:val="Corpodetexto2"/>
        <w:tabs>
          <w:tab w:val="left" w:pos="-3402"/>
          <w:tab w:val="left" w:pos="993"/>
        </w:tabs>
        <w:spacing w:before="120" w:line="360" w:lineRule="auto"/>
        <w:rPr>
          <w:color w:val="auto"/>
          <w:sz w:val="24"/>
          <w:szCs w:val="24"/>
        </w:rPr>
      </w:pPr>
      <w:r w:rsidRPr="00AB40E2">
        <w:rPr>
          <w:sz w:val="24"/>
          <w:szCs w:val="24"/>
        </w:rPr>
        <w:t xml:space="preserve">2.9.1 A antecipação de pagamento só poderá ocorrer caso o </w:t>
      </w:r>
      <w:r w:rsidR="00FC6794">
        <w:rPr>
          <w:color w:val="auto"/>
          <w:sz w:val="24"/>
          <w:szCs w:val="24"/>
        </w:rPr>
        <w:t>material/serviço</w:t>
      </w:r>
      <w:r w:rsidRPr="00AB40E2">
        <w:rPr>
          <w:sz w:val="24"/>
          <w:szCs w:val="24"/>
        </w:rPr>
        <w:t xml:space="preserve"> tenha sido entregue. </w:t>
      </w:r>
    </w:p>
    <w:p w:rsidR="00E33549" w:rsidRDefault="00E33549" w:rsidP="00E33549">
      <w:pPr>
        <w:pStyle w:val="Corpodetexto2"/>
        <w:tabs>
          <w:tab w:val="left" w:pos="-3402"/>
          <w:tab w:val="left" w:pos="993"/>
        </w:tabs>
        <w:spacing w:before="120" w:line="360" w:lineRule="auto"/>
        <w:rPr>
          <w:sz w:val="24"/>
          <w:szCs w:val="24"/>
        </w:rPr>
      </w:pPr>
      <w:r w:rsidRPr="00AB40E2">
        <w:rPr>
          <w:sz w:val="24"/>
          <w:szCs w:val="24"/>
        </w:rPr>
        <w:t>2.9.2 A Cesama poderá realizar o pagamento antes do prazo definido no item 2.2, através de solicitação expressa do fornecedor, que será analisada pela Gerência Financeira e Contábil, de acordo com as condições financeiras da Cesama. Havendo a antecipação do pagamento, o mesmo sofrerá um desconto financeiro, e o índice a ser utilizado será o Índice Nacional de Preços ao Consumidor – INPC acrescido de 1% (um por cento) “</w:t>
      </w:r>
      <w:r w:rsidRPr="00AB40E2">
        <w:rPr>
          <w:i/>
          <w:sz w:val="24"/>
          <w:szCs w:val="24"/>
        </w:rPr>
        <w:t>pro rata</w:t>
      </w:r>
      <w:r w:rsidRPr="00AB40E2">
        <w:rPr>
          <w:sz w:val="24"/>
          <w:szCs w:val="24"/>
        </w:rPr>
        <w:t>”.</w:t>
      </w:r>
    </w:p>
    <w:p w:rsidR="00014FE0" w:rsidRPr="00AA3350" w:rsidRDefault="00014FE0" w:rsidP="00014FE0">
      <w:pPr>
        <w:pStyle w:val="Corpodetexto2"/>
        <w:tabs>
          <w:tab w:val="left" w:pos="-3402"/>
          <w:tab w:val="left" w:pos="993"/>
        </w:tabs>
        <w:spacing w:before="120" w:line="360" w:lineRule="auto"/>
        <w:rPr>
          <w:color w:val="FF0000"/>
          <w:sz w:val="24"/>
          <w:szCs w:val="24"/>
        </w:rPr>
      </w:pPr>
      <w:r w:rsidRPr="00AA3350">
        <w:rPr>
          <w:color w:val="FF0000"/>
          <w:sz w:val="24"/>
          <w:szCs w:val="24"/>
        </w:rPr>
        <w:t>2.9.3. A Cesama se reserva no direito de não utilizar a integralidade dos itens contratados, responsabilizando pelo adimplemento apenas dos quantitativos utilizados.</w:t>
      </w:r>
    </w:p>
    <w:p w:rsidR="00014FE0" w:rsidRPr="00AB40E2" w:rsidRDefault="00014FE0" w:rsidP="00E33549">
      <w:pPr>
        <w:pStyle w:val="Corpodetexto2"/>
        <w:tabs>
          <w:tab w:val="left" w:pos="-3402"/>
          <w:tab w:val="left" w:pos="993"/>
        </w:tabs>
        <w:spacing w:before="120" w:line="360" w:lineRule="auto"/>
        <w:rPr>
          <w:color w:val="auto"/>
          <w:sz w:val="24"/>
          <w:szCs w:val="24"/>
        </w:rPr>
      </w:pPr>
    </w:p>
    <w:p w:rsidR="003D377B" w:rsidRPr="00F35B37" w:rsidRDefault="003D377B" w:rsidP="00E60368">
      <w:pPr>
        <w:pStyle w:val="Ttulo3"/>
        <w:widowControl w:val="0"/>
        <w:tabs>
          <w:tab w:val="clear" w:pos="0"/>
        </w:tabs>
        <w:spacing w:before="240" w:line="360" w:lineRule="auto"/>
        <w:ind w:right="0"/>
        <w:jc w:val="both"/>
        <w:rPr>
          <w:rFonts w:cs="Arial"/>
          <w:sz w:val="24"/>
          <w:szCs w:val="24"/>
        </w:rPr>
      </w:pPr>
      <w:r w:rsidRPr="00F35B37">
        <w:rPr>
          <w:rFonts w:cs="Arial"/>
          <w:sz w:val="24"/>
          <w:szCs w:val="24"/>
        </w:rPr>
        <w:lastRenderedPageBreak/>
        <w:t>CLÁUSULA TERCEIRA: DOS PRAZOS</w:t>
      </w:r>
    </w:p>
    <w:p w:rsidR="00436CDD" w:rsidRPr="00F35B37" w:rsidRDefault="00436CDD" w:rsidP="00436CDD">
      <w:pPr>
        <w:numPr>
          <w:ilvl w:val="0"/>
          <w:numId w:val="1"/>
        </w:numPr>
        <w:tabs>
          <w:tab w:val="left" w:pos="567"/>
        </w:tabs>
        <w:spacing w:before="120" w:line="360" w:lineRule="auto"/>
        <w:rPr>
          <w:rFonts w:eastAsia="Arial Unicode MS" w:cs="Arial"/>
          <w:bCs/>
          <w:sz w:val="24"/>
          <w:szCs w:val="24"/>
        </w:rPr>
      </w:pPr>
      <w:r w:rsidRPr="00F35B37">
        <w:rPr>
          <w:rFonts w:eastAsia="Arial Unicode MS" w:cs="Arial"/>
          <w:bCs/>
          <w:sz w:val="24"/>
          <w:szCs w:val="24"/>
        </w:rPr>
        <w:t>3.1. A vigência da presente Carta Contrato será a partir da data da sua assinatura até o término do prazo de execução do objeto especificado neste instrumento.</w:t>
      </w:r>
    </w:p>
    <w:p w:rsidR="008D2FFE" w:rsidRPr="00F35B37" w:rsidRDefault="00436CDD" w:rsidP="00047FB9">
      <w:pPr>
        <w:tabs>
          <w:tab w:val="left" w:pos="567"/>
        </w:tabs>
        <w:suppressAutoHyphens w:val="0"/>
        <w:spacing w:before="120" w:line="360" w:lineRule="auto"/>
        <w:rPr>
          <w:rFonts w:cs="Arial"/>
          <w:sz w:val="24"/>
          <w:szCs w:val="24"/>
          <w:lang w:eastAsia="pt-BR"/>
        </w:rPr>
      </w:pPr>
      <w:r w:rsidRPr="00F35B37">
        <w:rPr>
          <w:rFonts w:cs="Arial"/>
          <w:sz w:val="24"/>
          <w:szCs w:val="24"/>
          <w:lang w:eastAsia="pt-BR"/>
        </w:rPr>
        <w:t xml:space="preserve">3.1.1. </w:t>
      </w:r>
      <w:r w:rsidR="008D2FFE" w:rsidRPr="00F35B37">
        <w:rPr>
          <w:rFonts w:cs="Arial"/>
          <w:sz w:val="24"/>
          <w:szCs w:val="24"/>
          <w:lang w:eastAsia="pt-BR"/>
        </w:rPr>
        <w:t xml:space="preserve">O </w:t>
      </w:r>
      <w:r w:rsidR="008D2FFE" w:rsidRPr="00F35B37">
        <w:rPr>
          <w:rFonts w:cs="Arial"/>
          <w:b/>
          <w:sz w:val="24"/>
          <w:szCs w:val="24"/>
          <w:lang w:eastAsia="pt-BR"/>
        </w:rPr>
        <w:t xml:space="preserve">prazo de execução do objeto será de </w:t>
      </w:r>
      <w:r w:rsidR="003B2966" w:rsidRPr="00F35B37">
        <w:rPr>
          <w:rFonts w:cs="Arial"/>
          <w:b/>
          <w:sz w:val="24"/>
          <w:szCs w:val="24"/>
          <w:lang w:eastAsia="pt-BR"/>
        </w:rPr>
        <w:t>90 (noventa) dias</w:t>
      </w:r>
      <w:proofErr w:type="gramStart"/>
      <w:r w:rsidR="003B2966" w:rsidRPr="00F35B37">
        <w:rPr>
          <w:rFonts w:cs="Arial"/>
          <w:sz w:val="24"/>
          <w:szCs w:val="24"/>
          <w:lang w:eastAsia="pt-BR"/>
        </w:rPr>
        <w:t xml:space="preserve">  </w:t>
      </w:r>
      <w:proofErr w:type="gramEnd"/>
      <w:r w:rsidR="008D2FFE" w:rsidRPr="00F35B37">
        <w:rPr>
          <w:rFonts w:cs="Arial"/>
          <w:sz w:val="24"/>
          <w:szCs w:val="24"/>
          <w:lang w:eastAsia="pt-BR"/>
        </w:rPr>
        <w:t>contatos a partir da emissão d</w:t>
      </w:r>
      <w:r w:rsidR="004171F6">
        <w:rPr>
          <w:rFonts w:cs="Arial"/>
          <w:sz w:val="24"/>
          <w:szCs w:val="24"/>
          <w:lang w:eastAsia="pt-BR"/>
        </w:rPr>
        <w:t>a</w:t>
      </w:r>
      <w:r w:rsidR="004F400C" w:rsidRPr="00F35B37">
        <w:rPr>
          <w:rFonts w:cs="Arial"/>
          <w:sz w:val="24"/>
          <w:szCs w:val="24"/>
          <w:lang w:eastAsia="pt-BR"/>
        </w:rPr>
        <w:t xml:space="preserve"> </w:t>
      </w:r>
      <w:r w:rsidR="004171F6">
        <w:rPr>
          <w:rFonts w:cs="Arial"/>
          <w:b/>
          <w:sz w:val="24"/>
          <w:szCs w:val="24"/>
          <w:lang w:eastAsia="pt-BR"/>
        </w:rPr>
        <w:t>ordem de serviço</w:t>
      </w:r>
      <w:r w:rsidR="00047FB9" w:rsidRPr="00F35B37">
        <w:rPr>
          <w:rFonts w:cs="Arial"/>
          <w:sz w:val="24"/>
          <w:szCs w:val="24"/>
          <w:lang w:eastAsia="pt-BR"/>
        </w:rPr>
        <w:t>, após</w:t>
      </w:r>
      <w:r w:rsidR="00E60368" w:rsidRPr="00F35B37">
        <w:rPr>
          <w:rFonts w:cs="Arial"/>
          <w:sz w:val="24"/>
          <w:szCs w:val="24"/>
          <w:lang w:eastAsia="pt-BR"/>
        </w:rPr>
        <w:t xml:space="preserve"> a assinatura da Carta Contrato</w:t>
      </w:r>
      <w:r w:rsidR="00D93F32" w:rsidRPr="00F35B37">
        <w:rPr>
          <w:rFonts w:cs="Arial"/>
          <w:sz w:val="24"/>
          <w:szCs w:val="24"/>
          <w:lang w:eastAsia="pt-BR"/>
        </w:rPr>
        <w:t>.</w:t>
      </w:r>
    </w:p>
    <w:p w:rsidR="00D93F32" w:rsidRDefault="00D93F32" w:rsidP="00047FB9">
      <w:pPr>
        <w:tabs>
          <w:tab w:val="left" w:pos="567"/>
        </w:tabs>
        <w:suppressAutoHyphens w:val="0"/>
        <w:spacing w:before="120" w:line="360" w:lineRule="auto"/>
        <w:rPr>
          <w:rFonts w:cs="Arial"/>
          <w:sz w:val="24"/>
          <w:szCs w:val="24"/>
          <w:lang w:eastAsia="pt-BR"/>
        </w:rPr>
      </w:pPr>
      <w:r w:rsidRPr="00F35B37">
        <w:rPr>
          <w:rFonts w:cs="Arial"/>
          <w:sz w:val="24"/>
          <w:szCs w:val="24"/>
          <w:lang w:eastAsia="pt-BR"/>
        </w:rPr>
        <w:t>3.1.</w:t>
      </w:r>
      <w:r w:rsidR="008334C4" w:rsidRPr="00F35B37">
        <w:rPr>
          <w:rFonts w:cs="Arial"/>
          <w:sz w:val="24"/>
          <w:szCs w:val="24"/>
          <w:lang w:eastAsia="pt-BR"/>
        </w:rPr>
        <w:t>2.</w:t>
      </w:r>
      <w:r w:rsidRPr="00F35B37">
        <w:rPr>
          <w:rFonts w:cs="Arial"/>
          <w:sz w:val="24"/>
          <w:szCs w:val="24"/>
          <w:lang w:eastAsia="pt-BR"/>
        </w:rPr>
        <w:t xml:space="preserve"> </w:t>
      </w:r>
      <w:r w:rsidR="004171F6" w:rsidRPr="004171F6">
        <w:rPr>
          <w:rFonts w:cs="Arial"/>
          <w:sz w:val="24"/>
          <w:szCs w:val="24"/>
          <w:lang w:eastAsia="pt-BR"/>
        </w:rPr>
        <w:t xml:space="preserve">A realização do teste deverá ser feita prazo máximo de </w:t>
      </w:r>
      <w:proofErr w:type="gramStart"/>
      <w:r w:rsidR="004171F6" w:rsidRPr="004171F6">
        <w:rPr>
          <w:rFonts w:cs="Arial"/>
          <w:b/>
          <w:sz w:val="24"/>
          <w:szCs w:val="24"/>
          <w:lang w:eastAsia="pt-BR"/>
        </w:rPr>
        <w:t>1</w:t>
      </w:r>
      <w:proofErr w:type="gramEnd"/>
      <w:r w:rsidR="004171F6" w:rsidRPr="004171F6">
        <w:rPr>
          <w:rFonts w:cs="Arial"/>
          <w:b/>
          <w:sz w:val="24"/>
          <w:szCs w:val="24"/>
          <w:lang w:eastAsia="pt-BR"/>
        </w:rPr>
        <w:t xml:space="preserve"> (um) dia útil contado a partir do recebimento da solicitação</w:t>
      </w:r>
      <w:r w:rsidR="004171F6" w:rsidRPr="004171F6">
        <w:rPr>
          <w:rFonts w:cs="Arial"/>
          <w:sz w:val="24"/>
          <w:szCs w:val="24"/>
          <w:lang w:eastAsia="pt-BR"/>
        </w:rPr>
        <w:t>, feita pelo Departamento de Saúde e Segurança do Trabalho, devendo ser registrado por e-mail para contagem inicial do prazo</w:t>
      </w:r>
      <w:r w:rsidRPr="00F35B37">
        <w:rPr>
          <w:rFonts w:cs="Arial"/>
          <w:sz w:val="24"/>
          <w:szCs w:val="24"/>
          <w:lang w:eastAsia="pt-BR"/>
        </w:rPr>
        <w:t>.</w:t>
      </w:r>
    </w:p>
    <w:p w:rsidR="003D377B" w:rsidRPr="00F35B37" w:rsidRDefault="003D377B" w:rsidP="003D377B">
      <w:pPr>
        <w:pStyle w:val="Ttulo3"/>
        <w:widowControl w:val="0"/>
        <w:tabs>
          <w:tab w:val="clear" w:pos="0"/>
        </w:tabs>
        <w:spacing w:before="480" w:line="360" w:lineRule="auto"/>
        <w:ind w:right="0"/>
        <w:jc w:val="both"/>
        <w:rPr>
          <w:rFonts w:cs="Arial"/>
          <w:sz w:val="24"/>
          <w:szCs w:val="24"/>
        </w:rPr>
      </w:pPr>
      <w:r w:rsidRPr="00F35B37">
        <w:rPr>
          <w:rFonts w:cs="Arial"/>
          <w:sz w:val="24"/>
          <w:szCs w:val="24"/>
        </w:rPr>
        <w:t>CLÁUSULA QUARTA: DAS PENALIDADES</w:t>
      </w:r>
    </w:p>
    <w:p w:rsidR="00047FB9" w:rsidRPr="00F35B37" w:rsidRDefault="00047FB9" w:rsidP="00047FB9">
      <w:pPr>
        <w:numPr>
          <w:ilvl w:val="0"/>
          <w:numId w:val="1"/>
        </w:numPr>
        <w:tabs>
          <w:tab w:val="left" w:pos="567"/>
        </w:tabs>
        <w:spacing w:before="120" w:line="360" w:lineRule="auto"/>
        <w:rPr>
          <w:rFonts w:eastAsia="Arial Unicode MS" w:cs="Arial"/>
          <w:bCs/>
          <w:sz w:val="24"/>
          <w:szCs w:val="24"/>
        </w:rPr>
      </w:pPr>
      <w:r w:rsidRPr="00F35B37">
        <w:rPr>
          <w:rFonts w:eastAsia="Arial Unicode MS" w:cs="Arial"/>
          <w:bCs/>
          <w:sz w:val="24"/>
          <w:szCs w:val="24"/>
        </w:rPr>
        <w:t xml:space="preserve">Pelo descumprimento de quaisquer cláusulas ou condições estabelecidas neste Termo de Referência, a Contratada ficará sujeita às penalidades previstas no RILC - Regulamento Interno de Licitações, Contratos e Convênios da </w:t>
      </w:r>
      <w:proofErr w:type="gramStart"/>
      <w:r w:rsidRPr="00F35B37">
        <w:rPr>
          <w:rFonts w:eastAsia="Arial Unicode MS" w:cs="Arial"/>
          <w:bCs/>
          <w:sz w:val="24"/>
          <w:szCs w:val="24"/>
        </w:rPr>
        <w:t>CESAMA</w:t>
      </w:r>
      <w:r w:rsidR="00DE2C06" w:rsidRPr="00F35B37">
        <w:rPr>
          <w:rFonts w:eastAsia="Arial Unicode MS" w:cs="Arial"/>
          <w:bCs/>
          <w:sz w:val="24"/>
          <w:szCs w:val="24"/>
        </w:rPr>
        <w:t>alémd</w:t>
      </w:r>
      <w:r w:rsidR="00F97406" w:rsidRPr="00F35B37">
        <w:rPr>
          <w:rFonts w:eastAsia="Arial Unicode MS" w:cs="Arial"/>
          <w:bCs/>
          <w:sz w:val="24"/>
          <w:szCs w:val="24"/>
        </w:rPr>
        <w:t>as</w:t>
      </w:r>
      <w:proofErr w:type="gramEnd"/>
      <w:r w:rsidR="00F97406" w:rsidRPr="00F35B37">
        <w:rPr>
          <w:rFonts w:eastAsia="Arial Unicode MS" w:cs="Arial"/>
          <w:bCs/>
          <w:sz w:val="24"/>
          <w:szCs w:val="24"/>
        </w:rPr>
        <w:t xml:space="preserve"> previstas no presente termo.</w:t>
      </w:r>
    </w:p>
    <w:p w:rsidR="00047FB9" w:rsidRPr="00F35B37" w:rsidRDefault="00047FB9" w:rsidP="00047FB9">
      <w:pPr>
        <w:numPr>
          <w:ilvl w:val="0"/>
          <w:numId w:val="1"/>
        </w:numPr>
        <w:tabs>
          <w:tab w:val="left" w:pos="567"/>
        </w:tabs>
        <w:spacing w:before="120" w:line="360" w:lineRule="auto"/>
        <w:rPr>
          <w:rFonts w:eastAsia="Arial Unicode MS" w:cs="Arial"/>
          <w:bCs/>
          <w:sz w:val="24"/>
          <w:szCs w:val="24"/>
        </w:rPr>
      </w:pPr>
      <w:r w:rsidRPr="00F35B37">
        <w:rPr>
          <w:rFonts w:eastAsia="Arial Unicode MS" w:cs="Arial"/>
          <w:bCs/>
          <w:sz w:val="24"/>
          <w:szCs w:val="24"/>
        </w:rPr>
        <w:t>4.</w:t>
      </w:r>
      <w:r w:rsidR="003F2034" w:rsidRPr="00F35B37">
        <w:rPr>
          <w:rFonts w:eastAsia="Arial Unicode MS" w:cs="Arial"/>
          <w:bCs/>
          <w:sz w:val="24"/>
          <w:szCs w:val="24"/>
        </w:rPr>
        <w:t>1</w:t>
      </w:r>
      <w:r w:rsidRPr="00F35B37">
        <w:rPr>
          <w:rFonts w:eastAsia="Arial Unicode MS" w:cs="Arial"/>
          <w:bCs/>
          <w:sz w:val="24"/>
          <w:szCs w:val="24"/>
        </w:rPr>
        <w:t xml:space="preserve"> Pela inexecução, total ou parcial </w:t>
      </w:r>
      <w:proofErr w:type="gramStart"/>
      <w:r w:rsidRPr="00F35B37">
        <w:rPr>
          <w:rFonts w:eastAsia="Arial Unicode MS" w:cs="Arial"/>
          <w:bCs/>
          <w:sz w:val="24"/>
          <w:szCs w:val="24"/>
        </w:rPr>
        <w:t>do Carta</w:t>
      </w:r>
      <w:proofErr w:type="gramEnd"/>
      <w:r w:rsidRPr="00F35B37">
        <w:rPr>
          <w:rFonts w:eastAsia="Arial Unicode MS" w:cs="Arial"/>
          <w:bCs/>
          <w:sz w:val="24"/>
          <w:szCs w:val="24"/>
        </w:rPr>
        <w:t xml:space="preserve"> Contrato, a CESAMA poderá aplicar à CONTRATADA isoladamente ou cumulativamente: </w:t>
      </w:r>
    </w:p>
    <w:p w:rsidR="00047FB9" w:rsidRPr="00F35B37" w:rsidRDefault="00047FB9" w:rsidP="00047FB9">
      <w:pPr>
        <w:numPr>
          <w:ilvl w:val="0"/>
          <w:numId w:val="1"/>
        </w:numPr>
        <w:tabs>
          <w:tab w:val="left" w:pos="567"/>
        </w:tabs>
        <w:spacing w:before="120" w:line="360" w:lineRule="auto"/>
        <w:rPr>
          <w:rFonts w:eastAsia="Arial Unicode MS" w:cs="Arial"/>
          <w:bCs/>
          <w:sz w:val="24"/>
          <w:szCs w:val="24"/>
        </w:rPr>
      </w:pPr>
      <w:r w:rsidRPr="00F35B37">
        <w:rPr>
          <w:rFonts w:eastAsia="Arial Unicode MS" w:cs="Arial"/>
          <w:bCs/>
          <w:sz w:val="24"/>
          <w:szCs w:val="24"/>
        </w:rPr>
        <w:t>a) advertência;</w:t>
      </w:r>
    </w:p>
    <w:p w:rsidR="00047FB9" w:rsidRPr="00F35B37" w:rsidRDefault="00047FB9" w:rsidP="00150BF0">
      <w:pPr>
        <w:numPr>
          <w:ilvl w:val="0"/>
          <w:numId w:val="1"/>
        </w:numPr>
        <w:tabs>
          <w:tab w:val="left" w:pos="567"/>
        </w:tabs>
        <w:spacing w:before="120" w:line="360" w:lineRule="auto"/>
        <w:rPr>
          <w:rFonts w:eastAsia="Arial Unicode MS" w:cs="Arial"/>
          <w:bCs/>
          <w:sz w:val="24"/>
          <w:szCs w:val="24"/>
        </w:rPr>
      </w:pPr>
      <w:r w:rsidRPr="00F35B37">
        <w:rPr>
          <w:rFonts w:eastAsia="Arial Unicode MS" w:cs="Arial"/>
          <w:bCs/>
          <w:sz w:val="24"/>
          <w:szCs w:val="24"/>
        </w:rPr>
        <w:t xml:space="preserve">b) multa meramente moratória, como previsto no item 4.1 ou multa-penalidade de </w:t>
      </w:r>
      <w:r w:rsidR="003F2034" w:rsidRPr="00F35B37">
        <w:rPr>
          <w:rFonts w:eastAsia="Arial Unicode MS" w:cs="Arial"/>
          <w:bCs/>
          <w:sz w:val="24"/>
          <w:szCs w:val="24"/>
        </w:rPr>
        <w:t xml:space="preserve">até </w:t>
      </w:r>
      <w:r w:rsidRPr="00F35B37">
        <w:rPr>
          <w:rFonts w:eastAsia="Arial Unicode MS" w:cs="Arial"/>
          <w:bCs/>
          <w:sz w:val="24"/>
          <w:szCs w:val="24"/>
        </w:rPr>
        <w:t xml:space="preserve">3% (três por cento) sobre o valor </w:t>
      </w:r>
      <w:proofErr w:type="gramStart"/>
      <w:r w:rsidRPr="00F35B37">
        <w:rPr>
          <w:rFonts w:eastAsia="Arial Unicode MS" w:cs="Arial"/>
          <w:bCs/>
          <w:sz w:val="24"/>
          <w:szCs w:val="24"/>
        </w:rPr>
        <w:t>do Carta</w:t>
      </w:r>
      <w:proofErr w:type="gramEnd"/>
      <w:r w:rsidRPr="00F35B37">
        <w:rPr>
          <w:rFonts w:eastAsia="Arial Unicode MS" w:cs="Arial"/>
          <w:bCs/>
          <w:sz w:val="24"/>
          <w:szCs w:val="24"/>
        </w:rPr>
        <w:t xml:space="preserve"> Contrato, na impossibilidade do mesmo;</w:t>
      </w:r>
    </w:p>
    <w:p w:rsidR="00047FB9" w:rsidRPr="00F35B37" w:rsidRDefault="00047FB9" w:rsidP="00047FB9">
      <w:pPr>
        <w:numPr>
          <w:ilvl w:val="0"/>
          <w:numId w:val="1"/>
        </w:numPr>
        <w:tabs>
          <w:tab w:val="left" w:pos="567"/>
        </w:tabs>
        <w:spacing w:before="120" w:line="360" w:lineRule="auto"/>
        <w:rPr>
          <w:rFonts w:eastAsia="Arial Unicode MS" w:cs="Arial"/>
          <w:bCs/>
          <w:sz w:val="24"/>
          <w:szCs w:val="24"/>
        </w:rPr>
      </w:pPr>
      <w:r w:rsidRPr="00F35B37">
        <w:rPr>
          <w:rFonts w:eastAsia="Arial Unicode MS" w:cs="Arial"/>
          <w:bCs/>
          <w:sz w:val="24"/>
          <w:szCs w:val="24"/>
        </w:rPr>
        <w:t>c) suspensão temporária de participar em licitação e impedimento de contratar com a CESAMA, por prazo não superior a 02 (dois) anos.</w:t>
      </w:r>
    </w:p>
    <w:p w:rsidR="003D377B" w:rsidRPr="00F35B37" w:rsidRDefault="003D377B" w:rsidP="003D377B">
      <w:pPr>
        <w:pStyle w:val="Ttulo3"/>
        <w:widowControl w:val="0"/>
        <w:tabs>
          <w:tab w:val="clear" w:pos="0"/>
        </w:tabs>
        <w:spacing w:before="480" w:line="360" w:lineRule="auto"/>
        <w:ind w:right="0"/>
        <w:jc w:val="both"/>
        <w:rPr>
          <w:rFonts w:cs="Arial"/>
          <w:sz w:val="24"/>
          <w:szCs w:val="24"/>
        </w:rPr>
      </w:pPr>
      <w:r w:rsidRPr="00F35B37">
        <w:rPr>
          <w:rFonts w:cs="Arial"/>
          <w:sz w:val="24"/>
          <w:szCs w:val="24"/>
        </w:rPr>
        <w:t>CLÁUSULA QUINTA: DAS OBRIGAÇÕES E RESPONSABILIDADES</w:t>
      </w:r>
    </w:p>
    <w:p w:rsidR="003D377B" w:rsidRPr="00F35B37" w:rsidRDefault="003D377B" w:rsidP="003D377B">
      <w:pPr>
        <w:pStyle w:val="WW-Corpodetexto312"/>
        <w:spacing w:before="240" w:line="360" w:lineRule="auto"/>
        <w:rPr>
          <w:bCs w:val="0"/>
          <w:sz w:val="24"/>
          <w:szCs w:val="24"/>
        </w:rPr>
      </w:pPr>
      <w:r w:rsidRPr="00F35B37">
        <w:rPr>
          <w:bCs w:val="0"/>
          <w:sz w:val="24"/>
          <w:szCs w:val="24"/>
        </w:rPr>
        <w:t>5.1. Da CESAMA:</w:t>
      </w:r>
    </w:p>
    <w:p w:rsidR="004B51D8" w:rsidRPr="00F35B37" w:rsidRDefault="004B51D8" w:rsidP="004B51D8">
      <w:pPr>
        <w:numPr>
          <w:ilvl w:val="0"/>
          <w:numId w:val="1"/>
        </w:numPr>
        <w:tabs>
          <w:tab w:val="left" w:pos="567"/>
        </w:tabs>
        <w:spacing w:before="120" w:line="360" w:lineRule="auto"/>
        <w:rPr>
          <w:rFonts w:eastAsia="Arial Unicode MS" w:cs="Arial"/>
          <w:bCs/>
          <w:sz w:val="24"/>
          <w:szCs w:val="24"/>
        </w:rPr>
      </w:pPr>
      <w:r w:rsidRPr="00F35B37">
        <w:rPr>
          <w:rFonts w:eastAsia="Arial Unicode MS" w:cs="Arial"/>
          <w:bCs/>
          <w:sz w:val="24"/>
          <w:szCs w:val="24"/>
        </w:rPr>
        <w:t>5.1.1</w:t>
      </w:r>
      <w:proofErr w:type="gramStart"/>
      <w:r w:rsidRPr="00F35B37">
        <w:rPr>
          <w:rFonts w:eastAsia="Arial Unicode MS" w:cs="Arial"/>
          <w:bCs/>
          <w:sz w:val="24"/>
          <w:szCs w:val="24"/>
        </w:rPr>
        <w:t xml:space="preserve">  </w:t>
      </w:r>
      <w:proofErr w:type="gramEnd"/>
      <w:r w:rsidR="004171F6" w:rsidRPr="00C90A8A">
        <w:rPr>
          <w:rFonts w:eastAsia="Arial Unicode MS" w:cs="Arial"/>
          <w:bCs/>
          <w:sz w:val="24"/>
          <w:szCs w:val="24"/>
        </w:rPr>
        <w:t>Emitir o pedido através da Ordem de Serviço</w:t>
      </w:r>
      <w:r w:rsidRPr="00F35B37">
        <w:rPr>
          <w:rFonts w:eastAsia="Arial Unicode MS" w:cs="Arial"/>
          <w:bCs/>
          <w:sz w:val="24"/>
          <w:szCs w:val="24"/>
        </w:rPr>
        <w:t>.</w:t>
      </w:r>
    </w:p>
    <w:p w:rsidR="004B51D8" w:rsidRPr="00F35B37" w:rsidRDefault="004B51D8" w:rsidP="004B51D8">
      <w:pPr>
        <w:numPr>
          <w:ilvl w:val="0"/>
          <w:numId w:val="1"/>
        </w:numPr>
        <w:tabs>
          <w:tab w:val="left" w:pos="567"/>
        </w:tabs>
        <w:spacing w:before="120" w:line="360" w:lineRule="auto"/>
        <w:rPr>
          <w:rFonts w:eastAsia="Arial Unicode MS" w:cs="Arial"/>
          <w:bCs/>
          <w:sz w:val="24"/>
          <w:szCs w:val="24"/>
        </w:rPr>
      </w:pPr>
      <w:r w:rsidRPr="00F35B37">
        <w:rPr>
          <w:rFonts w:eastAsia="Arial Unicode MS" w:cs="Arial"/>
          <w:bCs/>
          <w:sz w:val="24"/>
          <w:szCs w:val="24"/>
        </w:rPr>
        <w:t xml:space="preserve">5.1.2 </w:t>
      </w:r>
      <w:r w:rsidR="004171F6" w:rsidRPr="00C90A8A">
        <w:rPr>
          <w:rFonts w:eastAsia="Arial Unicode MS" w:cs="Arial"/>
          <w:bCs/>
          <w:sz w:val="24"/>
          <w:szCs w:val="24"/>
        </w:rPr>
        <w:t>Efetuar todos os pagamentos devidos à Contratada, nas condições estabelecidas</w:t>
      </w:r>
      <w:r w:rsidRPr="00F35B37">
        <w:rPr>
          <w:rFonts w:eastAsia="Arial Unicode MS" w:cs="Arial"/>
          <w:bCs/>
          <w:sz w:val="24"/>
          <w:szCs w:val="24"/>
        </w:rPr>
        <w:t xml:space="preserve">. </w:t>
      </w:r>
    </w:p>
    <w:p w:rsidR="004B51D8" w:rsidRPr="00F35B37" w:rsidRDefault="004B51D8" w:rsidP="004B51D8">
      <w:pPr>
        <w:numPr>
          <w:ilvl w:val="0"/>
          <w:numId w:val="1"/>
        </w:numPr>
        <w:tabs>
          <w:tab w:val="left" w:pos="567"/>
        </w:tabs>
        <w:spacing w:before="120" w:line="360" w:lineRule="auto"/>
        <w:rPr>
          <w:rFonts w:eastAsia="Arial Unicode MS" w:cs="Arial"/>
          <w:bCs/>
          <w:sz w:val="24"/>
          <w:szCs w:val="24"/>
        </w:rPr>
      </w:pPr>
      <w:r w:rsidRPr="00F35B37">
        <w:rPr>
          <w:rFonts w:eastAsia="Arial Unicode MS" w:cs="Arial"/>
          <w:bCs/>
          <w:sz w:val="24"/>
          <w:szCs w:val="24"/>
        </w:rPr>
        <w:lastRenderedPageBreak/>
        <w:t>5.1.</w:t>
      </w:r>
      <w:r w:rsidR="00C90A8A">
        <w:rPr>
          <w:rFonts w:eastAsia="Arial Unicode MS" w:cs="Arial"/>
          <w:bCs/>
          <w:sz w:val="24"/>
          <w:szCs w:val="24"/>
        </w:rPr>
        <w:t>3</w:t>
      </w:r>
      <w:r w:rsidRPr="00F35B37">
        <w:rPr>
          <w:rFonts w:eastAsia="Arial Unicode MS" w:cs="Arial"/>
          <w:bCs/>
          <w:sz w:val="24"/>
          <w:szCs w:val="24"/>
        </w:rPr>
        <w:t xml:space="preserve"> Fiscalizar a execução </w:t>
      </w:r>
      <w:proofErr w:type="gramStart"/>
      <w:r w:rsidRPr="00F35B37">
        <w:rPr>
          <w:rFonts w:eastAsia="Arial Unicode MS" w:cs="Arial"/>
          <w:bCs/>
          <w:sz w:val="24"/>
          <w:szCs w:val="24"/>
        </w:rPr>
        <w:t>do Carta</w:t>
      </w:r>
      <w:proofErr w:type="gramEnd"/>
      <w:r w:rsidRPr="00F35B37">
        <w:rPr>
          <w:rFonts w:eastAsia="Arial Unicode MS" w:cs="Arial"/>
          <w:bCs/>
          <w:sz w:val="24"/>
          <w:szCs w:val="24"/>
        </w:rPr>
        <w:t xml:space="preserve"> Contrato, o que não fará cessar ou diminuir a responsabilidade da Contratada pelo perfeito cumprimento das obrigações estipuladas, nem por quaisquer danos, inclusive quanto a terceiros, ou por irregularidades constatadas;</w:t>
      </w:r>
    </w:p>
    <w:p w:rsidR="00715438" w:rsidRPr="00C90A8A" w:rsidRDefault="00715438" w:rsidP="00C90A8A">
      <w:pPr>
        <w:numPr>
          <w:ilvl w:val="0"/>
          <w:numId w:val="1"/>
        </w:numPr>
        <w:tabs>
          <w:tab w:val="left" w:pos="567"/>
        </w:tabs>
        <w:spacing w:before="120" w:line="360" w:lineRule="auto"/>
        <w:rPr>
          <w:rFonts w:eastAsia="Arial Unicode MS" w:cs="Arial"/>
          <w:bCs/>
          <w:sz w:val="24"/>
          <w:szCs w:val="24"/>
        </w:rPr>
      </w:pPr>
      <w:r w:rsidRPr="00C90A8A">
        <w:rPr>
          <w:rFonts w:eastAsia="Arial Unicode MS" w:cs="Arial"/>
          <w:bCs/>
          <w:sz w:val="24"/>
          <w:szCs w:val="24"/>
        </w:rPr>
        <w:t>5.1.</w:t>
      </w:r>
      <w:r w:rsidR="00C90A8A" w:rsidRPr="00C90A8A">
        <w:rPr>
          <w:rFonts w:eastAsia="Arial Unicode MS" w:cs="Arial"/>
          <w:bCs/>
          <w:sz w:val="24"/>
          <w:szCs w:val="24"/>
        </w:rPr>
        <w:t>4</w:t>
      </w:r>
      <w:r w:rsidRPr="00C90A8A">
        <w:rPr>
          <w:rFonts w:eastAsia="Arial Unicode MS" w:cs="Arial"/>
          <w:bCs/>
          <w:sz w:val="24"/>
          <w:szCs w:val="24"/>
        </w:rPr>
        <w:t xml:space="preserve"> Rejeitar todo e qualquer </w:t>
      </w:r>
      <w:r w:rsidR="00D93F32" w:rsidRPr="00C90A8A">
        <w:rPr>
          <w:rFonts w:eastAsia="Arial Unicode MS" w:cs="Arial"/>
          <w:bCs/>
          <w:sz w:val="24"/>
          <w:szCs w:val="24"/>
        </w:rPr>
        <w:t>material</w:t>
      </w:r>
      <w:r w:rsidRPr="00C90A8A">
        <w:rPr>
          <w:rFonts w:eastAsia="Arial Unicode MS" w:cs="Arial"/>
          <w:bCs/>
          <w:sz w:val="24"/>
          <w:szCs w:val="24"/>
        </w:rPr>
        <w:t xml:space="preserve"> de má qualidade e em desconformidade com as especificações deste Termo;</w:t>
      </w:r>
    </w:p>
    <w:p w:rsidR="00D93F32" w:rsidRDefault="00D93F32" w:rsidP="00C90A8A">
      <w:pPr>
        <w:numPr>
          <w:ilvl w:val="0"/>
          <w:numId w:val="1"/>
        </w:numPr>
        <w:tabs>
          <w:tab w:val="left" w:pos="567"/>
        </w:tabs>
        <w:spacing w:before="120" w:line="360" w:lineRule="auto"/>
        <w:rPr>
          <w:rFonts w:eastAsia="Arial Unicode MS" w:cs="Arial"/>
          <w:bCs/>
          <w:sz w:val="24"/>
          <w:szCs w:val="24"/>
        </w:rPr>
      </w:pPr>
      <w:r w:rsidRPr="00C90A8A">
        <w:rPr>
          <w:rFonts w:eastAsia="Arial Unicode MS" w:cs="Arial"/>
          <w:bCs/>
          <w:sz w:val="24"/>
          <w:szCs w:val="24"/>
        </w:rPr>
        <w:t>5.1.</w:t>
      </w:r>
      <w:r w:rsidR="00C90A8A" w:rsidRPr="00C90A8A">
        <w:rPr>
          <w:rFonts w:eastAsia="Arial Unicode MS" w:cs="Arial"/>
          <w:bCs/>
          <w:sz w:val="24"/>
          <w:szCs w:val="24"/>
        </w:rPr>
        <w:t>5</w:t>
      </w:r>
      <w:r w:rsidRPr="00C90A8A">
        <w:rPr>
          <w:rFonts w:eastAsia="Arial Unicode MS" w:cs="Arial"/>
          <w:bCs/>
          <w:sz w:val="24"/>
          <w:szCs w:val="24"/>
        </w:rPr>
        <w:t xml:space="preserve"> Efetuar o recebimento provisório e o recebimento definitivo do objeto, por meio do </w:t>
      </w:r>
      <w:r w:rsidR="00C90A8A" w:rsidRPr="00C90A8A">
        <w:rPr>
          <w:rFonts w:eastAsia="Arial Unicode MS" w:cs="Arial"/>
          <w:bCs/>
          <w:sz w:val="24"/>
          <w:szCs w:val="24"/>
        </w:rPr>
        <w:t>Departamento de Saúde e Segurança do Trabalho</w:t>
      </w:r>
      <w:r w:rsidRPr="00C90A8A">
        <w:rPr>
          <w:rFonts w:eastAsia="Arial Unicode MS" w:cs="Arial"/>
          <w:bCs/>
          <w:sz w:val="24"/>
          <w:szCs w:val="24"/>
        </w:rPr>
        <w:t>.</w:t>
      </w:r>
    </w:p>
    <w:p w:rsidR="00712EAE" w:rsidRPr="00165989" w:rsidRDefault="00712EAE" w:rsidP="00712EAE">
      <w:pPr>
        <w:tabs>
          <w:tab w:val="left" w:pos="567"/>
        </w:tabs>
        <w:suppressAutoHyphens w:val="0"/>
        <w:spacing w:before="120" w:line="360" w:lineRule="auto"/>
        <w:rPr>
          <w:rFonts w:cs="Arial"/>
          <w:sz w:val="24"/>
          <w:szCs w:val="24"/>
          <w:lang w:eastAsia="pt-BR"/>
        </w:rPr>
      </w:pPr>
      <w:r>
        <w:rPr>
          <w:rFonts w:cs="Arial"/>
          <w:sz w:val="24"/>
          <w:szCs w:val="24"/>
          <w:lang w:eastAsia="pt-BR"/>
        </w:rPr>
        <w:t>5</w:t>
      </w:r>
      <w:r w:rsidRPr="00165989">
        <w:rPr>
          <w:rFonts w:cs="Arial"/>
          <w:sz w:val="24"/>
          <w:szCs w:val="24"/>
          <w:lang w:eastAsia="pt-BR"/>
        </w:rPr>
        <w:t>.</w:t>
      </w:r>
      <w:r>
        <w:rPr>
          <w:rFonts w:cs="Arial"/>
          <w:sz w:val="24"/>
          <w:szCs w:val="24"/>
          <w:lang w:eastAsia="pt-BR"/>
        </w:rPr>
        <w:t>1</w:t>
      </w:r>
      <w:r w:rsidRPr="00165989">
        <w:rPr>
          <w:rFonts w:cs="Arial"/>
          <w:sz w:val="24"/>
          <w:szCs w:val="24"/>
          <w:lang w:eastAsia="pt-BR"/>
        </w:rPr>
        <w:t>.</w:t>
      </w:r>
      <w:r>
        <w:rPr>
          <w:rFonts w:cs="Arial"/>
          <w:sz w:val="24"/>
          <w:szCs w:val="24"/>
          <w:lang w:eastAsia="pt-BR"/>
        </w:rPr>
        <w:t>6</w:t>
      </w:r>
      <w:r w:rsidRPr="00165989">
        <w:rPr>
          <w:rFonts w:cs="Arial"/>
          <w:sz w:val="24"/>
          <w:szCs w:val="24"/>
          <w:lang w:eastAsia="pt-BR"/>
        </w:rPr>
        <w:t>. A CESAMA irá designar um empregado para o recebimento dos resultados dos exames, que deverá ser registrado por e-mail.</w:t>
      </w:r>
    </w:p>
    <w:p w:rsidR="00712EAE" w:rsidRPr="00C90A8A" w:rsidRDefault="00712EAE" w:rsidP="00C90A8A">
      <w:pPr>
        <w:numPr>
          <w:ilvl w:val="0"/>
          <w:numId w:val="1"/>
        </w:numPr>
        <w:tabs>
          <w:tab w:val="left" w:pos="567"/>
        </w:tabs>
        <w:spacing w:before="120" w:line="360" w:lineRule="auto"/>
        <w:rPr>
          <w:rFonts w:eastAsia="Arial Unicode MS" w:cs="Arial"/>
          <w:bCs/>
          <w:sz w:val="24"/>
          <w:szCs w:val="24"/>
        </w:rPr>
      </w:pPr>
    </w:p>
    <w:p w:rsidR="003D377B" w:rsidRPr="00F35B37" w:rsidRDefault="003D377B" w:rsidP="003D377B">
      <w:pPr>
        <w:spacing w:before="240" w:line="360" w:lineRule="auto"/>
        <w:rPr>
          <w:rFonts w:cs="Arial"/>
          <w:b/>
          <w:sz w:val="24"/>
          <w:szCs w:val="24"/>
        </w:rPr>
      </w:pPr>
      <w:r w:rsidRPr="00F35B37">
        <w:rPr>
          <w:rFonts w:cs="Arial"/>
          <w:b/>
          <w:sz w:val="24"/>
          <w:szCs w:val="24"/>
        </w:rPr>
        <w:t>5.2. Da Contratada:</w:t>
      </w:r>
    </w:p>
    <w:p w:rsidR="00BA4949" w:rsidRPr="00C90A8A" w:rsidRDefault="00BA4949" w:rsidP="00BA4949">
      <w:pPr>
        <w:autoSpaceDE w:val="0"/>
        <w:autoSpaceDN w:val="0"/>
        <w:adjustRightInd w:val="0"/>
        <w:spacing w:before="120" w:line="360" w:lineRule="auto"/>
        <w:rPr>
          <w:rFonts w:eastAsia="Arial Unicode MS" w:cs="Arial"/>
          <w:bCs/>
          <w:sz w:val="24"/>
          <w:szCs w:val="24"/>
        </w:rPr>
      </w:pPr>
      <w:r w:rsidRPr="00F35B37">
        <w:rPr>
          <w:rFonts w:cs="Arial"/>
          <w:sz w:val="24"/>
          <w:szCs w:val="24"/>
        </w:rPr>
        <w:t xml:space="preserve">5.2.1 </w:t>
      </w:r>
      <w:r w:rsidR="00C90A8A" w:rsidRPr="00C90A8A">
        <w:rPr>
          <w:rFonts w:eastAsia="Arial Unicode MS" w:cs="Arial"/>
          <w:bCs/>
          <w:sz w:val="24"/>
          <w:szCs w:val="24"/>
        </w:rPr>
        <w:t>Observar o prazo mínimo de validade dos materiais utilizados, conforme definido neste Termo</w:t>
      </w:r>
      <w:r w:rsidRPr="00C90A8A">
        <w:rPr>
          <w:rFonts w:eastAsia="Arial Unicode MS" w:cs="Arial"/>
          <w:bCs/>
          <w:sz w:val="24"/>
          <w:szCs w:val="24"/>
        </w:rPr>
        <w:t>.</w:t>
      </w:r>
    </w:p>
    <w:p w:rsidR="00BA4949" w:rsidRDefault="00BA4949" w:rsidP="00BA4949">
      <w:pPr>
        <w:autoSpaceDE w:val="0"/>
        <w:autoSpaceDN w:val="0"/>
        <w:adjustRightInd w:val="0"/>
        <w:spacing w:before="120" w:line="360" w:lineRule="auto"/>
        <w:rPr>
          <w:rFonts w:cs="Arial"/>
          <w:sz w:val="24"/>
          <w:szCs w:val="24"/>
        </w:rPr>
      </w:pPr>
      <w:r w:rsidRPr="00F35B37">
        <w:rPr>
          <w:rFonts w:cs="Arial"/>
          <w:sz w:val="24"/>
          <w:szCs w:val="24"/>
        </w:rPr>
        <w:t xml:space="preserve">5.2.2 </w:t>
      </w:r>
      <w:r w:rsidR="00C90A8A" w:rsidRPr="00C90A8A">
        <w:rPr>
          <w:rFonts w:cs="Arial"/>
          <w:sz w:val="24"/>
          <w:szCs w:val="24"/>
        </w:rPr>
        <w:t>Providenciar, imediatamente, a correção das deficiências apontadas pela CESAMA com respeito ao fornecimento do objeto</w:t>
      </w:r>
      <w:r w:rsidRPr="00F35B37">
        <w:rPr>
          <w:rFonts w:cs="Arial"/>
          <w:sz w:val="24"/>
          <w:szCs w:val="24"/>
        </w:rPr>
        <w:t>.</w:t>
      </w:r>
    </w:p>
    <w:p w:rsidR="00C90A8A" w:rsidRPr="00F35B37" w:rsidRDefault="00C90A8A" w:rsidP="00BA4949">
      <w:pPr>
        <w:autoSpaceDE w:val="0"/>
        <w:autoSpaceDN w:val="0"/>
        <w:adjustRightInd w:val="0"/>
        <w:spacing w:before="120" w:line="360" w:lineRule="auto"/>
        <w:rPr>
          <w:rFonts w:cs="Arial"/>
          <w:sz w:val="24"/>
          <w:szCs w:val="24"/>
        </w:rPr>
      </w:pPr>
      <w:r>
        <w:rPr>
          <w:rFonts w:cs="Arial"/>
          <w:sz w:val="24"/>
          <w:szCs w:val="24"/>
        </w:rPr>
        <w:t xml:space="preserve">5.2.3 </w:t>
      </w:r>
      <w:r w:rsidRPr="00C90A8A">
        <w:rPr>
          <w:rFonts w:cs="Arial"/>
          <w:sz w:val="24"/>
          <w:szCs w:val="24"/>
        </w:rPr>
        <w:t>Realizar os exames e entregar os resultados dentro das condições estabelecidas e respeitando os prazos fixados</w:t>
      </w:r>
      <w:r>
        <w:rPr>
          <w:rFonts w:cs="Arial"/>
          <w:sz w:val="24"/>
          <w:szCs w:val="24"/>
        </w:rPr>
        <w:t>.</w:t>
      </w:r>
    </w:p>
    <w:p w:rsidR="00BA4949" w:rsidRPr="00F35B37" w:rsidRDefault="00BA4949" w:rsidP="00BA4949">
      <w:pPr>
        <w:autoSpaceDE w:val="0"/>
        <w:autoSpaceDN w:val="0"/>
        <w:adjustRightInd w:val="0"/>
        <w:spacing w:before="120" w:line="360" w:lineRule="auto"/>
        <w:rPr>
          <w:rFonts w:cs="Arial"/>
          <w:sz w:val="24"/>
          <w:szCs w:val="24"/>
        </w:rPr>
      </w:pPr>
      <w:r w:rsidRPr="00F35B37">
        <w:rPr>
          <w:rFonts w:cs="Arial"/>
          <w:sz w:val="24"/>
          <w:szCs w:val="24"/>
        </w:rPr>
        <w:t xml:space="preserve">5.2.3 Responsabilizar-se pela quantidade e qualidade dos </w:t>
      </w:r>
      <w:r w:rsidR="00D93F32" w:rsidRPr="00F35B37">
        <w:rPr>
          <w:rFonts w:cs="Arial"/>
          <w:sz w:val="24"/>
          <w:szCs w:val="24"/>
        </w:rPr>
        <w:t>materiais</w:t>
      </w:r>
      <w:r w:rsidRPr="00F35B37">
        <w:rPr>
          <w:rFonts w:cs="Arial"/>
          <w:sz w:val="24"/>
          <w:szCs w:val="24"/>
        </w:rPr>
        <w:t xml:space="preserve">, substituindo, imediatamente, aqueles que apresentarem qualquer tipo de vício ou imperfeição, ou não se adequarem às especificações constantes deste Termo, sob pena de aplicação das sanções cabíveis, inclusive rescisão do </w:t>
      </w:r>
      <w:r w:rsidRPr="00F35B37">
        <w:rPr>
          <w:sz w:val="24"/>
          <w:szCs w:val="24"/>
        </w:rPr>
        <w:t>Contrato</w:t>
      </w:r>
      <w:r w:rsidRPr="00F35B37">
        <w:rPr>
          <w:rFonts w:cs="Arial"/>
          <w:sz w:val="24"/>
          <w:szCs w:val="24"/>
        </w:rPr>
        <w:t>.</w:t>
      </w:r>
    </w:p>
    <w:p w:rsidR="00BA4949" w:rsidRPr="00F35B37" w:rsidRDefault="00BA4949" w:rsidP="00BA4949">
      <w:pPr>
        <w:autoSpaceDE w:val="0"/>
        <w:autoSpaceDN w:val="0"/>
        <w:adjustRightInd w:val="0"/>
        <w:spacing w:before="120" w:line="360" w:lineRule="auto"/>
        <w:rPr>
          <w:rFonts w:cs="Arial"/>
          <w:sz w:val="24"/>
          <w:szCs w:val="24"/>
        </w:rPr>
      </w:pPr>
      <w:r w:rsidRPr="00F35B37">
        <w:rPr>
          <w:rFonts w:cs="Arial"/>
          <w:sz w:val="24"/>
          <w:szCs w:val="24"/>
        </w:rPr>
        <w:t>5.2.4 Cumprir os prazos previstos n</w:t>
      </w:r>
      <w:r w:rsidR="00C90A8A">
        <w:rPr>
          <w:rFonts w:cs="Arial"/>
          <w:sz w:val="24"/>
          <w:szCs w:val="24"/>
        </w:rPr>
        <w:t>o</w:t>
      </w:r>
      <w:r w:rsidRPr="00F35B37">
        <w:rPr>
          <w:rFonts w:cs="Arial"/>
          <w:sz w:val="24"/>
          <w:szCs w:val="24"/>
        </w:rPr>
        <w:t xml:space="preserve"> Termo de Referência ou outros que venham a ser fixados pela CESAMA.</w:t>
      </w:r>
    </w:p>
    <w:p w:rsidR="00C55636" w:rsidRDefault="00BA4949" w:rsidP="00D93F32">
      <w:pPr>
        <w:autoSpaceDE w:val="0"/>
        <w:autoSpaceDN w:val="0"/>
        <w:adjustRightInd w:val="0"/>
        <w:spacing w:before="120" w:line="360" w:lineRule="auto"/>
        <w:rPr>
          <w:rFonts w:cs="Arial"/>
          <w:sz w:val="24"/>
          <w:szCs w:val="24"/>
        </w:rPr>
      </w:pPr>
      <w:r w:rsidRPr="00F35B37">
        <w:rPr>
          <w:rFonts w:cs="Arial"/>
          <w:sz w:val="24"/>
          <w:szCs w:val="24"/>
        </w:rPr>
        <w:t>5.2.5 Dirimir qualquer dúvida e prestar esclarecimentos acerca da execução, durante toda a sua vigência, a pedido da CESAMA.</w:t>
      </w:r>
    </w:p>
    <w:p w:rsidR="00C90A8A" w:rsidRPr="00F35B37" w:rsidRDefault="00C90A8A" w:rsidP="00D93F32">
      <w:pPr>
        <w:autoSpaceDE w:val="0"/>
        <w:autoSpaceDN w:val="0"/>
        <w:adjustRightInd w:val="0"/>
        <w:spacing w:before="120" w:line="360" w:lineRule="auto"/>
        <w:rPr>
          <w:rFonts w:cs="Arial"/>
          <w:sz w:val="24"/>
          <w:szCs w:val="24"/>
        </w:rPr>
      </w:pPr>
      <w:r w:rsidRPr="00C90A8A">
        <w:rPr>
          <w:rFonts w:cs="Arial"/>
          <w:sz w:val="24"/>
          <w:szCs w:val="24"/>
        </w:rPr>
        <w:t xml:space="preserve">5.2.6 Executar fielmente a contratação, de acordo com as cláusulas avençadas e as normas do RILC, respondendo pelas </w:t>
      </w:r>
      <w:proofErr w:type="spellStart"/>
      <w:r w:rsidRPr="00C90A8A">
        <w:rPr>
          <w:rFonts w:cs="Arial"/>
          <w:sz w:val="24"/>
          <w:szCs w:val="24"/>
        </w:rPr>
        <w:t>consequências</w:t>
      </w:r>
      <w:proofErr w:type="spellEnd"/>
      <w:r w:rsidRPr="00C90A8A">
        <w:rPr>
          <w:rFonts w:cs="Arial"/>
          <w:sz w:val="24"/>
          <w:szCs w:val="24"/>
        </w:rPr>
        <w:t xml:space="preserve"> de sua inexecução total ou parcial.</w:t>
      </w:r>
    </w:p>
    <w:p w:rsidR="004F400C" w:rsidRDefault="004F400C" w:rsidP="004F400C">
      <w:pPr>
        <w:autoSpaceDE w:val="0"/>
        <w:autoSpaceDN w:val="0"/>
        <w:adjustRightInd w:val="0"/>
        <w:spacing w:before="120" w:line="360" w:lineRule="auto"/>
        <w:rPr>
          <w:rFonts w:cs="Arial"/>
          <w:sz w:val="24"/>
          <w:szCs w:val="24"/>
        </w:rPr>
      </w:pPr>
      <w:r w:rsidRPr="00F35B37">
        <w:rPr>
          <w:rFonts w:cs="Arial"/>
          <w:sz w:val="24"/>
          <w:szCs w:val="24"/>
        </w:rPr>
        <w:lastRenderedPageBreak/>
        <w:t>5.</w:t>
      </w:r>
      <w:r w:rsidR="00C90A8A">
        <w:rPr>
          <w:rFonts w:cs="Arial"/>
          <w:sz w:val="24"/>
          <w:szCs w:val="24"/>
        </w:rPr>
        <w:t>2</w:t>
      </w:r>
      <w:r w:rsidRPr="00F35B37">
        <w:rPr>
          <w:rFonts w:cs="Arial"/>
          <w:sz w:val="24"/>
          <w:szCs w:val="24"/>
        </w:rPr>
        <w:t>.</w:t>
      </w:r>
      <w:r w:rsidR="00C90A8A">
        <w:rPr>
          <w:rFonts w:cs="Arial"/>
          <w:sz w:val="24"/>
          <w:szCs w:val="24"/>
        </w:rPr>
        <w:t>7</w:t>
      </w:r>
      <w:r w:rsidRPr="00F35B37">
        <w:rPr>
          <w:rFonts w:cs="Arial"/>
          <w:sz w:val="24"/>
          <w:szCs w:val="24"/>
        </w:rPr>
        <w:t xml:space="preserve"> Manter, durante toda a execução deste Contrato, em compatibilidade com as obrigações a serem assumidas, todas as condições de habilitação e qualificação exigidas na dispensa de licitação.</w:t>
      </w:r>
    </w:p>
    <w:p w:rsidR="00165989" w:rsidRPr="00165989" w:rsidRDefault="00165989" w:rsidP="00165989">
      <w:pPr>
        <w:tabs>
          <w:tab w:val="left" w:pos="567"/>
        </w:tabs>
        <w:suppressAutoHyphens w:val="0"/>
        <w:spacing w:before="120" w:line="360" w:lineRule="auto"/>
        <w:rPr>
          <w:rFonts w:cs="Arial"/>
          <w:sz w:val="24"/>
          <w:szCs w:val="24"/>
          <w:lang w:eastAsia="pt-BR"/>
        </w:rPr>
      </w:pPr>
      <w:r>
        <w:rPr>
          <w:rFonts w:cs="Arial"/>
          <w:sz w:val="24"/>
          <w:szCs w:val="24"/>
          <w:lang w:eastAsia="pt-BR"/>
        </w:rPr>
        <w:t>5</w:t>
      </w:r>
      <w:r w:rsidRPr="00165989">
        <w:rPr>
          <w:rFonts w:cs="Arial"/>
          <w:sz w:val="24"/>
          <w:szCs w:val="24"/>
          <w:lang w:eastAsia="pt-BR"/>
        </w:rPr>
        <w:t>.</w:t>
      </w:r>
      <w:r>
        <w:rPr>
          <w:rFonts w:cs="Arial"/>
          <w:sz w:val="24"/>
          <w:szCs w:val="24"/>
          <w:lang w:eastAsia="pt-BR"/>
        </w:rPr>
        <w:t>2</w:t>
      </w:r>
      <w:r w:rsidRPr="00165989">
        <w:rPr>
          <w:rFonts w:cs="Arial"/>
          <w:sz w:val="24"/>
          <w:szCs w:val="24"/>
          <w:lang w:eastAsia="pt-BR"/>
        </w:rPr>
        <w:t>.</w:t>
      </w:r>
      <w:r>
        <w:rPr>
          <w:rFonts w:cs="Arial"/>
          <w:sz w:val="24"/>
          <w:szCs w:val="24"/>
          <w:lang w:eastAsia="pt-BR"/>
        </w:rPr>
        <w:t>8</w:t>
      </w:r>
      <w:r w:rsidRPr="00165989">
        <w:rPr>
          <w:rFonts w:cs="Arial"/>
          <w:sz w:val="24"/>
          <w:szCs w:val="24"/>
          <w:lang w:eastAsia="pt-BR"/>
        </w:rPr>
        <w:t>. Durante os serviços toda e qualquer solução deverá obedecer às normas de saúde e de segurança do trabalho.</w:t>
      </w:r>
    </w:p>
    <w:p w:rsidR="00165989" w:rsidRPr="00165989" w:rsidRDefault="00712EAE" w:rsidP="00165989">
      <w:pPr>
        <w:tabs>
          <w:tab w:val="left" w:pos="567"/>
        </w:tabs>
        <w:suppressAutoHyphens w:val="0"/>
        <w:spacing w:before="120" w:line="360" w:lineRule="auto"/>
        <w:rPr>
          <w:rFonts w:cs="Arial"/>
          <w:sz w:val="24"/>
          <w:szCs w:val="24"/>
          <w:lang w:eastAsia="pt-BR"/>
        </w:rPr>
      </w:pPr>
      <w:r>
        <w:rPr>
          <w:rFonts w:cs="Arial"/>
          <w:sz w:val="24"/>
          <w:szCs w:val="24"/>
          <w:lang w:eastAsia="pt-BR"/>
        </w:rPr>
        <w:t>5</w:t>
      </w:r>
      <w:r w:rsidR="00165989" w:rsidRPr="00165989">
        <w:rPr>
          <w:rFonts w:cs="Arial"/>
          <w:sz w:val="24"/>
          <w:szCs w:val="24"/>
          <w:lang w:eastAsia="pt-BR"/>
        </w:rPr>
        <w:t>.</w:t>
      </w:r>
      <w:r>
        <w:rPr>
          <w:rFonts w:cs="Arial"/>
          <w:sz w:val="24"/>
          <w:szCs w:val="24"/>
          <w:lang w:eastAsia="pt-BR"/>
        </w:rPr>
        <w:t>2</w:t>
      </w:r>
      <w:r w:rsidR="00165989" w:rsidRPr="00165989">
        <w:rPr>
          <w:rFonts w:cs="Arial"/>
          <w:sz w:val="24"/>
          <w:szCs w:val="24"/>
          <w:lang w:eastAsia="pt-BR"/>
        </w:rPr>
        <w:t>.</w:t>
      </w:r>
      <w:r>
        <w:rPr>
          <w:rFonts w:cs="Arial"/>
          <w:sz w:val="24"/>
          <w:szCs w:val="24"/>
          <w:lang w:eastAsia="pt-BR"/>
        </w:rPr>
        <w:t>9</w:t>
      </w:r>
      <w:r w:rsidR="00165989" w:rsidRPr="00165989">
        <w:rPr>
          <w:rFonts w:cs="Arial"/>
          <w:sz w:val="24"/>
          <w:szCs w:val="24"/>
          <w:lang w:eastAsia="pt-BR"/>
        </w:rPr>
        <w:t>. O prazo médio dos resultados pode sofrer alterações de acordo com a disponibilidade dos kits, quantidades de funcionários e agendamento.</w:t>
      </w:r>
    </w:p>
    <w:p w:rsidR="00165989" w:rsidRPr="00165989" w:rsidRDefault="00712EAE" w:rsidP="00165989">
      <w:pPr>
        <w:tabs>
          <w:tab w:val="left" w:pos="567"/>
        </w:tabs>
        <w:suppressAutoHyphens w:val="0"/>
        <w:spacing w:before="120" w:line="360" w:lineRule="auto"/>
        <w:rPr>
          <w:rFonts w:cs="Arial"/>
          <w:sz w:val="24"/>
          <w:szCs w:val="24"/>
          <w:lang w:eastAsia="pt-BR"/>
        </w:rPr>
      </w:pPr>
      <w:r>
        <w:rPr>
          <w:rFonts w:cs="Arial"/>
          <w:sz w:val="24"/>
          <w:szCs w:val="24"/>
          <w:lang w:eastAsia="pt-BR"/>
        </w:rPr>
        <w:t>5</w:t>
      </w:r>
      <w:r w:rsidR="00165989" w:rsidRPr="00165989">
        <w:rPr>
          <w:rFonts w:cs="Arial"/>
          <w:sz w:val="24"/>
          <w:szCs w:val="24"/>
          <w:lang w:eastAsia="pt-BR"/>
        </w:rPr>
        <w:t>.</w:t>
      </w:r>
      <w:r>
        <w:rPr>
          <w:rFonts w:cs="Arial"/>
          <w:sz w:val="24"/>
          <w:szCs w:val="24"/>
          <w:lang w:eastAsia="pt-BR"/>
        </w:rPr>
        <w:t>2</w:t>
      </w:r>
      <w:r w:rsidR="00165989" w:rsidRPr="00165989">
        <w:rPr>
          <w:rFonts w:cs="Arial"/>
          <w:sz w:val="24"/>
          <w:szCs w:val="24"/>
          <w:lang w:eastAsia="pt-BR"/>
        </w:rPr>
        <w:t>.</w:t>
      </w:r>
      <w:r>
        <w:rPr>
          <w:rFonts w:cs="Arial"/>
          <w:sz w:val="24"/>
          <w:szCs w:val="24"/>
          <w:lang w:eastAsia="pt-BR"/>
        </w:rPr>
        <w:t xml:space="preserve">10 </w:t>
      </w:r>
      <w:r w:rsidR="00165989" w:rsidRPr="00165989">
        <w:rPr>
          <w:rFonts w:cs="Arial"/>
          <w:sz w:val="24"/>
          <w:szCs w:val="24"/>
          <w:lang w:eastAsia="pt-BR"/>
        </w:rPr>
        <w:t xml:space="preserve">Os resultados serão recusados na hipótese de não corresponderem às especificações deste Termo de Referência, devendo ser repetido no prazo máximo de </w:t>
      </w:r>
      <w:proofErr w:type="gramStart"/>
      <w:r w:rsidR="00165989" w:rsidRPr="00165989">
        <w:rPr>
          <w:rFonts w:cs="Arial"/>
          <w:sz w:val="24"/>
          <w:szCs w:val="24"/>
          <w:lang w:eastAsia="pt-BR"/>
        </w:rPr>
        <w:t>1</w:t>
      </w:r>
      <w:proofErr w:type="gramEnd"/>
      <w:r w:rsidR="00165989" w:rsidRPr="00165989">
        <w:rPr>
          <w:rFonts w:cs="Arial"/>
          <w:sz w:val="24"/>
          <w:szCs w:val="24"/>
          <w:lang w:eastAsia="pt-BR"/>
        </w:rPr>
        <w:t xml:space="preserve"> (um) dia útil.</w:t>
      </w:r>
    </w:p>
    <w:p w:rsidR="00165989" w:rsidRPr="00165989" w:rsidRDefault="00712EAE" w:rsidP="00165989">
      <w:pPr>
        <w:tabs>
          <w:tab w:val="left" w:pos="567"/>
        </w:tabs>
        <w:suppressAutoHyphens w:val="0"/>
        <w:spacing w:before="120" w:line="360" w:lineRule="auto"/>
        <w:rPr>
          <w:rFonts w:cs="Arial"/>
          <w:sz w:val="24"/>
          <w:szCs w:val="24"/>
          <w:lang w:eastAsia="pt-BR"/>
        </w:rPr>
      </w:pPr>
      <w:r>
        <w:rPr>
          <w:rFonts w:cs="Arial"/>
          <w:sz w:val="24"/>
          <w:szCs w:val="24"/>
          <w:lang w:eastAsia="pt-BR"/>
        </w:rPr>
        <w:t>5</w:t>
      </w:r>
      <w:r w:rsidR="00165989" w:rsidRPr="00165989">
        <w:rPr>
          <w:rFonts w:cs="Arial"/>
          <w:sz w:val="24"/>
          <w:szCs w:val="24"/>
          <w:lang w:eastAsia="pt-BR"/>
        </w:rPr>
        <w:t>.</w:t>
      </w:r>
      <w:r>
        <w:rPr>
          <w:rFonts w:cs="Arial"/>
          <w:sz w:val="24"/>
          <w:szCs w:val="24"/>
          <w:lang w:eastAsia="pt-BR"/>
        </w:rPr>
        <w:t>2</w:t>
      </w:r>
      <w:r w:rsidR="00165989" w:rsidRPr="00165989">
        <w:rPr>
          <w:rFonts w:cs="Arial"/>
          <w:sz w:val="24"/>
          <w:szCs w:val="24"/>
          <w:lang w:eastAsia="pt-BR"/>
        </w:rPr>
        <w:t>.</w:t>
      </w:r>
      <w:r>
        <w:rPr>
          <w:rFonts w:cs="Arial"/>
          <w:sz w:val="24"/>
          <w:szCs w:val="24"/>
          <w:lang w:eastAsia="pt-BR"/>
        </w:rPr>
        <w:t>11</w:t>
      </w:r>
      <w:r w:rsidR="00165989" w:rsidRPr="00165989">
        <w:rPr>
          <w:rFonts w:cs="Arial"/>
          <w:sz w:val="24"/>
          <w:szCs w:val="24"/>
          <w:lang w:eastAsia="pt-BR"/>
        </w:rPr>
        <w:t xml:space="preserve"> Verificando-se, novamente, a desconformidade do exame, ficará demonstrada a incapacidade da empresa contratada, sujeitando-se, a mesma, às penalidades previstas neste Termo de Referência e no Regulamento Interno de Licitações, Contratos e Convênios da CESAMA.</w:t>
      </w:r>
    </w:p>
    <w:p w:rsidR="00F7710A" w:rsidRPr="00F7710A" w:rsidRDefault="00F7710A" w:rsidP="00F7710A">
      <w:pPr>
        <w:tabs>
          <w:tab w:val="left" w:pos="567"/>
        </w:tabs>
        <w:suppressAutoHyphens w:val="0"/>
        <w:spacing w:before="120" w:line="360" w:lineRule="auto"/>
        <w:rPr>
          <w:rFonts w:cs="Arial"/>
          <w:sz w:val="24"/>
          <w:szCs w:val="24"/>
          <w:lang w:eastAsia="pt-BR"/>
        </w:rPr>
      </w:pPr>
      <w:r w:rsidRPr="00F7710A">
        <w:rPr>
          <w:rFonts w:cs="Arial"/>
          <w:sz w:val="24"/>
          <w:szCs w:val="24"/>
          <w:lang w:eastAsia="pt-BR"/>
        </w:rPr>
        <w:t xml:space="preserve">5.2.12 Os exames deverão ser realizados em domicílio, nos termos do item </w:t>
      </w:r>
      <w:r>
        <w:rPr>
          <w:rFonts w:cs="Arial"/>
          <w:sz w:val="24"/>
          <w:szCs w:val="24"/>
          <w:lang w:eastAsia="pt-BR"/>
        </w:rPr>
        <w:t>1.1.</w:t>
      </w:r>
      <w:r w:rsidRPr="00F7710A">
        <w:rPr>
          <w:rFonts w:cs="Arial"/>
          <w:sz w:val="24"/>
          <w:szCs w:val="24"/>
          <w:lang w:eastAsia="pt-BR"/>
        </w:rPr>
        <w:t xml:space="preserve">1 e </w:t>
      </w:r>
      <w:r>
        <w:rPr>
          <w:rFonts w:cs="Arial"/>
          <w:sz w:val="24"/>
          <w:szCs w:val="24"/>
          <w:lang w:eastAsia="pt-BR"/>
        </w:rPr>
        <w:t>1.1.2</w:t>
      </w:r>
      <w:r w:rsidRPr="00F7710A">
        <w:rPr>
          <w:rFonts w:cs="Arial"/>
          <w:sz w:val="24"/>
          <w:szCs w:val="24"/>
          <w:lang w:eastAsia="pt-BR"/>
        </w:rPr>
        <w:t>, e nos laboratórios da contratada no situado na Avenida Brasil, nº 3357 – Centro – Juiz de Fora/MG – CEP 36060-010.</w:t>
      </w:r>
    </w:p>
    <w:p w:rsidR="00344883" w:rsidRPr="00344883" w:rsidRDefault="00344883" w:rsidP="00344883">
      <w:pPr>
        <w:tabs>
          <w:tab w:val="left" w:pos="567"/>
        </w:tabs>
        <w:suppressAutoHyphens w:val="0"/>
        <w:spacing w:before="120" w:line="360" w:lineRule="auto"/>
        <w:rPr>
          <w:rFonts w:cs="Arial"/>
          <w:sz w:val="24"/>
          <w:szCs w:val="24"/>
          <w:lang w:eastAsia="pt-BR"/>
        </w:rPr>
      </w:pPr>
      <w:r w:rsidRPr="00F7710A">
        <w:rPr>
          <w:rFonts w:cs="Arial"/>
          <w:sz w:val="24"/>
          <w:szCs w:val="24"/>
          <w:lang w:eastAsia="pt-BR"/>
        </w:rPr>
        <w:t>5.2.1</w:t>
      </w:r>
      <w:r>
        <w:rPr>
          <w:rFonts w:cs="Arial"/>
          <w:sz w:val="24"/>
          <w:szCs w:val="24"/>
          <w:lang w:eastAsia="pt-BR"/>
        </w:rPr>
        <w:t>3</w:t>
      </w:r>
      <w:r w:rsidRPr="00344883">
        <w:rPr>
          <w:rFonts w:cs="Arial"/>
          <w:sz w:val="24"/>
          <w:szCs w:val="24"/>
          <w:lang w:eastAsia="pt-BR"/>
        </w:rPr>
        <w:t xml:space="preserve">. No local de </w:t>
      </w:r>
      <w:proofErr w:type="spellStart"/>
      <w:r w:rsidRPr="00344883">
        <w:rPr>
          <w:rFonts w:cs="Arial"/>
          <w:sz w:val="24"/>
          <w:szCs w:val="24"/>
          <w:lang w:eastAsia="pt-BR"/>
        </w:rPr>
        <w:t>testagem</w:t>
      </w:r>
      <w:proofErr w:type="spellEnd"/>
      <w:r w:rsidRPr="00344883">
        <w:rPr>
          <w:rFonts w:cs="Arial"/>
          <w:sz w:val="24"/>
          <w:szCs w:val="24"/>
          <w:lang w:eastAsia="pt-BR"/>
        </w:rPr>
        <w:t>, deverá dispor de:</w:t>
      </w:r>
    </w:p>
    <w:p w:rsidR="00344883" w:rsidRPr="00344883" w:rsidRDefault="00344883" w:rsidP="00344883">
      <w:pPr>
        <w:tabs>
          <w:tab w:val="left" w:pos="567"/>
        </w:tabs>
        <w:suppressAutoHyphens w:val="0"/>
        <w:spacing w:before="120" w:line="360" w:lineRule="auto"/>
        <w:rPr>
          <w:rFonts w:cs="Arial"/>
          <w:sz w:val="24"/>
          <w:szCs w:val="24"/>
          <w:lang w:eastAsia="pt-BR"/>
        </w:rPr>
      </w:pPr>
      <w:r w:rsidRPr="00344883">
        <w:rPr>
          <w:rFonts w:cs="Arial"/>
          <w:sz w:val="24"/>
          <w:szCs w:val="24"/>
          <w:lang w:eastAsia="pt-BR"/>
        </w:rPr>
        <w:t xml:space="preserve">a) Lavatório com </w:t>
      </w:r>
      <w:proofErr w:type="spellStart"/>
      <w:r w:rsidRPr="00344883">
        <w:rPr>
          <w:rFonts w:cs="Arial"/>
          <w:sz w:val="24"/>
          <w:szCs w:val="24"/>
          <w:lang w:eastAsia="pt-BR"/>
        </w:rPr>
        <w:t>dispenser</w:t>
      </w:r>
      <w:proofErr w:type="spellEnd"/>
      <w:r w:rsidRPr="00344883">
        <w:rPr>
          <w:rFonts w:cs="Arial"/>
          <w:sz w:val="24"/>
          <w:szCs w:val="24"/>
          <w:lang w:eastAsia="pt-BR"/>
        </w:rPr>
        <w:t xml:space="preserve"> de sabonete líquido, papel toalha, lixeira com tampa e abertura sem contato manual;</w:t>
      </w:r>
    </w:p>
    <w:p w:rsidR="00344883" w:rsidRPr="00344883" w:rsidRDefault="00344883" w:rsidP="00344883">
      <w:pPr>
        <w:tabs>
          <w:tab w:val="left" w:pos="567"/>
        </w:tabs>
        <w:suppressAutoHyphens w:val="0"/>
        <w:spacing w:before="120" w:line="360" w:lineRule="auto"/>
        <w:rPr>
          <w:rFonts w:cs="Arial"/>
          <w:sz w:val="24"/>
          <w:szCs w:val="24"/>
          <w:lang w:eastAsia="pt-BR"/>
        </w:rPr>
      </w:pPr>
      <w:r w:rsidRPr="00344883">
        <w:rPr>
          <w:rFonts w:cs="Arial"/>
          <w:sz w:val="24"/>
          <w:szCs w:val="24"/>
          <w:lang w:eastAsia="pt-BR"/>
        </w:rPr>
        <w:t>b) Espaços de espera com ventilação abundante e natural permitindo distanciamento de no mínimo 1,5 metros entre as pessoas que ocupam o ambiente;</w:t>
      </w:r>
    </w:p>
    <w:p w:rsidR="00344883" w:rsidRPr="00344883" w:rsidRDefault="00344883" w:rsidP="00344883">
      <w:pPr>
        <w:tabs>
          <w:tab w:val="left" w:pos="567"/>
        </w:tabs>
        <w:suppressAutoHyphens w:val="0"/>
        <w:spacing w:before="120" w:line="360" w:lineRule="auto"/>
        <w:rPr>
          <w:rFonts w:cs="Arial"/>
          <w:sz w:val="24"/>
          <w:szCs w:val="24"/>
          <w:lang w:eastAsia="pt-BR"/>
        </w:rPr>
      </w:pPr>
      <w:r w:rsidRPr="00344883">
        <w:rPr>
          <w:rFonts w:cs="Arial"/>
          <w:sz w:val="24"/>
          <w:szCs w:val="24"/>
          <w:lang w:eastAsia="pt-BR"/>
        </w:rPr>
        <w:t xml:space="preserve">c) Instalação de </w:t>
      </w:r>
      <w:proofErr w:type="spellStart"/>
      <w:r w:rsidRPr="00344883">
        <w:rPr>
          <w:rFonts w:cs="Arial"/>
          <w:sz w:val="24"/>
          <w:szCs w:val="24"/>
          <w:lang w:eastAsia="pt-BR"/>
        </w:rPr>
        <w:t>dispensers</w:t>
      </w:r>
      <w:proofErr w:type="spellEnd"/>
      <w:r w:rsidRPr="00344883">
        <w:rPr>
          <w:rFonts w:cs="Arial"/>
          <w:sz w:val="24"/>
          <w:szCs w:val="24"/>
          <w:lang w:eastAsia="pt-BR"/>
        </w:rPr>
        <w:t xml:space="preserve"> de álcool 70% para a higiene na entrada e ambiente a serem utilizados;</w:t>
      </w:r>
    </w:p>
    <w:p w:rsidR="00344883" w:rsidRPr="00344883" w:rsidRDefault="00344883" w:rsidP="00344883">
      <w:pPr>
        <w:tabs>
          <w:tab w:val="left" w:pos="567"/>
        </w:tabs>
        <w:suppressAutoHyphens w:val="0"/>
        <w:spacing w:before="120" w:line="360" w:lineRule="auto"/>
        <w:rPr>
          <w:rFonts w:cs="Arial"/>
          <w:sz w:val="24"/>
          <w:szCs w:val="24"/>
          <w:lang w:eastAsia="pt-BR"/>
        </w:rPr>
      </w:pPr>
      <w:r w:rsidRPr="00344883">
        <w:rPr>
          <w:rFonts w:cs="Arial"/>
          <w:sz w:val="24"/>
          <w:szCs w:val="24"/>
          <w:lang w:eastAsia="pt-BR"/>
        </w:rPr>
        <w:t>d) Fornecimento de máscara cirúrgica aos casos suspeitos de síndrome gripal;</w:t>
      </w:r>
    </w:p>
    <w:p w:rsidR="00344883" w:rsidRPr="00344883" w:rsidRDefault="00344883" w:rsidP="00344883">
      <w:pPr>
        <w:tabs>
          <w:tab w:val="left" w:pos="567"/>
        </w:tabs>
        <w:suppressAutoHyphens w:val="0"/>
        <w:spacing w:before="120" w:line="360" w:lineRule="auto"/>
        <w:rPr>
          <w:rFonts w:cs="Arial"/>
          <w:sz w:val="24"/>
          <w:szCs w:val="24"/>
          <w:lang w:eastAsia="pt-BR"/>
        </w:rPr>
      </w:pPr>
      <w:r w:rsidRPr="00344883">
        <w:rPr>
          <w:rFonts w:cs="Arial"/>
          <w:sz w:val="24"/>
          <w:szCs w:val="24"/>
          <w:lang w:eastAsia="pt-BR"/>
        </w:rPr>
        <w:t xml:space="preserve">e) Higienização do ambiente com água e sabão e hipoclorito e álcool a 70% em superfícies, após a </w:t>
      </w:r>
      <w:proofErr w:type="spellStart"/>
      <w:r w:rsidRPr="00344883">
        <w:rPr>
          <w:rFonts w:cs="Arial"/>
          <w:sz w:val="24"/>
          <w:szCs w:val="24"/>
          <w:lang w:eastAsia="pt-BR"/>
        </w:rPr>
        <w:t>testagem</w:t>
      </w:r>
      <w:proofErr w:type="spellEnd"/>
      <w:r w:rsidRPr="00344883">
        <w:rPr>
          <w:rFonts w:cs="Arial"/>
          <w:sz w:val="24"/>
          <w:szCs w:val="24"/>
          <w:lang w:eastAsia="pt-BR"/>
        </w:rPr>
        <w:t>.</w:t>
      </w:r>
    </w:p>
    <w:p w:rsidR="00344883" w:rsidRPr="00344883" w:rsidRDefault="00344883" w:rsidP="00344883">
      <w:pPr>
        <w:tabs>
          <w:tab w:val="left" w:pos="567"/>
        </w:tabs>
        <w:suppressAutoHyphens w:val="0"/>
        <w:spacing w:before="120" w:line="360" w:lineRule="auto"/>
        <w:rPr>
          <w:rFonts w:cs="Arial"/>
          <w:sz w:val="24"/>
          <w:szCs w:val="24"/>
          <w:lang w:eastAsia="pt-BR"/>
        </w:rPr>
      </w:pPr>
      <w:r w:rsidRPr="00F7710A">
        <w:rPr>
          <w:rFonts w:cs="Arial"/>
          <w:sz w:val="24"/>
          <w:szCs w:val="24"/>
          <w:lang w:eastAsia="pt-BR"/>
        </w:rPr>
        <w:t>5.2.1</w:t>
      </w:r>
      <w:r>
        <w:rPr>
          <w:rFonts w:cs="Arial"/>
          <w:sz w:val="24"/>
          <w:szCs w:val="24"/>
          <w:lang w:eastAsia="pt-BR"/>
        </w:rPr>
        <w:t>4</w:t>
      </w:r>
      <w:r w:rsidRPr="00344883">
        <w:rPr>
          <w:rFonts w:cs="Arial"/>
          <w:sz w:val="24"/>
          <w:szCs w:val="24"/>
          <w:lang w:eastAsia="pt-BR"/>
        </w:rPr>
        <w:t xml:space="preserve">. Os materiais do exame, quando do item </w:t>
      </w:r>
      <w:r>
        <w:rPr>
          <w:rFonts w:cs="Arial"/>
          <w:sz w:val="24"/>
          <w:szCs w:val="24"/>
          <w:lang w:eastAsia="pt-BR"/>
        </w:rPr>
        <w:t>1.1</w:t>
      </w:r>
      <w:r w:rsidRPr="00344883">
        <w:rPr>
          <w:rFonts w:cs="Arial"/>
          <w:sz w:val="24"/>
          <w:szCs w:val="24"/>
          <w:lang w:eastAsia="pt-BR"/>
        </w:rPr>
        <w:t xml:space="preserve">.1 e </w:t>
      </w:r>
      <w:r>
        <w:rPr>
          <w:rFonts w:cs="Arial"/>
          <w:sz w:val="24"/>
          <w:szCs w:val="24"/>
          <w:lang w:eastAsia="pt-BR"/>
        </w:rPr>
        <w:t>1.1.2</w:t>
      </w:r>
      <w:r w:rsidRPr="00344883">
        <w:rPr>
          <w:rFonts w:cs="Arial"/>
          <w:sz w:val="24"/>
          <w:szCs w:val="24"/>
          <w:lang w:eastAsia="pt-BR"/>
        </w:rPr>
        <w:t xml:space="preserve">, deverão ser transportados com segurança e sob a responsabilidade da contratada. A </w:t>
      </w:r>
      <w:r w:rsidRPr="00344883">
        <w:rPr>
          <w:rFonts w:cs="Arial"/>
          <w:sz w:val="24"/>
          <w:szCs w:val="24"/>
          <w:lang w:eastAsia="pt-BR"/>
        </w:rPr>
        <w:lastRenderedPageBreak/>
        <w:t>CESAMA recusará os exames que forem entregues em desconformidade com esta previsão.</w:t>
      </w:r>
    </w:p>
    <w:p w:rsidR="00F7710A" w:rsidRDefault="00F7710A" w:rsidP="003F2034">
      <w:pPr>
        <w:numPr>
          <w:ilvl w:val="0"/>
          <w:numId w:val="1"/>
        </w:numPr>
        <w:tabs>
          <w:tab w:val="left" w:pos="567"/>
        </w:tabs>
        <w:spacing w:before="120" w:line="360" w:lineRule="auto"/>
        <w:rPr>
          <w:rFonts w:cs="Arial"/>
          <w:b/>
          <w:sz w:val="24"/>
          <w:szCs w:val="24"/>
        </w:rPr>
      </w:pPr>
    </w:p>
    <w:p w:rsidR="003D377B" w:rsidRPr="00F35B37" w:rsidRDefault="003D377B" w:rsidP="003F2034">
      <w:pPr>
        <w:numPr>
          <w:ilvl w:val="0"/>
          <w:numId w:val="1"/>
        </w:numPr>
        <w:tabs>
          <w:tab w:val="left" w:pos="567"/>
        </w:tabs>
        <w:spacing w:before="120" w:line="360" w:lineRule="auto"/>
        <w:rPr>
          <w:rFonts w:cs="Arial"/>
          <w:b/>
          <w:sz w:val="24"/>
          <w:szCs w:val="24"/>
        </w:rPr>
      </w:pPr>
      <w:r w:rsidRPr="00F35B37">
        <w:rPr>
          <w:rFonts w:cs="Arial"/>
          <w:b/>
          <w:sz w:val="24"/>
          <w:szCs w:val="24"/>
        </w:rPr>
        <w:t>CLÁUSULA SEXTA: DAS ALTERAÇÕES</w:t>
      </w:r>
    </w:p>
    <w:p w:rsidR="003D377B" w:rsidRPr="00F35B37" w:rsidRDefault="003D377B" w:rsidP="003D377B">
      <w:pPr>
        <w:spacing w:before="120" w:line="360" w:lineRule="auto"/>
        <w:rPr>
          <w:rFonts w:cs="Arial"/>
          <w:sz w:val="24"/>
          <w:szCs w:val="24"/>
        </w:rPr>
      </w:pPr>
      <w:r w:rsidRPr="00F35B37">
        <w:rPr>
          <w:rFonts w:cs="Arial"/>
          <w:sz w:val="24"/>
          <w:szCs w:val="24"/>
        </w:rPr>
        <w:t xml:space="preserve">6.1. </w:t>
      </w:r>
      <w:r w:rsidR="00BB7127" w:rsidRPr="00F35B37">
        <w:rPr>
          <w:rFonts w:eastAsia="Arial Unicode MS" w:cs="Arial"/>
          <w:iCs/>
          <w:sz w:val="24"/>
          <w:szCs w:val="24"/>
        </w:rPr>
        <w:t>A</w:t>
      </w:r>
      <w:r w:rsidR="008D2FFE" w:rsidRPr="00F35B37">
        <w:rPr>
          <w:rFonts w:eastAsia="Arial Unicode MS" w:cs="Arial"/>
          <w:iCs/>
          <w:sz w:val="24"/>
          <w:szCs w:val="24"/>
        </w:rPr>
        <w:t xml:space="preserve"> presente </w:t>
      </w:r>
      <w:r w:rsidR="00BB7127" w:rsidRPr="00F35B37">
        <w:rPr>
          <w:rFonts w:eastAsia="Arial Unicode MS" w:cs="Arial"/>
          <w:iCs/>
          <w:sz w:val="24"/>
          <w:szCs w:val="24"/>
        </w:rPr>
        <w:t xml:space="preserve">Carta </w:t>
      </w:r>
      <w:r w:rsidR="008D2FFE" w:rsidRPr="00F35B37">
        <w:rPr>
          <w:rFonts w:eastAsia="Arial Unicode MS" w:cs="Arial"/>
          <w:iCs/>
          <w:sz w:val="24"/>
          <w:szCs w:val="24"/>
        </w:rPr>
        <w:t>Contrato poderá ser alterad</w:t>
      </w:r>
      <w:r w:rsidR="00BB7127" w:rsidRPr="00F35B37">
        <w:rPr>
          <w:rFonts w:eastAsia="Arial Unicode MS" w:cs="Arial"/>
          <w:iCs/>
          <w:sz w:val="24"/>
          <w:szCs w:val="24"/>
        </w:rPr>
        <w:t>a</w:t>
      </w:r>
      <w:r w:rsidR="008D2FFE" w:rsidRPr="00F35B37">
        <w:rPr>
          <w:rFonts w:eastAsia="Arial Unicode MS" w:cs="Arial"/>
          <w:iCs/>
          <w:sz w:val="24"/>
          <w:szCs w:val="24"/>
        </w:rPr>
        <w:t>, por acordo entre as partes, nas hipóteses disciplinadas no art. 81 da Lei nº 13.303/2016, entre outras legal ou contratualmente previstas</w:t>
      </w:r>
      <w:r w:rsidRPr="00F35B37">
        <w:rPr>
          <w:rFonts w:cs="Arial"/>
          <w:sz w:val="24"/>
          <w:szCs w:val="24"/>
        </w:rPr>
        <w:t>.</w:t>
      </w:r>
    </w:p>
    <w:p w:rsidR="00174A3A" w:rsidRPr="00F35B37" w:rsidRDefault="00174A3A" w:rsidP="008E66A2">
      <w:pPr>
        <w:spacing w:before="120"/>
        <w:rPr>
          <w:rFonts w:cs="Arial"/>
          <w:sz w:val="24"/>
          <w:szCs w:val="24"/>
        </w:rPr>
      </w:pPr>
    </w:p>
    <w:p w:rsidR="00FD11F3" w:rsidRPr="00F35B37" w:rsidRDefault="003D377B" w:rsidP="00FD11F3">
      <w:pPr>
        <w:spacing w:before="120" w:line="360" w:lineRule="auto"/>
        <w:rPr>
          <w:rFonts w:eastAsia="Arial Unicode MS" w:cs="Arial"/>
          <w:b/>
          <w:bCs/>
          <w:sz w:val="24"/>
          <w:szCs w:val="24"/>
        </w:rPr>
      </w:pPr>
      <w:r w:rsidRPr="00F35B37">
        <w:rPr>
          <w:rFonts w:cs="Arial"/>
          <w:b/>
          <w:sz w:val="24"/>
          <w:szCs w:val="24"/>
        </w:rPr>
        <w:t>CLÁUSULA SÉTIMA</w:t>
      </w:r>
      <w:r w:rsidR="00FD11F3" w:rsidRPr="00F35B37">
        <w:rPr>
          <w:rFonts w:eastAsia="Arial Unicode MS" w:cs="Arial"/>
          <w:b/>
          <w:bCs/>
          <w:sz w:val="24"/>
          <w:szCs w:val="24"/>
        </w:rPr>
        <w:t>: EXTINÇÃO DO CONTRATO</w:t>
      </w:r>
    </w:p>
    <w:p w:rsidR="00FD11F3" w:rsidRPr="00F35B37" w:rsidRDefault="00036276" w:rsidP="00FD11F3">
      <w:pPr>
        <w:spacing w:before="120" w:line="360" w:lineRule="auto"/>
        <w:rPr>
          <w:rFonts w:eastAsia="Arial Unicode MS" w:cs="Arial"/>
          <w:bCs/>
          <w:sz w:val="24"/>
          <w:szCs w:val="24"/>
        </w:rPr>
      </w:pPr>
      <w:r w:rsidRPr="00F35B37">
        <w:rPr>
          <w:rFonts w:eastAsia="Arial Unicode MS" w:cs="Arial"/>
          <w:bCs/>
          <w:sz w:val="24"/>
          <w:szCs w:val="24"/>
        </w:rPr>
        <w:t xml:space="preserve">7.1. </w:t>
      </w:r>
      <w:r w:rsidR="00FD11F3" w:rsidRPr="00F35B37">
        <w:rPr>
          <w:rFonts w:eastAsia="Arial Unicode MS" w:cs="Arial"/>
          <w:bCs/>
          <w:sz w:val="24"/>
          <w:szCs w:val="24"/>
        </w:rPr>
        <w:t>A presente Carta Contrato poderá ser extint</w:t>
      </w:r>
      <w:r w:rsidR="00013FD4" w:rsidRPr="00F35B37">
        <w:rPr>
          <w:rFonts w:eastAsia="Arial Unicode MS" w:cs="Arial"/>
          <w:bCs/>
          <w:sz w:val="24"/>
          <w:szCs w:val="24"/>
        </w:rPr>
        <w:t>a</w:t>
      </w:r>
      <w:r w:rsidR="00FD11F3" w:rsidRPr="00F35B37">
        <w:rPr>
          <w:rFonts w:eastAsia="Arial Unicode MS" w:cs="Arial"/>
          <w:bCs/>
          <w:sz w:val="24"/>
          <w:szCs w:val="24"/>
        </w:rPr>
        <w:t xml:space="preserve"> de acordo com as hipóteses previstas na legislação</w:t>
      </w:r>
      <w:r w:rsidR="00571FFB" w:rsidRPr="00F35B37">
        <w:rPr>
          <w:rFonts w:eastAsia="Arial Unicode MS" w:cs="Arial"/>
          <w:bCs/>
          <w:sz w:val="24"/>
          <w:szCs w:val="24"/>
        </w:rPr>
        <w:t xml:space="preserve"> e artigos 183 a 185 do Regulamento Interno de Licitações, Contratos e Convênios da CESAMA</w:t>
      </w:r>
      <w:r w:rsidR="00FD11F3" w:rsidRPr="00F35B37">
        <w:rPr>
          <w:rFonts w:eastAsia="Arial Unicode MS" w:cs="Arial"/>
          <w:bCs/>
          <w:sz w:val="24"/>
          <w:szCs w:val="24"/>
        </w:rPr>
        <w:t>, convencionando-se, ainda, que é cabível a sua resolução:</w:t>
      </w:r>
    </w:p>
    <w:p w:rsidR="00FD11F3" w:rsidRPr="00F35B37" w:rsidRDefault="00FD11F3" w:rsidP="00FD11F3">
      <w:pPr>
        <w:spacing w:before="120" w:line="360" w:lineRule="auto"/>
        <w:rPr>
          <w:rFonts w:eastAsia="Arial Unicode MS" w:cs="Arial"/>
          <w:bCs/>
          <w:sz w:val="24"/>
          <w:szCs w:val="24"/>
        </w:rPr>
      </w:pPr>
      <w:r w:rsidRPr="00F35B37">
        <w:rPr>
          <w:rFonts w:eastAsia="Arial Unicode MS" w:cs="Arial"/>
          <w:bCs/>
          <w:sz w:val="24"/>
          <w:szCs w:val="24"/>
        </w:rPr>
        <w:t xml:space="preserve">I. </w:t>
      </w:r>
      <w:proofErr w:type="gramStart"/>
      <w:r w:rsidRPr="00F35B37">
        <w:rPr>
          <w:rFonts w:eastAsia="Arial Unicode MS" w:cs="Arial"/>
          <w:bCs/>
          <w:sz w:val="24"/>
          <w:szCs w:val="24"/>
        </w:rPr>
        <w:t>em</w:t>
      </w:r>
      <w:proofErr w:type="gramEnd"/>
      <w:r w:rsidRPr="00F35B37">
        <w:rPr>
          <w:rFonts w:eastAsia="Arial Unicode MS" w:cs="Arial"/>
          <w:bCs/>
          <w:sz w:val="24"/>
          <w:szCs w:val="24"/>
        </w:rPr>
        <w:t xml:space="preserve"> razão do inadimplemento total ou parcial de qualquer de suas obrigações, cabendo à parte inocente notificar a outra por escrito, assinalando-lhe prazo razoável para o cumprimento das obrigações, quando o mesmo não for previamente fixado neste instrumento ou em seus anexos;</w:t>
      </w:r>
    </w:p>
    <w:p w:rsidR="00FD11F3" w:rsidRPr="00F35B37" w:rsidRDefault="00FD11F3" w:rsidP="00FD11F3">
      <w:pPr>
        <w:spacing w:before="120" w:line="360" w:lineRule="auto"/>
        <w:rPr>
          <w:rFonts w:eastAsia="Arial Unicode MS" w:cs="Arial"/>
          <w:bCs/>
          <w:sz w:val="24"/>
          <w:szCs w:val="24"/>
        </w:rPr>
      </w:pPr>
      <w:r w:rsidRPr="00F35B37">
        <w:rPr>
          <w:rFonts w:eastAsia="Arial Unicode MS" w:cs="Arial"/>
          <w:bCs/>
          <w:sz w:val="24"/>
          <w:szCs w:val="24"/>
        </w:rPr>
        <w:t xml:space="preserve">II. </w:t>
      </w:r>
      <w:proofErr w:type="gramStart"/>
      <w:r w:rsidRPr="00F35B37">
        <w:rPr>
          <w:rFonts w:eastAsia="Arial Unicode MS" w:cs="Arial"/>
          <w:bCs/>
          <w:sz w:val="24"/>
          <w:szCs w:val="24"/>
        </w:rPr>
        <w:t>na</w:t>
      </w:r>
      <w:proofErr w:type="gramEnd"/>
      <w:r w:rsidRPr="00F35B37">
        <w:rPr>
          <w:rFonts w:eastAsia="Arial Unicode MS" w:cs="Arial"/>
          <w:bCs/>
          <w:sz w:val="24"/>
          <w:szCs w:val="24"/>
        </w:rPr>
        <w:t xml:space="preserve"> ausência de liberação, por parte da CESAMA, de área, local ou objeto necessário para a sua execução, nos prazos contratuais;</w:t>
      </w:r>
    </w:p>
    <w:p w:rsidR="00FD11F3" w:rsidRPr="00F35B37" w:rsidRDefault="00FD11F3" w:rsidP="00FD11F3">
      <w:pPr>
        <w:spacing w:before="120" w:line="360" w:lineRule="auto"/>
        <w:rPr>
          <w:rFonts w:eastAsia="Arial Unicode MS" w:cs="Arial"/>
          <w:bCs/>
          <w:sz w:val="24"/>
          <w:szCs w:val="24"/>
        </w:rPr>
      </w:pPr>
      <w:r w:rsidRPr="00F35B37">
        <w:rPr>
          <w:rFonts w:eastAsia="Arial Unicode MS" w:cs="Arial"/>
          <w:bCs/>
          <w:sz w:val="24"/>
          <w:szCs w:val="24"/>
        </w:rPr>
        <w:t xml:space="preserve">III. </w:t>
      </w:r>
      <w:proofErr w:type="gramStart"/>
      <w:r w:rsidRPr="00F35B37">
        <w:rPr>
          <w:rFonts w:eastAsia="Arial Unicode MS" w:cs="Arial"/>
          <w:bCs/>
          <w:sz w:val="24"/>
          <w:szCs w:val="24"/>
        </w:rPr>
        <w:t>em</w:t>
      </w:r>
      <w:proofErr w:type="gramEnd"/>
      <w:r w:rsidRPr="00F35B37">
        <w:rPr>
          <w:rFonts w:eastAsia="Arial Unicode MS" w:cs="Arial"/>
          <w:bCs/>
          <w:sz w:val="24"/>
          <w:szCs w:val="24"/>
        </w:rPr>
        <w:t xml:space="preserve"> virtude da suspensão da execução do Contrato, por ordem escrita do CESAMA, por prazo superior a </w:t>
      </w:r>
      <w:r w:rsidR="00C90A8A" w:rsidRPr="00C90A8A">
        <w:rPr>
          <w:rFonts w:eastAsia="Arial Unicode MS" w:cs="Arial"/>
          <w:bCs/>
          <w:color w:val="FF0000"/>
          <w:sz w:val="24"/>
          <w:szCs w:val="24"/>
        </w:rPr>
        <w:t>30</w:t>
      </w:r>
      <w:r w:rsidRPr="00C90A8A">
        <w:rPr>
          <w:rFonts w:eastAsia="Arial Unicode MS" w:cs="Arial"/>
          <w:bCs/>
          <w:color w:val="FF0000"/>
          <w:sz w:val="24"/>
          <w:szCs w:val="24"/>
        </w:rPr>
        <w:t xml:space="preserve"> (</w:t>
      </w:r>
      <w:r w:rsidR="00C90A8A" w:rsidRPr="00C90A8A">
        <w:rPr>
          <w:rFonts w:eastAsia="Arial Unicode MS" w:cs="Arial"/>
          <w:bCs/>
          <w:color w:val="FF0000"/>
          <w:sz w:val="24"/>
          <w:szCs w:val="24"/>
        </w:rPr>
        <w:t>trinta</w:t>
      </w:r>
      <w:r w:rsidRPr="00C90A8A">
        <w:rPr>
          <w:rFonts w:eastAsia="Arial Unicode MS" w:cs="Arial"/>
          <w:bCs/>
          <w:color w:val="FF0000"/>
          <w:sz w:val="24"/>
          <w:szCs w:val="24"/>
        </w:rPr>
        <w:t>) dias</w:t>
      </w:r>
      <w:r w:rsidRPr="00F35B37">
        <w:rPr>
          <w:rFonts w:eastAsia="Arial Unicode MS" w:cs="Arial"/>
          <w:bCs/>
          <w:sz w:val="24"/>
          <w:szCs w:val="24"/>
        </w:rPr>
        <w:t xml:space="preserve"> ou ainda por repetidas suspensões que totalizem o mesmo prazo;</w:t>
      </w:r>
    </w:p>
    <w:p w:rsidR="00FD11F3" w:rsidRPr="00F35B37" w:rsidRDefault="00FD11F3" w:rsidP="00FD11F3">
      <w:pPr>
        <w:spacing w:before="120" w:line="360" w:lineRule="auto"/>
        <w:rPr>
          <w:rFonts w:eastAsia="Arial Unicode MS" w:cs="Arial"/>
          <w:bCs/>
          <w:sz w:val="24"/>
          <w:szCs w:val="24"/>
        </w:rPr>
      </w:pPr>
      <w:r w:rsidRPr="00F35B37">
        <w:rPr>
          <w:rFonts w:eastAsia="Arial Unicode MS" w:cs="Arial"/>
          <w:bCs/>
          <w:sz w:val="24"/>
          <w:szCs w:val="24"/>
        </w:rPr>
        <w:t xml:space="preserve">IV. </w:t>
      </w:r>
      <w:proofErr w:type="gramStart"/>
      <w:r w:rsidRPr="00F35B37">
        <w:rPr>
          <w:rFonts w:eastAsia="Arial Unicode MS" w:cs="Arial"/>
          <w:bCs/>
          <w:sz w:val="24"/>
          <w:szCs w:val="24"/>
        </w:rPr>
        <w:t>quando</w:t>
      </w:r>
      <w:proofErr w:type="gramEnd"/>
      <w:r w:rsidRPr="00F35B37">
        <w:rPr>
          <w:rFonts w:eastAsia="Arial Unicode MS" w:cs="Arial"/>
          <w:bCs/>
          <w:sz w:val="24"/>
          <w:szCs w:val="24"/>
        </w:rPr>
        <w:t xml:space="preserve"> for decretada a falência do CONTRATADO;</w:t>
      </w:r>
    </w:p>
    <w:p w:rsidR="00FD11F3" w:rsidRPr="00F35B37" w:rsidRDefault="00FD11F3" w:rsidP="00FD11F3">
      <w:pPr>
        <w:spacing w:before="120" w:line="360" w:lineRule="auto"/>
        <w:rPr>
          <w:rFonts w:eastAsia="Arial Unicode MS" w:cs="Arial"/>
          <w:bCs/>
          <w:sz w:val="24"/>
          <w:szCs w:val="24"/>
        </w:rPr>
      </w:pPr>
      <w:r w:rsidRPr="00F35B37">
        <w:rPr>
          <w:rFonts w:eastAsia="Arial Unicode MS" w:cs="Arial"/>
          <w:bCs/>
          <w:sz w:val="24"/>
          <w:szCs w:val="24"/>
        </w:rPr>
        <w:t>V. caso o CONTRATADO perca uma das condições de habilitação exigidas quando da contratação;</w:t>
      </w:r>
    </w:p>
    <w:p w:rsidR="00FD11F3" w:rsidRPr="00F35B37" w:rsidRDefault="00FD11F3" w:rsidP="00FD11F3">
      <w:pPr>
        <w:spacing w:before="120" w:line="360" w:lineRule="auto"/>
        <w:rPr>
          <w:rFonts w:eastAsia="Arial Unicode MS" w:cs="Arial"/>
          <w:bCs/>
          <w:sz w:val="24"/>
          <w:szCs w:val="24"/>
        </w:rPr>
      </w:pPr>
      <w:r w:rsidRPr="00F35B37">
        <w:rPr>
          <w:rFonts w:eastAsia="Arial Unicode MS" w:cs="Arial"/>
          <w:bCs/>
          <w:sz w:val="24"/>
          <w:szCs w:val="24"/>
        </w:rPr>
        <w:t xml:space="preserve">VI. </w:t>
      </w:r>
      <w:proofErr w:type="gramStart"/>
      <w:r w:rsidRPr="00F35B37">
        <w:rPr>
          <w:rFonts w:eastAsia="Arial Unicode MS" w:cs="Arial"/>
          <w:bCs/>
          <w:sz w:val="24"/>
          <w:szCs w:val="24"/>
        </w:rPr>
        <w:t>na</w:t>
      </w:r>
      <w:proofErr w:type="gramEnd"/>
      <w:r w:rsidRPr="00F35B37">
        <w:rPr>
          <w:rFonts w:eastAsia="Arial Unicode MS" w:cs="Arial"/>
          <w:bCs/>
          <w:sz w:val="24"/>
          <w:szCs w:val="24"/>
        </w:rPr>
        <w:t xml:space="preserve"> hipótese de descumprimento do previsto na Cláusula de Cessão de Contrato ou de Crédito, Sucessão Contratual e Subcontratação;</w:t>
      </w:r>
    </w:p>
    <w:p w:rsidR="00FD11F3" w:rsidRPr="00F35B37" w:rsidRDefault="00FD11F3" w:rsidP="00FD11F3">
      <w:pPr>
        <w:spacing w:before="120" w:line="360" w:lineRule="auto"/>
        <w:rPr>
          <w:rFonts w:eastAsia="Arial Unicode MS" w:cs="Arial"/>
          <w:bCs/>
          <w:sz w:val="24"/>
          <w:szCs w:val="24"/>
        </w:rPr>
      </w:pPr>
      <w:r w:rsidRPr="00F35B37">
        <w:rPr>
          <w:rFonts w:eastAsia="Arial Unicode MS" w:cs="Arial"/>
          <w:bCs/>
          <w:sz w:val="24"/>
          <w:szCs w:val="24"/>
        </w:rPr>
        <w:t xml:space="preserve">VII. </w:t>
      </w:r>
      <w:proofErr w:type="gramStart"/>
      <w:r w:rsidRPr="00F35B37">
        <w:rPr>
          <w:rFonts w:eastAsia="Arial Unicode MS" w:cs="Arial"/>
          <w:bCs/>
          <w:sz w:val="24"/>
          <w:szCs w:val="24"/>
        </w:rPr>
        <w:t>caso</w:t>
      </w:r>
      <w:proofErr w:type="gramEnd"/>
      <w:r w:rsidRPr="00F35B37">
        <w:rPr>
          <w:rFonts w:eastAsia="Arial Unicode MS" w:cs="Arial"/>
          <w:bCs/>
          <w:sz w:val="24"/>
          <w:szCs w:val="24"/>
        </w:rPr>
        <w:t xml:space="preserve"> o CONTRATADO seja declarada inidônea pela União, por Estado, pelo Distrito Federal ou pelo Município de Juiz de Fora/MG;</w:t>
      </w:r>
    </w:p>
    <w:p w:rsidR="00FD11F3" w:rsidRPr="00F35B37" w:rsidRDefault="00FD11F3" w:rsidP="00FD11F3">
      <w:pPr>
        <w:spacing w:before="120" w:line="360" w:lineRule="auto"/>
        <w:rPr>
          <w:rFonts w:eastAsia="Arial Unicode MS" w:cs="Arial"/>
          <w:bCs/>
          <w:sz w:val="24"/>
          <w:szCs w:val="24"/>
        </w:rPr>
      </w:pPr>
      <w:r w:rsidRPr="00F35B37">
        <w:rPr>
          <w:rFonts w:eastAsia="Arial Unicode MS" w:cs="Arial"/>
          <w:bCs/>
          <w:sz w:val="24"/>
          <w:szCs w:val="24"/>
        </w:rPr>
        <w:lastRenderedPageBreak/>
        <w:t xml:space="preserve">VIII. </w:t>
      </w:r>
      <w:proofErr w:type="gramStart"/>
      <w:r w:rsidRPr="00F35B37">
        <w:rPr>
          <w:rFonts w:eastAsia="Arial Unicode MS" w:cs="Arial"/>
          <w:bCs/>
          <w:sz w:val="24"/>
          <w:szCs w:val="24"/>
        </w:rPr>
        <w:t>em</w:t>
      </w:r>
      <w:proofErr w:type="gramEnd"/>
      <w:r w:rsidRPr="00F35B37">
        <w:rPr>
          <w:rFonts w:eastAsia="Arial Unicode MS" w:cs="Arial"/>
          <w:bCs/>
          <w:sz w:val="24"/>
          <w:szCs w:val="24"/>
        </w:rPr>
        <w:t xml:space="preserve"> função da suspensão do direito de o CONTRATADO licitar ou contratar com o CESAMA;</w:t>
      </w:r>
    </w:p>
    <w:p w:rsidR="00FD11F3" w:rsidRPr="00F35B37" w:rsidRDefault="00FD11F3" w:rsidP="00FD11F3">
      <w:pPr>
        <w:spacing w:before="120" w:line="360" w:lineRule="auto"/>
        <w:rPr>
          <w:rFonts w:eastAsia="Arial Unicode MS" w:cs="Arial"/>
          <w:bCs/>
          <w:sz w:val="24"/>
          <w:szCs w:val="24"/>
        </w:rPr>
      </w:pPr>
      <w:r w:rsidRPr="00F35B37">
        <w:rPr>
          <w:rFonts w:eastAsia="Arial Unicode MS" w:cs="Arial"/>
          <w:bCs/>
          <w:sz w:val="24"/>
          <w:szCs w:val="24"/>
        </w:rPr>
        <w:t xml:space="preserve">IX. </w:t>
      </w:r>
      <w:proofErr w:type="gramStart"/>
      <w:r w:rsidRPr="00F35B37">
        <w:rPr>
          <w:rFonts w:eastAsia="Arial Unicode MS" w:cs="Arial"/>
          <w:bCs/>
          <w:sz w:val="24"/>
          <w:szCs w:val="24"/>
        </w:rPr>
        <w:t>na</w:t>
      </w:r>
      <w:proofErr w:type="gramEnd"/>
      <w:r w:rsidRPr="00F35B37">
        <w:rPr>
          <w:rFonts w:eastAsia="Arial Unicode MS" w:cs="Arial"/>
          <w:bCs/>
          <w:sz w:val="24"/>
          <w:szCs w:val="24"/>
        </w:rPr>
        <w:t xml:space="preserve"> hipótese de caracterização de ato lesivo à Administração Pública, nos termos da Lei nº 12.846/2013, cometido pelo CONTRATADO no processo de contratação ou por ocasião da execução contratual;</w:t>
      </w:r>
    </w:p>
    <w:p w:rsidR="00FD11F3" w:rsidRPr="00F35B37" w:rsidRDefault="00FD11F3" w:rsidP="00FD11F3">
      <w:pPr>
        <w:spacing w:before="120" w:line="360" w:lineRule="auto"/>
        <w:rPr>
          <w:rFonts w:eastAsia="Arial Unicode MS" w:cs="Arial"/>
          <w:bCs/>
          <w:sz w:val="24"/>
          <w:szCs w:val="24"/>
        </w:rPr>
      </w:pPr>
      <w:r w:rsidRPr="00F35B37">
        <w:rPr>
          <w:rFonts w:eastAsia="Arial Unicode MS" w:cs="Arial"/>
          <w:bCs/>
          <w:sz w:val="24"/>
          <w:szCs w:val="24"/>
        </w:rPr>
        <w:t xml:space="preserve">X. </w:t>
      </w:r>
      <w:proofErr w:type="gramStart"/>
      <w:r w:rsidRPr="00F35B37">
        <w:rPr>
          <w:rFonts w:eastAsia="Arial Unicode MS" w:cs="Arial"/>
          <w:bCs/>
          <w:sz w:val="24"/>
          <w:szCs w:val="24"/>
        </w:rPr>
        <w:t>em</w:t>
      </w:r>
      <w:proofErr w:type="gramEnd"/>
      <w:r w:rsidRPr="00F35B37">
        <w:rPr>
          <w:rFonts w:eastAsia="Arial Unicode MS" w:cs="Arial"/>
          <w:bCs/>
          <w:sz w:val="24"/>
          <w:szCs w:val="24"/>
        </w:rPr>
        <w:t xml:space="preserve"> razão da dissolução do CONTRATADO;</w:t>
      </w:r>
    </w:p>
    <w:p w:rsidR="00FD11F3" w:rsidRPr="00F35B37" w:rsidRDefault="00FD11F3" w:rsidP="00FD11F3">
      <w:pPr>
        <w:spacing w:before="120" w:line="360" w:lineRule="auto"/>
        <w:rPr>
          <w:rFonts w:eastAsia="Arial Unicode MS" w:cs="Arial"/>
          <w:bCs/>
          <w:sz w:val="24"/>
          <w:szCs w:val="24"/>
        </w:rPr>
      </w:pPr>
      <w:r w:rsidRPr="00F35B37">
        <w:rPr>
          <w:rFonts w:eastAsia="Arial Unicode MS" w:cs="Arial"/>
          <w:bCs/>
          <w:sz w:val="24"/>
          <w:szCs w:val="24"/>
        </w:rPr>
        <w:t xml:space="preserve">XI. </w:t>
      </w:r>
      <w:proofErr w:type="gramStart"/>
      <w:r w:rsidRPr="00F35B37">
        <w:rPr>
          <w:rFonts w:eastAsia="Arial Unicode MS" w:cs="Arial"/>
          <w:bCs/>
          <w:sz w:val="24"/>
          <w:szCs w:val="24"/>
        </w:rPr>
        <w:t>quando</w:t>
      </w:r>
      <w:proofErr w:type="gramEnd"/>
      <w:r w:rsidRPr="00F35B37">
        <w:rPr>
          <w:rFonts w:eastAsia="Arial Unicode MS" w:cs="Arial"/>
          <w:bCs/>
          <w:sz w:val="24"/>
          <w:szCs w:val="24"/>
        </w:rPr>
        <w:t xml:space="preserve"> da ocorrência de caso fortuito ou de força maior, regularmente comprovado, impeditivo da execução do Contrato; e</w:t>
      </w:r>
    </w:p>
    <w:p w:rsidR="00FD11F3" w:rsidRPr="00F35B37" w:rsidRDefault="00FD11F3" w:rsidP="00FD11F3">
      <w:pPr>
        <w:spacing w:before="120" w:line="360" w:lineRule="auto"/>
        <w:rPr>
          <w:rFonts w:eastAsia="Arial Unicode MS" w:cs="Arial"/>
          <w:bCs/>
          <w:sz w:val="24"/>
          <w:szCs w:val="24"/>
        </w:rPr>
      </w:pPr>
      <w:r w:rsidRPr="00F35B37">
        <w:rPr>
          <w:rFonts w:eastAsia="Arial Unicode MS" w:cs="Arial"/>
          <w:bCs/>
          <w:sz w:val="24"/>
          <w:szCs w:val="24"/>
        </w:rPr>
        <w:t xml:space="preserve">XII. </w:t>
      </w:r>
      <w:proofErr w:type="gramStart"/>
      <w:r w:rsidRPr="00F35B37">
        <w:rPr>
          <w:rFonts w:eastAsia="Arial Unicode MS" w:cs="Arial"/>
          <w:bCs/>
          <w:sz w:val="24"/>
          <w:szCs w:val="24"/>
        </w:rPr>
        <w:t>em</w:t>
      </w:r>
      <w:proofErr w:type="gramEnd"/>
      <w:r w:rsidRPr="00F35B37">
        <w:rPr>
          <w:rFonts w:eastAsia="Arial Unicode MS" w:cs="Arial"/>
          <w:bCs/>
          <w:sz w:val="24"/>
          <w:szCs w:val="24"/>
        </w:rPr>
        <w:t xml:space="preserve"> decorrência de atraso, lentidão ou paralisação injustificáveis da execução do objeto do Contrato, que caracterize a impossibilidade de sua conclusão no prazo pactuado.</w:t>
      </w:r>
    </w:p>
    <w:p w:rsidR="00FD11F3" w:rsidRPr="00F35B37" w:rsidRDefault="00FD11F3" w:rsidP="00FD11F3">
      <w:pPr>
        <w:spacing w:before="120" w:line="360" w:lineRule="auto"/>
        <w:rPr>
          <w:rFonts w:eastAsia="Arial Unicode MS" w:cs="Arial"/>
          <w:bCs/>
          <w:sz w:val="24"/>
          <w:szCs w:val="24"/>
        </w:rPr>
      </w:pPr>
      <w:r w:rsidRPr="00F35B37">
        <w:rPr>
          <w:rFonts w:eastAsia="Arial Unicode MS" w:cs="Arial"/>
          <w:b/>
          <w:bCs/>
          <w:sz w:val="24"/>
          <w:szCs w:val="24"/>
        </w:rPr>
        <w:t xml:space="preserve">Parágrafo Primeiro: </w:t>
      </w:r>
      <w:r w:rsidRPr="00F35B37">
        <w:rPr>
          <w:rFonts w:eastAsia="Arial Unicode MS" w:cs="Arial"/>
          <w:bCs/>
          <w:sz w:val="24"/>
          <w:szCs w:val="24"/>
        </w:rPr>
        <w:t xml:space="preserve">Caracteriza inadimplemento das obrigações de pagamento pecuniário do presente Contrato, a mora superior a </w:t>
      </w:r>
      <w:r w:rsidR="00C90A8A" w:rsidRPr="00C90A8A">
        <w:rPr>
          <w:rFonts w:eastAsia="Arial Unicode MS" w:cs="Arial"/>
          <w:bCs/>
          <w:color w:val="FF0000"/>
          <w:sz w:val="24"/>
          <w:szCs w:val="24"/>
        </w:rPr>
        <w:t>30</w:t>
      </w:r>
      <w:r w:rsidRPr="00C90A8A">
        <w:rPr>
          <w:rFonts w:eastAsia="Arial Unicode MS" w:cs="Arial"/>
          <w:bCs/>
          <w:color w:val="FF0000"/>
          <w:sz w:val="24"/>
          <w:szCs w:val="24"/>
        </w:rPr>
        <w:t xml:space="preserve"> (</w:t>
      </w:r>
      <w:r w:rsidR="00C90A8A" w:rsidRPr="00C90A8A">
        <w:rPr>
          <w:rFonts w:eastAsia="Arial Unicode MS" w:cs="Arial"/>
          <w:bCs/>
          <w:color w:val="FF0000"/>
          <w:sz w:val="24"/>
          <w:szCs w:val="24"/>
        </w:rPr>
        <w:t>trinta</w:t>
      </w:r>
      <w:r w:rsidRPr="00C90A8A">
        <w:rPr>
          <w:rFonts w:eastAsia="Arial Unicode MS" w:cs="Arial"/>
          <w:bCs/>
          <w:color w:val="FF0000"/>
          <w:sz w:val="24"/>
          <w:szCs w:val="24"/>
        </w:rPr>
        <w:t>) dias</w:t>
      </w:r>
      <w:r w:rsidRPr="00F35B37">
        <w:rPr>
          <w:rFonts w:eastAsia="Arial Unicode MS" w:cs="Arial"/>
          <w:bCs/>
          <w:sz w:val="24"/>
          <w:szCs w:val="24"/>
        </w:rPr>
        <w:t>.</w:t>
      </w:r>
    </w:p>
    <w:p w:rsidR="00FD11F3" w:rsidRPr="00F35B37" w:rsidRDefault="00FD11F3" w:rsidP="00FD11F3">
      <w:pPr>
        <w:spacing w:before="120" w:line="360" w:lineRule="auto"/>
        <w:rPr>
          <w:rFonts w:eastAsia="Arial Unicode MS" w:cs="Arial"/>
          <w:bCs/>
          <w:sz w:val="24"/>
          <w:szCs w:val="24"/>
        </w:rPr>
      </w:pPr>
      <w:r w:rsidRPr="00F35B37">
        <w:rPr>
          <w:rFonts w:eastAsia="Arial Unicode MS" w:cs="Arial"/>
          <w:b/>
          <w:bCs/>
          <w:sz w:val="24"/>
          <w:szCs w:val="24"/>
        </w:rPr>
        <w:t xml:space="preserve">Parágrafo Segundo: </w:t>
      </w:r>
      <w:r w:rsidRPr="00F35B37">
        <w:rPr>
          <w:rFonts w:eastAsia="Arial Unicode MS" w:cs="Arial"/>
          <w:bCs/>
          <w:sz w:val="24"/>
          <w:szCs w:val="24"/>
        </w:rPr>
        <w:t>Os casos de extinção contratual convencionados no caput desta Cláusula deverão ser precedidos de notificação escrita à outra parte do Contrato, e de oportunidade de defesa, dispensada a necessidade de interpelação judicial.</w:t>
      </w:r>
    </w:p>
    <w:p w:rsidR="00013FD4" w:rsidRPr="00F35B37" w:rsidRDefault="00013FD4" w:rsidP="00013FD4">
      <w:pPr>
        <w:pStyle w:val="Ttulo2"/>
        <w:spacing w:before="480" w:line="360" w:lineRule="auto"/>
        <w:jc w:val="both"/>
        <w:rPr>
          <w:rFonts w:ascii="Arial" w:eastAsia="Arial Unicode MS" w:hAnsi="Arial" w:cs="Arial"/>
        </w:rPr>
      </w:pPr>
      <w:r w:rsidRPr="00F35B37">
        <w:rPr>
          <w:rFonts w:ascii="Arial" w:eastAsia="Arial Unicode MS" w:hAnsi="Arial" w:cs="Arial"/>
        </w:rPr>
        <w:t>CLÁUSULA OITAVA: LEGISLAÇÃO APLICÁVEL</w:t>
      </w:r>
    </w:p>
    <w:p w:rsidR="00013FD4" w:rsidRPr="00F35B37" w:rsidRDefault="00174A3A" w:rsidP="00013FD4">
      <w:pPr>
        <w:spacing w:before="120" w:line="360" w:lineRule="auto"/>
        <w:rPr>
          <w:rFonts w:eastAsia="Arial Unicode MS" w:cs="Arial"/>
          <w:bCs/>
          <w:sz w:val="24"/>
          <w:szCs w:val="24"/>
        </w:rPr>
      </w:pPr>
      <w:r w:rsidRPr="00F35B37">
        <w:rPr>
          <w:rFonts w:eastAsia="Arial Unicode MS" w:cs="Arial"/>
          <w:sz w:val="24"/>
          <w:szCs w:val="24"/>
        </w:rPr>
        <w:t>8</w:t>
      </w:r>
      <w:r w:rsidR="00013FD4" w:rsidRPr="00F35B37">
        <w:rPr>
          <w:rFonts w:eastAsia="Arial Unicode MS" w:cs="Arial"/>
          <w:sz w:val="24"/>
          <w:szCs w:val="24"/>
        </w:rPr>
        <w:t xml:space="preserve">.1. </w:t>
      </w:r>
      <w:r w:rsidR="00013FD4" w:rsidRPr="00F35B37">
        <w:rPr>
          <w:rFonts w:eastAsia="Arial Unicode MS" w:cs="Arial"/>
          <w:bCs/>
          <w:sz w:val="24"/>
          <w:szCs w:val="24"/>
        </w:rPr>
        <w:t xml:space="preserve">Aplica-se à execução deste contrato a Lei Federal 13.303 de 30 de junho de 2016, e alterações posteriores, inclusive aos casos omissos, bem como </w:t>
      </w:r>
      <w:r w:rsidR="00013FD4" w:rsidRPr="00F35B37">
        <w:rPr>
          <w:rFonts w:cs="Arial"/>
          <w:sz w:val="24"/>
          <w:szCs w:val="24"/>
        </w:rPr>
        <w:t xml:space="preserve">a Lei nº 12.846 – </w:t>
      </w:r>
      <w:proofErr w:type="gramStart"/>
      <w:r w:rsidR="00013FD4" w:rsidRPr="00F35B37">
        <w:rPr>
          <w:rFonts w:cs="Arial"/>
          <w:sz w:val="24"/>
          <w:szCs w:val="24"/>
        </w:rPr>
        <w:t>Anticorrupção,</w:t>
      </w:r>
      <w:proofErr w:type="gramEnd"/>
      <w:r w:rsidR="00F07DCC" w:rsidRPr="00F35B37">
        <w:rPr>
          <w:rFonts w:cs="Arial"/>
          <w:sz w:val="24"/>
          <w:szCs w:val="24"/>
        </w:rPr>
        <w:t xml:space="preserve">a </w:t>
      </w:r>
      <w:r w:rsidR="0098245B" w:rsidRPr="00F35B37">
        <w:rPr>
          <w:rFonts w:cs="Arial"/>
          <w:sz w:val="24"/>
          <w:szCs w:val="24"/>
        </w:rPr>
        <w:t>Política Anticorrupção,</w:t>
      </w:r>
      <w:r w:rsidR="00F07DCC" w:rsidRPr="00F35B37">
        <w:rPr>
          <w:rFonts w:cs="Arial"/>
          <w:sz w:val="24"/>
          <w:szCs w:val="24"/>
        </w:rPr>
        <w:t xml:space="preserve">o </w:t>
      </w:r>
      <w:r w:rsidR="002250D5" w:rsidRPr="00F35B37">
        <w:rPr>
          <w:rFonts w:cs="Arial"/>
          <w:bCs/>
          <w:sz w:val="24"/>
          <w:szCs w:val="24"/>
        </w:rPr>
        <w:t>Regulamento Interno de Licitações, Contratos e Convênios</w:t>
      </w:r>
      <w:r w:rsidR="002250D5" w:rsidRPr="00F35B37">
        <w:rPr>
          <w:rFonts w:cs="Arial"/>
          <w:sz w:val="24"/>
          <w:szCs w:val="24"/>
        </w:rPr>
        <w:t xml:space="preserve">, o </w:t>
      </w:r>
      <w:r w:rsidR="00013FD4" w:rsidRPr="00F35B37">
        <w:rPr>
          <w:rFonts w:cs="Arial"/>
          <w:sz w:val="24"/>
          <w:szCs w:val="24"/>
        </w:rPr>
        <w:t>Código de Ética da CESAMA,</w:t>
      </w:r>
      <w:r w:rsidR="005734C4" w:rsidRPr="00F35B37">
        <w:rPr>
          <w:rFonts w:eastAsia="Arial Unicode MS" w:cs="Arial"/>
          <w:bCs/>
          <w:sz w:val="24"/>
          <w:szCs w:val="24"/>
        </w:rPr>
        <w:t xml:space="preserve">e a </w:t>
      </w:r>
      <w:r w:rsidR="00013FD4" w:rsidRPr="00F35B37">
        <w:rPr>
          <w:rFonts w:eastAsia="Arial Unicode MS" w:cs="Arial"/>
          <w:bCs/>
          <w:sz w:val="24"/>
          <w:szCs w:val="24"/>
        </w:rPr>
        <w:t>legislação municipal civil e ambiental aplicáveis ao objeto do contrato.</w:t>
      </w:r>
    </w:p>
    <w:p w:rsidR="00013FD4" w:rsidRPr="00F35B37" w:rsidRDefault="00174A3A" w:rsidP="00013FD4">
      <w:pPr>
        <w:spacing w:before="120" w:line="360" w:lineRule="auto"/>
        <w:rPr>
          <w:rFonts w:eastAsia="Arial Unicode MS" w:cs="Arial"/>
          <w:bCs/>
          <w:sz w:val="24"/>
          <w:szCs w:val="24"/>
        </w:rPr>
      </w:pPr>
      <w:r w:rsidRPr="00F35B37">
        <w:rPr>
          <w:rFonts w:eastAsia="Arial Unicode MS" w:cs="Arial"/>
          <w:bCs/>
          <w:sz w:val="24"/>
          <w:szCs w:val="24"/>
        </w:rPr>
        <w:t>8</w:t>
      </w:r>
      <w:r w:rsidR="00013FD4" w:rsidRPr="00F35B37">
        <w:rPr>
          <w:rFonts w:eastAsia="Arial Unicode MS" w:cs="Arial"/>
          <w:bCs/>
          <w:sz w:val="24"/>
          <w:szCs w:val="24"/>
        </w:rPr>
        <w:t>.2. O CONTRATADO e a CESAMA comprometem-se a manter a integridade nas relações público-privadas, agindo de boa-fé e de acordo com os princípios da moralidade administrativa e da impessoalidade, além de pautar sua conduta por preceitos éticos e, em especial, por sua responsabilidade socioambiental.</w:t>
      </w:r>
    </w:p>
    <w:p w:rsidR="003D377B" w:rsidRPr="00F35B37" w:rsidRDefault="003D377B" w:rsidP="003D377B">
      <w:pPr>
        <w:pStyle w:val="Ttulo3"/>
        <w:widowControl w:val="0"/>
        <w:tabs>
          <w:tab w:val="clear" w:pos="0"/>
        </w:tabs>
        <w:spacing w:before="480" w:line="360" w:lineRule="auto"/>
        <w:ind w:right="0"/>
        <w:jc w:val="both"/>
        <w:rPr>
          <w:rFonts w:cs="Arial"/>
          <w:sz w:val="24"/>
          <w:szCs w:val="24"/>
        </w:rPr>
      </w:pPr>
      <w:r w:rsidRPr="00F35B37">
        <w:rPr>
          <w:rFonts w:cs="Arial"/>
          <w:sz w:val="24"/>
          <w:szCs w:val="24"/>
        </w:rPr>
        <w:t>CLÁUSULA NO</w:t>
      </w:r>
      <w:r w:rsidR="006B057B" w:rsidRPr="00F35B37">
        <w:rPr>
          <w:rFonts w:cs="Arial"/>
          <w:sz w:val="24"/>
          <w:szCs w:val="24"/>
        </w:rPr>
        <w:t>N</w:t>
      </w:r>
      <w:r w:rsidRPr="00F35B37">
        <w:rPr>
          <w:rFonts w:cs="Arial"/>
          <w:sz w:val="24"/>
          <w:szCs w:val="24"/>
        </w:rPr>
        <w:t>A – DO FORO</w:t>
      </w:r>
    </w:p>
    <w:p w:rsidR="003D377B" w:rsidRPr="00F35B37" w:rsidRDefault="00174A3A" w:rsidP="003D377B">
      <w:pPr>
        <w:spacing w:before="120" w:line="360" w:lineRule="auto"/>
        <w:rPr>
          <w:rFonts w:cs="Arial"/>
          <w:sz w:val="24"/>
          <w:szCs w:val="24"/>
        </w:rPr>
      </w:pPr>
      <w:r w:rsidRPr="00F35B37">
        <w:rPr>
          <w:rFonts w:cs="Arial"/>
          <w:sz w:val="24"/>
          <w:szCs w:val="24"/>
        </w:rPr>
        <w:lastRenderedPageBreak/>
        <w:t>9</w:t>
      </w:r>
      <w:r w:rsidR="003D377B" w:rsidRPr="00F35B37">
        <w:rPr>
          <w:rFonts w:cs="Arial"/>
          <w:sz w:val="24"/>
          <w:szCs w:val="24"/>
        </w:rPr>
        <w:t>.</w:t>
      </w:r>
      <w:r w:rsidRPr="00F35B37">
        <w:rPr>
          <w:rFonts w:cs="Arial"/>
          <w:sz w:val="24"/>
          <w:szCs w:val="24"/>
        </w:rPr>
        <w:t>1</w:t>
      </w:r>
      <w:r w:rsidR="003D377B" w:rsidRPr="00F35B37">
        <w:rPr>
          <w:rFonts w:cs="Arial"/>
          <w:sz w:val="24"/>
          <w:szCs w:val="24"/>
        </w:rPr>
        <w:t>. Fica eleito o Foro da comarca de Juiz de Fora / MG para dirimir quaisquer dúvidas oriundas do presente contrato, que de outra forma não sejam solucionadas, com expressa renúncia das partes a qualquer outro que tenham ou venham a ter, por mais privilegiado que seja.</w:t>
      </w:r>
    </w:p>
    <w:p w:rsidR="009B4088" w:rsidRPr="00F35B37" w:rsidRDefault="009B4088" w:rsidP="008E66A2">
      <w:pPr>
        <w:spacing w:before="120"/>
        <w:rPr>
          <w:rFonts w:cs="Arial"/>
          <w:iCs/>
          <w:sz w:val="24"/>
          <w:szCs w:val="24"/>
        </w:rPr>
      </w:pPr>
    </w:p>
    <w:p w:rsidR="003D377B" w:rsidRPr="00F35B37" w:rsidRDefault="003D377B" w:rsidP="009B4088">
      <w:pPr>
        <w:spacing w:before="120" w:line="360" w:lineRule="auto"/>
        <w:rPr>
          <w:rFonts w:cs="Arial"/>
          <w:iCs/>
          <w:sz w:val="24"/>
          <w:szCs w:val="24"/>
        </w:rPr>
      </w:pPr>
      <w:r w:rsidRPr="00F35B37">
        <w:rPr>
          <w:rFonts w:cs="Arial"/>
          <w:iCs/>
          <w:sz w:val="24"/>
          <w:szCs w:val="24"/>
        </w:rPr>
        <w:t>Por estarem assim justos e contratados, lavrou-se esta Carta Contrato, que vai assinada pelas partes, na presença de duas testemunhas.</w:t>
      </w:r>
    </w:p>
    <w:p w:rsidR="00165989" w:rsidRDefault="00165989" w:rsidP="003D377B">
      <w:pPr>
        <w:spacing w:before="120" w:line="360" w:lineRule="auto"/>
        <w:jc w:val="center"/>
        <w:rPr>
          <w:rFonts w:cs="Arial"/>
          <w:sz w:val="24"/>
          <w:szCs w:val="24"/>
        </w:rPr>
      </w:pPr>
    </w:p>
    <w:p w:rsidR="003D377B" w:rsidRPr="00F35B37" w:rsidRDefault="003D377B" w:rsidP="003D377B">
      <w:pPr>
        <w:spacing w:before="120" w:line="360" w:lineRule="auto"/>
        <w:jc w:val="center"/>
        <w:rPr>
          <w:rFonts w:cs="Arial"/>
          <w:sz w:val="24"/>
          <w:szCs w:val="24"/>
        </w:rPr>
      </w:pPr>
      <w:r w:rsidRPr="00F35B37">
        <w:rPr>
          <w:rFonts w:cs="Arial"/>
          <w:sz w:val="24"/>
          <w:szCs w:val="24"/>
        </w:rPr>
        <w:t>Juiz de Fora</w:t>
      </w:r>
      <w:proofErr w:type="gramStart"/>
      <w:r w:rsidRPr="00F35B37">
        <w:rPr>
          <w:rFonts w:cs="Arial"/>
          <w:sz w:val="24"/>
          <w:szCs w:val="24"/>
        </w:rPr>
        <w:t xml:space="preserve">, </w:t>
      </w:r>
      <w:r w:rsidR="00181FAF" w:rsidRPr="00F35B37">
        <w:rPr>
          <w:rFonts w:cs="Arial"/>
          <w:sz w:val="24"/>
          <w:szCs w:val="24"/>
        </w:rPr>
        <w:t>...</w:t>
      </w:r>
      <w:proofErr w:type="gramEnd"/>
      <w:r w:rsidR="00181FAF" w:rsidRPr="00F35B37">
        <w:rPr>
          <w:rFonts w:cs="Arial"/>
          <w:sz w:val="24"/>
          <w:szCs w:val="24"/>
        </w:rPr>
        <w:t>.........</w:t>
      </w:r>
      <w:r w:rsidRPr="00F35B37">
        <w:rPr>
          <w:rFonts w:cs="Arial"/>
          <w:sz w:val="24"/>
          <w:szCs w:val="24"/>
        </w:rPr>
        <w:t xml:space="preserve"> </w:t>
      </w:r>
      <w:proofErr w:type="gramStart"/>
      <w:r w:rsidRPr="00F35B37">
        <w:rPr>
          <w:rFonts w:cs="Arial"/>
          <w:sz w:val="24"/>
          <w:szCs w:val="24"/>
        </w:rPr>
        <w:t>de</w:t>
      </w:r>
      <w:proofErr w:type="gramEnd"/>
      <w:r w:rsidRPr="00F35B37">
        <w:rPr>
          <w:rFonts w:cs="Arial"/>
          <w:sz w:val="24"/>
          <w:szCs w:val="24"/>
        </w:rPr>
        <w:t xml:space="preserve"> </w:t>
      </w:r>
      <w:r w:rsidR="00181FAF" w:rsidRPr="00F35B37">
        <w:rPr>
          <w:rFonts w:cs="Arial"/>
          <w:sz w:val="24"/>
          <w:szCs w:val="24"/>
        </w:rPr>
        <w:t>.............................</w:t>
      </w:r>
      <w:r w:rsidRPr="00F35B37">
        <w:rPr>
          <w:rFonts w:cs="Arial"/>
          <w:sz w:val="24"/>
          <w:szCs w:val="24"/>
        </w:rPr>
        <w:t xml:space="preserve"> </w:t>
      </w:r>
      <w:proofErr w:type="gramStart"/>
      <w:r w:rsidRPr="00F35B37">
        <w:rPr>
          <w:rFonts w:cs="Arial"/>
          <w:sz w:val="24"/>
          <w:szCs w:val="24"/>
        </w:rPr>
        <w:t>de</w:t>
      </w:r>
      <w:proofErr w:type="gramEnd"/>
      <w:r w:rsidR="00036276" w:rsidRPr="00F35B37">
        <w:rPr>
          <w:rFonts w:cs="Arial"/>
          <w:sz w:val="24"/>
          <w:szCs w:val="24"/>
        </w:rPr>
        <w:t xml:space="preserve"> 20</w:t>
      </w:r>
      <w:r w:rsidR="00181FAF" w:rsidRPr="00F35B37">
        <w:rPr>
          <w:rFonts w:cs="Arial"/>
          <w:sz w:val="24"/>
          <w:szCs w:val="24"/>
        </w:rPr>
        <w:t>.......</w:t>
      </w:r>
      <w:r w:rsidRPr="00F35B37">
        <w:rPr>
          <w:rFonts w:cs="Arial"/>
          <w:sz w:val="24"/>
          <w:szCs w:val="24"/>
        </w:rPr>
        <w:t>.</w:t>
      </w:r>
    </w:p>
    <w:tbl>
      <w:tblPr>
        <w:tblW w:w="0" w:type="auto"/>
        <w:tblLook w:val="04A0"/>
      </w:tblPr>
      <w:tblGrid>
        <w:gridCol w:w="4605"/>
        <w:gridCol w:w="4605"/>
      </w:tblGrid>
      <w:tr w:rsidR="00C65B67" w:rsidRPr="00F35B37" w:rsidTr="005263E2">
        <w:tc>
          <w:tcPr>
            <w:tcW w:w="4605" w:type="dxa"/>
          </w:tcPr>
          <w:p w:rsidR="00C90A8A" w:rsidRDefault="00C90A8A" w:rsidP="005263E2">
            <w:pPr>
              <w:jc w:val="center"/>
              <w:rPr>
                <w:rFonts w:cs="Arial"/>
                <w:sz w:val="24"/>
                <w:szCs w:val="24"/>
              </w:rPr>
            </w:pPr>
          </w:p>
          <w:p w:rsidR="005874DF" w:rsidRDefault="005874DF" w:rsidP="005263E2">
            <w:pPr>
              <w:jc w:val="center"/>
              <w:rPr>
                <w:rFonts w:cs="Arial"/>
                <w:sz w:val="24"/>
                <w:szCs w:val="24"/>
              </w:rPr>
            </w:pPr>
          </w:p>
          <w:p w:rsidR="005874DF" w:rsidRDefault="005874DF" w:rsidP="005263E2">
            <w:pPr>
              <w:jc w:val="center"/>
              <w:rPr>
                <w:rFonts w:cs="Arial"/>
                <w:sz w:val="24"/>
                <w:szCs w:val="24"/>
              </w:rPr>
            </w:pPr>
          </w:p>
          <w:p w:rsidR="003D377B" w:rsidRPr="00F35B37" w:rsidRDefault="003D377B" w:rsidP="005263E2">
            <w:pPr>
              <w:jc w:val="center"/>
              <w:rPr>
                <w:rFonts w:cs="Arial"/>
                <w:sz w:val="24"/>
                <w:szCs w:val="24"/>
              </w:rPr>
            </w:pPr>
            <w:r w:rsidRPr="00F35B37">
              <w:rPr>
                <w:rFonts w:cs="Arial"/>
                <w:sz w:val="24"/>
                <w:szCs w:val="24"/>
              </w:rPr>
              <w:t>André Borges de Souza</w:t>
            </w:r>
          </w:p>
          <w:p w:rsidR="003D377B" w:rsidRPr="00F35B37" w:rsidRDefault="003D377B" w:rsidP="005263E2">
            <w:pPr>
              <w:jc w:val="center"/>
              <w:rPr>
                <w:rFonts w:cs="Arial"/>
                <w:sz w:val="24"/>
                <w:szCs w:val="24"/>
              </w:rPr>
            </w:pPr>
            <w:r w:rsidRPr="00F35B37">
              <w:rPr>
                <w:rFonts w:cs="Arial"/>
                <w:sz w:val="24"/>
                <w:szCs w:val="24"/>
              </w:rPr>
              <w:t>Diretor Presidente da CESAMA</w:t>
            </w:r>
          </w:p>
        </w:tc>
        <w:tc>
          <w:tcPr>
            <w:tcW w:w="4605" w:type="dxa"/>
          </w:tcPr>
          <w:p w:rsidR="00C90A8A" w:rsidRDefault="00C90A8A" w:rsidP="005263E2">
            <w:pPr>
              <w:jc w:val="center"/>
              <w:rPr>
                <w:rFonts w:cs="Arial"/>
                <w:sz w:val="24"/>
                <w:szCs w:val="24"/>
              </w:rPr>
            </w:pPr>
          </w:p>
          <w:p w:rsidR="005874DF" w:rsidRDefault="005874DF" w:rsidP="005263E2">
            <w:pPr>
              <w:jc w:val="center"/>
              <w:rPr>
                <w:rFonts w:cs="Arial"/>
                <w:sz w:val="24"/>
                <w:szCs w:val="24"/>
              </w:rPr>
            </w:pPr>
          </w:p>
          <w:p w:rsidR="005874DF" w:rsidRDefault="005874DF" w:rsidP="005263E2">
            <w:pPr>
              <w:jc w:val="center"/>
              <w:rPr>
                <w:rFonts w:cs="Arial"/>
                <w:sz w:val="24"/>
                <w:szCs w:val="24"/>
              </w:rPr>
            </w:pPr>
          </w:p>
          <w:p w:rsidR="003D377B" w:rsidRPr="00F35B37" w:rsidRDefault="005874DF" w:rsidP="005874DF">
            <w:pPr>
              <w:jc w:val="center"/>
              <w:rPr>
                <w:rFonts w:cs="Arial"/>
                <w:sz w:val="24"/>
                <w:szCs w:val="24"/>
              </w:rPr>
            </w:pPr>
            <w:r>
              <w:rPr>
                <w:rFonts w:cs="Arial"/>
                <w:sz w:val="24"/>
                <w:szCs w:val="24"/>
                <w:lang w:eastAsia="pt-BR"/>
              </w:rPr>
              <w:t>A</w:t>
            </w:r>
            <w:r w:rsidRPr="00C73F85">
              <w:rPr>
                <w:rFonts w:cs="Arial"/>
                <w:sz w:val="24"/>
                <w:szCs w:val="24"/>
                <w:lang w:eastAsia="pt-BR"/>
              </w:rPr>
              <w:t xml:space="preserve">na Beatriz Mendes Barros </w:t>
            </w:r>
            <w:proofErr w:type="spellStart"/>
            <w:r w:rsidRPr="00C73F85">
              <w:rPr>
                <w:rFonts w:cs="Arial"/>
                <w:sz w:val="24"/>
                <w:szCs w:val="24"/>
                <w:lang w:eastAsia="pt-BR"/>
              </w:rPr>
              <w:t>Cotta</w:t>
            </w:r>
            <w:proofErr w:type="spellEnd"/>
            <w:r w:rsidRPr="00C73F85">
              <w:rPr>
                <w:rFonts w:cs="Arial"/>
                <w:sz w:val="24"/>
                <w:szCs w:val="24"/>
                <w:lang w:eastAsia="pt-BR"/>
              </w:rPr>
              <w:t xml:space="preserve"> Garcia</w:t>
            </w:r>
            <w:r>
              <w:rPr>
                <w:rFonts w:cs="Arial"/>
                <w:sz w:val="24"/>
                <w:szCs w:val="24"/>
                <w:lang w:eastAsia="pt-BR"/>
              </w:rPr>
              <w:t xml:space="preserve"> </w:t>
            </w:r>
            <w:r w:rsidR="00344883">
              <w:rPr>
                <w:rFonts w:cs="Arial"/>
                <w:sz w:val="24"/>
                <w:szCs w:val="24"/>
                <w:lang w:eastAsia="pt-BR"/>
              </w:rPr>
              <w:t>NEOLAB</w:t>
            </w:r>
          </w:p>
        </w:tc>
      </w:tr>
    </w:tbl>
    <w:p w:rsidR="005874DF" w:rsidRDefault="005874DF" w:rsidP="003D377B">
      <w:pPr>
        <w:spacing w:before="120" w:line="360" w:lineRule="auto"/>
        <w:rPr>
          <w:rFonts w:cs="Arial"/>
          <w:sz w:val="24"/>
          <w:szCs w:val="24"/>
        </w:rPr>
      </w:pPr>
    </w:p>
    <w:p w:rsidR="005874DF" w:rsidRDefault="005874DF" w:rsidP="005874DF">
      <w:pPr>
        <w:jc w:val="center"/>
        <w:rPr>
          <w:rFonts w:cs="Arial"/>
          <w:sz w:val="24"/>
          <w:szCs w:val="24"/>
          <w:lang w:eastAsia="pt-BR"/>
        </w:rPr>
      </w:pPr>
      <w:r>
        <w:rPr>
          <w:rFonts w:cs="Arial"/>
          <w:sz w:val="24"/>
          <w:szCs w:val="24"/>
          <w:lang w:eastAsia="pt-BR"/>
        </w:rPr>
        <w:t xml:space="preserve">                                                                      </w:t>
      </w:r>
      <w:r w:rsidRPr="00C73F85">
        <w:rPr>
          <w:rFonts w:cs="Arial"/>
          <w:sz w:val="24"/>
          <w:szCs w:val="24"/>
          <w:lang w:eastAsia="pt-BR"/>
        </w:rPr>
        <w:t xml:space="preserve">Marcelo </w:t>
      </w:r>
      <w:r>
        <w:rPr>
          <w:rFonts w:cs="Arial"/>
          <w:sz w:val="24"/>
          <w:szCs w:val="24"/>
          <w:lang w:eastAsia="pt-BR"/>
        </w:rPr>
        <w:t>d</w:t>
      </w:r>
      <w:r w:rsidRPr="00C73F85">
        <w:rPr>
          <w:rFonts w:cs="Arial"/>
          <w:sz w:val="24"/>
          <w:szCs w:val="24"/>
          <w:lang w:eastAsia="pt-BR"/>
        </w:rPr>
        <w:t>a Fonseca Martins</w:t>
      </w:r>
    </w:p>
    <w:p w:rsidR="005874DF" w:rsidRPr="00F35B37" w:rsidRDefault="005874DF" w:rsidP="005874DF">
      <w:pPr>
        <w:jc w:val="center"/>
        <w:rPr>
          <w:rFonts w:cs="Arial"/>
          <w:sz w:val="24"/>
          <w:szCs w:val="24"/>
        </w:rPr>
      </w:pPr>
      <w:r>
        <w:rPr>
          <w:rFonts w:cs="Arial"/>
          <w:sz w:val="24"/>
          <w:szCs w:val="24"/>
          <w:lang w:eastAsia="pt-BR"/>
        </w:rPr>
        <w:t xml:space="preserve">                                                                         NEOLAB</w:t>
      </w:r>
    </w:p>
    <w:p w:rsidR="003D377B" w:rsidRPr="00F35B37" w:rsidRDefault="003D377B" w:rsidP="00087D36">
      <w:pPr>
        <w:spacing w:before="120" w:line="360" w:lineRule="auto"/>
        <w:rPr>
          <w:rFonts w:cs="Arial"/>
          <w:sz w:val="24"/>
          <w:szCs w:val="24"/>
        </w:rPr>
      </w:pPr>
      <w:r w:rsidRPr="00F35B37">
        <w:rPr>
          <w:rFonts w:cs="Arial"/>
          <w:sz w:val="24"/>
          <w:szCs w:val="24"/>
        </w:rPr>
        <w:t>Testemunhas: 1)                                                          2)</w:t>
      </w:r>
    </w:p>
    <w:sectPr w:rsidR="003D377B" w:rsidRPr="00F35B37" w:rsidSect="001E307E">
      <w:headerReference w:type="even" r:id="rId10"/>
      <w:headerReference w:type="default" r:id="rId11"/>
      <w:footerReference w:type="even" r:id="rId12"/>
      <w:footerReference w:type="default" r:id="rId13"/>
      <w:headerReference w:type="first" r:id="rId14"/>
      <w:footerReference w:type="first" r:id="rId15"/>
      <w:footnotePr>
        <w:pos w:val="beneathText"/>
      </w:footnotePr>
      <w:pgSz w:w="11907" w:h="16840" w:code="9"/>
      <w:pgMar w:top="1701" w:right="1134" w:bottom="1134" w:left="1701" w:header="567" w:footer="6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3257" w:rsidRDefault="009B3257">
      <w:r>
        <w:separator/>
      </w:r>
    </w:p>
  </w:endnote>
  <w:endnote w:type="continuationSeparator" w:id="1">
    <w:p w:rsidR="009B3257" w:rsidRDefault="009B32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IDFont+F3">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257" w:rsidRDefault="009B3257">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257" w:rsidRPr="008D0226" w:rsidRDefault="009B3257" w:rsidP="00012D24">
    <w:pPr>
      <w:pStyle w:val="Cabealho"/>
      <w:tabs>
        <w:tab w:val="center" w:pos="4535"/>
        <w:tab w:val="left" w:pos="5775"/>
      </w:tabs>
      <w:rPr>
        <w:rFonts w:cs="Arial"/>
        <w:b/>
        <w:bCs/>
        <w:color w:val="000080"/>
        <w:sz w:val="12"/>
        <w:szCs w:val="12"/>
      </w:rPr>
    </w:pPr>
    <w:r w:rsidRPr="007D6D7D">
      <w:rPr>
        <w:rFonts w:cs="Arial"/>
        <w:b/>
        <w:noProof/>
        <w:sz w:val="16"/>
        <w:szCs w:val="16"/>
        <w:lang w:eastAsia="pt-BR"/>
      </w:rPr>
      <w:pict>
        <v:shapetype id="_x0000_t202" coordsize="21600,21600" o:spt="202" path="m,l,21600r21600,l21600,xe">
          <v:stroke joinstyle="miter"/>
          <v:path gradientshapeok="t" o:connecttype="rect"/>
        </v:shapetype>
        <v:shape id="Caixa de Texto 2" o:spid="_x0000_s27649" type="#_x0000_t202" style="position:absolute;left:0;text-align:left;margin-left:898.1pt;margin-top:-11.65pt;width:105.75pt;height:110.6pt;z-index:251659264;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Aw/LwIAAEwEAAAOAAAAZHJzL2Uyb0RvYy54bWysVMtu2zAQvBfoPxC815IdOw/BcpA6dVEg&#10;fQBJP2BFURZRisuStCX367OkHNdIbkV1IEjvcjg7s+vl7dBptpfOKzQln05yzqQRWCuzLfnPp82H&#10;a858AFODRiNLfpCe367ev1v2tpAzbFHX0jECMb7obcnbEGyRZV60sgM/QSsNBRt0HQQ6um1WO+gJ&#10;vdPZLM8vsx5dbR0K6T39ej8G+SrhN40U4XvTeBmYLjlxC2l1aa3imq2WUGwd2FaJIw34BxYdKEOP&#10;nqDuIQDbOfUGqlPCoccmTAR2GTaNEjLVQNVM81fVPLZgZaqFxPH2JJP/f7Di2/6HY6ou+Wx6xZmB&#10;jkxagxqA1ZI9ySEgm0WVeusLSn60lB6GjziQ26libx9Q/PLM4LoFs5V3zmHfSqiJ5TTezM6ujjg+&#10;glT9V6zpMdgFTEBD47ooIYnCCJ3cOpwcIh5MxCcv5hf5bMGZoNh0ns8vZ8nDDIqX69b58Flix+Km&#10;5I5aIMHD/sGHSAeKl5T4mket6o3SOh3ctlprx/ZA7bJJX6rgVZo2rC/5zYKIvIWInStPINV21OAV&#10;QqcCtb1WXcmv8/iNjRhl+2Tq1JQBlB73xFibo45RulHEMFTD0ZcK6wMp6nBsbxpH2rTo/nDWU2uX&#10;3P/egZOc6S+GXLmZzudxFtJhvrgiCZk7j1TnETCCoEoeOBu365DmJ1Vu78i9jUq6RptHJkeu1LJJ&#10;7uN4xZk4P6esv38Cq2cAAAD//wMAUEsDBBQABgAIAAAAIQAuiUDN3wAAAAgBAAAPAAAAZHJzL2Rv&#10;d25yZXYueG1sTI9LT8MwEITvSPwHa5G4tU5S8WiIUwESHDi0akBwdZLNQ9jrKHbS8O9ZTuU4mtHM&#10;N9lusUbMOPrekYJ4HYFAqlzdU6vg4/1ldQ/CB021No5QwQ962OWXF5lOa3eiI85FaAWXkE+1gi6E&#10;IZXSVx1a7dduQGKvcaPVgeXYynrUJy63RiZRdCut7okXOj3gc4fVdzFZBa9Pstwfi0PZfDVmfjOf&#10;dtofrFLXV8vjA4iASziH4Q+f0SFnptJNVHthFPCRoGCVbDYg2E7i+AZEybnt3RZknsn/B/JfAAAA&#10;//8DAFBLAQItABQABgAIAAAAIQC2gziS/gAAAOEBAAATAAAAAAAAAAAAAAAAAAAAAABbQ29udGVu&#10;dF9UeXBlc10ueG1sUEsBAi0AFAAGAAgAAAAhADj9If/WAAAAlAEAAAsAAAAAAAAAAAAAAAAALwEA&#10;AF9yZWxzLy5yZWxzUEsBAi0AFAAGAAgAAAAhAKLkDD8vAgAATAQAAA4AAAAAAAAAAAAAAAAALgIA&#10;AGRycy9lMm9Eb2MueG1sUEsBAi0AFAAGAAgAAAAhAC6JQM3fAAAACAEAAA8AAAAAAAAAAAAAAAAA&#10;iQQAAGRycy9kb3ducmV2LnhtbFBLBQYAAAAABAAEAPMAAACVBQAAAAA=&#10;" strokecolor="white [3212]">
          <v:textbox style="mso-fit-shape-to-text:t">
            <w:txbxContent>
              <w:p w:rsidR="009B3257" w:rsidRDefault="009B3257">
                <w:r w:rsidRPr="001311DF">
                  <w:rPr>
                    <w:noProof/>
                    <w:lang w:eastAsia="pt-BR"/>
                  </w:rPr>
                  <w:drawing>
                    <wp:inline distT="0" distB="0" distL="0" distR="0">
                      <wp:extent cx="962025" cy="571500"/>
                      <wp:effectExtent l="0" t="0" r="9525"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62025" cy="571500"/>
                              </a:xfrm>
                              <a:prstGeom prst="rect">
                                <a:avLst/>
                              </a:prstGeom>
                              <a:noFill/>
                              <a:ln>
                                <a:noFill/>
                              </a:ln>
                            </pic:spPr>
                          </pic:pic>
                        </a:graphicData>
                      </a:graphic>
                    </wp:inline>
                  </w:drawing>
                </w:r>
              </w:p>
            </w:txbxContent>
          </v:textbox>
          <w10:wrap type="square" anchorx="page"/>
        </v:shape>
      </w:pict>
    </w:r>
  </w:p>
  <w:p w:rsidR="009B3257" w:rsidRPr="00DC08CD" w:rsidRDefault="009B3257" w:rsidP="00F47B64">
    <w:pPr>
      <w:pStyle w:val="Rodap"/>
      <w:tabs>
        <w:tab w:val="right" w:pos="8505"/>
      </w:tabs>
      <w:ind w:right="-1"/>
      <w:jc w:val="center"/>
      <w:rPr>
        <w:rFonts w:cs="Arial"/>
        <w:b/>
        <w:sz w:val="16"/>
        <w:szCs w:val="16"/>
      </w:rPr>
    </w:pPr>
    <w:r w:rsidRPr="00DC08CD">
      <w:rPr>
        <w:rFonts w:cs="Arial"/>
        <w:b/>
        <w:sz w:val="16"/>
        <w:szCs w:val="16"/>
      </w:rPr>
      <w:t>Companhia de Saneamento Municipal - Cesama</w:t>
    </w:r>
  </w:p>
  <w:p w:rsidR="009B3257" w:rsidRPr="00DC08CD" w:rsidRDefault="009B3257" w:rsidP="00F47B64">
    <w:pPr>
      <w:pStyle w:val="Rodap"/>
      <w:tabs>
        <w:tab w:val="right" w:pos="8505"/>
      </w:tabs>
      <w:ind w:right="-1"/>
      <w:jc w:val="center"/>
      <w:rPr>
        <w:rFonts w:cs="Arial"/>
        <w:sz w:val="16"/>
        <w:szCs w:val="16"/>
      </w:rPr>
    </w:pPr>
    <w:r w:rsidRPr="00DC08CD">
      <w:rPr>
        <w:rFonts w:cs="Arial"/>
        <w:sz w:val="16"/>
        <w:szCs w:val="16"/>
      </w:rPr>
      <w:t>Avenida Barão do Rio Branco, 1843/10º andar - Centro</w:t>
    </w:r>
  </w:p>
  <w:p w:rsidR="009B3257" w:rsidRPr="00DC08CD" w:rsidRDefault="009B3257" w:rsidP="00F47B64">
    <w:pPr>
      <w:pStyle w:val="Rodap"/>
      <w:tabs>
        <w:tab w:val="right" w:pos="8505"/>
      </w:tabs>
      <w:ind w:right="-1"/>
      <w:jc w:val="center"/>
      <w:rPr>
        <w:rFonts w:cs="Arial"/>
        <w:sz w:val="16"/>
        <w:szCs w:val="16"/>
      </w:rPr>
    </w:pPr>
    <w:r w:rsidRPr="00DC08CD">
      <w:rPr>
        <w:rFonts w:cs="Arial"/>
        <w:sz w:val="16"/>
        <w:szCs w:val="16"/>
      </w:rPr>
      <w:t xml:space="preserve">CEP: 36.013-020 / Juiz de Fora </w:t>
    </w:r>
    <w:r>
      <w:rPr>
        <w:rFonts w:cs="Arial"/>
        <w:sz w:val="16"/>
        <w:szCs w:val="16"/>
      </w:rPr>
      <w:t>–</w:t>
    </w:r>
    <w:r w:rsidRPr="00DC08CD">
      <w:rPr>
        <w:rFonts w:cs="Arial"/>
        <w:sz w:val="16"/>
        <w:szCs w:val="16"/>
      </w:rPr>
      <w:t xml:space="preserve"> MG</w:t>
    </w:r>
    <w:r>
      <w:rPr>
        <w:rFonts w:cs="Arial"/>
        <w:sz w:val="16"/>
        <w:szCs w:val="16"/>
      </w:rPr>
      <w:t xml:space="preserve"> / Telefone:3692-9199</w:t>
    </w:r>
  </w:p>
  <w:p w:rsidR="009B3257" w:rsidRPr="00012D24" w:rsidRDefault="009B3257" w:rsidP="00012D24">
    <w:pPr>
      <w:pStyle w:val="Rodap"/>
      <w:ind w:left="-426"/>
      <w:jc w:val="center"/>
      <w:rPr>
        <w:rFonts w:cs="Arial"/>
        <w:b/>
        <w:bCs/>
        <w:i/>
        <w:iCs/>
        <w:color w:val="FF0000"/>
        <w:spacing w:val="30"/>
        <w:position w:val="5"/>
        <w:sz w:val="12"/>
        <w:szCs w:val="1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257" w:rsidRDefault="009B325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3257" w:rsidRDefault="009B3257">
      <w:r>
        <w:separator/>
      </w:r>
    </w:p>
  </w:footnote>
  <w:footnote w:type="continuationSeparator" w:id="1">
    <w:p w:rsidR="009B3257" w:rsidRDefault="009B32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257" w:rsidRDefault="009B3257">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B3257" w:rsidRDefault="009B3257">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257" w:rsidRPr="00321CDA" w:rsidRDefault="009B3257" w:rsidP="00321CDA">
    <w:pPr>
      <w:pStyle w:val="Cabealho"/>
      <w:jc w:val="center"/>
    </w:pPr>
    <w:r w:rsidRPr="004F1EF7">
      <w:rPr>
        <w:noProof/>
        <w:lang w:eastAsia="pt-BR"/>
      </w:rPr>
      <w:drawing>
        <wp:inline distT="0" distB="0" distL="0" distR="0">
          <wp:extent cx="1990725" cy="409575"/>
          <wp:effectExtent l="0" t="0" r="9525" b="9525"/>
          <wp:docPr id="1" name="Imagem 1" descr="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s"/>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90725" cy="409575"/>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257" w:rsidRDefault="009B325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pStyle w:val="Ttulo1"/>
      <w:suff w:val="nothing"/>
      <w:lvlText w:val=""/>
      <w:lvlJc w:val="left"/>
      <w:pPr>
        <w:tabs>
          <w:tab w:val="num" w:pos="0"/>
        </w:tabs>
      </w:pPr>
    </w:lvl>
    <w:lvl w:ilvl="1">
      <w:start w:val="1"/>
      <w:numFmt w:val="none"/>
      <w:pStyle w:val="Ttulo2"/>
      <w:suff w:val="nothing"/>
      <w:lvlText w:val=""/>
      <w:lvlJc w:val="left"/>
      <w:pPr>
        <w:tabs>
          <w:tab w:val="num" w:pos="0"/>
        </w:tabs>
      </w:pPr>
    </w:lvl>
    <w:lvl w:ilvl="2">
      <w:start w:val="1"/>
      <w:numFmt w:val="none"/>
      <w:pStyle w:val="Ttulo3"/>
      <w:suff w:val="nothing"/>
      <w:lvlText w:val=""/>
      <w:lvlJc w:val="left"/>
      <w:pPr>
        <w:tabs>
          <w:tab w:val="num" w:pos="0"/>
        </w:tabs>
      </w:pPr>
    </w:lvl>
    <w:lvl w:ilvl="3">
      <w:start w:val="1"/>
      <w:numFmt w:val="none"/>
      <w:pStyle w:val="Ttulo4"/>
      <w:suff w:val="nothing"/>
      <w:lvlText w:val=""/>
      <w:lvlJc w:val="left"/>
      <w:pPr>
        <w:tabs>
          <w:tab w:val="num" w:pos="0"/>
        </w:tabs>
      </w:pPr>
    </w:lvl>
    <w:lvl w:ilvl="4">
      <w:start w:val="1"/>
      <w:numFmt w:val="none"/>
      <w:pStyle w:val="Ttulo5"/>
      <w:suff w:val="nothing"/>
      <w:lvlText w:val=""/>
      <w:lvlJc w:val="left"/>
      <w:pPr>
        <w:tabs>
          <w:tab w:val="num" w:pos="0"/>
        </w:tabs>
      </w:pPr>
    </w:lvl>
    <w:lvl w:ilvl="5">
      <w:start w:val="1"/>
      <w:numFmt w:val="none"/>
      <w:pStyle w:val="Ttulo6"/>
      <w:suff w:val="nothing"/>
      <w:lvlText w:val=""/>
      <w:lvlJc w:val="left"/>
      <w:pPr>
        <w:tabs>
          <w:tab w:val="num" w:pos="0"/>
        </w:tabs>
      </w:pPr>
    </w:lvl>
    <w:lvl w:ilvl="6">
      <w:start w:val="1"/>
      <w:numFmt w:val="none"/>
      <w:suff w:val="nothing"/>
      <w:lvlText w:val=""/>
      <w:lvlJc w:val="left"/>
      <w:pPr>
        <w:tabs>
          <w:tab w:val="num" w:pos="0"/>
        </w:tabs>
      </w:pPr>
    </w:lvl>
    <w:lvl w:ilvl="7">
      <w:start w:val="1"/>
      <w:numFmt w:val="none"/>
      <w:pStyle w:val="Ttulo8"/>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2"/>
    <w:multiLevelType w:val="singleLevel"/>
    <w:tmpl w:val="00000002"/>
    <w:name w:val="WW8Num2"/>
    <w:lvl w:ilvl="0">
      <w:numFmt w:val="bullet"/>
      <w:lvlText w:val="·"/>
      <w:lvlJc w:val="left"/>
      <w:pPr>
        <w:tabs>
          <w:tab w:val="num" w:pos="0"/>
        </w:tabs>
      </w:pPr>
      <w:rPr>
        <w:rFonts w:ascii="Symbol" w:hAnsi="Symbol"/>
      </w:rPr>
    </w:lvl>
  </w:abstractNum>
  <w:abstractNum w:abstractNumId="2">
    <w:nsid w:val="00000003"/>
    <w:multiLevelType w:val="multilevel"/>
    <w:tmpl w:val="00000003"/>
    <w:name w:val="WW8Num3"/>
    <w:lvl w:ilvl="0">
      <w:start w:val="6"/>
      <w:numFmt w:val="decimal"/>
      <w:lvlText w:val="%1."/>
      <w:lvlJc w:val="left"/>
      <w:pPr>
        <w:tabs>
          <w:tab w:val="num" w:pos="0"/>
        </w:tabs>
      </w:pPr>
    </w:lvl>
    <w:lvl w:ilvl="1">
      <w:start w:val="1"/>
      <w:numFmt w:val="decimal"/>
      <w:lvlText w:val="%1.%2."/>
      <w:lvlJc w:val="left"/>
      <w:pPr>
        <w:tabs>
          <w:tab w:val="num" w:pos="0"/>
        </w:tabs>
      </w:pPr>
    </w:lvl>
    <w:lvl w:ilvl="2">
      <w:start w:val="3"/>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3">
    <w:nsid w:val="00000004"/>
    <w:multiLevelType w:val="multilevel"/>
    <w:tmpl w:val="00000004"/>
    <w:name w:val="WW8Num4"/>
    <w:lvl w:ilvl="0">
      <w:start w:val="6"/>
      <w:numFmt w:val="decimal"/>
      <w:lvlText w:val="%1."/>
      <w:lvlJc w:val="left"/>
      <w:pPr>
        <w:tabs>
          <w:tab w:val="num" w:pos="0"/>
        </w:tabs>
      </w:pPr>
    </w:lvl>
    <w:lvl w:ilvl="1">
      <w:start w:val="2"/>
      <w:numFmt w:val="decimal"/>
      <w:lvlText w:val="%1.%2"/>
      <w:lvlJc w:val="left"/>
      <w:pPr>
        <w:tabs>
          <w:tab w:val="num" w:pos="0"/>
        </w:tabs>
      </w:p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ymbol" w:hAnsi="Symbol"/>
        <w:color w:val="0000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9"/>
    <w:multiLevelType w:val="singleLevel"/>
    <w:tmpl w:val="00000009"/>
    <w:name w:val="WW8Num9"/>
    <w:lvl w:ilvl="0">
      <w:start w:val="1"/>
      <w:numFmt w:val="lowerLetter"/>
      <w:lvlText w:val="%1)"/>
      <w:lvlJc w:val="left"/>
      <w:pPr>
        <w:tabs>
          <w:tab w:val="num" w:pos="0"/>
        </w:tabs>
      </w:pPr>
      <w:rPr>
        <w:b w:val="0"/>
        <w:i w:val="0"/>
      </w:rPr>
    </w:lvl>
  </w:abstractNum>
  <w:abstractNum w:abstractNumId="6">
    <w:nsid w:val="0000000A"/>
    <w:multiLevelType w:val="singleLevel"/>
    <w:tmpl w:val="0000000A"/>
    <w:name w:val="WW8Num10"/>
    <w:lvl w:ilvl="0">
      <w:start w:val="1"/>
      <w:numFmt w:val="lowerLetter"/>
      <w:lvlText w:val="%1)"/>
      <w:lvlJc w:val="left"/>
      <w:pPr>
        <w:tabs>
          <w:tab w:val="num" w:pos="0"/>
        </w:tabs>
      </w:pPr>
      <w:rPr>
        <w:b w:val="0"/>
        <w:i w:val="0"/>
      </w:rPr>
    </w:lvl>
  </w:abstractNum>
  <w:abstractNum w:abstractNumId="7">
    <w:nsid w:val="129C262C"/>
    <w:multiLevelType w:val="multilevel"/>
    <w:tmpl w:val="566C0304"/>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9E26C0E"/>
    <w:multiLevelType w:val="multilevel"/>
    <w:tmpl w:val="36E0A314"/>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2F191C34"/>
    <w:multiLevelType w:val="multilevel"/>
    <w:tmpl w:val="30B04FB6"/>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color w:val="auto"/>
        <w:sz w:val="24"/>
        <w:szCs w:val="24"/>
      </w:rPr>
    </w:lvl>
    <w:lvl w:ilvl="2">
      <w:start w:val="1"/>
      <w:numFmt w:val="decimal"/>
      <w:isLgl/>
      <w:lvlText w:val="%1.%2.%3."/>
      <w:lvlJc w:val="left"/>
      <w:pPr>
        <w:ind w:left="72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36CB4E5E"/>
    <w:multiLevelType w:val="multilevel"/>
    <w:tmpl w:val="46C2CDCE"/>
    <w:lvl w:ilvl="0">
      <w:start w:val="5"/>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0EF4D13"/>
    <w:multiLevelType w:val="multilevel"/>
    <w:tmpl w:val="A6909196"/>
    <w:lvl w:ilvl="0">
      <w:start w:val="1"/>
      <w:numFmt w:val="decimal"/>
      <w:lvlText w:val="%1."/>
      <w:lvlJc w:val="left"/>
      <w:pPr>
        <w:ind w:left="510" w:hanging="510"/>
      </w:pPr>
      <w:rPr>
        <w:rFonts w:cs="Arial" w:hint="default"/>
        <w:b w:val="0"/>
        <w:sz w:val="24"/>
      </w:rPr>
    </w:lvl>
    <w:lvl w:ilvl="1">
      <w:start w:val="1"/>
      <w:numFmt w:val="decimal"/>
      <w:lvlText w:val="%1.%2."/>
      <w:lvlJc w:val="left"/>
      <w:pPr>
        <w:ind w:left="510" w:hanging="510"/>
      </w:pPr>
      <w:rPr>
        <w:rFonts w:ascii="Arial" w:hAnsi="Arial" w:cs="Arial" w:hint="default"/>
        <w:b w:val="0"/>
        <w:sz w:val="24"/>
      </w:rPr>
    </w:lvl>
    <w:lvl w:ilvl="2">
      <w:start w:val="1"/>
      <w:numFmt w:val="decimal"/>
      <w:lvlText w:val="%1.%2.%3."/>
      <w:lvlJc w:val="left"/>
      <w:pPr>
        <w:ind w:left="720" w:hanging="720"/>
      </w:pPr>
      <w:rPr>
        <w:rFonts w:cs="Arial" w:hint="default"/>
        <w:b w:val="0"/>
        <w:sz w:val="24"/>
      </w:rPr>
    </w:lvl>
    <w:lvl w:ilvl="3">
      <w:start w:val="1"/>
      <w:numFmt w:val="decimal"/>
      <w:lvlText w:val="%1.%2.%3.%4."/>
      <w:lvlJc w:val="left"/>
      <w:pPr>
        <w:ind w:left="720" w:hanging="720"/>
      </w:pPr>
      <w:rPr>
        <w:rFonts w:cs="Arial" w:hint="default"/>
        <w:b w:val="0"/>
        <w:sz w:val="24"/>
      </w:rPr>
    </w:lvl>
    <w:lvl w:ilvl="4">
      <w:start w:val="1"/>
      <w:numFmt w:val="decimal"/>
      <w:lvlText w:val="%1.%2.%3.%4.%5."/>
      <w:lvlJc w:val="left"/>
      <w:pPr>
        <w:ind w:left="1080" w:hanging="1080"/>
      </w:pPr>
      <w:rPr>
        <w:rFonts w:cs="Arial" w:hint="default"/>
        <w:b w:val="0"/>
        <w:sz w:val="24"/>
      </w:rPr>
    </w:lvl>
    <w:lvl w:ilvl="5">
      <w:start w:val="1"/>
      <w:numFmt w:val="decimal"/>
      <w:lvlText w:val="%1.%2.%3.%4.%5.%6."/>
      <w:lvlJc w:val="left"/>
      <w:pPr>
        <w:ind w:left="1080" w:hanging="1080"/>
      </w:pPr>
      <w:rPr>
        <w:rFonts w:cs="Arial" w:hint="default"/>
        <w:b w:val="0"/>
        <w:sz w:val="24"/>
      </w:rPr>
    </w:lvl>
    <w:lvl w:ilvl="6">
      <w:start w:val="1"/>
      <w:numFmt w:val="decimal"/>
      <w:lvlText w:val="%1.%2.%3.%4.%5.%6.%7."/>
      <w:lvlJc w:val="left"/>
      <w:pPr>
        <w:ind w:left="1440" w:hanging="1440"/>
      </w:pPr>
      <w:rPr>
        <w:rFonts w:cs="Arial" w:hint="default"/>
        <w:b w:val="0"/>
        <w:sz w:val="24"/>
      </w:rPr>
    </w:lvl>
    <w:lvl w:ilvl="7">
      <w:start w:val="1"/>
      <w:numFmt w:val="decimal"/>
      <w:lvlText w:val="%1.%2.%3.%4.%5.%6.%7.%8."/>
      <w:lvlJc w:val="left"/>
      <w:pPr>
        <w:ind w:left="1440" w:hanging="1440"/>
      </w:pPr>
      <w:rPr>
        <w:rFonts w:cs="Arial" w:hint="default"/>
        <w:b w:val="0"/>
        <w:sz w:val="24"/>
      </w:rPr>
    </w:lvl>
    <w:lvl w:ilvl="8">
      <w:start w:val="1"/>
      <w:numFmt w:val="decimal"/>
      <w:lvlText w:val="%1.%2.%3.%4.%5.%6.%7.%8.%9."/>
      <w:lvlJc w:val="left"/>
      <w:pPr>
        <w:ind w:left="1800" w:hanging="1800"/>
      </w:pPr>
      <w:rPr>
        <w:rFonts w:cs="Arial" w:hint="default"/>
        <w:b w:val="0"/>
        <w:sz w:val="24"/>
      </w:rPr>
    </w:lvl>
  </w:abstractNum>
  <w:abstractNum w:abstractNumId="12">
    <w:nsid w:val="42822B36"/>
    <w:multiLevelType w:val="multilevel"/>
    <w:tmpl w:val="F1ECA9B0"/>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48F46FEC"/>
    <w:multiLevelType w:val="multilevel"/>
    <w:tmpl w:val="FBB26F26"/>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B6B7F52"/>
    <w:multiLevelType w:val="hybridMultilevel"/>
    <w:tmpl w:val="21B0DE36"/>
    <w:lvl w:ilvl="0" w:tplc="DD6C303E">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59820B29"/>
    <w:multiLevelType w:val="multilevel"/>
    <w:tmpl w:val="34BA0BDE"/>
    <w:lvl w:ilvl="0">
      <w:start w:val="7"/>
      <w:numFmt w:val="decimal"/>
      <w:lvlText w:val="%1"/>
      <w:lvlJc w:val="left"/>
      <w:pPr>
        <w:ind w:left="525" w:hanging="525"/>
      </w:pPr>
      <w:rPr>
        <w:rFonts w:hint="default"/>
      </w:rPr>
    </w:lvl>
    <w:lvl w:ilvl="1">
      <w:start w:val="2"/>
      <w:numFmt w:val="decimal"/>
      <w:lvlText w:val="%1.%2"/>
      <w:lvlJc w:val="left"/>
      <w:pPr>
        <w:ind w:left="705" w:hanging="52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6">
    <w:nsid w:val="5EDB455F"/>
    <w:multiLevelType w:val="multilevel"/>
    <w:tmpl w:val="08C00E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CD86FB5"/>
    <w:multiLevelType w:val="hybridMultilevel"/>
    <w:tmpl w:val="A03C8D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4A10AA9"/>
    <w:multiLevelType w:val="hybridMultilevel"/>
    <w:tmpl w:val="51C8E88A"/>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nsid w:val="77E25ECA"/>
    <w:multiLevelType w:val="hybridMultilevel"/>
    <w:tmpl w:val="609A6BAC"/>
    <w:lvl w:ilvl="0" w:tplc="D39A44A4">
      <w:start w:val="1"/>
      <w:numFmt w:val="bullet"/>
      <w:pStyle w:val="topico"/>
      <w:lvlText w:val=""/>
      <w:lvlJc w:val="left"/>
      <w:pPr>
        <w:tabs>
          <w:tab w:val="num" w:pos="0"/>
        </w:tabs>
        <w:ind w:left="0" w:firstLine="0"/>
      </w:pPr>
      <w:rPr>
        <w:rFonts w:ascii="Symbol" w:hAnsi="Symbol" w:hint="default"/>
        <w:b w:val="0"/>
        <w:i w:val="0"/>
        <w:caps w:val="0"/>
        <w:strike w:val="0"/>
        <w:dstrike w:val="0"/>
        <w:vanish w:val="0"/>
        <w:color w:val="000000"/>
        <w:sz w:val="24"/>
        <w:szCs w:val="24"/>
        <w:vertAlign w:val="baseline"/>
      </w:rPr>
    </w:lvl>
    <w:lvl w:ilvl="1" w:tplc="04160003">
      <w:start w:val="1"/>
      <w:numFmt w:val="bullet"/>
      <w:lvlText w:val=""/>
      <w:lvlJc w:val="left"/>
      <w:pPr>
        <w:tabs>
          <w:tab w:val="num" w:pos="2160"/>
        </w:tabs>
        <w:ind w:left="2160" w:firstLine="0"/>
      </w:pPr>
      <w:rPr>
        <w:rFonts w:ascii="Symbol" w:hAnsi="Symbol" w:hint="default"/>
        <w:b w:val="0"/>
        <w:i w:val="0"/>
        <w:caps w:val="0"/>
        <w:strike w:val="0"/>
        <w:dstrike w:val="0"/>
        <w:vanish w:val="0"/>
        <w:color w:val="000000"/>
        <w:sz w:val="24"/>
        <w:szCs w:val="24"/>
        <w:vertAlign w:val="baseline"/>
      </w:rPr>
    </w:lvl>
    <w:lvl w:ilvl="2" w:tplc="04160005" w:tentative="1">
      <w:start w:val="1"/>
      <w:numFmt w:val="lowerRoman"/>
      <w:lvlText w:val="%3."/>
      <w:lvlJc w:val="right"/>
      <w:pPr>
        <w:tabs>
          <w:tab w:val="num" w:pos="3240"/>
        </w:tabs>
        <w:ind w:left="3240" w:hanging="180"/>
      </w:pPr>
    </w:lvl>
    <w:lvl w:ilvl="3" w:tplc="04160001" w:tentative="1">
      <w:start w:val="1"/>
      <w:numFmt w:val="decimal"/>
      <w:lvlText w:val="%4."/>
      <w:lvlJc w:val="left"/>
      <w:pPr>
        <w:tabs>
          <w:tab w:val="num" w:pos="3960"/>
        </w:tabs>
        <w:ind w:left="3960" w:hanging="360"/>
      </w:pPr>
    </w:lvl>
    <w:lvl w:ilvl="4" w:tplc="04160003" w:tentative="1">
      <w:start w:val="1"/>
      <w:numFmt w:val="lowerLetter"/>
      <w:lvlText w:val="%5."/>
      <w:lvlJc w:val="left"/>
      <w:pPr>
        <w:tabs>
          <w:tab w:val="num" w:pos="4680"/>
        </w:tabs>
        <w:ind w:left="4680" w:hanging="360"/>
      </w:pPr>
    </w:lvl>
    <w:lvl w:ilvl="5" w:tplc="04160005" w:tentative="1">
      <w:start w:val="1"/>
      <w:numFmt w:val="lowerRoman"/>
      <w:lvlText w:val="%6."/>
      <w:lvlJc w:val="right"/>
      <w:pPr>
        <w:tabs>
          <w:tab w:val="num" w:pos="5400"/>
        </w:tabs>
        <w:ind w:left="5400" w:hanging="180"/>
      </w:pPr>
    </w:lvl>
    <w:lvl w:ilvl="6" w:tplc="04160001" w:tentative="1">
      <w:start w:val="1"/>
      <w:numFmt w:val="decimal"/>
      <w:lvlText w:val="%7."/>
      <w:lvlJc w:val="left"/>
      <w:pPr>
        <w:tabs>
          <w:tab w:val="num" w:pos="6120"/>
        </w:tabs>
        <w:ind w:left="6120" w:hanging="360"/>
      </w:pPr>
    </w:lvl>
    <w:lvl w:ilvl="7" w:tplc="04160003" w:tentative="1">
      <w:start w:val="1"/>
      <w:numFmt w:val="lowerLetter"/>
      <w:lvlText w:val="%8."/>
      <w:lvlJc w:val="left"/>
      <w:pPr>
        <w:tabs>
          <w:tab w:val="num" w:pos="6840"/>
        </w:tabs>
        <w:ind w:left="6840" w:hanging="360"/>
      </w:pPr>
    </w:lvl>
    <w:lvl w:ilvl="8" w:tplc="04160005" w:tentative="1">
      <w:start w:val="1"/>
      <w:numFmt w:val="lowerRoman"/>
      <w:lvlText w:val="%9."/>
      <w:lvlJc w:val="right"/>
      <w:pPr>
        <w:tabs>
          <w:tab w:val="num" w:pos="7560"/>
        </w:tabs>
        <w:ind w:left="7560" w:hanging="180"/>
      </w:pPr>
    </w:lvl>
  </w:abstractNum>
  <w:abstractNum w:abstractNumId="20">
    <w:nsid w:val="7F4E16D9"/>
    <w:multiLevelType w:val="hybridMultilevel"/>
    <w:tmpl w:val="DCE004C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9"/>
  </w:num>
  <w:num w:numId="3">
    <w:abstractNumId w:val="5"/>
  </w:num>
  <w:num w:numId="4">
    <w:abstractNumId w:val="6"/>
  </w:num>
  <w:num w:numId="5">
    <w:abstractNumId w:val="15"/>
  </w:num>
  <w:num w:numId="6">
    <w:abstractNumId w:val="14"/>
  </w:num>
  <w:num w:numId="7">
    <w:abstractNumId w:val="13"/>
  </w:num>
  <w:num w:numId="8">
    <w:abstractNumId w:val="17"/>
  </w:num>
  <w:num w:numId="9">
    <w:abstractNumId w:val="8"/>
  </w:num>
  <w:num w:numId="10">
    <w:abstractNumId w:val="12"/>
  </w:num>
  <w:num w:numId="11">
    <w:abstractNumId w:val="10"/>
  </w:num>
  <w:num w:numId="12">
    <w:abstractNumId w:val="9"/>
  </w:num>
  <w:num w:numId="13">
    <w:abstractNumId w:val="11"/>
  </w:num>
  <w:num w:numId="14">
    <w:abstractNumId w:val="20"/>
  </w:num>
  <w:num w:numId="15">
    <w:abstractNumId w:val="16"/>
  </w:num>
  <w:num w:numId="16">
    <w:abstractNumId w:val="18"/>
  </w:num>
  <w:num w:numId="17">
    <w:abstractNumId w:val="7"/>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7651"/>
    <o:shapelayout v:ext="edit">
      <o:idmap v:ext="edit" data="27"/>
    </o:shapelayout>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B41EF6"/>
    <w:rsid w:val="00001A44"/>
    <w:rsid w:val="00012D24"/>
    <w:rsid w:val="00013FD4"/>
    <w:rsid w:val="00014FE0"/>
    <w:rsid w:val="000159FC"/>
    <w:rsid w:val="00020938"/>
    <w:rsid w:val="00022214"/>
    <w:rsid w:val="00022C3D"/>
    <w:rsid w:val="00023317"/>
    <w:rsid w:val="00025ADE"/>
    <w:rsid w:val="000316B2"/>
    <w:rsid w:val="00035478"/>
    <w:rsid w:val="00035B0E"/>
    <w:rsid w:val="00036276"/>
    <w:rsid w:val="00041984"/>
    <w:rsid w:val="000426DC"/>
    <w:rsid w:val="00042A34"/>
    <w:rsid w:val="000462A6"/>
    <w:rsid w:val="00047FB9"/>
    <w:rsid w:val="00050576"/>
    <w:rsid w:val="000529ED"/>
    <w:rsid w:val="0005421D"/>
    <w:rsid w:val="0005425E"/>
    <w:rsid w:val="000606A4"/>
    <w:rsid w:val="0006185E"/>
    <w:rsid w:val="000640A4"/>
    <w:rsid w:val="00064E3E"/>
    <w:rsid w:val="0006695F"/>
    <w:rsid w:val="00066FE0"/>
    <w:rsid w:val="000713D6"/>
    <w:rsid w:val="000716A9"/>
    <w:rsid w:val="00072F02"/>
    <w:rsid w:val="00073185"/>
    <w:rsid w:val="00075ADF"/>
    <w:rsid w:val="00081BB3"/>
    <w:rsid w:val="00086FA1"/>
    <w:rsid w:val="000876B7"/>
    <w:rsid w:val="00087D36"/>
    <w:rsid w:val="00090CB2"/>
    <w:rsid w:val="00091F5A"/>
    <w:rsid w:val="000A7FB7"/>
    <w:rsid w:val="000B3AC8"/>
    <w:rsid w:val="000B72AF"/>
    <w:rsid w:val="000D114B"/>
    <w:rsid w:val="000D5B47"/>
    <w:rsid w:val="000E332E"/>
    <w:rsid w:val="000E565E"/>
    <w:rsid w:val="000E6267"/>
    <w:rsid w:val="000E6E5B"/>
    <w:rsid w:val="000F6083"/>
    <w:rsid w:val="000F688B"/>
    <w:rsid w:val="00104E00"/>
    <w:rsid w:val="00117969"/>
    <w:rsid w:val="00123D84"/>
    <w:rsid w:val="00127C29"/>
    <w:rsid w:val="00130DCE"/>
    <w:rsid w:val="00134738"/>
    <w:rsid w:val="001352C5"/>
    <w:rsid w:val="00140911"/>
    <w:rsid w:val="00141562"/>
    <w:rsid w:val="00142A08"/>
    <w:rsid w:val="00150BF0"/>
    <w:rsid w:val="00151CE1"/>
    <w:rsid w:val="00153136"/>
    <w:rsid w:val="00155C17"/>
    <w:rsid w:val="00161AA1"/>
    <w:rsid w:val="00165989"/>
    <w:rsid w:val="001663BE"/>
    <w:rsid w:val="001712BA"/>
    <w:rsid w:val="00172AD9"/>
    <w:rsid w:val="00174A3A"/>
    <w:rsid w:val="00174D68"/>
    <w:rsid w:val="00177912"/>
    <w:rsid w:val="001803FF"/>
    <w:rsid w:val="00181FAF"/>
    <w:rsid w:val="00183292"/>
    <w:rsid w:val="00183713"/>
    <w:rsid w:val="00183760"/>
    <w:rsid w:val="00184BB3"/>
    <w:rsid w:val="00186539"/>
    <w:rsid w:val="0019021F"/>
    <w:rsid w:val="00194D39"/>
    <w:rsid w:val="001954C7"/>
    <w:rsid w:val="001A1D9D"/>
    <w:rsid w:val="001A63AA"/>
    <w:rsid w:val="001B18ED"/>
    <w:rsid w:val="001B200D"/>
    <w:rsid w:val="001B3FB9"/>
    <w:rsid w:val="001C463A"/>
    <w:rsid w:val="001C730C"/>
    <w:rsid w:val="001C74E8"/>
    <w:rsid w:val="001D39DF"/>
    <w:rsid w:val="001D4A49"/>
    <w:rsid w:val="001E163F"/>
    <w:rsid w:val="001E307E"/>
    <w:rsid w:val="001E43E5"/>
    <w:rsid w:val="001F09A5"/>
    <w:rsid w:val="001F7337"/>
    <w:rsid w:val="00201358"/>
    <w:rsid w:val="00202FE5"/>
    <w:rsid w:val="0020305F"/>
    <w:rsid w:val="00205837"/>
    <w:rsid w:val="002070FA"/>
    <w:rsid w:val="002162EC"/>
    <w:rsid w:val="00222D03"/>
    <w:rsid w:val="00225035"/>
    <w:rsid w:val="002250D5"/>
    <w:rsid w:val="00231449"/>
    <w:rsid w:val="00234D3B"/>
    <w:rsid w:val="00241D3A"/>
    <w:rsid w:val="00242220"/>
    <w:rsid w:val="00242AE3"/>
    <w:rsid w:val="002444E9"/>
    <w:rsid w:val="0024581A"/>
    <w:rsid w:val="00247C57"/>
    <w:rsid w:val="0025409B"/>
    <w:rsid w:val="00255CF8"/>
    <w:rsid w:val="0026099F"/>
    <w:rsid w:val="00261551"/>
    <w:rsid w:val="00264A1C"/>
    <w:rsid w:val="0028009F"/>
    <w:rsid w:val="00281CEB"/>
    <w:rsid w:val="00285867"/>
    <w:rsid w:val="0028737F"/>
    <w:rsid w:val="002918E8"/>
    <w:rsid w:val="00294A70"/>
    <w:rsid w:val="002A0A54"/>
    <w:rsid w:val="002A710F"/>
    <w:rsid w:val="002B401F"/>
    <w:rsid w:val="002B5D1A"/>
    <w:rsid w:val="002C5C80"/>
    <w:rsid w:val="002C66E3"/>
    <w:rsid w:val="002C6AB8"/>
    <w:rsid w:val="002D0096"/>
    <w:rsid w:val="002D2C74"/>
    <w:rsid w:val="002E30DC"/>
    <w:rsid w:val="002E39C0"/>
    <w:rsid w:val="002E4231"/>
    <w:rsid w:val="002F1B41"/>
    <w:rsid w:val="002F3DB5"/>
    <w:rsid w:val="002F4AA0"/>
    <w:rsid w:val="00300371"/>
    <w:rsid w:val="003074E7"/>
    <w:rsid w:val="0031380D"/>
    <w:rsid w:val="003151DD"/>
    <w:rsid w:val="00315AFC"/>
    <w:rsid w:val="00315CB0"/>
    <w:rsid w:val="003167FE"/>
    <w:rsid w:val="00317651"/>
    <w:rsid w:val="00321CDA"/>
    <w:rsid w:val="00331747"/>
    <w:rsid w:val="0033360E"/>
    <w:rsid w:val="0034111D"/>
    <w:rsid w:val="00343875"/>
    <w:rsid w:val="00344883"/>
    <w:rsid w:val="00345C12"/>
    <w:rsid w:val="0035048C"/>
    <w:rsid w:val="00351002"/>
    <w:rsid w:val="00354870"/>
    <w:rsid w:val="0036062F"/>
    <w:rsid w:val="003614F6"/>
    <w:rsid w:val="003642B2"/>
    <w:rsid w:val="00364632"/>
    <w:rsid w:val="003647CA"/>
    <w:rsid w:val="0036597D"/>
    <w:rsid w:val="00365D37"/>
    <w:rsid w:val="0036619E"/>
    <w:rsid w:val="00373FA4"/>
    <w:rsid w:val="0037730C"/>
    <w:rsid w:val="003819D5"/>
    <w:rsid w:val="003845E8"/>
    <w:rsid w:val="00384F1C"/>
    <w:rsid w:val="00392B47"/>
    <w:rsid w:val="0039454E"/>
    <w:rsid w:val="003B2966"/>
    <w:rsid w:val="003B5E7A"/>
    <w:rsid w:val="003B6B69"/>
    <w:rsid w:val="003C1E7E"/>
    <w:rsid w:val="003C275D"/>
    <w:rsid w:val="003C7D88"/>
    <w:rsid w:val="003D377B"/>
    <w:rsid w:val="003D60FC"/>
    <w:rsid w:val="003D626C"/>
    <w:rsid w:val="003F2034"/>
    <w:rsid w:val="003F2224"/>
    <w:rsid w:val="003F433D"/>
    <w:rsid w:val="003F4904"/>
    <w:rsid w:val="003F4AB0"/>
    <w:rsid w:val="00403869"/>
    <w:rsid w:val="004070D1"/>
    <w:rsid w:val="004143D0"/>
    <w:rsid w:val="00414773"/>
    <w:rsid w:val="00415B9F"/>
    <w:rsid w:val="004171F6"/>
    <w:rsid w:val="00421CAD"/>
    <w:rsid w:val="0042214D"/>
    <w:rsid w:val="00432517"/>
    <w:rsid w:val="004351D3"/>
    <w:rsid w:val="00436CDD"/>
    <w:rsid w:val="0044081A"/>
    <w:rsid w:val="00440925"/>
    <w:rsid w:val="004422C8"/>
    <w:rsid w:val="0044439E"/>
    <w:rsid w:val="00445010"/>
    <w:rsid w:val="00445EE5"/>
    <w:rsid w:val="004470A2"/>
    <w:rsid w:val="00453682"/>
    <w:rsid w:val="004541DE"/>
    <w:rsid w:val="0045681F"/>
    <w:rsid w:val="00460C81"/>
    <w:rsid w:val="00461FC4"/>
    <w:rsid w:val="00466E6D"/>
    <w:rsid w:val="00467B6C"/>
    <w:rsid w:val="004707F9"/>
    <w:rsid w:val="0048292F"/>
    <w:rsid w:val="00484381"/>
    <w:rsid w:val="00491C2E"/>
    <w:rsid w:val="00492EEF"/>
    <w:rsid w:val="004946F8"/>
    <w:rsid w:val="004A11D7"/>
    <w:rsid w:val="004A765C"/>
    <w:rsid w:val="004B3F8B"/>
    <w:rsid w:val="004B51D8"/>
    <w:rsid w:val="004B5978"/>
    <w:rsid w:val="004B670C"/>
    <w:rsid w:val="004C0428"/>
    <w:rsid w:val="004C3C8C"/>
    <w:rsid w:val="004C529A"/>
    <w:rsid w:val="004C57A1"/>
    <w:rsid w:val="004C6529"/>
    <w:rsid w:val="004E0486"/>
    <w:rsid w:val="004E5E45"/>
    <w:rsid w:val="004F0024"/>
    <w:rsid w:val="004F400C"/>
    <w:rsid w:val="004F54F5"/>
    <w:rsid w:val="0051754C"/>
    <w:rsid w:val="00517D9A"/>
    <w:rsid w:val="005208BA"/>
    <w:rsid w:val="00522C22"/>
    <w:rsid w:val="00523510"/>
    <w:rsid w:val="00523A12"/>
    <w:rsid w:val="00523C6A"/>
    <w:rsid w:val="005263E2"/>
    <w:rsid w:val="005267C0"/>
    <w:rsid w:val="005340D7"/>
    <w:rsid w:val="00536C46"/>
    <w:rsid w:val="00541789"/>
    <w:rsid w:val="0054331E"/>
    <w:rsid w:val="00543502"/>
    <w:rsid w:val="0054516B"/>
    <w:rsid w:val="00560663"/>
    <w:rsid w:val="00561862"/>
    <w:rsid w:val="00562E8E"/>
    <w:rsid w:val="00563DC4"/>
    <w:rsid w:val="00571FFB"/>
    <w:rsid w:val="005728C9"/>
    <w:rsid w:val="005734C4"/>
    <w:rsid w:val="0057444B"/>
    <w:rsid w:val="005804CF"/>
    <w:rsid w:val="00581250"/>
    <w:rsid w:val="005815CC"/>
    <w:rsid w:val="005841E4"/>
    <w:rsid w:val="005874DF"/>
    <w:rsid w:val="005949D5"/>
    <w:rsid w:val="005B19EB"/>
    <w:rsid w:val="005B393A"/>
    <w:rsid w:val="005C46B4"/>
    <w:rsid w:val="005C4CDE"/>
    <w:rsid w:val="005C55D2"/>
    <w:rsid w:val="005D21EF"/>
    <w:rsid w:val="005D3196"/>
    <w:rsid w:val="005D4513"/>
    <w:rsid w:val="005D4C64"/>
    <w:rsid w:val="005D649E"/>
    <w:rsid w:val="005D6F12"/>
    <w:rsid w:val="005E57CD"/>
    <w:rsid w:val="005E5F11"/>
    <w:rsid w:val="005F14B0"/>
    <w:rsid w:val="005F1A93"/>
    <w:rsid w:val="005F2A17"/>
    <w:rsid w:val="005F2AA1"/>
    <w:rsid w:val="005F2ADA"/>
    <w:rsid w:val="005F33C5"/>
    <w:rsid w:val="005F5864"/>
    <w:rsid w:val="005F5D99"/>
    <w:rsid w:val="005F6DC9"/>
    <w:rsid w:val="00600E45"/>
    <w:rsid w:val="00605435"/>
    <w:rsid w:val="006058A5"/>
    <w:rsid w:val="00606140"/>
    <w:rsid w:val="00606192"/>
    <w:rsid w:val="00606F88"/>
    <w:rsid w:val="00613F38"/>
    <w:rsid w:val="006144EB"/>
    <w:rsid w:val="00614B03"/>
    <w:rsid w:val="006153B1"/>
    <w:rsid w:val="00615C31"/>
    <w:rsid w:val="006178A0"/>
    <w:rsid w:val="006217DC"/>
    <w:rsid w:val="00626F4F"/>
    <w:rsid w:val="0062732B"/>
    <w:rsid w:val="006425B3"/>
    <w:rsid w:val="00642C1D"/>
    <w:rsid w:val="0064759A"/>
    <w:rsid w:val="006509C9"/>
    <w:rsid w:val="00650D44"/>
    <w:rsid w:val="00650E8D"/>
    <w:rsid w:val="006709A6"/>
    <w:rsid w:val="00670D7F"/>
    <w:rsid w:val="00672B53"/>
    <w:rsid w:val="00684679"/>
    <w:rsid w:val="006846E6"/>
    <w:rsid w:val="00686065"/>
    <w:rsid w:val="00694451"/>
    <w:rsid w:val="006946CE"/>
    <w:rsid w:val="00694C09"/>
    <w:rsid w:val="0069795D"/>
    <w:rsid w:val="0069799A"/>
    <w:rsid w:val="006A3FEE"/>
    <w:rsid w:val="006B057B"/>
    <w:rsid w:val="006B4F8C"/>
    <w:rsid w:val="006C15AC"/>
    <w:rsid w:val="006D1588"/>
    <w:rsid w:val="006E1427"/>
    <w:rsid w:val="006E3B2E"/>
    <w:rsid w:val="006E3E43"/>
    <w:rsid w:val="006E4681"/>
    <w:rsid w:val="006E54DA"/>
    <w:rsid w:val="006E5E72"/>
    <w:rsid w:val="006F354C"/>
    <w:rsid w:val="006F4E8F"/>
    <w:rsid w:val="00702A0C"/>
    <w:rsid w:val="00703006"/>
    <w:rsid w:val="00707B00"/>
    <w:rsid w:val="00712EAE"/>
    <w:rsid w:val="00715438"/>
    <w:rsid w:val="00715520"/>
    <w:rsid w:val="00720BAF"/>
    <w:rsid w:val="00720C22"/>
    <w:rsid w:val="00721323"/>
    <w:rsid w:val="0072227F"/>
    <w:rsid w:val="007232BC"/>
    <w:rsid w:val="007267BC"/>
    <w:rsid w:val="00734693"/>
    <w:rsid w:val="007350D9"/>
    <w:rsid w:val="007361BF"/>
    <w:rsid w:val="00737F91"/>
    <w:rsid w:val="00756995"/>
    <w:rsid w:val="007604C9"/>
    <w:rsid w:val="007652F2"/>
    <w:rsid w:val="00770B74"/>
    <w:rsid w:val="00770EB4"/>
    <w:rsid w:val="007736D6"/>
    <w:rsid w:val="007748E6"/>
    <w:rsid w:val="00776CC6"/>
    <w:rsid w:val="00792BC4"/>
    <w:rsid w:val="00793391"/>
    <w:rsid w:val="00795CF2"/>
    <w:rsid w:val="007A09B4"/>
    <w:rsid w:val="007A0FD7"/>
    <w:rsid w:val="007A49C0"/>
    <w:rsid w:val="007B2FC9"/>
    <w:rsid w:val="007C3CE0"/>
    <w:rsid w:val="007D4036"/>
    <w:rsid w:val="007D5FD5"/>
    <w:rsid w:val="007D6D7D"/>
    <w:rsid w:val="007F3261"/>
    <w:rsid w:val="007F5EBC"/>
    <w:rsid w:val="007F6D09"/>
    <w:rsid w:val="007F706B"/>
    <w:rsid w:val="007F75B3"/>
    <w:rsid w:val="007F79A1"/>
    <w:rsid w:val="00802D3C"/>
    <w:rsid w:val="00804F10"/>
    <w:rsid w:val="00811CCD"/>
    <w:rsid w:val="00813B26"/>
    <w:rsid w:val="00817F3F"/>
    <w:rsid w:val="008334C4"/>
    <w:rsid w:val="008421DA"/>
    <w:rsid w:val="008445D2"/>
    <w:rsid w:val="00855C83"/>
    <w:rsid w:val="00856066"/>
    <w:rsid w:val="008619F9"/>
    <w:rsid w:val="0086320A"/>
    <w:rsid w:val="00863EB6"/>
    <w:rsid w:val="00872907"/>
    <w:rsid w:val="00873F25"/>
    <w:rsid w:val="00874FA4"/>
    <w:rsid w:val="008805F6"/>
    <w:rsid w:val="00881B37"/>
    <w:rsid w:val="00887F8E"/>
    <w:rsid w:val="00891D1A"/>
    <w:rsid w:val="008A1758"/>
    <w:rsid w:val="008A1E62"/>
    <w:rsid w:val="008A2C60"/>
    <w:rsid w:val="008A3953"/>
    <w:rsid w:val="008A49EE"/>
    <w:rsid w:val="008B031B"/>
    <w:rsid w:val="008C15A0"/>
    <w:rsid w:val="008C45B9"/>
    <w:rsid w:val="008C5FAA"/>
    <w:rsid w:val="008C6FC5"/>
    <w:rsid w:val="008D2FFE"/>
    <w:rsid w:val="008E0907"/>
    <w:rsid w:val="008E1393"/>
    <w:rsid w:val="008E5D13"/>
    <w:rsid w:val="008E649D"/>
    <w:rsid w:val="008E66A2"/>
    <w:rsid w:val="008F2DC5"/>
    <w:rsid w:val="008F4AEA"/>
    <w:rsid w:val="009013A9"/>
    <w:rsid w:val="009040BC"/>
    <w:rsid w:val="00910204"/>
    <w:rsid w:val="00910431"/>
    <w:rsid w:val="00911BA2"/>
    <w:rsid w:val="0091519D"/>
    <w:rsid w:val="009316A8"/>
    <w:rsid w:val="009402F7"/>
    <w:rsid w:val="0094554A"/>
    <w:rsid w:val="00960095"/>
    <w:rsid w:val="00962803"/>
    <w:rsid w:val="00966E83"/>
    <w:rsid w:val="00967005"/>
    <w:rsid w:val="009815BF"/>
    <w:rsid w:val="0098245B"/>
    <w:rsid w:val="00983521"/>
    <w:rsid w:val="00986A7D"/>
    <w:rsid w:val="00992130"/>
    <w:rsid w:val="0099229B"/>
    <w:rsid w:val="0099401B"/>
    <w:rsid w:val="009A60C0"/>
    <w:rsid w:val="009B25A0"/>
    <w:rsid w:val="009B3257"/>
    <w:rsid w:val="009B3E3F"/>
    <w:rsid w:val="009B4088"/>
    <w:rsid w:val="009B43A4"/>
    <w:rsid w:val="009C000B"/>
    <w:rsid w:val="009C091E"/>
    <w:rsid w:val="009C106B"/>
    <w:rsid w:val="009C4167"/>
    <w:rsid w:val="009C5088"/>
    <w:rsid w:val="009C686A"/>
    <w:rsid w:val="009D6419"/>
    <w:rsid w:val="009D64F7"/>
    <w:rsid w:val="009E1D63"/>
    <w:rsid w:val="009E3AFB"/>
    <w:rsid w:val="009E50E3"/>
    <w:rsid w:val="009F1DAD"/>
    <w:rsid w:val="00A022B9"/>
    <w:rsid w:val="00A02511"/>
    <w:rsid w:val="00A14B6F"/>
    <w:rsid w:val="00A1513F"/>
    <w:rsid w:val="00A20E04"/>
    <w:rsid w:val="00A21ADF"/>
    <w:rsid w:val="00A23B56"/>
    <w:rsid w:val="00A31998"/>
    <w:rsid w:val="00A3325C"/>
    <w:rsid w:val="00A359CD"/>
    <w:rsid w:val="00A47B8D"/>
    <w:rsid w:val="00A47ECC"/>
    <w:rsid w:val="00A541AF"/>
    <w:rsid w:val="00A55A08"/>
    <w:rsid w:val="00A6752F"/>
    <w:rsid w:val="00A7009C"/>
    <w:rsid w:val="00A76B0B"/>
    <w:rsid w:val="00A77A69"/>
    <w:rsid w:val="00A84D87"/>
    <w:rsid w:val="00A8520C"/>
    <w:rsid w:val="00AA3068"/>
    <w:rsid w:val="00AA3382"/>
    <w:rsid w:val="00AB40E2"/>
    <w:rsid w:val="00AB53D3"/>
    <w:rsid w:val="00AB7929"/>
    <w:rsid w:val="00AC54E3"/>
    <w:rsid w:val="00AC5C68"/>
    <w:rsid w:val="00AD6893"/>
    <w:rsid w:val="00AE08DD"/>
    <w:rsid w:val="00AE27A5"/>
    <w:rsid w:val="00AE65E3"/>
    <w:rsid w:val="00AE69C3"/>
    <w:rsid w:val="00AF316B"/>
    <w:rsid w:val="00AF3C00"/>
    <w:rsid w:val="00B02F86"/>
    <w:rsid w:val="00B104BF"/>
    <w:rsid w:val="00B11A8A"/>
    <w:rsid w:val="00B17B8C"/>
    <w:rsid w:val="00B225A0"/>
    <w:rsid w:val="00B22E63"/>
    <w:rsid w:val="00B2557F"/>
    <w:rsid w:val="00B400C0"/>
    <w:rsid w:val="00B4030E"/>
    <w:rsid w:val="00B41EF6"/>
    <w:rsid w:val="00B43590"/>
    <w:rsid w:val="00B516AD"/>
    <w:rsid w:val="00B52770"/>
    <w:rsid w:val="00B552A4"/>
    <w:rsid w:val="00B6544C"/>
    <w:rsid w:val="00B659FD"/>
    <w:rsid w:val="00B65D05"/>
    <w:rsid w:val="00B67C83"/>
    <w:rsid w:val="00B86D5E"/>
    <w:rsid w:val="00B877C1"/>
    <w:rsid w:val="00B877D1"/>
    <w:rsid w:val="00B9099B"/>
    <w:rsid w:val="00B922BA"/>
    <w:rsid w:val="00B94EAE"/>
    <w:rsid w:val="00BA11A5"/>
    <w:rsid w:val="00BA3987"/>
    <w:rsid w:val="00BA4949"/>
    <w:rsid w:val="00BB0C6E"/>
    <w:rsid w:val="00BB7127"/>
    <w:rsid w:val="00BC03DC"/>
    <w:rsid w:val="00BC1DA5"/>
    <w:rsid w:val="00BC3495"/>
    <w:rsid w:val="00BC4832"/>
    <w:rsid w:val="00BC56BC"/>
    <w:rsid w:val="00BC7E84"/>
    <w:rsid w:val="00BD2954"/>
    <w:rsid w:val="00BD3B3B"/>
    <w:rsid w:val="00BD6783"/>
    <w:rsid w:val="00BD74C9"/>
    <w:rsid w:val="00BE5C2C"/>
    <w:rsid w:val="00BE7BDB"/>
    <w:rsid w:val="00BF0C38"/>
    <w:rsid w:val="00BF2908"/>
    <w:rsid w:val="00BF5BD4"/>
    <w:rsid w:val="00BF6AA1"/>
    <w:rsid w:val="00C0144C"/>
    <w:rsid w:val="00C05159"/>
    <w:rsid w:val="00C11732"/>
    <w:rsid w:val="00C14B9B"/>
    <w:rsid w:val="00C15E8A"/>
    <w:rsid w:val="00C22D9D"/>
    <w:rsid w:val="00C2660D"/>
    <w:rsid w:val="00C2720C"/>
    <w:rsid w:val="00C27447"/>
    <w:rsid w:val="00C303C6"/>
    <w:rsid w:val="00C41A06"/>
    <w:rsid w:val="00C47E8D"/>
    <w:rsid w:val="00C55636"/>
    <w:rsid w:val="00C624D4"/>
    <w:rsid w:val="00C64146"/>
    <w:rsid w:val="00C65B67"/>
    <w:rsid w:val="00C71576"/>
    <w:rsid w:val="00C73F85"/>
    <w:rsid w:val="00C83106"/>
    <w:rsid w:val="00C831F0"/>
    <w:rsid w:val="00C907FF"/>
    <w:rsid w:val="00C90A8A"/>
    <w:rsid w:val="00C925F9"/>
    <w:rsid w:val="00CA14ED"/>
    <w:rsid w:val="00CB10C8"/>
    <w:rsid w:val="00CB1A91"/>
    <w:rsid w:val="00CB5B64"/>
    <w:rsid w:val="00CB5D28"/>
    <w:rsid w:val="00CB7F44"/>
    <w:rsid w:val="00CC0275"/>
    <w:rsid w:val="00CC0BF0"/>
    <w:rsid w:val="00CC2914"/>
    <w:rsid w:val="00CC2F5E"/>
    <w:rsid w:val="00CD3EC3"/>
    <w:rsid w:val="00CD3FCF"/>
    <w:rsid w:val="00CD5DB2"/>
    <w:rsid w:val="00CE1A43"/>
    <w:rsid w:val="00CF5A22"/>
    <w:rsid w:val="00CF5E14"/>
    <w:rsid w:val="00CF779A"/>
    <w:rsid w:val="00D004D7"/>
    <w:rsid w:val="00D11BEA"/>
    <w:rsid w:val="00D13D92"/>
    <w:rsid w:val="00D15F23"/>
    <w:rsid w:val="00D17F75"/>
    <w:rsid w:val="00D225AE"/>
    <w:rsid w:val="00D26E4A"/>
    <w:rsid w:val="00D3183A"/>
    <w:rsid w:val="00D32464"/>
    <w:rsid w:val="00D344CE"/>
    <w:rsid w:val="00D363B1"/>
    <w:rsid w:val="00D36EB1"/>
    <w:rsid w:val="00D379B0"/>
    <w:rsid w:val="00D5111B"/>
    <w:rsid w:val="00D60788"/>
    <w:rsid w:val="00D6250C"/>
    <w:rsid w:val="00D655BB"/>
    <w:rsid w:val="00D6586E"/>
    <w:rsid w:val="00D71E31"/>
    <w:rsid w:val="00D71EC9"/>
    <w:rsid w:val="00D72D4E"/>
    <w:rsid w:val="00D8166E"/>
    <w:rsid w:val="00D8491C"/>
    <w:rsid w:val="00D8711A"/>
    <w:rsid w:val="00D93EEF"/>
    <w:rsid w:val="00D93F32"/>
    <w:rsid w:val="00D9478A"/>
    <w:rsid w:val="00D94935"/>
    <w:rsid w:val="00D95387"/>
    <w:rsid w:val="00DA26FF"/>
    <w:rsid w:val="00DA2F03"/>
    <w:rsid w:val="00DA5D20"/>
    <w:rsid w:val="00DB0310"/>
    <w:rsid w:val="00DB0C5A"/>
    <w:rsid w:val="00DB2A2F"/>
    <w:rsid w:val="00DB2ADB"/>
    <w:rsid w:val="00DB3B7F"/>
    <w:rsid w:val="00DC0E31"/>
    <w:rsid w:val="00DC6FAD"/>
    <w:rsid w:val="00DD2B89"/>
    <w:rsid w:val="00DD46BF"/>
    <w:rsid w:val="00DD5DD3"/>
    <w:rsid w:val="00DD7027"/>
    <w:rsid w:val="00DE135D"/>
    <w:rsid w:val="00DE2C06"/>
    <w:rsid w:val="00DE2FDD"/>
    <w:rsid w:val="00DF7B89"/>
    <w:rsid w:val="00E014D4"/>
    <w:rsid w:val="00E15872"/>
    <w:rsid w:val="00E210B8"/>
    <w:rsid w:val="00E30478"/>
    <w:rsid w:val="00E33549"/>
    <w:rsid w:val="00E426A7"/>
    <w:rsid w:val="00E43FA8"/>
    <w:rsid w:val="00E45AEB"/>
    <w:rsid w:val="00E51092"/>
    <w:rsid w:val="00E5221A"/>
    <w:rsid w:val="00E57D04"/>
    <w:rsid w:val="00E60368"/>
    <w:rsid w:val="00E60938"/>
    <w:rsid w:val="00E6154F"/>
    <w:rsid w:val="00E6200C"/>
    <w:rsid w:val="00E66DEC"/>
    <w:rsid w:val="00E70719"/>
    <w:rsid w:val="00E73401"/>
    <w:rsid w:val="00E7360A"/>
    <w:rsid w:val="00E76AD9"/>
    <w:rsid w:val="00E77FF0"/>
    <w:rsid w:val="00E809AB"/>
    <w:rsid w:val="00E81132"/>
    <w:rsid w:val="00E823AF"/>
    <w:rsid w:val="00E8402E"/>
    <w:rsid w:val="00E878BA"/>
    <w:rsid w:val="00E9247A"/>
    <w:rsid w:val="00EA3188"/>
    <w:rsid w:val="00EB03A1"/>
    <w:rsid w:val="00EB3C86"/>
    <w:rsid w:val="00EB61AA"/>
    <w:rsid w:val="00EB7A37"/>
    <w:rsid w:val="00EC167E"/>
    <w:rsid w:val="00EC1D83"/>
    <w:rsid w:val="00EC3BE7"/>
    <w:rsid w:val="00EC3FB1"/>
    <w:rsid w:val="00EC5950"/>
    <w:rsid w:val="00EC59BD"/>
    <w:rsid w:val="00ED07A7"/>
    <w:rsid w:val="00ED2138"/>
    <w:rsid w:val="00ED4C81"/>
    <w:rsid w:val="00ED5B17"/>
    <w:rsid w:val="00EE2116"/>
    <w:rsid w:val="00EE412A"/>
    <w:rsid w:val="00EF42DB"/>
    <w:rsid w:val="00EF5642"/>
    <w:rsid w:val="00F05DC6"/>
    <w:rsid w:val="00F07DCC"/>
    <w:rsid w:val="00F126BF"/>
    <w:rsid w:val="00F13B25"/>
    <w:rsid w:val="00F16881"/>
    <w:rsid w:val="00F17262"/>
    <w:rsid w:val="00F23E50"/>
    <w:rsid w:val="00F258B5"/>
    <w:rsid w:val="00F333EB"/>
    <w:rsid w:val="00F33D9D"/>
    <w:rsid w:val="00F34C0F"/>
    <w:rsid w:val="00F35B37"/>
    <w:rsid w:val="00F35D5A"/>
    <w:rsid w:val="00F36020"/>
    <w:rsid w:val="00F36A4C"/>
    <w:rsid w:val="00F41A57"/>
    <w:rsid w:val="00F47B64"/>
    <w:rsid w:val="00F5079D"/>
    <w:rsid w:val="00F56B7D"/>
    <w:rsid w:val="00F625FA"/>
    <w:rsid w:val="00F6545F"/>
    <w:rsid w:val="00F70238"/>
    <w:rsid w:val="00F71E9A"/>
    <w:rsid w:val="00F72822"/>
    <w:rsid w:val="00F73A02"/>
    <w:rsid w:val="00F7710A"/>
    <w:rsid w:val="00F82C66"/>
    <w:rsid w:val="00F85DB4"/>
    <w:rsid w:val="00F86197"/>
    <w:rsid w:val="00F86981"/>
    <w:rsid w:val="00F87586"/>
    <w:rsid w:val="00F908E2"/>
    <w:rsid w:val="00F91CE8"/>
    <w:rsid w:val="00F97406"/>
    <w:rsid w:val="00F97613"/>
    <w:rsid w:val="00FB626C"/>
    <w:rsid w:val="00FC3630"/>
    <w:rsid w:val="00FC6794"/>
    <w:rsid w:val="00FD11F3"/>
    <w:rsid w:val="00FD3395"/>
    <w:rsid w:val="00FD5436"/>
    <w:rsid w:val="00FD6AF0"/>
    <w:rsid w:val="00FE093A"/>
    <w:rsid w:val="00FE5AD2"/>
    <w:rsid w:val="00FE6DBB"/>
    <w:rsid w:val="00FE7C40"/>
    <w:rsid w:val="00FF0F8F"/>
    <w:rsid w:val="00FF4A76"/>
    <w:rsid w:val="00FF4F7F"/>
    <w:rsid w:val="00FF6A4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76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A22"/>
    <w:pPr>
      <w:suppressAutoHyphens/>
      <w:jc w:val="both"/>
    </w:pPr>
    <w:rPr>
      <w:rFonts w:ascii="Arial" w:hAnsi="Arial"/>
      <w:lang w:eastAsia="ar-SA"/>
    </w:rPr>
  </w:style>
  <w:style w:type="paragraph" w:styleId="Ttulo1">
    <w:name w:val="heading 1"/>
    <w:basedOn w:val="Normal"/>
    <w:next w:val="Normal"/>
    <w:qFormat/>
    <w:rsid w:val="00CF5A22"/>
    <w:pPr>
      <w:keepNext/>
      <w:numPr>
        <w:numId w:val="1"/>
      </w:numPr>
      <w:outlineLvl w:val="0"/>
    </w:pPr>
    <w:rPr>
      <w:b/>
    </w:rPr>
  </w:style>
  <w:style w:type="paragraph" w:styleId="Ttulo2">
    <w:name w:val="heading 2"/>
    <w:basedOn w:val="Normal"/>
    <w:next w:val="Normal"/>
    <w:link w:val="Ttulo2Char"/>
    <w:qFormat/>
    <w:rsid w:val="00CF5A22"/>
    <w:pPr>
      <w:keepNext/>
      <w:widowControl w:val="0"/>
      <w:numPr>
        <w:ilvl w:val="1"/>
        <w:numId w:val="1"/>
      </w:numPr>
      <w:suppressAutoHyphens w:val="0"/>
      <w:jc w:val="center"/>
      <w:outlineLvl w:val="1"/>
    </w:pPr>
    <w:rPr>
      <w:rFonts w:ascii="Times New Roman" w:hAnsi="Times New Roman"/>
      <w:b/>
      <w:bCs/>
      <w:sz w:val="24"/>
      <w:szCs w:val="24"/>
    </w:rPr>
  </w:style>
  <w:style w:type="paragraph" w:styleId="Ttulo3">
    <w:name w:val="heading 3"/>
    <w:basedOn w:val="Normal"/>
    <w:next w:val="Normal"/>
    <w:qFormat/>
    <w:rsid w:val="00CF5A22"/>
    <w:pPr>
      <w:keepNext/>
      <w:numPr>
        <w:ilvl w:val="2"/>
        <w:numId w:val="1"/>
      </w:numPr>
      <w:ind w:right="-93"/>
      <w:jc w:val="center"/>
      <w:outlineLvl w:val="2"/>
    </w:pPr>
    <w:rPr>
      <w:b/>
      <w:sz w:val="22"/>
    </w:rPr>
  </w:style>
  <w:style w:type="paragraph" w:styleId="Ttulo4">
    <w:name w:val="heading 4"/>
    <w:basedOn w:val="Normal"/>
    <w:next w:val="Normal"/>
    <w:qFormat/>
    <w:rsid w:val="00CF5A22"/>
    <w:pPr>
      <w:keepNext/>
      <w:numPr>
        <w:ilvl w:val="3"/>
        <w:numId w:val="1"/>
      </w:numPr>
      <w:outlineLvl w:val="3"/>
    </w:pPr>
    <w:rPr>
      <w:rFonts w:cs="Arial"/>
      <w:b/>
      <w:sz w:val="22"/>
    </w:rPr>
  </w:style>
  <w:style w:type="paragraph" w:styleId="Ttulo5">
    <w:name w:val="heading 5"/>
    <w:basedOn w:val="Normal"/>
    <w:next w:val="Normal"/>
    <w:qFormat/>
    <w:rsid w:val="00CF5A22"/>
    <w:pPr>
      <w:keepNext/>
      <w:numPr>
        <w:ilvl w:val="4"/>
        <w:numId w:val="1"/>
      </w:numPr>
      <w:ind w:left="1440"/>
      <w:outlineLvl w:val="4"/>
    </w:pPr>
    <w:rPr>
      <w:rFonts w:cs="Arial"/>
      <w:b/>
      <w:sz w:val="22"/>
    </w:rPr>
  </w:style>
  <w:style w:type="paragraph" w:styleId="Ttulo6">
    <w:name w:val="heading 6"/>
    <w:basedOn w:val="Normal"/>
    <w:next w:val="Normal"/>
    <w:link w:val="Ttulo6Char"/>
    <w:qFormat/>
    <w:rsid w:val="00CF5A22"/>
    <w:pPr>
      <w:keepNext/>
      <w:numPr>
        <w:ilvl w:val="5"/>
        <w:numId w:val="1"/>
      </w:numPr>
      <w:spacing w:after="360"/>
      <w:jc w:val="center"/>
      <w:outlineLvl w:val="5"/>
    </w:pPr>
    <w:rPr>
      <w:b/>
      <w:color w:val="0000FF"/>
      <w:sz w:val="24"/>
      <w:u w:val="single"/>
    </w:rPr>
  </w:style>
  <w:style w:type="paragraph" w:styleId="Ttulo7">
    <w:name w:val="heading 7"/>
    <w:basedOn w:val="Normal"/>
    <w:next w:val="Normal"/>
    <w:qFormat/>
    <w:rsid w:val="00CF5A22"/>
    <w:pPr>
      <w:keepNext/>
      <w:spacing w:before="120" w:after="120"/>
      <w:ind w:left="-30" w:right="51" w:firstLine="15"/>
      <w:outlineLvl w:val="6"/>
    </w:pPr>
    <w:rPr>
      <w:b/>
      <w:bCs/>
      <w:color w:val="FF0000"/>
      <w:sz w:val="28"/>
      <w:szCs w:val="22"/>
    </w:rPr>
  </w:style>
  <w:style w:type="paragraph" w:styleId="Ttulo8">
    <w:name w:val="heading 8"/>
    <w:basedOn w:val="Normal"/>
    <w:next w:val="Normal"/>
    <w:qFormat/>
    <w:rsid w:val="00CF5A22"/>
    <w:pPr>
      <w:keepNext/>
      <w:numPr>
        <w:ilvl w:val="7"/>
        <w:numId w:val="1"/>
      </w:numPr>
      <w:spacing w:before="120"/>
      <w:ind w:left="23"/>
      <w:jc w:val="center"/>
      <w:outlineLvl w:val="7"/>
    </w:pPr>
    <w:rPr>
      <w:rFonts w:cs="Arial"/>
      <w:sz w:val="24"/>
    </w:rPr>
  </w:style>
  <w:style w:type="paragraph" w:styleId="Ttulo9">
    <w:name w:val="heading 9"/>
    <w:basedOn w:val="Normal"/>
    <w:next w:val="Normal"/>
    <w:qFormat/>
    <w:rsid w:val="00CF5A22"/>
    <w:pPr>
      <w:keepNext/>
      <w:spacing w:line="360" w:lineRule="auto"/>
      <w:outlineLvl w:val="8"/>
    </w:pPr>
    <w:rPr>
      <w:rFonts w:cs="Arial"/>
      <w:b/>
      <w:bCs/>
      <w:color w:val="FF0000"/>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sid w:val="00CF5A22"/>
    <w:rPr>
      <w:rFonts w:ascii="Symbol" w:hAnsi="Symbol"/>
    </w:rPr>
  </w:style>
  <w:style w:type="character" w:customStyle="1" w:styleId="Absatz-Standardschriftart">
    <w:name w:val="Absatz-Standardschriftart"/>
    <w:rsid w:val="00CF5A22"/>
  </w:style>
  <w:style w:type="character" w:customStyle="1" w:styleId="WW-Absatz-Standardschriftart">
    <w:name w:val="WW-Absatz-Standardschriftart"/>
    <w:rsid w:val="00CF5A22"/>
  </w:style>
  <w:style w:type="character" w:customStyle="1" w:styleId="WW8Num1z0">
    <w:name w:val="WW8Num1z0"/>
    <w:rsid w:val="00CF5A22"/>
    <w:rPr>
      <w:rFonts w:ascii="Symbol" w:hAnsi="Symbol"/>
    </w:rPr>
  </w:style>
  <w:style w:type="character" w:customStyle="1" w:styleId="WW-Absatz-Standardschriftart1">
    <w:name w:val="WW-Absatz-Standardschriftart1"/>
    <w:rsid w:val="00CF5A22"/>
  </w:style>
  <w:style w:type="character" w:customStyle="1" w:styleId="WW-WW8Num1z0">
    <w:name w:val="WW-WW8Num1z0"/>
    <w:rsid w:val="00CF5A22"/>
    <w:rPr>
      <w:rFonts w:ascii="Symbol" w:hAnsi="Symbol"/>
    </w:rPr>
  </w:style>
  <w:style w:type="character" w:customStyle="1" w:styleId="WW-Absatz-Standardschriftart11">
    <w:name w:val="WW-Absatz-Standardschriftart11"/>
    <w:rsid w:val="00CF5A22"/>
  </w:style>
  <w:style w:type="character" w:customStyle="1" w:styleId="WW-WW8Num1z01">
    <w:name w:val="WW-WW8Num1z01"/>
    <w:rsid w:val="00CF5A22"/>
    <w:rPr>
      <w:rFonts w:ascii="Symbol" w:hAnsi="Symbol"/>
    </w:rPr>
  </w:style>
  <w:style w:type="character" w:customStyle="1" w:styleId="WW-Absatz-Standardschriftart111">
    <w:name w:val="WW-Absatz-Standardschriftart111"/>
    <w:rsid w:val="00CF5A22"/>
  </w:style>
  <w:style w:type="character" w:customStyle="1" w:styleId="WW-WW8Num1z011">
    <w:name w:val="WW-WW8Num1z011"/>
    <w:rsid w:val="00CF5A22"/>
    <w:rPr>
      <w:rFonts w:ascii="Symbol" w:hAnsi="Symbol"/>
    </w:rPr>
  </w:style>
  <w:style w:type="character" w:customStyle="1" w:styleId="WW-Absatz-Standardschriftart1111">
    <w:name w:val="WW-Absatz-Standardschriftart1111"/>
    <w:rsid w:val="00CF5A22"/>
  </w:style>
  <w:style w:type="character" w:customStyle="1" w:styleId="WW-WW8Num1z0111">
    <w:name w:val="WW-WW8Num1z0111"/>
    <w:rsid w:val="00CF5A22"/>
    <w:rPr>
      <w:rFonts w:ascii="Symbol" w:hAnsi="Symbol"/>
    </w:rPr>
  </w:style>
  <w:style w:type="character" w:customStyle="1" w:styleId="WW-Absatz-Standardschriftart11111">
    <w:name w:val="WW-Absatz-Standardschriftart11111"/>
    <w:rsid w:val="00CF5A22"/>
  </w:style>
  <w:style w:type="character" w:customStyle="1" w:styleId="WW-WW8Num1z01111">
    <w:name w:val="WW-WW8Num1z01111"/>
    <w:rsid w:val="00CF5A22"/>
    <w:rPr>
      <w:rFonts w:ascii="Symbol" w:hAnsi="Symbol"/>
    </w:rPr>
  </w:style>
  <w:style w:type="character" w:customStyle="1" w:styleId="WW-Absatz-Standardschriftart111111">
    <w:name w:val="WW-Absatz-Standardschriftart111111"/>
    <w:rsid w:val="00CF5A22"/>
  </w:style>
  <w:style w:type="character" w:customStyle="1" w:styleId="WW-WW8Num1z011111">
    <w:name w:val="WW-WW8Num1z011111"/>
    <w:rsid w:val="00CF5A22"/>
    <w:rPr>
      <w:rFonts w:ascii="Symbol" w:hAnsi="Symbol"/>
    </w:rPr>
  </w:style>
  <w:style w:type="character" w:customStyle="1" w:styleId="WW-Absatz-Standardschriftart1111111">
    <w:name w:val="WW-Absatz-Standardschriftart1111111"/>
    <w:rsid w:val="00CF5A22"/>
  </w:style>
  <w:style w:type="character" w:customStyle="1" w:styleId="WW8Num13z0">
    <w:name w:val="WW8Num13z0"/>
    <w:rsid w:val="00CF5A22"/>
    <w:rPr>
      <w:b w:val="0"/>
    </w:rPr>
  </w:style>
  <w:style w:type="character" w:customStyle="1" w:styleId="WW8Num14z0">
    <w:name w:val="WW8Num14z0"/>
    <w:rsid w:val="00CF5A22"/>
    <w:rPr>
      <w:rFonts w:ascii="Times New Roman" w:hAnsi="Times New Roman"/>
    </w:rPr>
  </w:style>
  <w:style w:type="character" w:customStyle="1" w:styleId="WW8Num15z0">
    <w:name w:val="WW8Num15z0"/>
    <w:rsid w:val="00CF5A22"/>
    <w:rPr>
      <w:rFonts w:ascii="Symbol" w:eastAsia="Times New Roman" w:hAnsi="Symbol" w:cs="Arial"/>
    </w:rPr>
  </w:style>
  <w:style w:type="character" w:customStyle="1" w:styleId="WW8Num15z1">
    <w:name w:val="WW8Num15z1"/>
    <w:rsid w:val="00CF5A22"/>
    <w:rPr>
      <w:rFonts w:ascii="Courier New" w:hAnsi="Courier New" w:cs="Courier New"/>
    </w:rPr>
  </w:style>
  <w:style w:type="character" w:customStyle="1" w:styleId="WW8Num15z2">
    <w:name w:val="WW8Num15z2"/>
    <w:rsid w:val="00CF5A22"/>
    <w:rPr>
      <w:rFonts w:ascii="Wingdings" w:hAnsi="Wingdings"/>
    </w:rPr>
  </w:style>
  <w:style w:type="character" w:customStyle="1" w:styleId="WW8Num15z3">
    <w:name w:val="WW8Num15z3"/>
    <w:rsid w:val="00CF5A22"/>
    <w:rPr>
      <w:rFonts w:ascii="Symbol" w:hAnsi="Symbol"/>
    </w:rPr>
  </w:style>
  <w:style w:type="character" w:customStyle="1" w:styleId="WW8Num17z0">
    <w:name w:val="WW8Num17z0"/>
    <w:rsid w:val="00CF5A22"/>
    <w:rPr>
      <w:rFonts w:ascii="Times New Roman" w:eastAsia="Times New Roman" w:hAnsi="Times New Roman" w:cs="Times New Roman"/>
    </w:rPr>
  </w:style>
  <w:style w:type="character" w:customStyle="1" w:styleId="WW8Num17z1">
    <w:name w:val="WW8Num17z1"/>
    <w:rsid w:val="00CF5A22"/>
    <w:rPr>
      <w:rFonts w:ascii="Courier New" w:hAnsi="Courier New"/>
    </w:rPr>
  </w:style>
  <w:style w:type="character" w:customStyle="1" w:styleId="WW8Num17z2">
    <w:name w:val="WW8Num17z2"/>
    <w:rsid w:val="00CF5A22"/>
    <w:rPr>
      <w:rFonts w:ascii="Wingdings" w:hAnsi="Wingdings"/>
    </w:rPr>
  </w:style>
  <w:style w:type="character" w:customStyle="1" w:styleId="WW8Num17z3">
    <w:name w:val="WW8Num17z3"/>
    <w:rsid w:val="00CF5A22"/>
    <w:rPr>
      <w:rFonts w:ascii="Symbol" w:hAnsi="Symbol"/>
    </w:rPr>
  </w:style>
  <w:style w:type="character" w:customStyle="1" w:styleId="WW8Num18z0">
    <w:name w:val="WW8Num18z0"/>
    <w:rsid w:val="00CF5A22"/>
    <w:rPr>
      <w:rFonts w:ascii="Symbol" w:hAnsi="Symbol"/>
    </w:rPr>
  </w:style>
  <w:style w:type="character" w:customStyle="1" w:styleId="WW8Num19z1">
    <w:name w:val="WW8Num19z1"/>
    <w:rsid w:val="00CF5A22"/>
    <w:rPr>
      <w:rFonts w:ascii="Times New Roman" w:eastAsia="Times New Roman" w:hAnsi="Times New Roman" w:cs="Times New Roman"/>
    </w:rPr>
  </w:style>
  <w:style w:type="character" w:customStyle="1" w:styleId="WW8Num20z0">
    <w:name w:val="WW8Num20z0"/>
    <w:rsid w:val="00CF5A22"/>
    <w:rPr>
      <w:b w:val="0"/>
    </w:rPr>
  </w:style>
  <w:style w:type="character" w:customStyle="1" w:styleId="WW8Num22z0">
    <w:name w:val="WW8Num22z0"/>
    <w:rsid w:val="00CF5A22"/>
    <w:rPr>
      <w:rFonts w:ascii="Symbol" w:hAnsi="Symbol"/>
    </w:rPr>
  </w:style>
  <w:style w:type="character" w:customStyle="1" w:styleId="WW8Num28z0">
    <w:name w:val="WW8Num28z0"/>
    <w:rsid w:val="00CF5A22"/>
    <w:rPr>
      <w:b w:val="0"/>
    </w:rPr>
  </w:style>
  <w:style w:type="character" w:customStyle="1" w:styleId="WW8Num29z0">
    <w:name w:val="WW8Num29z0"/>
    <w:rsid w:val="00CF5A22"/>
    <w:rPr>
      <w:rFonts w:ascii="Symbol" w:hAnsi="Symbol"/>
      <w:color w:val="auto"/>
      <w:sz w:val="28"/>
    </w:rPr>
  </w:style>
  <w:style w:type="character" w:customStyle="1" w:styleId="WW8Num30z0">
    <w:name w:val="WW8Num30z0"/>
    <w:rsid w:val="00CF5A22"/>
    <w:rPr>
      <w:b w:val="0"/>
    </w:rPr>
  </w:style>
  <w:style w:type="character" w:customStyle="1" w:styleId="WW8NumSt13z0">
    <w:name w:val="WW8NumSt13z0"/>
    <w:rsid w:val="00CF5A22"/>
    <w:rPr>
      <w:rFonts w:ascii="Symbol" w:hAnsi="Symbol"/>
    </w:rPr>
  </w:style>
  <w:style w:type="character" w:customStyle="1" w:styleId="WW-Fontepargpadro">
    <w:name w:val="WW-Fonte parág. padrão"/>
    <w:rsid w:val="00CF5A22"/>
  </w:style>
  <w:style w:type="character" w:customStyle="1" w:styleId="WW-Absatz-Standardschriftart11111111">
    <w:name w:val="WW-Absatz-Standardschriftart11111111"/>
    <w:rsid w:val="00CF5A22"/>
  </w:style>
  <w:style w:type="character" w:customStyle="1" w:styleId="WW-Fontepargpadro1">
    <w:name w:val="WW-Fonte parág. padrão1"/>
    <w:rsid w:val="00CF5A22"/>
  </w:style>
  <w:style w:type="character" w:customStyle="1" w:styleId="WW-Fontepargpadro11">
    <w:name w:val="WW-Fonte parág. padrão11"/>
    <w:rsid w:val="00CF5A22"/>
  </w:style>
  <w:style w:type="character" w:styleId="Hyperlink">
    <w:name w:val="Hyperlink"/>
    <w:semiHidden/>
    <w:rsid w:val="00CF5A22"/>
    <w:rPr>
      <w:color w:val="0000FF"/>
      <w:u w:val="single"/>
    </w:rPr>
  </w:style>
  <w:style w:type="character" w:customStyle="1" w:styleId="WW8Num4z1">
    <w:name w:val="WW8Num4z1"/>
    <w:rsid w:val="00CF5A22"/>
    <w:rPr>
      <w:b w:val="0"/>
      <w:color w:val="000000"/>
    </w:rPr>
  </w:style>
  <w:style w:type="character" w:customStyle="1" w:styleId="WW8Num7z0">
    <w:name w:val="WW8Num7z0"/>
    <w:rsid w:val="00CF5A22"/>
    <w:rPr>
      <w:rFonts w:ascii="Symbol" w:hAnsi="Symbol"/>
    </w:rPr>
  </w:style>
  <w:style w:type="character" w:customStyle="1" w:styleId="WW8Num7z1">
    <w:name w:val="WW8Num7z1"/>
    <w:rsid w:val="00CF5A22"/>
    <w:rPr>
      <w:rFonts w:ascii="Courier New" w:hAnsi="Courier New"/>
    </w:rPr>
  </w:style>
  <w:style w:type="character" w:customStyle="1" w:styleId="WW8Num7z2">
    <w:name w:val="WW8Num7z2"/>
    <w:rsid w:val="00CF5A22"/>
    <w:rPr>
      <w:rFonts w:ascii="Wingdings" w:hAnsi="Wingdings"/>
    </w:rPr>
  </w:style>
  <w:style w:type="character" w:customStyle="1" w:styleId="WW8Num8z0">
    <w:name w:val="WW8Num8z0"/>
    <w:rsid w:val="00CF5A22"/>
    <w:rPr>
      <w:rFonts w:ascii="Symbol" w:hAnsi="Symbol"/>
    </w:rPr>
  </w:style>
  <w:style w:type="character" w:customStyle="1" w:styleId="WW8Num8z1">
    <w:name w:val="WW8Num8z1"/>
    <w:rsid w:val="00CF5A22"/>
    <w:rPr>
      <w:rFonts w:ascii="Courier New" w:hAnsi="Courier New"/>
    </w:rPr>
  </w:style>
  <w:style w:type="character" w:customStyle="1" w:styleId="WW8Num8z2">
    <w:name w:val="WW8Num8z2"/>
    <w:rsid w:val="00CF5A22"/>
    <w:rPr>
      <w:rFonts w:ascii="Wingdings" w:hAnsi="Wingdings"/>
    </w:rPr>
  </w:style>
  <w:style w:type="character" w:styleId="Nmerodepgina">
    <w:name w:val="page number"/>
    <w:basedOn w:val="WW-Fontepargpadro"/>
    <w:semiHidden/>
    <w:rsid w:val="00CF5A22"/>
  </w:style>
  <w:style w:type="character" w:customStyle="1" w:styleId="SmbolosdeNumerao">
    <w:name w:val="Símbolos de Numeração"/>
    <w:rsid w:val="00CF5A22"/>
  </w:style>
  <w:style w:type="character" w:customStyle="1" w:styleId="WW-SmbolosdeNumerao">
    <w:name w:val="WW-Símbolos de Numeração"/>
    <w:rsid w:val="00CF5A22"/>
  </w:style>
  <w:style w:type="character" w:customStyle="1" w:styleId="WW-SmbolosdeNumerao1">
    <w:name w:val="WW-Símbolos de Numeração1"/>
    <w:rsid w:val="00CF5A22"/>
  </w:style>
  <w:style w:type="character" w:customStyle="1" w:styleId="WW-SmbolosdeNumerao11">
    <w:name w:val="WW-Símbolos de Numeração11"/>
    <w:rsid w:val="00CF5A22"/>
  </w:style>
  <w:style w:type="character" w:customStyle="1" w:styleId="WW-SmbolosdeNumerao111">
    <w:name w:val="WW-Símbolos de Numeração111"/>
    <w:rsid w:val="00CF5A22"/>
  </w:style>
  <w:style w:type="character" w:customStyle="1" w:styleId="WW-SmbolosdeNumerao1111">
    <w:name w:val="WW-Símbolos de Numeração1111"/>
    <w:rsid w:val="00CF5A22"/>
  </w:style>
  <w:style w:type="character" w:customStyle="1" w:styleId="WW-SmbolosdeNumerao11111">
    <w:name w:val="WW-Símbolos de Numeração11111"/>
    <w:rsid w:val="00CF5A22"/>
  </w:style>
  <w:style w:type="character" w:customStyle="1" w:styleId="Smbolosdenumerao0">
    <w:name w:val="Símbolos de numeração"/>
    <w:rsid w:val="00CF5A22"/>
  </w:style>
  <w:style w:type="character" w:customStyle="1" w:styleId="Marcadores">
    <w:name w:val="Marcadores"/>
    <w:rsid w:val="00CF5A22"/>
    <w:rPr>
      <w:rFonts w:ascii="StarSymbol" w:eastAsia="StarSymbol" w:hAnsi="StarSymbol" w:cs="StarSymbol"/>
      <w:sz w:val="18"/>
      <w:szCs w:val="18"/>
    </w:rPr>
  </w:style>
  <w:style w:type="paragraph" w:customStyle="1" w:styleId="Captulo">
    <w:name w:val="Capítulo"/>
    <w:basedOn w:val="Normal"/>
    <w:next w:val="Corpodetexto"/>
    <w:rsid w:val="00CF5A22"/>
    <w:pPr>
      <w:keepNext/>
      <w:spacing w:before="240" w:after="120"/>
    </w:pPr>
    <w:rPr>
      <w:rFonts w:eastAsia="Tahoma" w:cs="Tahoma"/>
      <w:sz w:val="28"/>
      <w:szCs w:val="28"/>
    </w:rPr>
  </w:style>
  <w:style w:type="paragraph" w:styleId="Corpodetexto">
    <w:name w:val="Body Text"/>
    <w:basedOn w:val="Normal"/>
    <w:semiHidden/>
    <w:rsid w:val="00CF5A22"/>
    <w:rPr>
      <w:sz w:val="22"/>
    </w:rPr>
  </w:style>
  <w:style w:type="paragraph" w:styleId="Lista">
    <w:name w:val="List"/>
    <w:basedOn w:val="Corpodetexto"/>
    <w:semiHidden/>
    <w:rsid w:val="00CF5A22"/>
    <w:rPr>
      <w:rFonts w:cs="Tahoma"/>
    </w:rPr>
  </w:style>
  <w:style w:type="paragraph" w:styleId="Legenda">
    <w:name w:val="caption"/>
    <w:basedOn w:val="Normal"/>
    <w:qFormat/>
    <w:rsid w:val="00CF5A22"/>
    <w:pPr>
      <w:suppressLineNumbers/>
      <w:spacing w:before="120" w:after="120"/>
    </w:pPr>
    <w:rPr>
      <w:rFonts w:cs="Tahoma"/>
      <w:i/>
      <w:iCs/>
    </w:rPr>
  </w:style>
  <w:style w:type="paragraph" w:customStyle="1" w:styleId="ndice">
    <w:name w:val="Índice"/>
    <w:basedOn w:val="Normal"/>
    <w:rsid w:val="00CF5A22"/>
    <w:pPr>
      <w:suppressLineNumbers/>
    </w:pPr>
    <w:rPr>
      <w:rFonts w:cs="Tahoma"/>
    </w:rPr>
  </w:style>
  <w:style w:type="paragraph" w:customStyle="1" w:styleId="TtuloPrincipal">
    <w:name w:val="Título Principal"/>
    <w:basedOn w:val="Normal"/>
    <w:next w:val="Corpodetexto"/>
    <w:rsid w:val="00CF5A22"/>
    <w:pPr>
      <w:keepNext/>
      <w:spacing w:before="240" w:after="120"/>
    </w:pPr>
    <w:rPr>
      <w:rFonts w:eastAsia="Lucida Sans Unicode" w:cs="Tahoma"/>
      <w:sz w:val="28"/>
      <w:szCs w:val="28"/>
    </w:rPr>
  </w:style>
  <w:style w:type="paragraph" w:customStyle="1" w:styleId="WW-Legenda">
    <w:name w:val="WW-Legenda"/>
    <w:basedOn w:val="Normal"/>
    <w:rsid w:val="00CF5A22"/>
    <w:pPr>
      <w:suppressLineNumbers/>
      <w:spacing w:before="120" w:after="120"/>
    </w:pPr>
    <w:rPr>
      <w:rFonts w:cs="Tahoma"/>
      <w:i/>
      <w:iCs/>
    </w:rPr>
  </w:style>
  <w:style w:type="paragraph" w:customStyle="1" w:styleId="WW-ndice">
    <w:name w:val="WW-Índice"/>
    <w:basedOn w:val="Normal"/>
    <w:rsid w:val="00CF5A22"/>
    <w:pPr>
      <w:suppressLineNumbers/>
    </w:pPr>
    <w:rPr>
      <w:rFonts w:cs="Tahoma"/>
    </w:rPr>
  </w:style>
  <w:style w:type="paragraph" w:customStyle="1" w:styleId="WW-TtuloPrincipal">
    <w:name w:val="WW-Título Principal"/>
    <w:basedOn w:val="Normal"/>
    <w:next w:val="Corpodetexto"/>
    <w:rsid w:val="00CF5A22"/>
    <w:pPr>
      <w:keepNext/>
      <w:spacing w:before="240" w:after="120"/>
    </w:pPr>
    <w:rPr>
      <w:rFonts w:eastAsia="Lucida Sans Unicode" w:cs="Tahoma"/>
      <w:sz w:val="28"/>
      <w:szCs w:val="28"/>
    </w:rPr>
  </w:style>
  <w:style w:type="paragraph" w:customStyle="1" w:styleId="WW-Legenda1">
    <w:name w:val="WW-Legenda1"/>
    <w:basedOn w:val="Normal"/>
    <w:rsid w:val="00CF5A22"/>
    <w:pPr>
      <w:suppressLineNumbers/>
      <w:spacing w:before="120" w:after="120"/>
    </w:pPr>
    <w:rPr>
      <w:rFonts w:cs="Tahoma"/>
      <w:i/>
      <w:iCs/>
    </w:rPr>
  </w:style>
  <w:style w:type="paragraph" w:customStyle="1" w:styleId="WW-ndice1">
    <w:name w:val="WW-Índice1"/>
    <w:basedOn w:val="Normal"/>
    <w:rsid w:val="00CF5A22"/>
    <w:pPr>
      <w:suppressLineNumbers/>
    </w:pPr>
    <w:rPr>
      <w:rFonts w:cs="Tahoma"/>
    </w:rPr>
  </w:style>
  <w:style w:type="paragraph" w:customStyle="1" w:styleId="WW-TtuloPrincipal1">
    <w:name w:val="WW-Título Principal1"/>
    <w:basedOn w:val="Normal"/>
    <w:next w:val="Corpodetexto"/>
    <w:rsid w:val="00CF5A22"/>
    <w:pPr>
      <w:keepNext/>
      <w:spacing w:before="240" w:after="120"/>
    </w:pPr>
    <w:rPr>
      <w:rFonts w:eastAsia="Lucida Sans Unicode" w:cs="Tahoma"/>
      <w:sz w:val="28"/>
      <w:szCs w:val="28"/>
    </w:rPr>
  </w:style>
  <w:style w:type="paragraph" w:customStyle="1" w:styleId="WW-Legenda11">
    <w:name w:val="WW-Legenda11"/>
    <w:basedOn w:val="Normal"/>
    <w:rsid w:val="00CF5A22"/>
    <w:pPr>
      <w:suppressLineNumbers/>
      <w:spacing w:before="120" w:after="120"/>
    </w:pPr>
    <w:rPr>
      <w:rFonts w:cs="Tahoma"/>
      <w:i/>
      <w:iCs/>
    </w:rPr>
  </w:style>
  <w:style w:type="paragraph" w:customStyle="1" w:styleId="WW-ndice11">
    <w:name w:val="WW-Índice11"/>
    <w:basedOn w:val="Normal"/>
    <w:rsid w:val="00CF5A22"/>
    <w:pPr>
      <w:suppressLineNumbers/>
    </w:pPr>
    <w:rPr>
      <w:rFonts w:cs="Tahoma"/>
    </w:rPr>
  </w:style>
  <w:style w:type="paragraph" w:customStyle="1" w:styleId="WW-TtuloPrincipal11">
    <w:name w:val="WW-Título Principal11"/>
    <w:basedOn w:val="Normal"/>
    <w:next w:val="Corpodetexto"/>
    <w:rsid w:val="00CF5A22"/>
    <w:pPr>
      <w:keepNext/>
      <w:spacing w:before="240" w:after="120"/>
    </w:pPr>
    <w:rPr>
      <w:rFonts w:eastAsia="Lucida Sans Unicode" w:cs="Tahoma"/>
      <w:sz w:val="28"/>
      <w:szCs w:val="28"/>
    </w:rPr>
  </w:style>
  <w:style w:type="paragraph" w:customStyle="1" w:styleId="WW-Legenda111">
    <w:name w:val="WW-Legenda111"/>
    <w:basedOn w:val="Normal"/>
    <w:rsid w:val="00CF5A22"/>
    <w:pPr>
      <w:suppressLineNumbers/>
      <w:spacing w:before="120" w:after="120"/>
    </w:pPr>
    <w:rPr>
      <w:rFonts w:cs="Tahoma"/>
      <w:i/>
      <w:iCs/>
    </w:rPr>
  </w:style>
  <w:style w:type="paragraph" w:customStyle="1" w:styleId="WW-ndice111">
    <w:name w:val="WW-Índice111"/>
    <w:basedOn w:val="Normal"/>
    <w:rsid w:val="00CF5A22"/>
    <w:pPr>
      <w:suppressLineNumbers/>
    </w:pPr>
    <w:rPr>
      <w:rFonts w:cs="Tahoma"/>
    </w:rPr>
  </w:style>
  <w:style w:type="paragraph" w:customStyle="1" w:styleId="WW-TtuloPrincipal111">
    <w:name w:val="WW-Título Principal111"/>
    <w:basedOn w:val="Normal"/>
    <w:next w:val="Corpodetexto"/>
    <w:rsid w:val="00CF5A22"/>
    <w:pPr>
      <w:keepNext/>
      <w:spacing w:before="240" w:after="120"/>
    </w:pPr>
    <w:rPr>
      <w:rFonts w:eastAsia="Lucida Sans Unicode" w:cs="Tahoma"/>
      <w:sz w:val="28"/>
      <w:szCs w:val="28"/>
    </w:rPr>
  </w:style>
  <w:style w:type="paragraph" w:customStyle="1" w:styleId="WW-Legenda1111">
    <w:name w:val="WW-Legenda1111"/>
    <w:basedOn w:val="Normal"/>
    <w:rsid w:val="00CF5A22"/>
    <w:pPr>
      <w:suppressLineNumbers/>
      <w:spacing w:before="120" w:after="120"/>
    </w:pPr>
    <w:rPr>
      <w:rFonts w:cs="Tahoma"/>
      <w:i/>
      <w:iCs/>
    </w:rPr>
  </w:style>
  <w:style w:type="paragraph" w:customStyle="1" w:styleId="WW-ndice1111">
    <w:name w:val="WW-Índice1111"/>
    <w:basedOn w:val="Normal"/>
    <w:rsid w:val="00CF5A22"/>
    <w:pPr>
      <w:suppressLineNumbers/>
    </w:pPr>
    <w:rPr>
      <w:rFonts w:cs="Tahoma"/>
    </w:rPr>
  </w:style>
  <w:style w:type="paragraph" w:customStyle="1" w:styleId="WW-TtuloPrincipal1111">
    <w:name w:val="WW-Título Principal1111"/>
    <w:basedOn w:val="Normal"/>
    <w:next w:val="Corpodetexto"/>
    <w:rsid w:val="00CF5A22"/>
    <w:pPr>
      <w:keepNext/>
      <w:spacing w:before="240" w:after="120"/>
    </w:pPr>
    <w:rPr>
      <w:rFonts w:eastAsia="Lucida Sans Unicode" w:cs="Tahoma"/>
      <w:sz w:val="28"/>
      <w:szCs w:val="28"/>
    </w:rPr>
  </w:style>
  <w:style w:type="paragraph" w:customStyle="1" w:styleId="WW-Legenda11111">
    <w:name w:val="WW-Legenda11111"/>
    <w:basedOn w:val="Normal"/>
    <w:rsid w:val="00CF5A22"/>
    <w:pPr>
      <w:suppressLineNumbers/>
      <w:spacing w:before="120" w:after="120"/>
    </w:pPr>
    <w:rPr>
      <w:rFonts w:cs="Tahoma"/>
      <w:i/>
      <w:iCs/>
    </w:rPr>
  </w:style>
  <w:style w:type="paragraph" w:customStyle="1" w:styleId="WW-ndice11111">
    <w:name w:val="WW-Índice11111"/>
    <w:basedOn w:val="Normal"/>
    <w:rsid w:val="00CF5A22"/>
    <w:pPr>
      <w:suppressLineNumbers/>
    </w:pPr>
    <w:rPr>
      <w:rFonts w:cs="Tahoma"/>
    </w:rPr>
  </w:style>
  <w:style w:type="paragraph" w:customStyle="1" w:styleId="WW-TtuloPrincipal11111">
    <w:name w:val="WW-Título Principal11111"/>
    <w:basedOn w:val="Normal"/>
    <w:next w:val="Corpodetexto"/>
    <w:rsid w:val="00CF5A22"/>
    <w:pPr>
      <w:keepNext/>
      <w:spacing w:before="240" w:after="120"/>
    </w:pPr>
    <w:rPr>
      <w:rFonts w:eastAsia="Lucida Sans Unicode" w:cs="Tahoma"/>
      <w:sz w:val="28"/>
      <w:szCs w:val="28"/>
    </w:rPr>
  </w:style>
  <w:style w:type="paragraph" w:customStyle="1" w:styleId="WW-Legenda111111">
    <w:name w:val="WW-Legenda111111"/>
    <w:basedOn w:val="Normal"/>
    <w:rsid w:val="00CF5A22"/>
    <w:pPr>
      <w:suppressLineNumbers/>
      <w:spacing w:before="120" w:after="120"/>
    </w:pPr>
    <w:rPr>
      <w:rFonts w:cs="Tahoma"/>
      <w:i/>
      <w:iCs/>
    </w:rPr>
  </w:style>
  <w:style w:type="paragraph" w:customStyle="1" w:styleId="WW-ndice111111">
    <w:name w:val="WW-Índice111111"/>
    <w:basedOn w:val="Normal"/>
    <w:rsid w:val="00CF5A22"/>
    <w:pPr>
      <w:suppressLineNumbers/>
    </w:pPr>
    <w:rPr>
      <w:rFonts w:cs="Tahoma"/>
    </w:rPr>
  </w:style>
  <w:style w:type="paragraph" w:customStyle="1" w:styleId="WW-TtuloPrincipal111111">
    <w:name w:val="WW-Título Principal111111"/>
    <w:basedOn w:val="Normal"/>
    <w:next w:val="Corpodetexto"/>
    <w:rsid w:val="00CF5A22"/>
    <w:pPr>
      <w:keepNext/>
      <w:spacing w:before="240" w:after="120"/>
    </w:pPr>
    <w:rPr>
      <w:rFonts w:eastAsia="Lucida Sans Unicode" w:cs="Tahoma"/>
      <w:sz w:val="28"/>
      <w:szCs w:val="28"/>
    </w:rPr>
  </w:style>
  <w:style w:type="paragraph" w:styleId="Cabealho">
    <w:name w:val="header"/>
    <w:basedOn w:val="Normal"/>
    <w:semiHidden/>
    <w:rsid w:val="00CF5A22"/>
    <w:pPr>
      <w:tabs>
        <w:tab w:val="center" w:pos="4419"/>
        <w:tab w:val="right" w:pos="8838"/>
      </w:tabs>
    </w:pPr>
  </w:style>
  <w:style w:type="paragraph" w:styleId="Rodap">
    <w:name w:val="footer"/>
    <w:basedOn w:val="Normal"/>
    <w:link w:val="RodapChar"/>
    <w:uiPriority w:val="99"/>
    <w:rsid w:val="00CF5A22"/>
    <w:pPr>
      <w:tabs>
        <w:tab w:val="center" w:pos="4419"/>
        <w:tab w:val="right" w:pos="8838"/>
      </w:tabs>
    </w:pPr>
  </w:style>
  <w:style w:type="paragraph" w:customStyle="1" w:styleId="WW-Legenda1111111">
    <w:name w:val="WW-Legenda1111111"/>
    <w:basedOn w:val="Normal"/>
    <w:rsid w:val="00CF5A22"/>
    <w:pPr>
      <w:suppressLineNumbers/>
      <w:spacing w:before="120" w:after="120"/>
    </w:pPr>
    <w:rPr>
      <w:i/>
    </w:rPr>
  </w:style>
  <w:style w:type="paragraph" w:customStyle="1" w:styleId="Tabela">
    <w:name w:val="Tabela"/>
    <w:basedOn w:val="Legenda"/>
    <w:rsid w:val="00CF5A22"/>
  </w:style>
  <w:style w:type="paragraph" w:customStyle="1" w:styleId="WW-Tabela">
    <w:name w:val="WW-Tabela"/>
    <w:basedOn w:val="WW-Legenda"/>
    <w:rsid w:val="00CF5A22"/>
  </w:style>
  <w:style w:type="paragraph" w:customStyle="1" w:styleId="WW-Tabela1">
    <w:name w:val="WW-Tabela1"/>
    <w:basedOn w:val="WW-Legenda1"/>
    <w:rsid w:val="00CF5A22"/>
  </w:style>
  <w:style w:type="paragraph" w:customStyle="1" w:styleId="WW-Tabela11">
    <w:name w:val="WW-Tabela11"/>
    <w:basedOn w:val="WW-Legenda11"/>
    <w:rsid w:val="00CF5A22"/>
  </w:style>
  <w:style w:type="paragraph" w:customStyle="1" w:styleId="WW-Tabela111">
    <w:name w:val="WW-Tabela111"/>
    <w:basedOn w:val="WW-Legenda111"/>
    <w:rsid w:val="00CF5A22"/>
  </w:style>
  <w:style w:type="paragraph" w:customStyle="1" w:styleId="WW-Tabela1111">
    <w:name w:val="WW-Tabela1111"/>
    <w:basedOn w:val="WW-Legenda1111"/>
    <w:rsid w:val="00CF5A22"/>
  </w:style>
  <w:style w:type="paragraph" w:customStyle="1" w:styleId="WW-Tabela11111">
    <w:name w:val="WW-Tabela11111"/>
    <w:basedOn w:val="WW-Legenda11111"/>
    <w:rsid w:val="00CF5A22"/>
  </w:style>
  <w:style w:type="paragraph" w:customStyle="1" w:styleId="WW-Tabela111111">
    <w:name w:val="WW-Tabela111111"/>
    <w:basedOn w:val="WW-Legenda111111"/>
    <w:rsid w:val="00CF5A22"/>
  </w:style>
  <w:style w:type="paragraph" w:customStyle="1" w:styleId="WW-Tabela1111111">
    <w:name w:val="WW-Tabela1111111"/>
    <w:basedOn w:val="Normal"/>
    <w:rsid w:val="00CF5A22"/>
  </w:style>
  <w:style w:type="paragraph" w:customStyle="1" w:styleId="WW-Corpodetexto21">
    <w:name w:val="WW-Corpo de texto 21"/>
    <w:basedOn w:val="Normal"/>
    <w:rsid w:val="00CF5A22"/>
    <w:pPr>
      <w:widowControl w:val="0"/>
      <w:jc w:val="center"/>
    </w:pPr>
    <w:rPr>
      <w:b/>
      <w:sz w:val="24"/>
    </w:rPr>
  </w:style>
  <w:style w:type="paragraph" w:customStyle="1" w:styleId="Contedodetabela">
    <w:name w:val="Conteúdo de tabela"/>
    <w:basedOn w:val="Corpodetexto"/>
    <w:rsid w:val="00CF5A22"/>
  </w:style>
  <w:style w:type="paragraph" w:customStyle="1" w:styleId="WW-Corpodetexto22">
    <w:name w:val="WW-Corpo de texto 22"/>
    <w:basedOn w:val="Normal"/>
    <w:rsid w:val="00CF5A22"/>
    <w:pPr>
      <w:widowControl w:val="0"/>
      <w:tabs>
        <w:tab w:val="left" w:pos="2410"/>
      </w:tabs>
    </w:pPr>
    <w:rPr>
      <w:sz w:val="24"/>
    </w:rPr>
  </w:style>
  <w:style w:type="paragraph" w:customStyle="1" w:styleId="WW-Recuodecorpodetexto31">
    <w:name w:val="WW-Recuo de corpo de texto 31"/>
    <w:basedOn w:val="Normal"/>
    <w:rsid w:val="00CF5A22"/>
    <w:pPr>
      <w:widowControl w:val="0"/>
      <w:spacing w:line="240" w:lineRule="atLeast"/>
      <w:ind w:left="357" w:hanging="283"/>
    </w:pPr>
    <w:rPr>
      <w:sz w:val="24"/>
    </w:rPr>
  </w:style>
  <w:style w:type="paragraph" w:customStyle="1" w:styleId="Contedodatabela">
    <w:name w:val="Conteúdo da tabela"/>
    <w:basedOn w:val="Corpodetexto"/>
    <w:rsid w:val="00CF5A22"/>
    <w:pPr>
      <w:suppressLineNumbers/>
    </w:pPr>
  </w:style>
  <w:style w:type="paragraph" w:customStyle="1" w:styleId="Ttulodatabela">
    <w:name w:val="Título da tabela"/>
    <w:basedOn w:val="Contedodatabela"/>
    <w:rsid w:val="00CF5A22"/>
    <w:pPr>
      <w:jc w:val="center"/>
    </w:pPr>
    <w:rPr>
      <w:b/>
      <w:i/>
    </w:rPr>
  </w:style>
  <w:style w:type="paragraph" w:styleId="Recuodecorpodetexto">
    <w:name w:val="Body Text Indent"/>
    <w:basedOn w:val="Normal"/>
    <w:link w:val="RecuodecorpodetextoChar"/>
    <w:rsid w:val="00CF5A22"/>
    <w:pPr>
      <w:widowControl w:val="0"/>
      <w:ind w:firstLine="709"/>
    </w:pPr>
    <w:rPr>
      <w:rFonts w:ascii="Times New Roman" w:hAnsi="Times New Roman"/>
      <w:sz w:val="28"/>
      <w:lang w:val="pt-PT"/>
    </w:rPr>
  </w:style>
  <w:style w:type="paragraph" w:customStyle="1" w:styleId="Normal1">
    <w:name w:val="Normal1"/>
    <w:rsid w:val="00CF5A22"/>
    <w:pPr>
      <w:suppressAutoHyphens/>
      <w:jc w:val="both"/>
    </w:pPr>
    <w:rPr>
      <w:lang w:eastAsia="ar-SA"/>
    </w:rPr>
  </w:style>
  <w:style w:type="paragraph" w:styleId="Ttulo">
    <w:name w:val="Title"/>
    <w:basedOn w:val="Normal"/>
    <w:next w:val="Subttulo"/>
    <w:qFormat/>
    <w:rsid w:val="00CF5A22"/>
    <w:pPr>
      <w:widowControl w:val="0"/>
      <w:suppressAutoHyphens w:val="0"/>
      <w:jc w:val="center"/>
    </w:pPr>
    <w:rPr>
      <w:rFonts w:ascii="Times New Roman" w:hAnsi="Times New Roman"/>
      <w:b/>
      <w:bCs/>
      <w:sz w:val="22"/>
      <w:szCs w:val="22"/>
    </w:rPr>
  </w:style>
  <w:style w:type="paragraph" w:styleId="Subttulo">
    <w:name w:val="Subtitle"/>
    <w:basedOn w:val="Normal"/>
    <w:next w:val="Corpodetexto"/>
    <w:qFormat/>
    <w:rsid w:val="00CF5A22"/>
    <w:pPr>
      <w:widowControl w:val="0"/>
      <w:jc w:val="center"/>
    </w:pPr>
    <w:rPr>
      <w:rFonts w:cs="Arial"/>
      <w:b/>
      <w:sz w:val="22"/>
    </w:rPr>
  </w:style>
  <w:style w:type="paragraph" w:customStyle="1" w:styleId="WW-Corpodetexto3">
    <w:name w:val="WW-Corpo de texto 3"/>
    <w:basedOn w:val="Normal"/>
    <w:rsid w:val="00CF5A22"/>
    <w:rPr>
      <w:rFonts w:cs="Arial"/>
      <w:sz w:val="22"/>
      <w:szCs w:val="22"/>
    </w:rPr>
  </w:style>
  <w:style w:type="paragraph" w:customStyle="1" w:styleId="WW-Corpodetexto31">
    <w:name w:val="WW-Corpo de texto 31"/>
    <w:basedOn w:val="Normal"/>
    <w:rsid w:val="00CF5A22"/>
    <w:pPr>
      <w:widowControl w:val="0"/>
      <w:spacing w:line="240" w:lineRule="atLeast"/>
      <w:jc w:val="center"/>
    </w:pPr>
    <w:rPr>
      <w:sz w:val="22"/>
    </w:rPr>
  </w:style>
  <w:style w:type="paragraph" w:customStyle="1" w:styleId="WW-Corpodetexto2">
    <w:name w:val="WW-Corpo de texto 2"/>
    <w:basedOn w:val="Normal"/>
    <w:rsid w:val="00CF5A22"/>
    <w:pPr>
      <w:spacing w:line="240" w:lineRule="atLeast"/>
    </w:pPr>
    <w:rPr>
      <w:rFonts w:cs="Arial"/>
      <w:sz w:val="28"/>
    </w:rPr>
  </w:style>
  <w:style w:type="paragraph" w:customStyle="1" w:styleId="WW-Recuodecorpodetexto2">
    <w:name w:val="WW-Recuo de corpo de texto 2"/>
    <w:basedOn w:val="Normal"/>
    <w:rsid w:val="00CF5A22"/>
    <w:pPr>
      <w:ind w:left="1080"/>
    </w:pPr>
  </w:style>
  <w:style w:type="paragraph" w:customStyle="1" w:styleId="WW-Recuodecorpodetexto3">
    <w:name w:val="WW-Recuo de corpo de texto 3"/>
    <w:basedOn w:val="Normal"/>
    <w:rsid w:val="00CF5A22"/>
    <w:pPr>
      <w:spacing w:line="240" w:lineRule="atLeast"/>
      <w:ind w:left="2694"/>
    </w:pPr>
    <w:rPr>
      <w:sz w:val="28"/>
    </w:rPr>
  </w:style>
  <w:style w:type="paragraph" w:customStyle="1" w:styleId="Recuodecorpodetexto21">
    <w:name w:val="Recuo de corpo de texto 21"/>
    <w:basedOn w:val="Normal"/>
    <w:rsid w:val="00CF5A22"/>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ind w:firstLine="288"/>
      <w:jc w:val="left"/>
    </w:pPr>
    <w:rPr>
      <w:rFonts w:ascii="Times New Roman" w:hAnsi="Times New Roman"/>
      <w:sz w:val="24"/>
    </w:rPr>
  </w:style>
  <w:style w:type="paragraph" w:customStyle="1" w:styleId="WW-Corpodetexto312">
    <w:name w:val="WW-Corpo de texto 312"/>
    <w:basedOn w:val="Normal"/>
    <w:rsid w:val="00CF5A22"/>
    <w:rPr>
      <w:rFonts w:cs="Arial"/>
      <w:b/>
      <w:bCs/>
      <w:sz w:val="22"/>
    </w:rPr>
  </w:style>
  <w:style w:type="paragraph" w:customStyle="1" w:styleId="WW-NormalWeb">
    <w:name w:val="WW-Normal (Web)"/>
    <w:basedOn w:val="Normal"/>
    <w:rsid w:val="00CF5A22"/>
    <w:pPr>
      <w:suppressAutoHyphens w:val="0"/>
      <w:spacing w:before="280" w:after="280"/>
      <w:jc w:val="left"/>
    </w:pPr>
    <w:rPr>
      <w:rFonts w:ascii="Times New Roman" w:hAnsi="Times New Roman"/>
      <w:sz w:val="24"/>
      <w:szCs w:val="24"/>
    </w:rPr>
  </w:style>
  <w:style w:type="paragraph" w:customStyle="1" w:styleId="ContedodaTabela0">
    <w:name w:val="Conteúdo da Tabela"/>
    <w:basedOn w:val="Corpodetexto"/>
    <w:rsid w:val="00CF5A22"/>
    <w:pPr>
      <w:suppressLineNumbers/>
    </w:pPr>
  </w:style>
  <w:style w:type="paragraph" w:customStyle="1" w:styleId="WW-ContedodaTabela">
    <w:name w:val="WW-Conteúdo da Tabela"/>
    <w:basedOn w:val="Corpodetexto"/>
    <w:rsid w:val="00CF5A22"/>
    <w:pPr>
      <w:suppressLineNumbers/>
    </w:pPr>
  </w:style>
  <w:style w:type="paragraph" w:customStyle="1" w:styleId="WW-ContedodaTabela1">
    <w:name w:val="WW-Conteúdo da Tabela1"/>
    <w:basedOn w:val="Corpodetexto"/>
    <w:rsid w:val="00CF5A22"/>
    <w:pPr>
      <w:suppressLineNumbers/>
    </w:pPr>
  </w:style>
  <w:style w:type="paragraph" w:customStyle="1" w:styleId="WW-ContedodaTabela11">
    <w:name w:val="WW-Conteúdo da Tabela11"/>
    <w:basedOn w:val="Corpodetexto"/>
    <w:rsid w:val="00CF5A22"/>
    <w:pPr>
      <w:suppressLineNumbers/>
    </w:pPr>
  </w:style>
  <w:style w:type="paragraph" w:customStyle="1" w:styleId="WW-ContedodaTabela111">
    <w:name w:val="WW-Conteúdo da Tabela111"/>
    <w:basedOn w:val="Corpodetexto"/>
    <w:rsid w:val="00CF5A22"/>
    <w:pPr>
      <w:suppressLineNumbers/>
    </w:pPr>
  </w:style>
  <w:style w:type="paragraph" w:customStyle="1" w:styleId="WW-ContedodaTabela1111">
    <w:name w:val="WW-Conteúdo da Tabela1111"/>
    <w:basedOn w:val="Corpodetexto"/>
    <w:rsid w:val="00CF5A22"/>
    <w:pPr>
      <w:suppressLineNumbers/>
    </w:pPr>
  </w:style>
  <w:style w:type="paragraph" w:customStyle="1" w:styleId="WW-ContedodaTabela11111">
    <w:name w:val="WW-Conteúdo da Tabela11111"/>
    <w:basedOn w:val="Corpodetexto"/>
    <w:rsid w:val="00CF5A22"/>
    <w:pPr>
      <w:suppressLineNumbers/>
    </w:pPr>
  </w:style>
  <w:style w:type="paragraph" w:customStyle="1" w:styleId="WW-ContedodaTabela111111">
    <w:name w:val="WW-Conteúdo da Tabela111111"/>
    <w:basedOn w:val="Corpodetexto"/>
    <w:rsid w:val="00CF5A22"/>
    <w:pPr>
      <w:suppressLineNumbers/>
    </w:pPr>
  </w:style>
  <w:style w:type="paragraph" w:customStyle="1" w:styleId="TtulodaTabela0">
    <w:name w:val="Título da Tabela"/>
    <w:basedOn w:val="ContedodaTabela0"/>
    <w:rsid w:val="00CF5A22"/>
    <w:pPr>
      <w:jc w:val="center"/>
    </w:pPr>
    <w:rPr>
      <w:b/>
      <w:bCs/>
      <w:i/>
      <w:iCs/>
    </w:rPr>
  </w:style>
  <w:style w:type="paragraph" w:customStyle="1" w:styleId="WW-TtulodaTabela">
    <w:name w:val="WW-Título da Tabela"/>
    <w:basedOn w:val="WW-ContedodaTabela"/>
    <w:rsid w:val="00CF5A22"/>
    <w:pPr>
      <w:jc w:val="center"/>
    </w:pPr>
    <w:rPr>
      <w:b/>
      <w:bCs/>
      <w:i/>
      <w:iCs/>
    </w:rPr>
  </w:style>
  <w:style w:type="paragraph" w:customStyle="1" w:styleId="WW-TtulodaTabela1">
    <w:name w:val="WW-Título da Tabela1"/>
    <w:basedOn w:val="WW-ContedodaTabela1"/>
    <w:rsid w:val="00CF5A22"/>
    <w:pPr>
      <w:jc w:val="center"/>
    </w:pPr>
    <w:rPr>
      <w:b/>
      <w:bCs/>
      <w:i/>
      <w:iCs/>
    </w:rPr>
  </w:style>
  <w:style w:type="paragraph" w:customStyle="1" w:styleId="WW-TtulodaTabela11">
    <w:name w:val="WW-Título da Tabela11"/>
    <w:basedOn w:val="WW-ContedodaTabela11"/>
    <w:rsid w:val="00CF5A22"/>
    <w:pPr>
      <w:jc w:val="center"/>
    </w:pPr>
    <w:rPr>
      <w:b/>
      <w:bCs/>
      <w:i/>
      <w:iCs/>
    </w:rPr>
  </w:style>
  <w:style w:type="paragraph" w:customStyle="1" w:styleId="WW-TtulodaTabela111">
    <w:name w:val="WW-Título da Tabela111"/>
    <w:basedOn w:val="WW-ContedodaTabela111"/>
    <w:rsid w:val="00CF5A22"/>
    <w:pPr>
      <w:jc w:val="center"/>
    </w:pPr>
    <w:rPr>
      <w:b/>
      <w:bCs/>
      <w:i/>
      <w:iCs/>
    </w:rPr>
  </w:style>
  <w:style w:type="paragraph" w:customStyle="1" w:styleId="WW-TtulodaTabela1111">
    <w:name w:val="WW-Título da Tabela1111"/>
    <w:basedOn w:val="WW-ContedodaTabela1111"/>
    <w:rsid w:val="00CF5A22"/>
    <w:pPr>
      <w:jc w:val="center"/>
    </w:pPr>
    <w:rPr>
      <w:b/>
      <w:bCs/>
      <w:i/>
      <w:iCs/>
    </w:rPr>
  </w:style>
  <w:style w:type="paragraph" w:customStyle="1" w:styleId="WW-TtulodaTabela11111">
    <w:name w:val="WW-Título da Tabela11111"/>
    <w:basedOn w:val="WW-ContedodaTabela11111"/>
    <w:rsid w:val="00CF5A22"/>
    <w:pPr>
      <w:jc w:val="center"/>
    </w:pPr>
    <w:rPr>
      <w:b/>
      <w:bCs/>
      <w:i/>
      <w:iCs/>
    </w:rPr>
  </w:style>
  <w:style w:type="paragraph" w:customStyle="1" w:styleId="WW-TtulodaTabela111111">
    <w:name w:val="WW-Título da Tabela111111"/>
    <w:basedOn w:val="WW-ContedodaTabela111111"/>
    <w:rsid w:val="00CF5A22"/>
    <w:pPr>
      <w:jc w:val="center"/>
    </w:pPr>
    <w:rPr>
      <w:b/>
      <w:bCs/>
      <w:i/>
      <w:iCs/>
    </w:rPr>
  </w:style>
  <w:style w:type="paragraph" w:customStyle="1" w:styleId="Contedodoquadro">
    <w:name w:val="Conteúdo do quadro"/>
    <w:basedOn w:val="Corpodetexto"/>
    <w:rsid w:val="00CF5A22"/>
  </w:style>
  <w:style w:type="paragraph" w:customStyle="1" w:styleId="WW-Contedodoquadro">
    <w:name w:val="WW-Conteúdo do quadro"/>
    <w:basedOn w:val="Corpodetexto"/>
    <w:rsid w:val="00CF5A22"/>
  </w:style>
  <w:style w:type="paragraph" w:customStyle="1" w:styleId="WW-Contedodoquadro1">
    <w:name w:val="WW-Conteúdo do quadro1"/>
    <w:basedOn w:val="Corpodetexto"/>
    <w:rsid w:val="00CF5A22"/>
  </w:style>
  <w:style w:type="paragraph" w:customStyle="1" w:styleId="WW-Contedodoquadro11">
    <w:name w:val="WW-Conteúdo do quadro11"/>
    <w:basedOn w:val="Corpodetexto"/>
    <w:rsid w:val="00CF5A22"/>
  </w:style>
  <w:style w:type="paragraph" w:customStyle="1" w:styleId="WW-Contedodoquadro111">
    <w:name w:val="WW-Conteúdo do quadro111"/>
    <w:basedOn w:val="Corpodetexto"/>
    <w:rsid w:val="00CF5A22"/>
  </w:style>
  <w:style w:type="paragraph" w:customStyle="1" w:styleId="WW-Contedodoquadro1111">
    <w:name w:val="WW-Conteúdo do quadro1111"/>
    <w:basedOn w:val="Corpodetexto"/>
    <w:rsid w:val="00CF5A22"/>
  </w:style>
  <w:style w:type="paragraph" w:customStyle="1" w:styleId="WW-Contedodoquadro11111">
    <w:name w:val="WW-Conteúdo do quadro11111"/>
    <w:basedOn w:val="Corpodetexto"/>
    <w:rsid w:val="00CF5A22"/>
  </w:style>
  <w:style w:type="paragraph" w:customStyle="1" w:styleId="WW-Contedodoquadro111111">
    <w:name w:val="WW-Conteúdo do quadro111111"/>
    <w:basedOn w:val="Corpodetexto"/>
    <w:rsid w:val="00CF5A22"/>
  </w:style>
  <w:style w:type="paragraph" w:customStyle="1" w:styleId="WW-Textoembloco">
    <w:name w:val="WW-Texto em bloco"/>
    <w:basedOn w:val="Normal"/>
    <w:rsid w:val="00CF5A22"/>
    <w:pPr>
      <w:spacing w:before="120" w:after="120"/>
      <w:ind w:left="2268" w:right="51"/>
    </w:pPr>
    <w:rPr>
      <w:sz w:val="24"/>
    </w:rPr>
  </w:style>
  <w:style w:type="paragraph" w:styleId="Corpodetexto2">
    <w:name w:val="Body Text 2"/>
    <w:basedOn w:val="Normal"/>
    <w:semiHidden/>
    <w:rsid w:val="00CF5A22"/>
    <w:rPr>
      <w:rFonts w:cs="Arial"/>
      <w:color w:val="000000"/>
      <w:sz w:val="22"/>
      <w:szCs w:val="22"/>
    </w:rPr>
  </w:style>
  <w:style w:type="paragraph" w:styleId="Corpodetexto3">
    <w:name w:val="Body Text 3"/>
    <w:basedOn w:val="Normal"/>
    <w:semiHidden/>
    <w:rsid w:val="00CF5A22"/>
    <w:pPr>
      <w:tabs>
        <w:tab w:val="left" w:pos="-645"/>
      </w:tabs>
      <w:spacing w:before="120" w:after="120"/>
      <w:ind w:right="51"/>
    </w:pPr>
    <w:rPr>
      <w:sz w:val="22"/>
      <w:szCs w:val="24"/>
    </w:rPr>
  </w:style>
  <w:style w:type="paragraph" w:styleId="Recuodecorpodetexto2">
    <w:name w:val="Body Text Indent 2"/>
    <w:basedOn w:val="Normal"/>
    <w:link w:val="Recuodecorpodetexto2Char"/>
    <w:semiHidden/>
    <w:rsid w:val="00CF5A22"/>
    <w:pPr>
      <w:spacing w:before="120" w:after="120"/>
      <w:ind w:left="1418" w:hanging="1418"/>
    </w:pPr>
    <w:rPr>
      <w:rFonts w:cs="Arial"/>
      <w:iCs/>
      <w:sz w:val="24"/>
    </w:rPr>
  </w:style>
  <w:style w:type="paragraph" w:styleId="Recuodecorpodetexto3">
    <w:name w:val="Body Text Indent 3"/>
    <w:basedOn w:val="Normal"/>
    <w:semiHidden/>
    <w:rsid w:val="00CF5A22"/>
    <w:pPr>
      <w:suppressAutoHyphens w:val="0"/>
      <w:ind w:left="1418"/>
    </w:pPr>
    <w:rPr>
      <w:rFonts w:cs="Arial"/>
      <w:color w:val="FF0000"/>
      <w:sz w:val="24"/>
    </w:rPr>
  </w:style>
  <w:style w:type="paragraph" w:styleId="Textoembloco">
    <w:name w:val="Block Text"/>
    <w:basedOn w:val="Normal"/>
    <w:semiHidden/>
    <w:rsid w:val="00CF5A22"/>
    <w:pPr>
      <w:spacing w:before="120" w:after="240"/>
      <w:ind w:left="1418" w:right="51" w:hanging="1418"/>
    </w:pPr>
    <w:rPr>
      <w:sz w:val="24"/>
    </w:rPr>
  </w:style>
  <w:style w:type="paragraph" w:customStyle="1" w:styleId="BodyText21">
    <w:name w:val="Body Text 21"/>
    <w:basedOn w:val="Normal"/>
    <w:rsid w:val="00CF5A22"/>
    <w:pPr>
      <w:suppressAutoHyphens w:val="0"/>
      <w:autoSpaceDE w:val="0"/>
      <w:autoSpaceDN w:val="0"/>
    </w:pPr>
    <w:rPr>
      <w:rFonts w:ascii="Times New Roman" w:hAnsi="Times New Roman"/>
      <w:sz w:val="24"/>
      <w:szCs w:val="24"/>
      <w:lang w:eastAsia="pt-BR"/>
    </w:rPr>
  </w:style>
  <w:style w:type="paragraph" w:customStyle="1" w:styleId="Body2Text232">
    <w:name w:val="Body2.Text2.32"/>
    <w:basedOn w:val="Normal"/>
    <w:rsid w:val="00CF5A22"/>
    <w:pPr>
      <w:widowControl w:val="0"/>
      <w:tabs>
        <w:tab w:val="left" w:pos="360"/>
      </w:tabs>
      <w:suppressAutoHyphens w:val="0"/>
      <w:spacing w:before="240"/>
    </w:pPr>
    <w:rPr>
      <w:sz w:val="22"/>
      <w:lang w:eastAsia="pt-BR"/>
    </w:rPr>
  </w:style>
  <w:style w:type="paragraph" w:customStyle="1" w:styleId="Estilo">
    <w:name w:val="Estilo"/>
    <w:rsid w:val="00CF5A22"/>
    <w:pPr>
      <w:widowControl w:val="0"/>
      <w:autoSpaceDE w:val="0"/>
      <w:autoSpaceDN w:val="0"/>
      <w:adjustRightInd w:val="0"/>
    </w:pPr>
    <w:rPr>
      <w:rFonts w:ascii="Arial" w:hAnsi="Arial" w:cs="Arial"/>
      <w:szCs w:val="24"/>
    </w:rPr>
  </w:style>
  <w:style w:type="paragraph" w:customStyle="1" w:styleId="P30">
    <w:name w:val="P30"/>
    <w:basedOn w:val="Normal"/>
    <w:rsid w:val="00CF5A22"/>
    <w:pPr>
      <w:suppressAutoHyphens w:val="0"/>
    </w:pPr>
    <w:rPr>
      <w:rFonts w:ascii="Times New Roman" w:hAnsi="Times New Roman"/>
      <w:b/>
      <w:snapToGrid w:val="0"/>
      <w:sz w:val="24"/>
      <w:lang w:eastAsia="pt-BR"/>
    </w:rPr>
  </w:style>
  <w:style w:type="paragraph" w:styleId="NormalWeb">
    <w:name w:val="Normal (Web)"/>
    <w:basedOn w:val="Normal"/>
    <w:semiHidden/>
    <w:rsid w:val="00CF5A22"/>
    <w:pPr>
      <w:suppressAutoHyphens w:val="0"/>
      <w:spacing w:before="100" w:after="100"/>
      <w:jc w:val="left"/>
    </w:pPr>
    <w:rPr>
      <w:rFonts w:ascii="Times New Roman" w:hAnsi="Times New Roman"/>
      <w:sz w:val="24"/>
      <w:lang w:eastAsia="pt-BR"/>
    </w:rPr>
  </w:style>
  <w:style w:type="paragraph" w:styleId="Textodebalo">
    <w:name w:val="Balloon Text"/>
    <w:basedOn w:val="Normal"/>
    <w:semiHidden/>
    <w:unhideWhenUsed/>
    <w:rsid w:val="00CF5A22"/>
    <w:rPr>
      <w:rFonts w:ascii="Tahoma" w:hAnsi="Tahoma" w:cs="Tahoma"/>
      <w:sz w:val="16"/>
      <w:szCs w:val="16"/>
    </w:rPr>
  </w:style>
  <w:style w:type="character" w:customStyle="1" w:styleId="TextodebaloChar">
    <w:name w:val="Texto de balão Char"/>
    <w:semiHidden/>
    <w:rsid w:val="00CF5A22"/>
    <w:rPr>
      <w:rFonts w:ascii="Tahoma" w:hAnsi="Tahoma" w:cs="Tahoma"/>
      <w:sz w:val="16"/>
      <w:szCs w:val="16"/>
      <w:lang w:eastAsia="ar-SA"/>
    </w:rPr>
  </w:style>
  <w:style w:type="character" w:customStyle="1" w:styleId="CorpodetextoChar">
    <w:name w:val="Corpo de texto Char"/>
    <w:semiHidden/>
    <w:rsid w:val="00CF5A22"/>
    <w:rPr>
      <w:rFonts w:ascii="Arial" w:hAnsi="Arial"/>
      <w:sz w:val="22"/>
      <w:lang w:eastAsia="ar-SA"/>
    </w:rPr>
  </w:style>
  <w:style w:type="character" w:customStyle="1" w:styleId="Recuodecorpodetexto3Char">
    <w:name w:val="Recuo de corpo de texto 3 Char"/>
    <w:semiHidden/>
    <w:rsid w:val="00CF5A22"/>
    <w:rPr>
      <w:rFonts w:ascii="Arial" w:hAnsi="Arial" w:cs="Arial"/>
      <w:color w:val="FF0000"/>
      <w:sz w:val="24"/>
      <w:lang w:eastAsia="ar-SA"/>
    </w:rPr>
  </w:style>
  <w:style w:type="character" w:customStyle="1" w:styleId="Corpodetexto2Char">
    <w:name w:val="Corpo de texto 2 Char"/>
    <w:semiHidden/>
    <w:locked/>
    <w:rsid w:val="00CF5A22"/>
    <w:rPr>
      <w:rFonts w:ascii="Arial" w:hAnsi="Arial" w:cs="Arial"/>
      <w:color w:val="000000"/>
      <w:sz w:val="22"/>
      <w:szCs w:val="22"/>
      <w:lang w:eastAsia="ar-SA"/>
    </w:rPr>
  </w:style>
  <w:style w:type="character" w:customStyle="1" w:styleId="CabealhoChar">
    <w:name w:val="Cabeçalho Char"/>
    <w:semiHidden/>
    <w:rsid w:val="00CF5A22"/>
    <w:rPr>
      <w:rFonts w:ascii="Arial" w:hAnsi="Arial"/>
      <w:lang w:eastAsia="ar-SA"/>
    </w:rPr>
  </w:style>
  <w:style w:type="paragraph" w:customStyle="1" w:styleId="Recuodecorpodetexto210">
    <w:name w:val="Recuo de corpo de texto 21"/>
    <w:basedOn w:val="Normal"/>
    <w:rsid w:val="00CF5A22"/>
    <w:pPr>
      <w:widowControl w:val="0"/>
      <w:spacing w:before="120" w:after="120"/>
      <w:ind w:left="1418" w:hanging="1418"/>
      <w:jc w:val="left"/>
    </w:pPr>
    <w:rPr>
      <w:rFonts w:ascii="Times New Roman" w:eastAsia="Lucida Sans Unicode" w:hAnsi="Times New Roman" w:cs="Arial"/>
      <w:iCs/>
      <w:kern w:val="1"/>
      <w:sz w:val="24"/>
      <w:szCs w:val="24"/>
      <w:lang w:eastAsia="pt-BR"/>
    </w:rPr>
  </w:style>
  <w:style w:type="character" w:customStyle="1" w:styleId="Ttulo3Char">
    <w:name w:val="Título 3 Char"/>
    <w:rsid w:val="00CF5A22"/>
    <w:rPr>
      <w:rFonts w:ascii="Arial" w:hAnsi="Arial" w:cs="Arial"/>
      <w:b/>
      <w:sz w:val="22"/>
      <w:lang w:eastAsia="ar-SA"/>
    </w:rPr>
  </w:style>
  <w:style w:type="paragraph" w:styleId="SemEspaamento">
    <w:name w:val="No Spacing"/>
    <w:qFormat/>
    <w:rsid w:val="00CF5A22"/>
    <w:rPr>
      <w:rFonts w:ascii="Calibri" w:eastAsia="Calibri" w:hAnsi="Calibri"/>
      <w:sz w:val="22"/>
      <w:szCs w:val="22"/>
      <w:lang w:eastAsia="en-US"/>
    </w:rPr>
  </w:style>
  <w:style w:type="paragraph" w:styleId="Pr-formataoHTML">
    <w:name w:val="HTML Preformatted"/>
    <w:basedOn w:val="Normal"/>
    <w:semiHidden/>
    <w:unhideWhenUsed/>
    <w:rsid w:val="00CF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rPr>
  </w:style>
  <w:style w:type="character" w:customStyle="1" w:styleId="Pr-formataoHTMLChar">
    <w:name w:val="Pré-formatação HTML Char"/>
    <w:rsid w:val="00CF5A22"/>
    <w:rPr>
      <w:rFonts w:ascii="Courier New" w:hAnsi="Courier New" w:cs="Courier New"/>
    </w:rPr>
  </w:style>
  <w:style w:type="paragraph" w:customStyle="1" w:styleId="topico">
    <w:name w:val="topico"/>
    <w:basedOn w:val="Normal"/>
    <w:rsid w:val="00012D24"/>
    <w:pPr>
      <w:widowControl w:val="0"/>
      <w:numPr>
        <w:numId w:val="2"/>
      </w:numPr>
      <w:jc w:val="left"/>
    </w:pPr>
    <w:rPr>
      <w:rFonts w:ascii="Times New Roman" w:eastAsia="Tahoma" w:hAnsi="Times New Roman"/>
      <w:sz w:val="24"/>
    </w:rPr>
  </w:style>
  <w:style w:type="paragraph" w:styleId="PargrafodaLista">
    <w:name w:val="List Paragraph"/>
    <w:basedOn w:val="Normal"/>
    <w:uiPriority w:val="1"/>
    <w:qFormat/>
    <w:rsid w:val="00686065"/>
    <w:pPr>
      <w:ind w:left="708"/>
      <w:jc w:val="left"/>
    </w:pPr>
    <w:rPr>
      <w:rFonts w:ascii="Times New Roman" w:hAnsi="Times New Roman"/>
      <w:sz w:val="24"/>
      <w:szCs w:val="24"/>
    </w:rPr>
  </w:style>
  <w:style w:type="character" w:styleId="Forte">
    <w:name w:val="Strong"/>
    <w:uiPriority w:val="22"/>
    <w:qFormat/>
    <w:rsid w:val="00F258B5"/>
    <w:rPr>
      <w:b/>
      <w:bCs/>
    </w:rPr>
  </w:style>
  <w:style w:type="character" w:customStyle="1" w:styleId="RecuodecorpodetextoChar">
    <w:name w:val="Recuo de corpo de texto Char"/>
    <w:link w:val="Recuodecorpodetexto"/>
    <w:rsid w:val="00035478"/>
    <w:rPr>
      <w:sz w:val="28"/>
      <w:lang w:val="pt-PT" w:eastAsia="ar-SA"/>
    </w:rPr>
  </w:style>
  <w:style w:type="character" w:customStyle="1" w:styleId="Ttulo2Char">
    <w:name w:val="Título 2 Char"/>
    <w:link w:val="Ttulo2"/>
    <w:rsid w:val="003D377B"/>
    <w:rPr>
      <w:b/>
      <w:bCs/>
      <w:sz w:val="24"/>
      <w:szCs w:val="24"/>
      <w:lang w:eastAsia="ar-SA"/>
    </w:rPr>
  </w:style>
  <w:style w:type="character" w:customStyle="1" w:styleId="Ttulo6Char">
    <w:name w:val="Título 6 Char"/>
    <w:link w:val="Ttulo6"/>
    <w:rsid w:val="003D377B"/>
    <w:rPr>
      <w:rFonts w:ascii="Arial" w:hAnsi="Arial"/>
      <w:b/>
      <w:color w:val="0000FF"/>
      <w:sz w:val="24"/>
      <w:u w:val="single"/>
      <w:lang w:eastAsia="ar-SA"/>
    </w:rPr>
  </w:style>
  <w:style w:type="character" w:customStyle="1" w:styleId="Recuodecorpodetexto2Char">
    <w:name w:val="Recuo de corpo de texto 2 Char"/>
    <w:link w:val="Recuodecorpodetexto2"/>
    <w:semiHidden/>
    <w:rsid w:val="003D377B"/>
    <w:rPr>
      <w:rFonts w:ascii="Arial" w:hAnsi="Arial" w:cs="Arial"/>
      <w:iCs/>
      <w:sz w:val="24"/>
      <w:lang w:eastAsia="ar-SA"/>
    </w:rPr>
  </w:style>
  <w:style w:type="paragraph" w:customStyle="1" w:styleId="Corpodetexto21">
    <w:name w:val="Corpo de texto 21"/>
    <w:basedOn w:val="Normal"/>
    <w:rsid w:val="003D377B"/>
    <w:rPr>
      <w:rFonts w:cs="Arial"/>
      <w:color w:val="000000"/>
      <w:sz w:val="22"/>
      <w:szCs w:val="22"/>
    </w:rPr>
  </w:style>
  <w:style w:type="character" w:customStyle="1" w:styleId="RodapChar">
    <w:name w:val="Rodapé Char"/>
    <w:link w:val="Rodap"/>
    <w:uiPriority w:val="99"/>
    <w:rsid w:val="00F47B64"/>
    <w:rPr>
      <w:rFonts w:ascii="Arial" w:hAnsi="Arial"/>
      <w:lang w:eastAsia="ar-SA"/>
    </w:rPr>
  </w:style>
  <w:style w:type="character" w:customStyle="1" w:styleId="fontstyle01">
    <w:name w:val="fontstyle01"/>
    <w:rsid w:val="002250D5"/>
    <w:rPr>
      <w:rFonts w:ascii="CIDFont+F3" w:hAnsi="CIDFont+F3" w:hint="default"/>
      <w:b/>
      <w:bCs/>
      <w:i w:val="0"/>
      <w:iCs w:val="0"/>
      <w:color w:val="000000"/>
      <w:sz w:val="28"/>
      <w:szCs w:val="28"/>
    </w:rPr>
  </w:style>
  <w:style w:type="character" w:customStyle="1" w:styleId="fontstyle21">
    <w:name w:val="fontstyle21"/>
    <w:basedOn w:val="Fontepargpadro"/>
    <w:rsid w:val="00C73F85"/>
    <w:rPr>
      <w:rFonts w:ascii="Times New Roman" w:hAnsi="Times New Roman" w:cs="Times New Roman"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214241240">
      <w:bodyDiv w:val="1"/>
      <w:marLeft w:val="0"/>
      <w:marRight w:val="0"/>
      <w:marTop w:val="0"/>
      <w:marBottom w:val="0"/>
      <w:divBdr>
        <w:top w:val="none" w:sz="0" w:space="0" w:color="auto"/>
        <w:left w:val="none" w:sz="0" w:space="0" w:color="auto"/>
        <w:bottom w:val="none" w:sz="0" w:space="0" w:color="auto"/>
        <w:right w:val="none" w:sz="0" w:space="0" w:color="auto"/>
      </w:divBdr>
    </w:div>
    <w:div w:id="346447776">
      <w:bodyDiv w:val="1"/>
      <w:marLeft w:val="0"/>
      <w:marRight w:val="0"/>
      <w:marTop w:val="0"/>
      <w:marBottom w:val="0"/>
      <w:divBdr>
        <w:top w:val="none" w:sz="0" w:space="0" w:color="auto"/>
        <w:left w:val="none" w:sz="0" w:space="0" w:color="auto"/>
        <w:bottom w:val="none" w:sz="0" w:space="0" w:color="auto"/>
        <w:right w:val="none" w:sz="0" w:space="0" w:color="auto"/>
      </w:divBdr>
    </w:div>
    <w:div w:id="363334308">
      <w:bodyDiv w:val="1"/>
      <w:marLeft w:val="0"/>
      <w:marRight w:val="0"/>
      <w:marTop w:val="0"/>
      <w:marBottom w:val="0"/>
      <w:divBdr>
        <w:top w:val="none" w:sz="0" w:space="0" w:color="auto"/>
        <w:left w:val="none" w:sz="0" w:space="0" w:color="auto"/>
        <w:bottom w:val="none" w:sz="0" w:space="0" w:color="auto"/>
        <w:right w:val="none" w:sz="0" w:space="0" w:color="auto"/>
      </w:divBdr>
    </w:div>
    <w:div w:id="371030376">
      <w:bodyDiv w:val="1"/>
      <w:marLeft w:val="0"/>
      <w:marRight w:val="0"/>
      <w:marTop w:val="0"/>
      <w:marBottom w:val="0"/>
      <w:divBdr>
        <w:top w:val="none" w:sz="0" w:space="0" w:color="auto"/>
        <w:left w:val="none" w:sz="0" w:space="0" w:color="auto"/>
        <w:bottom w:val="none" w:sz="0" w:space="0" w:color="auto"/>
        <w:right w:val="none" w:sz="0" w:space="0" w:color="auto"/>
      </w:divBdr>
    </w:div>
    <w:div w:id="565527807">
      <w:bodyDiv w:val="1"/>
      <w:marLeft w:val="0"/>
      <w:marRight w:val="0"/>
      <w:marTop w:val="0"/>
      <w:marBottom w:val="0"/>
      <w:divBdr>
        <w:top w:val="none" w:sz="0" w:space="0" w:color="auto"/>
        <w:left w:val="none" w:sz="0" w:space="0" w:color="auto"/>
        <w:bottom w:val="none" w:sz="0" w:space="0" w:color="auto"/>
        <w:right w:val="none" w:sz="0" w:space="0" w:color="auto"/>
      </w:divBdr>
    </w:div>
    <w:div w:id="743332772">
      <w:bodyDiv w:val="1"/>
      <w:marLeft w:val="0"/>
      <w:marRight w:val="0"/>
      <w:marTop w:val="0"/>
      <w:marBottom w:val="0"/>
      <w:divBdr>
        <w:top w:val="none" w:sz="0" w:space="0" w:color="auto"/>
        <w:left w:val="none" w:sz="0" w:space="0" w:color="auto"/>
        <w:bottom w:val="none" w:sz="0" w:space="0" w:color="auto"/>
        <w:right w:val="none" w:sz="0" w:space="0" w:color="auto"/>
      </w:divBdr>
    </w:div>
    <w:div w:id="884029099">
      <w:bodyDiv w:val="1"/>
      <w:marLeft w:val="0"/>
      <w:marRight w:val="0"/>
      <w:marTop w:val="0"/>
      <w:marBottom w:val="0"/>
      <w:divBdr>
        <w:top w:val="none" w:sz="0" w:space="0" w:color="auto"/>
        <w:left w:val="none" w:sz="0" w:space="0" w:color="auto"/>
        <w:bottom w:val="none" w:sz="0" w:space="0" w:color="auto"/>
        <w:right w:val="none" w:sz="0" w:space="0" w:color="auto"/>
      </w:divBdr>
    </w:div>
    <w:div w:id="940337076">
      <w:bodyDiv w:val="1"/>
      <w:marLeft w:val="0"/>
      <w:marRight w:val="0"/>
      <w:marTop w:val="0"/>
      <w:marBottom w:val="0"/>
      <w:divBdr>
        <w:top w:val="none" w:sz="0" w:space="0" w:color="auto"/>
        <w:left w:val="none" w:sz="0" w:space="0" w:color="auto"/>
        <w:bottom w:val="none" w:sz="0" w:space="0" w:color="auto"/>
        <w:right w:val="none" w:sz="0" w:space="0" w:color="auto"/>
      </w:divBdr>
    </w:div>
    <w:div w:id="1154420323">
      <w:bodyDiv w:val="1"/>
      <w:marLeft w:val="0"/>
      <w:marRight w:val="0"/>
      <w:marTop w:val="0"/>
      <w:marBottom w:val="0"/>
      <w:divBdr>
        <w:top w:val="none" w:sz="0" w:space="0" w:color="auto"/>
        <w:left w:val="none" w:sz="0" w:space="0" w:color="auto"/>
        <w:bottom w:val="none" w:sz="0" w:space="0" w:color="auto"/>
        <w:right w:val="none" w:sz="0" w:space="0" w:color="auto"/>
      </w:divBdr>
    </w:div>
    <w:div w:id="1197932691">
      <w:bodyDiv w:val="1"/>
      <w:marLeft w:val="0"/>
      <w:marRight w:val="0"/>
      <w:marTop w:val="0"/>
      <w:marBottom w:val="0"/>
      <w:divBdr>
        <w:top w:val="none" w:sz="0" w:space="0" w:color="auto"/>
        <w:left w:val="none" w:sz="0" w:space="0" w:color="auto"/>
        <w:bottom w:val="none" w:sz="0" w:space="0" w:color="auto"/>
        <w:right w:val="none" w:sz="0" w:space="0" w:color="auto"/>
      </w:divBdr>
    </w:div>
    <w:div w:id="1330450927">
      <w:bodyDiv w:val="1"/>
      <w:marLeft w:val="0"/>
      <w:marRight w:val="0"/>
      <w:marTop w:val="0"/>
      <w:marBottom w:val="0"/>
      <w:divBdr>
        <w:top w:val="none" w:sz="0" w:space="0" w:color="auto"/>
        <w:left w:val="none" w:sz="0" w:space="0" w:color="auto"/>
        <w:bottom w:val="none" w:sz="0" w:space="0" w:color="auto"/>
        <w:right w:val="none" w:sz="0" w:space="0" w:color="auto"/>
      </w:divBdr>
    </w:div>
    <w:div w:id="1376663959">
      <w:bodyDiv w:val="1"/>
      <w:marLeft w:val="0"/>
      <w:marRight w:val="0"/>
      <w:marTop w:val="0"/>
      <w:marBottom w:val="0"/>
      <w:divBdr>
        <w:top w:val="none" w:sz="0" w:space="0" w:color="auto"/>
        <w:left w:val="none" w:sz="0" w:space="0" w:color="auto"/>
        <w:bottom w:val="none" w:sz="0" w:space="0" w:color="auto"/>
        <w:right w:val="none" w:sz="0" w:space="0" w:color="auto"/>
      </w:divBdr>
    </w:div>
    <w:div w:id="1580678147">
      <w:bodyDiv w:val="1"/>
      <w:marLeft w:val="0"/>
      <w:marRight w:val="0"/>
      <w:marTop w:val="0"/>
      <w:marBottom w:val="0"/>
      <w:divBdr>
        <w:top w:val="none" w:sz="0" w:space="0" w:color="auto"/>
        <w:left w:val="none" w:sz="0" w:space="0" w:color="auto"/>
        <w:bottom w:val="none" w:sz="0" w:space="0" w:color="auto"/>
        <w:right w:val="none" w:sz="0" w:space="0" w:color="auto"/>
      </w:divBdr>
    </w:div>
    <w:div w:id="1645354148">
      <w:bodyDiv w:val="1"/>
      <w:marLeft w:val="0"/>
      <w:marRight w:val="0"/>
      <w:marTop w:val="0"/>
      <w:marBottom w:val="0"/>
      <w:divBdr>
        <w:top w:val="none" w:sz="0" w:space="0" w:color="auto"/>
        <w:left w:val="none" w:sz="0" w:space="0" w:color="auto"/>
        <w:bottom w:val="none" w:sz="0" w:space="0" w:color="auto"/>
        <w:right w:val="none" w:sz="0" w:space="0" w:color="auto"/>
      </w:divBdr>
    </w:div>
    <w:div w:id="20007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mt@cesama.com.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fe@cesama.com.br"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2C4AE-7DEC-43FB-BA34-7385C2979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10</Pages>
  <Words>2457</Words>
  <Characters>14549</Characters>
  <Application>Microsoft Office Word</Application>
  <DocSecurity>0</DocSecurity>
  <Lines>501</Lines>
  <Paragraphs>134</Paragraphs>
  <ScaleCrop>false</ScaleCrop>
  <HeadingPairs>
    <vt:vector size="2" baseType="variant">
      <vt:variant>
        <vt:lpstr>Título</vt:lpstr>
      </vt:variant>
      <vt:variant>
        <vt:i4>1</vt:i4>
      </vt:variant>
    </vt:vector>
  </HeadingPairs>
  <TitlesOfParts>
    <vt:vector size="1" baseType="lpstr">
      <vt:lpstr>EDITAL</vt:lpstr>
    </vt:vector>
  </TitlesOfParts>
  <Company>Cesama</Company>
  <LinksUpToDate>false</LinksUpToDate>
  <CharactersWithSpaces>16872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dc:title>
  <dc:creator>louraine</dc:creator>
  <cp:lastModifiedBy>fmattos</cp:lastModifiedBy>
  <cp:revision>10</cp:revision>
  <cp:lastPrinted>2019-03-06T18:54:00Z</cp:lastPrinted>
  <dcterms:created xsi:type="dcterms:W3CDTF">2020-06-30T14:33:00Z</dcterms:created>
  <dcterms:modified xsi:type="dcterms:W3CDTF">2020-07-10T18:23:00Z</dcterms:modified>
</cp:coreProperties>
</file>