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shd w:val="clear" w:color="auto" w:fill="D9D9D9"/>
        <w:tblLook w:val="04A0"/>
      </w:tblPr>
      <w:tblGrid>
        <w:gridCol w:w="9072"/>
      </w:tblGrid>
      <w:tr w:rsidR="00C65B67" w:rsidRPr="00A730AA" w:rsidTr="007B2FC9">
        <w:tc>
          <w:tcPr>
            <w:tcW w:w="9072" w:type="dxa"/>
            <w:shd w:val="clear" w:color="auto" w:fill="D9D9D9"/>
          </w:tcPr>
          <w:p w:rsidR="003D377B" w:rsidRPr="00A730AA" w:rsidRDefault="003D377B" w:rsidP="0084227F">
            <w:pPr>
              <w:pStyle w:val="Ttulo3"/>
              <w:tabs>
                <w:tab w:val="left" w:pos="0"/>
              </w:tabs>
              <w:ind w:right="0"/>
              <w:jc w:val="both"/>
              <w:rPr>
                <w:rFonts w:cs="Arial"/>
                <w:bCs/>
                <w:sz w:val="28"/>
                <w:szCs w:val="28"/>
              </w:rPr>
            </w:pPr>
            <w:r w:rsidRPr="00A730AA">
              <w:rPr>
                <w:rFonts w:cs="Arial"/>
                <w:bCs/>
                <w:sz w:val="28"/>
                <w:szCs w:val="28"/>
              </w:rPr>
              <w:t>CARTA CONTRATO</w:t>
            </w:r>
            <w:r w:rsidR="000B72AF" w:rsidRPr="00A730AA">
              <w:rPr>
                <w:rFonts w:cs="Arial"/>
                <w:bCs/>
                <w:sz w:val="28"/>
                <w:szCs w:val="28"/>
              </w:rPr>
              <w:t xml:space="preserve"> Nº </w:t>
            </w:r>
            <w:r w:rsidR="00B1729A" w:rsidRPr="00A730AA">
              <w:rPr>
                <w:rFonts w:cs="Arial"/>
                <w:bCs/>
                <w:sz w:val="28"/>
                <w:szCs w:val="28"/>
              </w:rPr>
              <w:t>1</w:t>
            </w:r>
            <w:r w:rsidR="0084227F" w:rsidRPr="00A730AA">
              <w:rPr>
                <w:rFonts w:cs="Arial"/>
                <w:bCs/>
                <w:sz w:val="28"/>
                <w:szCs w:val="28"/>
              </w:rPr>
              <w:t>5</w:t>
            </w:r>
            <w:r w:rsidR="000B72AF" w:rsidRPr="00A730AA">
              <w:rPr>
                <w:rFonts w:cs="Arial"/>
                <w:bCs/>
                <w:sz w:val="28"/>
                <w:szCs w:val="28"/>
              </w:rPr>
              <w:t>/20</w:t>
            </w:r>
            <w:r w:rsidR="0084227F" w:rsidRPr="00A730AA">
              <w:rPr>
                <w:rFonts w:cs="Arial"/>
                <w:bCs/>
                <w:sz w:val="28"/>
                <w:szCs w:val="28"/>
              </w:rPr>
              <w:t>20</w:t>
            </w:r>
          </w:p>
        </w:tc>
      </w:tr>
    </w:tbl>
    <w:p w:rsidR="003D377B" w:rsidRPr="00A730AA" w:rsidRDefault="003D377B" w:rsidP="003D377B">
      <w:pPr>
        <w:jc w:val="center"/>
        <w:rPr>
          <w:b/>
          <w:sz w:val="18"/>
          <w:szCs w:val="18"/>
        </w:rPr>
      </w:pPr>
    </w:p>
    <w:p w:rsidR="003D377B" w:rsidRPr="00A730AA" w:rsidRDefault="003D377B" w:rsidP="003D377B">
      <w:pPr>
        <w:rPr>
          <w:rFonts w:cs="Arial"/>
          <w:bCs/>
          <w:sz w:val="28"/>
          <w:szCs w:val="28"/>
        </w:rPr>
      </w:pPr>
    </w:p>
    <w:p w:rsidR="00663E16" w:rsidRPr="00A730AA" w:rsidRDefault="00663E16" w:rsidP="003D377B">
      <w:pPr>
        <w:rPr>
          <w:rFonts w:cs="Arial"/>
          <w:bCs/>
          <w:sz w:val="28"/>
          <w:szCs w:val="28"/>
        </w:rPr>
      </w:pPr>
    </w:p>
    <w:p w:rsidR="00663E16" w:rsidRPr="00A730AA" w:rsidRDefault="00663E16" w:rsidP="003D377B">
      <w:pPr>
        <w:rPr>
          <w:rFonts w:cs="Arial"/>
          <w:bCs/>
          <w:sz w:val="28"/>
          <w:szCs w:val="28"/>
        </w:rPr>
      </w:pPr>
    </w:p>
    <w:p w:rsidR="004E4082" w:rsidRPr="00A730AA" w:rsidRDefault="004E4082" w:rsidP="003D377B">
      <w:pPr>
        <w:rPr>
          <w:rFonts w:cs="Arial"/>
          <w:bCs/>
          <w:sz w:val="28"/>
          <w:szCs w:val="28"/>
        </w:rPr>
      </w:pPr>
    </w:p>
    <w:p w:rsidR="00663E16" w:rsidRPr="00A730AA" w:rsidRDefault="00663E16" w:rsidP="003D377B">
      <w:pPr>
        <w:rPr>
          <w:rFonts w:cs="Arial"/>
          <w:bCs/>
          <w:sz w:val="28"/>
          <w:szCs w:val="28"/>
        </w:rPr>
      </w:pPr>
    </w:p>
    <w:p w:rsidR="005C3D89" w:rsidRPr="00A730AA" w:rsidRDefault="005C3D89" w:rsidP="003D377B">
      <w:pPr>
        <w:rPr>
          <w:rFonts w:cs="Arial"/>
          <w:bCs/>
          <w:sz w:val="28"/>
          <w:szCs w:val="28"/>
        </w:rPr>
      </w:pPr>
    </w:p>
    <w:p w:rsidR="003D377B" w:rsidRPr="00A730AA" w:rsidRDefault="003D377B" w:rsidP="006B4F8C">
      <w:pPr>
        <w:spacing w:before="120" w:line="360" w:lineRule="auto"/>
        <w:rPr>
          <w:rFonts w:cs="Arial"/>
          <w:sz w:val="23"/>
          <w:szCs w:val="23"/>
        </w:rPr>
      </w:pPr>
      <w:r w:rsidRPr="00A730AA">
        <w:rPr>
          <w:rFonts w:cs="Arial"/>
          <w:sz w:val="23"/>
          <w:szCs w:val="23"/>
          <w:lang w:eastAsia="pt-BR"/>
        </w:rPr>
        <w:t xml:space="preserve">A Companhia de Saneamento Municipal - </w:t>
      </w:r>
      <w:r w:rsidRPr="00A730AA">
        <w:rPr>
          <w:rFonts w:cs="Arial"/>
          <w:b/>
          <w:bCs/>
          <w:sz w:val="23"/>
          <w:szCs w:val="23"/>
          <w:lang w:eastAsia="pt-BR"/>
        </w:rPr>
        <w:t>CESAMA</w:t>
      </w:r>
      <w:r w:rsidRPr="00A730AA">
        <w:rPr>
          <w:rFonts w:cs="Arial"/>
          <w:sz w:val="23"/>
          <w:szCs w:val="23"/>
          <w:lang w:eastAsia="pt-BR"/>
        </w:rPr>
        <w:t xml:space="preserve">, empresa pública municipal, situada nesta cidade na Av. Rio Branco, 1843 – 8° ao 11° andares – Centro (CNPJ n° 21.572.243/0001-74), neste ato representada pelo seu Diretor Presidente, </w:t>
      </w:r>
      <w:r w:rsidR="00421CAD" w:rsidRPr="00A730AA">
        <w:rPr>
          <w:rFonts w:cs="Arial"/>
          <w:sz w:val="23"/>
          <w:szCs w:val="23"/>
          <w:lang w:eastAsia="pt-BR"/>
        </w:rPr>
        <w:t>S</w:t>
      </w:r>
      <w:r w:rsidRPr="00A730AA">
        <w:rPr>
          <w:rFonts w:cs="Arial"/>
          <w:sz w:val="23"/>
          <w:szCs w:val="23"/>
          <w:lang w:eastAsia="pt-BR"/>
        </w:rPr>
        <w:t xml:space="preserve">r. André Borges de Souza, brasileiro, casado, </w:t>
      </w:r>
      <w:proofErr w:type="gramStart"/>
      <w:r w:rsidRPr="00A730AA">
        <w:rPr>
          <w:rFonts w:cs="Arial"/>
          <w:sz w:val="23"/>
          <w:szCs w:val="23"/>
          <w:lang w:eastAsia="pt-BR"/>
        </w:rPr>
        <w:t>engenheiro,</w:t>
      </w:r>
      <w:proofErr w:type="gramEnd"/>
      <w:r w:rsidR="00036276" w:rsidRPr="00A730AA">
        <w:rPr>
          <w:rFonts w:cs="Arial"/>
          <w:sz w:val="23"/>
          <w:szCs w:val="23"/>
          <w:lang w:eastAsia="pt-BR"/>
        </w:rPr>
        <w:t>celebra</w:t>
      </w:r>
      <w:r w:rsidR="00BB7127" w:rsidRPr="00A730AA">
        <w:rPr>
          <w:rFonts w:cs="Arial"/>
          <w:sz w:val="23"/>
          <w:szCs w:val="23"/>
          <w:lang w:eastAsia="pt-BR"/>
        </w:rPr>
        <w:t xml:space="preserve"> esta CARTA CONTRATO com a</w:t>
      </w:r>
      <w:r w:rsidR="00B07218" w:rsidRPr="00A730AA">
        <w:rPr>
          <w:rFonts w:cs="Arial"/>
          <w:sz w:val="23"/>
          <w:szCs w:val="23"/>
          <w:lang w:eastAsia="pt-BR"/>
        </w:rPr>
        <w:t xml:space="preserve"> </w:t>
      </w:r>
      <w:r w:rsidR="008A20EC" w:rsidRPr="00A730AA">
        <w:rPr>
          <w:rFonts w:cs="Arial"/>
          <w:sz w:val="23"/>
          <w:szCs w:val="23"/>
          <w:lang w:eastAsia="pt-BR"/>
        </w:rPr>
        <w:t xml:space="preserve">empresa </w:t>
      </w:r>
      <w:r w:rsidR="000E6DFD" w:rsidRPr="00A730AA">
        <w:rPr>
          <w:rFonts w:cs="Arial"/>
          <w:b/>
          <w:sz w:val="23"/>
          <w:szCs w:val="23"/>
          <w:lang w:eastAsia="pt-BR"/>
        </w:rPr>
        <w:t>NP CAPACITAÇÃO E SOLUÇÕES TECNOLÓGICAS LTDA</w:t>
      </w:r>
      <w:r w:rsidR="0072303F" w:rsidRPr="00A730AA">
        <w:rPr>
          <w:rFonts w:cs="Arial"/>
          <w:sz w:val="23"/>
          <w:szCs w:val="23"/>
          <w:lang w:eastAsia="pt-BR"/>
        </w:rPr>
        <w:t xml:space="preserve">, CNPJ nº </w:t>
      </w:r>
      <w:r w:rsidR="000E6DFD" w:rsidRPr="00A730AA">
        <w:rPr>
          <w:rFonts w:cs="Arial"/>
          <w:sz w:val="23"/>
          <w:szCs w:val="23"/>
          <w:lang w:eastAsia="pt-BR"/>
        </w:rPr>
        <w:t>07.797.967</w:t>
      </w:r>
      <w:r w:rsidR="0072303F" w:rsidRPr="00A730AA">
        <w:rPr>
          <w:rFonts w:cs="Arial"/>
          <w:sz w:val="23"/>
          <w:szCs w:val="23"/>
          <w:lang w:eastAsia="pt-BR"/>
        </w:rPr>
        <w:t>/0001-</w:t>
      </w:r>
      <w:r w:rsidR="000E6DFD" w:rsidRPr="00A730AA">
        <w:rPr>
          <w:rFonts w:cs="Arial"/>
          <w:sz w:val="23"/>
          <w:szCs w:val="23"/>
          <w:lang w:eastAsia="pt-BR"/>
        </w:rPr>
        <w:t>95</w:t>
      </w:r>
      <w:r w:rsidR="0072303F" w:rsidRPr="00A730AA">
        <w:rPr>
          <w:rFonts w:cs="Arial"/>
          <w:sz w:val="23"/>
          <w:szCs w:val="23"/>
          <w:lang w:eastAsia="pt-BR"/>
        </w:rPr>
        <w:t xml:space="preserve">, situada na </w:t>
      </w:r>
      <w:r w:rsidR="000E6DFD" w:rsidRPr="00A730AA">
        <w:rPr>
          <w:rFonts w:cs="Arial"/>
          <w:sz w:val="23"/>
          <w:szCs w:val="23"/>
          <w:lang w:eastAsia="pt-BR"/>
        </w:rPr>
        <w:t>Rua Dr. Basílio Vicente de Castro, 111 – 10º Andar – Campo Cumprido – Curitiba / PR (CEP 81.200.526)</w:t>
      </w:r>
      <w:r w:rsidR="0072303F" w:rsidRPr="00A730AA">
        <w:rPr>
          <w:rFonts w:cs="Arial"/>
          <w:sz w:val="23"/>
          <w:szCs w:val="23"/>
          <w:lang w:eastAsia="pt-BR"/>
        </w:rPr>
        <w:t xml:space="preserve">, neste ato representado pelo seu </w:t>
      </w:r>
      <w:r w:rsidR="000E6DFD" w:rsidRPr="00A730AA">
        <w:rPr>
          <w:rFonts w:cs="Arial"/>
          <w:sz w:val="23"/>
          <w:szCs w:val="23"/>
          <w:lang w:eastAsia="pt-BR"/>
        </w:rPr>
        <w:t>Presidente</w:t>
      </w:r>
      <w:r w:rsidR="0072303F" w:rsidRPr="00A730AA">
        <w:rPr>
          <w:rFonts w:cs="Arial"/>
          <w:sz w:val="23"/>
          <w:szCs w:val="23"/>
          <w:lang w:eastAsia="pt-BR"/>
        </w:rPr>
        <w:t xml:space="preserve">, Sr. </w:t>
      </w:r>
      <w:proofErr w:type="spellStart"/>
      <w:r w:rsidR="000E6DFD" w:rsidRPr="00A730AA">
        <w:rPr>
          <w:rFonts w:cs="Arial"/>
          <w:sz w:val="23"/>
          <w:szCs w:val="23"/>
          <w:lang w:eastAsia="pt-BR"/>
        </w:rPr>
        <w:t>Rudimar</w:t>
      </w:r>
      <w:proofErr w:type="spellEnd"/>
      <w:r w:rsidR="000E6DFD" w:rsidRPr="00A730AA">
        <w:rPr>
          <w:rFonts w:cs="Arial"/>
          <w:sz w:val="23"/>
          <w:szCs w:val="23"/>
          <w:lang w:eastAsia="pt-BR"/>
        </w:rPr>
        <w:t xml:space="preserve"> Barbosa dos Reis</w:t>
      </w:r>
      <w:r w:rsidR="00B07218" w:rsidRPr="00A730AA">
        <w:rPr>
          <w:rFonts w:cs="Arial"/>
          <w:sz w:val="23"/>
          <w:szCs w:val="23"/>
          <w:lang w:eastAsia="pt-BR"/>
        </w:rPr>
        <w:t>, brasileiro, casado, empresário</w:t>
      </w:r>
      <w:r w:rsidR="0072303F" w:rsidRPr="00A730AA">
        <w:rPr>
          <w:rFonts w:cs="Arial"/>
          <w:sz w:val="23"/>
          <w:szCs w:val="23"/>
          <w:lang w:eastAsia="pt-BR"/>
        </w:rPr>
        <w:t xml:space="preserve">, </w:t>
      </w:r>
      <w:r w:rsidR="000E6DFD" w:rsidRPr="00A730AA">
        <w:rPr>
          <w:rFonts w:cs="Arial"/>
          <w:sz w:val="23"/>
          <w:szCs w:val="23"/>
          <w:lang w:eastAsia="pt-BR"/>
        </w:rPr>
        <w:t xml:space="preserve">Identidade nº </w:t>
      </w:r>
      <w:r w:rsidR="00B07218" w:rsidRPr="00A730AA">
        <w:rPr>
          <w:rFonts w:cs="Arial"/>
          <w:sz w:val="23"/>
          <w:szCs w:val="23"/>
          <w:lang w:eastAsia="pt-BR"/>
        </w:rPr>
        <w:t xml:space="preserve">4.086.763-5 </w:t>
      </w:r>
      <w:r w:rsidR="000E6DFD" w:rsidRPr="00A730AA">
        <w:rPr>
          <w:rFonts w:cs="Arial"/>
          <w:sz w:val="23"/>
          <w:szCs w:val="23"/>
          <w:lang w:eastAsia="pt-BR"/>
        </w:rPr>
        <w:t>SSP/PR, CPF 574.460.249.68</w:t>
      </w:r>
      <w:r w:rsidR="00E210B8" w:rsidRPr="00A730AA">
        <w:rPr>
          <w:rFonts w:cs="Arial"/>
          <w:sz w:val="23"/>
          <w:szCs w:val="23"/>
          <w:lang w:eastAsia="pt-BR"/>
        </w:rPr>
        <w:t xml:space="preserve">, </w:t>
      </w:r>
      <w:r w:rsidR="001A2B10" w:rsidRPr="00A730AA">
        <w:rPr>
          <w:rFonts w:cs="Arial"/>
          <w:sz w:val="23"/>
          <w:szCs w:val="23"/>
          <w:lang w:eastAsia="pt-BR"/>
        </w:rPr>
        <w:t>instrumento que tem por</w:t>
      </w:r>
      <w:r w:rsidR="00686EE7" w:rsidRPr="00A730AA">
        <w:rPr>
          <w:rFonts w:cs="Arial"/>
          <w:sz w:val="23"/>
          <w:szCs w:val="23"/>
          <w:lang w:eastAsia="pt-BR"/>
        </w:rPr>
        <w:t xml:space="preserve"> objeto </w:t>
      </w:r>
      <w:r w:rsidR="007B2FC9" w:rsidRPr="00A730AA">
        <w:rPr>
          <w:rFonts w:cs="Arial"/>
          <w:sz w:val="23"/>
          <w:szCs w:val="23"/>
          <w:lang w:eastAsia="pt-BR"/>
        </w:rPr>
        <w:t xml:space="preserve">a </w:t>
      </w:r>
      <w:r w:rsidR="00FA4537" w:rsidRPr="00A730AA">
        <w:rPr>
          <w:rFonts w:cs="Arial"/>
          <w:b/>
          <w:i/>
          <w:sz w:val="23"/>
          <w:szCs w:val="23"/>
          <w:lang w:eastAsia="pt-BR"/>
        </w:rPr>
        <w:t xml:space="preserve">contração de </w:t>
      </w:r>
      <w:r w:rsidR="00E8164F" w:rsidRPr="00A730AA">
        <w:rPr>
          <w:rFonts w:cs="Arial"/>
          <w:b/>
          <w:i/>
          <w:sz w:val="23"/>
          <w:szCs w:val="23"/>
          <w:lang w:eastAsia="pt-BR"/>
        </w:rPr>
        <w:t xml:space="preserve">empresa </w:t>
      </w:r>
      <w:r w:rsidR="00981887" w:rsidRPr="00A730AA">
        <w:rPr>
          <w:rFonts w:cs="Arial"/>
          <w:b/>
          <w:i/>
          <w:sz w:val="23"/>
          <w:szCs w:val="23"/>
          <w:lang w:eastAsia="pt-BR"/>
        </w:rPr>
        <w:t xml:space="preserve">para </w:t>
      </w:r>
      <w:r w:rsidR="000E6DFD" w:rsidRPr="00A730AA">
        <w:rPr>
          <w:rFonts w:cs="Arial"/>
          <w:b/>
          <w:i/>
          <w:sz w:val="23"/>
          <w:szCs w:val="23"/>
          <w:lang w:eastAsia="pt-BR"/>
        </w:rPr>
        <w:t>prestação de serviços de assinatura (licença de uso)</w:t>
      </w:r>
      <w:r w:rsidR="002C32FD" w:rsidRPr="00A730AA">
        <w:rPr>
          <w:rFonts w:cs="Arial"/>
          <w:b/>
          <w:i/>
          <w:sz w:val="23"/>
          <w:szCs w:val="23"/>
          <w:lang w:eastAsia="pt-BR"/>
        </w:rPr>
        <w:t xml:space="preserve"> para acesso ao sistema Banco de Preços – ferramenta de consulta a preços praticados pela administração pública, pelo período de 12 (doze) meses, para 02 usuários, incluindo suporte técnico</w:t>
      </w:r>
      <w:r w:rsidRPr="00A730AA">
        <w:rPr>
          <w:rFonts w:cs="Arial"/>
          <w:sz w:val="23"/>
          <w:szCs w:val="23"/>
          <w:lang w:eastAsia="pt-BR"/>
        </w:rPr>
        <w:t>,</w:t>
      </w:r>
      <w:r w:rsidR="0084227F" w:rsidRPr="00A730AA">
        <w:rPr>
          <w:rFonts w:cs="Arial"/>
          <w:sz w:val="23"/>
          <w:szCs w:val="23"/>
          <w:lang w:eastAsia="pt-BR"/>
        </w:rPr>
        <w:t xml:space="preserve"> </w:t>
      </w:r>
      <w:r w:rsidRPr="00A730AA">
        <w:rPr>
          <w:rFonts w:cs="Arial"/>
          <w:iCs/>
          <w:sz w:val="23"/>
          <w:szCs w:val="23"/>
        </w:rPr>
        <w:t xml:space="preserve">conforme justificativa </w:t>
      </w:r>
      <w:r w:rsidR="00184BB3" w:rsidRPr="00A730AA">
        <w:rPr>
          <w:rFonts w:cs="Arial"/>
          <w:iCs/>
          <w:sz w:val="23"/>
          <w:szCs w:val="23"/>
        </w:rPr>
        <w:t>de fl</w:t>
      </w:r>
      <w:r w:rsidR="001A1D9D" w:rsidRPr="00A730AA">
        <w:rPr>
          <w:rFonts w:cs="Arial"/>
          <w:iCs/>
          <w:sz w:val="23"/>
          <w:szCs w:val="23"/>
        </w:rPr>
        <w:t>s</w:t>
      </w:r>
      <w:r w:rsidR="004E4082" w:rsidRPr="00A730AA">
        <w:rPr>
          <w:rFonts w:cs="Arial"/>
          <w:iCs/>
          <w:sz w:val="23"/>
          <w:szCs w:val="23"/>
        </w:rPr>
        <w:t>. 02/13</w:t>
      </w:r>
      <w:r w:rsidR="00B07218" w:rsidRPr="00A730AA">
        <w:rPr>
          <w:rFonts w:cs="Arial"/>
          <w:iCs/>
          <w:sz w:val="23"/>
          <w:szCs w:val="23"/>
        </w:rPr>
        <w:t xml:space="preserve"> </w:t>
      </w:r>
      <w:r w:rsidRPr="00A730AA">
        <w:rPr>
          <w:rFonts w:cs="Arial"/>
          <w:iCs/>
          <w:sz w:val="23"/>
          <w:szCs w:val="23"/>
        </w:rPr>
        <w:t>e autorizaç</w:t>
      </w:r>
      <w:r w:rsidR="00184BB3" w:rsidRPr="00A730AA">
        <w:rPr>
          <w:rFonts w:cs="Arial"/>
          <w:iCs/>
          <w:sz w:val="23"/>
          <w:szCs w:val="23"/>
        </w:rPr>
        <w:t>ão de fl</w:t>
      </w:r>
      <w:r w:rsidR="000610F9" w:rsidRPr="00A730AA">
        <w:rPr>
          <w:rFonts w:cs="Arial"/>
          <w:iCs/>
          <w:sz w:val="23"/>
          <w:szCs w:val="23"/>
        </w:rPr>
        <w:t>.</w:t>
      </w:r>
      <w:r w:rsidR="004E4082" w:rsidRPr="00A730AA">
        <w:rPr>
          <w:rFonts w:cs="Arial"/>
          <w:iCs/>
          <w:sz w:val="23"/>
          <w:szCs w:val="23"/>
        </w:rPr>
        <w:t>48</w:t>
      </w:r>
      <w:r w:rsidR="0084227F" w:rsidRPr="00A730AA">
        <w:rPr>
          <w:rFonts w:cs="Arial"/>
          <w:iCs/>
          <w:sz w:val="23"/>
          <w:szCs w:val="23"/>
        </w:rPr>
        <w:t xml:space="preserve">  </w:t>
      </w:r>
      <w:r w:rsidRPr="00A730AA">
        <w:rPr>
          <w:rFonts w:cs="Arial"/>
          <w:iCs/>
          <w:sz w:val="23"/>
          <w:szCs w:val="23"/>
        </w:rPr>
        <w:t>constantes n</w:t>
      </w:r>
      <w:r w:rsidR="006B4F8C" w:rsidRPr="00A730AA">
        <w:rPr>
          <w:rFonts w:cs="Arial"/>
          <w:iCs/>
          <w:sz w:val="23"/>
          <w:szCs w:val="23"/>
        </w:rPr>
        <w:t>a</w:t>
      </w:r>
      <w:r w:rsidR="00B07218" w:rsidRPr="00A730AA">
        <w:rPr>
          <w:rFonts w:cs="Arial"/>
          <w:iCs/>
          <w:sz w:val="23"/>
          <w:szCs w:val="23"/>
        </w:rPr>
        <w:t xml:space="preserve"> </w:t>
      </w:r>
      <w:r w:rsidR="007E67A9" w:rsidRPr="00A730AA">
        <w:rPr>
          <w:rFonts w:cs="Arial"/>
          <w:b/>
          <w:sz w:val="23"/>
          <w:szCs w:val="23"/>
          <w:lang w:eastAsia="pt-BR"/>
        </w:rPr>
        <w:t>Dispensa</w:t>
      </w:r>
      <w:r w:rsidR="00B07218" w:rsidRPr="00A730AA">
        <w:rPr>
          <w:rFonts w:cs="Arial"/>
          <w:b/>
          <w:sz w:val="23"/>
          <w:szCs w:val="23"/>
          <w:lang w:eastAsia="pt-BR"/>
        </w:rPr>
        <w:t xml:space="preserve"> </w:t>
      </w:r>
      <w:r w:rsidRPr="00A730AA">
        <w:rPr>
          <w:rFonts w:cs="Arial"/>
          <w:b/>
          <w:sz w:val="23"/>
          <w:szCs w:val="23"/>
          <w:lang w:eastAsia="pt-BR"/>
        </w:rPr>
        <w:t xml:space="preserve">nº </w:t>
      </w:r>
      <w:r w:rsidR="0084227F" w:rsidRPr="00A730AA">
        <w:rPr>
          <w:rFonts w:cs="Arial"/>
          <w:b/>
          <w:sz w:val="23"/>
          <w:szCs w:val="23"/>
          <w:lang w:eastAsia="pt-BR"/>
        </w:rPr>
        <w:t>14</w:t>
      </w:r>
      <w:r w:rsidR="002F1B41" w:rsidRPr="00A730AA">
        <w:rPr>
          <w:rFonts w:cs="Arial"/>
          <w:b/>
          <w:sz w:val="23"/>
          <w:szCs w:val="23"/>
          <w:lang w:eastAsia="pt-BR"/>
        </w:rPr>
        <w:t>/20</w:t>
      </w:r>
      <w:r w:rsidR="0084227F" w:rsidRPr="00A730AA">
        <w:rPr>
          <w:rFonts w:cs="Arial"/>
          <w:b/>
          <w:sz w:val="23"/>
          <w:szCs w:val="23"/>
          <w:lang w:eastAsia="pt-BR"/>
        </w:rPr>
        <w:t>20</w:t>
      </w:r>
      <w:r w:rsidRPr="00A730AA">
        <w:rPr>
          <w:rFonts w:cs="Arial"/>
          <w:iCs/>
          <w:sz w:val="23"/>
          <w:szCs w:val="23"/>
        </w:rPr>
        <w:t>, mediante as cláusulas e condições seguintes:</w:t>
      </w:r>
    </w:p>
    <w:p w:rsidR="003D377B" w:rsidRPr="00A730AA" w:rsidRDefault="003D377B" w:rsidP="003D377B">
      <w:pPr>
        <w:pStyle w:val="Ttulo3"/>
        <w:widowControl w:val="0"/>
        <w:tabs>
          <w:tab w:val="clear" w:pos="0"/>
          <w:tab w:val="num" w:pos="-3261"/>
        </w:tabs>
        <w:spacing w:before="480" w:line="360" w:lineRule="auto"/>
        <w:ind w:right="0"/>
        <w:jc w:val="both"/>
        <w:rPr>
          <w:rFonts w:cs="Arial"/>
          <w:sz w:val="23"/>
          <w:szCs w:val="23"/>
        </w:rPr>
      </w:pPr>
      <w:r w:rsidRPr="00A730AA">
        <w:rPr>
          <w:rFonts w:cs="Arial"/>
          <w:sz w:val="23"/>
          <w:szCs w:val="23"/>
        </w:rPr>
        <w:t>CLÁUSULA PRIMEIRA: DO OBJETO</w:t>
      </w:r>
    </w:p>
    <w:p w:rsidR="003D377B" w:rsidRPr="00A730AA" w:rsidRDefault="003D377B" w:rsidP="003D377B">
      <w:pPr>
        <w:spacing w:before="120" w:line="360" w:lineRule="auto"/>
        <w:rPr>
          <w:rStyle w:val="Forte"/>
          <w:bCs w:val="0"/>
          <w:sz w:val="23"/>
          <w:szCs w:val="23"/>
        </w:rPr>
      </w:pPr>
      <w:r w:rsidRPr="00A730AA">
        <w:rPr>
          <w:rFonts w:cs="Arial"/>
          <w:sz w:val="23"/>
          <w:szCs w:val="23"/>
        </w:rPr>
        <w:t xml:space="preserve">1.1. Constitui objeto do presente instrumento a </w:t>
      </w:r>
      <w:r w:rsidR="002C32FD" w:rsidRPr="00A730AA">
        <w:rPr>
          <w:rFonts w:cs="Arial"/>
          <w:b/>
          <w:i/>
          <w:sz w:val="23"/>
          <w:szCs w:val="23"/>
          <w:lang w:eastAsia="pt-BR"/>
        </w:rPr>
        <w:t>contração de empresa para prestação de serviços de assinatura (licença de uso) para acesso ao sistema Banco de Preços – ferramenta de consulta a preços praticados pela administração pública, pelo período de 12 (doze) meses, para 02 usuários, incluindo suporte técnico</w:t>
      </w:r>
      <w:r w:rsidR="00161AA1" w:rsidRPr="00A730AA">
        <w:rPr>
          <w:rFonts w:cs="Arial"/>
          <w:sz w:val="23"/>
          <w:szCs w:val="23"/>
          <w:lang w:eastAsia="pt-BR"/>
        </w:rPr>
        <w:t>,</w:t>
      </w:r>
      <w:r w:rsidR="00161AA1" w:rsidRPr="00A730AA">
        <w:rPr>
          <w:rFonts w:cs="Arial"/>
          <w:iCs/>
          <w:sz w:val="23"/>
          <w:szCs w:val="23"/>
        </w:rPr>
        <w:t xml:space="preserve"> conforme justificativa e autorizações constantes na </w:t>
      </w:r>
      <w:r w:rsidR="007E67A9" w:rsidRPr="00A730AA">
        <w:rPr>
          <w:rFonts w:cs="Arial"/>
          <w:b/>
          <w:sz w:val="23"/>
          <w:szCs w:val="23"/>
          <w:lang w:eastAsia="pt-BR"/>
        </w:rPr>
        <w:t xml:space="preserve">Dispensa nº </w:t>
      </w:r>
      <w:r w:rsidR="0084227F" w:rsidRPr="00A730AA">
        <w:rPr>
          <w:rFonts w:cs="Arial"/>
          <w:b/>
          <w:sz w:val="23"/>
          <w:szCs w:val="23"/>
          <w:lang w:eastAsia="pt-BR"/>
        </w:rPr>
        <w:t>14</w:t>
      </w:r>
      <w:r w:rsidR="007E67A9" w:rsidRPr="00A730AA">
        <w:rPr>
          <w:rFonts w:cs="Arial"/>
          <w:b/>
          <w:sz w:val="23"/>
          <w:szCs w:val="23"/>
          <w:lang w:eastAsia="pt-BR"/>
        </w:rPr>
        <w:t>/201</w:t>
      </w:r>
      <w:r w:rsidR="00517FB6" w:rsidRPr="00A730AA">
        <w:rPr>
          <w:rFonts w:cs="Arial"/>
          <w:b/>
          <w:sz w:val="23"/>
          <w:szCs w:val="23"/>
          <w:lang w:eastAsia="pt-BR"/>
        </w:rPr>
        <w:t>9</w:t>
      </w:r>
      <w:r w:rsidR="006B4F8C" w:rsidRPr="00A730AA">
        <w:rPr>
          <w:rStyle w:val="Forte"/>
          <w:sz w:val="23"/>
          <w:szCs w:val="23"/>
        </w:rPr>
        <w:t xml:space="preserve">, com fundamento no </w:t>
      </w:r>
      <w:r w:rsidR="007E67A9" w:rsidRPr="00A730AA">
        <w:rPr>
          <w:rStyle w:val="Forte"/>
          <w:sz w:val="23"/>
          <w:szCs w:val="23"/>
        </w:rPr>
        <w:t xml:space="preserve">inciso </w:t>
      </w:r>
      <w:r w:rsidR="00E8164F" w:rsidRPr="00A730AA">
        <w:rPr>
          <w:rStyle w:val="Forte"/>
          <w:sz w:val="23"/>
          <w:szCs w:val="23"/>
        </w:rPr>
        <w:t>I</w:t>
      </w:r>
      <w:r w:rsidR="007E67A9" w:rsidRPr="00A730AA">
        <w:rPr>
          <w:rStyle w:val="Forte"/>
          <w:sz w:val="23"/>
          <w:szCs w:val="23"/>
        </w:rPr>
        <w:t xml:space="preserve">I do </w:t>
      </w:r>
      <w:r w:rsidR="006B4F8C" w:rsidRPr="00A730AA">
        <w:rPr>
          <w:rStyle w:val="Forte"/>
          <w:sz w:val="23"/>
          <w:szCs w:val="23"/>
        </w:rPr>
        <w:t>art. 13</w:t>
      </w:r>
      <w:r w:rsidR="007E67A9" w:rsidRPr="00A730AA">
        <w:rPr>
          <w:rStyle w:val="Forte"/>
          <w:sz w:val="23"/>
          <w:szCs w:val="23"/>
        </w:rPr>
        <w:t>0</w:t>
      </w:r>
      <w:r w:rsidR="0084227F" w:rsidRPr="00A730AA">
        <w:rPr>
          <w:rStyle w:val="Forte"/>
          <w:sz w:val="23"/>
          <w:szCs w:val="23"/>
        </w:rPr>
        <w:t xml:space="preserve"> </w:t>
      </w:r>
      <w:r w:rsidR="006B4F8C" w:rsidRPr="00A730AA">
        <w:rPr>
          <w:rStyle w:val="Forte"/>
          <w:sz w:val="23"/>
          <w:szCs w:val="23"/>
        </w:rPr>
        <w:t xml:space="preserve">do Regulamento Interno de Licitações, Contratos e Convênios da </w:t>
      </w:r>
      <w:proofErr w:type="gramStart"/>
      <w:r w:rsidR="006B4F8C" w:rsidRPr="00A730AA">
        <w:rPr>
          <w:rStyle w:val="Forte"/>
          <w:sz w:val="23"/>
          <w:szCs w:val="23"/>
        </w:rPr>
        <w:t>CESAMA</w:t>
      </w:r>
      <w:r w:rsidRPr="00A730AA">
        <w:rPr>
          <w:rStyle w:val="Forte"/>
          <w:bCs w:val="0"/>
          <w:sz w:val="23"/>
          <w:szCs w:val="23"/>
        </w:rPr>
        <w:t>.</w:t>
      </w:r>
      <w:proofErr w:type="gramEnd"/>
    </w:p>
    <w:p w:rsidR="0084227F" w:rsidRPr="00A730AA" w:rsidRDefault="0084227F" w:rsidP="0084227F">
      <w:pPr>
        <w:pStyle w:val="Ttulo1"/>
        <w:numPr>
          <w:ilvl w:val="1"/>
          <w:numId w:val="15"/>
        </w:numPr>
        <w:spacing w:before="480" w:line="360" w:lineRule="auto"/>
        <w:rPr>
          <w:sz w:val="23"/>
          <w:szCs w:val="23"/>
        </w:rPr>
      </w:pPr>
      <w:r w:rsidRPr="00A730AA">
        <w:rPr>
          <w:sz w:val="23"/>
          <w:szCs w:val="23"/>
        </w:rPr>
        <w:t>. ESPECIFICAÇÃO DO OBJETO</w:t>
      </w:r>
    </w:p>
    <w:p w:rsidR="0084227F" w:rsidRPr="00A730AA" w:rsidRDefault="0084227F" w:rsidP="0084227F">
      <w:pPr>
        <w:spacing w:before="120" w:line="360" w:lineRule="auto"/>
        <w:rPr>
          <w:rFonts w:cs="Arial"/>
          <w:sz w:val="23"/>
          <w:szCs w:val="23"/>
        </w:rPr>
      </w:pPr>
      <w:r w:rsidRPr="00A730AA">
        <w:rPr>
          <w:rFonts w:cs="Arial"/>
          <w:sz w:val="23"/>
          <w:szCs w:val="23"/>
        </w:rPr>
        <w:t>ITEM 01 – LICENÇA BANCO DE PREÇOS</w:t>
      </w:r>
    </w:p>
    <w:p w:rsidR="0084227F" w:rsidRPr="00A730AA" w:rsidRDefault="0084227F" w:rsidP="004E4082">
      <w:pPr>
        <w:spacing w:before="120" w:line="360" w:lineRule="auto"/>
        <w:jc w:val="left"/>
        <w:rPr>
          <w:rFonts w:cs="Arial"/>
        </w:rPr>
      </w:pPr>
      <w:r w:rsidRPr="00A730AA">
        <w:rPr>
          <w:rFonts w:cs="Arial"/>
          <w:sz w:val="23"/>
          <w:szCs w:val="23"/>
        </w:rPr>
        <w:lastRenderedPageBreak/>
        <w:t xml:space="preserve">Quantidade: 01 licença – 02 usuários </w:t>
      </w:r>
      <w:r w:rsidRPr="00A730AA">
        <w:rPr>
          <w:rFonts w:cs="Arial"/>
        </w:rPr>
        <w:t>(</w:t>
      </w:r>
      <w:hyperlink r:id="rId8" w:history="1">
        <w:r w:rsidRPr="00A730AA">
          <w:rPr>
            <w:rStyle w:val="Hyperlink"/>
            <w:rFonts w:cs="Arial"/>
            <w:color w:val="auto"/>
          </w:rPr>
          <w:t>fmesquita@cesama.com.br</w:t>
        </w:r>
      </w:hyperlink>
      <w:r w:rsidRPr="00A730AA">
        <w:rPr>
          <w:rFonts w:cs="Arial"/>
        </w:rPr>
        <w:t>/compras@cesama.com.br)</w:t>
      </w:r>
    </w:p>
    <w:p w:rsidR="0084227F" w:rsidRPr="00A730AA" w:rsidRDefault="0084227F" w:rsidP="0084227F">
      <w:pPr>
        <w:spacing w:before="120" w:line="360" w:lineRule="auto"/>
        <w:rPr>
          <w:rFonts w:cs="Arial"/>
          <w:b/>
          <w:bCs/>
          <w:sz w:val="23"/>
          <w:szCs w:val="23"/>
        </w:rPr>
      </w:pPr>
      <w:r w:rsidRPr="00A730AA">
        <w:rPr>
          <w:rFonts w:cs="Arial"/>
          <w:sz w:val="23"/>
          <w:szCs w:val="23"/>
        </w:rPr>
        <w:t>Descrição: Ferramenta eletrônica de pesquisa de preços praticados pela administração pública mediante resultados de licitações adjudicadas e homologadas.</w:t>
      </w:r>
    </w:p>
    <w:p w:rsidR="003D377B" w:rsidRPr="00A730AA" w:rsidRDefault="003D377B" w:rsidP="003D377B">
      <w:pPr>
        <w:pStyle w:val="Ttulo3"/>
        <w:widowControl w:val="0"/>
        <w:tabs>
          <w:tab w:val="clear" w:pos="0"/>
        </w:tabs>
        <w:spacing w:before="480" w:line="360" w:lineRule="auto"/>
        <w:ind w:right="0"/>
        <w:jc w:val="both"/>
        <w:rPr>
          <w:rFonts w:cs="Arial"/>
          <w:sz w:val="23"/>
          <w:szCs w:val="23"/>
        </w:rPr>
      </w:pPr>
      <w:r w:rsidRPr="00A730AA">
        <w:rPr>
          <w:rFonts w:cs="Arial"/>
          <w:sz w:val="23"/>
          <w:szCs w:val="23"/>
        </w:rPr>
        <w:t>CLÁUSULA SEGUNDA: VALOR E FORMA DE PAGAMENTO</w:t>
      </w:r>
    </w:p>
    <w:p w:rsidR="003F2034" w:rsidRPr="00A730AA" w:rsidRDefault="003F2034" w:rsidP="003F2034">
      <w:pPr>
        <w:spacing w:before="120" w:line="360" w:lineRule="auto"/>
        <w:rPr>
          <w:rFonts w:cs="Arial"/>
          <w:sz w:val="23"/>
          <w:szCs w:val="23"/>
        </w:rPr>
      </w:pPr>
      <w:r w:rsidRPr="00A730AA">
        <w:rPr>
          <w:rFonts w:cs="Arial"/>
          <w:sz w:val="23"/>
          <w:szCs w:val="23"/>
        </w:rPr>
        <w:t>2.1</w:t>
      </w:r>
      <w:r w:rsidR="00CD5DB2" w:rsidRPr="00A730AA">
        <w:rPr>
          <w:rFonts w:cs="Arial"/>
          <w:sz w:val="23"/>
          <w:szCs w:val="23"/>
        </w:rPr>
        <w:t>.</w:t>
      </w:r>
      <w:r w:rsidRPr="00A730AA">
        <w:rPr>
          <w:rFonts w:cs="Arial"/>
          <w:sz w:val="23"/>
          <w:szCs w:val="23"/>
        </w:rPr>
        <w:t xml:space="preserve"> Valor global - A prestação dos serviços ora contratados tem como valor global a importância de </w:t>
      </w:r>
      <w:r w:rsidRPr="00A730AA">
        <w:rPr>
          <w:rFonts w:cs="Arial"/>
          <w:b/>
          <w:sz w:val="23"/>
          <w:szCs w:val="23"/>
        </w:rPr>
        <w:t>R$</w:t>
      </w:r>
      <w:r w:rsidR="0084227F" w:rsidRPr="00A730AA">
        <w:rPr>
          <w:rFonts w:cs="Arial"/>
          <w:b/>
          <w:sz w:val="23"/>
          <w:szCs w:val="23"/>
        </w:rPr>
        <w:t xml:space="preserve"> </w:t>
      </w:r>
      <w:r w:rsidR="002C32FD" w:rsidRPr="00A730AA">
        <w:rPr>
          <w:rFonts w:cs="Arial"/>
          <w:b/>
          <w:sz w:val="23"/>
          <w:szCs w:val="23"/>
        </w:rPr>
        <w:t>8</w:t>
      </w:r>
      <w:r w:rsidR="0072303F" w:rsidRPr="00A730AA">
        <w:rPr>
          <w:rFonts w:cs="Arial"/>
          <w:b/>
          <w:sz w:val="23"/>
          <w:szCs w:val="23"/>
        </w:rPr>
        <w:t>.</w:t>
      </w:r>
      <w:r w:rsidR="0084227F" w:rsidRPr="00A730AA">
        <w:rPr>
          <w:rFonts w:cs="Arial"/>
          <w:b/>
          <w:sz w:val="23"/>
          <w:szCs w:val="23"/>
        </w:rPr>
        <w:t>975,00</w:t>
      </w:r>
      <w:r w:rsidRPr="00A730AA">
        <w:rPr>
          <w:rFonts w:cs="Arial"/>
          <w:b/>
          <w:sz w:val="23"/>
          <w:szCs w:val="23"/>
        </w:rPr>
        <w:t xml:space="preserve"> (</w:t>
      </w:r>
      <w:r w:rsidR="002C32FD" w:rsidRPr="00A730AA">
        <w:rPr>
          <w:rFonts w:cs="Arial"/>
          <w:b/>
          <w:sz w:val="23"/>
          <w:szCs w:val="23"/>
        </w:rPr>
        <w:t xml:space="preserve">oito mil, </w:t>
      </w:r>
      <w:r w:rsidR="0084227F" w:rsidRPr="00A730AA">
        <w:rPr>
          <w:rFonts w:cs="Arial"/>
          <w:b/>
          <w:sz w:val="23"/>
          <w:szCs w:val="23"/>
        </w:rPr>
        <w:t>novecentos e setenta e cinco reais</w:t>
      </w:r>
      <w:r w:rsidR="002F4AA0" w:rsidRPr="00A730AA">
        <w:rPr>
          <w:rFonts w:cs="Arial"/>
          <w:b/>
          <w:sz w:val="23"/>
          <w:szCs w:val="23"/>
        </w:rPr>
        <w:t>)</w:t>
      </w:r>
      <w:r w:rsidRPr="00A730AA">
        <w:rPr>
          <w:rFonts w:cs="Arial"/>
          <w:b/>
          <w:sz w:val="23"/>
          <w:szCs w:val="23"/>
        </w:rPr>
        <w:t>,</w:t>
      </w:r>
      <w:r w:rsidRPr="00A730AA">
        <w:rPr>
          <w:rFonts w:cs="Arial"/>
          <w:sz w:val="23"/>
          <w:szCs w:val="23"/>
        </w:rPr>
        <w:t xml:space="preserve"> pagos na forma do item 2.2.</w:t>
      </w:r>
    </w:p>
    <w:p w:rsidR="00663E16" w:rsidRPr="00A730AA" w:rsidRDefault="00663E16" w:rsidP="00663E16">
      <w:pPr>
        <w:spacing w:before="120" w:line="360" w:lineRule="auto"/>
        <w:rPr>
          <w:rFonts w:cs="Arial"/>
          <w:sz w:val="23"/>
          <w:szCs w:val="23"/>
        </w:rPr>
      </w:pPr>
      <w:r w:rsidRPr="00A730AA">
        <w:rPr>
          <w:rFonts w:cs="Arial"/>
          <w:sz w:val="23"/>
          <w:szCs w:val="23"/>
        </w:rPr>
        <w:t xml:space="preserve">2.1.1 Caso o vencimento ocorra no sábado, domingo, feriado ou ponto facultativo para a Cesama, o pagamento será realizado no primeiro dia útil </w:t>
      </w:r>
      <w:proofErr w:type="spellStart"/>
      <w:r w:rsidRPr="00A730AA">
        <w:rPr>
          <w:rFonts w:cs="Arial"/>
          <w:sz w:val="23"/>
          <w:szCs w:val="23"/>
        </w:rPr>
        <w:t>subsequente</w:t>
      </w:r>
      <w:proofErr w:type="spellEnd"/>
      <w:r w:rsidRPr="00A730AA">
        <w:rPr>
          <w:rFonts w:cs="Arial"/>
          <w:sz w:val="23"/>
          <w:szCs w:val="23"/>
        </w:rPr>
        <w:t xml:space="preserve">. </w:t>
      </w:r>
    </w:p>
    <w:p w:rsidR="00663E16" w:rsidRPr="00A730AA" w:rsidRDefault="00663E16" w:rsidP="00663E16">
      <w:pPr>
        <w:spacing w:before="120" w:line="360" w:lineRule="auto"/>
        <w:rPr>
          <w:rFonts w:cs="Arial"/>
          <w:sz w:val="23"/>
          <w:szCs w:val="23"/>
        </w:rPr>
      </w:pPr>
      <w:r w:rsidRPr="00A730AA">
        <w:rPr>
          <w:rFonts w:cs="Arial"/>
          <w:sz w:val="23"/>
          <w:szCs w:val="23"/>
        </w:rPr>
        <w:t>2.2. A Cesama efetuará os pagamentos até 30 (trinta) dias após a entrega dos materiais com a apresentação e aceitação da Nota Fiscal pela Gerência de Obras, da seguinte forma:</w:t>
      </w:r>
    </w:p>
    <w:p w:rsidR="00663E16" w:rsidRPr="00A730AA" w:rsidRDefault="00663E16" w:rsidP="00663E16">
      <w:pPr>
        <w:spacing w:before="120" w:line="360" w:lineRule="auto"/>
        <w:rPr>
          <w:sz w:val="23"/>
          <w:szCs w:val="23"/>
        </w:rPr>
      </w:pPr>
      <w:r w:rsidRPr="00A730AA">
        <w:rPr>
          <w:sz w:val="23"/>
          <w:szCs w:val="23"/>
        </w:rPr>
        <w:t xml:space="preserve">2.2.1 As notas fiscais eletrônicas – </w:t>
      </w:r>
      <w:proofErr w:type="spellStart"/>
      <w:r w:rsidRPr="00A730AA">
        <w:rPr>
          <w:sz w:val="23"/>
          <w:szCs w:val="23"/>
        </w:rPr>
        <w:t>NF-e</w:t>
      </w:r>
      <w:proofErr w:type="spellEnd"/>
      <w:r w:rsidRPr="00A730AA">
        <w:rPr>
          <w:sz w:val="23"/>
          <w:szCs w:val="23"/>
        </w:rPr>
        <w:t xml:space="preserve"> – deverão ser enviadas para o e-mail </w:t>
      </w:r>
      <w:hyperlink r:id="rId9" w:history="1">
        <w:r w:rsidRPr="00A730AA">
          <w:rPr>
            <w:rStyle w:val="Hyperlink"/>
            <w:color w:val="auto"/>
            <w:sz w:val="23"/>
            <w:szCs w:val="23"/>
          </w:rPr>
          <w:t>fmesquita@cesama.com.br</w:t>
        </w:r>
      </w:hyperlink>
      <w:r w:rsidRPr="00A730AA">
        <w:rPr>
          <w:sz w:val="23"/>
          <w:szCs w:val="23"/>
        </w:rPr>
        <w:t xml:space="preserve"> com cópia para </w:t>
      </w:r>
      <w:hyperlink r:id="rId10" w:history="1">
        <w:r w:rsidRPr="00A730AA">
          <w:rPr>
            <w:sz w:val="23"/>
            <w:szCs w:val="23"/>
          </w:rPr>
          <w:t>nfe@cesama.com.br</w:t>
        </w:r>
      </w:hyperlink>
      <w:r w:rsidRPr="00A730AA">
        <w:rPr>
          <w:sz w:val="23"/>
          <w:szCs w:val="23"/>
        </w:rPr>
        <w:t>.</w:t>
      </w:r>
    </w:p>
    <w:p w:rsidR="00663E16" w:rsidRPr="00A730AA" w:rsidRDefault="00663E16" w:rsidP="00663E16">
      <w:pPr>
        <w:numPr>
          <w:ilvl w:val="0"/>
          <w:numId w:val="1"/>
        </w:numPr>
        <w:spacing w:before="120" w:line="360" w:lineRule="auto"/>
        <w:rPr>
          <w:sz w:val="23"/>
          <w:szCs w:val="23"/>
        </w:rPr>
      </w:pPr>
      <w:r w:rsidRPr="00A730AA">
        <w:rPr>
          <w:sz w:val="23"/>
          <w:szCs w:val="23"/>
        </w:rPr>
        <w:t>2.2.2. Nas Notas Fiscais deve ser informado o número do processo da CESAMA que originou a contratação.</w:t>
      </w:r>
    </w:p>
    <w:p w:rsidR="00663E16" w:rsidRPr="00A730AA" w:rsidRDefault="00663E16" w:rsidP="00663E16">
      <w:pPr>
        <w:pStyle w:val="WW-Recuodecorpodetexto2"/>
        <w:numPr>
          <w:ilvl w:val="2"/>
          <w:numId w:val="18"/>
        </w:numPr>
        <w:spacing w:before="120" w:line="360" w:lineRule="auto"/>
        <w:rPr>
          <w:rFonts w:cs="Arial"/>
          <w:sz w:val="23"/>
          <w:szCs w:val="23"/>
        </w:rPr>
      </w:pPr>
      <w:r w:rsidRPr="00A730AA">
        <w:rPr>
          <w:rFonts w:cs="Arial"/>
          <w:sz w:val="23"/>
          <w:szCs w:val="23"/>
        </w:rPr>
        <w:t xml:space="preserve">O pagamento </w:t>
      </w:r>
      <w:r w:rsidRPr="00A730AA">
        <w:rPr>
          <w:rFonts w:cs="Arial"/>
          <w:b/>
          <w:bCs/>
          <w:sz w:val="23"/>
          <w:szCs w:val="23"/>
        </w:rPr>
        <w:t>SOMENTE</w:t>
      </w:r>
      <w:r w:rsidRPr="00A730AA">
        <w:rPr>
          <w:rFonts w:cs="Arial"/>
          <w:sz w:val="23"/>
          <w:szCs w:val="23"/>
        </w:rPr>
        <w:t xml:space="preserve"> será efetuado:</w:t>
      </w:r>
    </w:p>
    <w:p w:rsidR="00663E16" w:rsidRPr="00A730AA" w:rsidRDefault="00663E16" w:rsidP="00663E16">
      <w:pPr>
        <w:pStyle w:val="WW-Recuodecorpodetexto2"/>
        <w:numPr>
          <w:ilvl w:val="0"/>
          <w:numId w:val="17"/>
        </w:numPr>
        <w:spacing w:before="120" w:line="360" w:lineRule="auto"/>
        <w:ind w:left="284" w:hanging="284"/>
        <w:rPr>
          <w:rFonts w:cs="Arial"/>
          <w:sz w:val="23"/>
          <w:szCs w:val="23"/>
        </w:rPr>
      </w:pPr>
      <w:r w:rsidRPr="00A730AA">
        <w:rPr>
          <w:rFonts w:cs="Arial"/>
          <w:sz w:val="23"/>
          <w:szCs w:val="23"/>
        </w:rPr>
        <w:t>Após a aceitação da Nota Fiscal / Fatura.</w:t>
      </w:r>
    </w:p>
    <w:p w:rsidR="00663E16" w:rsidRPr="00A730AA" w:rsidRDefault="00663E16" w:rsidP="00663E16">
      <w:pPr>
        <w:pStyle w:val="WW-Recuodecorpodetexto2"/>
        <w:numPr>
          <w:ilvl w:val="0"/>
          <w:numId w:val="17"/>
        </w:numPr>
        <w:spacing w:before="120" w:line="360" w:lineRule="auto"/>
        <w:ind w:left="284" w:hanging="284"/>
        <w:rPr>
          <w:rFonts w:cs="Arial"/>
          <w:sz w:val="23"/>
          <w:szCs w:val="23"/>
        </w:rPr>
      </w:pPr>
      <w:r w:rsidRPr="00A730AA">
        <w:rPr>
          <w:rFonts w:cs="Arial"/>
          <w:sz w:val="23"/>
          <w:szCs w:val="23"/>
        </w:rPr>
        <w:t xml:space="preserve">Após o recolhimento pela </w:t>
      </w:r>
      <w:proofErr w:type="gramStart"/>
      <w:r w:rsidRPr="00A730AA">
        <w:rPr>
          <w:rFonts w:cs="Arial"/>
          <w:sz w:val="23"/>
          <w:szCs w:val="23"/>
        </w:rPr>
        <w:t>adjudicatária de quaisquer multas que lhe tenham sido impostas em decorrência de inadimplemento contratual</w:t>
      </w:r>
      <w:proofErr w:type="gramEnd"/>
      <w:r w:rsidRPr="00A730AA">
        <w:rPr>
          <w:rFonts w:cs="Arial"/>
          <w:sz w:val="23"/>
          <w:szCs w:val="23"/>
        </w:rPr>
        <w:t>.</w:t>
      </w:r>
    </w:p>
    <w:p w:rsidR="00663E16" w:rsidRPr="00A730AA" w:rsidRDefault="00663E16" w:rsidP="00663E16">
      <w:pPr>
        <w:pStyle w:val="Corpodetexto2"/>
        <w:spacing w:before="120" w:line="360" w:lineRule="auto"/>
        <w:rPr>
          <w:color w:val="auto"/>
          <w:sz w:val="23"/>
          <w:szCs w:val="23"/>
        </w:rPr>
      </w:pPr>
      <w:r w:rsidRPr="00A730AA">
        <w:rPr>
          <w:color w:val="auto"/>
          <w:sz w:val="23"/>
          <w:szCs w:val="23"/>
        </w:rPr>
        <w:t xml:space="preserve">2.3 Na Nota Fiscal / </w:t>
      </w:r>
      <w:proofErr w:type="gramStart"/>
      <w:r w:rsidRPr="00A730AA">
        <w:rPr>
          <w:color w:val="auto"/>
          <w:sz w:val="23"/>
          <w:szCs w:val="23"/>
        </w:rPr>
        <w:t>Fatura</w:t>
      </w:r>
      <w:proofErr w:type="gramEnd"/>
      <w:r w:rsidRPr="00A730AA">
        <w:rPr>
          <w:color w:val="auto"/>
          <w:sz w:val="23"/>
          <w:szCs w:val="23"/>
        </w:rPr>
        <w:t xml:space="preserve"> (em duas vias) deverão ser anexadas as certidões atualizadas de regularidade junto ao INSS, ao FGTS e à Justiça do Trabalho.</w:t>
      </w:r>
    </w:p>
    <w:p w:rsidR="00663E16" w:rsidRPr="00A730AA" w:rsidRDefault="00663E16" w:rsidP="00663E16">
      <w:pPr>
        <w:pStyle w:val="Corpodetexto2"/>
        <w:spacing w:before="120" w:line="360" w:lineRule="auto"/>
        <w:rPr>
          <w:color w:val="auto"/>
          <w:sz w:val="23"/>
          <w:szCs w:val="23"/>
        </w:rPr>
      </w:pPr>
      <w:r w:rsidRPr="00A730AA">
        <w:rPr>
          <w:color w:val="auto"/>
          <w:sz w:val="23"/>
          <w:szCs w:val="23"/>
        </w:rPr>
        <w:t>2.4 Na eventualidade de aplicação de multas, estas deverão ser liquidadas simultaneamente com parcela vinculada ao evento cujo descumprimento der origem à aplicação da penalidade.</w:t>
      </w:r>
    </w:p>
    <w:p w:rsidR="00663E16" w:rsidRPr="00A730AA" w:rsidRDefault="00663E16" w:rsidP="00663E16">
      <w:pPr>
        <w:spacing w:before="120" w:line="360" w:lineRule="auto"/>
        <w:rPr>
          <w:rFonts w:cs="Arial"/>
          <w:sz w:val="23"/>
          <w:szCs w:val="23"/>
        </w:rPr>
      </w:pPr>
      <w:r w:rsidRPr="00A730AA">
        <w:rPr>
          <w:rFonts w:cs="Arial"/>
          <w:sz w:val="23"/>
          <w:szCs w:val="23"/>
        </w:rPr>
        <w:t>2.5 O CNPJ da Contratada constante da Nota Fiscal / Fatura deverá ser o mesmo da documentação apresentada no processo.</w:t>
      </w:r>
    </w:p>
    <w:p w:rsidR="00663E16" w:rsidRPr="00A730AA" w:rsidRDefault="00663E16" w:rsidP="00663E16">
      <w:pPr>
        <w:spacing w:before="120" w:line="360" w:lineRule="auto"/>
        <w:rPr>
          <w:rFonts w:cs="Arial"/>
          <w:iCs/>
          <w:sz w:val="23"/>
          <w:szCs w:val="23"/>
        </w:rPr>
      </w:pPr>
      <w:r w:rsidRPr="00A730AA">
        <w:rPr>
          <w:rFonts w:cs="Arial"/>
          <w:iCs/>
          <w:sz w:val="23"/>
          <w:szCs w:val="23"/>
        </w:rPr>
        <w:lastRenderedPageBreak/>
        <w:t xml:space="preserve">2.6 A proponente </w:t>
      </w:r>
      <w:proofErr w:type="gramStart"/>
      <w:r w:rsidRPr="00A730AA">
        <w:rPr>
          <w:rFonts w:cs="Arial"/>
          <w:iCs/>
          <w:sz w:val="23"/>
          <w:szCs w:val="23"/>
        </w:rPr>
        <w:t>tem</w:t>
      </w:r>
      <w:proofErr w:type="gramEnd"/>
      <w:r w:rsidRPr="00A730AA">
        <w:rPr>
          <w:rFonts w:cs="Arial"/>
          <w:iCs/>
          <w:sz w:val="23"/>
          <w:szCs w:val="23"/>
        </w:rPr>
        <w:t xml:space="preserve"> conhecimento dos termos do Decreto 8.542 de 09/05/2005, que regulamenta o reajuste de preços nos contratos da Administração Pública Municipal Direta e Indireta e cujas normas se incorporam ao </w:t>
      </w:r>
      <w:r w:rsidRPr="00A730AA">
        <w:rPr>
          <w:rFonts w:cs="Arial"/>
          <w:sz w:val="23"/>
          <w:szCs w:val="23"/>
        </w:rPr>
        <w:t>Contrato</w:t>
      </w:r>
      <w:r w:rsidRPr="00A730AA">
        <w:rPr>
          <w:rFonts w:cs="Arial"/>
          <w:iCs/>
          <w:sz w:val="23"/>
          <w:szCs w:val="23"/>
        </w:rPr>
        <w:t>, no que couber.</w:t>
      </w:r>
    </w:p>
    <w:p w:rsidR="00663E16" w:rsidRPr="00A730AA" w:rsidRDefault="00663E16" w:rsidP="00663E16">
      <w:pPr>
        <w:spacing w:before="120" w:line="360" w:lineRule="auto"/>
        <w:rPr>
          <w:rFonts w:cs="Arial"/>
          <w:sz w:val="23"/>
          <w:szCs w:val="23"/>
          <w:lang w:val="de-DE"/>
        </w:rPr>
      </w:pPr>
      <w:r w:rsidRPr="00A730AA">
        <w:rPr>
          <w:rFonts w:cs="Arial"/>
          <w:sz w:val="23"/>
          <w:szCs w:val="23"/>
        </w:rPr>
        <w:t xml:space="preserve">2.7 Na hipótese de ocorrer atraso no pagamento da Nota Fiscal / </w:t>
      </w:r>
      <w:proofErr w:type="gramStart"/>
      <w:r w:rsidRPr="00A730AA">
        <w:rPr>
          <w:rFonts w:cs="Arial"/>
          <w:sz w:val="23"/>
          <w:szCs w:val="23"/>
        </w:rPr>
        <w:t>Fatura</w:t>
      </w:r>
      <w:proofErr w:type="gramEnd"/>
      <w:r w:rsidRPr="00A730AA">
        <w:rPr>
          <w:rFonts w:cs="Arial"/>
          <w:sz w:val="23"/>
          <w:szCs w:val="23"/>
        </w:rPr>
        <w:t xml:space="preserve"> por responsabilidade da CESAMA, esta se compromete a aplicar, conforme legislação em vigor, juros de mora sobre o valor devido “</w:t>
      </w:r>
      <w:r w:rsidRPr="00A730AA">
        <w:rPr>
          <w:rFonts w:cs="Arial"/>
          <w:i/>
          <w:iCs/>
          <w:sz w:val="23"/>
          <w:szCs w:val="23"/>
        </w:rPr>
        <w:t>pro rata”</w:t>
      </w:r>
      <w:r w:rsidRPr="00A730AA">
        <w:rPr>
          <w:rFonts w:cs="Arial"/>
          <w:sz w:val="23"/>
          <w:szCs w:val="23"/>
        </w:rPr>
        <w:t xml:space="preserve"> entre a data do vencimento e o efetivo pagamento</w:t>
      </w:r>
      <w:r w:rsidRPr="00A730AA">
        <w:rPr>
          <w:rFonts w:cs="Arial"/>
          <w:sz w:val="23"/>
          <w:szCs w:val="23"/>
          <w:lang w:val="de-DE"/>
        </w:rPr>
        <w:t>.</w:t>
      </w:r>
    </w:p>
    <w:p w:rsidR="00663E16" w:rsidRPr="00A730AA" w:rsidRDefault="00663E16" w:rsidP="00663E16">
      <w:pPr>
        <w:spacing w:before="120" w:line="360" w:lineRule="auto"/>
        <w:rPr>
          <w:rFonts w:cs="Arial"/>
          <w:sz w:val="23"/>
          <w:szCs w:val="23"/>
        </w:rPr>
      </w:pPr>
      <w:r w:rsidRPr="00A730AA">
        <w:rPr>
          <w:rFonts w:cs="Arial"/>
          <w:sz w:val="23"/>
          <w:szCs w:val="23"/>
        </w:rPr>
        <w:t>2.8 A Contratada não poderá ceder ou dar em garantia, em qualquer hipótese, no todo ou em parte, os créditos de qualquer natureza, decorrentes ou oriundos do Contrato.</w:t>
      </w:r>
    </w:p>
    <w:p w:rsidR="00663E16" w:rsidRPr="00A730AA" w:rsidRDefault="00663E16" w:rsidP="00663E16">
      <w:pPr>
        <w:spacing w:before="120" w:line="360" w:lineRule="auto"/>
        <w:rPr>
          <w:rFonts w:cs="Arial"/>
          <w:b/>
          <w:bCs/>
          <w:sz w:val="23"/>
          <w:szCs w:val="23"/>
        </w:rPr>
      </w:pPr>
      <w:proofErr w:type="gramStart"/>
      <w:r w:rsidRPr="00A730AA">
        <w:rPr>
          <w:rFonts w:cs="Arial"/>
          <w:sz w:val="23"/>
          <w:szCs w:val="23"/>
        </w:rPr>
        <w:t>2.9 Nenhum</w:t>
      </w:r>
      <w:proofErr w:type="gramEnd"/>
      <w:r w:rsidRPr="00A730AA">
        <w:rPr>
          <w:rFonts w:cs="Arial"/>
          <w:sz w:val="23"/>
          <w:szCs w:val="23"/>
        </w:rPr>
        <w:t xml:space="preserve">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663E16" w:rsidRPr="00A730AA" w:rsidRDefault="00663E16" w:rsidP="00663E16">
      <w:pPr>
        <w:pStyle w:val="Corpodetexto2"/>
        <w:tabs>
          <w:tab w:val="left" w:pos="-3402"/>
          <w:tab w:val="left" w:pos="993"/>
        </w:tabs>
        <w:spacing w:before="120" w:line="360" w:lineRule="auto"/>
        <w:rPr>
          <w:color w:val="auto"/>
          <w:sz w:val="23"/>
          <w:szCs w:val="23"/>
        </w:rPr>
      </w:pPr>
      <w:r w:rsidRPr="00A730AA">
        <w:rPr>
          <w:color w:val="auto"/>
          <w:sz w:val="23"/>
          <w:szCs w:val="23"/>
        </w:rPr>
        <w:t xml:space="preserve">2.9.1 A antecipação de pagamento só poderá ocorrer caso o material/serviço tenha sido entregue. </w:t>
      </w:r>
    </w:p>
    <w:p w:rsidR="00663E16" w:rsidRPr="00A730AA" w:rsidRDefault="00663E16" w:rsidP="00663E16">
      <w:pPr>
        <w:pStyle w:val="Corpodetexto2"/>
        <w:tabs>
          <w:tab w:val="left" w:pos="-3402"/>
          <w:tab w:val="left" w:pos="993"/>
        </w:tabs>
        <w:spacing w:before="120" w:line="360" w:lineRule="auto"/>
        <w:rPr>
          <w:color w:val="auto"/>
          <w:sz w:val="23"/>
          <w:szCs w:val="23"/>
        </w:rPr>
      </w:pPr>
      <w:r w:rsidRPr="00A730AA">
        <w:rPr>
          <w:color w:val="auto"/>
          <w:sz w:val="23"/>
          <w:szCs w:val="23"/>
        </w:rPr>
        <w:t>2.9.2 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Pr="00A730AA">
        <w:rPr>
          <w:i/>
          <w:color w:val="auto"/>
          <w:sz w:val="23"/>
          <w:szCs w:val="23"/>
        </w:rPr>
        <w:t>pro rata</w:t>
      </w:r>
      <w:r w:rsidRPr="00A730AA">
        <w:rPr>
          <w:color w:val="auto"/>
          <w:sz w:val="23"/>
          <w:szCs w:val="23"/>
        </w:rPr>
        <w:t>”.</w:t>
      </w:r>
    </w:p>
    <w:p w:rsidR="003D377B" w:rsidRPr="00A730AA" w:rsidRDefault="003D377B" w:rsidP="003D377B">
      <w:pPr>
        <w:pStyle w:val="Ttulo3"/>
        <w:widowControl w:val="0"/>
        <w:tabs>
          <w:tab w:val="clear" w:pos="0"/>
        </w:tabs>
        <w:spacing w:before="480" w:line="360" w:lineRule="auto"/>
        <w:ind w:right="0"/>
        <w:jc w:val="both"/>
        <w:rPr>
          <w:rFonts w:cs="Arial"/>
          <w:sz w:val="23"/>
          <w:szCs w:val="23"/>
        </w:rPr>
      </w:pPr>
      <w:r w:rsidRPr="00A730AA">
        <w:rPr>
          <w:rFonts w:cs="Arial"/>
          <w:sz w:val="23"/>
          <w:szCs w:val="23"/>
        </w:rPr>
        <w:t>CLÁUSULA TERCEIRA: DOS PRAZOS</w:t>
      </w:r>
    </w:p>
    <w:p w:rsidR="00436CDD" w:rsidRPr="00A730AA" w:rsidRDefault="00436CDD" w:rsidP="00436CDD">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t>3.1. A vigência da presente Carta Contrato será a partir da data da sua assin</w:t>
      </w:r>
      <w:r w:rsidR="00781DE3" w:rsidRPr="00A730AA">
        <w:rPr>
          <w:rFonts w:eastAsia="Arial Unicode MS" w:cs="Arial"/>
          <w:bCs/>
          <w:sz w:val="23"/>
          <w:szCs w:val="23"/>
        </w:rPr>
        <w:t>atura até o término do prazo contratual</w:t>
      </w:r>
      <w:r w:rsidRPr="00A730AA">
        <w:rPr>
          <w:rFonts w:eastAsia="Arial Unicode MS" w:cs="Arial"/>
          <w:bCs/>
          <w:sz w:val="23"/>
          <w:szCs w:val="23"/>
        </w:rPr>
        <w:t xml:space="preserve"> do objeto especificado neste instrumento.</w:t>
      </w:r>
    </w:p>
    <w:p w:rsidR="008D2FFE" w:rsidRPr="00A730AA" w:rsidRDefault="00436CDD" w:rsidP="00047FB9">
      <w:pPr>
        <w:tabs>
          <w:tab w:val="left" w:pos="567"/>
        </w:tabs>
        <w:suppressAutoHyphens w:val="0"/>
        <w:spacing w:before="120" w:line="360" w:lineRule="auto"/>
        <w:rPr>
          <w:rFonts w:cs="Arial"/>
          <w:sz w:val="23"/>
          <w:szCs w:val="23"/>
          <w:lang w:eastAsia="pt-BR"/>
        </w:rPr>
      </w:pPr>
      <w:r w:rsidRPr="00A730AA">
        <w:rPr>
          <w:rFonts w:cs="Arial"/>
          <w:sz w:val="23"/>
          <w:szCs w:val="23"/>
          <w:lang w:eastAsia="pt-BR"/>
        </w:rPr>
        <w:t xml:space="preserve">3.1.1. </w:t>
      </w:r>
      <w:r w:rsidR="008D2FFE" w:rsidRPr="00A730AA">
        <w:rPr>
          <w:rFonts w:cs="Arial"/>
          <w:sz w:val="23"/>
          <w:szCs w:val="23"/>
          <w:lang w:eastAsia="pt-BR"/>
        </w:rPr>
        <w:t xml:space="preserve">O </w:t>
      </w:r>
      <w:r w:rsidR="008D2FFE" w:rsidRPr="00A730AA">
        <w:rPr>
          <w:rFonts w:cs="Arial"/>
          <w:b/>
          <w:sz w:val="23"/>
          <w:szCs w:val="23"/>
          <w:lang w:eastAsia="pt-BR"/>
        </w:rPr>
        <w:t xml:space="preserve">prazo </w:t>
      </w:r>
      <w:r w:rsidR="00E8164F" w:rsidRPr="00A730AA">
        <w:rPr>
          <w:rFonts w:cs="Arial"/>
          <w:b/>
          <w:sz w:val="23"/>
          <w:szCs w:val="23"/>
          <w:lang w:eastAsia="pt-BR"/>
        </w:rPr>
        <w:t>contratual</w:t>
      </w:r>
      <w:r w:rsidR="00781DE3" w:rsidRPr="00A730AA">
        <w:rPr>
          <w:rFonts w:cs="Arial"/>
          <w:b/>
          <w:sz w:val="23"/>
          <w:szCs w:val="23"/>
          <w:lang w:eastAsia="pt-BR"/>
        </w:rPr>
        <w:t xml:space="preserve"> </w:t>
      </w:r>
      <w:r w:rsidR="00E8164F" w:rsidRPr="00A730AA">
        <w:rPr>
          <w:rFonts w:cs="Arial"/>
          <w:b/>
          <w:sz w:val="23"/>
          <w:szCs w:val="23"/>
          <w:lang w:eastAsia="pt-BR"/>
        </w:rPr>
        <w:t>é de</w:t>
      </w:r>
      <w:r w:rsidR="006D2257" w:rsidRPr="00A730AA">
        <w:rPr>
          <w:rFonts w:cs="Arial"/>
          <w:b/>
          <w:sz w:val="23"/>
          <w:szCs w:val="23"/>
          <w:lang w:eastAsia="pt-BR"/>
        </w:rPr>
        <w:t xml:space="preserve"> </w:t>
      </w:r>
      <w:r w:rsidR="002C32FD" w:rsidRPr="00A730AA">
        <w:rPr>
          <w:rFonts w:cs="Arial"/>
          <w:b/>
          <w:sz w:val="23"/>
          <w:szCs w:val="23"/>
          <w:lang w:eastAsia="pt-BR"/>
        </w:rPr>
        <w:t>12</w:t>
      </w:r>
      <w:r w:rsidR="006D2257" w:rsidRPr="00A730AA">
        <w:rPr>
          <w:rFonts w:cs="Arial"/>
          <w:b/>
          <w:sz w:val="23"/>
          <w:szCs w:val="23"/>
          <w:lang w:eastAsia="pt-BR"/>
        </w:rPr>
        <w:t xml:space="preserve"> </w:t>
      </w:r>
      <w:r w:rsidR="00047FB9" w:rsidRPr="00A730AA">
        <w:rPr>
          <w:rFonts w:cs="Arial"/>
          <w:b/>
          <w:sz w:val="23"/>
          <w:szCs w:val="23"/>
          <w:lang w:eastAsia="pt-BR"/>
        </w:rPr>
        <w:t>(</w:t>
      </w:r>
      <w:r w:rsidR="002C32FD" w:rsidRPr="00A730AA">
        <w:rPr>
          <w:rFonts w:cs="Arial"/>
          <w:b/>
          <w:sz w:val="23"/>
          <w:szCs w:val="23"/>
          <w:lang w:eastAsia="pt-BR"/>
        </w:rPr>
        <w:t>doze</w:t>
      </w:r>
      <w:r w:rsidR="00047FB9" w:rsidRPr="00A730AA">
        <w:rPr>
          <w:rFonts w:cs="Arial"/>
          <w:b/>
          <w:sz w:val="23"/>
          <w:szCs w:val="23"/>
          <w:lang w:eastAsia="pt-BR"/>
        </w:rPr>
        <w:t xml:space="preserve">) </w:t>
      </w:r>
      <w:r w:rsidR="00592AC4" w:rsidRPr="00A730AA">
        <w:rPr>
          <w:rFonts w:cs="Arial"/>
          <w:b/>
          <w:sz w:val="23"/>
          <w:szCs w:val="23"/>
          <w:lang w:eastAsia="pt-BR"/>
        </w:rPr>
        <w:t>meses</w:t>
      </w:r>
      <w:r w:rsidR="00781DE3" w:rsidRPr="00A730AA">
        <w:rPr>
          <w:rFonts w:cs="Arial"/>
          <w:b/>
          <w:sz w:val="23"/>
          <w:szCs w:val="23"/>
          <w:lang w:eastAsia="pt-BR"/>
        </w:rPr>
        <w:t xml:space="preserve"> </w:t>
      </w:r>
      <w:r w:rsidR="008D2FFE" w:rsidRPr="00A730AA">
        <w:rPr>
          <w:rFonts w:cs="Arial"/>
          <w:sz w:val="23"/>
          <w:szCs w:val="23"/>
          <w:lang w:eastAsia="pt-BR"/>
        </w:rPr>
        <w:t xml:space="preserve">contatos a partir da </w:t>
      </w:r>
      <w:r w:rsidR="006D2257" w:rsidRPr="00A730AA">
        <w:rPr>
          <w:rFonts w:cs="Arial"/>
          <w:sz w:val="23"/>
          <w:szCs w:val="23"/>
          <w:lang w:eastAsia="pt-BR"/>
        </w:rPr>
        <w:t>emissão da ordem de serviço</w:t>
      </w:r>
      <w:r w:rsidR="00047FB9" w:rsidRPr="00A730AA">
        <w:rPr>
          <w:rFonts w:cs="Arial"/>
          <w:sz w:val="23"/>
          <w:szCs w:val="23"/>
          <w:lang w:eastAsia="pt-BR"/>
        </w:rPr>
        <w:t>.</w:t>
      </w:r>
    </w:p>
    <w:p w:rsidR="003D377B" w:rsidRPr="00A730AA" w:rsidRDefault="003D377B" w:rsidP="003D377B">
      <w:pPr>
        <w:pStyle w:val="Ttulo3"/>
        <w:widowControl w:val="0"/>
        <w:tabs>
          <w:tab w:val="clear" w:pos="0"/>
        </w:tabs>
        <w:spacing w:before="480" w:line="360" w:lineRule="auto"/>
        <w:ind w:right="0"/>
        <w:jc w:val="both"/>
        <w:rPr>
          <w:rFonts w:cs="Arial"/>
          <w:sz w:val="23"/>
          <w:szCs w:val="23"/>
        </w:rPr>
      </w:pPr>
      <w:r w:rsidRPr="00A730AA">
        <w:rPr>
          <w:rFonts w:cs="Arial"/>
          <w:sz w:val="23"/>
          <w:szCs w:val="23"/>
        </w:rPr>
        <w:lastRenderedPageBreak/>
        <w:t>CLÁUSULA QUARTA: DAS PENALIDADES</w:t>
      </w:r>
    </w:p>
    <w:p w:rsidR="00047FB9" w:rsidRPr="00A730AA" w:rsidRDefault="00047FB9" w:rsidP="00047FB9">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t xml:space="preserve">Pelo descumprimento de quaisquer cláusulas ou condições estabelecidas neste </w:t>
      </w:r>
      <w:r w:rsidR="00184C8C" w:rsidRPr="00A730AA">
        <w:rPr>
          <w:rFonts w:eastAsia="Arial Unicode MS" w:cs="Arial"/>
          <w:bCs/>
          <w:sz w:val="23"/>
          <w:szCs w:val="23"/>
        </w:rPr>
        <w:t>t</w:t>
      </w:r>
      <w:r w:rsidRPr="00A730AA">
        <w:rPr>
          <w:rFonts w:eastAsia="Arial Unicode MS" w:cs="Arial"/>
          <w:bCs/>
          <w:sz w:val="23"/>
          <w:szCs w:val="23"/>
        </w:rPr>
        <w:t>ermo, a Contratada ficará sujeita às penalidades previstas no RILC - Regulamento Interno de Licitações, Contratos e Convênios da CESAMA</w:t>
      </w:r>
      <w:r w:rsidR="004E4082" w:rsidRPr="00A730AA">
        <w:rPr>
          <w:rFonts w:eastAsia="Arial Unicode MS" w:cs="Arial"/>
          <w:bCs/>
          <w:sz w:val="23"/>
          <w:szCs w:val="23"/>
        </w:rPr>
        <w:t xml:space="preserve"> </w:t>
      </w:r>
      <w:r w:rsidR="00DE2C06" w:rsidRPr="00A730AA">
        <w:rPr>
          <w:rFonts w:eastAsia="Arial Unicode MS" w:cs="Arial"/>
          <w:bCs/>
          <w:sz w:val="23"/>
          <w:szCs w:val="23"/>
        </w:rPr>
        <w:t>além</w:t>
      </w:r>
      <w:r w:rsidR="004E4082" w:rsidRPr="00A730AA">
        <w:rPr>
          <w:rFonts w:eastAsia="Arial Unicode MS" w:cs="Arial"/>
          <w:bCs/>
          <w:sz w:val="23"/>
          <w:szCs w:val="23"/>
        </w:rPr>
        <w:t xml:space="preserve"> </w:t>
      </w:r>
      <w:r w:rsidR="00DE2C06" w:rsidRPr="00A730AA">
        <w:rPr>
          <w:rFonts w:eastAsia="Arial Unicode MS" w:cs="Arial"/>
          <w:bCs/>
          <w:sz w:val="23"/>
          <w:szCs w:val="23"/>
        </w:rPr>
        <w:t>d</w:t>
      </w:r>
      <w:r w:rsidR="00F97406" w:rsidRPr="00A730AA">
        <w:rPr>
          <w:rFonts w:eastAsia="Arial Unicode MS" w:cs="Arial"/>
          <w:bCs/>
          <w:sz w:val="23"/>
          <w:szCs w:val="23"/>
        </w:rPr>
        <w:t>as previstas no presente termo.</w:t>
      </w:r>
    </w:p>
    <w:p w:rsidR="00047FB9" w:rsidRPr="00A730AA" w:rsidRDefault="00047FB9" w:rsidP="00047FB9">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t>4.</w:t>
      </w:r>
      <w:r w:rsidR="003F2034" w:rsidRPr="00A730AA">
        <w:rPr>
          <w:rFonts w:eastAsia="Arial Unicode MS" w:cs="Arial"/>
          <w:bCs/>
          <w:sz w:val="23"/>
          <w:szCs w:val="23"/>
        </w:rPr>
        <w:t>1</w:t>
      </w:r>
      <w:r w:rsidR="00A926EE" w:rsidRPr="00A730AA">
        <w:rPr>
          <w:rFonts w:eastAsia="Arial Unicode MS" w:cs="Arial"/>
          <w:bCs/>
          <w:sz w:val="23"/>
          <w:szCs w:val="23"/>
        </w:rPr>
        <w:t>.</w:t>
      </w:r>
      <w:r w:rsidRPr="00A730AA">
        <w:rPr>
          <w:rFonts w:eastAsia="Arial Unicode MS" w:cs="Arial"/>
          <w:bCs/>
          <w:sz w:val="23"/>
          <w:szCs w:val="23"/>
        </w:rPr>
        <w:t xml:space="preserve"> Pela inexecução, total ou parcial </w:t>
      </w:r>
      <w:proofErr w:type="gramStart"/>
      <w:r w:rsidRPr="00A730AA">
        <w:rPr>
          <w:rFonts w:eastAsia="Arial Unicode MS" w:cs="Arial"/>
          <w:bCs/>
          <w:sz w:val="23"/>
          <w:szCs w:val="23"/>
        </w:rPr>
        <w:t>do Carta</w:t>
      </w:r>
      <w:proofErr w:type="gramEnd"/>
      <w:r w:rsidRPr="00A730AA">
        <w:rPr>
          <w:rFonts w:eastAsia="Arial Unicode MS" w:cs="Arial"/>
          <w:bCs/>
          <w:sz w:val="23"/>
          <w:szCs w:val="23"/>
        </w:rPr>
        <w:t xml:space="preserve"> Contrato, a CESAMA poderá aplicar à CONTRATADA isoladamente ou cumulativamente: </w:t>
      </w:r>
    </w:p>
    <w:p w:rsidR="00047FB9" w:rsidRPr="00A730AA" w:rsidRDefault="00047FB9" w:rsidP="00047FB9">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t>a) advertência;</w:t>
      </w:r>
    </w:p>
    <w:p w:rsidR="00047FB9" w:rsidRPr="00A730AA" w:rsidRDefault="00047FB9" w:rsidP="00150BF0">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t xml:space="preserve">b) multa meramente moratória, como previsto no item 4.1 ou multa-penalidade de </w:t>
      </w:r>
      <w:r w:rsidR="003F2034" w:rsidRPr="00A730AA">
        <w:rPr>
          <w:rFonts w:eastAsia="Arial Unicode MS" w:cs="Arial"/>
          <w:bCs/>
          <w:sz w:val="23"/>
          <w:szCs w:val="23"/>
        </w:rPr>
        <w:t xml:space="preserve">até </w:t>
      </w:r>
      <w:r w:rsidRPr="00A730AA">
        <w:rPr>
          <w:rFonts w:eastAsia="Arial Unicode MS" w:cs="Arial"/>
          <w:bCs/>
          <w:sz w:val="23"/>
          <w:szCs w:val="23"/>
        </w:rPr>
        <w:t xml:space="preserve">3% (três por cento) sobre o valor </w:t>
      </w:r>
      <w:proofErr w:type="gramStart"/>
      <w:r w:rsidRPr="00A730AA">
        <w:rPr>
          <w:rFonts w:eastAsia="Arial Unicode MS" w:cs="Arial"/>
          <w:bCs/>
          <w:sz w:val="23"/>
          <w:szCs w:val="23"/>
        </w:rPr>
        <w:t>do Carta</w:t>
      </w:r>
      <w:proofErr w:type="gramEnd"/>
      <w:r w:rsidRPr="00A730AA">
        <w:rPr>
          <w:rFonts w:eastAsia="Arial Unicode MS" w:cs="Arial"/>
          <w:bCs/>
          <w:sz w:val="23"/>
          <w:szCs w:val="23"/>
        </w:rPr>
        <w:t xml:space="preserve"> Contrato, na impossibilidade do mesmo;</w:t>
      </w:r>
    </w:p>
    <w:p w:rsidR="00047FB9" w:rsidRPr="00A730AA" w:rsidRDefault="00047FB9" w:rsidP="00047FB9">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t>c) suspensão temporária de participar em licitação e impedimento de contratar com a CESAMA, por prazo não superior a 02 (dois) anos.</w:t>
      </w:r>
    </w:p>
    <w:p w:rsidR="003D377B" w:rsidRPr="00A730AA" w:rsidRDefault="003D377B" w:rsidP="003D377B">
      <w:pPr>
        <w:pStyle w:val="Ttulo3"/>
        <w:widowControl w:val="0"/>
        <w:tabs>
          <w:tab w:val="clear" w:pos="0"/>
        </w:tabs>
        <w:spacing w:before="480" w:line="360" w:lineRule="auto"/>
        <w:ind w:right="0"/>
        <w:jc w:val="both"/>
        <w:rPr>
          <w:rFonts w:cs="Arial"/>
          <w:sz w:val="23"/>
          <w:szCs w:val="23"/>
        </w:rPr>
      </w:pPr>
      <w:r w:rsidRPr="00A730AA">
        <w:rPr>
          <w:rFonts w:cs="Arial"/>
          <w:sz w:val="23"/>
          <w:szCs w:val="23"/>
        </w:rPr>
        <w:t>CLÁUSULA QUINTA: DAS OBRIGAÇÕES E RESPONSABILIDADES</w:t>
      </w:r>
    </w:p>
    <w:p w:rsidR="003D377B" w:rsidRPr="00A730AA" w:rsidRDefault="003D377B" w:rsidP="003D377B">
      <w:pPr>
        <w:pStyle w:val="WW-Corpodetexto312"/>
        <w:spacing w:before="240" w:line="360" w:lineRule="auto"/>
        <w:rPr>
          <w:bCs w:val="0"/>
          <w:sz w:val="23"/>
          <w:szCs w:val="23"/>
        </w:rPr>
      </w:pPr>
      <w:r w:rsidRPr="00A730AA">
        <w:rPr>
          <w:bCs w:val="0"/>
          <w:sz w:val="23"/>
          <w:szCs w:val="23"/>
        </w:rPr>
        <w:t>5.1. Da CESAMA:</w:t>
      </w:r>
    </w:p>
    <w:p w:rsidR="004B51D8" w:rsidRPr="00A730AA" w:rsidRDefault="004B51D8" w:rsidP="004B51D8">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t>5.1.1</w:t>
      </w:r>
      <w:proofErr w:type="gramStart"/>
      <w:r w:rsidRPr="00A730AA">
        <w:rPr>
          <w:rFonts w:eastAsia="Arial Unicode MS" w:cs="Arial"/>
          <w:bCs/>
          <w:sz w:val="23"/>
          <w:szCs w:val="23"/>
        </w:rPr>
        <w:t xml:space="preserve">  </w:t>
      </w:r>
      <w:proofErr w:type="gramEnd"/>
      <w:r w:rsidR="006D2257" w:rsidRPr="00A730AA">
        <w:rPr>
          <w:rFonts w:eastAsia="Arial Unicode MS" w:cs="Arial"/>
          <w:bCs/>
          <w:sz w:val="23"/>
          <w:szCs w:val="23"/>
        </w:rPr>
        <w:t>Emitir a Ordem de Serviço, indicando o início da execução dos serviços e do prazo contratual</w:t>
      </w:r>
      <w:r w:rsidRPr="00A730AA">
        <w:rPr>
          <w:rFonts w:eastAsia="Arial Unicode MS" w:cs="Arial"/>
          <w:bCs/>
          <w:sz w:val="23"/>
          <w:szCs w:val="23"/>
        </w:rPr>
        <w:t>.</w:t>
      </w:r>
    </w:p>
    <w:p w:rsidR="004B51D8" w:rsidRPr="00A730AA" w:rsidRDefault="004B51D8" w:rsidP="004B51D8">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t>5.1.</w:t>
      </w:r>
      <w:r w:rsidR="002C32FD" w:rsidRPr="00A730AA">
        <w:rPr>
          <w:rFonts w:eastAsia="Arial Unicode MS" w:cs="Arial"/>
          <w:bCs/>
          <w:sz w:val="23"/>
          <w:szCs w:val="23"/>
        </w:rPr>
        <w:t>2</w:t>
      </w:r>
      <w:r w:rsidRPr="00A730AA">
        <w:rPr>
          <w:rFonts w:eastAsia="Arial Unicode MS" w:cs="Arial"/>
          <w:bCs/>
          <w:sz w:val="23"/>
          <w:szCs w:val="23"/>
        </w:rPr>
        <w:t xml:space="preserve"> Efetuar o pagamento devido à Contratada no prazo avençado, após a entrega e aceitação da nota fiscal pelo departamento competente;</w:t>
      </w:r>
    </w:p>
    <w:p w:rsidR="004B51D8" w:rsidRPr="00A730AA" w:rsidRDefault="004B51D8" w:rsidP="004B51D8">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t>5.1.</w:t>
      </w:r>
      <w:r w:rsidR="002C32FD" w:rsidRPr="00A730AA">
        <w:rPr>
          <w:rFonts w:eastAsia="Arial Unicode MS" w:cs="Arial"/>
          <w:bCs/>
          <w:sz w:val="23"/>
          <w:szCs w:val="23"/>
        </w:rPr>
        <w:t>3</w:t>
      </w:r>
      <w:r w:rsidRPr="00A730AA">
        <w:rPr>
          <w:rFonts w:eastAsia="Arial Unicode MS" w:cs="Arial"/>
          <w:bCs/>
          <w:sz w:val="23"/>
          <w:szCs w:val="23"/>
        </w:rPr>
        <w:t xml:space="preserve"> Fiscalizar a execução </w:t>
      </w:r>
      <w:proofErr w:type="gramStart"/>
      <w:r w:rsidRPr="00A730AA">
        <w:rPr>
          <w:rFonts w:eastAsia="Arial Unicode MS" w:cs="Arial"/>
          <w:bCs/>
          <w:sz w:val="23"/>
          <w:szCs w:val="23"/>
        </w:rPr>
        <w:t>do Carta</w:t>
      </w:r>
      <w:proofErr w:type="gramEnd"/>
      <w:r w:rsidRPr="00A730AA">
        <w:rPr>
          <w:rFonts w:eastAsia="Arial Unicode MS" w:cs="Arial"/>
          <w:bCs/>
          <w:sz w:val="23"/>
          <w:szCs w:val="23"/>
        </w:rPr>
        <w:t xml:space="preserve"> Contrato, o que não fará cessar ou diminuir a responsabilidade da Contratada pelo perfeito cumprimento das obrigações estipuladas, nem por quaisquer danos, inclusive quanto a terceiros, ou por irregularidades constatadas;</w:t>
      </w:r>
    </w:p>
    <w:p w:rsidR="004B51D8" w:rsidRPr="00A730AA" w:rsidRDefault="004B51D8" w:rsidP="004B51D8">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t>5.1.</w:t>
      </w:r>
      <w:r w:rsidR="002C32FD" w:rsidRPr="00A730AA">
        <w:rPr>
          <w:rFonts w:eastAsia="Arial Unicode MS" w:cs="Arial"/>
          <w:bCs/>
          <w:sz w:val="23"/>
          <w:szCs w:val="23"/>
        </w:rPr>
        <w:t>4</w:t>
      </w:r>
      <w:r w:rsidRPr="00A730AA">
        <w:rPr>
          <w:rFonts w:eastAsia="Arial Unicode MS" w:cs="Arial"/>
          <w:bCs/>
          <w:sz w:val="23"/>
          <w:szCs w:val="23"/>
        </w:rPr>
        <w:t xml:space="preserve"> Notificar, por escrito, à Contratada da aplicação de qualquer sanção.</w:t>
      </w:r>
    </w:p>
    <w:p w:rsidR="00D02A51" w:rsidRPr="00A730AA" w:rsidRDefault="00D02A51" w:rsidP="004B51D8">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t>5.1.</w:t>
      </w:r>
      <w:r w:rsidR="002C32FD" w:rsidRPr="00A730AA">
        <w:rPr>
          <w:rFonts w:eastAsia="Arial Unicode MS" w:cs="Arial"/>
          <w:bCs/>
          <w:sz w:val="23"/>
          <w:szCs w:val="23"/>
        </w:rPr>
        <w:t>5</w:t>
      </w:r>
      <w:r w:rsidRPr="00A730AA">
        <w:rPr>
          <w:rFonts w:eastAsia="Arial Unicode MS" w:cs="Arial"/>
          <w:bCs/>
          <w:sz w:val="23"/>
          <w:szCs w:val="23"/>
        </w:rPr>
        <w:t xml:space="preserve"> Rejeitar todo e qualquer serviço de má qualidade e em desconformidade com o termo de referência. </w:t>
      </w:r>
    </w:p>
    <w:p w:rsidR="003D377B" w:rsidRPr="00A730AA" w:rsidRDefault="003D377B" w:rsidP="00B07218">
      <w:pPr>
        <w:numPr>
          <w:ilvl w:val="0"/>
          <w:numId w:val="1"/>
        </w:numPr>
        <w:tabs>
          <w:tab w:val="left" w:pos="567"/>
        </w:tabs>
        <w:spacing w:before="240" w:line="360" w:lineRule="auto"/>
        <w:rPr>
          <w:rFonts w:cs="Arial"/>
          <w:b/>
          <w:sz w:val="23"/>
          <w:szCs w:val="23"/>
        </w:rPr>
      </w:pPr>
      <w:r w:rsidRPr="00A730AA">
        <w:rPr>
          <w:rFonts w:cs="Arial"/>
          <w:b/>
          <w:sz w:val="23"/>
          <w:szCs w:val="23"/>
        </w:rPr>
        <w:t>5.2. Da Contratada:</w:t>
      </w:r>
    </w:p>
    <w:p w:rsidR="00C55636" w:rsidRPr="00A730AA" w:rsidRDefault="003F2034" w:rsidP="006D2257">
      <w:pPr>
        <w:spacing w:before="120" w:line="360" w:lineRule="auto"/>
        <w:rPr>
          <w:rFonts w:eastAsia="Arial Unicode MS" w:cs="Arial"/>
          <w:bCs/>
          <w:sz w:val="23"/>
          <w:szCs w:val="23"/>
        </w:rPr>
      </w:pPr>
      <w:r w:rsidRPr="00A730AA">
        <w:rPr>
          <w:rFonts w:eastAsia="Arial Unicode MS" w:cs="Arial"/>
          <w:bCs/>
          <w:sz w:val="23"/>
          <w:szCs w:val="23"/>
        </w:rPr>
        <w:t xml:space="preserve">5.2.1 </w:t>
      </w:r>
      <w:r w:rsidR="007B3826" w:rsidRPr="00A730AA">
        <w:rPr>
          <w:sz w:val="23"/>
          <w:szCs w:val="23"/>
        </w:rPr>
        <w:t xml:space="preserve">Executar o Contrato fielmente, conforme definido </w:t>
      </w:r>
      <w:r w:rsidR="007C67BD" w:rsidRPr="00A730AA">
        <w:rPr>
          <w:sz w:val="23"/>
          <w:szCs w:val="23"/>
        </w:rPr>
        <w:t>no</w:t>
      </w:r>
      <w:r w:rsidR="007B3826" w:rsidRPr="00A730AA">
        <w:rPr>
          <w:sz w:val="23"/>
          <w:szCs w:val="23"/>
        </w:rPr>
        <w:t xml:space="preserve"> Termo de Referência</w:t>
      </w:r>
      <w:r w:rsidR="00C55636" w:rsidRPr="00A730AA">
        <w:rPr>
          <w:rFonts w:eastAsia="Arial Unicode MS" w:cs="Arial"/>
          <w:bCs/>
          <w:sz w:val="23"/>
          <w:szCs w:val="23"/>
        </w:rPr>
        <w:t>.</w:t>
      </w:r>
    </w:p>
    <w:p w:rsidR="007C67BD" w:rsidRPr="00A730AA" w:rsidRDefault="007C67BD" w:rsidP="006D2257">
      <w:pPr>
        <w:spacing w:before="120" w:line="360" w:lineRule="auto"/>
        <w:rPr>
          <w:sz w:val="23"/>
          <w:szCs w:val="23"/>
        </w:rPr>
      </w:pPr>
      <w:r w:rsidRPr="00A730AA">
        <w:rPr>
          <w:rFonts w:eastAsia="Arial Unicode MS" w:cs="Arial"/>
          <w:bCs/>
          <w:sz w:val="23"/>
          <w:szCs w:val="23"/>
        </w:rPr>
        <w:t>5.2.2</w:t>
      </w:r>
      <w:r w:rsidR="006D2257" w:rsidRPr="00A730AA">
        <w:rPr>
          <w:rFonts w:eastAsia="Arial Unicode MS" w:cs="Arial"/>
          <w:bCs/>
          <w:sz w:val="23"/>
          <w:szCs w:val="23"/>
        </w:rPr>
        <w:t xml:space="preserve"> </w:t>
      </w:r>
      <w:r w:rsidR="006C4BCE" w:rsidRPr="00A730AA">
        <w:rPr>
          <w:sz w:val="23"/>
          <w:szCs w:val="23"/>
        </w:rPr>
        <w:t>Providenciar, imediatamente, a correção das deficiências apontadas pela CESAMA com respeito ao fornecimento do objeto</w:t>
      </w:r>
      <w:r w:rsidRPr="00A730AA">
        <w:rPr>
          <w:sz w:val="23"/>
          <w:szCs w:val="23"/>
        </w:rPr>
        <w:t>;</w:t>
      </w:r>
    </w:p>
    <w:p w:rsidR="006D2257" w:rsidRPr="00A730AA" w:rsidRDefault="007C67BD" w:rsidP="006D2257">
      <w:pPr>
        <w:spacing w:before="120" w:line="360" w:lineRule="auto"/>
        <w:rPr>
          <w:rFonts w:cs="Arial"/>
          <w:sz w:val="23"/>
          <w:szCs w:val="23"/>
        </w:rPr>
      </w:pPr>
      <w:r w:rsidRPr="00A730AA">
        <w:rPr>
          <w:rFonts w:eastAsia="Arial Unicode MS" w:cs="Arial"/>
          <w:bCs/>
          <w:sz w:val="23"/>
          <w:szCs w:val="23"/>
        </w:rPr>
        <w:lastRenderedPageBreak/>
        <w:t>5.2.3</w:t>
      </w:r>
      <w:r w:rsidR="006D2257" w:rsidRPr="00A730AA">
        <w:rPr>
          <w:rFonts w:eastAsia="Arial Unicode MS" w:cs="Arial"/>
          <w:bCs/>
          <w:sz w:val="23"/>
          <w:szCs w:val="23"/>
        </w:rPr>
        <w:t xml:space="preserve"> </w:t>
      </w:r>
      <w:r w:rsidR="006D2257" w:rsidRPr="00A730AA">
        <w:rPr>
          <w:sz w:val="23"/>
          <w:szCs w:val="23"/>
        </w:rPr>
        <w:t>Responsabilizar-se pelos danos causados diretamente à CESAMA ou a terceiros, decorrente de sua culpa ou dolo na execução do serviço</w:t>
      </w:r>
      <w:r w:rsidR="006D2257" w:rsidRPr="00A730AA">
        <w:rPr>
          <w:rFonts w:cs="Arial"/>
          <w:sz w:val="23"/>
          <w:szCs w:val="23"/>
        </w:rPr>
        <w:t>.</w:t>
      </w:r>
    </w:p>
    <w:p w:rsidR="007C67BD" w:rsidRPr="00A730AA" w:rsidRDefault="007C67BD" w:rsidP="006D2257">
      <w:pPr>
        <w:spacing w:before="120" w:line="360" w:lineRule="auto"/>
        <w:rPr>
          <w:sz w:val="23"/>
          <w:szCs w:val="23"/>
        </w:rPr>
      </w:pPr>
      <w:r w:rsidRPr="00A730AA">
        <w:rPr>
          <w:rFonts w:eastAsia="Arial Unicode MS" w:cs="Arial"/>
          <w:bCs/>
          <w:sz w:val="23"/>
          <w:szCs w:val="23"/>
        </w:rPr>
        <w:t>5.2.4</w:t>
      </w:r>
      <w:r w:rsidR="006D2257" w:rsidRPr="00A730AA">
        <w:rPr>
          <w:rFonts w:eastAsia="Arial Unicode MS" w:cs="Arial"/>
          <w:bCs/>
          <w:sz w:val="23"/>
          <w:szCs w:val="23"/>
        </w:rPr>
        <w:t xml:space="preserve"> </w:t>
      </w:r>
      <w:r w:rsidR="003871E0" w:rsidRPr="00A730AA">
        <w:rPr>
          <w:sz w:val="23"/>
          <w:szCs w:val="23"/>
        </w:rPr>
        <w:t>Responsabilizar-se pela quantidade e qualidade dos s</w:t>
      </w:r>
      <w:r w:rsidR="00E3183D" w:rsidRPr="00A730AA">
        <w:rPr>
          <w:sz w:val="23"/>
          <w:szCs w:val="23"/>
        </w:rPr>
        <w:t>e</w:t>
      </w:r>
      <w:r w:rsidR="003871E0" w:rsidRPr="00A730AA">
        <w:rPr>
          <w:sz w:val="23"/>
          <w:szCs w:val="23"/>
        </w:rPr>
        <w:t>rvi</w:t>
      </w:r>
      <w:r w:rsidR="00E3183D" w:rsidRPr="00A730AA">
        <w:rPr>
          <w:sz w:val="23"/>
          <w:szCs w:val="23"/>
        </w:rPr>
        <w:t>ç</w:t>
      </w:r>
      <w:r w:rsidR="003871E0" w:rsidRPr="00A730AA">
        <w:rPr>
          <w:sz w:val="23"/>
          <w:szCs w:val="23"/>
        </w:rPr>
        <w:t>os, substituindo, imediatamente, aqueles que apresentarem qualquer tipo de vicio ou imperfeição, ou não se adequarem às especificações contidas no termo de referência, sob pena de aplicação das sanções cabíveis, inclusive rescisão da carta contrato</w:t>
      </w:r>
      <w:r w:rsidRPr="00A730AA">
        <w:rPr>
          <w:sz w:val="23"/>
          <w:szCs w:val="23"/>
        </w:rPr>
        <w:t>;</w:t>
      </w:r>
    </w:p>
    <w:p w:rsidR="007C67BD" w:rsidRPr="00A730AA" w:rsidRDefault="007C67BD" w:rsidP="006D2257">
      <w:pPr>
        <w:spacing w:before="120" w:line="360" w:lineRule="auto"/>
        <w:rPr>
          <w:sz w:val="23"/>
          <w:szCs w:val="23"/>
        </w:rPr>
      </w:pPr>
      <w:r w:rsidRPr="00A730AA">
        <w:rPr>
          <w:rFonts w:eastAsia="Arial Unicode MS" w:cs="Arial"/>
          <w:bCs/>
          <w:sz w:val="23"/>
          <w:szCs w:val="23"/>
        </w:rPr>
        <w:t>5.2.5</w:t>
      </w:r>
      <w:r w:rsidR="006D2257" w:rsidRPr="00A730AA">
        <w:rPr>
          <w:rFonts w:eastAsia="Arial Unicode MS" w:cs="Arial"/>
          <w:bCs/>
          <w:sz w:val="23"/>
          <w:szCs w:val="23"/>
        </w:rPr>
        <w:t xml:space="preserve"> </w:t>
      </w:r>
      <w:r w:rsidR="003D1621" w:rsidRPr="00A730AA">
        <w:rPr>
          <w:sz w:val="23"/>
          <w:szCs w:val="23"/>
        </w:rPr>
        <w:t>Cumprir os prazos previstos no termo de referência ou outros que venham a ser fixados pela CESAMA</w:t>
      </w:r>
      <w:r w:rsidRPr="00A730AA">
        <w:rPr>
          <w:sz w:val="23"/>
          <w:szCs w:val="23"/>
        </w:rPr>
        <w:t>.</w:t>
      </w:r>
    </w:p>
    <w:p w:rsidR="00592AC4" w:rsidRPr="00A730AA" w:rsidRDefault="007C67BD" w:rsidP="006D2257">
      <w:pPr>
        <w:spacing w:before="120" w:line="360" w:lineRule="auto"/>
        <w:rPr>
          <w:sz w:val="23"/>
          <w:szCs w:val="23"/>
        </w:rPr>
      </w:pPr>
      <w:r w:rsidRPr="00A730AA">
        <w:rPr>
          <w:rFonts w:eastAsia="Arial Unicode MS" w:cs="Arial"/>
          <w:bCs/>
          <w:sz w:val="23"/>
          <w:szCs w:val="23"/>
        </w:rPr>
        <w:t>5.2.6</w:t>
      </w:r>
      <w:r w:rsidR="006D2257" w:rsidRPr="00A730AA">
        <w:rPr>
          <w:rFonts w:eastAsia="Arial Unicode MS" w:cs="Arial"/>
          <w:bCs/>
          <w:sz w:val="23"/>
          <w:szCs w:val="23"/>
        </w:rPr>
        <w:t xml:space="preserve"> </w:t>
      </w:r>
      <w:r w:rsidR="00E8164F" w:rsidRPr="00A730AA">
        <w:rPr>
          <w:rFonts w:eastAsia="Arial Unicode MS" w:cs="Arial"/>
          <w:bCs/>
          <w:sz w:val="23"/>
          <w:szCs w:val="23"/>
        </w:rPr>
        <w:t xml:space="preserve">Dirimir qualquer dúvida e prestar esclarecimentos acerca da execução do contrato, durante toda a sua vigência, a pedido da Cesama. </w:t>
      </w:r>
    </w:p>
    <w:p w:rsidR="006D2257" w:rsidRPr="00A730AA" w:rsidRDefault="006D2257" w:rsidP="006D2257">
      <w:pPr>
        <w:spacing w:before="120" w:line="360" w:lineRule="auto"/>
        <w:rPr>
          <w:rFonts w:eastAsia="Arial Unicode MS" w:cs="Arial"/>
          <w:bCs/>
          <w:sz w:val="23"/>
          <w:szCs w:val="23"/>
        </w:rPr>
      </w:pPr>
      <w:r w:rsidRPr="00A730AA">
        <w:rPr>
          <w:rFonts w:eastAsia="Arial Unicode MS" w:cs="Arial"/>
          <w:bCs/>
          <w:sz w:val="23"/>
          <w:szCs w:val="23"/>
        </w:rPr>
        <w:t>5.2.7 Responsabilizar-se pelos encargos trabalhistas, previdenciários, fiscais e comerciais, resultantes da execução do serviço.</w:t>
      </w:r>
    </w:p>
    <w:p w:rsidR="006D2257" w:rsidRPr="00A730AA" w:rsidRDefault="006D2257" w:rsidP="006D2257">
      <w:pPr>
        <w:autoSpaceDE w:val="0"/>
        <w:autoSpaceDN w:val="0"/>
        <w:adjustRightInd w:val="0"/>
        <w:spacing w:before="120" w:line="360" w:lineRule="auto"/>
        <w:rPr>
          <w:rFonts w:cs="Arial"/>
          <w:sz w:val="23"/>
          <w:szCs w:val="23"/>
        </w:rPr>
      </w:pPr>
      <w:r w:rsidRPr="00A730AA">
        <w:rPr>
          <w:rFonts w:cs="Arial"/>
          <w:sz w:val="23"/>
          <w:szCs w:val="23"/>
        </w:rPr>
        <w:t>5.2.8</w:t>
      </w:r>
      <w:proofErr w:type="gramStart"/>
      <w:r w:rsidRPr="00A730AA">
        <w:rPr>
          <w:rFonts w:cs="Arial"/>
          <w:sz w:val="23"/>
          <w:szCs w:val="23"/>
        </w:rPr>
        <w:t xml:space="preserve"> </w:t>
      </w:r>
      <w:r w:rsidR="007E0D1C" w:rsidRPr="00A730AA">
        <w:rPr>
          <w:rFonts w:cs="Arial"/>
          <w:sz w:val="23"/>
          <w:szCs w:val="23"/>
        </w:rPr>
        <w:t xml:space="preserve"> </w:t>
      </w:r>
      <w:proofErr w:type="gramEnd"/>
      <w:r w:rsidRPr="00A730AA">
        <w:rPr>
          <w:rFonts w:cs="Arial"/>
          <w:sz w:val="23"/>
          <w:szCs w:val="23"/>
        </w:rPr>
        <w:t>Manter, durante toda a execução deste Contrato, em compatibilidade com as obrigações a serem assumidas, todas as condições de habilitação e qualificação exigidas na dispensa de licitação.</w:t>
      </w:r>
    </w:p>
    <w:p w:rsidR="00A926EE" w:rsidRPr="00A730AA" w:rsidRDefault="00A926EE" w:rsidP="003F2034">
      <w:pPr>
        <w:numPr>
          <w:ilvl w:val="0"/>
          <w:numId w:val="1"/>
        </w:numPr>
        <w:tabs>
          <w:tab w:val="left" w:pos="567"/>
        </w:tabs>
        <w:spacing w:before="120" w:line="360" w:lineRule="auto"/>
        <w:rPr>
          <w:rFonts w:cs="Arial"/>
          <w:b/>
          <w:sz w:val="23"/>
          <w:szCs w:val="23"/>
        </w:rPr>
      </w:pPr>
    </w:p>
    <w:p w:rsidR="003D377B" w:rsidRPr="00A730AA" w:rsidRDefault="003D377B" w:rsidP="003F2034">
      <w:pPr>
        <w:numPr>
          <w:ilvl w:val="0"/>
          <w:numId w:val="1"/>
        </w:numPr>
        <w:tabs>
          <w:tab w:val="left" w:pos="567"/>
        </w:tabs>
        <w:spacing w:before="120" w:line="360" w:lineRule="auto"/>
        <w:rPr>
          <w:rFonts w:cs="Arial"/>
          <w:b/>
          <w:sz w:val="23"/>
          <w:szCs w:val="23"/>
        </w:rPr>
      </w:pPr>
      <w:r w:rsidRPr="00A730AA">
        <w:rPr>
          <w:rFonts w:cs="Arial"/>
          <w:b/>
          <w:sz w:val="23"/>
          <w:szCs w:val="23"/>
        </w:rPr>
        <w:t>CLÁUSULA SEXTA: DAS ALTERAÇÕES</w:t>
      </w:r>
    </w:p>
    <w:p w:rsidR="00A926EE" w:rsidRPr="00A730AA" w:rsidRDefault="003D377B" w:rsidP="00A926EE">
      <w:pPr>
        <w:spacing w:before="120" w:line="360" w:lineRule="auto"/>
        <w:rPr>
          <w:rFonts w:eastAsia="Arial Unicode MS" w:cs="Arial"/>
          <w:iCs/>
          <w:sz w:val="23"/>
          <w:szCs w:val="23"/>
        </w:rPr>
      </w:pPr>
      <w:r w:rsidRPr="00A730AA">
        <w:rPr>
          <w:rFonts w:cs="Arial"/>
          <w:sz w:val="23"/>
          <w:szCs w:val="23"/>
        </w:rPr>
        <w:t xml:space="preserve">6.1. </w:t>
      </w:r>
      <w:r w:rsidR="00BB7127" w:rsidRPr="00A730AA">
        <w:rPr>
          <w:rFonts w:eastAsia="Arial Unicode MS" w:cs="Arial"/>
          <w:iCs/>
          <w:sz w:val="23"/>
          <w:szCs w:val="23"/>
        </w:rPr>
        <w:t>A</w:t>
      </w:r>
      <w:r w:rsidR="008D2FFE" w:rsidRPr="00A730AA">
        <w:rPr>
          <w:rFonts w:eastAsia="Arial Unicode MS" w:cs="Arial"/>
          <w:iCs/>
          <w:sz w:val="23"/>
          <w:szCs w:val="23"/>
        </w:rPr>
        <w:t xml:space="preserve"> presente </w:t>
      </w:r>
      <w:r w:rsidR="00BB7127" w:rsidRPr="00A730AA">
        <w:rPr>
          <w:rFonts w:eastAsia="Arial Unicode MS" w:cs="Arial"/>
          <w:iCs/>
          <w:sz w:val="23"/>
          <w:szCs w:val="23"/>
        </w:rPr>
        <w:t xml:space="preserve">Carta </w:t>
      </w:r>
      <w:r w:rsidR="008D2FFE" w:rsidRPr="00A730AA">
        <w:rPr>
          <w:rFonts w:eastAsia="Arial Unicode MS" w:cs="Arial"/>
          <w:iCs/>
          <w:sz w:val="23"/>
          <w:szCs w:val="23"/>
        </w:rPr>
        <w:t>Contrato poderá ser alterad</w:t>
      </w:r>
      <w:r w:rsidR="00BB7127" w:rsidRPr="00A730AA">
        <w:rPr>
          <w:rFonts w:eastAsia="Arial Unicode MS" w:cs="Arial"/>
          <w:iCs/>
          <w:sz w:val="23"/>
          <w:szCs w:val="23"/>
        </w:rPr>
        <w:t>a</w:t>
      </w:r>
      <w:r w:rsidR="008D2FFE" w:rsidRPr="00A730AA">
        <w:rPr>
          <w:rFonts w:eastAsia="Arial Unicode MS" w:cs="Arial"/>
          <w:iCs/>
          <w:sz w:val="23"/>
          <w:szCs w:val="23"/>
        </w:rPr>
        <w:t xml:space="preserve">, por acordo entre as partes, nas hipóteses disciplinadas no art. 81 da Lei nº 13.303/2016, entre </w:t>
      </w:r>
      <w:proofErr w:type="gramStart"/>
      <w:r w:rsidR="008D2FFE" w:rsidRPr="00A730AA">
        <w:rPr>
          <w:rFonts w:eastAsia="Arial Unicode MS" w:cs="Arial"/>
          <w:iCs/>
          <w:sz w:val="23"/>
          <w:szCs w:val="23"/>
        </w:rPr>
        <w:t>outras legal</w:t>
      </w:r>
      <w:proofErr w:type="gramEnd"/>
      <w:r w:rsidR="008D2FFE" w:rsidRPr="00A730AA">
        <w:rPr>
          <w:rFonts w:eastAsia="Arial Unicode MS" w:cs="Arial"/>
          <w:iCs/>
          <w:sz w:val="23"/>
          <w:szCs w:val="23"/>
        </w:rPr>
        <w:t xml:space="preserve"> ou </w:t>
      </w:r>
    </w:p>
    <w:p w:rsidR="003D377B" w:rsidRPr="00A730AA" w:rsidRDefault="008D2FFE" w:rsidP="003D377B">
      <w:pPr>
        <w:spacing w:before="120" w:line="360" w:lineRule="auto"/>
        <w:rPr>
          <w:rFonts w:cs="Arial"/>
          <w:sz w:val="23"/>
          <w:szCs w:val="23"/>
        </w:rPr>
      </w:pPr>
      <w:proofErr w:type="gramStart"/>
      <w:r w:rsidRPr="00A730AA">
        <w:rPr>
          <w:rFonts w:eastAsia="Arial Unicode MS" w:cs="Arial"/>
          <w:iCs/>
          <w:sz w:val="23"/>
          <w:szCs w:val="23"/>
        </w:rPr>
        <w:t>contratualmente</w:t>
      </w:r>
      <w:proofErr w:type="gramEnd"/>
      <w:r w:rsidRPr="00A730AA">
        <w:rPr>
          <w:rFonts w:eastAsia="Arial Unicode MS" w:cs="Arial"/>
          <w:iCs/>
          <w:sz w:val="23"/>
          <w:szCs w:val="23"/>
        </w:rPr>
        <w:t xml:space="preserve"> previstas</w:t>
      </w:r>
      <w:r w:rsidR="003D377B" w:rsidRPr="00A730AA">
        <w:rPr>
          <w:rFonts w:cs="Arial"/>
          <w:sz w:val="23"/>
          <w:szCs w:val="23"/>
        </w:rPr>
        <w:t>.</w:t>
      </w:r>
    </w:p>
    <w:p w:rsidR="00B356E0" w:rsidRPr="00A730AA" w:rsidRDefault="00B356E0" w:rsidP="00FD11F3">
      <w:pPr>
        <w:spacing w:before="120" w:line="360" w:lineRule="auto"/>
        <w:rPr>
          <w:rFonts w:cs="Arial"/>
          <w:b/>
          <w:sz w:val="23"/>
          <w:szCs w:val="23"/>
        </w:rPr>
      </w:pPr>
    </w:p>
    <w:p w:rsidR="00FD11F3" w:rsidRPr="00A730AA" w:rsidRDefault="003D377B" w:rsidP="00FD11F3">
      <w:pPr>
        <w:spacing w:before="120" w:line="360" w:lineRule="auto"/>
        <w:rPr>
          <w:rFonts w:eastAsia="Arial Unicode MS" w:cs="Arial"/>
          <w:b/>
          <w:bCs/>
          <w:sz w:val="23"/>
          <w:szCs w:val="23"/>
        </w:rPr>
      </w:pPr>
      <w:r w:rsidRPr="00A730AA">
        <w:rPr>
          <w:rFonts w:cs="Arial"/>
          <w:b/>
          <w:sz w:val="23"/>
          <w:szCs w:val="23"/>
        </w:rPr>
        <w:t>CLÁUSULA SÉTIMA</w:t>
      </w:r>
      <w:r w:rsidR="00FD11F3" w:rsidRPr="00A730AA">
        <w:rPr>
          <w:rFonts w:eastAsia="Arial Unicode MS" w:cs="Arial"/>
          <w:b/>
          <w:bCs/>
          <w:sz w:val="23"/>
          <w:szCs w:val="23"/>
        </w:rPr>
        <w:t>: EXTINÇÃO DO CONTRATO</w:t>
      </w:r>
    </w:p>
    <w:p w:rsidR="00FD11F3" w:rsidRPr="00A730AA" w:rsidRDefault="00036276" w:rsidP="00FD11F3">
      <w:pPr>
        <w:spacing w:before="120" w:line="360" w:lineRule="auto"/>
        <w:rPr>
          <w:rFonts w:eastAsia="Arial Unicode MS" w:cs="Arial"/>
          <w:bCs/>
          <w:sz w:val="23"/>
          <w:szCs w:val="23"/>
        </w:rPr>
      </w:pPr>
      <w:r w:rsidRPr="00A730AA">
        <w:rPr>
          <w:rFonts w:eastAsia="Arial Unicode MS" w:cs="Arial"/>
          <w:bCs/>
          <w:sz w:val="23"/>
          <w:szCs w:val="23"/>
        </w:rPr>
        <w:t xml:space="preserve">7.1. </w:t>
      </w:r>
      <w:r w:rsidR="00FD11F3" w:rsidRPr="00A730AA">
        <w:rPr>
          <w:rFonts w:eastAsia="Arial Unicode MS" w:cs="Arial"/>
          <w:bCs/>
          <w:sz w:val="23"/>
          <w:szCs w:val="23"/>
        </w:rPr>
        <w:t>A presente Carta Contrato poderá ser extint</w:t>
      </w:r>
      <w:r w:rsidR="00013FD4" w:rsidRPr="00A730AA">
        <w:rPr>
          <w:rFonts w:eastAsia="Arial Unicode MS" w:cs="Arial"/>
          <w:bCs/>
          <w:sz w:val="23"/>
          <w:szCs w:val="23"/>
        </w:rPr>
        <w:t>a</w:t>
      </w:r>
      <w:r w:rsidR="00FD11F3" w:rsidRPr="00A730AA">
        <w:rPr>
          <w:rFonts w:eastAsia="Arial Unicode MS" w:cs="Arial"/>
          <w:bCs/>
          <w:sz w:val="23"/>
          <w:szCs w:val="23"/>
        </w:rPr>
        <w:t xml:space="preserve"> de acordo com as hipóteses previstas na legislação</w:t>
      </w:r>
      <w:r w:rsidR="00571FFB" w:rsidRPr="00A730AA">
        <w:rPr>
          <w:rFonts w:eastAsia="Arial Unicode MS" w:cs="Arial"/>
          <w:bCs/>
          <w:sz w:val="23"/>
          <w:szCs w:val="23"/>
        </w:rPr>
        <w:t xml:space="preserve"> e artigos 183 a 185 do Regulamento Interno de Licitações, Contratos e Convênios da CESAMA</w:t>
      </w:r>
      <w:r w:rsidR="00FD11F3" w:rsidRPr="00A730AA">
        <w:rPr>
          <w:rFonts w:eastAsia="Arial Unicode MS" w:cs="Arial"/>
          <w:bCs/>
          <w:sz w:val="23"/>
          <w:szCs w:val="23"/>
        </w:rPr>
        <w:t>, convencionando-se, ainda, que é cabível a sua resolução:</w:t>
      </w:r>
    </w:p>
    <w:p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 xml:space="preserve">I. </w:t>
      </w:r>
      <w:proofErr w:type="gramStart"/>
      <w:r w:rsidRPr="00A730AA">
        <w:rPr>
          <w:rFonts w:eastAsia="Arial Unicode MS" w:cs="Arial"/>
          <w:bCs/>
          <w:sz w:val="23"/>
          <w:szCs w:val="23"/>
        </w:rPr>
        <w:t>em</w:t>
      </w:r>
      <w:proofErr w:type="gramEnd"/>
      <w:r w:rsidRPr="00A730AA">
        <w:rPr>
          <w:rFonts w:eastAsia="Arial Unicode MS" w:cs="Arial"/>
          <w:bCs/>
          <w:sz w:val="23"/>
          <w:szCs w:val="23"/>
        </w:rPr>
        <w:t xml:space="preserve">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lastRenderedPageBreak/>
        <w:t xml:space="preserve">II. </w:t>
      </w:r>
      <w:proofErr w:type="gramStart"/>
      <w:r w:rsidRPr="00A730AA">
        <w:rPr>
          <w:rFonts w:eastAsia="Arial Unicode MS" w:cs="Arial"/>
          <w:bCs/>
          <w:sz w:val="23"/>
          <w:szCs w:val="23"/>
        </w:rPr>
        <w:t>na</w:t>
      </w:r>
      <w:proofErr w:type="gramEnd"/>
      <w:r w:rsidRPr="00A730AA">
        <w:rPr>
          <w:rFonts w:eastAsia="Arial Unicode MS" w:cs="Arial"/>
          <w:bCs/>
          <w:sz w:val="23"/>
          <w:szCs w:val="23"/>
        </w:rPr>
        <w:t xml:space="preserve"> ausência de liberação, por parte da CESAMA, de área, local ou objeto necessário para a sua execução, nos prazos contratuais;</w:t>
      </w:r>
    </w:p>
    <w:p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 xml:space="preserve">III. </w:t>
      </w:r>
      <w:proofErr w:type="gramStart"/>
      <w:r w:rsidRPr="00A730AA">
        <w:rPr>
          <w:rFonts w:eastAsia="Arial Unicode MS" w:cs="Arial"/>
          <w:bCs/>
          <w:sz w:val="23"/>
          <w:szCs w:val="23"/>
        </w:rPr>
        <w:t>em</w:t>
      </w:r>
      <w:proofErr w:type="gramEnd"/>
      <w:r w:rsidRPr="00A730AA">
        <w:rPr>
          <w:rFonts w:eastAsia="Arial Unicode MS" w:cs="Arial"/>
          <w:bCs/>
          <w:sz w:val="23"/>
          <w:szCs w:val="23"/>
        </w:rPr>
        <w:t xml:space="preserve"> virtude da suspensão da execução do Contrato, por ordem escrita do CESAMA, por prazo superior a 120 (cento e vinte) dias ou ainda por repetidas suspensões que totalizem o mesmo prazo;</w:t>
      </w:r>
    </w:p>
    <w:p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 xml:space="preserve">IV. </w:t>
      </w:r>
      <w:proofErr w:type="gramStart"/>
      <w:r w:rsidRPr="00A730AA">
        <w:rPr>
          <w:rFonts w:eastAsia="Arial Unicode MS" w:cs="Arial"/>
          <w:bCs/>
          <w:sz w:val="23"/>
          <w:szCs w:val="23"/>
        </w:rPr>
        <w:t>quando</w:t>
      </w:r>
      <w:proofErr w:type="gramEnd"/>
      <w:r w:rsidRPr="00A730AA">
        <w:rPr>
          <w:rFonts w:eastAsia="Arial Unicode MS" w:cs="Arial"/>
          <w:bCs/>
          <w:sz w:val="23"/>
          <w:szCs w:val="23"/>
        </w:rPr>
        <w:t xml:space="preserve"> for decretada a falência do CONTRATADO;</w:t>
      </w:r>
    </w:p>
    <w:p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V. caso o CONTRATADO perca uma das condições de habilitação exigidas quando da contratação;</w:t>
      </w:r>
    </w:p>
    <w:p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 xml:space="preserve">VI. </w:t>
      </w:r>
      <w:proofErr w:type="gramStart"/>
      <w:r w:rsidRPr="00A730AA">
        <w:rPr>
          <w:rFonts w:eastAsia="Arial Unicode MS" w:cs="Arial"/>
          <w:bCs/>
          <w:sz w:val="23"/>
          <w:szCs w:val="23"/>
        </w:rPr>
        <w:t>na</w:t>
      </w:r>
      <w:proofErr w:type="gramEnd"/>
      <w:r w:rsidRPr="00A730AA">
        <w:rPr>
          <w:rFonts w:eastAsia="Arial Unicode MS" w:cs="Arial"/>
          <w:bCs/>
          <w:sz w:val="23"/>
          <w:szCs w:val="23"/>
        </w:rPr>
        <w:t xml:space="preserve"> hipótese de descumprimento do previsto na Cláusula de Cessão de Contrato ou de Crédito, Sucessão Contratual e Subcontratação;</w:t>
      </w:r>
    </w:p>
    <w:p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 xml:space="preserve">VII. </w:t>
      </w:r>
      <w:proofErr w:type="gramStart"/>
      <w:r w:rsidRPr="00A730AA">
        <w:rPr>
          <w:rFonts w:eastAsia="Arial Unicode MS" w:cs="Arial"/>
          <w:bCs/>
          <w:sz w:val="23"/>
          <w:szCs w:val="23"/>
        </w:rPr>
        <w:t>caso</w:t>
      </w:r>
      <w:proofErr w:type="gramEnd"/>
      <w:r w:rsidRPr="00A730AA">
        <w:rPr>
          <w:rFonts w:eastAsia="Arial Unicode MS" w:cs="Arial"/>
          <w:bCs/>
          <w:sz w:val="23"/>
          <w:szCs w:val="23"/>
        </w:rPr>
        <w:t xml:space="preserve"> o CONTRATADO seja declarada inidônea pela União, por Estado, pelo Distrito Federal ou pelo Município de Juiz de Fora/MG;</w:t>
      </w:r>
    </w:p>
    <w:p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 xml:space="preserve">VIII. </w:t>
      </w:r>
      <w:proofErr w:type="gramStart"/>
      <w:r w:rsidRPr="00A730AA">
        <w:rPr>
          <w:rFonts w:eastAsia="Arial Unicode MS" w:cs="Arial"/>
          <w:bCs/>
          <w:sz w:val="23"/>
          <w:szCs w:val="23"/>
        </w:rPr>
        <w:t>em</w:t>
      </w:r>
      <w:proofErr w:type="gramEnd"/>
      <w:r w:rsidRPr="00A730AA">
        <w:rPr>
          <w:rFonts w:eastAsia="Arial Unicode MS" w:cs="Arial"/>
          <w:bCs/>
          <w:sz w:val="23"/>
          <w:szCs w:val="23"/>
        </w:rPr>
        <w:t xml:space="preserve"> função da suspensão do direito de o CONTRATADO licitar ou contratar com o CESAMA;</w:t>
      </w:r>
    </w:p>
    <w:p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 xml:space="preserve">IX. </w:t>
      </w:r>
      <w:proofErr w:type="gramStart"/>
      <w:r w:rsidRPr="00A730AA">
        <w:rPr>
          <w:rFonts w:eastAsia="Arial Unicode MS" w:cs="Arial"/>
          <w:bCs/>
          <w:sz w:val="23"/>
          <w:szCs w:val="23"/>
        </w:rPr>
        <w:t>na</w:t>
      </w:r>
      <w:proofErr w:type="gramEnd"/>
      <w:r w:rsidRPr="00A730AA">
        <w:rPr>
          <w:rFonts w:eastAsia="Arial Unicode MS" w:cs="Arial"/>
          <w:bCs/>
          <w:sz w:val="23"/>
          <w:szCs w:val="23"/>
        </w:rPr>
        <w:t xml:space="preserve"> hipótese de caracterização de ato lesivo à Administração Pública, nos termos da Lei nº 12.846/2013, cometido pelo CONTRATADO no processo de contratação ou por ocasião da execução contratual;</w:t>
      </w:r>
    </w:p>
    <w:p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 xml:space="preserve">X. </w:t>
      </w:r>
      <w:proofErr w:type="gramStart"/>
      <w:r w:rsidRPr="00A730AA">
        <w:rPr>
          <w:rFonts w:eastAsia="Arial Unicode MS" w:cs="Arial"/>
          <w:bCs/>
          <w:sz w:val="23"/>
          <w:szCs w:val="23"/>
        </w:rPr>
        <w:t>em</w:t>
      </w:r>
      <w:proofErr w:type="gramEnd"/>
      <w:r w:rsidRPr="00A730AA">
        <w:rPr>
          <w:rFonts w:eastAsia="Arial Unicode MS" w:cs="Arial"/>
          <w:bCs/>
          <w:sz w:val="23"/>
          <w:szCs w:val="23"/>
        </w:rPr>
        <w:t xml:space="preserve"> razão da dissolução do CONTRATADO;</w:t>
      </w:r>
    </w:p>
    <w:p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 xml:space="preserve">XI. </w:t>
      </w:r>
      <w:proofErr w:type="gramStart"/>
      <w:r w:rsidRPr="00A730AA">
        <w:rPr>
          <w:rFonts w:eastAsia="Arial Unicode MS" w:cs="Arial"/>
          <w:bCs/>
          <w:sz w:val="23"/>
          <w:szCs w:val="23"/>
        </w:rPr>
        <w:t>quando</w:t>
      </w:r>
      <w:proofErr w:type="gramEnd"/>
      <w:r w:rsidRPr="00A730AA">
        <w:rPr>
          <w:rFonts w:eastAsia="Arial Unicode MS" w:cs="Arial"/>
          <w:bCs/>
          <w:sz w:val="23"/>
          <w:szCs w:val="23"/>
        </w:rPr>
        <w:t xml:space="preserve"> da ocorrência de caso fortuito ou de força maior, regularmente comprovado, impeditivo da execução do Contrato; e</w:t>
      </w:r>
    </w:p>
    <w:p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 xml:space="preserve">XII. </w:t>
      </w:r>
      <w:proofErr w:type="gramStart"/>
      <w:r w:rsidRPr="00A730AA">
        <w:rPr>
          <w:rFonts w:eastAsia="Arial Unicode MS" w:cs="Arial"/>
          <w:bCs/>
          <w:sz w:val="23"/>
          <w:szCs w:val="23"/>
        </w:rPr>
        <w:t>em</w:t>
      </w:r>
      <w:proofErr w:type="gramEnd"/>
      <w:r w:rsidRPr="00A730AA">
        <w:rPr>
          <w:rFonts w:eastAsia="Arial Unicode MS" w:cs="Arial"/>
          <w:bCs/>
          <w:sz w:val="23"/>
          <w:szCs w:val="23"/>
        </w:rPr>
        <w:t xml:space="preserve"> decorrência de atraso, lentidão ou paralisação injustificáveis da execução do objeto do Contrato, que caracterize a impossibilidade de sua conclusão no prazo pactuado.</w:t>
      </w:r>
    </w:p>
    <w:p w:rsidR="00FD11F3" w:rsidRPr="00A730AA" w:rsidRDefault="00FD11F3" w:rsidP="00FD11F3">
      <w:pPr>
        <w:spacing w:before="120" w:line="360" w:lineRule="auto"/>
        <w:rPr>
          <w:rFonts w:eastAsia="Arial Unicode MS" w:cs="Arial"/>
          <w:bCs/>
          <w:sz w:val="23"/>
          <w:szCs w:val="23"/>
        </w:rPr>
      </w:pPr>
      <w:r w:rsidRPr="00A730AA">
        <w:rPr>
          <w:rFonts w:eastAsia="Arial Unicode MS" w:cs="Arial"/>
          <w:b/>
          <w:bCs/>
          <w:sz w:val="23"/>
          <w:szCs w:val="23"/>
        </w:rPr>
        <w:t xml:space="preserve">Parágrafo Primeiro: </w:t>
      </w:r>
      <w:r w:rsidRPr="00A730AA">
        <w:rPr>
          <w:rFonts w:eastAsia="Arial Unicode MS" w:cs="Arial"/>
          <w:bCs/>
          <w:sz w:val="23"/>
          <w:szCs w:val="23"/>
        </w:rPr>
        <w:t>Caracteriza inadimplemento das obrigações de pagamento pecuniário do presente Contrato, a mora superior a 90 (noventa) dias.</w:t>
      </w:r>
    </w:p>
    <w:p w:rsidR="00FD11F3" w:rsidRPr="00A730AA" w:rsidRDefault="00FD11F3" w:rsidP="00FD11F3">
      <w:pPr>
        <w:spacing w:before="120" w:line="360" w:lineRule="auto"/>
        <w:rPr>
          <w:rFonts w:eastAsia="Arial Unicode MS" w:cs="Arial"/>
          <w:bCs/>
          <w:sz w:val="23"/>
          <w:szCs w:val="23"/>
        </w:rPr>
      </w:pPr>
      <w:r w:rsidRPr="00A730AA">
        <w:rPr>
          <w:rFonts w:eastAsia="Arial Unicode MS" w:cs="Arial"/>
          <w:b/>
          <w:bCs/>
          <w:sz w:val="23"/>
          <w:szCs w:val="23"/>
        </w:rPr>
        <w:t xml:space="preserve">Parágrafo Segundo: </w:t>
      </w:r>
      <w:r w:rsidRPr="00A730AA">
        <w:rPr>
          <w:rFonts w:eastAsia="Arial Unicode MS" w:cs="Arial"/>
          <w:bCs/>
          <w:sz w:val="23"/>
          <w:szCs w:val="23"/>
        </w:rPr>
        <w:t>Os casos de extinção contratual convencionados no caput desta Cláusula deverão ser precedidos de notificação escrita à outra parte do Contrato, e de oportunidade de defesa, dispensada a necessidade de interpelação judicial.</w:t>
      </w:r>
    </w:p>
    <w:p w:rsidR="00013FD4" w:rsidRPr="00A730AA" w:rsidRDefault="00013FD4" w:rsidP="00A926EE">
      <w:pPr>
        <w:pStyle w:val="Ttulo2"/>
        <w:numPr>
          <w:ilvl w:val="0"/>
          <w:numId w:val="0"/>
        </w:numPr>
        <w:spacing w:before="480" w:line="360" w:lineRule="auto"/>
        <w:jc w:val="both"/>
        <w:rPr>
          <w:rFonts w:ascii="Arial" w:eastAsia="Arial Unicode MS" w:hAnsi="Arial" w:cs="Arial"/>
          <w:sz w:val="23"/>
          <w:szCs w:val="23"/>
        </w:rPr>
      </w:pPr>
      <w:r w:rsidRPr="00A730AA">
        <w:rPr>
          <w:rFonts w:ascii="Arial" w:eastAsia="Arial Unicode MS" w:hAnsi="Arial" w:cs="Arial"/>
          <w:sz w:val="23"/>
          <w:szCs w:val="23"/>
        </w:rPr>
        <w:lastRenderedPageBreak/>
        <w:t>CLÁUSULA OITAVA: LEGISLAÇÃO APLICÁVEL</w:t>
      </w:r>
    </w:p>
    <w:p w:rsidR="00013FD4" w:rsidRPr="00A730AA" w:rsidRDefault="00174A3A" w:rsidP="00013FD4">
      <w:pPr>
        <w:spacing w:before="120" w:line="360" w:lineRule="auto"/>
        <w:rPr>
          <w:rFonts w:eastAsia="Arial Unicode MS" w:cs="Arial"/>
          <w:bCs/>
          <w:sz w:val="23"/>
          <w:szCs w:val="23"/>
        </w:rPr>
      </w:pPr>
      <w:r w:rsidRPr="00A730AA">
        <w:rPr>
          <w:rFonts w:eastAsia="Arial Unicode MS" w:cs="Arial"/>
          <w:sz w:val="23"/>
          <w:szCs w:val="23"/>
        </w:rPr>
        <w:t>8</w:t>
      </w:r>
      <w:r w:rsidR="00013FD4" w:rsidRPr="00A730AA">
        <w:rPr>
          <w:rFonts w:eastAsia="Arial Unicode MS" w:cs="Arial"/>
          <w:sz w:val="23"/>
          <w:szCs w:val="23"/>
        </w:rPr>
        <w:t xml:space="preserve">.1. </w:t>
      </w:r>
      <w:r w:rsidR="00013FD4" w:rsidRPr="00A730AA">
        <w:rPr>
          <w:rFonts w:eastAsia="Arial Unicode MS" w:cs="Arial"/>
          <w:bCs/>
          <w:sz w:val="23"/>
          <w:szCs w:val="23"/>
        </w:rPr>
        <w:t xml:space="preserve">Aplica-se à execução deste contrato a Lei Federal 13.303 de 30 de junho de 2016, e alterações posteriores, inclusive aos casos omissos, bem como </w:t>
      </w:r>
      <w:r w:rsidR="00013FD4" w:rsidRPr="00A730AA">
        <w:rPr>
          <w:rFonts w:cs="Arial"/>
          <w:sz w:val="23"/>
          <w:szCs w:val="23"/>
        </w:rPr>
        <w:t xml:space="preserve">a Lei nº 12.846 – Anticorrupção, </w:t>
      </w:r>
      <w:r w:rsidR="002A0FDD" w:rsidRPr="00A730AA">
        <w:rPr>
          <w:rFonts w:cs="Arial"/>
          <w:sz w:val="23"/>
          <w:szCs w:val="23"/>
        </w:rPr>
        <w:t xml:space="preserve">a Política Anticorrupção da CESAMA, </w:t>
      </w:r>
      <w:r w:rsidR="00013FD4" w:rsidRPr="00A730AA">
        <w:rPr>
          <w:rFonts w:cs="Arial"/>
          <w:sz w:val="23"/>
          <w:szCs w:val="23"/>
        </w:rPr>
        <w:t xml:space="preserve">o </w:t>
      </w:r>
      <w:r w:rsidR="002250D5" w:rsidRPr="00A730AA">
        <w:rPr>
          <w:rFonts w:cs="Arial"/>
          <w:bCs/>
          <w:sz w:val="23"/>
          <w:szCs w:val="23"/>
        </w:rPr>
        <w:t>Regulamento Interno de Licitações, Contratos e Convênios</w:t>
      </w:r>
      <w:r w:rsidR="002250D5" w:rsidRPr="00A730AA">
        <w:rPr>
          <w:rFonts w:cs="Arial"/>
          <w:sz w:val="23"/>
          <w:szCs w:val="23"/>
        </w:rPr>
        <w:t xml:space="preserve">, o </w:t>
      </w:r>
      <w:r w:rsidR="00013FD4" w:rsidRPr="00A730AA">
        <w:rPr>
          <w:rFonts w:cs="Arial"/>
          <w:sz w:val="23"/>
          <w:szCs w:val="23"/>
        </w:rPr>
        <w:t xml:space="preserve">Código de Ética da </w:t>
      </w:r>
      <w:proofErr w:type="gramStart"/>
      <w:r w:rsidR="00013FD4" w:rsidRPr="00A730AA">
        <w:rPr>
          <w:rFonts w:cs="Arial"/>
          <w:sz w:val="23"/>
          <w:szCs w:val="23"/>
        </w:rPr>
        <w:t>CESAMA,</w:t>
      </w:r>
      <w:proofErr w:type="gramEnd"/>
      <w:r w:rsidR="005734C4" w:rsidRPr="00A730AA">
        <w:rPr>
          <w:rFonts w:eastAsia="Arial Unicode MS" w:cs="Arial"/>
          <w:bCs/>
          <w:sz w:val="23"/>
          <w:szCs w:val="23"/>
        </w:rPr>
        <w:t xml:space="preserve">e a </w:t>
      </w:r>
      <w:r w:rsidR="00013FD4" w:rsidRPr="00A730AA">
        <w:rPr>
          <w:rFonts w:eastAsia="Arial Unicode MS" w:cs="Arial"/>
          <w:bCs/>
          <w:sz w:val="23"/>
          <w:szCs w:val="23"/>
        </w:rPr>
        <w:t>legislação municipal civil e ambiental aplicáveis ao objeto do contrato.</w:t>
      </w:r>
    </w:p>
    <w:p w:rsidR="00013FD4" w:rsidRPr="00A730AA" w:rsidRDefault="00174A3A" w:rsidP="00013FD4">
      <w:pPr>
        <w:spacing w:before="120" w:line="360" w:lineRule="auto"/>
        <w:rPr>
          <w:rFonts w:eastAsia="Arial Unicode MS" w:cs="Arial"/>
          <w:bCs/>
          <w:sz w:val="23"/>
          <w:szCs w:val="23"/>
        </w:rPr>
      </w:pPr>
      <w:r w:rsidRPr="00A730AA">
        <w:rPr>
          <w:rFonts w:eastAsia="Arial Unicode MS" w:cs="Arial"/>
          <w:bCs/>
          <w:sz w:val="23"/>
          <w:szCs w:val="23"/>
        </w:rPr>
        <w:t>8</w:t>
      </w:r>
      <w:r w:rsidR="00013FD4" w:rsidRPr="00A730AA">
        <w:rPr>
          <w:rFonts w:eastAsia="Arial Unicode MS" w:cs="Arial"/>
          <w:bCs/>
          <w:sz w:val="23"/>
          <w:szCs w:val="23"/>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rsidR="003D377B" w:rsidRPr="00A730AA" w:rsidRDefault="003D377B" w:rsidP="003D377B">
      <w:pPr>
        <w:pStyle w:val="Ttulo3"/>
        <w:widowControl w:val="0"/>
        <w:tabs>
          <w:tab w:val="clear" w:pos="0"/>
        </w:tabs>
        <w:spacing w:before="480" w:line="360" w:lineRule="auto"/>
        <w:ind w:right="0"/>
        <w:jc w:val="both"/>
        <w:rPr>
          <w:rFonts w:cs="Arial"/>
          <w:sz w:val="23"/>
          <w:szCs w:val="23"/>
        </w:rPr>
      </w:pPr>
      <w:r w:rsidRPr="00A730AA">
        <w:rPr>
          <w:rFonts w:cs="Arial"/>
          <w:sz w:val="23"/>
          <w:szCs w:val="23"/>
        </w:rPr>
        <w:t>CLÁUSULA NO</w:t>
      </w:r>
      <w:r w:rsidR="006B057B" w:rsidRPr="00A730AA">
        <w:rPr>
          <w:rFonts w:cs="Arial"/>
          <w:sz w:val="23"/>
          <w:szCs w:val="23"/>
        </w:rPr>
        <w:t>N</w:t>
      </w:r>
      <w:r w:rsidRPr="00A730AA">
        <w:rPr>
          <w:rFonts w:cs="Arial"/>
          <w:sz w:val="23"/>
          <w:szCs w:val="23"/>
        </w:rPr>
        <w:t>A – DO FORO</w:t>
      </w:r>
    </w:p>
    <w:p w:rsidR="003D377B" w:rsidRPr="00A730AA" w:rsidRDefault="00174A3A" w:rsidP="003D377B">
      <w:pPr>
        <w:spacing w:before="120" w:line="360" w:lineRule="auto"/>
        <w:rPr>
          <w:rFonts w:cs="Arial"/>
          <w:sz w:val="23"/>
          <w:szCs w:val="23"/>
        </w:rPr>
      </w:pPr>
      <w:r w:rsidRPr="00A730AA">
        <w:rPr>
          <w:rFonts w:cs="Arial"/>
          <w:sz w:val="23"/>
          <w:szCs w:val="23"/>
        </w:rPr>
        <w:t>9</w:t>
      </w:r>
      <w:r w:rsidR="003D377B" w:rsidRPr="00A730AA">
        <w:rPr>
          <w:rFonts w:cs="Arial"/>
          <w:sz w:val="23"/>
          <w:szCs w:val="23"/>
        </w:rPr>
        <w:t>.</w:t>
      </w:r>
      <w:r w:rsidRPr="00A730AA">
        <w:rPr>
          <w:rFonts w:cs="Arial"/>
          <w:sz w:val="23"/>
          <w:szCs w:val="23"/>
        </w:rPr>
        <w:t>1</w:t>
      </w:r>
      <w:r w:rsidR="003D377B" w:rsidRPr="00A730AA">
        <w:rPr>
          <w:rFonts w:cs="Arial"/>
          <w:sz w:val="23"/>
          <w:szCs w:val="23"/>
        </w:rPr>
        <w:t>. Fica eleito o Foro da comarca de Juiz de Fora / MG para dirimir quaisquer dúvidas oriundas do presente contrato, que de outra forma não sejam solucionadas, com expressa renúncia das partes a qualquer outro que tenham ou venham a ter, por mais privilegiado que seja.</w:t>
      </w:r>
    </w:p>
    <w:p w:rsidR="003D377B" w:rsidRPr="00A730AA" w:rsidRDefault="003D377B" w:rsidP="00C00F85">
      <w:pPr>
        <w:spacing w:before="120" w:line="360" w:lineRule="auto"/>
        <w:rPr>
          <w:rFonts w:cs="Arial"/>
          <w:iCs/>
          <w:sz w:val="23"/>
          <w:szCs w:val="23"/>
        </w:rPr>
      </w:pPr>
      <w:r w:rsidRPr="00A730AA">
        <w:rPr>
          <w:rFonts w:cs="Arial"/>
          <w:iCs/>
          <w:sz w:val="23"/>
          <w:szCs w:val="23"/>
        </w:rPr>
        <w:t>Por estarem assim justos e contratados, lavrou-se esta Carta Contrato, que vai assinada pelas partes, na presença de duas testemunhas.</w:t>
      </w:r>
    </w:p>
    <w:p w:rsidR="00A926EE" w:rsidRPr="00A730AA" w:rsidRDefault="00A926EE" w:rsidP="003D377B">
      <w:pPr>
        <w:spacing w:before="120" w:line="360" w:lineRule="auto"/>
        <w:jc w:val="center"/>
        <w:rPr>
          <w:rFonts w:cs="Arial"/>
          <w:sz w:val="23"/>
          <w:szCs w:val="23"/>
        </w:rPr>
      </w:pPr>
    </w:p>
    <w:p w:rsidR="003D377B" w:rsidRPr="00A730AA" w:rsidRDefault="003D377B" w:rsidP="003D377B">
      <w:pPr>
        <w:spacing w:before="120" w:line="360" w:lineRule="auto"/>
        <w:jc w:val="center"/>
        <w:rPr>
          <w:rFonts w:cs="Arial"/>
          <w:sz w:val="23"/>
          <w:szCs w:val="23"/>
        </w:rPr>
      </w:pPr>
      <w:r w:rsidRPr="00A730AA">
        <w:rPr>
          <w:rFonts w:cs="Arial"/>
          <w:sz w:val="23"/>
          <w:szCs w:val="23"/>
        </w:rPr>
        <w:t>Juiz de Fora</w:t>
      </w:r>
      <w:proofErr w:type="gramStart"/>
      <w:r w:rsidRPr="00A730AA">
        <w:rPr>
          <w:rFonts w:cs="Arial"/>
          <w:sz w:val="23"/>
          <w:szCs w:val="23"/>
        </w:rPr>
        <w:t xml:space="preserve">, </w:t>
      </w:r>
      <w:r w:rsidR="00A926EE" w:rsidRPr="00A730AA">
        <w:rPr>
          <w:rFonts w:cs="Arial"/>
          <w:sz w:val="23"/>
          <w:szCs w:val="23"/>
        </w:rPr>
        <w:t>...</w:t>
      </w:r>
      <w:proofErr w:type="gramEnd"/>
      <w:r w:rsidR="00A926EE" w:rsidRPr="00A730AA">
        <w:rPr>
          <w:rFonts w:cs="Arial"/>
          <w:sz w:val="23"/>
          <w:szCs w:val="23"/>
        </w:rPr>
        <w:t>..........</w:t>
      </w:r>
      <w:r w:rsidR="007E0D1C" w:rsidRPr="00A730AA">
        <w:rPr>
          <w:rFonts w:cs="Arial"/>
          <w:sz w:val="23"/>
          <w:szCs w:val="23"/>
        </w:rPr>
        <w:t xml:space="preserve"> </w:t>
      </w:r>
      <w:proofErr w:type="gramStart"/>
      <w:r w:rsidRPr="00A730AA">
        <w:rPr>
          <w:rFonts w:cs="Arial"/>
          <w:sz w:val="23"/>
          <w:szCs w:val="23"/>
        </w:rPr>
        <w:t>de</w:t>
      </w:r>
      <w:proofErr w:type="gramEnd"/>
      <w:r w:rsidRPr="00A730AA">
        <w:rPr>
          <w:rFonts w:cs="Arial"/>
          <w:sz w:val="23"/>
          <w:szCs w:val="23"/>
        </w:rPr>
        <w:t xml:space="preserve"> </w:t>
      </w:r>
      <w:r w:rsidR="00A926EE" w:rsidRPr="00A730AA">
        <w:rPr>
          <w:rFonts w:cs="Arial"/>
          <w:sz w:val="23"/>
          <w:szCs w:val="23"/>
        </w:rPr>
        <w:t>.................................</w:t>
      </w:r>
      <w:r w:rsidRPr="00A730AA">
        <w:rPr>
          <w:rFonts w:cs="Arial"/>
          <w:sz w:val="23"/>
          <w:szCs w:val="23"/>
        </w:rPr>
        <w:t xml:space="preserve"> </w:t>
      </w:r>
      <w:proofErr w:type="gramStart"/>
      <w:r w:rsidRPr="00A730AA">
        <w:rPr>
          <w:rFonts w:cs="Arial"/>
          <w:sz w:val="23"/>
          <w:szCs w:val="23"/>
        </w:rPr>
        <w:t>de</w:t>
      </w:r>
      <w:proofErr w:type="gramEnd"/>
      <w:r w:rsidR="00036276" w:rsidRPr="00A730AA">
        <w:rPr>
          <w:rFonts w:cs="Arial"/>
          <w:sz w:val="23"/>
          <w:szCs w:val="23"/>
        </w:rPr>
        <w:t xml:space="preserve"> 20</w:t>
      </w:r>
      <w:r w:rsidR="00760091" w:rsidRPr="00A730AA">
        <w:rPr>
          <w:rFonts w:cs="Arial"/>
          <w:sz w:val="23"/>
          <w:szCs w:val="23"/>
        </w:rPr>
        <w:t>20</w:t>
      </w:r>
      <w:r w:rsidRPr="00A730AA">
        <w:rPr>
          <w:rFonts w:cs="Arial"/>
          <w:sz w:val="23"/>
          <w:szCs w:val="23"/>
        </w:rPr>
        <w:t>.</w:t>
      </w:r>
    </w:p>
    <w:p w:rsidR="003D377B" w:rsidRPr="00A730AA" w:rsidRDefault="003D377B" w:rsidP="003D377B">
      <w:pPr>
        <w:autoSpaceDE w:val="0"/>
        <w:autoSpaceDN w:val="0"/>
        <w:adjustRightInd w:val="0"/>
        <w:spacing w:before="120" w:line="360" w:lineRule="auto"/>
        <w:rPr>
          <w:rFonts w:cs="Arial"/>
          <w:sz w:val="23"/>
          <w:szCs w:val="23"/>
        </w:rPr>
      </w:pPr>
    </w:p>
    <w:p w:rsidR="007E0D1C" w:rsidRPr="00A730AA" w:rsidRDefault="007E0D1C" w:rsidP="003D377B">
      <w:pPr>
        <w:autoSpaceDE w:val="0"/>
        <w:autoSpaceDN w:val="0"/>
        <w:adjustRightInd w:val="0"/>
        <w:spacing w:before="120" w:line="360" w:lineRule="auto"/>
        <w:rPr>
          <w:rFonts w:cs="Arial"/>
          <w:sz w:val="23"/>
          <w:szCs w:val="23"/>
        </w:rPr>
      </w:pPr>
    </w:p>
    <w:tbl>
      <w:tblPr>
        <w:tblW w:w="0" w:type="auto"/>
        <w:tblLook w:val="04A0"/>
      </w:tblPr>
      <w:tblGrid>
        <w:gridCol w:w="4605"/>
        <w:gridCol w:w="4605"/>
      </w:tblGrid>
      <w:tr w:rsidR="00C65B67" w:rsidRPr="00A730AA" w:rsidTr="005263E2">
        <w:tc>
          <w:tcPr>
            <w:tcW w:w="4605" w:type="dxa"/>
          </w:tcPr>
          <w:p w:rsidR="003D377B" w:rsidRPr="00A730AA" w:rsidRDefault="003D377B" w:rsidP="005263E2">
            <w:pPr>
              <w:jc w:val="center"/>
              <w:rPr>
                <w:rFonts w:cs="Arial"/>
                <w:sz w:val="23"/>
                <w:szCs w:val="23"/>
              </w:rPr>
            </w:pPr>
            <w:r w:rsidRPr="00A730AA">
              <w:rPr>
                <w:rFonts w:cs="Arial"/>
                <w:sz w:val="23"/>
                <w:szCs w:val="23"/>
              </w:rPr>
              <w:t>André Borges de Souza</w:t>
            </w:r>
          </w:p>
          <w:p w:rsidR="003D377B" w:rsidRPr="00A730AA" w:rsidRDefault="003D377B" w:rsidP="005263E2">
            <w:pPr>
              <w:jc w:val="center"/>
              <w:rPr>
                <w:rFonts w:cs="Arial"/>
                <w:sz w:val="23"/>
                <w:szCs w:val="23"/>
              </w:rPr>
            </w:pPr>
            <w:r w:rsidRPr="00A730AA">
              <w:rPr>
                <w:rFonts w:cs="Arial"/>
                <w:sz w:val="23"/>
                <w:szCs w:val="23"/>
              </w:rPr>
              <w:t>Diretor Presidente da CESAMA</w:t>
            </w:r>
          </w:p>
        </w:tc>
        <w:tc>
          <w:tcPr>
            <w:tcW w:w="4605" w:type="dxa"/>
          </w:tcPr>
          <w:p w:rsidR="00085D96" w:rsidRPr="00A730AA" w:rsidRDefault="00B356E0" w:rsidP="001D081D">
            <w:pPr>
              <w:jc w:val="center"/>
              <w:rPr>
                <w:rFonts w:cs="Arial"/>
                <w:b/>
                <w:sz w:val="23"/>
                <w:szCs w:val="23"/>
                <w:lang w:eastAsia="pt-BR"/>
              </w:rPr>
            </w:pPr>
            <w:proofErr w:type="spellStart"/>
            <w:r w:rsidRPr="00A730AA">
              <w:rPr>
                <w:rFonts w:cs="Arial"/>
                <w:sz w:val="23"/>
                <w:szCs w:val="23"/>
                <w:lang w:eastAsia="pt-BR"/>
              </w:rPr>
              <w:t>Rudimar</w:t>
            </w:r>
            <w:proofErr w:type="spellEnd"/>
            <w:r w:rsidRPr="00A730AA">
              <w:rPr>
                <w:rFonts w:cs="Arial"/>
                <w:sz w:val="23"/>
                <w:szCs w:val="23"/>
                <w:lang w:eastAsia="pt-BR"/>
              </w:rPr>
              <w:t xml:space="preserve"> Barbosa dos Reis</w:t>
            </w:r>
          </w:p>
          <w:p w:rsidR="003D377B" w:rsidRPr="00A730AA" w:rsidRDefault="004A6BD2" w:rsidP="001D081D">
            <w:pPr>
              <w:jc w:val="center"/>
              <w:rPr>
                <w:rFonts w:cs="Arial"/>
                <w:sz w:val="23"/>
                <w:szCs w:val="23"/>
              </w:rPr>
            </w:pPr>
            <w:r w:rsidRPr="00A730AA">
              <w:rPr>
                <w:rFonts w:cs="Arial"/>
                <w:b/>
                <w:sz w:val="23"/>
                <w:szCs w:val="23"/>
                <w:lang w:eastAsia="pt-BR"/>
              </w:rPr>
              <w:t>NP CAPACITAÇÃO E SOLUÇÕES TECNOLÓGICAS LTDA</w:t>
            </w:r>
            <w:r w:rsidR="00CF4F25" w:rsidRPr="00A730AA">
              <w:rPr>
                <w:rFonts w:cs="Arial"/>
                <w:sz w:val="23"/>
                <w:szCs w:val="23"/>
                <w:lang w:eastAsia="pt-BR"/>
              </w:rPr>
              <w:t>.</w:t>
            </w:r>
          </w:p>
        </w:tc>
      </w:tr>
    </w:tbl>
    <w:p w:rsidR="003D377B" w:rsidRPr="00A730AA" w:rsidRDefault="003D377B" w:rsidP="00E11A15">
      <w:pPr>
        <w:jc w:val="center"/>
        <w:rPr>
          <w:rFonts w:cs="Arial"/>
          <w:sz w:val="23"/>
          <w:szCs w:val="23"/>
        </w:rPr>
      </w:pPr>
    </w:p>
    <w:p w:rsidR="00085D96" w:rsidRPr="00A730AA" w:rsidRDefault="00085D96" w:rsidP="00E11A15">
      <w:pPr>
        <w:jc w:val="center"/>
        <w:rPr>
          <w:rFonts w:cs="Arial"/>
          <w:sz w:val="23"/>
          <w:szCs w:val="23"/>
        </w:rPr>
      </w:pPr>
    </w:p>
    <w:p w:rsidR="00A232E1" w:rsidRPr="00A730AA" w:rsidRDefault="003D377B" w:rsidP="00AA2C6A">
      <w:pPr>
        <w:spacing w:before="120" w:line="360" w:lineRule="auto"/>
        <w:rPr>
          <w:rFonts w:cs="Arial"/>
          <w:sz w:val="23"/>
          <w:szCs w:val="23"/>
        </w:rPr>
      </w:pPr>
      <w:r w:rsidRPr="00A730AA">
        <w:rPr>
          <w:rFonts w:cs="Arial"/>
          <w:sz w:val="23"/>
          <w:szCs w:val="23"/>
        </w:rPr>
        <w:t xml:space="preserve">Testemunhas: 1)                                                          2)  </w:t>
      </w:r>
    </w:p>
    <w:sectPr w:rsidR="00A232E1" w:rsidRPr="00A730AA" w:rsidSect="001E307E">
      <w:headerReference w:type="even" r:id="rId11"/>
      <w:headerReference w:type="default" r:id="rId12"/>
      <w:footerReference w:type="default" r:id="rId13"/>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091" w:rsidRDefault="00760091">
      <w:r>
        <w:separator/>
      </w:r>
    </w:p>
  </w:endnote>
  <w:endnote w:type="continuationSeparator" w:id="1">
    <w:p w:rsidR="00760091" w:rsidRDefault="007600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091" w:rsidRPr="008D0226" w:rsidRDefault="00760091" w:rsidP="00012D24">
    <w:pPr>
      <w:pStyle w:val="Cabealho"/>
      <w:tabs>
        <w:tab w:val="center" w:pos="4535"/>
        <w:tab w:val="left" w:pos="5775"/>
      </w:tabs>
      <w:rPr>
        <w:rFonts w:cs="Arial"/>
        <w:b/>
        <w:bCs/>
        <w:color w:val="000080"/>
        <w:sz w:val="12"/>
        <w:szCs w:val="12"/>
      </w:rPr>
    </w:pPr>
    <w:r>
      <w:rPr>
        <w:rFonts w:cs="Arial"/>
        <w:b/>
        <w:noProof/>
        <w:sz w:val="16"/>
        <w:szCs w:val="16"/>
        <w:lang w:eastAsia="pt-BR"/>
      </w:rPr>
      <w:drawing>
        <wp:anchor distT="0" distB="0" distL="114300" distR="114300" simplePos="0" relativeHeight="251660288" behindDoc="1" locked="0" layoutInCell="1" allowOverlap="1">
          <wp:simplePos x="0" y="0"/>
          <wp:positionH relativeFrom="margin">
            <wp:posOffset>5103495</wp:posOffset>
          </wp:positionH>
          <wp:positionV relativeFrom="paragraph">
            <wp:posOffset>-100330</wp:posOffset>
          </wp:positionV>
          <wp:extent cx="1061364" cy="631190"/>
          <wp:effectExtent l="0" t="0" r="571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m título-1.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61364" cy="631190"/>
                  </a:xfrm>
                  <a:prstGeom prst="rect">
                    <a:avLst/>
                  </a:prstGeom>
                </pic:spPr>
              </pic:pic>
            </a:graphicData>
          </a:graphic>
        </wp:anchor>
      </w:drawing>
    </w:r>
  </w:p>
  <w:p w:rsidR="00760091" w:rsidRPr="00DC08CD" w:rsidRDefault="00760091" w:rsidP="00F47B64">
    <w:pPr>
      <w:pStyle w:val="Rodap"/>
      <w:tabs>
        <w:tab w:val="right" w:pos="8505"/>
      </w:tabs>
      <w:ind w:right="-1"/>
      <w:jc w:val="center"/>
      <w:rPr>
        <w:rFonts w:cs="Arial"/>
        <w:b/>
        <w:sz w:val="16"/>
        <w:szCs w:val="16"/>
      </w:rPr>
    </w:pPr>
    <w:r w:rsidRPr="00DC08CD">
      <w:rPr>
        <w:rFonts w:cs="Arial"/>
        <w:b/>
        <w:sz w:val="16"/>
        <w:szCs w:val="16"/>
      </w:rPr>
      <w:t>Companhia de Saneamento Municipal - Cesama</w:t>
    </w:r>
  </w:p>
  <w:p w:rsidR="00760091" w:rsidRPr="00DC08CD" w:rsidRDefault="00760091" w:rsidP="00F47B64">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760091" w:rsidRPr="00DC08CD" w:rsidRDefault="00760091" w:rsidP="00F47B64">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w:t>
    </w:r>
    <w:proofErr w:type="gramStart"/>
    <w:r>
      <w:rPr>
        <w:rFonts w:cs="Arial"/>
        <w:sz w:val="16"/>
        <w:szCs w:val="16"/>
      </w:rPr>
      <w:t>Telefone:</w:t>
    </w:r>
    <w:proofErr w:type="gramEnd"/>
    <w:r>
      <w:rPr>
        <w:rFonts w:cs="Arial"/>
        <w:sz w:val="16"/>
        <w:szCs w:val="16"/>
      </w:rPr>
      <w:t>3692-9199</w:t>
    </w:r>
  </w:p>
  <w:p w:rsidR="00760091" w:rsidRPr="00012D24" w:rsidRDefault="008B6E85" w:rsidP="00012D24">
    <w:pPr>
      <w:pStyle w:val="Rodap"/>
      <w:ind w:left="-426"/>
      <w:jc w:val="center"/>
      <w:rPr>
        <w:rFonts w:cs="Arial"/>
        <w:b/>
        <w:bCs/>
        <w:i/>
        <w:iCs/>
        <w:color w:val="FF0000"/>
        <w:spacing w:val="30"/>
        <w:position w:val="5"/>
        <w:sz w:val="12"/>
        <w:szCs w:val="12"/>
      </w:rPr>
    </w:pPr>
    <w:r w:rsidRPr="00B356E0">
      <w:rPr>
        <w:rFonts w:cs="Arial"/>
        <w:b/>
        <w:bCs/>
        <w:i/>
        <w:iCs/>
        <w:color w:val="FF0000"/>
        <w:spacing w:val="30"/>
        <w:position w:val="5"/>
        <w:sz w:val="12"/>
        <w:szCs w:val="12"/>
      </w:rPr>
      <w:fldChar w:fldCharType="begin"/>
    </w:r>
    <w:r w:rsidR="00B356E0" w:rsidRPr="00B356E0">
      <w:rPr>
        <w:rFonts w:cs="Arial"/>
        <w:b/>
        <w:bCs/>
        <w:i/>
        <w:iCs/>
        <w:color w:val="FF0000"/>
        <w:spacing w:val="30"/>
        <w:position w:val="5"/>
        <w:sz w:val="12"/>
        <w:szCs w:val="12"/>
      </w:rPr>
      <w:instrText xml:space="preserve"> PAGE   \* MERGEFORMAT </w:instrText>
    </w:r>
    <w:r w:rsidRPr="00B356E0">
      <w:rPr>
        <w:rFonts w:cs="Arial"/>
        <w:b/>
        <w:bCs/>
        <w:i/>
        <w:iCs/>
        <w:color w:val="FF0000"/>
        <w:spacing w:val="30"/>
        <w:position w:val="5"/>
        <w:sz w:val="12"/>
        <w:szCs w:val="12"/>
      </w:rPr>
      <w:fldChar w:fldCharType="separate"/>
    </w:r>
    <w:r w:rsidR="00A730AA">
      <w:rPr>
        <w:rFonts w:cs="Arial"/>
        <w:b/>
        <w:bCs/>
        <w:i/>
        <w:iCs/>
        <w:noProof/>
        <w:color w:val="FF0000"/>
        <w:spacing w:val="30"/>
        <w:position w:val="5"/>
        <w:sz w:val="12"/>
        <w:szCs w:val="12"/>
      </w:rPr>
      <w:t>2</w:t>
    </w:r>
    <w:r w:rsidRPr="00B356E0">
      <w:rPr>
        <w:rFonts w:cs="Arial"/>
        <w:b/>
        <w:bCs/>
        <w:i/>
        <w:iCs/>
        <w:color w:val="FF0000"/>
        <w:spacing w:val="30"/>
        <w:position w:val="5"/>
        <w:sz w:val="12"/>
        <w:szCs w:val="1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091" w:rsidRDefault="00760091">
      <w:r>
        <w:separator/>
      </w:r>
    </w:p>
  </w:footnote>
  <w:footnote w:type="continuationSeparator" w:id="1">
    <w:p w:rsidR="00760091" w:rsidRDefault="007600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091" w:rsidRDefault="008B6E85">
    <w:pPr>
      <w:pStyle w:val="Cabealho"/>
      <w:framePr w:wrap="around" w:vAnchor="text" w:hAnchor="margin" w:xAlign="right" w:y="1"/>
      <w:rPr>
        <w:rStyle w:val="Nmerodepgina"/>
      </w:rPr>
    </w:pPr>
    <w:r>
      <w:rPr>
        <w:rStyle w:val="Nmerodepgina"/>
      </w:rPr>
      <w:fldChar w:fldCharType="begin"/>
    </w:r>
    <w:r w:rsidR="00760091">
      <w:rPr>
        <w:rStyle w:val="Nmerodepgina"/>
      </w:rPr>
      <w:instrText xml:space="preserve">PAGE  </w:instrText>
    </w:r>
    <w:r>
      <w:rPr>
        <w:rStyle w:val="Nmerodepgina"/>
      </w:rPr>
      <w:fldChar w:fldCharType="end"/>
    </w:r>
  </w:p>
  <w:p w:rsidR="00760091" w:rsidRDefault="0076009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091" w:rsidRPr="00321CDA" w:rsidRDefault="00760091" w:rsidP="00321CDA">
    <w:pPr>
      <w:pStyle w:val="Cabealho"/>
      <w:jc w:val="center"/>
    </w:pPr>
    <w:r w:rsidRPr="004F1EF7">
      <w:rPr>
        <w:noProof/>
        <w:lang w:eastAsia="pt-BR"/>
      </w:rPr>
      <w:drawing>
        <wp:inline distT="0" distB="0" distL="0" distR="0">
          <wp:extent cx="1990725" cy="409575"/>
          <wp:effectExtent l="0" t="0" r="9525" b="9525"/>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s"/>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0725" cy="4095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129C262C"/>
    <w:multiLevelType w:val="multilevel"/>
    <w:tmpl w:val="566C0304"/>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D9517C2"/>
    <w:multiLevelType w:val="multilevel"/>
    <w:tmpl w:val="38C2F24C"/>
    <w:lvl w:ilvl="0">
      <w:start w:val="1"/>
      <w:numFmt w:val="decimal"/>
      <w:lvlText w:val="%1."/>
      <w:lvlJc w:val="left"/>
      <w:pPr>
        <w:ind w:left="720" w:hanging="360"/>
      </w:pPr>
      <w:rPr>
        <w:rFonts w:hint="default"/>
        <w:b/>
        <w:color w:val="auto"/>
      </w:rPr>
    </w:lvl>
    <w:lvl w:ilvl="1">
      <w:start w:val="1"/>
      <w:numFmt w:val="decimal"/>
      <w:isLgl/>
      <w:lvlText w:val="%1.%2."/>
      <w:lvlJc w:val="left"/>
      <w:pPr>
        <w:ind w:left="862"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ascii="Arial" w:hAnsi="Arial" w:cs="Aria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1F14356"/>
    <w:multiLevelType w:val="multilevel"/>
    <w:tmpl w:val="07A474E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6">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num w:numId="1">
    <w:abstractNumId w:val="0"/>
  </w:num>
  <w:num w:numId="2">
    <w:abstractNumId w:val="18"/>
  </w:num>
  <w:num w:numId="3">
    <w:abstractNumId w:val="5"/>
  </w:num>
  <w:num w:numId="4">
    <w:abstractNumId w:val="6"/>
  </w:num>
  <w:num w:numId="5">
    <w:abstractNumId w:val="15"/>
  </w:num>
  <w:num w:numId="6">
    <w:abstractNumId w:val="14"/>
  </w:num>
  <w:num w:numId="7">
    <w:abstractNumId w:val="13"/>
  </w:num>
  <w:num w:numId="8">
    <w:abstractNumId w:val="16"/>
  </w:num>
  <w:num w:numId="9">
    <w:abstractNumId w:val="10"/>
  </w:num>
  <w:num w:numId="10">
    <w:abstractNumId w:val="12"/>
  </w:num>
  <w:num w:numId="11">
    <w:abstractNumId w:val="11"/>
  </w:num>
  <w:num w:numId="12">
    <w:abstractNumId w:val="2"/>
  </w:num>
  <w:num w:numId="13">
    <w:abstractNumId w:val="0"/>
  </w:num>
  <w:num w:numId="14">
    <w:abstractNumId w:val="8"/>
  </w:num>
  <w:num w:numId="15">
    <w:abstractNumId w:val="9"/>
  </w:num>
  <w:num w:numId="16">
    <w:abstractNumId w:val="0"/>
  </w:num>
  <w:num w:numId="17">
    <w:abstractNumId w:val="17"/>
  </w:num>
  <w:num w:numId="18">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4273"/>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0AFE"/>
    <w:rsid w:val="00001A44"/>
    <w:rsid w:val="00012D24"/>
    <w:rsid w:val="00013FD4"/>
    <w:rsid w:val="000159FC"/>
    <w:rsid w:val="00020938"/>
    <w:rsid w:val="00021912"/>
    <w:rsid w:val="00022214"/>
    <w:rsid w:val="00022C3D"/>
    <w:rsid w:val="00023317"/>
    <w:rsid w:val="00025ADE"/>
    <w:rsid w:val="000316B2"/>
    <w:rsid w:val="00035478"/>
    <w:rsid w:val="00035B0E"/>
    <w:rsid w:val="00036276"/>
    <w:rsid w:val="00041984"/>
    <w:rsid w:val="000426DC"/>
    <w:rsid w:val="00042A34"/>
    <w:rsid w:val="000462A6"/>
    <w:rsid w:val="00047FB9"/>
    <w:rsid w:val="00050576"/>
    <w:rsid w:val="000529ED"/>
    <w:rsid w:val="0005421D"/>
    <w:rsid w:val="0005425E"/>
    <w:rsid w:val="000606A4"/>
    <w:rsid w:val="000610F9"/>
    <w:rsid w:val="0006185E"/>
    <w:rsid w:val="000640A4"/>
    <w:rsid w:val="00064E3E"/>
    <w:rsid w:val="00066FE0"/>
    <w:rsid w:val="000713D6"/>
    <w:rsid w:val="000716A9"/>
    <w:rsid w:val="00072F02"/>
    <w:rsid w:val="00073185"/>
    <w:rsid w:val="00075ADF"/>
    <w:rsid w:val="00085D96"/>
    <w:rsid w:val="00086FA1"/>
    <w:rsid w:val="000876B7"/>
    <w:rsid w:val="00090CB2"/>
    <w:rsid w:val="00091F5A"/>
    <w:rsid w:val="0009308D"/>
    <w:rsid w:val="000A7FB7"/>
    <w:rsid w:val="000B3AC8"/>
    <w:rsid w:val="000B5B7D"/>
    <w:rsid w:val="000B72AF"/>
    <w:rsid w:val="000D114B"/>
    <w:rsid w:val="000D5B47"/>
    <w:rsid w:val="000E332E"/>
    <w:rsid w:val="000E42F9"/>
    <w:rsid w:val="000E6267"/>
    <w:rsid w:val="000E6DFD"/>
    <w:rsid w:val="000E6E5B"/>
    <w:rsid w:val="000F6083"/>
    <w:rsid w:val="000F688B"/>
    <w:rsid w:val="00104E00"/>
    <w:rsid w:val="00123D84"/>
    <w:rsid w:val="00127C29"/>
    <w:rsid w:val="00130DCE"/>
    <w:rsid w:val="00134738"/>
    <w:rsid w:val="001352C5"/>
    <w:rsid w:val="001378F2"/>
    <w:rsid w:val="00140911"/>
    <w:rsid w:val="00141562"/>
    <w:rsid w:val="00142A08"/>
    <w:rsid w:val="00150BF0"/>
    <w:rsid w:val="00151CE1"/>
    <w:rsid w:val="00155C17"/>
    <w:rsid w:val="00161AA1"/>
    <w:rsid w:val="001663BE"/>
    <w:rsid w:val="001712BA"/>
    <w:rsid w:val="00174A3A"/>
    <w:rsid w:val="00174D68"/>
    <w:rsid w:val="00177912"/>
    <w:rsid w:val="001803FF"/>
    <w:rsid w:val="00183292"/>
    <w:rsid w:val="00183713"/>
    <w:rsid w:val="00183760"/>
    <w:rsid w:val="00184BB3"/>
    <w:rsid w:val="00184C8C"/>
    <w:rsid w:val="00186539"/>
    <w:rsid w:val="0019021F"/>
    <w:rsid w:val="00194D39"/>
    <w:rsid w:val="001954C7"/>
    <w:rsid w:val="001A0B4B"/>
    <w:rsid w:val="001A1D9D"/>
    <w:rsid w:val="001A2B10"/>
    <w:rsid w:val="001A4600"/>
    <w:rsid w:val="001A63AA"/>
    <w:rsid w:val="001B200D"/>
    <w:rsid w:val="001B3FB9"/>
    <w:rsid w:val="001B7938"/>
    <w:rsid w:val="001C463A"/>
    <w:rsid w:val="001C730C"/>
    <w:rsid w:val="001C74E8"/>
    <w:rsid w:val="001D081D"/>
    <w:rsid w:val="001D3138"/>
    <w:rsid w:val="001D39DF"/>
    <w:rsid w:val="001D4A49"/>
    <w:rsid w:val="001E163F"/>
    <w:rsid w:val="001E307E"/>
    <w:rsid w:val="001E43E5"/>
    <w:rsid w:val="001E7972"/>
    <w:rsid w:val="001F09A5"/>
    <w:rsid w:val="001F7337"/>
    <w:rsid w:val="00201052"/>
    <w:rsid w:val="00201358"/>
    <w:rsid w:val="00202FE5"/>
    <w:rsid w:val="0020305F"/>
    <w:rsid w:val="00205837"/>
    <w:rsid w:val="002101E2"/>
    <w:rsid w:val="002162EC"/>
    <w:rsid w:val="00222D03"/>
    <w:rsid w:val="00225035"/>
    <w:rsid w:val="002250D5"/>
    <w:rsid w:val="00231449"/>
    <w:rsid w:val="00233D27"/>
    <w:rsid w:val="00234D3B"/>
    <w:rsid w:val="00241D3A"/>
    <w:rsid w:val="00242220"/>
    <w:rsid w:val="00242AE3"/>
    <w:rsid w:val="002444E9"/>
    <w:rsid w:val="0024581A"/>
    <w:rsid w:val="00246C6F"/>
    <w:rsid w:val="00247C57"/>
    <w:rsid w:val="0025409B"/>
    <w:rsid w:val="00255CF8"/>
    <w:rsid w:val="0026099F"/>
    <w:rsid w:val="00261551"/>
    <w:rsid w:val="00264A1C"/>
    <w:rsid w:val="0028009F"/>
    <w:rsid w:val="00281CEB"/>
    <w:rsid w:val="00285867"/>
    <w:rsid w:val="0028737F"/>
    <w:rsid w:val="002918E8"/>
    <w:rsid w:val="00294A70"/>
    <w:rsid w:val="0029650D"/>
    <w:rsid w:val="002A0A54"/>
    <w:rsid w:val="002A0E2F"/>
    <w:rsid w:val="002A0FDD"/>
    <w:rsid w:val="002A3840"/>
    <w:rsid w:val="002A710F"/>
    <w:rsid w:val="002B401F"/>
    <w:rsid w:val="002B5D1A"/>
    <w:rsid w:val="002C0F6F"/>
    <w:rsid w:val="002C2290"/>
    <w:rsid w:val="002C32FD"/>
    <w:rsid w:val="002C5C80"/>
    <w:rsid w:val="002C6AB8"/>
    <w:rsid w:val="002D0096"/>
    <w:rsid w:val="002D15AF"/>
    <w:rsid w:val="002D2C74"/>
    <w:rsid w:val="002E26CF"/>
    <w:rsid w:val="002E30DC"/>
    <w:rsid w:val="002E39C0"/>
    <w:rsid w:val="002E4231"/>
    <w:rsid w:val="002F1B41"/>
    <w:rsid w:val="002F3DB5"/>
    <w:rsid w:val="002F4AA0"/>
    <w:rsid w:val="003074E7"/>
    <w:rsid w:val="0031380D"/>
    <w:rsid w:val="003151DD"/>
    <w:rsid w:val="00315AFC"/>
    <w:rsid w:val="00315CB0"/>
    <w:rsid w:val="003167FE"/>
    <w:rsid w:val="00317651"/>
    <w:rsid w:val="00321CDA"/>
    <w:rsid w:val="003260B9"/>
    <w:rsid w:val="00331747"/>
    <w:rsid w:val="0033360E"/>
    <w:rsid w:val="0034111D"/>
    <w:rsid w:val="00343875"/>
    <w:rsid w:val="00345C12"/>
    <w:rsid w:val="0035048C"/>
    <w:rsid w:val="00351002"/>
    <w:rsid w:val="00354870"/>
    <w:rsid w:val="0036062F"/>
    <w:rsid w:val="003614F6"/>
    <w:rsid w:val="00364632"/>
    <w:rsid w:val="003647CA"/>
    <w:rsid w:val="0036597D"/>
    <w:rsid w:val="00365D37"/>
    <w:rsid w:val="0036619E"/>
    <w:rsid w:val="00373402"/>
    <w:rsid w:val="00373FA4"/>
    <w:rsid w:val="0037730C"/>
    <w:rsid w:val="003845E8"/>
    <w:rsid w:val="00384F1C"/>
    <w:rsid w:val="003871E0"/>
    <w:rsid w:val="0039454E"/>
    <w:rsid w:val="003A2472"/>
    <w:rsid w:val="003B5E7A"/>
    <w:rsid w:val="003B6B69"/>
    <w:rsid w:val="003C1E7E"/>
    <w:rsid w:val="003C3D03"/>
    <w:rsid w:val="003C7D88"/>
    <w:rsid w:val="003D1621"/>
    <w:rsid w:val="003D377B"/>
    <w:rsid w:val="003D60FC"/>
    <w:rsid w:val="003D626C"/>
    <w:rsid w:val="003F2034"/>
    <w:rsid w:val="003F2224"/>
    <w:rsid w:val="003F4904"/>
    <w:rsid w:val="00403869"/>
    <w:rsid w:val="004070D1"/>
    <w:rsid w:val="004143D0"/>
    <w:rsid w:val="00414773"/>
    <w:rsid w:val="00415B9F"/>
    <w:rsid w:val="00421CAD"/>
    <w:rsid w:val="0042214D"/>
    <w:rsid w:val="00432517"/>
    <w:rsid w:val="004351D3"/>
    <w:rsid w:val="00436CDD"/>
    <w:rsid w:val="004371CC"/>
    <w:rsid w:val="0044081A"/>
    <w:rsid w:val="00440925"/>
    <w:rsid w:val="00440C02"/>
    <w:rsid w:val="004422C8"/>
    <w:rsid w:val="0044439E"/>
    <w:rsid w:val="00445010"/>
    <w:rsid w:val="00445EE5"/>
    <w:rsid w:val="004470A2"/>
    <w:rsid w:val="00453682"/>
    <w:rsid w:val="004541DE"/>
    <w:rsid w:val="0045681F"/>
    <w:rsid w:val="00460C81"/>
    <w:rsid w:val="00461FC4"/>
    <w:rsid w:val="00467B6C"/>
    <w:rsid w:val="004707F9"/>
    <w:rsid w:val="0048292F"/>
    <w:rsid w:val="00484381"/>
    <w:rsid w:val="00491C2E"/>
    <w:rsid w:val="004946F8"/>
    <w:rsid w:val="004A11D7"/>
    <w:rsid w:val="004A411D"/>
    <w:rsid w:val="004A6BD2"/>
    <w:rsid w:val="004A6C33"/>
    <w:rsid w:val="004A765C"/>
    <w:rsid w:val="004B3F8B"/>
    <w:rsid w:val="004B51D8"/>
    <w:rsid w:val="004B670C"/>
    <w:rsid w:val="004B78D2"/>
    <w:rsid w:val="004C0428"/>
    <w:rsid w:val="004C3C8C"/>
    <w:rsid w:val="004C529A"/>
    <w:rsid w:val="004C57A1"/>
    <w:rsid w:val="004C6529"/>
    <w:rsid w:val="004D5B21"/>
    <w:rsid w:val="004E0486"/>
    <w:rsid w:val="004E4082"/>
    <w:rsid w:val="004E5E45"/>
    <w:rsid w:val="004F0024"/>
    <w:rsid w:val="004F0C76"/>
    <w:rsid w:val="004F54F5"/>
    <w:rsid w:val="0050723C"/>
    <w:rsid w:val="0051754C"/>
    <w:rsid w:val="00517D9A"/>
    <w:rsid w:val="00517FB6"/>
    <w:rsid w:val="005208BA"/>
    <w:rsid w:val="00522C22"/>
    <w:rsid w:val="00523510"/>
    <w:rsid w:val="00523A12"/>
    <w:rsid w:val="00523C6A"/>
    <w:rsid w:val="005263E2"/>
    <w:rsid w:val="005267C0"/>
    <w:rsid w:val="005340D7"/>
    <w:rsid w:val="00536C46"/>
    <w:rsid w:val="00541789"/>
    <w:rsid w:val="0054331E"/>
    <w:rsid w:val="00543502"/>
    <w:rsid w:val="0054516B"/>
    <w:rsid w:val="00552130"/>
    <w:rsid w:val="00560663"/>
    <w:rsid w:val="00561862"/>
    <w:rsid w:val="00562E8E"/>
    <w:rsid w:val="00563DC4"/>
    <w:rsid w:val="00571FFB"/>
    <w:rsid w:val="005728C9"/>
    <w:rsid w:val="005734C4"/>
    <w:rsid w:val="0057444B"/>
    <w:rsid w:val="005804CF"/>
    <w:rsid w:val="00581250"/>
    <w:rsid w:val="005815CC"/>
    <w:rsid w:val="005841E4"/>
    <w:rsid w:val="00592AC4"/>
    <w:rsid w:val="005949D5"/>
    <w:rsid w:val="00594D4A"/>
    <w:rsid w:val="005B19EB"/>
    <w:rsid w:val="005B393A"/>
    <w:rsid w:val="005C3D89"/>
    <w:rsid w:val="005C46B4"/>
    <w:rsid w:val="005C55D2"/>
    <w:rsid w:val="005D21EF"/>
    <w:rsid w:val="005D3196"/>
    <w:rsid w:val="005D4513"/>
    <w:rsid w:val="005D4C64"/>
    <w:rsid w:val="005D649E"/>
    <w:rsid w:val="005D6F12"/>
    <w:rsid w:val="005E481C"/>
    <w:rsid w:val="005E5F11"/>
    <w:rsid w:val="005F14B0"/>
    <w:rsid w:val="005F16AB"/>
    <w:rsid w:val="005F1A93"/>
    <w:rsid w:val="005F2A17"/>
    <w:rsid w:val="005F2AA1"/>
    <w:rsid w:val="005F2ADA"/>
    <w:rsid w:val="005F33C5"/>
    <w:rsid w:val="005F5864"/>
    <w:rsid w:val="005F5D99"/>
    <w:rsid w:val="005F6DC9"/>
    <w:rsid w:val="00600E45"/>
    <w:rsid w:val="00605435"/>
    <w:rsid w:val="006058A5"/>
    <w:rsid w:val="00605FBA"/>
    <w:rsid w:val="00606192"/>
    <w:rsid w:val="00606F88"/>
    <w:rsid w:val="00613F38"/>
    <w:rsid w:val="006144EB"/>
    <w:rsid w:val="00614B03"/>
    <w:rsid w:val="00615C31"/>
    <w:rsid w:val="00621798"/>
    <w:rsid w:val="006217DC"/>
    <w:rsid w:val="00626F4F"/>
    <w:rsid w:val="0062732B"/>
    <w:rsid w:val="006425B3"/>
    <w:rsid w:val="00642C1D"/>
    <w:rsid w:val="0064759A"/>
    <w:rsid w:val="00650D44"/>
    <w:rsid w:val="00650E8D"/>
    <w:rsid w:val="00663E16"/>
    <w:rsid w:val="006709A6"/>
    <w:rsid w:val="00670D7F"/>
    <w:rsid w:val="00672B53"/>
    <w:rsid w:val="00684679"/>
    <w:rsid w:val="006846E6"/>
    <w:rsid w:val="00686065"/>
    <w:rsid w:val="00686EE7"/>
    <w:rsid w:val="00694451"/>
    <w:rsid w:val="006946CE"/>
    <w:rsid w:val="00694C09"/>
    <w:rsid w:val="0069795D"/>
    <w:rsid w:val="0069799A"/>
    <w:rsid w:val="006A223A"/>
    <w:rsid w:val="006A3FEE"/>
    <w:rsid w:val="006B057B"/>
    <w:rsid w:val="006B4F8C"/>
    <w:rsid w:val="006C15AC"/>
    <w:rsid w:val="006C4BCE"/>
    <w:rsid w:val="006C7105"/>
    <w:rsid w:val="006D1588"/>
    <w:rsid w:val="006D2257"/>
    <w:rsid w:val="006D2FCC"/>
    <w:rsid w:val="006E1427"/>
    <w:rsid w:val="006E3B2E"/>
    <w:rsid w:val="006E3E43"/>
    <w:rsid w:val="006E4681"/>
    <w:rsid w:val="006E54DA"/>
    <w:rsid w:val="006E5E72"/>
    <w:rsid w:val="006E69D5"/>
    <w:rsid w:val="006F2127"/>
    <w:rsid w:val="006F354C"/>
    <w:rsid w:val="006F4E8F"/>
    <w:rsid w:val="00702A0C"/>
    <w:rsid w:val="00703006"/>
    <w:rsid w:val="00704F29"/>
    <w:rsid w:val="00707B00"/>
    <w:rsid w:val="00720C22"/>
    <w:rsid w:val="00721323"/>
    <w:rsid w:val="0072227F"/>
    <w:rsid w:val="0072303F"/>
    <w:rsid w:val="007232BC"/>
    <w:rsid w:val="00723DFB"/>
    <w:rsid w:val="007267BC"/>
    <w:rsid w:val="00734693"/>
    <w:rsid w:val="007350D9"/>
    <w:rsid w:val="007361BF"/>
    <w:rsid w:val="00737F91"/>
    <w:rsid w:val="007442FB"/>
    <w:rsid w:val="00751E42"/>
    <w:rsid w:val="00754BFC"/>
    <w:rsid w:val="00756995"/>
    <w:rsid w:val="00760091"/>
    <w:rsid w:val="00760196"/>
    <w:rsid w:val="007604C9"/>
    <w:rsid w:val="00761578"/>
    <w:rsid w:val="007652F2"/>
    <w:rsid w:val="00770B74"/>
    <w:rsid w:val="00770EB4"/>
    <w:rsid w:val="007736D6"/>
    <w:rsid w:val="00773EFE"/>
    <w:rsid w:val="007748E6"/>
    <w:rsid w:val="00781DE3"/>
    <w:rsid w:val="00792BC4"/>
    <w:rsid w:val="00793391"/>
    <w:rsid w:val="00795CF2"/>
    <w:rsid w:val="00796083"/>
    <w:rsid w:val="007A09B4"/>
    <w:rsid w:val="007A0FD7"/>
    <w:rsid w:val="007A49C0"/>
    <w:rsid w:val="007A6BFE"/>
    <w:rsid w:val="007B2FC9"/>
    <w:rsid w:val="007B3826"/>
    <w:rsid w:val="007C1195"/>
    <w:rsid w:val="007C3CE0"/>
    <w:rsid w:val="007C3EC4"/>
    <w:rsid w:val="007C67BD"/>
    <w:rsid w:val="007D5FD5"/>
    <w:rsid w:val="007E0D1C"/>
    <w:rsid w:val="007E67A9"/>
    <w:rsid w:val="007F3261"/>
    <w:rsid w:val="007F5EBC"/>
    <w:rsid w:val="007F6D09"/>
    <w:rsid w:val="007F706B"/>
    <w:rsid w:val="007F75B3"/>
    <w:rsid w:val="007F79A1"/>
    <w:rsid w:val="00802D3C"/>
    <w:rsid w:val="00804F10"/>
    <w:rsid w:val="00811CCD"/>
    <w:rsid w:val="00813B26"/>
    <w:rsid w:val="00817F3F"/>
    <w:rsid w:val="008421DA"/>
    <w:rsid w:val="0084227F"/>
    <w:rsid w:val="00843AF9"/>
    <w:rsid w:val="008445D2"/>
    <w:rsid w:val="00856066"/>
    <w:rsid w:val="0086198B"/>
    <w:rsid w:val="008619F9"/>
    <w:rsid w:val="0086320A"/>
    <w:rsid w:val="00863EB6"/>
    <w:rsid w:val="00871DF2"/>
    <w:rsid w:val="00872907"/>
    <w:rsid w:val="00874FA4"/>
    <w:rsid w:val="008805F6"/>
    <w:rsid w:val="00881B37"/>
    <w:rsid w:val="00887F8E"/>
    <w:rsid w:val="00891D1A"/>
    <w:rsid w:val="008A1758"/>
    <w:rsid w:val="008A1E62"/>
    <w:rsid w:val="008A20EC"/>
    <w:rsid w:val="008A35D7"/>
    <w:rsid w:val="008A49EE"/>
    <w:rsid w:val="008B031B"/>
    <w:rsid w:val="008B416D"/>
    <w:rsid w:val="008B6E85"/>
    <w:rsid w:val="008C15A0"/>
    <w:rsid w:val="008C45B9"/>
    <w:rsid w:val="008C5FAA"/>
    <w:rsid w:val="008C6FC5"/>
    <w:rsid w:val="008D2FFE"/>
    <w:rsid w:val="008E0907"/>
    <w:rsid w:val="008E1393"/>
    <w:rsid w:val="008E5D13"/>
    <w:rsid w:val="008E649D"/>
    <w:rsid w:val="008E770A"/>
    <w:rsid w:val="008F2DC5"/>
    <w:rsid w:val="008F4AEA"/>
    <w:rsid w:val="009013A9"/>
    <w:rsid w:val="00910204"/>
    <w:rsid w:val="00910431"/>
    <w:rsid w:val="00911BA2"/>
    <w:rsid w:val="0091519D"/>
    <w:rsid w:val="009169A1"/>
    <w:rsid w:val="00924ED6"/>
    <w:rsid w:val="009316A8"/>
    <w:rsid w:val="009402F7"/>
    <w:rsid w:val="0094554A"/>
    <w:rsid w:val="00960095"/>
    <w:rsid w:val="00962803"/>
    <w:rsid w:val="0096521D"/>
    <w:rsid w:val="00966E83"/>
    <w:rsid w:val="00967005"/>
    <w:rsid w:val="00974F41"/>
    <w:rsid w:val="009815BF"/>
    <w:rsid w:val="00981887"/>
    <w:rsid w:val="00983521"/>
    <w:rsid w:val="00986A7D"/>
    <w:rsid w:val="00992130"/>
    <w:rsid w:val="0099229B"/>
    <w:rsid w:val="0099401B"/>
    <w:rsid w:val="009A3517"/>
    <w:rsid w:val="009A60C0"/>
    <w:rsid w:val="009B25A0"/>
    <w:rsid w:val="009B3E3F"/>
    <w:rsid w:val="009B43A4"/>
    <w:rsid w:val="009C000B"/>
    <w:rsid w:val="009C091E"/>
    <w:rsid w:val="009C106B"/>
    <w:rsid w:val="009C1557"/>
    <w:rsid w:val="009C4167"/>
    <w:rsid w:val="009C5088"/>
    <w:rsid w:val="009C686A"/>
    <w:rsid w:val="009D6419"/>
    <w:rsid w:val="009D64F7"/>
    <w:rsid w:val="009E1D63"/>
    <w:rsid w:val="009E3AFB"/>
    <w:rsid w:val="009E4AB2"/>
    <w:rsid w:val="009E50E3"/>
    <w:rsid w:val="009F1DAD"/>
    <w:rsid w:val="009F5CBC"/>
    <w:rsid w:val="00A022B9"/>
    <w:rsid w:val="00A02511"/>
    <w:rsid w:val="00A02C09"/>
    <w:rsid w:val="00A14B6F"/>
    <w:rsid w:val="00A1513F"/>
    <w:rsid w:val="00A20E04"/>
    <w:rsid w:val="00A21ADF"/>
    <w:rsid w:val="00A232E1"/>
    <w:rsid w:val="00A23B56"/>
    <w:rsid w:val="00A31998"/>
    <w:rsid w:val="00A3325C"/>
    <w:rsid w:val="00A359CD"/>
    <w:rsid w:val="00A37AEA"/>
    <w:rsid w:val="00A47B8D"/>
    <w:rsid w:val="00A47ECC"/>
    <w:rsid w:val="00A541AF"/>
    <w:rsid w:val="00A55A08"/>
    <w:rsid w:val="00A6752F"/>
    <w:rsid w:val="00A7009C"/>
    <w:rsid w:val="00A730AA"/>
    <w:rsid w:val="00A76B0B"/>
    <w:rsid w:val="00A77A69"/>
    <w:rsid w:val="00A84D87"/>
    <w:rsid w:val="00A8520C"/>
    <w:rsid w:val="00A91351"/>
    <w:rsid w:val="00A926EE"/>
    <w:rsid w:val="00A95B1B"/>
    <w:rsid w:val="00AA2C6A"/>
    <w:rsid w:val="00AA3068"/>
    <w:rsid w:val="00AA3382"/>
    <w:rsid w:val="00AB53D3"/>
    <w:rsid w:val="00AB7929"/>
    <w:rsid w:val="00AC54E3"/>
    <w:rsid w:val="00AC5C68"/>
    <w:rsid w:val="00AD6893"/>
    <w:rsid w:val="00AE08DD"/>
    <w:rsid w:val="00AE0F96"/>
    <w:rsid w:val="00AE27A5"/>
    <w:rsid w:val="00AE65E3"/>
    <w:rsid w:val="00AE69C3"/>
    <w:rsid w:val="00AF316B"/>
    <w:rsid w:val="00AF3C00"/>
    <w:rsid w:val="00B02F86"/>
    <w:rsid w:val="00B07218"/>
    <w:rsid w:val="00B104BF"/>
    <w:rsid w:val="00B11A8A"/>
    <w:rsid w:val="00B1729A"/>
    <w:rsid w:val="00B17B8C"/>
    <w:rsid w:val="00B225A0"/>
    <w:rsid w:val="00B22E63"/>
    <w:rsid w:val="00B2557F"/>
    <w:rsid w:val="00B356E0"/>
    <w:rsid w:val="00B400C0"/>
    <w:rsid w:val="00B41EF6"/>
    <w:rsid w:val="00B43590"/>
    <w:rsid w:val="00B516AD"/>
    <w:rsid w:val="00B52770"/>
    <w:rsid w:val="00B552A4"/>
    <w:rsid w:val="00B6544C"/>
    <w:rsid w:val="00B659FD"/>
    <w:rsid w:val="00B65D05"/>
    <w:rsid w:val="00B67C83"/>
    <w:rsid w:val="00B715D8"/>
    <w:rsid w:val="00B77249"/>
    <w:rsid w:val="00B772F2"/>
    <w:rsid w:val="00B86D5E"/>
    <w:rsid w:val="00B877C1"/>
    <w:rsid w:val="00B877D1"/>
    <w:rsid w:val="00B9099B"/>
    <w:rsid w:val="00B922BA"/>
    <w:rsid w:val="00B94EAE"/>
    <w:rsid w:val="00BA11A5"/>
    <w:rsid w:val="00BA36A1"/>
    <w:rsid w:val="00BA3987"/>
    <w:rsid w:val="00BA532E"/>
    <w:rsid w:val="00BB0C6E"/>
    <w:rsid w:val="00BB7127"/>
    <w:rsid w:val="00BC03DC"/>
    <w:rsid w:val="00BC1DA5"/>
    <w:rsid w:val="00BC3495"/>
    <w:rsid w:val="00BC4832"/>
    <w:rsid w:val="00BC56BC"/>
    <w:rsid w:val="00BC7E84"/>
    <w:rsid w:val="00BD2954"/>
    <w:rsid w:val="00BD3B3B"/>
    <w:rsid w:val="00BD6783"/>
    <w:rsid w:val="00BD74C9"/>
    <w:rsid w:val="00BE5C2C"/>
    <w:rsid w:val="00BE6916"/>
    <w:rsid w:val="00BE7BDB"/>
    <w:rsid w:val="00BF0C38"/>
    <w:rsid w:val="00BF2908"/>
    <w:rsid w:val="00BF5BD4"/>
    <w:rsid w:val="00BF6AA1"/>
    <w:rsid w:val="00C00F85"/>
    <w:rsid w:val="00C0144C"/>
    <w:rsid w:val="00C05159"/>
    <w:rsid w:val="00C052BE"/>
    <w:rsid w:val="00C11732"/>
    <w:rsid w:val="00C11DB8"/>
    <w:rsid w:val="00C14B9B"/>
    <w:rsid w:val="00C15E8A"/>
    <w:rsid w:val="00C22D9D"/>
    <w:rsid w:val="00C2720C"/>
    <w:rsid w:val="00C27447"/>
    <w:rsid w:val="00C303C6"/>
    <w:rsid w:val="00C41A06"/>
    <w:rsid w:val="00C47E8D"/>
    <w:rsid w:val="00C55636"/>
    <w:rsid w:val="00C64146"/>
    <w:rsid w:val="00C65B67"/>
    <w:rsid w:val="00C71576"/>
    <w:rsid w:val="00C72D5E"/>
    <w:rsid w:val="00C83106"/>
    <w:rsid w:val="00C831F0"/>
    <w:rsid w:val="00C907FF"/>
    <w:rsid w:val="00C925F9"/>
    <w:rsid w:val="00CA14ED"/>
    <w:rsid w:val="00CB10C8"/>
    <w:rsid w:val="00CB1A91"/>
    <w:rsid w:val="00CB5B64"/>
    <w:rsid w:val="00CB5D28"/>
    <w:rsid w:val="00CB7F44"/>
    <w:rsid w:val="00CC0275"/>
    <w:rsid w:val="00CC0BF0"/>
    <w:rsid w:val="00CC2914"/>
    <w:rsid w:val="00CC2F5E"/>
    <w:rsid w:val="00CD170E"/>
    <w:rsid w:val="00CD3EC3"/>
    <w:rsid w:val="00CD3FCF"/>
    <w:rsid w:val="00CD5DB2"/>
    <w:rsid w:val="00CE1A43"/>
    <w:rsid w:val="00CE73DC"/>
    <w:rsid w:val="00CF4F25"/>
    <w:rsid w:val="00CF5E14"/>
    <w:rsid w:val="00D004D7"/>
    <w:rsid w:val="00D02A51"/>
    <w:rsid w:val="00D11BEA"/>
    <w:rsid w:val="00D13D92"/>
    <w:rsid w:val="00D141FA"/>
    <w:rsid w:val="00D15F23"/>
    <w:rsid w:val="00D17F75"/>
    <w:rsid w:val="00D225AE"/>
    <w:rsid w:val="00D26E4A"/>
    <w:rsid w:val="00D3183A"/>
    <w:rsid w:val="00D32464"/>
    <w:rsid w:val="00D3412E"/>
    <w:rsid w:val="00D344CE"/>
    <w:rsid w:val="00D363B1"/>
    <w:rsid w:val="00D36EB1"/>
    <w:rsid w:val="00D379B0"/>
    <w:rsid w:val="00D5111B"/>
    <w:rsid w:val="00D5379D"/>
    <w:rsid w:val="00D574C4"/>
    <w:rsid w:val="00D6250C"/>
    <w:rsid w:val="00D6586E"/>
    <w:rsid w:val="00D71E31"/>
    <w:rsid w:val="00D72D4E"/>
    <w:rsid w:val="00D8166E"/>
    <w:rsid w:val="00D8491C"/>
    <w:rsid w:val="00D8711A"/>
    <w:rsid w:val="00D90ACA"/>
    <w:rsid w:val="00D93EEF"/>
    <w:rsid w:val="00D9478A"/>
    <w:rsid w:val="00D94935"/>
    <w:rsid w:val="00D95387"/>
    <w:rsid w:val="00DA26FF"/>
    <w:rsid w:val="00DA2F03"/>
    <w:rsid w:val="00DA5D20"/>
    <w:rsid w:val="00DB0310"/>
    <w:rsid w:val="00DB0C5A"/>
    <w:rsid w:val="00DB2A2F"/>
    <w:rsid w:val="00DB2ADB"/>
    <w:rsid w:val="00DB3B7F"/>
    <w:rsid w:val="00DC0E31"/>
    <w:rsid w:val="00DC6FAD"/>
    <w:rsid w:val="00DD2B89"/>
    <w:rsid w:val="00DD46BF"/>
    <w:rsid w:val="00DD5DD3"/>
    <w:rsid w:val="00DD7027"/>
    <w:rsid w:val="00DE135D"/>
    <w:rsid w:val="00DE2C06"/>
    <w:rsid w:val="00DE2FDD"/>
    <w:rsid w:val="00DF7B89"/>
    <w:rsid w:val="00E014D4"/>
    <w:rsid w:val="00E11A15"/>
    <w:rsid w:val="00E15872"/>
    <w:rsid w:val="00E210B8"/>
    <w:rsid w:val="00E30478"/>
    <w:rsid w:val="00E3183D"/>
    <w:rsid w:val="00E35BCB"/>
    <w:rsid w:val="00E426A7"/>
    <w:rsid w:val="00E43FA8"/>
    <w:rsid w:val="00E45AEB"/>
    <w:rsid w:val="00E475FA"/>
    <w:rsid w:val="00E51092"/>
    <w:rsid w:val="00E5221A"/>
    <w:rsid w:val="00E57D04"/>
    <w:rsid w:val="00E60938"/>
    <w:rsid w:val="00E6154F"/>
    <w:rsid w:val="00E6200C"/>
    <w:rsid w:val="00E66DEC"/>
    <w:rsid w:val="00E70719"/>
    <w:rsid w:val="00E7360A"/>
    <w:rsid w:val="00E76AD9"/>
    <w:rsid w:val="00E77FF0"/>
    <w:rsid w:val="00E809AB"/>
    <w:rsid w:val="00E81132"/>
    <w:rsid w:val="00E8164F"/>
    <w:rsid w:val="00E823AF"/>
    <w:rsid w:val="00E8402E"/>
    <w:rsid w:val="00E878BA"/>
    <w:rsid w:val="00E904BA"/>
    <w:rsid w:val="00E9247A"/>
    <w:rsid w:val="00EB03A1"/>
    <w:rsid w:val="00EB3C86"/>
    <w:rsid w:val="00EB7A37"/>
    <w:rsid w:val="00EC167E"/>
    <w:rsid w:val="00EC1D83"/>
    <w:rsid w:val="00EC3BE7"/>
    <w:rsid w:val="00EC3FB1"/>
    <w:rsid w:val="00EC5950"/>
    <w:rsid w:val="00EC59BD"/>
    <w:rsid w:val="00ED07A7"/>
    <w:rsid w:val="00ED4C81"/>
    <w:rsid w:val="00ED5B17"/>
    <w:rsid w:val="00EE0837"/>
    <w:rsid w:val="00EE2116"/>
    <w:rsid w:val="00EE412A"/>
    <w:rsid w:val="00EE6186"/>
    <w:rsid w:val="00EF42DB"/>
    <w:rsid w:val="00F05DC6"/>
    <w:rsid w:val="00F126BF"/>
    <w:rsid w:val="00F13B25"/>
    <w:rsid w:val="00F16881"/>
    <w:rsid w:val="00F17262"/>
    <w:rsid w:val="00F23E50"/>
    <w:rsid w:val="00F258B5"/>
    <w:rsid w:val="00F333EB"/>
    <w:rsid w:val="00F33D9D"/>
    <w:rsid w:val="00F34C0F"/>
    <w:rsid w:val="00F35D5A"/>
    <w:rsid w:val="00F36020"/>
    <w:rsid w:val="00F36A4C"/>
    <w:rsid w:val="00F36DF4"/>
    <w:rsid w:val="00F41A57"/>
    <w:rsid w:val="00F47B64"/>
    <w:rsid w:val="00F5079D"/>
    <w:rsid w:val="00F625FA"/>
    <w:rsid w:val="00F6545F"/>
    <w:rsid w:val="00F71E9A"/>
    <w:rsid w:val="00F72822"/>
    <w:rsid w:val="00F73A02"/>
    <w:rsid w:val="00F82C66"/>
    <w:rsid w:val="00F85DB4"/>
    <w:rsid w:val="00F86197"/>
    <w:rsid w:val="00F86981"/>
    <w:rsid w:val="00F87586"/>
    <w:rsid w:val="00F908E2"/>
    <w:rsid w:val="00F91CE8"/>
    <w:rsid w:val="00F97406"/>
    <w:rsid w:val="00F97613"/>
    <w:rsid w:val="00FA4537"/>
    <w:rsid w:val="00FB626C"/>
    <w:rsid w:val="00FC3630"/>
    <w:rsid w:val="00FD11F3"/>
    <w:rsid w:val="00FD3395"/>
    <w:rsid w:val="00FD5436"/>
    <w:rsid w:val="00FD6AF0"/>
    <w:rsid w:val="00FE093A"/>
    <w:rsid w:val="00FE5AD2"/>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DFB"/>
    <w:pPr>
      <w:suppressAutoHyphens/>
      <w:jc w:val="both"/>
    </w:pPr>
    <w:rPr>
      <w:rFonts w:ascii="Arial" w:hAnsi="Arial"/>
      <w:lang w:eastAsia="ar-SA"/>
    </w:rPr>
  </w:style>
  <w:style w:type="paragraph" w:styleId="Ttulo1">
    <w:name w:val="heading 1"/>
    <w:basedOn w:val="Normal"/>
    <w:next w:val="Normal"/>
    <w:qFormat/>
    <w:rsid w:val="00723DFB"/>
    <w:pPr>
      <w:keepNext/>
      <w:numPr>
        <w:numId w:val="1"/>
      </w:numPr>
      <w:outlineLvl w:val="0"/>
    </w:pPr>
    <w:rPr>
      <w:b/>
    </w:rPr>
  </w:style>
  <w:style w:type="paragraph" w:styleId="Ttulo2">
    <w:name w:val="heading 2"/>
    <w:basedOn w:val="Normal"/>
    <w:next w:val="Normal"/>
    <w:link w:val="Ttulo2Char"/>
    <w:qFormat/>
    <w:rsid w:val="00723DFB"/>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723DFB"/>
    <w:pPr>
      <w:keepNext/>
      <w:numPr>
        <w:ilvl w:val="2"/>
        <w:numId w:val="1"/>
      </w:numPr>
      <w:ind w:right="-93"/>
      <w:jc w:val="center"/>
      <w:outlineLvl w:val="2"/>
    </w:pPr>
    <w:rPr>
      <w:b/>
      <w:sz w:val="22"/>
    </w:rPr>
  </w:style>
  <w:style w:type="paragraph" w:styleId="Ttulo4">
    <w:name w:val="heading 4"/>
    <w:basedOn w:val="Normal"/>
    <w:next w:val="Normal"/>
    <w:qFormat/>
    <w:rsid w:val="00723DFB"/>
    <w:pPr>
      <w:keepNext/>
      <w:numPr>
        <w:ilvl w:val="3"/>
        <w:numId w:val="1"/>
      </w:numPr>
      <w:outlineLvl w:val="3"/>
    </w:pPr>
    <w:rPr>
      <w:rFonts w:cs="Arial"/>
      <w:b/>
      <w:sz w:val="22"/>
    </w:rPr>
  </w:style>
  <w:style w:type="paragraph" w:styleId="Ttulo5">
    <w:name w:val="heading 5"/>
    <w:basedOn w:val="Normal"/>
    <w:next w:val="Normal"/>
    <w:qFormat/>
    <w:rsid w:val="00723DFB"/>
    <w:pPr>
      <w:keepNext/>
      <w:numPr>
        <w:ilvl w:val="4"/>
        <w:numId w:val="1"/>
      </w:numPr>
      <w:ind w:left="1440"/>
      <w:outlineLvl w:val="4"/>
    </w:pPr>
    <w:rPr>
      <w:rFonts w:cs="Arial"/>
      <w:b/>
      <w:sz w:val="22"/>
    </w:rPr>
  </w:style>
  <w:style w:type="paragraph" w:styleId="Ttulo6">
    <w:name w:val="heading 6"/>
    <w:basedOn w:val="Normal"/>
    <w:next w:val="Normal"/>
    <w:link w:val="Ttulo6Char"/>
    <w:qFormat/>
    <w:rsid w:val="00723DFB"/>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723DFB"/>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723DFB"/>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723DFB"/>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723DFB"/>
    <w:rPr>
      <w:rFonts w:ascii="Symbol" w:hAnsi="Symbol"/>
    </w:rPr>
  </w:style>
  <w:style w:type="character" w:customStyle="1" w:styleId="Absatz-Standardschriftart">
    <w:name w:val="Absatz-Standardschriftart"/>
    <w:rsid w:val="00723DFB"/>
  </w:style>
  <w:style w:type="character" w:customStyle="1" w:styleId="WW-Absatz-Standardschriftart">
    <w:name w:val="WW-Absatz-Standardschriftart"/>
    <w:rsid w:val="00723DFB"/>
  </w:style>
  <w:style w:type="character" w:customStyle="1" w:styleId="WW8Num1z0">
    <w:name w:val="WW8Num1z0"/>
    <w:rsid w:val="00723DFB"/>
    <w:rPr>
      <w:rFonts w:ascii="Symbol" w:hAnsi="Symbol"/>
    </w:rPr>
  </w:style>
  <w:style w:type="character" w:customStyle="1" w:styleId="WW-Absatz-Standardschriftart1">
    <w:name w:val="WW-Absatz-Standardschriftart1"/>
    <w:rsid w:val="00723DFB"/>
  </w:style>
  <w:style w:type="character" w:customStyle="1" w:styleId="WW-WW8Num1z0">
    <w:name w:val="WW-WW8Num1z0"/>
    <w:rsid w:val="00723DFB"/>
    <w:rPr>
      <w:rFonts w:ascii="Symbol" w:hAnsi="Symbol"/>
    </w:rPr>
  </w:style>
  <w:style w:type="character" w:customStyle="1" w:styleId="WW-Absatz-Standardschriftart11">
    <w:name w:val="WW-Absatz-Standardschriftart11"/>
    <w:rsid w:val="00723DFB"/>
  </w:style>
  <w:style w:type="character" w:customStyle="1" w:styleId="WW-WW8Num1z01">
    <w:name w:val="WW-WW8Num1z01"/>
    <w:rsid w:val="00723DFB"/>
    <w:rPr>
      <w:rFonts w:ascii="Symbol" w:hAnsi="Symbol"/>
    </w:rPr>
  </w:style>
  <w:style w:type="character" w:customStyle="1" w:styleId="WW-Absatz-Standardschriftart111">
    <w:name w:val="WW-Absatz-Standardschriftart111"/>
    <w:rsid w:val="00723DFB"/>
  </w:style>
  <w:style w:type="character" w:customStyle="1" w:styleId="WW-WW8Num1z011">
    <w:name w:val="WW-WW8Num1z011"/>
    <w:rsid w:val="00723DFB"/>
    <w:rPr>
      <w:rFonts w:ascii="Symbol" w:hAnsi="Symbol"/>
    </w:rPr>
  </w:style>
  <w:style w:type="character" w:customStyle="1" w:styleId="WW-Absatz-Standardschriftart1111">
    <w:name w:val="WW-Absatz-Standardschriftart1111"/>
    <w:rsid w:val="00723DFB"/>
  </w:style>
  <w:style w:type="character" w:customStyle="1" w:styleId="WW-WW8Num1z0111">
    <w:name w:val="WW-WW8Num1z0111"/>
    <w:rsid w:val="00723DFB"/>
    <w:rPr>
      <w:rFonts w:ascii="Symbol" w:hAnsi="Symbol"/>
    </w:rPr>
  </w:style>
  <w:style w:type="character" w:customStyle="1" w:styleId="WW-Absatz-Standardschriftart11111">
    <w:name w:val="WW-Absatz-Standardschriftart11111"/>
    <w:rsid w:val="00723DFB"/>
  </w:style>
  <w:style w:type="character" w:customStyle="1" w:styleId="WW-WW8Num1z01111">
    <w:name w:val="WW-WW8Num1z01111"/>
    <w:rsid w:val="00723DFB"/>
    <w:rPr>
      <w:rFonts w:ascii="Symbol" w:hAnsi="Symbol"/>
    </w:rPr>
  </w:style>
  <w:style w:type="character" w:customStyle="1" w:styleId="WW-Absatz-Standardschriftart111111">
    <w:name w:val="WW-Absatz-Standardschriftart111111"/>
    <w:rsid w:val="00723DFB"/>
  </w:style>
  <w:style w:type="character" w:customStyle="1" w:styleId="WW-WW8Num1z011111">
    <w:name w:val="WW-WW8Num1z011111"/>
    <w:rsid w:val="00723DFB"/>
    <w:rPr>
      <w:rFonts w:ascii="Symbol" w:hAnsi="Symbol"/>
    </w:rPr>
  </w:style>
  <w:style w:type="character" w:customStyle="1" w:styleId="WW-Absatz-Standardschriftart1111111">
    <w:name w:val="WW-Absatz-Standardschriftart1111111"/>
    <w:rsid w:val="00723DFB"/>
  </w:style>
  <w:style w:type="character" w:customStyle="1" w:styleId="WW8Num13z0">
    <w:name w:val="WW8Num13z0"/>
    <w:rsid w:val="00723DFB"/>
    <w:rPr>
      <w:b w:val="0"/>
    </w:rPr>
  </w:style>
  <w:style w:type="character" w:customStyle="1" w:styleId="WW8Num14z0">
    <w:name w:val="WW8Num14z0"/>
    <w:rsid w:val="00723DFB"/>
    <w:rPr>
      <w:rFonts w:ascii="Times New Roman" w:hAnsi="Times New Roman"/>
    </w:rPr>
  </w:style>
  <w:style w:type="character" w:customStyle="1" w:styleId="WW8Num15z0">
    <w:name w:val="WW8Num15z0"/>
    <w:rsid w:val="00723DFB"/>
    <w:rPr>
      <w:rFonts w:ascii="Symbol" w:eastAsia="Times New Roman" w:hAnsi="Symbol" w:cs="Arial"/>
    </w:rPr>
  </w:style>
  <w:style w:type="character" w:customStyle="1" w:styleId="WW8Num15z1">
    <w:name w:val="WW8Num15z1"/>
    <w:rsid w:val="00723DFB"/>
    <w:rPr>
      <w:rFonts w:ascii="Courier New" w:hAnsi="Courier New" w:cs="Courier New"/>
    </w:rPr>
  </w:style>
  <w:style w:type="character" w:customStyle="1" w:styleId="WW8Num15z2">
    <w:name w:val="WW8Num15z2"/>
    <w:rsid w:val="00723DFB"/>
    <w:rPr>
      <w:rFonts w:ascii="Wingdings" w:hAnsi="Wingdings"/>
    </w:rPr>
  </w:style>
  <w:style w:type="character" w:customStyle="1" w:styleId="WW8Num15z3">
    <w:name w:val="WW8Num15z3"/>
    <w:rsid w:val="00723DFB"/>
    <w:rPr>
      <w:rFonts w:ascii="Symbol" w:hAnsi="Symbol"/>
    </w:rPr>
  </w:style>
  <w:style w:type="character" w:customStyle="1" w:styleId="WW8Num17z0">
    <w:name w:val="WW8Num17z0"/>
    <w:rsid w:val="00723DFB"/>
    <w:rPr>
      <w:rFonts w:ascii="Times New Roman" w:eastAsia="Times New Roman" w:hAnsi="Times New Roman" w:cs="Times New Roman"/>
    </w:rPr>
  </w:style>
  <w:style w:type="character" w:customStyle="1" w:styleId="WW8Num17z1">
    <w:name w:val="WW8Num17z1"/>
    <w:rsid w:val="00723DFB"/>
    <w:rPr>
      <w:rFonts w:ascii="Courier New" w:hAnsi="Courier New"/>
    </w:rPr>
  </w:style>
  <w:style w:type="character" w:customStyle="1" w:styleId="WW8Num17z2">
    <w:name w:val="WW8Num17z2"/>
    <w:rsid w:val="00723DFB"/>
    <w:rPr>
      <w:rFonts w:ascii="Wingdings" w:hAnsi="Wingdings"/>
    </w:rPr>
  </w:style>
  <w:style w:type="character" w:customStyle="1" w:styleId="WW8Num17z3">
    <w:name w:val="WW8Num17z3"/>
    <w:rsid w:val="00723DFB"/>
    <w:rPr>
      <w:rFonts w:ascii="Symbol" w:hAnsi="Symbol"/>
    </w:rPr>
  </w:style>
  <w:style w:type="character" w:customStyle="1" w:styleId="WW8Num18z0">
    <w:name w:val="WW8Num18z0"/>
    <w:rsid w:val="00723DFB"/>
    <w:rPr>
      <w:rFonts w:ascii="Symbol" w:hAnsi="Symbol"/>
    </w:rPr>
  </w:style>
  <w:style w:type="character" w:customStyle="1" w:styleId="WW8Num19z1">
    <w:name w:val="WW8Num19z1"/>
    <w:rsid w:val="00723DFB"/>
    <w:rPr>
      <w:rFonts w:ascii="Times New Roman" w:eastAsia="Times New Roman" w:hAnsi="Times New Roman" w:cs="Times New Roman"/>
    </w:rPr>
  </w:style>
  <w:style w:type="character" w:customStyle="1" w:styleId="WW8Num20z0">
    <w:name w:val="WW8Num20z0"/>
    <w:rsid w:val="00723DFB"/>
    <w:rPr>
      <w:b w:val="0"/>
    </w:rPr>
  </w:style>
  <w:style w:type="character" w:customStyle="1" w:styleId="WW8Num22z0">
    <w:name w:val="WW8Num22z0"/>
    <w:rsid w:val="00723DFB"/>
    <w:rPr>
      <w:rFonts w:ascii="Symbol" w:hAnsi="Symbol"/>
    </w:rPr>
  </w:style>
  <w:style w:type="character" w:customStyle="1" w:styleId="WW8Num28z0">
    <w:name w:val="WW8Num28z0"/>
    <w:rsid w:val="00723DFB"/>
    <w:rPr>
      <w:b w:val="0"/>
    </w:rPr>
  </w:style>
  <w:style w:type="character" w:customStyle="1" w:styleId="WW8Num29z0">
    <w:name w:val="WW8Num29z0"/>
    <w:rsid w:val="00723DFB"/>
    <w:rPr>
      <w:rFonts w:ascii="Symbol" w:hAnsi="Symbol"/>
      <w:color w:val="auto"/>
      <w:sz w:val="28"/>
    </w:rPr>
  </w:style>
  <w:style w:type="character" w:customStyle="1" w:styleId="WW8Num30z0">
    <w:name w:val="WW8Num30z0"/>
    <w:rsid w:val="00723DFB"/>
    <w:rPr>
      <w:b w:val="0"/>
    </w:rPr>
  </w:style>
  <w:style w:type="character" w:customStyle="1" w:styleId="WW8NumSt13z0">
    <w:name w:val="WW8NumSt13z0"/>
    <w:rsid w:val="00723DFB"/>
    <w:rPr>
      <w:rFonts w:ascii="Symbol" w:hAnsi="Symbol"/>
    </w:rPr>
  </w:style>
  <w:style w:type="character" w:customStyle="1" w:styleId="WW-Fontepargpadro">
    <w:name w:val="WW-Fonte parág. padrão"/>
    <w:rsid w:val="00723DFB"/>
  </w:style>
  <w:style w:type="character" w:customStyle="1" w:styleId="WW-Absatz-Standardschriftart11111111">
    <w:name w:val="WW-Absatz-Standardschriftart11111111"/>
    <w:rsid w:val="00723DFB"/>
  </w:style>
  <w:style w:type="character" w:customStyle="1" w:styleId="WW-Fontepargpadro1">
    <w:name w:val="WW-Fonte parág. padrão1"/>
    <w:rsid w:val="00723DFB"/>
  </w:style>
  <w:style w:type="character" w:customStyle="1" w:styleId="WW-Fontepargpadro11">
    <w:name w:val="WW-Fonte parág. padrão11"/>
    <w:rsid w:val="00723DFB"/>
  </w:style>
  <w:style w:type="character" w:styleId="Hyperlink">
    <w:name w:val="Hyperlink"/>
    <w:semiHidden/>
    <w:rsid w:val="00723DFB"/>
    <w:rPr>
      <w:color w:val="0000FF"/>
      <w:u w:val="single"/>
    </w:rPr>
  </w:style>
  <w:style w:type="character" w:customStyle="1" w:styleId="WW8Num4z1">
    <w:name w:val="WW8Num4z1"/>
    <w:rsid w:val="00723DFB"/>
    <w:rPr>
      <w:b w:val="0"/>
      <w:color w:val="000000"/>
    </w:rPr>
  </w:style>
  <w:style w:type="character" w:customStyle="1" w:styleId="WW8Num7z0">
    <w:name w:val="WW8Num7z0"/>
    <w:rsid w:val="00723DFB"/>
    <w:rPr>
      <w:rFonts w:ascii="Symbol" w:hAnsi="Symbol"/>
    </w:rPr>
  </w:style>
  <w:style w:type="character" w:customStyle="1" w:styleId="WW8Num7z1">
    <w:name w:val="WW8Num7z1"/>
    <w:rsid w:val="00723DFB"/>
    <w:rPr>
      <w:rFonts w:ascii="Courier New" w:hAnsi="Courier New"/>
    </w:rPr>
  </w:style>
  <w:style w:type="character" w:customStyle="1" w:styleId="WW8Num7z2">
    <w:name w:val="WW8Num7z2"/>
    <w:rsid w:val="00723DFB"/>
    <w:rPr>
      <w:rFonts w:ascii="Wingdings" w:hAnsi="Wingdings"/>
    </w:rPr>
  </w:style>
  <w:style w:type="character" w:customStyle="1" w:styleId="WW8Num8z0">
    <w:name w:val="WW8Num8z0"/>
    <w:rsid w:val="00723DFB"/>
    <w:rPr>
      <w:rFonts w:ascii="Symbol" w:hAnsi="Symbol"/>
    </w:rPr>
  </w:style>
  <w:style w:type="character" w:customStyle="1" w:styleId="WW8Num8z1">
    <w:name w:val="WW8Num8z1"/>
    <w:rsid w:val="00723DFB"/>
    <w:rPr>
      <w:rFonts w:ascii="Courier New" w:hAnsi="Courier New"/>
    </w:rPr>
  </w:style>
  <w:style w:type="character" w:customStyle="1" w:styleId="WW8Num8z2">
    <w:name w:val="WW8Num8z2"/>
    <w:rsid w:val="00723DFB"/>
    <w:rPr>
      <w:rFonts w:ascii="Wingdings" w:hAnsi="Wingdings"/>
    </w:rPr>
  </w:style>
  <w:style w:type="character" w:styleId="Nmerodepgina">
    <w:name w:val="page number"/>
    <w:basedOn w:val="WW-Fontepargpadro"/>
    <w:semiHidden/>
    <w:rsid w:val="00723DFB"/>
  </w:style>
  <w:style w:type="character" w:customStyle="1" w:styleId="SmbolosdeNumerao">
    <w:name w:val="Símbolos de Numeração"/>
    <w:rsid w:val="00723DFB"/>
  </w:style>
  <w:style w:type="character" w:customStyle="1" w:styleId="WW-SmbolosdeNumerao">
    <w:name w:val="WW-Símbolos de Numeração"/>
    <w:rsid w:val="00723DFB"/>
  </w:style>
  <w:style w:type="character" w:customStyle="1" w:styleId="WW-SmbolosdeNumerao1">
    <w:name w:val="WW-Símbolos de Numeração1"/>
    <w:rsid w:val="00723DFB"/>
  </w:style>
  <w:style w:type="character" w:customStyle="1" w:styleId="WW-SmbolosdeNumerao11">
    <w:name w:val="WW-Símbolos de Numeração11"/>
    <w:rsid w:val="00723DFB"/>
  </w:style>
  <w:style w:type="character" w:customStyle="1" w:styleId="WW-SmbolosdeNumerao111">
    <w:name w:val="WW-Símbolos de Numeração111"/>
    <w:rsid w:val="00723DFB"/>
  </w:style>
  <w:style w:type="character" w:customStyle="1" w:styleId="WW-SmbolosdeNumerao1111">
    <w:name w:val="WW-Símbolos de Numeração1111"/>
    <w:rsid w:val="00723DFB"/>
  </w:style>
  <w:style w:type="character" w:customStyle="1" w:styleId="WW-SmbolosdeNumerao11111">
    <w:name w:val="WW-Símbolos de Numeração11111"/>
    <w:rsid w:val="00723DFB"/>
  </w:style>
  <w:style w:type="character" w:customStyle="1" w:styleId="Smbolosdenumerao0">
    <w:name w:val="Símbolos de numeração"/>
    <w:rsid w:val="00723DFB"/>
  </w:style>
  <w:style w:type="character" w:customStyle="1" w:styleId="Marcadores">
    <w:name w:val="Marcadores"/>
    <w:rsid w:val="00723DFB"/>
    <w:rPr>
      <w:rFonts w:ascii="StarSymbol" w:eastAsia="StarSymbol" w:hAnsi="StarSymbol" w:cs="StarSymbol"/>
      <w:sz w:val="18"/>
      <w:szCs w:val="18"/>
    </w:rPr>
  </w:style>
  <w:style w:type="paragraph" w:customStyle="1" w:styleId="Captulo">
    <w:name w:val="Capítulo"/>
    <w:basedOn w:val="Normal"/>
    <w:next w:val="Corpodetexto"/>
    <w:rsid w:val="00723DFB"/>
    <w:pPr>
      <w:keepNext/>
      <w:spacing w:before="240" w:after="120"/>
    </w:pPr>
    <w:rPr>
      <w:rFonts w:eastAsia="Tahoma" w:cs="Tahoma"/>
      <w:sz w:val="28"/>
      <w:szCs w:val="28"/>
    </w:rPr>
  </w:style>
  <w:style w:type="paragraph" w:styleId="Corpodetexto">
    <w:name w:val="Body Text"/>
    <w:basedOn w:val="Normal"/>
    <w:semiHidden/>
    <w:rsid w:val="00723DFB"/>
    <w:rPr>
      <w:sz w:val="22"/>
    </w:rPr>
  </w:style>
  <w:style w:type="paragraph" w:styleId="Lista">
    <w:name w:val="List"/>
    <w:basedOn w:val="Corpodetexto"/>
    <w:semiHidden/>
    <w:rsid w:val="00723DFB"/>
    <w:rPr>
      <w:rFonts w:cs="Tahoma"/>
    </w:rPr>
  </w:style>
  <w:style w:type="paragraph" w:styleId="Legenda">
    <w:name w:val="caption"/>
    <w:basedOn w:val="Normal"/>
    <w:qFormat/>
    <w:rsid w:val="00723DFB"/>
    <w:pPr>
      <w:suppressLineNumbers/>
      <w:spacing w:before="120" w:after="120"/>
    </w:pPr>
    <w:rPr>
      <w:rFonts w:cs="Tahoma"/>
      <w:i/>
      <w:iCs/>
    </w:rPr>
  </w:style>
  <w:style w:type="paragraph" w:customStyle="1" w:styleId="ndice">
    <w:name w:val="Índice"/>
    <w:basedOn w:val="Normal"/>
    <w:rsid w:val="00723DFB"/>
    <w:pPr>
      <w:suppressLineNumbers/>
    </w:pPr>
    <w:rPr>
      <w:rFonts w:cs="Tahoma"/>
    </w:rPr>
  </w:style>
  <w:style w:type="paragraph" w:customStyle="1" w:styleId="TtuloPrincipal">
    <w:name w:val="Título Principal"/>
    <w:basedOn w:val="Normal"/>
    <w:next w:val="Corpodetexto"/>
    <w:rsid w:val="00723DFB"/>
    <w:pPr>
      <w:keepNext/>
      <w:spacing w:before="240" w:after="120"/>
    </w:pPr>
    <w:rPr>
      <w:rFonts w:eastAsia="Lucida Sans Unicode" w:cs="Tahoma"/>
      <w:sz w:val="28"/>
      <w:szCs w:val="28"/>
    </w:rPr>
  </w:style>
  <w:style w:type="paragraph" w:customStyle="1" w:styleId="WW-Legenda">
    <w:name w:val="WW-Legenda"/>
    <w:basedOn w:val="Normal"/>
    <w:rsid w:val="00723DFB"/>
    <w:pPr>
      <w:suppressLineNumbers/>
      <w:spacing w:before="120" w:after="120"/>
    </w:pPr>
    <w:rPr>
      <w:rFonts w:cs="Tahoma"/>
      <w:i/>
      <w:iCs/>
    </w:rPr>
  </w:style>
  <w:style w:type="paragraph" w:customStyle="1" w:styleId="WW-ndice">
    <w:name w:val="WW-Índice"/>
    <w:basedOn w:val="Normal"/>
    <w:rsid w:val="00723DFB"/>
    <w:pPr>
      <w:suppressLineNumbers/>
    </w:pPr>
    <w:rPr>
      <w:rFonts w:cs="Tahoma"/>
    </w:rPr>
  </w:style>
  <w:style w:type="paragraph" w:customStyle="1" w:styleId="WW-TtuloPrincipal">
    <w:name w:val="WW-Título Principal"/>
    <w:basedOn w:val="Normal"/>
    <w:next w:val="Corpodetexto"/>
    <w:rsid w:val="00723DFB"/>
    <w:pPr>
      <w:keepNext/>
      <w:spacing w:before="240" w:after="120"/>
    </w:pPr>
    <w:rPr>
      <w:rFonts w:eastAsia="Lucida Sans Unicode" w:cs="Tahoma"/>
      <w:sz w:val="28"/>
      <w:szCs w:val="28"/>
    </w:rPr>
  </w:style>
  <w:style w:type="paragraph" w:customStyle="1" w:styleId="WW-Legenda1">
    <w:name w:val="WW-Legenda1"/>
    <w:basedOn w:val="Normal"/>
    <w:rsid w:val="00723DFB"/>
    <w:pPr>
      <w:suppressLineNumbers/>
      <w:spacing w:before="120" w:after="120"/>
    </w:pPr>
    <w:rPr>
      <w:rFonts w:cs="Tahoma"/>
      <w:i/>
      <w:iCs/>
    </w:rPr>
  </w:style>
  <w:style w:type="paragraph" w:customStyle="1" w:styleId="WW-ndice1">
    <w:name w:val="WW-Índice1"/>
    <w:basedOn w:val="Normal"/>
    <w:rsid w:val="00723DFB"/>
    <w:pPr>
      <w:suppressLineNumbers/>
    </w:pPr>
    <w:rPr>
      <w:rFonts w:cs="Tahoma"/>
    </w:rPr>
  </w:style>
  <w:style w:type="paragraph" w:customStyle="1" w:styleId="WW-TtuloPrincipal1">
    <w:name w:val="WW-Título Principal1"/>
    <w:basedOn w:val="Normal"/>
    <w:next w:val="Corpodetexto"/>
    <w:rsid w:val="00723DFB"/>
    <w:pPr>
      <w:keepNext/>
      <w:spacing w:before="240" w:after="120"/>
    </w:pPr>
    <w:rPr>
      <w:rFonts w:eastAsia="Lucida Sans Unicode" w:cs="Tahoma"/>
      <w:sz w:val="28"/>
      <w:szCs w:val="28"/>
    </w:rPr>
  </w:style>
  <w:style w:type="paragraph" w:customStyle="1" w:styleId="WW-Legenda11">
    <w:name w:val="WW-Legenda11"/>
    <w:basedOn w:val="Normal"/>
    <w:rsid w:val="00723DFB"/>
    <w:pPr>
      <w:suppressLineNumbers/>
      <w:spacing w:before="120" w:after="120"/>
    </w:pPr>
    <w:rPr>
      <w:rFonts w:cs="Tahoma"/>
      <w:i/>
      <w:iCs/>
    </w:rPr>
  </w:style>
  <w:style w:type="paragraph" w:customStyle="1" w:styleId="WW-ndice11">
    <w:name w:val="WW-Índice11"/>
    <w:basedOn w:val="Normal"/>
    <w:rsid w:val="00723DFB"/>
    <w:pPr>
      <w:suppressLineNumbers/>
    </w:pPr>
    <w:rPr>
      <w:rFonts w:cs="Tahoma"/>
    </w:rPr>
  </w:style>
  <w:style w:type="paragraph" w:customStyle="1" w:styleId="WW-TtuloPrincipal11">
    <w:name w:val="WW-Título Principal11"/>
    <w:basedOn w:val="Normal"/>
    <w:next w:val="Corpodetexto"/>
    <w:rsid w:val="00723DFB"/>
    <w:pPr>
      <w:keepNext/>
      <w:spacing w:before="240" w:after="120"/>
    </w:pPr>
    <w:rPr>
      <w:rFonts w:eastAsia="Lucida Sans Unicode" w:cs="Tahoma"/>
      <w:sz w:val="28"/>
      <w:szCs w:val="28"/>
    </w:rPr>
  </w:style>
  <w:style w:type="paragraph" w:customStyle="1" w:styleId="WW-Legenda111">
    <w:name w:val="WW-Legenda111"/>
    <w:basedOn w:val="Normal"/>
    <w:rsid w:val="00723DFB"/>
    <w:pPr>
      <w:suppressLineNumbers/>
      <w:spacing w:before="120" w:after="120"/>
    </w:pPr>
    <w:rPr>
      <w:rFonts w:cs="Tahoma"/>
      <w:i/>
      <w:iCs/>
    </w:rPr>
  </w:style>
  <w:style w:type="paragraph" w:customStyle="1" w:styleId="WW-ndice111">
    <w:name w:val="WW-Índice111"/>
    <w:basedOn w:val="Normal"/>
    <w:rsid w:val="00723DFB"/>
    <w:pPr>
      <w:suppressLineNumbers/>
    </w:pPr>
    <w:rPr>
      <w:rFonts w:cs="Tahoma"/>
    </w:rPr>
  </w:style>
  <w:style w:type="paragraph" w:customStyle="1" w:styleId="WW-TtuloPrincipal111">
    <w:name w:val="WW-Título Principal111"/>
    <w:basedOn w:val="Normal"/>
    <w:next w:val="Corpodetexto"/>
    <w:rsid w:val="00723DFB"/>
    <w:pPr>
      <w:keepNext/>
      <w:spacing w:before="240" w:after="120"/>
    </w:pPr>
    <w:rPr>
      <w:rFonts w:eastAsia="Lucida Sans Unicode" w:cs="Tahoma"/>
      <w:sz w:val="28"/>
      <w:szCs w:val="28"/>
    </w:rPr>
  </w:style>
  <w:style w:type="paragraph" w:customStyle="1" w:styleId="WW-Legenda1111">
    <w:name w:val="WW-Legenda1111"/>
    <w:basedOn w:val="Normal"/>
    <w:rsid w:val="00723DFB"/>
    <w:pPr>
      <w:suppressLineNumbers/>
      <w:spacing w:before="120" w:after="120"/>
    </w:pPr>
    <w:rPr>
      <w:rFonts w:cs="Tahoma"/>
      <w:i/>
      <w:iCs/>
    </w:rPr>
  </w:style>
  <w:style w:type="paragraph" w:customStyle="1" w:styleId="WW-ndice1111">
    <w:name w:val="WW-Índice1111"/>
    <w:basedOn w:val="Normal"/>
    <w:rsid w:val="00723DFB"/>
    <w:pPr>
      <w:suppressLineNumbers/>
    </w:pPr>
    <w:rPr>
      <w:rFonts w:cs="Tahoma"/>
    </w:rPr>
  </w:style>
  <w:style w:type="paragraph" w:customStyle="1" w:styleId="WW-TtuloPrincipal1111">
    <w:name w:val="WW-Título Principal1111"/>
    <w:basedOn w:val="Normal"/>
    <w:next w:val="Corpodetexto"/>
    <w:rsid w:val="00723DFB"/>
    <w:pPr>
      <w:keepNext/>
      <w:spacing w:before="240" w:after="120"/>
    </w:pPr>
    <w:rPr>
      <w:rFonts w:eastAsia="Lucida Sans Unicode" w:cs="Tahoma"/>
      <w:sz w:val="28"/>
      <w:szCs w:val="28"/>
    </w:rPr>
  </w:style>
  <w:style w:type="paragraph" w:customStyle="1" w:styleId="WW-Legenda11111">
    <w:name w:val="WW-Legenda11111"/>
    <w:basedOn w:val="Normal"/>
    <w:rsid w:val="00723DFB"/>
    <w:pPr>
      <w:suppressLineNumbers/>
      <w:spacing w:before="120" w:after="120"/>
    </w:pPr>
    <w:rPr>
      <w:rFonts w:cs="Tahoma"/>
      <w:i/>
      <w:iCs/>
    </w:rPr>
  </w:style>
  <w:style w:type="paragraph" w:customStyle="1" w:styleId="WW-ndice11111">
    <w:name w:val="WW-Índice11111"/>
    <w:basedOn w:val="Normal"/>
    <w:rsid w:val="00723DFB"/>
    <w:pPr>
      <w:suppressLineNumbers/>
    </w:pPr>
    <w:rPr>
      <w:rFonts w:cs="Tahoma"/>
    </w:rPr>
  </w:style>
  <w:style w:type="paragraph" w:customStyle="1" w:styleId="WW-TtuloPrincipal11111">
    <w:name w:val="WW-Título Principal11111"/>
    <w:basedOn w:val="Normal"/>
    <w:next w:val="Corpodetexto"/>
    <w:rsid w:val="00723DFB"/>
    <w:pPr>
      <w:keepNext/>
      <w:spacing w:before="240" w:after="120"/>
    </w:pPr>
    <w:rPr>
      <w:rFonts w:eastAsia="Lucida Sans Unicode" w:cs="Tahoma"/>
      <w:sz w:val="28"/>
      <w:szCs w:val="28"/>
    </w:rPr>
  </w:style>
  <w:style w:type="paragraph" w:customStyle="1" w:styleId="WW-Legenda111111">
    <w:name w:val="WW-Legenda111111"/>
    <w:basedOn w:val="Normal"/>
    <w:rsid w:val="00723DFB"/>
    <w:pPr>
      <w:suppressLineNumbers/>
      <w:spacing w:before="120" w:after="120"/>
    </w:pPr>
    <w:rPr>
      <w:rFonts w:cs="Tahoma"/>
      <w:i/>
      <w:iCs/>
    </w:rPr>
  </w:style>
  <w:style w:type="paragraph" w:customStyle="1" w:styleId="WW-ndice111111">
    <w:name w:val="WW-Índice111111"/>
    <w:basedOn w:val="Normal"/>
    <w:rsid w:val="00723DFB"/>
    <w:pPr>
      <w:suppressLineNumbers/>
    </w:pPr>
    <w:rPr>
      <w:rFonts w:cs="Tahoma"/>
    </w:rPr>
  </w:style>
  <w:style w:type="paragraph" w:customStyle="1" w:styleId="WW-TtuloPrincipal111111">
    <w:name w:val="WW-Título Principal111111"/>
    <w:basedOn w:val="Normal"/>
    <w:next w:val="Corpodetexto"/>
    <w:rsid w:val="00723DFB"/>
    <w:pPr>
      <w:keepNext/>
      <w:spacing w:before="240" w:after="120"/>
    </w:pPr>
    <w:rPr>
      <w:rFonts w:eastAsia="Lucida Sans Unicode" w:cs="Tahoma"/>
      <w:sz w:val="28"/>
      <w:szCs w:val="28"/>
    </w:rPr>
  </w:style>
  <w:style w:type="paragraph" w:styleId="Cabealho">
    <w:name w:val="header"/>
    <w:basedOn w:val="Normal"/>
    <w:semiHidden/>
    <w:rsid w:val="00723DFB"/>
    <w:pPr>
      <w:tabs>
        <w:tab w:val="center" w:pos="4419"/>
        <w:tab w:val="right" w:pos="8838"/>
      </w:tabs>
    </w:pPr>
  </w:style>
  <w:style w:type="paragraph" w:styleId="Rodap">
    <w:name w:val="footer"/>
    <w:basedOn w:val="Normal"/>
    <w:link w:val="RodapChar"/>
    <w:uiPriority w:val="99"/>
    <w:rsid w:val="00723DFB"/>
    <w:pPr>
      <w:tabs>
        <w:tab w:val="center" w:pos="4419"/>
        <w:tab w:val="right" w:pos="8838"/>
      </w:tabs>
    </w:pPr>
  </w:style>
  <w:style w:type="paragraph" w:customStyle="1" w:styleId="WW-Legenda1111111">
    <w:name w:val="WW-Legenda1111111"/>
    <w:basedOn w:val="Normal"/>
    <w:rsid w:val="00723DFB"/>
    <w:pPr>
      <w:suppressLineNumbers/>
      <w:spacing w:before="120" w:after="120"/>
    </w:pPr>
    <w:rPr>
      <w:i/>
    </w:rPr>
  </w:style>
  <w:style w:type="paragraph" w:customStyle="1" w:styleId="Tabela">
    <w:name w:val="Tabela"/>
    <w:basedOn w:val="Legenda"/>
    <w:rsid w:val="00723DFB"/>
  </w:style>
  <w:style w:type="paragraph" w:customStyle="1" w:styleId="WW-Tabela">
    <w:name w:val="WW-Tabela"/>
    <w:basedOn w:val="WW-Legenda"/>
    <w:rsid w:val="00723DFB"/>
  </w:style>
  <w:style w:type="paragraph" w:customStyle="1" w:styleId="WW-Tabela1">
    <w:name w:val="WW-Tabela1"/>
    <w:basedOn w:val="WW-Legenda1"/>
    <w:rsid w:val="00723DFB"/>
  </w:style>
  <w:style w:type="paragraph" w:customStyle="1" w:styleId="WW-Tabela11">
    <w:name w:val="WW-Tabela11"/>
    <w:basedOn w:val="WW-Legenda11"/>
    <w:rsid w:val="00723DFB"/>
  </w:style>
  <w:style w:type="paragraph" w:customStyle="1" w:styleId="WW-Tabela111">
    <w:name w:val="WW-Tabela111"/>
    <w:basedOn w:val="WW-Legenda111"/>
    <w:rsid w:val="00723DFB"/>
  </w:style>
  <w:style w:type="paragraph" w:customStyle="1" w:styleId="WW-Tabela1111">
    <w:name w:val="WW-Tabela1111"/>
    <w:basedOn w:val="WW-Legenda1111"/>
    <w:rsid w:val="00723DFB"/>
  </w:style>
  <w:style w:type="paragraph" w:customStyle="1" w:styleId="WW-Tabela11111">
    <w:name w:val="WW-Tabela11111"/>
    <w:basedOn w:val="WW-Legenda11111"/>
    <w:rsid w:val="00723DFB"/>
  </w:style>
  <w:style w:type="paragraph" w:customStyle="1" w:styleId="WW-Tabela111111">
    <w:name w:val="WW-Tabela111111"/>
    <w:basedOn w:val="WW-Legenda111111"/>
    <w:rsid w:val="00723DFB"/>
  </w:style>
  <w:style w:type="paragraph" w:customStyle="1" w:styleId="WW-Tabela1111111">
    <w:name w:val="WW-Tabela1111111"/>
    <w:basedOn w:val="Normal"/>
    <w:rsid w:val="00723DFB"/>
  </w:style>
  <w:style w:type="paragraph" w:customStyle="1" w:styleId="WW-Corpodetexto21">
    <w:name w:val="WW-Corpo de texto 21"/>
    <w:basedOn w:val="Normal"/>
    <w:rsid w:val="00723DFB"/>
    <w:pPr>
      <w:widowControl w:val="0"/>
      <w:jc w:val="center"/>
    </w:pPr>
    <w:rPr>
      <w:b/>
      <w:sz w:val="24"/>
    </w:rPr>
  </w:style>
  <w:style w:type="paragraph" w:customStyle="1" w:styleId="Contedodetabela">
    <w:name w:val="Conteúdo de tabela"/>
    <w:basedOn w:val="Corpodetexto"/>
    <w:rsid w:val="00723DFB"/>
  </w:style>
  <w:style w:type="paragraph" w:customStyle="1" w:styleId="WW-Corpodetexto22">
    <w:name w:val="WW-Corpo de texto 22"/>
    <w:basedOn w:val="Normal"/>
    <w:rsid w:val="00723DFB"/>
    <w:pPr>
      <w:widowControl w:val="0"/>
      <w:tabs>
        <w:tab w:val="left" w:pos="2410"/>
      </w:tabs>
    </w:pPr>
    <w:rPr>
      <w:sz w:val="24"/>
    </w:rPr>
  </w:style>
  <w:style w:type="paragraph" w:customStyle="1" w:styleId="WW-Recuodecorpodetexto31">
    <w:name w:val="WW-Recuo de corpo de texto 31"/>
    <w:basedOn w:val="Normal"/>
    <w:rsid w:val="00723DFB"/>
    <w:pPr>
      <w:widowControl w:val="0"/>
      <w:spacing w:line="240" w:lineRule="atLeast"/>
      <w:ind w:left="357" w:hanging="283"/>
    </w:pPr>
    <w:rPr>
      <w:sz w:val="24"/>
    </w:rPr>
  </w:style>
  <w:style w:type="paragraph" w:customStyle="1" w:styleId="Contedodatabela">
    <w:name w:val="Conteúdo da tabela"/>
    <w:basedOn w:val="Corpodetexto"/>
    <w:rsid w:val="00723DFB"/>
    <w:pPr>
      <w:suppressLineNumbers/>
    </w:pPr>
  </w:style>
  <w:style w:type="paragraph" w:customStyle="1" w:styleId="Ttulodatabela">
    <w:name w:val="Título da tabela"/>
    <w:basedOn w:val="Contedodatabela"/>
    <w:rsid w:val="00723DFB"/>
    <w:pPr>
      <w:jc w:val="center"/>
    </w:pPr>
    <w:rPr>
      <w:b/>
      <w:i/>
    </w:rPr>
  </w:style>
  <w:style w:type="paragraph" w:styleId="Recuodecorpodetexto">
    <w:name w:val="Body Text Indent"/>
    <w:basedOn w:val="Normal"/>
    <w:link w:val="RecuodecorpodetextoChar"/>
    <w:rsid w:val="00723DFB"/>
    <w:pPr>
      <w:widowControl w:val="0"/>
      <w:ind w:firstLine="709"/>
    </w:pPr>
    <w:rPr>
      <w:rFonts w:ascii="Times New Roman" w:hAnsi="Times New Roman"/>
      <w:sz w:val="28"/>
      <w:lang w:val="pt-PT"/>
    </w:rPr>
  </w:style>
  <w:style w:type="paragraph" w:customStyle="1" w:styleId="Normal1">
    <w:name w:val="Normal1"/>
    <w:rsid w:val="00723DFB"/>
    <w:pPr>
      <w:suppressAutoHyphens/>
      <w:jc w:val="both"/>
    </w:pPr>
    <w:rPr>
      <w:lang w:eastAsia="ar-SA"/>
    </w:rPr>
  </w:style>
  <w:style w:type="paragraph" w:styleId="Ttulo">
    <w:name w:val="Title"/>
    <w:basedOn w:val="Normal"/>
    <w:next w:val="Subttulo"/>
    <w:qFormat/>
    <w:rsid w:val="00723DFB"/>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723DFB"/>
    <w:pPr>
      <w:widowControl w:val="0"/>
      <w:jc w:val="center"/>
    </w:pPr>
    <w:rPr>
      <w:rFonts w:cs="Arial"/>
      <w:b/>
      <w:sz w:val="22"/>
    </w:rPr>
  </w:style>
  <w:style w:type="paragraph" w:customStyle="1" w:styleId="WW-Corpodetexto3">
    <w:name w:val="WW-Corpo de texto 3"/>
    <w:basedOn w:val="Normal"/>
    <w:rsid w:val="00723DFB"/>
    <w:rPr>
      <w:rFonts w:cs="Arial"/>
      <w:sz w:val="22"/>
      <w:szCs w:val="22"/>
    </w:rPr>
  </w:style>
  <w:style w:type="paragraph" w:customStyle="1" w:styleId="WW-Corpodetexto31">
    <w:name w:val="WW-Corpo de texto 31"/>
    <w:basedOn w:val="Normal"/>
    <w:rsid w:val="00723DFB"/>
    <w:pPr>
      <w:widowControl w:val="0"/>
      <w:spacing w:line="240" w:lineRule="atLeast"/>
      <w:jc w:val="center"/>
    </w:pPr>
    <w:rPr>
      <w:sz w:val="22"/>
    </w:rPr>
  </w:style>
  <w:style w:type="paragraph" w:customStyle="1" w:styleId="WW-Corpodetexto2">
    <w:name w:val="WW-Corpo de texto 2"/>
    <w:basedOn w:val="Normal"/>
    <w:rsid w:val="00723DFB"/>
    <w:pPr>
      <w:spacing w:line="240" w:lineRule="atLeast"/>
    </w:pPr>
    <w:rPr>
      <w:rFonts w:cs="Arial"/>
      <w:sz w:val="28"/>
    </w:rPr>
  </w:style>
  <w:style w:type="paragraph" w:customStyle="1" w:styleId="WW-Recuodecorpodetexto2">
    <w:name w:val="WW-Recuo de corpo de texto 2"/>
    <w:basedOn w:val="Normal"/>
    <w:rsid w:val="00723DFB"/>
    <w:pPr>
      <w:ind w:left="1080"/>
    </w:pPr>
  </w:style>
  <w:style w:type="paragraph" w:customStyle="1" w:styleId="WW-Recuodecorpodetexto3">
    <w:name w:val="WW-Recuo de corpo de texto 3"/>
    <w:basedOn w:val="Normal"/>
    <w:rsid w:val="00723DFB"/>
    <w:pPr>
      <w:spacing w:line="240" w:lineRule="atLeast"/>
      <w:ind w:left="2694"/>
    </w:pPr>
    <w:rPr>
      <w:sz w:val="28"/>
    </w:rPr>
  </w:style>
  <w:style w:type="paragraph" w:customStyle="1" w:styleId="Recuodecorpodetexto21">
    <w:name w:val="Recuo de corpo de texto 21"/>
    <w:basedOn w:val="Normal"/>
    <w:rsid w:val="00723DFB"/>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723DFB"/>
    <w:rPr>
      <w:rFonts w:cs="Arial"/>
      <w:b/>
      <w:bCs/>
      <w:sz w:val="22"/>
    </w:rPr>
  </w:style>
  <w:style w:type="paragraph" w:customStyle="1" w:styleId="WW-NormalWeb">
    <w:name w:val="WW-Normal (Web)"/>
    <w:basedOn w:val="Normal"/>
    <w:rsid w:val="00723DFB"/>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723DFB"/>
    <w:pPr>
      <w:suppressLineNumbers/>
    </w:pPr>
  </w:style>
  <w:style w:type="paragraph" w:customStyle="1" w:styleId="WW-ContedodaTabela">
    <w:name w:val="WW-Conteúdo da Tabela"/>
    <w:basedOn w:val="Corpodetexto"/>
    <w:rsid w:val="00723DFB"/>
    <w:pPr>
      <w:suppressLineNumbers/>
    </w:pPr>
  </w:style>
  <w:style w:type="paragraph" w:customStyle="1" w:styleId="WW-ContedodaTabela1">
    <w:name w:val="WW-Conteúdo da Tabela1"/>
    <w:basedOn w:val="Corpodetexto"/>
    <w:rsid w:val="00723DFB"/>
    <w:pPr>
      <w:suppressLineNumbers/>
    </w:pPr>
  </w:style>
  <w:style w:type="paragraph" w:customStyle="1" w:styleId="WW-ContedodaTabela11">
    <w:name w:val="WW-Conteúdo da Tabela11"/>
    <w:basedOn w:val="Corpodetexto"/>
    <w:rsid w:val="00723DFB"/>
    <w:pPr>
      <w:suppressLineNumbers/>
    </w:pPr>
  </w:style>
  <w:style w:type="paragraph" w:customStyle="1" w:styleId="WW-ContedodaTabela111">
    <w:name w:val="WW-Conteúdo da Tabela111"/>
    <w:basedOn w:val="Corpodetexto"/>
    <w:rsid w:val="00723DFB"/>
    <w:pPr>
      <w:suppressLineNumbers/>
    </w:pPr>
  </w:style>
  <w:style w:type="paragraph" w:customStyle="1" w:styleId="WW-ContedodaTabela1111">
    <w:name w:val="WW-Conteúdo da Tabela1111"/>
    <w:basedOn w:val="Corpodetexto"/>
    <w:rsid w:val="00723DFB"/>
    <w:pPr>
      <w:suppressLineNumbers/>
    </w:pPr>
  </w:style>
  <w:style w:type="paragraph" w:customStyle="1" w:styleId="WW-ContedodaTabela11111">
    <w:name w:val="WW-Conteúdo da Tabela11111"/>
    <w:basedOn w:val="Corpodetexto"/>
    <w:rsid w:val="00723DFB"/>
    <w:pPr>
      <w:suppressLineNumbers/>
    </w:pPr>
  </w:style>
  <w:style w:type="paragraph" w:customStyle="1" w:styleId="WW-ContedodaTabela111111">
    <w:name w:val="WW-Conteúdo da Tabela111111"/>
    <w:basedOn w:val="Corpodetexto"/>
    <w:rsid w:val="00723DFB"/>
    <w:pPr>
      <w:suppressLineNumbers/>
    </w:pPr>
  </w:style>
  <w:style w:type="paragraph" w:customStyle="1" w:styleId="TtulodaTabela0">
    <w:name w:val="Título da Tabela"/>
    <w:basedOn w:val="ContedodaTabela0"/>
    <w:rsid w:val="00723DFB"/>
    <w:pPr>
      <w:jc w:val="center"/>
    </w:pPr>
    <w:rPr>
      <w:b/>
      <w:bCs/>
      <w:i/>
      <w:iCs/>
    </w:rPr>
  </w:style>
  <w:style w:type="paragraph" w:customStyle="1" w:styleId="WW-TtulodaTabela">
    <w:name w:val="WW-Título da Tabela"/>
    <w:basedOn w:val="WW-ContedodaTabela"/>
    <w:rsid w:val="00723DFB"/>
    <w:pPr>
      <w:jc w:val="center"/>
    </w:pPr>
    <w:rPr>
      <w:b/>
      <w:bCs/>
      <w:i/>
      <w:iCs/>
    </w:rPr>
  </w:style>
  <w:style w:type="paragraph" w:customStyle="1" w:styleId="WW-TtulodaTabela1">
    <w:name w:val="WW-Título da Tabela1"/>
    <w:basedOn w:val="WW-ContedodaTabela1"/>
    <w:rsid w:val="00723DFB"/>
    <w:pPr>
      <w:jc w:val="center"/>
    </w:pPr>
    <w:rPr>
      <w:b/>
      <w:bCs/>
      <w:i/>
      <w:iCs/>
    </w:rPr>
  </w:style>
  <w:style w:type="paragraph" w:customStyle="1" w:styleId="WW-TtulodaTabela11">
    <w:name w:val="WW-Título da Tabela11"/>
    <w:basedOn w:val="WW-ContedodaTabela11"/>
    <w:rsid w:val="00723DFB"/>
    <w:pPr>
      <w:jc w:val="center"/>
    </w:pPr>
    <w:rPr>
      <w:b/>
      <w:bCs/>
      <w:i/>
      <w:iCs/>
    </w:rPr>
  </w:style>
  <w:style w:type="paragraph" w:customStyle="1" w:styleId="WW-TtulodaTabela111">
    <w:name w:val="WW-Título da Tabela111"/>
    <w:basedOn w:val="WW-ContedodaTabela111"/>
    <w:rsid w:val="00723DFB"/>
    <w:pPr>
      <w:jc w:val="center"/>
    </w:pPr>
    <w:rPr>
      <w:b/>
      <w:bCs/>
      <w:i/>
      <w:iCs/>
    </w:rPr>
  </w:style>
  <w:style w:type="paragraph" w:customStyle="1" w:styleId="WW-TtulodaTabela1111">
    <w:name w:val="WW-Título da Tabela1111"/>
    <w:basedOn w:val="WW-ContedodaTabela1111"/>
    <w:rsid w:val="00723DFB"/>
    <w:pPr>
      <w:jc w:val="center"/>
    </w:pPr>
    <w:rPr>
      <w:b/>
      <w:bCs/>
      <w:i/>
      <w:iCs/>
    </w:rPr>
  </w:style>
  <w:style w:type="paragraph" w:customStyle="1" w:styleId="WW-TtulodaTabela11111">
    <w:name w:val="WW-Título da Tabela11111"/>
    <w:basedOn w:val="WW-ContedodaTabela11111"/>
    <w:rsid w:val="00723DFB"/>
    <w:pPr>
      <w:jc w:val="center"/>
    </w:pPr>
    <w:rPr>
      <w:b/>
      <w:bCs/>
      <w:i/>
      <w:iCs/>
    </w:rPr>
  </w:style>
  <w:style w:type="paragraph" w:customStyle="1" w:styleId="WW-TtulodaTabela111111">
    <w:name w:val="WW-Título da Tabela111111"/>
    <w:basedOn w:val="WW-ContedodaTabela111111"/>
    <w:rsid w:val="00723DFB"/>
    <w:pPr>
      <w:jc w:val="center"/>
    </w:pPr>
    <w:rPr>
      <w:b/>
      <w:bCs/>
      <w:i/>
      <w:iCs/>
    </w:rPr>
  </w:style>
  <w:style w:type="paragraph" w:customStyle="1" w:styleId="Contedodoquadro">
    <w:name w:val="Conteúdo do quadro"/>
    <w:basedOn w:val="Corpodetexto"/>
    <w:rsid w:val="00723DFB"/>
  </w:style>
  <w:style w:type="paragraph" w:customStyle="1" w:styleId="WW-Contedodoquadro">
    <w:name w:val="WW-Conteúdo do quadro"/>
    <w:basedOn w:val="Corpodetexto"/>
    <w:rsid w:val="00723DFB"/>
  </w:style>
  <w:style w:type="paragraph" w:customStyle="1" w:styleId="WW-Contedodoquadro1">
    <w:name w:val="WW-Conteúdo do quadro1"/>
    <w:basedOn w:val="Corpodetexto"/>
    <w:rsid w:val="00723DFB"/>
  </w:style>
  <w:style w:type="paragraph" w:customStyle="1" w:styleId="WW-Contedodoquadro11">
    <w:name w:val="WW-Conteúdo do quadro11"/>
    <w:basedOn w:val="Corpodetexto"/>
    <w:rsid w:val="00723DFB"/>
  </w:style>
  <w:style w:type="paragraph" w:customStyle="1" w:styleId="WW-Contedodoquadro111">
    <w:name w:val="WW-Conteúdo do quadro111"/>
    <w:basedOn w:val="Corpodetexto"/>
    <w:rsid w:val="00723DFB"/>
  </w:style>
  <w:style w:type="paragraph" w:customStyle="1" w:styleId="WW-Contedodoquadro1111">
    <w:name w:val="WW-Conteúdo do quadro1111"/>
    <w:basedOn w:val="Corpodetexto"/>
    <w:rsid w:val="00723DFB"/>
  </w:style>
  <w:style w:type="paragraph" w:customStyle="1" w:styleId="WW-Contedodoquadro11111">
    <w:name w:val="WW-Conteúdo do quadro11111"/>
    <w:basedOn w:val="Corpodetexto"/>
    <w:rsid w:val="00723DFB"/>
  </w:style>
  <w:style w:type="paragraph" w:customStyle="1" w:styleId="WW-Contedodoquadro111111">
    <w:name w:val="WW-Conteúdo do quadro111111"/>
    <w:basedOn w:val="Corpodetexto"/>
    <w:rsid w:val="00723DFB"/>
  </w:style>
  <w:style w:type="paragraph" w:customStyle="1" w:styleId="WW-Textoembloco">
    <w:name w:val="WW-Texto em bloco"/>
    <w:basedOn w:val="Normal"/>
    <w:rsid w:val="00723DFB"/>
    <w:pPr>
      <w:spacing w:before="120" w:after="120"/>
      <w:ind w:left="2268" w:right="51"/>
    </w:pPr>
    <w:rPr>
      <w:sz w:val="24"/>
    </w:rPr>
  </w:style>
  <w:style w:type="paragraph" w:styleId="Corpodetexto2">
    <w:name w:val="Body Text 2"/>
    <w:basedOn w:val="Normal"/>
    <w:semiHidden/>
    <w:rsid w:val="00723DFB"/>
    <w:rPr>
      <w:rFonts w:cs="Arial"/>
      <w:color w:val="000000"/>
      <w:sz w:val="22"/>
      <w:szCs w:val="22"/>
    </w:rPr>
  </w:style>
  <w:style w:type="paragraph" w:styleId="Corpodetexto3">
    <w:name w:val="Body Text 3"/>
    <w:basedOn w:val="Normal"/>
    <w:semiHidden/>
    <w:rsid w:val="00723DFB"/>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723DFB"/>
    <w:pPr>
      <w:spacing w:before="120" w:after="120"/>
      <w:ind w:left="1418" w:hanging="1418"/>
    </w:pPr>
    <w:rPr>
      <w:rFonts w:cs="Arial"/>
      <w:iCs/>
      <w:sz w:val="24"/>
    </w:rPr>
  </w:style>
  <w:style w:type="paragraph" w:styleId="Recuodecorpodetexto3">
    <w:name w:val="Body Text Indent 3"/>
    <w:basedOn w:val="Normal"/>
    <w:semiHidden/>
    <w:rsid w:val="00723DFB"/>
    <w:pPr>
      <w:suppressAutoHyphens w:val="0"/>
      <w:ind w:left="1418"/>
    </w:pPr>
    <w:rPr>
      <w:rFonts w:cs="Arial"/>
      <w:color w:val="FF0000"/>
      <w:sz w:val="24"/>
    </w:rPr>
  </w:style>
  <w:style w:type="paragraph" w:styleId="Textoembloco">
    <w:name w:val="Block Text"/>
    <w:basedOn w:val="Normal"/>
    <w:semiHidden/>
    <w:rsid w:val="00723DFB"/>
    <w:pPr>
      <w:spacing w:before="120" w:after="240"/>
      <w:ind w:left="1418" w:right="51" w:hanging="1418"/>
    </w:pPr>
    <w:rPr>
      <w:sz w:val="24"/>
    </w:rPr>
  </w:style>
  <w:style w:type="paragraph" w:customStyle="1" w:styleId="BodyText21">
    <w:name w:val="Body Text 21"/>
    <w:basedOn w:val="Normal"/>
    <w:rsid w:val="00723DFB"/>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723DFB"/>
    <w:pPr>
      <w:widowControl w:val="0"/>
      <w:tabs>
        <w:tab w:val="left" w:pos="360"/>
      </w:tabs>
      <w:suppressAutoHyphens w:val="0"/>
      <w:spacing w:before="240"/>
    </w:pPr>
    <w:rPr>
      <w:sz w:val="22"/>
      <w:lang w:eastAsia="pt-BR"/>
    </w:rPr>
  </w:style>
  <w:style w:type="paragraph" w:customStyle="1" w:styleId="Estilo">
    <w:name w:val="Estilo"/>
    <w:rsid w:val="00723DFB"/>
    <w:pPr>
      <w:widowControl w:val="0"/>
      <w:autoSpaceDE w:val="0"/>
      <w:autoSpaceDN w:val="0"/>
      <w:adjustRightInd w:val="0"/>
    </w:pPr>
    <w:rPr>
      <w:rFonts w:ascii="Arial" w:hAnsi="Arial" w:cs="Arial"/>
      <w:szCs w:val="24"/>
    </w:rPr>
  </w:style>
  <w:style w:type="paragraph" w:customStyle="1" w:styleId="P30">
    <w:name w:val="P30"/>
    <w:basedOn w:val="Normal"/>
    <w:rsid w:val="00723DFB"/>
    <w:pPr>
      <w:suppressAutoHyphens w:val="0"/>
    </w:pPr>
    <w:rPr>
      <w:rFonts w:ascii="Times New Roman" w:hAnsi="Times New Roman"/>
      <w:b/>
      <w:snapToGrid w:val="0"/>
      <w:sz w:val="24"/>
      <w:lang w:eastAsia="pt-BR"/>
    </w:rPr>
  </w:style>
  <w:style w:type="paragraph" w:styleId="NormalWeb">
    <w:name w:val="Normal (Web)"/>
    <w:basedOn w:val="Normal"/>
    <w:semiHidden/>
    <w:rsid w:val="00723DFB"/>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723DFB"/>
    <w:rPr>
      <w:rFonts w:ascii="Tahoma" w:hAnsi="Tahoma" w:cs="Tahoma"/>
      <w:sz w:val="16"/>
      <w:szCs w:val="16"/>
    </w:rPr>
  </w:style>
  <w:style w:type="character" w:customStyle="1" w:styleId="TextodebaloChar">
    <w:name w:val="Texto de balão Char"/>
    <w:semiHidden/>
    <w:rsid w:val="00723DFB"/>
    <w:rPr>
      <w:rFonts w:ascii="Tahoma" w:hAnsi="Tahoma" w:cs="Tahoma"/>
      <w:sz w:val="16"/>
      <w:szCs w:val="16"/>
      <w:lang w:eastAsia="ar-SA"/>
    </w:rPr>
  </w:style>
  <w:style w:type="character" w:customStyle="1" w:styleId="CorpodetextoChar">
    <w:name w:val="Corpo de texto Char"/>
    <w:semiHidden/>
    <w:rsid w:val="00723DFB"/>
    <w:rPr>
      <w:rFonts w:ascii="Arial" w:hAnsi="Arial"/>
      <w:sz w:val="22"/>
      <w:lang w:eastAsia="ar-SA"/>
    </w:rPr>
  </w:style>
  <w:style w:type="character" w:customStyle="1" w:styleId="Recuodecorpodetexto3Char">
    <w:name w:val="Recuo de corpo de texto 3 Char"/>
    <w:semiHidden/>
    <w:rsid w:val="00723DFB"/>
    <w:rPr>
      <w:rFonts w:ascii="Arial" w:hAnsi="Arial" w:cs="Arial"/>
      <w:color w:val="FF0000"/>
      <w:sz w:val="24"/>
      <w:lang w:eastAsia="ar-SA"/>
    </w:rPr>
  </w:style>
  <w:style w:type="character" w:customStyle="1" w:styleId="Corpodetexto2Char">
    <w:name w:val="Corpo de texto 2 Char"/>
    <w:semiHidden/>
    <w:locked/>
    <w:rsid w:val="00723DFB"/>
    <w:rPr>
      <w:rFonts w:ascii="Arial" w:hAnsi="Arial" w:cs="Arial"/>
      <w:color w:val="000000"/>
      <w:sz w:val="22"/>
      <w:szCs w:val="22"/>
      <w:lang w:eastAsia="ar-SA"/>
    </w:rPr>
  </w:style>
  <w:style w:type="character" w:customStyle="1" w:styleId="CabealhoChar">
    <w:name w:val="Cabeçalho Char"/>
    <w:semiHidden/>
    <w:rsid w:val="00723DFB"/>
    <w:rPr>
      <w:rFonts w:ascii="Arial" w:hAnsi="Arial"/>
      <w:lang w:eastAsia="ar-SA"/>
    </w:rPr>
  </w:style>
  <w:style w:type="paragraph" w:customStyle="1" w:styleId="Recuodecorpodetexto210">
    <w:name w:val="Recuo de corpo de texto 21"/>
    <w:basedOn w:val="Normal"/>
    <w:rsid w:val="00723DFB"/>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723DFB"/>
    <w:rPr>
      <w:rFonts w:ascii="Arial" w:hAnsi="Arial" w:cs="Arial"/>
      <w:b/>
      <w:sz w:val="22"/>
      <w:lang w:eastAsia="ar-SA"/>
    </w:rPr>
  </w:style>
  <w:style w:type="paragraph" w:styleId="SemEspaamento">
    <w:name w:val="No Spacing"/>
    <w:qFormat/>
    <w:rsid w:val="00723DFB"/>
    <w:rPr>
      <w:rFonts w:ascii="Calibri" w:eastAsia="Calibri" w:hAnsi="Calibri"/>
      <w:sz w:val="22"/>
      <w:szCs w:val="22"/>
      <w:lang w:eastAsia="en-US"/>
    </w:rPr>
  </w:style>
  <w:style w:type="paragraph" w:styleId="Pr-formataoHTML">
    <w:name w:val="HTML Preformatted"/>
    <w:basedOn w:val="Normal"/>
    <w:semiHidden/>
    <w:unhideWhenUsed/>
    <w:rsid w:val="00723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723DFB"/>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1"/>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styleId="MquinadeescreverHTML">
    <w:name w:val="HTML Typewriter"/>
    <w:basedOn w:val="Fontepargpadro"/>
    <w:uiPriority w:val="99"/>
    <w:semiHidden/>
    <w:unhideWhenUsed/>
    <w:rsid w:val="00B07218"/>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mesquita@cesam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fe@cesama.com.br" TargetMode="External"/><Relationship Id="rId4" Type="http://schemas.openxmlformats.org/officeDocument/2006/relationships/settings" Target="settings.xml"/><Relationship Id="rId9" Type="http://schemas.openxmlformats.org/officeDocument/2006/relationships/hyperlink" Target="mailto:fmesquita@cesama.com.b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F2106-1698-4431-85C1-33DC0112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7</Pages>
  <Words>1876</Words>
  <Characters>10136</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11989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fmattos</cp:lastModifiedBy>
  <cp:revision>8</cp:revision>
  <cp:lastPrinted>2019-06-28T18:16:00Z</cp:lastPrinted>
  <dcterms:created xsi:type="dcterms:W3CDTF">2020-06-19T14:29:00Z</dcterms:created>
  <dcterms:modified xsi:type="dcterms:W3CDTF">2020-06-24T14:16:00Z</dcterms:modified>
</cp:coreProperties>
</file>