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445469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44546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B2CB1" w:rsidRPr="00445469">
        <w:rPr>
          <w:rFonts w:asciiTheme="minorHAnsi" w:hAnsiTheme="minorHAnsi" w:cs="Arial"/>
          <w:b/>
          <w:sz w:val="26"/>
          <w:szCs w:val="26"/>
        </w:rPr>
        <w:t>0</w:t>
      </w:r>
      <w:r w:rsidR="00970230" w:rsidRPr="00445469">
        <w:rPr>
          <w:rFonts w:asciiTheme="minorHAnsi" w:hAnsiTheme="minorHAnsi" w:cs="Arial"/>
          <w:b/>
          <w:sz w:val="26"/>
          <w:szCs w:val="26"/>
        </w:rPr>
        <w:t>1</w:t>
      </w:r>
      <w:r w:rsidR="00826066" w:rsidRPr="00445469">
        <w:rPr>
          <w:rFonts w:asciiTheme="minorHAnsi" w:hAnsiTheme="minorHAnsi" w:cs="Arial"/>
          <w:b/>
          <w:sz w:val="26"/>
          <w:szCs w:val="26"/>
        </w:rPr>
        <w:t>1</w:t>
      </w:r>
      <w:r w:rsidRPr="00445469">
        <w:rPr>
          <w:rFonts w:asciiTheme="minorHAnsi" w:hAnsiTheme="minorHAnsi" w:cs="Arial"/>
          <w:b/>
          <w:sz w:val="26"/>
          <w:szCs w:val="26"/>
        </w:rPr>
        <w:t>/20</w:t>
      </w:r>
      <w:r w:rsidR="00003BAD" w:rsidRPr="00445469">
        <w:rPr>
          <w:rFonts w:asciiTheme="minorHAnsi" w:hAnsiTheme="minorHAnsi" w:cs="Arial"/>
          <w:b/>
          <w:sz w:val="26"/>
          <w:szCs w:val="26"/>
        </w:rPr>
        <w:t>20</w:t>
      </w:r>
    </w:p>
    <w:p w:rsidR="00630100" w:rsidRPr="00445469" w:rsidRDefault="00630100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3"/>
          <w:szCs w:val="23"/>
        </w:rPr>
      </w:pPr>
    </w:p>
    <w:p w:rsidR="000F0291" w:rsidRPr="00445469" w:rsidRDefault="00826066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>Sexto</w:t>
      </w:r>
      <w:r w:rsidR="000F0291" w:rsidRPr="00445469">
        <w:rPr>
          <w:rFonts w:asciiTheme="minorHAnsi" w:hAnsiTheme="minorHAnsi" w:cs="Arial"/>
          <w:sz w:val="23"/>
          <w:szCs w:val="23"/>
        </w:rPr>
        <w:t xml:space="preserve"> Termo Aditivo ao Contrato n° </w:t>
      </w:r>
      <w:r w:rsidR="006F25CA" w:rsidRPr="00445469">
        <w:rPr>
          <w:rFonts w:asciiTheme="minorHAnsi" w:hAnsiTheme="minorHAnsi" w:cs="Arial"/>
          <w:sz w:val="23"/>
          <w:szCs w:val="23"/>
        </w:rPr>
        <w:t>0</w:t>
      </w:r>
      <w:r w:rsidR="00E04AAD" w:rsidRPr="00445469">
        <w:rPr>
          <w:rFonts w:asciiTheme="minorHAnsi" w:hAnsiTheme="minorHAnsi" w:cs="Arial"/>
          <w:sz w:val="23"/>
          <w:szCs w:val="23"/>
        </w:rPr>
        <w:t>1</w:t>
      </w:r>
      <w:r w:rsidR="00EB2CB1" w:rsidRPr="00445469">
        <w:rPr>
          <w:rFonts w:asciiTheme="minorHAnsi" w:hAnsiTheme="minorHAnsi" w:cs="Arial"/>
          <w:sz w:val="23"/>
          <w:szCs w:val="23"/>
        </w:rPr>
        <w:t>9</w:t>
      </w:r>
      <w:r w:rsidR="000F0291" w:rsidRPr="00445469">
        <w:rPr>
          <w:rFonts w:asciiTheme="minorHAnsi" w:hAnsiTheme="minorHAnsi" w:cs="Arial"/>
          <w:sz w:val="23"/>
          <w:szCs w:val="23"/>
        </w:rPr>
        <w:t>/201</w:t>
      </w:r>
      <w:r w:rsidR="00EB2CB1" w:rsidRPr="00445469">
        <w:rPr>
          <w:rFonts w:asciiTheme="minorHAnsi" w:hAnsiTheme="minorHAnsi" w:cs="Arial"/>
          <w:sz w:val="23"/>
          <w:szCs w:val="23"/>
        </w:rPr>
        <w:t>5</w:t>
      </w:r>
      <w:r w:rsidR="000F0291" w:rsidRPr="00445469">
        <w:rPr>
          <w:rFonts w:asciiTheme="minorHAnsi" w:hAnsiTheme="minorHAnsi" w:cs="Arial"/>
          <w:sz w:val="23"/>
          <w:szCs w:val="23"/>
        </w:rPr>
        <w:t xml:space="preserve"> que entre si fazem a Companhia de Saneamento Municipal - </w:t>
      </w:r>
      <w:r w:rsidR="000F0291" w:rsidRPr="00445469">
        <w:rPr>
          <w:rFonts w:asciiTheme="minorHAnsi" w:hAnsiTheme="minorHAnsi" w:cs="Arial"/>
          <w:b/>
          <w:bCs/>
          <w:sz w:val="23"/>
          <w:szCs w:val="23"/>
        </w:rPr>
        <w:t xml:space="preserve">CESAMA </w:t>
      </w:r>
      <w:r w:rsidR="000F0291" w:rsidRPr="00445469">
        <w:rPr>
          <w:rFonts w:asciiTheme="minorHAnsi" w:hAnsiTheme="minorHAnsi" w:cs="Arial"/>
          <w:sz w:val="23"/>
          <w:szCs w:val="23"/>
        </w:rPr>
        <w:t>e a empresa</w:t>
      </w:r>
      <w:r w:rsidR="00630100" w:rsidRPr="00445469">
        <w:rPr>
          <w:rFonts w:asciiTheme="minorHAnsi" w:hAnsiTheme="minorHAnsi" w:cs="Arial"/>
          <w:sz w:val="23"/>
          <w:szCs w:val="23"/>
        </w:rPr>
        <w:t xml:space="preserve"> </w:t>
      </w:r>
      <w:r w:rsidR="00EB2CB1" w:rsidRPr="00445469">
        <w:rPr>
          <w:rFonts w:asciiTheme="minorHAnsi" w:hAnsiTheme="minorHAnsi" w:cs="Arial"/>
          <w:b/>
          <w:bCs/>
          <w:sz w:val="23"/>
          <w:szCs w:val="23"/>
        </w:rPr>
        <w:t>Rio Minas Terceirização e Administração de Serviços Ltda</w:t>
      </w:r>
      <w:r w:rsidR="000F0291" w:rsidRPr="00445469">
        <w:rPr>
          <w:rFonts w:asciiTheme="minorHAnsi" w:hAnsiTheme="minorHAnsi" w:cs="Arial"/>
          <w:b/>
          <w:bCs/>
          <w:sz w:val="23"/>
          <w:szCs w:val="23"/>
        </w:rPr>
        <w:t>.</w:t>
      </w:r>
    </w:p>
    <w:p w:rsidR="000F0291" w:rsidRPr="00445469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/>
          <w:sz w:val="23"/>
          <w:szCs w:val="23"/>
          <w:lang w:eastAsia="pt-BR"/>
        </w:rPr>
        <w:t xml:space="preserve">A Companhia de Saneamento Municipal - </w:t>
      </w:r>
      <w:r w:rsidRPr="00445469">
        <w:rPr>
          <w:rFonts w:asciiTheme="minorHAnsi" w:hAnsiTheme="minorHAnsi"/>
          <w:b/>
          <w:bCs/>
          <w:sz w:val="23"/>
          <w:szCs w:val="23"/>
          <w:lang w:eastAsia="pt-BR"/>
        </w:rPr>
        <w:t>CESAMA</w:t>
      </w:r>
      <w:r w:rsidRPr="00445469">
        <w:rPr>
          <w:rFonts w:asciiTheme="minorHAnsi" w:hAnsiTheme="minorHAnsi"/>
          <w:sz w:val="23"/>
          <w:szCs w:val="23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André Borges de Souza, brasileiro, casado, engenheiro, assina este Termo </w:t>
      </w:r>
      <w:r w:rsidR="00B054E3" w:rsidRPr="00445469">
        <w:rPr>
          <w:rFonts w:asciiTheme="minorHAnsi" w:hAnsiTheme="minorHAnsi"/>
          <w:sz w:val="23"/>
          <w:szCs w:val="23"/>
          <w:lang w:eastAsia="pt-BR"/>
        </w:rPr>
        <w:t>Aditivo com a</w:t>
      </w:r>
      <w:r w:rsidR="00EB2CB1" w:rsidRPr="00445469">
        <w:rPr>
          <w:rFonts w:asciiTheme="minorHAnsi" w:hAnsiTheme="minorHAnsi"/>
          <w:sz w:val="23"/>
          <w:szCs w:val="23"/>
          <w:lang w:eastAsia="pt-BR"/>
        </w:rPr>
        <w:t xml:space="preserve"> empresa </w:t>
      </w:r>
      <w:r w:rsidR="00EB2CB1" w:rsidRPr="00445469">
        <w:rPr>
          <w:rFonts w:asciiTheme="minorHAnsi" w:hAnsiTheme="minorHAnsi"/>
          <w:b/>
          <w:sz w:val="23"/>
          <w:szCs w:val="23"/>
          <w:lang w:eastAsia="pt-BR"/>
        </w:rPr>
        <w:t xml:space="preserve">Rio Minas Terceirização e Administração </w:t>
      </w:r>
      <w:r w:rsidR="00970230" w:rsidRPr="00445469">
        <w:rPr>
          <w:rFonts w:asciiTheme="minorHAnsi" w:hAnsiTheme="minorHAnsi"/>
          <w:b/>
          <w:sz w:val="23"/>
          <w:szCs w:val="23"/>
          <w:lang w:eastAsia="pt-BR"/>
        </w:rPr>
        <w:t>d</w:t>
      </w:r>
      <w:r w:rsidR="00EB2CB1" w:rsidRPr="00445469">
        <w:rPr>
          <w:rFonts w:asciiTheme="minorHAnsi" w:hAnsiTheme="minorHAnsi"/>
          <w:b/>
          <w:sz w:val="23"/>
          <w:szCs w:val="23"/>
          <w:lang w:eastAsia="pt-BR"/>
        </w:rPr>
        <w:t>e Serviços Ltda,</w:t>
      </w:r>
      <w:r w:rsidR="00EB2CB1" w:rsidRPr="00445469">
        <w:rPr>
          <w:rFonts w:asciiTheme="minorHAnsi" w:hAnsiTheme="minorHAnsi"/>
          <w:sz w:val="23"/>
          <w:szCs w:val="23"/>
          <w:lang w:eastAsia="pt-BR"/>
        </w:rPr>
        <w:t xml:space="preserve"> inscrita no CNPJ sob o nº 08.491.163/0001-26, situada na Rua Emílio de Menezes, nº 154 – Bairro Santa Maria, Belo Horizonte / MG</w:t>
      </w:r>
      <w:r w:rsidR="000F0291" w:rsidRPr="00445469">
        <w:rPr>
          <w:rFonts w:asciiTheme="minorHAnsi" w:hAnsiTheme="minorHAnsi"/>
          <w:sz w:val="23"/>
          <w:szCs w:val="23"/>
          <w:lang w:eastAsia="pt-BR"/>
        </w:rPr>
        <w:t xml:space="preserve">, </w:t>
      </w:r>
      <w:r w:rsidR="00B054E3" w:rsidRPr="00445469">
        <w:rPr>
          <w:rFonts w:asciiTheme="minorHAnsi" w:hAnsiTheme="minorHAnsi"/>
          <w:sz w:val="23"/>
          <w:szCs w:val="23"/>
          <w:lang w:eastAsia="pt-BR"/>
        </w:rPr>
        <w:t>neste ato representada p</w:t>
      </w:r>
      <w:r w:rsidR="00630100" w:rsidRPr="00445469">
        <w:rPr>
          <w:rFonts w:asciiTheme="minorHAnsi" w:hAnsiTheme="minorHAnsi"/>
          <w:sz w:val="23"/>
          <w:szCs w:val="23"/>
          <w:lang w:eastAsia="pt-BR"/>
        </w:rPr>
        <w:t>or</w:t>
      </w:r>
      <w:r w:rsidR="00B054E3" w:rsidRPr="00445469">
        <w:rPr>
          <w:rFonts w:asciiTheme="minorHAnsi" w:hAnsiTheme="minorHAnsi"/>
          <w:sz w:val="23"/>
          <w:szCs w:val="23"/>
          <w:lang w:eastAsia="pt-BR"/>
        </w:rPr>
        <w:t xml:space="preserve"> Atila Jorge Miranda Ferreira Silva, brasileiro, empresário, CPF 058.509.526-40, instrumento que tem por</w:t>
      </w:r>
      <w:r w:rsidR="000F0291" w:rsidRPr="00445469">
        <w:rPr>
          <w:rFonts w:asciiTheme="minorHAnsi" w:hAnsiTheme="minorHAnsi"/>
          <w:sz w:val="23"/>
          <w:szCs w:val="23"/>
          <w:lang w:eastAsia="pt-BR"/>
        </w:rPr>
        <w:t xml:space="preserve"> objeto</w:t>
      </w:r>
      <w:r w:rsidR="00826066" w:rsidRPr="00445469">
        <w:rPr>
          <w:rFonts w:asciiTheme="minorHAnsi" w:hAnsiTheme="minorHAnsi"/>
          <w:sz w:val="23"/>
          <w:szCs w:val="23"/>
          <w:lang w:eastAsia="pt-BR"/>
        </w:rPr>
        <w:t xml:space="preserve"> </w:t>
      </w:r>
      <w:r w:rsidRPr="00445469">
        <w:rPr>
          <w:rFonts w:asciiTheme="minorHAnsi" w:hAnsiTheme="minorHAnsi" w:cs="Arial"/>
          <w:sz w:val="23"/>
          <w:szCs w:val="23"/>
        </w:rPr>
        <w:t>a</w:t>
      </w:r>
      <w:r w:rsidR="00826066" w:rsidRPr="00445469">
        <w:rPr>
          <w:rFonts w:asciiTheme="minorHAnsi" w:hAnsiTheme="minorHAnsi" w:cs="Arial"/>
          <w:sz w:val="23"/>
          <w:szCs w:val="23"/>
        </w:rPr>
        <w:t xml:space="preserve"> </w:t>
      </w:r>
      <w:r w:rsidRPr="00445469">
        <w:rPr>
          <w:rFonts w:asciiTheme="minorHAnsi" w:hAnsiTheme="minorHAnsi" w:cs="Arial"/>
          <w:b/>
          <w:sz w:val="23"/>
          <w:szCs w:val="23"/>
        </w:rPr>
        <w:t xml:space="preserve">prorrogação por mais </w:t>
      </w:r>
      <w:r w:rsidR="00E04AAD" w:rsidRPr="00445469">
        <w:rPr>
          <w:rFonts w:asciiTheme="minorHAnsi" w:hAnsiTheme="minorHAnsi" w:cs="Arial"/>
          <w:b/>
          <w:sz w:val="23"/>
          <w:szCs w:val="23"/>
        </w:rPr>
        <w:t>12</w:t>
      </w:r>
      <w:r w:rsidRPr="00445469">
        <w:rPr>
          <w:rFonts w:asciiTheme="minorHAnsi" w:hAnsiTheme="minorHAnsi" w:cs="Arial"/>
          <w:b/>
          <w:sz w:val="23"/>
          <w:szCs w:val="23"/>
        </w:rPr>
        <w:t xml:space="preserve"> (</w:t>
      </w:r>
      <w:r w:rsidR="00E04AAD" w:rsidRPr="00445469">
        <w:rPr>
          <w:rFonts w:asciiTheme="minorHAnsi" w:hAnsiTheme="minorHAnsi" w:cs="Arial"/>
          <w:b/>
          <w:sz w:val="23"/>
          <w:szCs w:val="23"/>
        </w:rPr>
        <w:t>doze</w:t>
      </w:r>
      <w:r w:rsidRPr="00445469">
        <w:rPr>
          <w:rFonts w:asciiTheme="minorHAnsi" w:hAnsiTheme="minorHAnsi" w:cs="Arial"/>
          <w:b/>
          <w:sz w:val="23"/>
          <w:szCs w:val="23"/>
        </w:rPr>
        <w:t xml:space="preserve">) </w:t>
      </w:r>
      <w:r w:rsidR="00E04AAD" w:rsidRPr="00445469">
        <w:rPr>
          <w:rFonts w:asciiTheme="minorHAnsi" w:hAnsiTheme="minorHAnsi" w:cs="Arial"/>
          <w:b/>
          <w:sz w:val="23"/>
          <w:szCs w:val="23"/>
        </w:rPr>
        <w:t>meses</w:t>
      </w:r>
      <w:r w:rsidRPr="00445469">
        <w:rPr>
          <w:rFonts w:asciiTheme="minorHAnsi" w:hAnsiTheme="minorHAnsi" w:cs="Arial"/>
          <w:b/>
          <w:sz w:val="23"/>
          <w:szCs w:val="23"/>
        </w:rPr>
        <w:t xml:space="preserve"> do prazo contratual</w:t>
      </w:r>
      <w:r w:rsidR="000F0291" w:rsidRPr="00445469">
        <w:rPr>
          <w:rFonts w:asciiTheme="minorHAnsi" w:hAnsiTheme="minorHAnsi" w:cs="Arial"/>
          <w:b/>
          <w:sz w:val="23"/>
          <w:szCs w:val="23"/>
        </w:rPr>
        <w:t>,</w:t>
      </w:r>
      <w:r w:rsidR="000F0291" w:rsidRPr="00445469">
        <w:rPr>
          <w:rFonts w:asciiTheme="minorHAnsi" w:hAnsiTheme="minorHAnsi" w:cs="Arial"/>
          <w:sz w:val="23"/>
          <w:szCs w:val="23"/>
        </w:rPr>
        <w:t xml:space="preserve"> conforme </w:t>
      </w:r>
      <w:r w:rsidRPr="00445469">
        <w:rPr>
          <w:rFonts w:asciiTheme="minorHAnsi" w:hAnsiTheme="minorHAnsi" w:cs="Arial"/>
          <w:sz w:val="23"/>
          <w:szCs w:val="23"/>
        </w:rPr>
        <w:t xml:space="preserve">justificativa de fls. </w:t>
      </w:r>
      <w:r w:rsidR="00433492" w:rsidRPr="00445469">
        <w:rPr>
          <w:rFonts w:asciiTheme="minorHAnsi" w:hAnsiTheme="minorHAnsi" w:cs="Arial"/>
          <w:sz w:val="23"/>
          <w:szCs w:val="23"/>
        </w:rPr>
        <w:t>6444/6445</w:t>
      </w:r>
      <w:r w:rsidR="000F0291" w:rsidRPr="00445469">
        <w:rPr>
          <w:rFonts w:asciiTheme="minorHAnsi" w:hAnsiTheme="minorHAnsi" w:cs="Arial"/>
          <w:sz w:val="23"/>
          <w:szCs w:val="23"/>
        </w:rPr>
        <w:t xml:space="preserve"> e autorização de fl</w:t>
      </w:r>
      <w:r w:rsidR="00E90AB5" w:rsidRPr="00445469">
        <w:rPr>
          <w:rFonts w:asciiTheme="minorHAnsi" w:hAnsiTheme="minorHAnsi" w:cs="Arial"/>
          <w:sz w:val="23"/>
          <w:szCs w:val="23"/>
        </w:rPr>
        <w:t>s</w:t>
      </w:r>
      <w:r w:rsidR="000F0291" w:rsidRPr="00445469">
        <w:rPr>
          <w:rFonts w:asciiTheme="minorHAnsi" w:hAnsiTheme="minorHAnsi" w:cs="Arial"/>
          <w:sz w:val="23"/>
          <w:szCs w:val="23"/>
        </w:rPr>
        <w:t>.</w:t>
      </w:r>
      <w:r w:rsidR="00433492" w:rsidRPr="00445469">
        <w:rPr>
          <w:rFonts w:asciiTheme="minorHAnsi" w:hAnsiTheme="minorHAnsi" w:cs="Arial"/>
          <w:sz w:val="23"/>
          <w:szCs w:val="23"/>
        </w:rPr>
        <w:t>6566</w:t>
      </w:r>
      <w:r w:rsidR="00826066" w:rsidRPr="00445469">
        <w:rPr>
          <w:rFonts w:asciiTheme="minorHAnsi" w:hAnsiTheme="minorHAnsi" w:cs="Arial"/>
          <w:sz w:val="23"/>
          <w:szCs w:val="23"/>
        </w:rPr>
        <w:t xml:space="preserve"> </w:t>
      </w:r>
      <w:r w:rsidR="000F0291" w:rsidRPr="00445469">
        <w:rPr>
          <w:rFonts w:asciiTheme="minorHAnsi" w:hAnsiTheme="minorHAnsi" w:cs="Arial"/>
          <w:sz w:val="23"/>
          <w:szCs w:val="23"/>
        </w:rPr>
        <w:t>d</w:t>
      </w:r>
      <w:r w:rsidR="00E04AAD" w:rsidRPr="00445469">
        <w:rPr>
          <w:rFonts w:asciiTheme="minorHAnsi" w:hAnsiTheme="minorHAnsi" w:cs="Arial"/>
          <w:sz w:val="23"/>
          <w:szCs w:val="23"/>
        </w:rPr>
        <w:t>o</w:t>
      </w:r>
      <w:r w:rsidR="00826066" w:rsidRPr="00445469">
        <w:rPr>
          <w:rFonts w:asciiTheme="minorHAnsi" w:hAnsiTheme="minorHAnsi" w:cs="Arial"/>
          <w:sz w:val="23"/>
          <w:szCs w:val="23"/>
        </w:rPr>
        <w:t xml:space="preserve"> </w:t>
      </w:r>
      <w:r w:rsidR="00EB2CB1" w:rsidRPr="00445469">
        <w:rPr>
          <w:rFonts w:asciiTheme="minorHAnsi" w:hAnsiTheme="minorHAnsi" w:cs="Arial"/>
          <w:sz w:val="23"/>
          <w:szCs w:val="23"/>
        </w:rPr>
        <w:t>Pregão Eletrônico n° 063/14</w:t>
      </w:r>
      <w:r w:rsidR="000F0291" w:rsidRPr="00445469">
        <w:rPr>
          <w:rFonts w:asciiTheme="minorHAnsi" w:hAnsiTheme="minorHAnsi" w:cs="Arial"/>
          <w:sz w:val="23"/>
          <w:szCs w:val="23"/>
        </w:rPr>
        <w:t>, conforme as cláusulas e condições a seguir:</w:t>
      </w:r>
    </w:p>
    <w:p w:rsidR="00E572C6" w:rsidRPr="00445469" w:rsidRDefault="00E572C6" w:rsidP="00E572C6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E04AAD" w:rsidRPr="00445469" w:rsidRDefault="00E04AAD" w:rsidP="00E04AAD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445469">
        <w:rPr>
          <w:rFonts w:asciiTheme="minorHAnsi" w:hAnsiTheme="minorHAnsi" w:cs="Arial"/>
          <w:b/>
          <w:sz w:val="23"/>
          <w:szCs w:val="23"/>
        </w:rPr>
        <w:t>CLÁUSULA PRIMEIRA:</w:t>
      </w:r>
    </w:p>
    <w:p w:rsidR="00E04AAD" w:rsidRPr="00445469" w:rsidRDefault="00E04AAD" w:rsidP="00E04AAD">
      <w:pPr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 xml:space="preserve">Este Termo Aditivo tem por objeto </w:t>
      </w:r>
      <w:r w:rsidRPr="00445469">
        <w:rPr>
          <w:rFonts w:asciiTheme="minorHAnsi" w:hAnsiTheme="minorHAnsi" w:cs="Arial"/>
          <w:b/>
          <w:sz w:val="23"/>
          <w:szCs w:val="23"/>
        </w:rPr>
        <w:t xml:space="preserve">a prorrogação por mais 12 (doze) meses prazo contratual previsto na </w:t>
      </w:r>
      <w:r w:rsidR="00CD08DF" w:rsidRPr="00445469">
        <w:rPr>
          <w:rFonts w:asciiTheme="minorHAnsi" w:hAnsiTheme="minorHAnsi" w:cs="Arial"/>
          <w:b/>
          <w:sz w:val="23"/>
          <w:szCs w:val="23"/>
        </w:rPr>
        <w:t>c</w:t>
      </w:r>
      <w:r w:rsidRPr="00445469">
        <w:rPr>
          <w:rFonts w:asciiTheme="minorHAnsi" w:hAnsiTheme="minorHAnsi" w:cs="Arial"/>
          <w:b/>
          <w:sz w:val="23"/>
          <w:szCs w:val="23"/>
        </w:rPr>
        <w:t xml:space="preserve">láusula </w:t>
      </w:r>
      <w:r w:rsidR="00CD08DF" w:rsidRPr="00445469">
        <w:rPr>
          <w:rFonts w:asciiTheme="minorHAnsi" w:hAnsiTheme="minorHAnsi" w:cs="Arial"/>
          <w:b/>
          <w:sz w:val="23"/>
          <w:szCs w:val="23"/>
        </w:rPr>
        <w:t>q</w:t>
      </w:r>
      <w:r w:rsidR="00EB2CB1" w:rsidRPr="00445469">
        <w:rPr>
          <w:rFonts w:asciiTheme="minorHAnsi" w:hAnsiTheme="minorHAnsi" w:cs="Arial"/>
          <w:b/>
          <w:sz w:val="23"/>
          <w:szCs w:val="23"/>
        </w:rPr>
        <w:t>uarta</w:t>
      </w:r>
      <w:r w:rsidRPr="00445469">
        <w:rPr>
          <w:rFonts w:asciiTheme="minorHAnsi" w:hAnsiTheme="minorHAnsi" w:cs="Arial"/>
          <w:b/>
          <w:sz w:val="23"/>
          <w:szCs w:val="23"/>
        </w:rPr>
        <w:t xml:space="preserve"> do Contrato nº </w:t>
      </w:r>
      <w:r w:rsidR="001E2BC6" w:rsidRPr="00445469">
        <w:rPr>
          <w:rFonts w:asciiTheme="minorHAnsi" w:hAnsiTheme="minorHAnsi" w:cs="Arial"/>
          <w:b/>
          <w:sz w:val="23"/>
          <w:szCs w:val="23"/>
        </w:rPr>
        <w:t>1</w:t>
      </w:r>
      <w:r w:rsidR="00EB2CB1" w:rsidRPr="00445469">
        <w:rPr>
          <w:rFonts w:asciiTheme="minorHAnsi" w:hAnsiTheme="minorHAnsi" w:cs="Arial"/>
          <w:b/>
          <w:sz w:val="23"/>
          <w:szCs w:val="23"/>
        </w:rPr>
        <w:t>9</w:t>
      </w:r>
      <w:r w:rsidRPr="00445469">
        <w:rPr>
          <w:rFonts w:asciiTheme="minorHAnsi" w:hAnsiTheme="minorHAnsi" w:cs="Arial"/>
          <w:b/>
          <w:sz w:val="23"/>
          <w:szCs w:val="23"/>
        </w:rPr>
        <w:t>/</w:t>
      </w:r>
      <w:r w:rsidR="001E2BC6" w:rsidRPr="00445469">
        <w:rPr>
          <w:rFonts w:asciiTheme="minorHAnsi" w:hAnsiTheme="minorHAnsi" w:cs="Arial"/>
          <w:b/>
          <w:sz w:val="23"/>
          <w:szCs w:val="23"/>
        </w:rPr>
        <w:t>201</w:t>
      </w:r>
      <w:r w:rsidR="00EB2CB1" w:rsidRPr="00445469">
        <w:rPr>
          <w:rFonts w:asciiTheme="minorHAnsi" w:hAnsiTheme="minorHAnsi" w:cs="Arial"/>
          <w:b/>
          <w:sz w:val="23"/>
          <w:szCs w:val="23"/>
        </w:rPr>
        <w:t>5</w:t>
      </w:r>
      <w:r w:rsidRPr="00445469">
        <w:rPr>
          <w:rFonts w:asciiTheme="minorHAnsi" w:hAnsiTheme="minorHAnsi" w:cs="Arial"/>
          <w:sz w:val="23"/>
          <w:szCs w:val="23"/>
        </w:rPr>
        <w:t xml:space="preserve">, ficando prorrogado de </w:t>
      </w:r>
      <w:r w:rsidR="00EB2CB1" w:rsidRPr="00445469">
        <w:rPr>
          <w:rFonts w:asciiTheme="minorHAnsi" w:hAnsiTheme="minorHAnsi" w:cs="Arial"/>
          <w:sz w:val="23"/>
          <w:szCs w:val="23"/>
        </w:rPr>
        <w:t>28</w:t>
      </w:r>
      <w:r w:rsidRPr="00445469">
        <w:rPr>
          <w:rFonts w:asciiTheme="minorHAnsi" w:hAnsiTheme="minorHAnsi" w:cs="Arial"/>
          <w:sz w:val="23"/>
          <w:szCs w:val="23"/>
        </w:rPr>
        <w:t xml:space="preserve"> de </w:t>
      </w:r>
      <w:r w:rsidR="001E2BC6" w:rsidRPr="00445469">
        <w:rPr>
          <w:rFonts w:asciiTheme="minorHAnsi" w:hAnsiTheme="minorHAnsi" w:cs="Arial"/>
          <w:sz w:val="23"/>
          <w:szCs w:val="23"/>
        </w:rPr>
        <w:t>abril</w:t>
      </w:r>
      <w:r w:rsidRPr="00445469">
        <w:rPr>
          <w:rFonts w:asciiTheme="minorHAnsi" w:hAnsiTheme="minorHAnsi" w:cs="Arial"/>
          <w:sz w:val="23"/>
          <w:szCs w:val="23"/>
        </w:rPr>
        <w:t xml:space="preserve"> de 20</w:t>
      </w:r>
      <w:r w:rsidR="00433492" w:rsidRPr="00445469">
        <w:rPr>
          <w:rFonts w:asciiTheme="minorHAnsi" w:hAnsiTheme="minorHAnsi" w:cs="Arial"/>
          <w:sz w:val="23"/>
          <w:szCs w:val="23"/>
        </w:rPr>
        <w:t>20</w:t>
      </w:r>
      <w:r w:rsidRPr="00445469">
        <w:rPr>
          <w:rFonts w:asciiTheme="minorHAnsi" w:hAnsiTheme="minorHAnsi" w:cs="Arial"/>
          <w:sz w:val="23"/>
          <w:szCs w:val="23"/>
        </w:rPr>
        <w:t xml:space="preserve"> até </w:t>
      </w:r>
      <w:r w:rsidR="00EB2CB1" w:rsidRPr="00445469">
        <w:rPr>
          <w:rFonts w:asciiTheme="minorHAnsi" w:hAnsiTheme="minorHAnsi" w:cs="Arial"/>
          <w:sz w:val="23"/>
          <w:szCs w:val="23"/>
        </w:rPr>
        <w:t>27</w:t>
      </w:r>
      <w:r w:rsidRPr="00445469">
        <w:rPr>
          <w:rFonts w:asciiTheme="minorHAnsi" w:hAnsiTheme="minorHAnsi" w:cs="Arial"/>
          <w:sz w:val="23"/>
          <w:szCs w:val="23"/>
        </w:rPr>
        <w:t xml:space="preserve"> de </w:t>
      </w:r>
      <w:r w:rsidR="00EB2CB1" w:rsidRPr="00445469">
        <w:rPr>
          <w:rFonts w:asciiTheme="minorHAnsi" w:hAnsiTheme="minorHAnsi" w:cs="Arial"/>
          <w:sz w:val="23"/>
          <w:szCs w:val="23"/>
        </w:rPr>
        <w:t>abril</w:t>
      </w:r>
      <w:r w:rsidRPr="00445469">
        <w:rPr>
          <w:rFonts w:asciiTheme="minorHAnsi" w:hAnsiTheme="minorHAnsi" w:cs="Arial"/>
          <w:sz w:val="23"/>
          <w:szCs w:val="23"/>
        </w:rPr>
        <w:t xml:space="preserve"> de 20</w:t>
      </w:r>
      <w:r w:rsidR="00404FF6" w:rsidRPr="00445469">
        <w:rPr>
          <w:rFonts w:asciiTheme="minorHAnsi" w:hAnsiTheme="minorHAnsi" w:cs="Arial"/>
          <w:sz w:val="23"/>
          <w:szCs w:val="23"/>
        </w:rPr>
        <w:t>2</w:t>
      </w:r>
      <w:r w:rsidR="00433492" w:rsidRPr="00445469">
        <w:rPr>
          <w:rFonts w:asciiTheme="minorHAnsi" w:hAnsiTheme="minorHAnsi" w:cs="Arial"/>
          <w:sz w:val="23"/>
          <w:szCs w:val="23"/>
        </w:rPr>
        <w:t>1</w:t>
      </w:r>
      <w:r w:rsidR="00EB2CB1" w:rsidRPr="00445469">
        <w:rPr>
          <w:rFonts w:asciiTheme="minorHAnsi" w:hAnsiTheme="minorHAnsi" w:cs="Arial"/>
          <w:b/>
          <w:sz w:val="23"/>
          <w:szCs w:val="23"/>
        </w:rPr>
        <w:t>,</w:t>
      </w:r>
      <w:r w:rsidR="00D821A1" w:rsidRPr="00445469">
        <w:rPr>
          <w:rFonts w:asciiTheme="minorHAnsi" w:hAnsiTheme="minorHAnsi" w:cs="Arial"/>
          <w:sz w:val="23"/>
          <w:szCs w:val="23"/>
        </w:rPr>
        <w:t xml:space="preserve"> conforme justificativa de </w:t>
      </w:r>
      <w:r w:rsidR="00433492" w:rsidRPr="00445469">
        <w:rPr>
          <w:rFonts w:asciiTheme="minorHAnsi" w:hAnsiTheme="minorHAnsi" w:cs="Arial"/>
          <w:sz w:val="23"/>
          <w:szCs w:val="23"/>
        </w:rPr>
        <w:t>6444/6445</w:t>
      </w:r>
      <w:r w:rsidR="00E90AB5" w:rsidRPr="00445469">
        <w:rPr>
          <w:rFonts w:asciiTheme="minorHAnsi" w:hAnsiTheme="minorHAnsi" w:cs="Arial"/>
          <w:sz w:val="23"/>
          <w:szCs w:val="23"/>
        </w:rPr>
        <w:t xml:space="preserve"> e autorização de fls. </w:t>
      </w:r>
      <w:r w:rsidR="00433492" w:rsidRPr="00445469">
        <w:rPr>
          <w:rFonts w:asciiTheme="minorHAnsi" w:hAnsiTheme="minorHAnsi" w:cs="Arial"/>
          <w:sz w:val="23"/>
          <w:szCs w:val="23"/>
        </w:rPr>
        <w:t xml:space="preserve">6566 </w:t>
      </w:r>
      <w:r w:rsidR="00EB2CB1" w:rsidRPr="00445469">
        <w:rPr>
          <w:rFonts w:asciiTheme="minorHAnsi" w:hAnsiTheme="minorHAnsi" w:cs="Arial"/>
          <w:sz w:val="23"/>
          <w:szCs w:val="23"/>
        </w:rPr>
        <w:t>do Pregão Eletrônico n° 063/14.</w:t>
      </w:r>
    </w:p>
    <w:p w:rsidR="00630100" w:rsidRPr="00445469" w:rsidRDefault="00630100" w:rsidP="00630100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630100" w:rsidRPr="00445469" w:rsidRDefault="00630100" w:rsidP="00630100">
      <w:pPr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b/>
          <w:sz w:val="23"/>
          <w:szCs w:val="23"/>
        </w:rPr>
        <w:t>Parágrafo único:</w:t>
      </w:r>
      <w:r w:rsidRPr="00445469">
        <w:rPr>
          <w:rFonts w:asciiTheme="minorHAnsi" w:hAnsiTheme="minorHAnsi" w:cs="Arial"/>
          <w:sz w:val="23"/>
          <w:szCs w:val="23"/>
        </w:rPr>
        <w:t xml:space="preserve"> O contrato poderá ser rescindido entre as partes, mediante notificação prévia, sem ônus recíproco, independentemente da quantidade medida efetivamente realizada, desde que comunicado com o prazo mínimo de </w:t>
      </w:r>
      <w:r w:rsidR="00796DFA">
        <w:rPr>
          <w:rFonts w:asciiTheme="minorHAnsi" w:hAnsiTheme="minorHAnsi" w:cs="Arial"/>
          <w:sz w:val="23"/>
          <w:szCs w:val="23"/>
        </w:rPr>
        <w:t>45</w:t>
      </w:r>
      <w:r w:rsidRPr="00445469">
        <w:rPr>
          <w:rFonts w:asciiTheme="minorHAnsi" w:hAnsiTheme="minorHAnsi" w:cs="Arial"/>
          <w:sz w:val="23"/>
          <w:szCs w:val="23"/>
        </w:rPr>
        <w:t xml:space="preserve"> (</w:t>
      </w:r>
      <w:r w:rsidR="00796DFA">
        <w:rPr>
          <w:rFonts w:asciiTheme="minorHAnsi" w:hAnsiTheme="minorHAnsi" w:cs="Arial"/>
          <w:sz w:val="23"/>
          <w:szCs w:val="23"/>
        </w:rPr>
        <w:t>quarenta e cinco</w:t>
      </w:r>
      <w:r w:rsidRPr="00445469">
        <w:rPr>
          <w:rFonts w:asciiTheme="minorHAnsi" w:hAnsiTheme="minorHAnsi" w:cs="Arial"/>
          <w:sz w:val="23"/>
          <w:szCs w:val="23"/>
        </w:rPr>
        <w:t>) dias.</w:t>
      </w:r>
    </w:p>
    <w:p w:rsidR="00E04AAD" w:rsidRPr="00445469" w:rsidRDefault="00E04AAD" w:rsidP="00E04AAD">
      <w:pPr>
        <w:jc w:val="both"/>
        <w:rPr>
          <w:rFonts w:asciiTheme="minorHAnsi" w:hAnsiTheme="minorHAnsi" w:cs="Arial"/>
          <w:sz w:val="23"/>
          <w:szCs w:val="23"/>
        </w:rPr>
      </w:pPr>
    </w:p>
    <w:p w:rsidR="00E04AAD" w:rsidRPr="00445469" w:rsidRDefault="00E04AAD" w:rsidP="00E04AAD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445469">
        <w:rPr>
          <w:rFonts w:asciiTheme="minorHAnsi" w:hAnsiTheme="minorHAnsi" w:cs="Arial"/>
          <w:b/>
          <w:sz w:val="23"/>
          <w:szCs w:val="23"/>
        </w:rPr>
        <w:t>CLÁUSULA SEGUNDA:</w:t>
      </w:r>
    </w:p>
    <w:p w:rsidR="006417EA" w:rsidRPr="00445469" w:rsidRDefault="00E04AAD" w:rsidP="00EF0791">
      <w:pPr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 xml:space="preserve">Este instrumento acresce ao contrato original </w:t>
      </w:r>
      <w:r w:rsidRPr="00445469">
        <w:rPr>
          <w:rFonts w:asciiTheme="minorHAnsi" w:hAnsiTheme="minorHAnsi" w:cs="Arial"/>
          <w:b/>
          <w:sz w:val="23"/>
          <w:szCs w:val="23"/>
        </w:rPr>
        <w:t>R$</w:t>
      </w:r>
      <w:r w:rsidR="00433492" w:rsidRPr="00445469">
        <w:rPr>
          <w:rFonts w:asciiTheme="minorHAnsi" w:hAnsiTheme="minorHAnsi" w:cs="Arial"/>
          <w:b/>
          <w:sz w:val="23"/>
          <w:szCs w:val="23"/>
        </w:rPr>
        <w:t xml:space="preserve"> 944.473,08 (novecentos e quarenta e quatro mil, quatrocentos e setenta e três reais e oito centavos)</w:t>
      </w:r>
      <w:r w:rsidR="00404FF6" w:rsidRPr="00445469">
        <w:rPr>
          <w:rFonts w:asciiTheme="minorHAnsi" w:hAnsiTheme="minorHAnsi" w:cs="Arial"/>
          <w:b/>
          <w:sz w:val="23"/>
          <w:szCs w:val="23"/>
        </w:rPr>
        <w:t xml:space="preserve">, considerando o reajuste pelo IPCA de </w:t>
      </w:r>
      <w:r w:rsidR="00433492" w:rsidRPr="00445469">
        <w:rPr>
          <w:rFonts w:asciiTheme="minorHAnsi" w:hAnsiTheme="minorHAnsi" w:cs="Arial"/>
          <w:b/>
          <w:sz w:val="23"/>
          <w:szCs w:val="23"/>
        </w:rPr>
        <w:t>4,31</w:t>
      </w:r>
      <w:r w:rsidR="00404FF6" w:rsidRPr="00445469">
        <w:rPr>
          <w:rFonts w:asciiTheme="minorHAnsi" w:hAnsiTheme="minorHAnsi" w:cs="Arial"/>
          <w:b/>
          <w:sz w:val="23"/>
          <w:szCs w:val="23"/>
        </w:rPr>
        <w:t>%</w:t>
      </w:r>
      <w:r w:rsidR="00433492" w:rsidRPr="00445469">
        <w:rPr>
          <w:rFonts w:asciiTheme="minorHAnsi" w:hAnsiTheme="minorHAnsi" w:cs="Arial"/>
          <w:sz w:val="23"/>
          <w:szCs w:val="23"/>
        </w:rPr>
        <w:t>, conforme planilha (anexo).</w:t>
      </w:r>
    </w:p>
    <w:p w:rsidR="00433492" w:rsidRPr="00445469" w:rsidRDefault="00433492" w:rsidP="00EF0791">
      <w:pPr>
        <w:jc w:val="both"/>
        <w:rPr>
          <w:rFonts w:asciiTheme="minorHAnsi" w:hAnsiTheme="minorHAnsi" w:cs="Arial"/>
          <w:sz w:val="23"/>
          <w:szCs w:val="23"/>
        </w:rPr>
      </w:pPr>
    </w:p>
    <w:p w:rsidR="006417EA" w:rsidRPr="00445469" w:rsidRDefault="006417EA" w:rsidP="00EF0791">
      <w:pPr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b/>
          <w:sz w:val="23"/>
          <w:szCs w:val="23"/>
        </w:rPr>
        <w:t>Parágrafo Único:</w:t>
      </w:r>
      <w:r w:rsidR="00433492" w:rsidRPr="00445469">
        <w:rPr>
          <w:rFonts w:asciiTheme="minorHAnsi" w:hAnsiTheme="minorHAnsi" w:cs="Arial"/>
          <w:b/>
          <w:sz w:val="23"/>
          <w:szCs w:val="23"/>
        </w:rPr>
        <w:t xml:space="preserve"> </w:t>
      </w:r>
      <w:r w:rsidR="00C33CC8" w:rsidRPr="00445469">
        <w:rPr>
          <w:rFonts w:asciiTheme="minorHAnsi" w:hAnsiTheme="minorHAnsi" w:cs="Arial"/>
          <w:sz w:val="23"/>
          <w:szCs w:val="23"/>
        </w:rPr>
        <w:t xml:space="preserve">A diferença </w:t>
      </w:r>
      <w:bookmarkStart w:id="0" w:name="_GoBack"/>
      <w:bookmarkEnd w:id="0"/>
      <w:r w:rsidR="00957012" w:rsidRPr="00445469">
        <w:rPr>
          <w:rFonts w:asciiTheme="minorHAnsi" w:hAnsiTheme="minorHAnsi" w:cs="Arial"/>
          <w:sz w:val="23"/>
          <w:szCs w:val="23"/>
        </w:rPr>
        <w:t xml:space="preserve">referente às medições de janeiro </w:t>
      </w:r>
      <w:r w:rsidR="00433492" w:rsidRPr="00445469">
        <w:rPr>
          <w:rFonts w:asciiTheme="minorHAnsi" w:hAnsiTheme="minorHAnsi" w:cs="Arial"/>
          <w:sz w:val="23"/>
          <w:szCs w:val="23"/>
        </w:rPr>
        <w:t>a</w:t>
      </w:r>
      <w:r w:rsidR="00957012" w:rsidRPr="00445469">
        <w:rPr>
          <w:rFonts w:asciiTheme="minorHAnsi" w:hAnsiTheme="minorHAnsi" w:cs="Arial"/>
          <w:sz w:val="23"/>
          <w:szCs w:val="23"/>
        </w:rPr>
        <w:t xml:space="preserve"> </w:t>
      </w:r>
      <w:r w:rsidR="00433492" w:rsidRPr="00445469">
        <w:rPr>
          <w:rFonts w:asciiTheme="minorHAnsi" w:hAnsiTheme="minorHAnsi" w:cs="Arial"/>
          <w:sz w:val="23"/>
          <w:szCs w:val="23"/>
        </w:rPr>
        <w:t>março</w:t>
      </w:r>
      <w:r w:rsidR="00957012" w:rsidRPr="00445469">
        <w:rPr>
          <w:rFonts w:asciiTheme="minorHAnsi" w:hAnsiTheme="minorHAnsi" w:cs="Arial"/>
          <w:sz w:val="23"/>
          <w:szCs w:val="23"/>
        </w:rPr>
        <w:t xml:space="preserve"> de 20</w:t>
      </w:r>
      <w:r w:rsidR="00433492" w:rsidRPr="00445469">
        <w:rPr>
          <w:rFonts w:asciiTheme="minorHAnsi" w:hAnsiTheme="minorHAnsi" w:cs="Arial"/>
          <w:sz w:val="23"/>
          <w:szCs w:val="23"/>
        </w:rPr>
        <w:t>20</w:t>
      </w:r>
      <w:r w:rsidR="00957012" w:rsidRPr="00445469">
        <w:rPr>
          <w:rFonts w:asciiTheme="minorHAnsi" w:hAnsiTheme="minorHAnsi" w:cs="Arial"/>
          <w:sz w:val="23"/>
          <w:szCs w:val="23"/>
        </w:rPr>
        <w:t xml:space="preserve">, no valor de </w:t>
      </w:r>
      <w:r w:rsidR="00C33CC8" w:rsidRPr="00445469">
        <w:rPr>
          <w:rFonts w:asciiTheme="minorHAnsi" w:hAnsiTheme="minorHAnsi" w:cs="Arial"/>
          <w:b/>
          <w:sz w:val="23"/>
          <w:szCs w:val="23"/>
        </w:rPr>
        <w:t xml:space="preserve">R$ </w:t>
      </w:r>
      <w:r w:rsidR="00433492" w:rsidRPr="00445469">
        <w:rPr>
          <w:rFonts w:asciiTheme="minorHAnsi" w:hAnsiTheme="minorHAnsi" w:cs="Arial"/>
          <w:b/>
          <w:sz w:val="23"/>
          <w:szCs w:val="23"/>
        </w:rPr>
        <w:t>12.678,34</w:t>
      </w:r>
      <w:r w:rsidR="00C33CC8" w:rsidRPr="00445469">
        <w:rPr>
          <w:rFonts w:asciiTheme="minorHAnsi" w:hAnsiTheme="minorHAnsi" w:cs="Arial"/>
          <w:b/>
          <w:sz w:val="23"/>
          <w:szCs w:val="23"/>
        </w:rPr>
        <w:t xml:space="preserve"> (</w:t>
      </w:r>
      <w:r w:rsidR="00433492" w:rsidRPr="00445469">
        <w:rPr>
          <w:rFonts w:asciiTheme="minorHAnsi" w:hAnsiTheme="minorHAnsi" w:cs="Arial"/>
          <w:b/>
          <w:sz w:val="23"/>
          <w:szCs w:val="23"/>
        </w:rPr>
        <w:t>doze mil seiscentos e setenta e oito reais e trinta e quatro centavos</w:t>
      </w:r>
      <w:r w:rsidR="00C33CC8" w:rsidRPr="00445469">
        <w:rPr>
          <w:rFonts w:asciiTheme="minorHAnsi" w:hAnsiTheme="minorHAnsi" w:cs="Arial"/>
          <w:b/>
          <w:sz w:val="23"/>
          <w:szCs w:val="23"/>
        </w:rPr>
        <w:t>)</w:t>
      </w:r>
      <w:r w:rsidR="00C33CC8" w:rsidRPr="00445469">
        <w:rPr>
          <w:rFonts w:asciiTheme="minorHAnsi" w:hAnsiTheme="minorHAnsi" w:cs="Arial"/>
          <w:sz w:val="23"/>
          <w:szCs w:val="23"/>
        </w:rPr>
        <w:t xml:space="preserve">, </w:t>
      </w:r>
      <w:r w:rsidRPr="00445469">
        <w:rPr>
          <w:rFonts w:asciiTheme="minorHAnsi" w:hAnsiTheme="minorHAnsi" w:cs="Arial"/>
          <w:sz w:val="23"/>
          <w:szCs w:val="23"/>
        </w:rPr>
        <w:t>será pag</w:t>
      </w:r>
      <w:r w:rsidR="00C33CC8" w:rsidRPr="00445469">
        <w:rPr>
          <w:rFonts w:asciiTheme="minorHAnsi" w:hAnsiTheme="minorHAnsi" w:cs="Arial"/>
          <w:sz w:val="23"/>
          <w:szCs w:val="23"/>
        </w:rPr>
        <w:t>a</w:t>
      </w:r>
      <w:r w:rsidRPr="00445469">
        <w:rPr>
          <w:rFonts w:asciiTheme="minorHAnsi" w:hAnsiTheme="minorHAnsi" w:cs="Arial"/>
          <w:sz w:val="23"/>
          <w:szCs w:val="23"/>
        </w:rPr>
        <w:t xml:space="preserve"> na primeira medição, após a assinatura do termo aditivo. </w:t>
      </w:r>
    </w:p>
    <w:p w:rsidR="00E04AAD" w:rsidRPr="00445469" w:rsidRDefault="00E04AAD" w:rsidP="00E04AAD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E04AAD" w:rsidRPr="00445469" w:rsidRDefault="00E04AAD" w:rsidP="00E04AAD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445469">
        <w:rPr>
          <w:rFonts w:asciiTheme="minorHAnsi" w:hAnsiTheme="minorHAnsi" w:cs="Arial"/>
          <w:b/>
          <w:sz w:val="23"/>
          <w:szCs w:val="23"/>
        </w:rPr>
        <w:t>CLÁUSULA TERCEIRA:</w:t>
      </w:r>
    </w:p>
    <w:p w:rsidR="00630100" w:rsidRPr="00445469" w:rsidRDefault="00756442" w:rsidP="00630100">
      <w:pPr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>As partes conferem plena quitação de todas as obrigações contratuais e r</w:t>
      </w:r>
      <w:r w:rsidR="00E04AAD" w:rsidRPr="00445469">
        <w:rPr>
          <w:rFonts w:asciiTheme="minorHAnsi" w:hAnsiTheme="minorHAnsi" w:cs="Arial"/>
          <w:sz w:val="23"/>
          <w:szCs w:val="23"/>
        </w:rPr>
        <w:t xml:space="preserve">atificam as demais cláusulas do </w:t>
      </w:r>
      <w:r w:rsidR="00BC2439" w:rsidRPr="00445469">
        <w:rPr>
          <w:rFonts w:asciiTheme="minorHAnsi" w:hAnsiTheme="minorHAnsi" w:cs="Arial"/>
          <w:sz w:val="23"/>
          <w:szCs w:val="23"/>
        </w:rPr>
        <w:t>contrato original</w:t>
      </w:r>
      <w:r w:rsidR="00E04AAD" w:rsidRPr="00445469">
        <w:rPr>
          <w:rFonts w:asciiTheme="minorHAnsi" w:hAnsiTheme="minorHAnsi" w:cs="Arial"/>
          <w:sz w:val="23"/>
          <w:szCs w:val="23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100" w:rsidRPr="00445469">
        <w:rPr>
          <w:rFonts w:asciiTheme="minorHAnsi" w:hAnsiTheme="minorHAnsi" w:cs="Arial"/>
          <w:sz w:val="23"/>
          <w:szCs w:val="23"/>
        </w:rPr>
        <w:t xml:space="preserve">   </w:t>
      </w:r>
    </w:p>
    <w:p w:rsidR="000F0291" w:rsidRPr="00445469" w:rsidRDefault="00630100" w:rsidP="00630100">
      <w:pPr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 xml:space="preserve">                                               </w:t>
      </w:r>
      <w:r w:rsidR="000F0291" w:rsidRPr="00445469">
        <w:rPr>
          <w:rFonts w:asciiTheme="minorHAnsi" w:hAnsiTheme="minorHAnsi" w:cs="Arial"/>
          <w:sz w:val="23"/>
          <w:szCs w:val="23"/>
        </w:rPr>
        <w:t xml:space="preserve">Juiz de Fora, </w:t>
      </w:r>
      <w:r w:rsidRPr="00445469">
        <w:rPr>
          <w:rFonts w:asciiTheme="minorHAnsi" w:hAnsiTheme="minorHAnsi" w:cs="Arial"/>
          <w:sz w:val="23"/>
          <w:szCs w:val="23"/>
        </w:rPr>
        <w:t>14</w:t>
      </w:r>
      <w:r w:rsidR="000F0291" w:rsidRPr="00445469">
        <w:rPr>
          <w:rFonts w:asciiTheme="minorHAnsi" w:hAnsiTheme="minorHAnsi" w:cs="Arial"/>
          <w:sz w:val="23"/>
          <w:szCs w:val="23"/>
        </w:rPr>
        <w:t xml:space="preserve"> de </w:t>
      </w:r>
      <w:r w:rsidR="00EB2CB1" w:rsidRPr="00445469">
        <w:rPr>
          <w:rFonts w:asciiTheme="minorHAnsi" w:hAnsiTheme="minorHAnsi" w:cs="Arial"/>
          <w:sz w:val="23"/>
          <w:szCs w:val="23"/>
        </w:rPr>
        <w:t>abril</w:t>
      </w:r>
      <w:r w:rsidR="000F0291" w:rsidRPr="00445469">
        <w:rPr>
          <w:rFonts w:asciiTheme="minorHAnsi" w:hAnsiTheme="minorHAnsi" w:cs="Arial"/>
          <w:sz w:val="23"/>
          <w:szCs w:val="23"/>
        </w:rPr>
        <w:t xml:space="preserve"> de 20</w:t>
      </w:r>
      <w:r w:rsidRPr="00445469">
        <w:rPr>
          <w:rFonts w:asciiTheme="minorHAnsi" w:hAnsiTheme="minorHAnsi" w:cs="Arial"/>
          <w:sz w:val="23"/>
          <w:szCs w:val="23"/>
        </w:rPr>
        <w:t>20</w:t>
      </w:r>
      <w:r w:rsidR="00C76823" w:rsidRPr="00445469">
        <w:rPr>
          <w:rFonts w:asciiTheme="minorHAnsi" w:hAnsiTheme="minorHAnsi" w:cs="Arial"/>
          <w:sz w:val="23"/>
          <w:szCs w:val="23"/>
        </w:rPr>
        <w:t>.</w:t>
      </w:r>
    </w:p>
    <w:p w:rsidR="00630100" w:rsidRPr="00445469" w:rsidRDefault="00630100" w:rsidP="000F0291">
      <w:pPr>
        <w:rPr>
          <w:rFonts w:asciiTheme="minorHAnsi" w:hAnsiTheme="minorHAnsi" w:cs="Arial"/>
          <w:sz w:val="23"/>
          <w:szCs w:val="23"/>
        </w:rPr>
      </w:pPr>
    </w:p>
    <w:p w:rsidR="00630100" w:rsidRPr="00445469" w:rsidRDefault="00630100" w:rsidP="000F0291">
      <w:pPr>
        <w:rPr>
          <w:rFonts w:asciiTheme="minorHAnsi" w:hAnsiTheme="minorHAnsi" w:cs="Arial"/>
          <w:sz w:val="23"/>
          <w:szCs w:val="23"/>
        </w:rPr>
      </w:pPr>
    </w:p>
    <w:p w:rsidR="00EB2CB1" w:rsidRPr="00445469" w:rsidRDefault="000F0291" w:rsidP="00EB2CB1">
      <w:pPr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 xml:space="preserve">    André Borges de Souza                         </w:t>
      </w:r>
      <w:r w:rsidR="00630100" w:rsidRPr="00445469">
        <w:rPr>
          <w:rFonts w:asciiTheme="minorHAnsi" w:hAnsiTheme="minorHAnsi" w:cs="Arial"/>
          <w:sz w:val="23"/>
          <w:szCs w:val="23"/>
        </w:rPr>
        <w:t xml:space="preserve">                          </w:t>
      </w:r>
      <w:r w:rsidRPr="00445469">
        <w:rPr>
          <w:rFonts w:asciiTheme="minorHAnsi" w:hAnsiTheme="minorHAnsi" w:cs="Arial"/>
          <w:sz w:val="23"/>
          <w:szCs w:val="23"/>
        </w:rPr>
        <w:t xml:space="preserve"> </w:t>
      </w:r>
      <w:r w:rsidR="00EB2CB1" w:rsidRPr="00445469">
        <w:rPr>
          <w:rFonts w:asciiTheme="minorHAnsi" w:hAnsiTheme="minorHAnsi" w:cs="Arial"/>
          <w:sz w:val="23"/>
          <w:szCs w:val="23"/>
        </w:rPr>
        <w:t>Atila Jorge Miranda Ferreira Silva</w:t>
      </w:r>
    </w:p>
    <w:p w:rsidR="00EB2CB1" w:rsidRPr="00445469" w:rsidRDefault="000F0291" w:rsidP="006417EA">
      <w:pPr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 xml:space="preserve">Diretor Presidente / CESAMA    </w:t>
      </w:r>
      <w:r w:rsidR="00630100" w:rsidRPr="00445469">
        <w:rPr>
          <w:rFonts w:asciiTheme="minorHAnsi" w:hAnsiTheme="minorHAnsi" w:cs="Arial"/>
          <w:sz w:val="23"/>
          <w:szCs w:val="23"/>
        </w:rPr>
        <w:t xml:space="preserve">                             </w:t>
      </w:r>
      <w:r w:rsidR="00EB2CB1" w:rsidRPr="00445469">
        <w:rPr>
          <w:rFonts w:asciiTheme="minorHAnsi" w:hAnsiTheme="minorHAnsi" w:cs="Arial"/>
          <w:sz w:val="23"/>
          <w:szCs w:val="23"/>
        </w:rPr>
        <w:t>Rio Minas Terceirização e Administração de</w:t>
      </w:r>
    </w:p>
    <w:p w:rsidR="00EB2CB1" w:rsidRPr="00445469" w:rsidRDefault="00EB2CB1" w:rsidP="00EB2CB1">
      <w:pPr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 xml:space="preserve">                                                                                         </w:t>
      </w:r>
      <w:r w:rsidR="00630100" w:rsidRPr="00445469">
        <w:rPr>
          <w:rFonts w:asciiTheme="minorHAnsi" w:hAnsiTheme="minorHAnsi" w:cs="Arial"/>
          <w:sz w:val="23"/>
          <w:szCs w:val="23"/>
        </w:rPr>
        <w:t xml:space="preserve">     </w:t>
      </w:r>
      <w:r w:rsidRPr="00445469">
        <w:rPr>
          <w:rFonts w:asciiTheme="minorHAnsi" w:hAnsiTheme="minorHAnsi" w:cs="Arial"/>
          <w:sz w:val="23"/>
          <w:szCs w:val="23"/>
        </w:rPr>
        <w:t xml:space="preserve">               Serviços Ltda</w:t>
      </w:r>
    </w:p>
    <w:p w:rsidR="00214032" w:rsidRPr="00445469" w:rsidRDefault="000F0291" w:rsidP="00EB2CB1">
      <w:pPr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ab/>
      </w:r>
    </w:p>
    <w:p w:rsidR="00E045D8" w:rsidRPr="00445469" w:rsidRDefault="000F0291" w:rsidP="00756442">
      <w:pPr>
        <w:jc w:val="both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sz w:val="23"/>
          <w:szCs w:val="23"/>
        </w:rPr>
        <w:t xml:space="preserve">Testemunhas  </w:t>
      </w:r>
      <w:r w:rsidR="00E572C6" w:rsidRPr="00445469">
        <w:rPr>
          <w:rFonts w:asciiTheme="minorHAnsi" w:hAnsiTheme="minorHAnsi" w:cs="Arial"/>
          <w:sz w:val="23"/>
          <w:szCs w:val="23"/>
        </w:rPr>
        <w:t xml:space="preserve">1)                                                                  2)       </w:t>
      </w:r>
    </w:p>
    <w:p w:rsidR="00003BAD" w:rsidRPr="00445469" w:rsidRDefault="00003BAD" w:rsidP="00756442">
      <w:pPr>
        <w:jc w:val="both"/>
        <w:rPr>
          <w:rFonts w:asciiTheme="minorHAnsi" w:hAnsiTheme="minorHAnsi" w:cs="Arial"/>
          <w:sz w:val="23"/>
          <w:szCs w:val="23"/>
        </w:rPr>
      </w:pPr>
    </w:p>
    <w:p w:rsidR="00003BAD" w:rsidRPr="00445469" w:rsidRDefault="00003BAD" w:rsidP="00756442">
      <w:pPr>
        <w:jc w:val="both"/>
        <w:rPr>
          <w:rFonts w:asciiTheme="minorHAnsi" w:hAnsiTheme="minorHAnsi" w:cs="Arial"/>
          <w:sz w:val="23"/>
          <w:szCs w:val="23"/>
        </w:rPr>
      </w:pPr>
    </w:p>
    <w:p w:rsidR="00003BAD" w:rsidRPr="00445469" w:rsidRDefault="00003BAD" w:rsidP="00756442">
      <w:pPr>
        <w:jc w:val="both"/>
        <w:rPr>
          <w:rFonts w:asciiTheme="minorHAnsi" w:hAnsiTheme="minorHAnsi" w:cs="Arial"/>
          <w:sz w:val="23"/>
          <w:szCs w:val="23"/>
        </w:rPr>
      </w:pPr>
    </w:p>
    <w:p w:rsidR="00003BAD" w:rsidRPr="00445469" w:rsidRDefault="00003BAD" w:rsidP="00445469">
      <w:pPr>
        <w:jc w:val="center"/>
        <w:rPr>
          <w:rFonts w:asciiTheme="minorHAnsi" w:hAnsiTheme="minorHAnsi" w:cs="Arial"/>
          <w:b/>
          <w:sz w:val="23"/>
          <w:szCs w:val="23"/>
        </w:rPr>
      </w:pPr>
    </w:p>
    <w:p w:rsidR="00003BAD" w:rsidRPr="00445469" w:rsidRDefault="00445469" w:rsidP="0044546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445469">
        <w:rPr>
          <w:rFonts w:asciiTheme="minorHAnsi" w:hAnsiTheme="minorHAnsi" w:cs="Arial"/>
          <w:b/>
          <w:sz w:val="26"/>
          <w:szCs w:val="26"/>
        </w:rPr>
        <w:t>TERMO ADITIVO DE CONTRATO N° 011/2020 -  ANEXO</w:t>
      </w:r>
    </w:p>
    <w:p w:rsidR="00445469" w:rsidRPr="00445469" w:rsidRDefault="00445469" w:rsidP="00445469">
      <w:pPr>
        <w:spacing w:after="60" w:line="300" w:lineRule="exact"/>
        <w:jc w:val="center"/>
        <w:rPr>
          <w:rFonts w:asciiTheme="minorHAnsi" w:hAnsiTheme="minorHAnsi" w:cs="Arial"/>
          <w:b/>
          <w:sz w:val="23"/>
          <w:szCs w:val="23"/>
        </w:rPr>
      </w:pPr>
    </w:p>
    <w:p w:rsidR="00445469" w:rsidRPr="00445469" w:rsidRDefault="00445469" w:rsidP="00445469">
      <w:pPr>
        <w:spacing w:after="60" w:line="300" w:lineRule="exact"/>
        <w:jc w:val="center"/>
        <w:rPr>
          <w:rFonts w:asciiTheme="minorHAnsi" w:hAnsiTheme="minorHAnsi" w:cs="Arial"/>
          <w:b/>
          <w:sz w:val="23"/>
          <w:szCs w:val="23"/>
        </w:rPr>
      </w:pPr>
      <w:r w:rsidRPr="00445469">
        <w:rPr>
          <w:rFonts w:asciiTheme="minorHAnsi" w:hAnsiTheme="minorHAnsi" w:cs="Arial"/>
          <w:b/>
          <w:sz w:val="23"/>
          <w:szCs w:val="23"/>
        </w:rPr>
        <w:t>PLANILHAS DE QUANTITATIVOS E CUSTOS</w:t>
      </w:r>
    </w:p>
    <w:p w:rsidR="00003BAD" w:rsidRPr="00445469" w:rsidRDefault="00003BAD" w:rsidP="00445469">
      <w:pPr>
        <w:jc w:val="center"/>
        <w:rPr>
          <w:rFonts w:asciiTheme="minorHAnsi" w:hAnsiTheme="minorHAnsi" w:cs="Arial"/>
          <w:b/>
          <w:sz w:val="23"/>
          <w:szCs w:val="23"/>
        </w:rPr>
      </w:pPr>
    </w:p>
    <w:p w:rsidR="00003BAD" w:rsidRPr="00445469" w:rsidRDefault="00003BAD" w:rsidP="00756442">
      <w:pPr>
        <w:jc w:val="both"/>
        <w:rPr>
          <w:rFonts w:asciiTheme="minorHAnsi" w:hAnsiTheme="minorHAnsi" w:cs="Arial"/>
          <w:sz w:val="23"/>
          <w:szCs w:val="23"/>
        </w:rPr>
      </w:pPr>
    </w:p>
    <w:p w:rsidR="00003BAD" w:rsidRPr="00445469" w:rsidRDefault="00003BAD" w:rsidP="00756442">
      <w:pPr>
        <w:jc w:val="both"/>
        <w:rPr>
          <w:rFonts w:asciiTheme="minorHAnsi" w:hAnsiTheme="minorHAnsi" w:cs="Arial"/>
          <w:sz w:val="23"/>
          <w:szCs w:val="23"/>
        </w:rPr>
      </w:pPr>
    </w:p>
    <w:p w:rsidR="00003BAD" w:rsidRPr="00445469" w:rsidRDefault="00003BAD" w:rsidP="00003BAD">
      <w:pPr>
        <w:jc w:val="center"/>
        <w:rPr>
          <w:rFonts w:asciiTheme="minorHAnsi" w:hAnsiTheme="minorHAnsi" w:cs="Arial"/>
          <w:sz w:val="23"/>
          <w:szCs w:val="23"/>
        </w:rPr>
      </w:pPr>
      <w:r w:rsidRPr="00445469">
        <w:rPr>
          <w:rFonts w:asciiTheme="minorHAnsi" w:hAnsiTheme="minorHAnsi" w:cs="Arial"/>
          <w:noProof/>
          <w:sz w:val="23"/>
          <w:szCs w:val="23"/>
          <w:lang w:eastAsia="pt-BR"/>
        </w:rPr>
        <w:drawing>
          <wp:inline distT="0" distB="0" distL="0" distR="0">
            <wp:extent cx="5759450" cy="1639843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3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69" w:rsidRPr="00445469" w:rsidRDefault="00445469" w:rsidP="00003BAD">
      <w:pPr>
        <w:jc w:val="center"/>
        <w:rPr>
          <w:rFonts w:asciiTheme="minorHAnsi" w:hAnsiTheme="minorHAnsi" w:cs="Arial"/>
          <w:sz w:val="23"/>
          <w:szCs w:val="23"/>
        </w:rPr>
      </w:pPr>
    </w:p>
    <w:p w:rsidR="00003BAD" w:rsidRPr="00445469" w:rsidRDefault="00003BAD" w:rsidP="00003BAD">
      <w:pPr>
        <w:rPr>
          <w:rFonts w:asciiTheme="minorHAnsi" w:eastAsia="Arial Unicode MS" w:hAnsiTheme="minorHAnsi"/>
        </w:rPr>
      </w:pPr>
      <w:r w:rsidRPr="00445469">
        <w:rPr>
          <w:rFonts w:asciiTheme="minorHAnsi" w:eastAsia="Arial Unicode MS" w:hAnsiTheme="minorHAnsi"/>
          <w:noProof/>
          <w:lang w:eastAsia="pt-BR"/>
        </w:rPr>
        <w:drawing>
          <wp:inline distT="0" distB="0" distL="0" distR="0">
            <wp:extent cx="5759958" cy="1148927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07" cy="115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BAD" w:rsidRPr="00445469" w:rsidSect="00E572C6">
      <w:headerReference w:type="default" r:id="rId10"/>
      <w:footerReference w:type="default" r:id="rId11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00" w:rsidRDefault="00630100">
      <w:r>
        <w:separator/>
      </w:r>
    </w:p>
  </w:endnote>
  <w:endnote w:type="continuationSeparator" w:id="1">
    <w:p w:rsidR="00630100" w:rsidRDefault="0063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00" w:rsidRPr="00DC08CD" w:rsidRDefault="00630100" w:rsidP="005B6A66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630100" w:rsidRPr="00DC08CD" w:rsidRDefault="00630100" w:rsidP="005B6A66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630100" w:rsidRPr="00DC08CD" w:rsidRDefault="00630100" w:rsidP="005B6A66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00" w:rsidRDefault="00630100">
      <w:r>
        <w:separator/>
      </w:r>
    </w:p>
  </w:footnote>
  <w:footnote w:type="continuationSeparator" w:id="1">
    <w:p w:rsidR="00630100" w:rsidRDefault="00630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00" w:rsidRDefault="00630100" w:rsidP="00DA358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3BAD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B4FB2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B4F1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465E5"/>
    <w:rsid w:val="0025414E"/>
    <w:rsid w:val="00256FC4"/>
    <w:rsid w:val="00267616"/>
    <w:rsid w:val="00267812"/>
    <w:rsid w:val="002851F0"/>
    <w:rsid w:val="002878DC"/>
    <w:rsid w:val="0029220A"/>
    <w:rsid w:val="002A08F9"/>
    <w:rsid w:val="002D5871"/>
    <w:rsid w:val="002F076E"/>
    <w:rsid w:val="002F5655"/>
    <w:rsid w:val="00323465"/>
    <w:rsid w:val="00336B28"/>
    <w:rsid w:val="00354648"/>
    <w:rsid w:val="00384BEA"/>
    <w:rsid w:val="003B2BAA"/>
    <w:rsid w:val="003C7D21"/>
    <w:rsid w:val="003D6CD3"/>
    <w:rsid w:val="003F4674"/>
    <w:rsid w:val="003F541D"/>
    <w:rsid w:val="003F6BE3"/>
    <w:rsid w:val="00404FF6"/>
    <w:rsid w:val="00414189"/>
    <w:rsid w:val="00420AD7"/>
    <w:rsid w:val="004300A5"/>
    <w:rsid w:val="00433492"/>
    <w:rsid w:val="00445469"/>
    <w:rsid w:val="00462961"/>
    <w:rsid w:val="00464BB3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B6A66"/>
    <w:rsid w:val="005C0BA2"/>
    <w:rsid w:val="005F73DE"/>
    <w:rsid w:val="006003D7"/>
    <w:rsid w:val="00606AB6"/>
    <w:rsid w:val="0061126F"/>
    <w:rsid w:val="00630100"/>
    <w:rsid w:val="006303E8"/>
    <w:rsid w:val="00634DD5"/>
    <w:rsid w:val="00640647"/>
    <w:rsid w:val="006417EA"/>
    <w:rsid w:val="00647036"/>
    <w:rsid w:val="00650E31"/>
    <w:rsid w:val="00662C80"/>
    <w:rsid w:val="0066466F"/>
    <w:rsid w:val="00667B16"/>
    <w:rsid w:val="006A36CC"/>
    <w:rsid w:val="006B07D2"/>
    <w:rsid w:val="006D66F5"/>
    <w:rsid w:val="006F25CA"/>
    <w:rsid w:val="00701923"/>
    <w:rsid w:val="007115CF"/>
    <w:rsid w:val="00747DC4"/>
    <w:rsid w:val="00756442"/>
    <w:rsid w:val="00760E63"/>
    <w:rsid w:val="007838AD"/>
    <w:rsid w:val="00787D27"/>
    <w:rsid w:val="00790959"/>
    <w:rsid w:val="00793A47"/>
    <w:rsid w:val="00796DFA"/>
    <w:rsid w:val="007A0E20"/>
    <w:rsid w:val="007D31B7"/>
    <w:rsid w:val="007D6BF8"/>
    <w:rsid w:val="007E0092"/>
    <w:rsid w:val="00800B2F"/>
    <w:rsid w:val="00801082"/>
    <w:rsid w:val="00806D79"/>
    <w:rsid w:val="00826066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31935"/>
    <w:rsid w:val="009423A1"/>
    <w:rsid w:val="00946807"/>
    <w:rsid w:val="00955630"/>
    <w:rsid w:val="00957012"/>
    <w:rsid w:val="00970230"/>
    <w:rsid w:val="00985DA7"/>
    <w:rsid w:val="009A40F1"/>
    <w:rsid w:val="009A6EB7"/>
    <w:rsid w:val="009D511D"/>
    <w:rsid w:val="00A00A5D"/>
    <w:rsid w:val="00A12255"/>
    <w:rsid w:val="00A20801"/>
    <w:rsid w:val="00A46A37"/>
    <w:rsid w:val="00A61779"/>
    <w:rsid w:val="00A61FF7"/>
    <w:rsid w:val="00A84930"/>
    <w:rsid w:val="00A9661C"/>
    <w:rsid w:val="00AA3260"/>
    <w:rsid w:val="00AB0802"/>
    <w:rsid w:val="00AB0BBB"/>
    <w:rsid w:val="00AB38CB"/>
    <w:rsid w:val="00AB6874"/>
    <w:rsid w:val="00AC6524"/>
    <w:rsid w:val="00AE5775"/>
    <w:rsid w:val="00AF5BC1"/>
    <w:rsid w:val="00B054E3"/>
    <w:rsid w:val="00B060C6"/>
    <w:rsid w:val="00B25DE0"/>
    <w:rsid w:val="00B326F7"/>
    <w:rsid w:val="00B32CCE"/>
    <w:rsid w:val="00B333E5"/>
    <w:rsid w:val="00B43247"/>
    <w:rsid w:val="00B44BDD"/>
    <w:rsid w:val="00B541B2"/>
    <w:rsid w:val="00B71652"/>
    <w:rsid w:val="00B831E0"/>
    <w:rsid w:val="00B92631"/>
    <w:rsid w:val="00BA5250"/>
    <w:rsid w:val="00BB40FF"/>
    <w:rsid w:val="00BB6ECF"/>
    <w:rsid w:val="00BC0D21"/>
    <w:rsid w:val="00BC2439"/>
    <w:rsid w:val="00BE6C8F"/>
    <w:rsid w:val="00BF606D"/>
    <w:rsid w:val="00C008DE"/>
    <w:rsid w:val="00C1080E"/>
    <w:rsid w:val="00C12AC9"/>
    <w:rsid w:val="00C2274D"/>
    <w:rsid w:val="00C33CC8"/>
    <w:rsid w:val="00C43728"/>
    <w:rsid w:val="00C604F3"/>
    <w:rsid w:val="00C64355"/>
    <w:rsid w:val="00C76823"/>
    <w:rsid w:val="00C877FE"/>
    <w:rsid w:val="00CA03FF"/>
    <w:rsid w:val="00CC3D7A"/>
    <w:rsid w:val="00CD08DF"/>
    <w:rsid w:val="00CD6BEC"/>
    <w:rsid w:val="00CF745C"/>
    <w:rsid w:val="00D07276"/>
    <w:rsid w:val="00D51AFD"/>
    <w:rsid w:val="00D60D1C"/>
    <w:rsid w:val="00D821A1"/>
    <w:rsid w:val="00D9016D"/>
    <w:rsid w:val="00D9222F"/>
    <w:rsid w:val="00DA3587"/>
    <w:rsid w:val="00DC5773"/>
    <w:rsid w:val="00DD7013"/>
    <w:rsid w:val="00DF092D"/>
    <w:rsid w:val="00DF74D9"/>
    <w:rsid w:val="00DF7D00"/>
    <w:rsid w:val="00E01293"/>
    <w:rsid w:val="00E045D8"/>
    <w:rsid w:val="00E04AAD"/>
    <w:rsid w:val="00E25029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90AB5"/>
    <w:rsid w:val="00EB2CB1"/>
    <w:rsid w:val="00EC35CE"/>
    <w:rsid w:val="00EC73D3"/>
    <w:rsid w:val="00ED005E"/>
    <w:rsid w:val="00ED362F"/>
    <w:rsid w:val="00EF0791"/>
    <w:rsid w:val="00EF126D"/>
    <w:rsid w:val="00F01D53"/>
    <w:rsid w:val="00F11916"/>
    <w:rsid w:val="00F2002D"/>
    <w:rsid w:val="00F320C9"/>
    <w:rsid w:val="00F41863"/>
    <w:rsid w:val="00F46FB1"/>
    <w:rsid w:val="00F5014A"/>
    <w:rsid w:val="00F66D23"/>
    <w:rsid w:val="00F805FF"/>
    <w:rsid w:val="00F870FB"/>
    <w:rsid w:val="00FA428C"/>
    <w:rsid w:val="00FA4B1B"/>
    <w:rsid w:val="00FC1912"/>
    <w:rsid w:val="00FE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5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625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6251"/>
  </w:style>
  <w:style w:type="character" w:customStyle="1" w:styleId="Absatz-Standardschriftart">
    <w:name w:val="Absatz-Standardschriftart"/>
    <w:rsid w:val="00FE6251"/>
  </w:style>
  <w:style w:type="character" w:customStyle="1" w:styleId="WW-Fontepargpadro">
    <w:name w:val="WW-Fonte parág. padrão"/>
    <w:rsid w:val="00FE6251"/>
  </w:style>
  <w:style w:type="character" w:customStyle="1" w:styleId="WW-Absatz-Standardschriftart">
    <w:name w:val="WW-Absatz-Standardschriftart"/>
    <w:rsid w:val="00FE6251"/>
  </w:style>
  <w:style w:type="character" w:customStyle="1" w:styleId="WW-Absatz-Standardschriftart1">
    <w:name w:val="WW-Absatz-Standardschriftart1"/>
    <w:rsid w:val="00FE6251"/>
  </w:style>
  <w:style w:type="character" w:customStyle="1" w:styleId="WW-Absatz-Standardschriftart11">
    <w:name w:val="WW-Absatz-Standardschriftart11"/>
    <w:rsid w:val="00FE6251"/>
  </w:style>
  <w:style w:type="character" w:customStyle="1" w:styleId="WW-Fontepargpadro1">
    <w:name w:val="WW-Fonte parág. padrão1"/>
    <w:rsid w:val="00FE6251"/>
  </w:style>
  <w:style w:type="paragraph" w:customStyle="1" w:styleId="Ttulo10">
    <w:name w:val="Título1"/>
    <w:basedOn w:val="Normal"/>
    <w:next w:val="Corpodetexto"/>
    <w:rsid w:val="00FE62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6251"/>
    <w:pPr>
      <w:spacing w:after="120"/>
    </w:pPr>
  </w:style>
  <w:style w:type="paragraph" w:styleId="Lista">
    <w:name w:val="List"/>
    <w:basedOn w:val="Corpodetexto"/>
    <w:rsid w:val="00FE6251"/>
  </w:style>
  <w:style w:type="paragraph" w:customStyle="1" w:styleId="Legenda1">
    <w:name w:val="Legenda1"/>
    <w:basedOn w:val="Normal"/>
    <w:rsid w:val="00FE62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6251"/>
    <w:pPr>
      <w:suppressLineNumbers/>
    </w:pPr>
  </w:style>
  <w:style w:type="paragraph" w:customStyle="1" w:styleId="Captulo">
    <w:name w:val="Capítulo"/>
    <w:basedOn w:val="Normal"/>
    <w:next w:val="Corpodetexto"/>
    <w:rsid w:val="00FE625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62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625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625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6251"/>
    <w:pPr>
      <w:suppressLineNumbers/>
    </w:pPr>
  </w:style>
  <w:style w:type="paragraph" w:customStyle="1" w:styleId="Ttulodatabela">
    <w:name w:val="Título da tabela"/>
    <w:basedOn w:val="Contedodatabela"/>
    <w:rsid w:val="00FE625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F076E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178F-B59B-4B3D-9C81-9C293A84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2020-04-14T13:32:00Z</cp:lastPrinted>
  <dcterms:created xsi:type="dcterms:W3CDTF">2020-04-14T12:04:00Z</dcterms:created>
  <dcterms:modified xsi:type="dcterms:W3CDTF">2020-04-16T18:07:00Z</dcterms:modified>
</cp:coreProperties>
</file>