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62" w:rsidRPr="00E408D5" w:rsidRDefault="00A40F62" w:rsidP="00A40F62">
      <w:pPr>
        <w:spacing w:before="120" w:line="360" w:lineRule="auto"/>
        <w:rPr>
          <w:rFonts w:eastAsia="Arial Unicode MS" w:cs="Arial"/>
          <w:b/>
          <w:color w:val="000000" w:themeColor="text1"/>
          <w:sz w:val="26"/>
          <w:szCs w:val="26"/>
        </w:rPr>
      </w:pPr>
      <w:r w:rsidRPr="00E408D5">
        <w:rPr>
          <w:rFonts w:eastAsia="Arial Unicode MS" w:cs="Arial"/>
          <w:b/>
          <w:color w:val="000000" w:themeColor="text1"/>
          <w:sz w:val="26"/>
          <w:szCs w:val="26"/>
        </w:rPr>
        <w:t xml:space="preserve">CONTRATO Nº. </w:t>
      </w:r>
      <w:r w:rsidR="000D17F6" w:rsidRPr="00E408D5">
        <w:rPr>
          <w:rFonts w:eastAsia="Arial Unicode MS" w:cs="Arial"/>
          <w:b/>
          <w:color w:val="000000" w:themeColor="text1"/>
          <w:sz w:val="26"/>
          <w:szCs w:val="26"/>
        </w:rPr>
        <w:t>38</w:t>
      </w:r>
      <w:r w:rsidRPr="00E408D5">
        <w:rPr>
          <w:rFonts w:eastAsia="Arial Unicode MS" w:cs="Arial"/>
          <w:b/>
          <w:color w:val="000000" w:themeColor="text1"/>
          <w:sz w:val="26"/>
          <w:szCs w:val="26"/>
        </w:rPr>
        <w:t>/</w:t>
      </w:r>
      <w:r w:rsidR="000D17F6" w:rsidRPr="00E408D5">
        <w:rPr>
          <w:rFonts w:eastAsia="Arial Unicode MS" w:cs="Arial"/>
          <w:b/>
          <w:color w:val="000000" w:themeColor="text1"/>
          <w:sz w:val="26"/>
          <w:szCs w:val="26"/>
        </w:rPr>
        <w:t>2019</w:t>
      </w:r>
    </w:p>
    <w:p w:rsidR="00A40F62" w:rsidRPr="00E408D5" w:rsidRDefault="00A40F62" w:rsidP="00A40F62">
      <w:pPr>
        <w:spacing w:before="120" w:line="360" w:lineRule="auto"/>
        <w:ind w:left="2268"/>
        <w:rPr>
          <w:rFonts w:eastAsia="Arial Unicode MS" w:cs="Arial"/>
          <w:color w:val="000000" w:themeColor="text1"/>
          <w:sz w:val="24"/>
          <w:szCs w:val="24"/>
        </w:rPr>
      </w:pPr>
      <w:r w:rsidRPr="00E408D5">
        <w:rPr>
          <w:rFonts w:eastAsia="Arial Unicode MS" w:cs="Arial"/>
          <w:color w:val="000000" w:themeColor="text1"/>
          <w:sz w:val="24"/>
          <w:szCs w:val="24"/>
        </w:rPr>
        <w:t xml:space="preserve">Contrato de prestação de serviços que entre si celebram a Companhia de Saneamento Municipal - </w:t>
      </w:r>
      <w:r w:rsidRPr="00E408D5">
        <w:rPr>
          <w:rFonts w:eastAsia="Arial Unicode MS" w:cs="Arial"/>
          <w:b/>
          <w:bCs/>
          <w:color w:val="000000" w:themeColor="text1"/>
          <w:sz w:val="24"/>
          <w:szCs w:val="24"/>
        </w:rPr>
        <w:t xml:space="preserve">CESAMA </w:t>
      </w:r>
      <w:r w:rsidRPr="00E408D5">
        <w:rPr>
          <w:rFonts w:eastAsia="Arial Unicode MS" w:cs="Arial"/>
          <w:color w:val="000000" w:themeColor="text1"/>
          <w:sz w:val="24"/>
          <w:szCs w:val="24"/>
        </w:rPr>
        <w:t xml:space="preserve">e a empresa </w:t>
      </w:r>
      <w:r w:rsidR="000D17F6" w:rsidRPr="00E408D5">
        <w:rPr>
          <w:rFonts w:eastAsia="Arial Unicode MS" w:cs="Arial"/>
          <w:b/>
          <w:color w:val="000000" w:themeColor="text1"/>
          <w:sz w:val="24"/>
          <w:szCs w:val="24"/>
        </w:rPr>
        <w:t>SM7 Engenharia, Tecnologia e Importação Ltda</w:t>
      </w:r>
      <w:r w:rsidRPr="00E408D5">
        <w:rPr>
          <w:rFonts w:eastAsia="Arial Unicode MS" w:cs="Arial"/>
          <w:color w:val="000000" w:themeColor="text1"/>
          <w:sz w:val="24"/>
          <w:szCs w:val="24"/>
        </w:rPr>
        <w:t>.</w:t>
      </w:r>
    </w:p>
    <w:p w:rsidR="00A40F62" w:rsidRPr="00E408D5" w:rsidRDefault="00A40F62" w:rsidP="00A40F62">
      <w:pPr>
        <w:spacing w:before="36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r w:rsidR="000D17F6" w:rsidRPr="00E408D5">
        <w:rPr>
          <w:rFonts w:eastAsia="Arial Unicode MS" w:cs="Arial"/>
          <w:b/>
          <w:color w:val="000000" w:themeColor="text1"/>
          <w:sz w:val="24"/>
          <w:szCs w:val="24"/>
        </w:rPr>
        <w:t xml:space="preserve">SM7 Engenharia, Tecnologia e Importação </w:t>
      </w:r>
      <w:proofErr w:type="spellStart"/>
      <w:r w:rsidR="000D17F6" w:rsidRPr="00E408D5">
        <w:rPr>
          <w:rFonts w:eastAsia="Arial Unicode MS" w:cs="Arial"/>
          <w:b/>
          <w:color w:val="000000" w:themeColor="text1"/>
          <w:sz w:val="24"/>
          <w:szCs w:val="24"/>
        </w:rPr>
        <w:t>Ltda</w:t>
      </w:r>
      <w:proofErr w:type="spellEnd"/>
      <w:r w:rsidR="000D17F6" w:rsidRPr="00E408D5">
        <w:rPr>
          <w:rFonts w:eastAsia="Arial Unicode MS" w:cs="Arial"/>
          <w:color w:val="000000" w:themeColor="text1"/>
          <w:sz w:val="24"/>
          <w:szCs w:val="24"/>
        </w:rPr>
        <w:t>, inscrita no CNPJ sob o nº 10.779.721/0001-03, situada na Av. 01, nº 2031 – Jardim Mirassol – Rio Claro/SP (13.503.141) , neste ato representada por Flávio Rodrigo Marçal, brasileiro, casado, engenheiro civil, CPF 165.052.388-24</w:t>
      </w:r>
      <w:r w:rsidRPr="00E408D5">
        <w:rPr>
          <w:rFonts w:eastAsia="Arial Unicode MS" w:cs="Arial"/>
          <w:color w:val="000000" w:themeColor="text1"/>
          <w:sz w:val="24"/>
          <w:szCs w:val="24"/>
        </w:rPr>
        <w:t xml:space="preserve">, cujo objeto é a </w:t>
      </w:r>
      <w:r w:rsidR="000B0FF8">
        <w:rPr>
          <w:rFonts w:eastAsia="Arial Unicode MS" w:cs="Arial"/>
          <w:b/>
          <w:color w:val="000000" w:themeColor="text1"/>
          <w:sz w:val="24"/>
          <w:szCs w:val="24"/>
        </w:rPr>
        <w:t>c</w:t>
      </w:r>
      <w:r w:rsidR="00D355B4" w:rsidRPr="00E408D5">
        <w:rPr>
          <w:rFonts w:eastAsia="Arial Unicode MS" w:cs="Arial"/>
          <w:b/>
          <w:color w:val="000000" w:themeColor="text1"/>
          <w:sz w:val="24"/>
          <w:szCs w:val="24"/>
        </w:rPr>
        <w:t>ontratação de empresa para prestação de serviços de engenharia para construção de 02 (dois) reservatórios metálicos (R1 – 939m³ e R2 – 479 m³) incluindo  execução da fundação e montagem de reservatórios metálicos, com fundação, laje de fundo (piso) em concreto armado, próprio para armazenamento e distribuição de água potável para a população de Juiz de Fora. Tem instalação prevista no mesmo terreno onde atualmente está instalado o reservatório "</w:t>
      </w:r>
      <w:proofErr w:type="spellStart"/>
      <w:r w:rsidR="00D355B4" w:rsidRPr="00E408D5">
        <w:rPr>
          <w:rFonts w:eastAsia="Arial Unicode MS" w:cs="Arial"/>
          <w:b/>
          <w:color w:val="000000" w:themeColor="text1"/>
          <w:sz w:val="24"/>
          <w:szCs w:val="24"/>
        </w:rPr>
        <w:t>Bairu</w:t>
      </w:r>
      <w:proofErr w:type="spellEnd"/>
      <w:r w:rsidR="00D355B4" w:rsidRPr="00E408D5">
        <w:rPr>
          <w:rFonts w:eastAsia="Arial Unicode MS" w:cs="Arial"/>
          <w:b/>
          <w:color w:val="000000" w:themeColor="text1"/>
          <w:sz w:val="24"/>
          <w:szCs w:val="24"/>
        </w:rPr>
        <w:t>", no bairro de mesmo nome</w:t>
      </w:r>
      <w:r w:rsidRPr="00E408D5">
        <w:rPr>
          <w:rFonts w:eastAsia="Arial Unicode MS" w:cs="Arial"/>
          <w:color w:val="000000" w:themeColor="text1"/>
          <w:sz w:val="24"/>
          <w:szCs w:val="24"/>
        </w:rPr>
        <w:t>, conforme homologação d</w:t>
      </w:r>
      <w:r w:rsidR="007A7B26" w:rsidRPr="00E408D5">
        <w:rPr>
          <w:rFonts w:eastAsia="Arial Unicode MS" w:cs="Arial"/>
          <w:color w:val="000000" w:themeColor="text1"/>
          <w:sz w:val="24"/>
          <w:szCs w:val="24"/>
        </w:rPr>
        <w:t xml:space="preserve">a </w:t>
      </w:r>
      <w:r w:rsidRPr="00E408D5">
        <w:rPr>
          <w:rFonts w:eastAsia="Arial Unicode MS" w:cs="Arial"/>
          <w:color w:val="000000" w:themeColor="text1"/>
          <w:sz w:val="24"/>
          <w:szCs w:val="24"/>
        </w:rPr>
        <w:t>Diretoria Executiva</w:t>
      </w:r>
      <w:r w:rsidR="00BB27E4">
        <w:rPr>
          <w:rFonts w:eastAsia="Arial Unicode MS" w:cs="Arial"/>
          <w:color w:val="000000" w:themeColor="text1"/>
          <w:sz w:val="24"/>
          <w:szCs w:val="24"/>
        </w:rPr>
        <w:t xml:space="preserve"> </w:t>
      </w:r>
      <w:r w:rsidRPr="00E408D5">
        <w:rPr>
          <w:rFonts w:eastAsia="Arial Unicode MS" w:cs="Arial"/>
          <w:color w:val="000000" w:themeColor="text1"/>
          <w:sz w:val="24"/>
          <w:szCs w:val="24"/>
        </w:rPr>
        <w:t xml:space="preserve">registrada à fl. </w:t>
      </w:r>
      <w:r w:rsidR="00EA20AA">
        <w:rPr>
          <w:rFonts w:eastAsia="Arial Unicode MS" w:cs="Arial"/>
          <w:color w:val="000000" w:themeColor="text1"/>
          <w:sz w:val="24"/>
          <w:szCs w:val="24"/>
        </w:rPr>
        <w:t>235</w:t>
      </w:r>
      <w:r w:rsidRPr="00E408D5">
        <w:rPr>
          <w:rFonts w:eastAsia="Arial Unicode MS" w:cs="Arial"/>
          <w:color w:val="000000" w:themeColor="text1"/>
          <w:sz w:val="24"/>
          <w:szCs w:val="24"/>
        </w:rPr>
        <w:t xml:space="preserve"> do processo licitatório, e proposta vencedora da </w:t>
      </w:r>
      <w:r w:rsidRPr="00E408D5">
        <w:rPr>
          <w:rFonts w:eastAsia="Arial Unicode MS" w:cs="Arial"/>
          <w:b/>
          <w:color w:val="000000" w:themeColor="text1"/>
          <w:sz w:val="24"/>
          <w:szCs w:val="24"/>
        </w:rPr>
        <w:t xml:space="preserve">LICITAÇÃO PRESENCIAL Nº </w:t>
      </w:r>
      <w:r w:rsidR="007A7B26" w:rsidRPr="00E408D5">
        <w:rPr>
          <w:rFonts w:eastAsia="Arial Unicode MS" w:cs="Arial"/>
          <w:b/>
          <w:color w:val="000000" w:themeColor="text1"/>
          <w:sz w:val="24"/>
          <w:szCs w:val="24"/>
        </w:rPr>
        <w:t>009/19</w:t>
      </w:r>
      <w:r w:rsidRPr="00E408D5">
        <w:rPr>
          <w:rFonts w:eastAsia="Arial Unicode MS" w:cs="Arial"/>
          <w:color w:val="000000" w:themeColor="text1"/>
          <w:sz w:val="24"/>
          <w:szCs w:val="24"/>
        </w:rPr>
        <w:t>, mediante as cláusulas e condições seguintes:</w:t>
      </w:r>
    </w:p>
    <w:p w:rsidR="00A40F62" w:rsidRPr="00E408D5" w:rsidRDefault="00A40F62" w:rsidP="00A40F62">
      <w:pPr>
        <w:pStyle w:val="Ttulo2"/>
        <w:spacing w:before="480" w:line="360" w:lineRule="auto"/>
        <w:jc w:val="both"/>
        <w:rPr>
          <w:rFonts w:ascii="Arial" w:eastAsia="Arial Unicode MS" w:hAnsi="Arial" w:cs="Arial"/>
          <w:bCs w:val="0"/>
          <w:color w:val="000000" w:themeColor="text1"/>
        </w:rPr>
      </w:pPr>
      <w:r w:rsidRPr="00E408D5">
        <w:rPr>
          <w:rFonts w:ascii="Arial" w:eastAsia="Arial Unicode MS" w:hAnsi="Arial" w:cs="Arial"/>
          <w:color w:val="000000" w:themeColor="text1"/>
        </w:rPr>
        <w:t>CLÁUSULA PRIMEIRA: PARTES</w:t>
      </w:r>
    </w:p>
    <w:p w:rsidR="00A40F62" w:rsidRPr="00E408D5" w:rsidRDefault="00A40F62" w:rsidP="00A40F62">
      <w:pPr>
        <w:numPr>
          <w:ilvl w:val="0"/>
          <w:numId w:val="1"/>
        </w:num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1.1. Para os efeitos das disposições contratuais, a Companhia de Saneamento Municipal – </w:t>
      </w:r>
      <w:r w:rsidRPr="00E408D5">
        <w:rPr>
          <w:rFonts w:eastAsia="Arial Unicode MS" w:cs="Arial"/>
          <w:b/>
          <w:bCs/>
          <w:color w:val="000000" w:themeColor="text1"/>
          <w:sz w:val="24"/>
          <w:szCs w:val="24"/>
        </w:rPr>
        <w:t>CESAMA</w:t>
      </w:r>
      <w:r w:rsidRPr="00E408D5">
        <w:rPr>
          <w:rFonts w:eastAsia="Arial Unicode MS" w:cs="Arial"/>
          <w:color w:val="000000" w:themeColor="text1"/>
          <w:sz w:val="24"/>
          <w:szCs w:val="24"/>
        </w:rPr>
        <w:t xml:space="preserve"> será designada pela sigla </w:t>
      </w:r>
      <w:r w:rsidRPr="00E408D5">
        <w:rPr>
          <w:rFonts w:eastAsia="Arial Unicode MS" w:cs="Arial"/>
          <w:b/>
          <w:bCs/>
          <w:color w:val="000000" w:themeColor="text1"/>
          <w:sz w:val="24"/>
          <w:szCs w:val="24"/>
        </w:rPr>
        <w:t>CESAMA</w:t>
      </w:r>
      <w:r w:rsidRPr="00E408D5">
        <w:rPr>
          <w:rFonts w:eastAsia="Arial Unicode MS" w:cs="Arial"/>
          <w:color w:val="000000" w:themeColor="text1"/>
          <w:sz w:val="24"/>
          <w:szCs w:val="24"/>
        </w:rPr>
        <w:t xml:space="preserve"> e a empresa </w:t>
      </w:r>
      <w:r w:rsidR="000D17F6" w:rsidRPr="00E408D5">
        <w:rPr>
          <w:rFonts w:eastAsia="Arial Unicode MS" w:cs="Arial"/>
          <w:b/>
          <w:color w:val="000000" w:themeColor="text1"/>
          <w:sz w:val="24"/>
          <w:szCs w:val="24"/>
        </w:rPr>
        <w:t xml:space="preserve">SM7 Engenharia, Tecnologia e Importação </w:t>
      </w:r>
      <w:proofErr w:type="spellStart"/>
      <w:r w:rsidR="000D17F6" w:rsidRPr="00E408D5">
        <w:rPr>
          <w:rFonts w:eastAsia="Arial Unicode MS" w:cs="Arial"/>
          <w:b/>
          <w:color w:val="000000" w:themeColor="text1"/>
          <w:sz w:val="24"/>
          <w:szCs w:val="24"/>
        </w:rPr>
        <w:t>Ltda</w:t>
      </w:r>
      <w:r w:rsidRPr="00E408D5">
        <w:rPr>
          <w:rFonts w:eastAsia="Arial Unicode MS" w:cs="Arial"/>
          <w:color w:val="000000" w:themeColor="text1"/>
          <w:sz w:val="24"/>
          <w:szCs w:val="24"/>
        </w:rPr>
        <w:t>por</w:t>
      </w:r>
      <w:proofErr w:type="spellEnd"/>
      <w:r w:rsidRPr="00E408D5">
        <w:rPr>
          <w:rFonts w:eastAsia="Arial Unicode MS" w:cs="Arial"/>
          <w:color w:val="000000" w:themeColor="text1"/>
          <w:sz w:val="24"/>
          <w:szCs w:val="24"/>
        </w:rPr>
        <w:t xml:space="preserve"> </w:t>
      </w:r>
      <w:r w:rsidRPr="00E408D5">
        <w:rPr>
          <w:rFonts w:eastAsia="Arial Unicode MS" w:cs="Arial"/>
          <w:b/>
          <w:bCs/>
          <w:color w:val="000000" w:themeColor="text1"/>
          <w:sz w:val="24"/>
          <w:szCs w:val="24"/>
        </w:rPr>
        <w:t>CONTRATADA</w:t>
      </w:r>
      <w:r w:rsidRPr="00E408D5">
        <w:rPr>
          <w:rFonts w:eastAsia="Arial Unicode MS" w:cs="Arial"/>
          <w:color w:val="000000" w:themeColor="text1"/>
          <w:sz w:val="24"/>
          <w:szCs w:val="24"/>
        </w:rPr>
        <w:t>;</w:t>
      </w:r>
    </w:p>
    <w:p w:rsidR="00A40F62" w:rsidRPr="00E408D5" w:rsidRDefault="00A40F62" w:rsidP="00A40F62">
      <w:pPr>
        <w:spacing w:before="48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CLÁUSULA SEGUNDA: OBJETO</w:t>
      </w:r>
    </w:p>
    <w:p w:rsidR="00A40F62" w:rsidRPr="00E408D5" w:rsidRDefault="00A40F62"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2.1. Constitui objeto deste Contrato a </w:t>
      </w:r>
      <w:r w:rsidR="000B0FF8" w:rsidRPr="000B0FF8">
        <w:rPr>
          <w:rFonts w:eastAsia="Arial Unicode MS" w:cs="Arial"/>
          <w:b/>
          <w:color w:val="000000" w:themeColor="text1"/>
          <w:sz w:val="24"/>
          <w:szCs w:val="24"/>
        </w:rPr>
        <w:t>c</w:t>
      </w:r>
      <w:r w:rsidR="00D355B4" w:rsidRPr="00E408D5">
        <w:rPr>
          <w:rFonts w:eastAsia="Arial Unicode MS" w:cs="Arial"/>
          <w:b/>
          <w:color w:val="000000" w:themeColor="text1"/>
          <w:sz w:val="24"/>
          <w:szCs w:val="24"/>
        </w:rPr>
        <w:t>ontratação de empresa para prestação de serviços de engenharia para construção de 02 (dois) reservatórios metálicos (R1 – 939m³ e R2 – 479 m³) incluindo</w:t>
      </w:r>
      <w:proofErr w:type="gramStart"/>
      <w:r w:rsidR="00D355B4" w:rsidRPr="00E408D5">
        <w:rPr>
          <w:rFonts w:eastAsia="Arial Unicode MS" w:cs="Arial"/>
          <w:b/>
          <w:color w:val="000000" w:themeColor="text1"/>
          <w:sz w:val="24"/>
          <w:szCs w:val="24"/>
        </w:rPr>
        <w:t xml:space="preserve">  </w:t>
      </w:r>
      <w:proofErr w:type="gramEnd"/>
      <w:r w:rsidR="00D355B4" w:rsidRPr="00E408D5">
        <w:rPr>
          <w:rFonts w:eastAsia="Arial Unicode MS" w:cs="Arial"/>
          <w:b/>
          <w:color w:val="000000" w:themeColor="text1"/>
          <w:sz w:val="24"/>
          <w:szCs w:val="24"/>
        </w:rPr>
        <w:t xml:space="preserve">execução da fundação e montagem de </w:t>
      </w:r>
      <w:proofErr w:type="gramStart"/>
      <w:r w:rsidR="00D355B4" w:rsidRPr="00E408D5">
        <w:rPr>
          <w:rFonts w:eastAsia="Arial Unicode MS" w:cs="Arial"/>
          <w:b/>
          <w:color w:val="000000" w:themeColor="text1"/>
          <w:sz w:val="24"/>
          <w:szCs w:val="24"/>
        </w:rPr>
        <w:lastRenderedPageBreak/>
        <w:t>reservatórios</w:t>
      </w:r>
      <w:proofErr w:type="gramEnd"/>
      <w:r w:rsidR="00D355B4" w:rsidRPr="00E408D5">
        <w:rPr>
          <w:rFonts w:eastAsia="Arial Unicode MS" w:cs="Arial"/>
          <w:b/>
          <w:color w:val="000000" w:themeColor="text1"/>
          <w:sz w:val="24"/>
          <w:szCs w:val="24"/>
        </w:rPr>
        <w:t xml:space="preserve"> metálicos, com fundação, laje de fundo (piso) em concreto armado, próprio para armazenamento e distribuição de água potável para a população de Juiz de Fora. Tem instalação prevista no mesmo terreno onde atualmente está instalado o reservatório "</w:t>
      </w:r>
      <w:proofErr w:type="spellStart"/>
      <w:r w:rsidR="00D355B4" w:rsidRPr="00E408D5">
        <w:rPr>
          <w:rFonts w:eastAsia="Arial Unicode MS" w:cs="Arial"/>
          <w:b/>
          <w:color w:val="000000" w:themeColor="text1"/>
          <w:sz w:val="24"/>
          <w:szCs w:val="24"/>
        </w:rPr>
        <w:t>Bairu</w:t>
      </w:r>
      <w:proofErr w:type="spellEnd"/>
      <w:r w:rsidR="00D355B4" w:rsidRPr="00E408D5">
        <w:rPr>
          <w:rFonts w:eastAsia="Arial Unicode MS" w:cs="Arial"/>
          <w:b/>
          <w:color w:val="000000" w:themeColor="text1"/>
          <w:sz w:val="24"/>
          <w:szCs w:val="24"/>
        </w:rPr>
        <w:t>", no bairro de mesmo nome</w:t>
      </w:r>
      <w:r w:rsidRPr="00E408D5">
        <w:rPr>
          <w:rFonts w:eastAsia="Arial Unicode MS" w:cs="Arial"/>
          <w:b/>
          <w:color w:val="000000" w:themeColor="text1"/>
          <w:sz w:val="24"/>
          <w:szCs w:val="24"/>
        </w:rPr>
        <w:t>;</w:t>
      </w:r>
    </w:p>
    <w:p w:rsidR="00A40F62" w:rsidRPr="00E408D5" w:rsidRDefault="00A40F62"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2.2. Os serviços a serem executados são os descritos no Edital da LICITAÇÃO PRESENCIAL N° </w:t>
      </w:r>
      <w:r w:rsidR="007A7B26" w:rsidRPr="00E408D5">
        <w:rPr>
          <w:rFonts w:eastAsia="Arial Unicode MS" w:cs="Arial"/>
          <w:color w:val="000000" w:themeColor="text1"/>
          <w:sz w:val="24"/>
          <w:szCs w:val="24"/>
        </w:rPr>
        <w:t>009/19</w:t>
      </w:r>
      <w:r w:rsidRPr="00E408D5">
        <w:rPr>
          <w:rFonts w:eastAsia="Arial Unicode MS" w:cs="Arial"/>
          <w:color w:val="000000" w:themeColor="text1"/>
          <w:sz w:val="24"/>
          <w:szCs w:val="24"/>
        </w:rPr>
        <w:t>, bem como nas especificações que o compõe, além do Termo de Referência, o Projeto Básico, o Projeto Executivo e demais anexos em todos os seus termos e disposições. Inclui-se também como parte do Contrato a proposta da CONTRATADA, naquilo em que não conflitar com o Edital, sem prejuízo das demais cláusulas;</w:t>
      </w:r>
    </w:p>
    <w:p w:rsidR="00A40F62" w:rsidRPr="00E408D5" w:rsidRDefault="00A40F62" w:rsidP="00A40F62">
      <w:pPr>
        <w:pStyle w:val="Recuodecorpodetexto2"/>
        <w:spacing w:after="0" w:line="360" w:lineRule="auto"/>
        <w:ind w:left="0" w:firstLine="0"/>
        <w:rPr>
          <w:color w:val="000000" w:themeColor="text1"/>
          <w:szCs w:val="24"/>
        </w:rPr>
      </w:pPr>
      <w:r w:rsidRPr="00E408D5">
        <w:rPr>
          <w:color w:val="000000" w:themeColor="text1"/>
          <w:szCs w:val="24"/>
        </w:rPr>
        <w:t>2.3. São partes integrantes deste Contrato, independente de transcrição, o Aviso de Licitação, o Edital e todos os seus anexos e a proposta do licitante vencedor e seus anexos.</w:t>
      </w:r>
    </w:p>
    <w:p w:rsidR="00A40F62" w:rsidRPr="00E408D5" w:rsidRDefault="00A40F62" w:rsidP="00A40F62">
      <w:pPr>
        <w:pStyle w:val="Recuodecorpodetexto2"/>
        <w:spacing w:after="0" w:line="360" w:lineRule="auto"/>
        <w:ind w:left="0" w:firstLine="0"/>
        <w:rPr>
          <w:color w:val="000000" w:themeColor="text1"/>
          <w:szCs w:val="24"/>
        </w:rPr>
      </w:pPr>
      <w:r w:rsidRPr="00E408D5">
        <w:rPr>
          <w:color w:val="000000" w:themeColor="text1"/>
          <w:szCs w:val="24"/>
        </w:rPr>
        <w:t xml:space="preserve">2.4. Toda a documentação apresentada no Edital e seus </w:t>
      </w:r>
      <w:r w:rsidRPr="00E408D5">
        <w:rPr>
          <w:color w:val="000000" w:themeColor="text1"/>
          <w:szCs w:val="24"/>
          <w:lang w:val="pt-BR"/>
        </w:rPr>
        <w:t>anexos</w:t>
      </w:r>
      <w:r w:rsidRPr="00E408D5">
        <w:rPr>
          <w:color w:val="000000" w:themeColor="text1"/>
          <w:szCs w:val="24"/>
        </w:rPr>
        <w:t xml:space="preserve"> são complementares entre si, de modo que qualquer detalhe que se mencione em um documento e se omita em outro será considerado especificado e válido.</w:t>
      </w:r>
    </w:p>
    <w:p w:rsidR="00A40F62" w:rsidRPr="00E408D5" w:rsidRDefault="00A40F62" w:rsidP="00A40F62">
      <w:pPr>
        <w:spacing w:before="48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CLÁUSULA TERCEIRA: REGIME DE EXECUÇÃO</w:t>
      </w:r>
    </w:p>
    <w:p w:rsidR="00A40F62" w:rsidRPr="00E408D5" w:rsidRDefault="00A40F62" w:rsidP="00A40F62">
      <w:pPr>
        <w:numPr>
          <w:ilvl w:val="1"/>
          <w:numId w:val="12"/>
        </w:numPr>
        <w:spacing w:before="120" w:line="360" w:lineRule="auto"/>
        <w:rPr>
          <w:rFonts w:eastAsia="Arial Unicode MS" w:cs="Arial"/>
          <w:color w:val="000000" w:themeColor="text1"/>
          <w:sz w:val="24"/>
          <w:szCs w:val="24"/>
        </w:rPr>
      </w:pPr>
      <w:r w:rsidRPr="00E408D5">
        <w:rPr>
          <w:color w:val="000000" w:themeColor="text1"/>
          <w:sz w:val="24"/>
          <w:szCs w:val="24"/>
        </w:rPr>
        <w:t xml:space="preserve">Este contrato será executado sob o regime de </w:t>
      </w:r>
      <w:r w:rsidRPr="00E408D5">
        <w:rPr>
          <w:rFonts w:eastAsia="Arial Unicode MS" w:cs="Arial"/>
          <w:color w:val="000000" w:themeColor="text1"/>
          <w:sz w:val="24"/>
          <w:szCs w:val="24"/>
        </w:rPr>
        <w:t xml:space="preserve">empreitada por preço Global. </w:t>
      </w:r>
    </w:p>
    <w:p w:rsidR="00A40F62" w:rsidRPr="00E408D5" w:rsidRDefault="00A40F62" w:rsidP="00A40F62">
      <w:pPr>
        <w:numPr>
          <w:ilvl w:val="1"/>
          <w:numId w:val="12"/>
        </w:numPr>
        <w:spacing w:before="120" w:line="360" w:lineRule="auto"/>
        <w:ind w:left="142" w:firstLine="0"/>
        <w:rPr>
          <w:rFonts w:eastAsia="Arial Unicode MS" w:cs="Arial"/>
          <w:color w:val="000000" w:themeColor="text1"/>
          <w:sz w:val="24"/>
          <w:szCs w:val="24"/>
        </w:rPr>
      </w:pPr>
      <w:r w:rsidRPr="00E408D5">
        <w:rPr>
          <w:rFonts w:eastAsia="Arial Unicode MS" w:cs="Arial"/>
          <w:color w:val="000000" w:themeColor="text1"/>
          <w:sz w:val="24"/>
          <w:szCs w:val="24"/>
        </w:rPr>
        <w:t xml:space="preserve">A matriz de riscos e alocação das responsabilidades encontram-se em Anexo neste Contrato. </w:t>
      </w:r>
    </w:p>
    <w:p w:rsidR="00A40F62" w:rsidRPr="00E408D5" w:rsidRDefault="00A40F62" w:rsidP="00A40F62">
      <w:pPr>
        <w:spacing w:before="48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CLÁUSULA QUARTA: VALORES</w:t>
      </w:r>
    </w:p>
    <w:p w:rsidR="00A40F62" w:rsidRPr="00E408D5" w:rsidRDefault="00A40F62"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4.1. Os serviços contratados têm o preço total de </w:t>
      </w:r>
      <w:r w:rsidRPr="00E408D5">
        <w:rPr>
          <w:rFonts w:eastAsia="Arial Unicode MS" w:cs="Arial"/>
          <w:b/>
          <w:color w:val="000000" w:themeColor="text1"/>
          <w:sz w:val="24"/>
          <w:szCs w:val="24"/>
        </w:rPr>
        <w:t xml:space="preserve">R$ </w:t>
      </w:r>
      <w:r w:rsidR="000D17F6" w:rsidRPr="00E408D5">
        <w:rPr>
          <w:rFonts w:eastAsia="Arial Unicode MS" w:cs="Arial"/>
          <w:b/>
          <w:color w:val="000000" w:themeColor="text1"/>
          <w:sz w:val="24"/>
          <w:szCs w:val="24"/>
        </w:rPr>
        <w:t>1.521.</w:t>
      </w:r>
      <w:r w:rsidR="000D17F6" w:rsidRPr="000B0FF8">
        <w:rPr>
          <w:rFonts w:eastAsia="Arial Unicode MS" w:cs="Arial"/>
          <w:b/>
          <w:color w:val="000000" w:themeColor="text1"/>
          <w:sz w:val="24"/>
          <w:szCs w:val="24"/>
        </w:rPr>
        <w:t>352,55</w:t>
      </w:r>
      <w:r w:rsidRPr="000B0FF8">
        <w:rPr>
          <w:rFonts w:eastAsia="Arial Unicode MS" w:cs="Arial"/>
          <w:b/>
          <w:color w:val="000000" w:themeColor="text1"/>
          <w:sz w:val="24"/>
          <w:szCs w:val="24"/>
        </w:rPr>
        <w:t xml:space="preserve"> (</w:t>
      </w:r>
      <w:r w:rsidR="001C58AD" w:rsidRPr="000B0FF8">
        <w:rPr>
          <w:rFonts w:eastAsia="Arial Unicode MS" w:cs="Arial"/>
          <w:b/>
          <w:color w:val="000000" w:themeColor="text1"/>
          <w:sz w:val="24"/>
          <w:szCs w:val="24"/>
        </w:rPr>
        <w:t>um milhão, quinhentos e vinte e um mil, trezentos e cinquenta e dois reais e cinquenta e cinco centavos</w:t>
      </w:r>
      <w:r w:rsidRPr="000B0FF8">
        <w:rPr>
          <w:rFonts w:eastAsia="Arial Unicode MS" w:cs="Arial"/>
          <w:b/>
          <w:color w:val="000000" w:themeColor="text1"/>
          <w:sz w:val="24"/>
          <w:szCs w:val="24"/>
        </w:rPr>
        <w:t>)</w:t>
      </w:r>
      <w:r w:rsidRPr="00E408D5">
        <w:rPr>
          <w:rFonts w:eastAsia="Arial Unicode MS" w:cs="Arial"/>
          <w:color w:val="000000" w:themeColor="text1"/>
          <w:sz w:val="24"/>
          <w:szCs w:val="24"/>
        </w:rPr>
        <w:t>, conforme p</w:t>
      </w:r>
      <w:bookmarkStart w:id="0" w:name="_GoBack"/>
      <w:bookmarkEnd w:id="0"/>
      <w:r w:rsidRPr="00E408D5">
        <w:rPr>
          <w:rFonts w:eastAsia="Arial Unicode MS" w:cs="Arial"/>
          <w:color w:val="000000" w:themeColor="text1"/>
          <w:sz w:val="24"/>
          <w:szCs w:val="24"/>
        </w:rPr>
        <w:t xml:space="preserve">lanilha descritiva em anexo (ou abaixo), elaborada com desconto de </w:t>
      </w:r>
      <w:r w:rsidR="000D17F6" w:rsidRPr="00E408D5">
        <w:rPr>
          <w:rFonts w:eastAsia="Arial Unicode MS" w:cs="Arial"/>
          <w:b/>
          <w:color w:val="000000" w:themeColor="text1"/>
          <w:sz w:val="24"/>
          <w:szCs w:val="24"/>
        </w:rPr>
        <w:t>0,35</w:t>
      </w:r>
      <w:r w:rsidRPr="00E408D5">
        <w:rPr>
          <w:rFonts w:eastAsia="Arial Unicode MS" w:cs="Arial"/>
          <w:b/>
          <w:color w:val="000000" w:themeColor="text1"/>
          <w:sz w:val="24"/>
          <w:szCs w:val="24"/>
        </w:rPr>
        <w:t xml:space="preserve"> %</w:t>
      </w:r>
      <w:r w:rsidRPr="00E408D5">
        <w:rPr>
          <w:rFonts w:eastAsia="Arial Unicode MS" w:cs="Arial"/>
          <w:color w:val="000000" w:themeColor="text1"/>
          <w:sz w:val="24"/>
          <w:szCs w:val="24"/>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w:t>
      </w:r>
      <w:r w:rsidRPr="00E408D5">
        <w:rPr>
          <w:rFonts w:eastAsia="Arial Unicode MS" w:cs="Arial"/>
          <w:color w:val="000000" w:themeColor="text1"/>
          <w:sz w:val="24"/>
          <w:szCs w:val="24"/>
        </w:rPr>
        <w:lastRenderedPageBreak/>
        <w:t>despesas com pessoal, contribuições sociais e demais encargos advindos da relação laboral deverão ser calculados considerando o salário mínimo da classe, e quaisquer outros direitos advindos de negociação coletiva, de acordo com a convenção coletiva.</w:t>
      </w:r>
    </w:p>
    <w:p w:rsidR="00A40F62" w:rsidRPr="00E408D5" w:rsidRDefault="00A40F62" w:rsidP="00A40F62">
      <w:pPr>
        <w:spacing w:before="48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CLÁUSULA QUINTA: PRAZO DE VIGÊNCIA CONTRATUAL E DE EXECUÇÃO DO OBJETO</w:t>
      </w:r>
    </w:p>
    <w:p w:rsidR="00A40F62" w:rsidRPr="00E408D5" w:rsidRDefault="00A40F62" w:rsidP="00A40F62">
      <w:pPr>
        <w:numPr>
          <w:ilvl w:val="0"/>
          <w:numId w:val="1"/>
        </w:numPr>
        <w:tabs>
          <w:tab w:val="left" w:pos="567"/>
        </w:tabs>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5.1.</w:t>
      </w:r>
      <w:r w:rsidR="007A7B26" w:rsidRPr="00E408D5">
        <w:rPr>
          <w:rFonts w:eastAsia="Arial Unicode MS" w:cs="Arial"/>
          <w:b/>
          <w:bCs/>
          <w:color w:val="000000" w:themeColor="text1"/>
          <w:sz w:val="24"/>
          <w:szCs w:val="24"/>
        </w:rPr>
        <w:tab/>
        <w:t>A vigência do Contrato será a partir da data da sua assinatura até 90 (noventa) dias após o término do prazo de execução do objeto especificado neste instrumento</w:t>
      </w:r>
      <w:r w:rsidRPr="00E408D5">
        <w:rPr>
          <w:rFonts w:eastAsia="Arial Unicode MS" w:cs="Arial"/>
          <w:b/>
          <w:bCs/>
          <w:color w:val="000000" w:themeColor="text1"/>
          <w:sz w:val="24"/>
          <w:szCs w:val="24"/>
        </w:rPr>
        <w:t>.</w:t>
      </w:r>
    </w:p>
    <w:p w:rsidR="00A40F62" w:rsidRPr="00E408D5" w:rsidRDefault="00A40F62" w:rsidP="00A40F62">
      <w:pPr>
        <w:numPr>
          <w:ilvl w:val="0"/>
          <w:numId w:val="1"/>
        </w:numPr>
        <w:tabs>
          <w:tab w:val="left" w:pos="567"/>
        </w:tabs>
        <w:suppressAutoHyphens w:val="0"/>
        <w:spacing w:before="120" w:line="360" w:lineRule="auto"/>
        <w:rPr>
          <w:rFonts w:cs="Arial"/>
          <w:color w:val="000000" w:themeColor="text1"/>
          <w:sz w:val="24"/>
          <w:szCs w:val="24"/>
          <w:lang w:eastAsia="pt-BR"/>
        </w:rPr>
      </w:pPr>
      <w:r w:rsidRPr="00E408D5">
        <w:rPr>
          <w:rFonts w:cs="Arial"/>
          <w:color w:val="000000" w:themeColor="text1"/>
          <w:sz w:val="24"/>
          <w:szCs w:val="24"/>
          <w:lang w:eastAsia="pt-BR"/>
        </w:rPr>
        <w:t>5.1.1.</w:t>
      </w:r>
      <w:r w:rsidR="007A7B26" w:rsidRPr="00E408D5">
        <w:rPr>
          <w:rFonts w:cs="Arial"/>
          <w:color w:val="000000" w:themeColor="text1"/>
          <w:sz w:val="24"/>
          <w:szCs w:val="24"/>
          <w:lang w:eastAsia="pt-BR"/>
        </w:rPr>
        <w:tab/>
        <w:t xml:space="preserve">O prazo de execução do objeto será de </w:t>
      </w:r>
      <w:r w:rsidR="004F0EB2" w:rsidRPr="00E408D5">
        <w:rPr>
          <w:rFonts w:cs="Arial"/>
          <w:b/>
          <w:color w:val="000000" w:themeColor="text1"/>
          <w:sz w:val="24"/>
          <w:szCs w:val="24"/>
          <w:lang w:eastAsia="pt-BR"/>
        </w:rPr>
        <w:t>6</w:t>
      </w:r>
      <w:r w:rsidR="007A7B26" w:rsidRPr="00E408D5">
        <w:rPr>
          <w:rFonts w:cs="Arial"/>
          <w:b/>
          <w:color w:val="000000" w:themeColor="text1"/>
          <w:sz w:val="24"/>
          <w:szCs w:val="24"/>
          <w:lang w:eastAsia="pt-BR"/>
        </w:rPr>
        <w:t xml:space="preserve"> (</w:t>
      </w:r>
      <w:r w:rsidR="004F0EB2" w:rsidRPr="00E408D5">
        <w:rPr>
          <w:rFonts w:cs="Arial"/>
          <w:b/>
          <w:color w:val="000000" w:themeColor="text1"/>
          <w:sz w:val="24"/>
          <w:szCs w:val="24"/>
          <w:lang w:eastAsia="pt-BR"/>
        </w:rPr>
        <w:t>seis</w:t>
      </w:r>
      <w:r w:rsidR="007A7B26" w:rsidRPr="00E408D5">
        <w:rPr>
          <w:rFonts w:cs="Arial"/>
          <w:b/>
          <w:color w:val="000000" w:themeColor="text1"/>
          <w:sz w:val="24"/>
          <w:szCs w:val="24"/>
          <w:lang w:eastAsia="pt-BR"/>
        </w:rPr>
        <w:t>) meses</w:t>
      </w:r>
      <w:r w:rsidR="007A7B26" w:rsidRPr="00E408D5">
        <w:rPr>
          <w:rFonts w:cs="Arial"/>
          <w:color w:val="000000" w:themeColor="text1"/>
          <w:sz w:val="24"/>
          <w:szCs w:val="24"/>
          <w:lang w:eastAsia="pt-BR"/>
        </w:rPr>
        <w:t xml:space="preserve"> contados a partir da emissão da Ordem de Serviço, após a assinatura do Contrato</w:t>
      </w:r>
      <w:r w:rsidRPr="00E408D5">
        <w:rPr>
          <w:rFonts w:cs="Arial"/>
          <w:color w:val="000000" w:themeColor="text1"/>
          <w:sz w:val="24"/>
          <w:szCs w:val="24"/>
          <w:lang w:eastAsia="pt-BR"/>
        </w:rPr>
        <w:t>.</w:t>
      </w:r>
    </w:p>
    <w:p w:rsidR="00A40F62" w:rsidRPr="00E408D5" w:rsidRDefault="00A40F62" w:rsidP="00A40F62">
      <w:pPr>
        <w:tabs>
          <w:tab w:val="left" w:pos="567"/>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A40F62" w:rsidRPr="00E408D5" w:rsidRDefault="00A40F62" w:rsidP="00A40F62">
      <w:pPr>
        <w:tabs>
          <w:tab w:val="left" w:pos="567"/>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5.2.1 A alteração quantitativa poderá ocorrer, nas mesmas condições contratuais, quando for necessário acréscimos ou supressões do objeto até o limite máximo de 25% (vinte e cinco por cento) do valor inicial atualizado do Contrato.</w:t>
      </w:r>
    </w:p>
    <w:p w:rsidR="00A40F62" w:rsidRPr="00E408D5" w:rsidRDefault="00A40F62" w:rsidP="00A40F62">
      <w:pPr>
        <w:tabs>
          <w:tab w:val="left" w:pos="567"/>
        </w:tabs>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 xml:space="preserve">5.2.2 Nenhum acréscimo ou supressão poderá exceder os limites estabelecidos no </w:t>
      </w:r>
      <w:r w:rsidRPr="00E408D5">
        <w:rPr>
          <w:rFonts w:eastAsia="Arial Unicode MS" w:cs="Arial"/>
          <w:bCs/>
          <w:color w:val="000000" w:themeColor="text1"/>
          <w:sz w:val="24"/>
          <w:szCs w:val="24"/>
          <w:highlight w:val="yellow"/>
        </w:rPr>
        <w:t>item 5.2.1</w:t>
      </w:r>
      <w:r w:rsidRPr="00E408D5">
        <w:rPr>
          <w:rFonts w:eastAsia="Arial Unicode MS" w:cs="Arial"/>
          <w:bCs/>
          <w:color w:val="000000" w:themeColor="text1"/>
          <w:sz w:val="24"/>
          <w:szCs w:val="24"/>
        </w:rPr>
        <w:t>, salvo as supressões resultantes de acordo celebrado entre a CESAMA e a CONTRATADA.</w:t>
      </w:r>
    </w:p>
    <w:p w:rsidR="00A40F62" w:rsidRPr="00E408D5" w:rsidRDefault="00A40F62" w:rsidP="00A40F62">
      <w:pPr>
        <w:tabs>
          <w:tab w:val="left" w:pos="567"/>
        </w:tabs>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E408D5">
        <w:rPr>
          <w:rFonts w:eastAsia="Arial Unicode MS" w:cs="Arial"/>
          <w:bCs/>
          <w:color w:val="000000" w:themeColor="text1"/>
          <w:sz w:val="24"/>
          <w:szCs w:val="24"/>
        </w:rPr>
        <w:t>apostilamento</w:t>
      </w:r>
      <w:proofErr w:type="spellEnd"/>
      <w:r w:rsidRPr="00E408D5">
        <w:rPr>
          <w:rFonts w:eastAsia="Arial Unicode MS" w:cs="Arial"/>
          <w:bCs/>
          <w:color w:val="000000" w:themeColor="text1"/>
          <w:sz w:val="24"/>
          <w:szCs w:val="24"/>
        </w:rPr>
        <w:t>.</w:t>
      </w:r>
    </w:p>
    <w:p w:rsidR="00A40F62" w:rsidRPr="00E408D5" w:rsidRDefault="00A40F62" w:rsidP="00A40F62">
      <w:pPr>
        <w:spacing w:before="120" w:line="360" w:lineRule="auto"/>
        <w:rPr>
          <w:rFonts w:cs="Arial"/>
          <w:color w:val="000000" w:themeColor="text1"/>
          <w:sz w:val="24"/>
          <w:szCs w:val="24"/>
        </w:rPr>
      </w:pPr>
      <w:r w:rsidRPr="00E408D5">
        <w:rPr>
          <w:rFonts w:cs="Arial"/>
          <w:color w:val="000000" w:themeColor="text1"/>
          <w:sz w:val="24"/>
          <w:szCs w:val="24"/>
        </w:rPr>
        <w:t>5.</w:t>
      </w:r>
      <w:r w:rsidR="008A54D4" w:rsidRPr="00E408D5">
        <w:rPr>
          <w:rFonts w:cs="Arial"/>
          <w:color w:val="000000" w:themeColor="text1"/>
          <w:sz w:val="24"/>
          <w:szCs w:val="24"/>
        </w:rPr>
        <w:t>3</w:t>
      </w:r>
      <w:r w:rsidRPr="00E408D5">
        <w:rPr>
          <w:rFonts w:cs="Arial"/>
          <w:color w:val="000000" w:themeColor="text1"/>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A40F62" w:rsidRPr="00E408D5" w:rsidRDefault="00A40F62" w:rsidP="00A40F62">
      <w:pPr>
        <w:tabs>
          <w:tab w:val="left" w:pos="567"/>
        </w:tabs>
        <w:spacing w:before="120" w:line="360" w:lineRule="auto"/>
        <w:rPr>
          <w:rFonts w:eastAsia="Arial Unicode MS" w:cs="Arial"/>
          <w:color w:val="000000" w:themeColor="text1"/>
          <w:sz w:val="24"/>
          <w:szCs w:val="24"/>
        </w:rPr>
      </w:pPr>
      <w:r w:rsidRPr="00E408D5">
        <w:rPr>
          <w:rFonts w:eastAsia="Arial Unicode MS" w:cs="Arial"/>
          <w:bCs/>
          <w:color w:val="000000" w:themeColor="text1"/>
          <w:sz w:val="24"/>
          <w:szCs w:val="24"/>
        </w:rPr>
        <w:lastRenderedPageBreak/>
        <w:t>5.</w:t>
      </w:r>
      <w:r w:rsidR="008A54D4" w:rsidRPr="00E408D5">
        <w:rPr>
          <w:rFonts w:eastAsia="Arial Unicode MS" w:cs="Arial"/>
          <w:bCs/>
          <w:color w:val="000000" w:themeColor="text1"/>
          <w:sz w:val="24"/>
          <w:szCs w:val="24"/>
        </w:rPr>
        <w:t>4</w:t>
      </w:r>
      <w:r w:rsidRPr="00E408D5">
        <w:rPr>
          <w:rFonts w:eastAsia="Arial Unicode MS" w:cs="Arial"/>
          <w:b/>
          <w:bCs/>
          <w:color w:val="000000" w:themeColor="text1"/>
          <w:sz w:val="24"/>
          <w:szCs w:val="24"/>
        </w:rPr>
        <w:t xml:space="preserve">. </w:t>
      </w:r>
      <w:r w:rsidRPr="00E408D5">
        <w:rPr>
          <w:rFonts w:eastAsia="Arial Unicode MS" w:cs="Arial"/>
          <w:color w:val="000000" w:themeColor="text1"/>
          <w:sz w:val="24"/>
          <w:szCs w:val="24"/>
        </w:rPr>
        <w:t xml:space="preserve">A </w:t>
      </w:r>
      <w:r w:rsidRPr="00E408D5">
        <w:rPr>
          <w:rFonts w:eastAsia="Arial Unicode MS" w:cs="Arial"/>
          <w:b/>
          <w:bCs/>
          <w:color w:val="000000" w:themeColor="text1"/>
          <w:sz w:val="24"/>
          <w:szCs w:val="24"/>
        </w:rPr>
        <w:t>CONTRATADA</w:t>
      </w:r>
      <w:r w:rsidRPr="00E408D5">
        <w:rPr>
          <w:rFonts w:eastAsia="Arial Unicode MS" w:cs="Arial"/>
          <w:color w:val="000000" w:themeColor="text1"/>
          <w:sz w:val="24"/>
          <w:szCs w:val="24"/>
        </w:rPr>
        <w:t xml:space="preserve"> não poderá ceder ou dar em garantia, em qualquer hipótese, no todo ou em parte, os créditos de qualquer natureza, decorrentes ou oriundos do Contrato.</w:t>
      </w:r>
    </w:p>
    <w:p w:rsidR="00A40F62" w:rsidRPr="00E408D5" w:rsidRDefault="00A40F62" w:rsidP="00A40F62">
      <w:pPr>
        <w:spacing w:before="120" w:line="360" w:lineRule="auto"/>
        <w:rPr>
          <w:rFonts w:cs="Arial"/>
          <w:color w:val="000000" w:themeColor="text1"/>
          <w:sz w:val="24"/>
          <w:szCs w:val="24"/>
        </w:rPr>
      </w:pPr>
      <w:r w:rsidRPr="00E408D5">
        <w:rPr>
          <w:rFonts w:cs="Arial"/>
          <w:color w:val="000000" w:themeColor="text1"/>
          <w:sz w:val="24"/>
          <w:szCs w:val="24"/>
        </w:rPr>
        <w:t>5.</w:t>
      </w:r>
      <w:r w:rsidR="008A54D4" w:rsidRPr="00E408D5">
        <w:rPr>
          <w:rFonts w:cs="Arial"/>
          <w:color w:val="000000" w:themeColor="text1"/>
          <w:sz w:val="24"/>
          <w:szCs w:val="24"/>
        </w:rPr>
        <w:t>5</w:t>
      </w:r>
      <w:r w:rsidRPr="00E408D5">
        <w:rPr>
          <w:rFonts w:cs="Arial"/>
          <w:color w:val="000000" w:themeColor="text1"/>
          <w:sz w:val="24"/>
          <w:szCs w:val="24"/>
        </w:rPr>
        <w:t>. A CONTRATADA, conforme art. 171 do RILC poderá utilizar a subcontratação</w:t>
      </w:r>
      <w:r w:rsidR="006C7308" w:rsidRPr="00E408D5">
        <w:rPr>
          <w:rFonts w:cs="Arial"/>
          <w:color w:val="000000" w:themeColor="text1"/>
          <w:sz w:val="24"/>
          <w:szCs w:val="24"/>
        </w:rPr>
        <w:t>.</w:t>
      </w:r>
    </w:p>
    <w:p w:rsidR="006C7308" w:rsidRPr="00E408D5" w:rsidRDefault="006C7308" w:rsidP="006C7308">
      <w:pPr>
        <w:spacing w:before="120" w:line="360" w:lineRule="auto"/>
        <w:rPr>
          <w:rFonts w:cs="Arial"/>
          <w:color w:val="000000" w:themeColor="text1"/>
          <w:sz w:val="24"/>
          <w:szCs w:val="24"/>
        </w:rPr>
      </w:pPr>
      <w:r w:rsidRPr="00E408D5">
        <w:rPr>
          <w:rFonts w:cs="Arial"/>
          <w:color w:val="000000" w:themeColor="text1"/>
          <w:sz w:val="24"/>
          <w:szCs w:val="24"/>
        </w:rPr>
        <w:t xml:space="preserve">5.5.1. A CONTRATADA poderá requerer à CESAMA autorização para subcontratação de alguns dos serviços que compõem a execução total do objeto do Termo de Referência, limitados a 30% (trinta por cento) do valor total. </w:t>
      </w:r>
    </w:p>
    <w:p w:rsidR="006C7308" w:rsidRPr="00E408D5" w:rsidRDefault="006C7308" w:rsidP="006C7308">
      <w:pPr>
        <w:spacing w:before="120" w:line="360" w:lineRule="auto"/>
        <w:rPr>
          <w:rFonts w:cs="Arial"/>
          <w:color w:val="000000" w:themeColor="text1"/>
          <w:sz w:val="24"/>
          <w:szCs w:val="24"/>
        </w:rPr>
      </w:pPr>
      <w:r w:rsidRPr="00E408D5">
        <w:rPr>
          <w:rFonts w:cs="Arial"/>
          <w:color w:val="000000" w:themeColor="text1"/>
          <w:sz w:val="24"/>
          <w:szCs w:val="24"/>
        </w:rPr>
        <w:t>5.5.2. Observando que só poderá haver a subcontratação para os seguintes serviços:</w:t>
      </w:r>
    </w:p>
    <w:p w:rsidR="00D17D8D" w:rsidRPr="00E408D5" w:rsidRDefault="00D17D8D" w:rsidP="006C7308">
      <w:pPr>
        <w:spacing w:before="120" w:line="360" w:lineRule="auto"/>
        <w:rPr>
          <w:rFonts w:cs="Arial"/>
          <w:color w:val="000000" w:themeColor="text1"/>
          <w:sz w:val="24"/>
          <w:szCs w:val="24"/>
        </w:rPr>
      </w:pPr>
      <w:r w:rsidRPr="00E408D5">
        <w:rPr>
          <w:rFonts w:cs="Arial"/>
          <w:color w:val="000000" w:themeColor="text1"/>
          <w:sz w:val="24"/>
          <w:szCs w:val="24"/>
        </w:rPr>
        <w:t>a) serviços de sondagem do terreno;</w:t>
      </w:r>
    </w:p>
    <w:p w:rsidR="006C7308" w:rsidRPr="00E408D5" w:rsidRDefault="00D17D8D" w:rsidP="006C7308">
      <w:pPr>
        <w:spacing w:before="120" w:line="360" w:lineRule="auto"/>
        <w:rPr>
          <w:rFonts w:cs="Arial"/>
          <w:color w:val="000000" w:themeColor="text1"/>
          <w:sz w:val="24"/>
          <w:szCs w:val="24"/>
        </w:rPr>
      </w:pPr>
      <w:r w:rsidRPr="00E408D5">
        <w:rPr>
          <w:rFonts w:cs="Arial"/>
          <w:color w:val="000000" w:themeColor="text1"/>
          <w:sz w:val="24"/>
          <w:szCs w:val="24"/>
        </w:rPr>
        <w:t>b</w:t>
      </w:r>
      <w:r w:rsidR="006C7308" w:rsidRPr="00E408D5">
        <w:rPr>
          <w:rFonts w:cs="Arial"/>
          <w:color w:val="000000" w:themeColor="text1"/>
          <w:sz w:val="24"/>
          <w:szCs w:val="24"/>
        </w:rPr>
        <w:t xml:space="preserve">) serviços preliminares, base e fundação dos reservatórios;                                    </w:t>
      </w:r>
    </w:p>
    <w:p w:rsidR="006C7308" w:rsidRPr="00E408D5" w:rsidRDefault="00D17D8D" w:rsidP="006C7308">
      <w:pPr>
        <w:spacing w:before="120" w:line="360" w:lineRule="auto"/>
        <w:rPr>
          <w:rFonts w:cs="Arial"/>
          <w:color w:val="000000" w:themeColor="text1"/>
          <w:sz w:val="24"/>
          <w:szCs w:val="24"/>
        </w:rPr>
      </w:pPr>
      <w:r w:rsidRPr="00E408D5">
        <w:rPr>
          <w:rFonts w:cs="Arial"/>
          <w:color w:val="000000" w:themeColor="text1"/>
          <w:sz w:val="24"/>
          <w:szCs w:val="24"/>
        </w:rPr>
        <w:t>c</w:t>
      </w:r>
      <w:r w:rsidR="006C7308" w:rsidRPr="00E408D5">
        <w:rPr>
          <w:rFonts w:cs="Arial"/>
          <w:color w:val="000000" w:themeColor="text1"/>
          <w:sz w:val="24"/>
          <w:szCs w:val="24"/>
        </w:rPr>
        <w:t xml:space="preserve">) fornecimento e assentamento de tubulações e peças;                                      </w:t>
      </w:r>
    </w:p>
    <w:p w:rsidR="006C7308" w:rsidRPr="00E408D5" w:rsidRDefault="00D17D8D" w:rsidP="006C7308">
      <w:pPr>
        <w:spacing w:before="120" w:line="360" w:lineRule="auto"/>
        <w:rPr>
          <w:rFonts w:cs="Arial"/>
          <w:color w:val="000000" w:themeColor="text1"/>
          <w:sz w:val="24"/>
          <w:szCs w:val="24"/>
        </w:rPr>
      </w:pPr>
      <w:r w:rsidRPr="00E408D5">
        <w:rPr>
          <w:rFonts w:cs="Arial"/>
          <w:color w:val="000000" w:themeColor="text1"/>
          <w:sz w:val="24"/>
          <w:szCs w:val="24"/>
        </w:rPr>
        <w:t>d</w:t>
      </w:r>
      <w:r w:rsidR="006C7308" w:rsidRPr="00E408D5">
        <w:rPr>
          <w:rFonts w:cs="Arial"/>
          <w:color w:val="000000" w:themeColor="text1"/>
          <w:sz w:val="24"/>
          <w:szCs w:val="24"/>
        </w:rPr>
        <w:t xml:space="preserve">) serviços de estruturas de concreto, caixas de registros e drenagens;                 </w:t>
      </w:r>
    </w:p>
    <w:p w:rsidR="006C7308" w:rsidRPr="00E408D5" w:rsidRDefault="00D17D8D" w:rsidP="006C7308">
      <w:pPr>
        <w:spacing w:before="120" w:line="360" w:lineRule="auto"/>
        <w:rPr>
          <w:rFonts w:cs="Arial"/>
          <w:color w:val="000000" w:themeColor="text1"/>
          <w:sz w:val="24"/>
          <w:szCs w:val="24"/>
        </w:rPr>
      </w:pPr>
      <w:r w:rsidRPr="00E408D5">
        <w:rPr>
          <w:rFonts w:cs="Arial"/>
          <w:color w:val="000000" w:themeColor="text1"/>
          <w:sz w:val="24"/>
          <w:szCs w:val="24"/>
        </w:rPr>
        <w:t>e</w:t>
      </w:r>
      <w:r w:rsidR="006C7308" w:rsidRPr="00E408D5">
        <w:rPr>
          <w:rFonts w:cs="Arial"/>
          <w:color w:val="000000" w:themeColor="text1"/>
          <w:sz w:val="24"/>
          <w:szCs w:val="24"/>
        </w:rPr>
        <w:t xml:space="preserve">) instalações elétricas e telemetria;  </w:t>
      </w:r>
    </w:p>
    <w:p w:rsidR="006C7308" w:rsidRPr="00E408D5" w:rsidRDefault="006C7308" w:rsidP="006C7308">
      <w:pPr>
        <w:spacing w:before="120" w:line="360" w:lineRule="auto"/>
        <w:rPr>
          <w:rFonts w:cs="Arial"/>
          <w:b/>
          <w:color w:val="000000" w:themeColor="text1"/>
          <w:sz w:val="24"/>
          <w:szCs w:val="24"/>
        </w:rPr>
      </w:pPr>
      <w:r w:rsidRPr="00E408D5">
        <w:rPr>
          <w:rFonts w:cs="Arial"/>
          <w:color w:val="000000" w:themeColor="text1"/>
          <w:sz w:val="24"/>
          <w:szCs w:val="24"/>
        </w:rPr>
        <w:t xml:space="preserve">5.5.2.1. Não será permitida a subcontratação de </w:t>
      </w:r>
      <w:r w:rsidRPr="00E408D5">
        <w:rPr>
          <w:rFonts w:cs="Arial"/>
          <w:b/>
          <w:color w:val="000000" w:themeColor="text1"/>
          <w:sz w:val="24"/>
          <w:szCs w:val="24"/>
        </w:rPr>
        <w:t>FORNECIMENTO, EXECUÇÃO E MONTAGEM DO RESERVATÓRIO.</w:t>
      </w:r>
    </w:p>
    <w:p w:rsidR="00A40F62" w:rsidRPr="00E408D5" w:rsidRDefault="00A40F62" w:rsidP="00A40F62">
      <w:pPr>
        <w:spacing w:before="120" w:line="360" w:lineRule="auto"/>
        <w:rPr>
          <w:rFonts w:cs="Arial"/>
          <w:color w:val="000000" w:themeColor="text1"/>
          <w:sz w:val="24"/>
          <w:szCs w:val="24"/>
        </w:rPr>
      </w:pPr>
      <w:r w:rsidRPr="00E408D5">
        <w:rPr>
          <w:rFonts w:cs="Arial"/>
          <w:color w:val="000000" w:themeColor="text1"/>
          <w:sz w:val="24"/>
          <w:szCs w:val="24"/>
        </w:rPr>
        <w:t>5.</w:t>
      </w:r>
      <w:r w:rsidR="008A54D4" w:rsidRPr="00E408D5">
        <w:rPr>
          <w:rFonts w:cs="Arial"/>
          <w:color w:val="000000" w:themeColor="text1"/>
          <w:sz w:val="24"/>
          <w:szCs w:val="24"/>
        </w:rPr>
        <w:t>5</w:t>
      </w:r>
      <w:r w:rsidRPr="00E408D5">
        <w:rPr>
          <w:rFonts w:cs="Arial"/>
          <w:color w:val="000000" w:themeColor="text1"/>
          <w:sz w:val="24"/>
          <w:szCs w:val="24"/>
        </w:rPr>
        <w:t>.</w:t>
      </w:r>
      <w:r w:rsidR="006C7308" w:rsidRPr="00E408D5">
        <w:rPr>
          <w:rFonts w:cs="Arial"/>
          <w:color w:val="000000" w:themeColor="text1"/>
          <w:sz w:val="24"/>
          <w:szCs w:val="24"/>
        </w:rPr>
        <w:t>3</w:t>
      </w:r>
      <w:r w:rsidRPr="00E408D5">
        <w:rPr>
          <w:rFonts w:cs="Arial"/>
          <w:color w:val="000000" w:themeColor="text1"/>
          <w:sz w:val="24"/>
          <w:szCs w:val="24"/>
        </w:rPr>
        <w:t>. Neste caso, a subcontratação deverá seguir os mesmos parâmetros aplicados à CONTRATADA, ficando esta responsável perante a CESAMA pela perfeita execução dos serviços contratados.</w:t>
      </w:r>
    </w:p>
    <w:p w:rsidR="00A40F62" w:rsidRPr="00E408D5" w:rsidRDefault="00A40F62" w:rsidP="00A40F62">
      <w:pPr>
        <w:spacing w:before="120" w:line="360" w:lineRule="auto"/>
        <w:rPr>
          <w:rFonts w:cs="Arial"/>
          <w:color w:val="000000" w:themeColor="text1"/>
          <w:sz w:val="24"/>
          <w:szCs w:val="24"/>
        </w:rPr>
      </w:pPr>
      <w:r w:rsidRPr="00E408D5">
        <w:rPr>
          <w:rFonts w:cs="Arial"/>
          <w:color w:val="000000" w:themeColor="text1"/>
          <w:sz w:val="24"/>
          <w:szCs w:val="24"/>
        </w:rPr>
        <w:t>5.</w:t>
      </w:r>
      <w:r w:rsidR="008A54D4" w:rsidRPr="00E408D5">
        <w:rPr>
          <w:rFonts w:cs="Arial"/>
          <w:color w:val="000000" w:themeColor="text1"/>
          <w:sz w:val="24"/>
          <w:szCs w:val="24"/>
        </w:rPr>
        <w:t>5</w:t>
      </w:r>
      <w:r w:rsidRPr="00E408D5">
        <w:rPr>
          <w:rFonts w:cs="Arial"/>
          <w:color w:val="000000" w:themeColor="text1"/>
          <w:sz w:val="24"/>
          <w:szCs w:val="24"/>
        </w:rPr>
        <w:t>.</w:t>
      </w:r>
      <w:r w:rsidR="006C7308" w:rsidRPr="00E408D5">
        <w:rPr>
          <w:rFonts w:cs="Arial"/>
          <w:color w:val="000000" w:themeColor="text1"/>
          <w:sz w:val="24"/>
          <w:szCs w:val="24"/>
        </w:rPr>
        <w:t>4</w:t>
      </w:r>
      <w:r w:rsidRPr="00E408D5">
        <w:rPr>
          <w:rFonts w:cs="Arial"/>
          <w:color w:val="000000" w:themeColor="text1"/>
          <w:sz w:val="24"/>
          <w:szCs w:val="24"/>
        </w:rPr>
        <w:t>.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A40F62" w:rsidRPr="00E408D5" w:rsidRDefault="00A40F62" w:rsidP="00A40F62">
      <w:pPr>
        <w:spacing w:before="120" w:line="360" w:lineRule="auto"/>
        <w:rPr>
          <w:rFonts w:cs="Arial"/>
          <w:color w:val="000000" w:themeColor="text1"/>
          <w:sz w:val="24"/>
          <w:szCs w:val="24"/>
        </w:rPr>
      </w:pPr>
      <w:r w:rsidRPr="00E408D5">
        <w:rPr>
          <w:rFonts w:cs="Arial"/>
          <w:color w:val="000000" w:themeColor="text1"/>
          <w:sz w:val="24"/>
          <w:szCs w:val="24"/>
        </w:rPr>
        <w:t>5.</w:t>
      </w:r>
      <w:r w:rsidR="008A54D4" w:rsidRPr="00E408D5">
        <w:rPr>
          <w:rFonts w:cs="Arial"/>
          <w:color w:val="000000" w:themeColor="text1"/>
          <w:sz w:val="24"/>
          <w:szCs w:val="24"/>
        </w:rPr>
        <w:t>5</w:t>
      </w:r>
      <w:r w:rsidRPr="00E408D5">
        <w:rPr>
          <w:rFonts w:cs="Arial"/>
          <w:color w:val="000000" w:themeColor="text1"/>
          <w:sz w:val="24"/>
          <w:szCs w:val="24"/>
        </w:rPr>
        <w:t>.</w:t>
      </w:r>
      <w:r w:rsidR="006C7308" w:rsidRPr="00E408D5">
        <w:rPr>
          <w:rFonts w:cs="Arial"/>
          <w:color w:val="000000" w:themeColor="text1"/>
          <w:sz w:val="24"/>
          <w:szCs w:val="24"/>
        </w:rPr>
        <w:t>5</w:t>
      </w:r>
      <w:r w:rsidRPr="00E408D5">
        <w:rPr>
          <w:rFonts w:cs="Arial"/>
          <w:color w:val="000000" w:themeColor="text1"/>
          <w:sz w:val="24"/>
          <w:szCs w:val="24"/>
        </w:rPr>
        <w:t xml:space="preserve">. Ao requerer autorização para subcontratação dos serviços, conforme </w:t>
      </w:r>
      <w:r w:rsidRPr="00E408D5">
        <w:rPr>
          <w:rFonts w:cs="Arial"/>
          <w:color w:val="000000" w:themeColor="text1"/>
          <w:sz w:val="24"/>
          <w:szCs w:val="24"/>
          <w:highlight w:val="yellow"/>
        </w:rPr>
        <w:t>item 5.</w:t>
      </w:r>
      <w:r w:rsidR="008A54D4" w:rsidRPr="00E408D5">
        <w:rPr>
          <w:rFonts w:cs="Arial"/>
          <w:color w:val="000000" w:themeColor="text1"/>
          <w:sz w:val="24"/>
          <w:szCs w:val="24"/>
          <w:highlight w:val="yellow"/>
        </w:rPr>
        <w:t>5</w:t>
      </w:r>
      <w:r w:rsidRPr="00E408D5">
        <w:rPr>
          <w:rFonts w:cs="Arial"/>
          <w:color w:val="000000" w:themeColor="text1"/>
          <w:sz w:val="24"/>
          <w:szCs w:val="24"/>
          <w:highlight w:val="yellow"/>
        </w:rPr>
        <w:t>,</w:t>
      </w:r>
      <w:r w:rsidRPr="00E408D5">
        <w:rPr>
          <w:rFonts w:cs="Arial"/>
          <w:color w:val="000000" w:themeColor="text1"/>
          <w:sz w:val="24"/>
          <w:szCs w:val="24"/>
        </w:rPr>
        <w:t xml:space="preserve"> a CONTRATADA deverá comprovar perante a CESAMA a regularidade jurídica / fiscal, trabalhista e técnica da subcontratada, respondendo solidariamente com esta pelo inadimplemento destas quando relacionadas com o objeto do Contrato.</w:t>
      </w:r>
    </w:p>
    <w:p w:rsidR="00A40F62" w:rsidRPr="00E408D5" w:rsidRDefault="00A40F62" w:rsidP="00A40F62">
      <w:pPr>
        <w:spacing w:before="120" w:line="360" w:lineRule="auto"/>
        <w:rPr>
          <w:rFonts w:cs="Arial"/>
          <w:color w:val="000000" w:themeColor="text1"/>
          <w:sz w:val="24"/>
          <w:szCs w:val="24"/>
        </w:rPr>
      </w:pPr>
      <w:r w:rsidRPr="00E408D5">
        <w:rPr>
          <w:rFonts w:cs="Arial"/>
          <w:color w:val="000000" w:themeColor="text1"/>
          <w:sz w:val="24"/>
          <w:szCs w:val="24"/>
        </w:rPr>
        <w:lastRenderedPageBreak/>
        <w:t>5.</w:t>
      </w:r>
      <w:r w:rsidR="008A54D4" w:rsidRPr="00E408D5">
        <w:rPr>
          <w:rFonts w:cs="Arial"/>
          <w:color w:val="000000" w:themeColor="text1"/>
          <w:sz w:val="24"/>
          <w:szCs w:val="24"/>
        </w:rPr>
        <w:t>5</w:t>
      </w:r>
      <w:r w:rsidRPr="00E408D5">
        <w:rPr>
          <w:rFonts w:cs="Arial"/>
          <w:color w:val="000000" w:themeColor="text1"/>
          <w:sz w:val="24"/>
          <w:szCs w:val="24"/>
        </w:rPr>
        <w:t>.</w:t>
      </w:r>
      <w:r w:rsidR="006C7308" w:rsidRPr="00E408D5">
        <w:rPr>
          <w:rFonts w:cs="Arial"/>
          <w:color w:val="000000" w:themeColor="text1"/>
          <w:sz w:val="24"/>
          <w:szCs w:val="24"/>
        </w:rPr>
        <w:t>6</w:t>
      </w:r>
      <w:r w:rsidRPr="00E408D5">
        <w:rPr>
          <w:rFonts w:cs="Arial"/>
          <w:color w:val="000000" w:themeColor="text1"/>
          <w:sz w:val="24"/>
          <w:szCs w:val="24"/>
        </w:rPr>
        <w:t>. A relação que se estabelece na assinatura do Contrato é exclusivamente entre a CESAMA e a Contratada, não havendo qualquer vínculo ou relação de nenhuma espécie entre a CESAMA e a subcontratada.</w:t>
      </w:r>
    </w:p>
    <w:p w:rsidR="008A54D4" w:rsidRPr="00E408D5" w:rsidRDefault="008A54D4" w:rsidP="008A54D4">
      <w:pPr>
        <w:spacing w:before="480" w:line="360" w:lineRule="auto"/>
        <w:rPr>
          <w:rFonts w:cs="Arial"/>
          <w:b/>
          <w:color w:val="000000" w:themeColor="text1"/>
          <w:sz w:val="23"/>
          <w:szCs w:val="23"/>
        </w:rPr>
      </w:pPr>
      <w:r w:rsidRPr="00E408D5">
        <w:rPr>
          <w:rFonts w:cs="Arial"/>
          <w:b/>
          <w:color w:val="000000" w:themeColor="text1"/>
          <w:sz w:val="23"/>
          <w:szCs w:val="23"/>
        </w:rPr>
        <w:t xml:space="preserve">CLÁUSULA SEXTA: DAS OBRIGAÇÕES </w:t>
      </w:r>
    </w:p>
    <w:p w:rsidR="008A54D4" w:rsidRPr="00E408D5" w:rsidRDefault="008A54D4" w:rsidP="008A54D4">
      <w:pPr>
        <w:pStyle w:val="Ttulo2"/>
        <w:numPr>
          <w:ilvl w:val="0"/>
          <w:numId w:val="0"/>
        </w:numPr>
        <w:spacing w:before="120" w:line="360" w:lineRule="auto"/>
        <w:jc w:val="both"/>
        <w:rPr>
          <w:rFonts w:ascii="Arial" w:hAnsi="Arial" w:cs="Arial"/>
          <w:color w:val="000000" w:themeColor="text1"/>
          <w:sz w:val="23"/>
          <w:szCs w:val="23"/>
          <w:lang w:val="pt-BR"/>
        </w:rPr>
      </w:pPr>
      <w:r w:rsidRPr="00E408D5">
        <w:rPr>
          <w:rFonts w:ascii="Arial" w:hAnsi="Arial" w:cs="Arial"/>
          <w:color w:val="000000" w:themeColor="text1"/>
          <w:sz w:val="23"/>
          <w:szCs w:val="23"/>
          <w:lang w:val="pt-BR"/>
        </w:rPr>
        <w:t>6</w:t>
      </w:r>
      <w:r w:rsidRPr="00E408D5">
        <w:rPr>
          <w:rFonts w:ascii="Arial" w:hAnsi="Arial" w:cs="Arial"/>
          <w:color w:val="000000" w:themeColor="text1"/>
          <w:sz w:val="23"/>
          <w:szCs w:val="23"/>
        </w:rPr>
        <w:t>.1. São obrigações da CONTRATADA:</w:t>
      </w:r>
    </w:p>
    <w:p w:rsidR="008A54D4" w:rsidRPr="00E408D5" w:rsidRDefault="008A54D4" w:rsidP="008A54D4">
      <w:pPr>
        <w:tabs>
          <w:tab w:val="left" w:pos="567"/>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6.1.1. A </w:t>
      </w:r>
      <w:r w:rsidRPr="00E408D5">
        <w:rPr>
          <w:rFonts w:eastAsia="Arial Unicode MS" w:cs="Arial"/>
          <w:b/>
          <w:bCs/>
          <w:color w:val="000000" w:themeColor="text1"/>
          <w:sz w:val="24"/>
          <w:szCs w:val="24"/>
        </w:rPr>
        <w:t xml:space="preserve">CONTRATADA </w:t>
      </w:r>
      <w:r w:rsidRPr="00E408D5">
        <w:rPr>
          <w:rFonts w:eastAsia="Arial Unicode MS" w:cs="Arial"/>
          <w:color w:val="000000" w:themeColor="text1"/>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E408D5">
        <w:rPr>
          <w:rFonts w:eastAsia="Arial Unicode MS" w:cs="Arial"/>
          <w:b/>
          <w:bCs/>
          <w:color w:val="000000" w:themeColor="text1"/>
          <w:sz w:val="24"/>
          <w:szCs w:val="24"/>
        </w:rPr>
        <w:t>CESAMA</w:t>
      </w:r>
      <w:r w:rsidRPr="00E408D5">
        <w:rPr>
          <w:rFonts w:eastAsia="Arial Unicode MS" w:cs="Arial"/>
          <w:color w:val="000000" w:themeColor="text1"/>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E408D5">
        <w:rPr>
          <w:rFonts w:eastAsia="Arial Unicode MS" w:cs="Arial"/>
          <w:b/>
          <w:bCs/>
          <w:color w:val="000000" w:themeColor="text1"/>
          <w:sz w:val="24"/>
          <w:szCs w:val="24"/>
        </w:rPr>
        <w:t xml:space="preserve">CESAMA, </w:t>
      </w:r>
      <w:r w:rsidRPr="00E408D5">
        <w:rPr>
          <w:rFonts w:eastAsia="Arial Unicode MS" w:cs="Arial"/>
          <w:bCs/>
          <w:color w:val="000000" w:themeColor="text1"/>
          <w:sz w:val="24"/>
          <w:szCs w:val="24"/>
        </w:rPr>
        <w:t>seja na esfera administrativa ou judicial, não reduzindo esta responsabilidade a fiscalização ou o acompanhamento da CESAMA</w:t>
      </w:r>
      <w:r w:rsidRPr="00E408D5">
        <w:rPr>
          <w:rFonts w:eastAsia="Arial Unicode MS" w:cs="Arial"/>
          <w:color w:val="000000" w:themeColor="text1"/>
          <w:sz w:val="24"/>
          <w:szCs w:val="24"/>
        </w:rPr>
        <w:t>;</w:t>
      </w:r>
    </w:p>
    <w:p w:rsidR="008A54D4" w:rsidRPr="00E408D5" w:rsidRDefault="008A54D4" w:rsidP="008A54D4">
      <w:pPr>
        <w:spacing w:before="120" w:line="360" w:lineRule="auto"/>
        <w:rPr>
          <w:rFonts w:cs="Arial"/>
          <w:color w:val="000000" w:themeColor="text1"/>
          <w:sz w:val="24"/>
          <w:szCs w:val="24"/>
        </w:rPr>
      </w:pPr>
      <w:r w:rsidRPr="00E408D5">
        <w:rPr>
          <w:rFonts w:eastAsia="Arial Unicode MS" w:cs="Arial"/>
          <w:color w:val="000000" w:themeColor="text1"/>
          <w:sz w:val="24"/>
          <w:szCs w:val="24"/>
        </w:rPr>
        <w:t xml:space="preserve">6.1.2. </w:t>
      </w:r>
      <w:r w:rsidRPr="00E408D5">
        <w:rPr>
          <w:rFonts w:cs="Arial"/>
          <w:color w:val="000000" w:themeColor="text1"/>
          <w:sz w:val="24"/>
          <w:szCs w:val="24"/>
        </w:rPr>
        <w:t xml:space="preserve">A </w:t>
      </w:r>
      <w:r w:rsidRPr="00E408D5">
        <w:rPr>
          <w:rFonts w:cs="Arial"/>
          <w:b/>
          <w:bCs/>
          <w:color w:val="000000" w:themeColor="text1"/>
          <w:sz w:val="24"/>
          <w:szCs w:val="24"/>
        </w:rPr>
        <w:t>CONTRATADA</w:t>
      </w:r>
      <w:r w:rsidRPr="00E408D5">
        <w:rPr>
          <w:rFonts w:cs="Arial"/>
          <w:color w:val="000000" w:themeColor="text1"/>
          <w:sz w:val="24"/>
          <w:szCs w:val="24"/>
        </w:rPr>
        <w:t xml:space="preserve"> se obriga pela substituição dos profissionais contratados caso estes não atendam às necessidades da CESAMA ou apresentem atitudes incompatíveis com sua postura profissional, a critério da CESAMA.</w:t>
      </w:r>
    </w:p>
    <w:p w:rsidR="008A54D4" w:rsidRPr="00E408D5" w:rsidRDefault="008A54D4" w:rsidP="008A54D4">
      <w:pPr>
        <w:tabs>
          <w:tab w:val="left" w:pos="567"/>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6.1.3. A </w:t>
      </w:r>
      <w:r w:rsidRPr="00E408D5">
        <w:rPr>
          <w:rFonts w:eastAsia="Arial Unicode MS" w:cs="Arial"/>
          <w:b/>
          <w:bCs/>
          <w:color w:val="000000" w:themeColor="text1"/>
          <w:sz w:val="24"/>
          <w:szCs w:val="24"/>
        </w:rPr>
        <w:t xml:space="preserve">CONTRATADA </w:t>
      </w:r>
      <w:r w:rsidRPr="00E408D5">
        <w:rPr>
          <w:rFonts w:eastAsia="Arial Unicode MS" w:cs="Arial"/>
          <w:color w:val="000000" w:themeColor="text1"/>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6.1.4. 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w:t>
      </w:r>
      <w:r w:rsidRPr="00E408D5">
        <w:rPr>
          <w:rFonts w:eastAsia="Arial Unicode MS" w:cs="Arial"/>
          <w:color w:val="000000" w:themeColor="text1"/>
          <w:sz w:val="24"/>
          <w:szCs w:val="24"/>
        </w:rPr>
        <w:lastRenderedPageBreak/>
        <w:t>inclusive as decorrentes de convenções, acordos ou dissídios coletivos e normas de segurança e higiene do trabalho, relativos ao objeto contratado.</w:t>
      </w:r>
    </w:p>
    <w:p w:rsidR="008A54D4" w:rsidRPr="00E408D5" w:rsidRDefault="008A54D4" w:rsidP="008A54D4">
      <w:pPr>
        <w:spacing w:before="120" w:line="360" w:lineRule="auto"/>
        <w:rPr>
          <w:rFonts w:cs="Arial"/>
          <w:color w:val="000000" w:themeColor="text1"/>
          <w:sz w:val="24"/>
          <w:szCs w:val="24"/>
        </w:rPr>
      </w:pPr>
      <w:r w:rsidRPr="00E408D5">
        <w:rPr>
          <w:rFonts w:eastAsia="Arial Unicode MS" w:cs="Arial"/>
          <w:color w:val="000000" w:themeColor="text1"/>
          <w:sz w:val="24"/>
          <w:szCs w:val="24"/>
        </w:rPr>
        <w:t xml:space="preserve">6.1.5. </w:t>
      </w:r>
      <w:r w:rsidRPr="00E408D5">
        <w:rPr>
          <w:rFonts w:cs="Arial"/>
          <w:color w:val="000000" w:themeColor="text1"/>
          <w:sz w:val="24"/>
          <w:szCs w:val="24"/>
        </w:rPr>
        <w:t xml:space="preserve">A </w:t>
      </w:r>
      <w:r w:rsidRPr="00E408D5">
        <w:rPr>
          <w:rFonts w:cs="Arial"/>
          <w:b/>
          <w:bCs/>
          <w:color w:val="000000" w:themeColor="text1"/>
          <w:sz w:val="24"/>
          <w:szCs w:val="24"/>
        </w:rPr>
        <w:t>CONTRATADA</w:t>
      </w:r>
      <w:r w:rsidRPr="00E408D5">
        <w:rPr>
          <w:rFonts w:cs="Arial"/>
          <w:color w:val="000000" w:themeColor="text1"/>
          <w:sz w:val="24"/>
          <w:szCs w:val="24"/>
        </w:rPr>
        <w:t xml:space="preserve"> deverá manter fiscalização e supervisão da qualidade das obras e serviços por pessoa credenciada a representá-la sempre que necessário junto a CESAMA.</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6.1.6. 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se obriga, neste ato, a manter, durante toda a execução do Contrato, em compatibilidade com as obrigações por ela assumidas, todas as condições de habilitação e qualificação exigidas na licitação;</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6.1.7. Fica 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6.1.7.1. 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assume as seguintes obrigações: </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E408D5">
        <w:rPr>
          <w:rFonts w:eastAsia="Arial Unicode MS" w:cs="Arial"/>
          <w:color w:val="000000" w:themeColor="text1"/>
          <w:sz w:val="24"/>
          <w:szCs w:val="24"/>
        </w:rPr>
        <w:t xml:space="preserve">  </w:t>
      </w:r>
      <w:proofErr w:type="gramEnd"/>
      <w:r w:rsidRPr="00E408D5">
        <w:rPr>
          <w:rFonts w:eastAsia="Arial Unicode MS" w:cs="Arial"/>
          <w:color w:val="000000" w:themeColor="text1"/>
          <w:sz w:val="24"/>
          <w:szCs w:val="24"/>
        </w:rPr>
        <w:t>referidos no  subitem 18.37.2.1 da NR-18, sendo proibido o uso de copos coletivos no fornecimento de água potável (subitem 18.37.2.2 da NR-18);</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b) Dotar canteiro de obras de local exclusivo para o aquecimento de refeições, com equipamento adequado e seguro para o aquecimento (subitem 18.4.2.11.3 da NR-18); </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c1) 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deve exigir o uso do EPI, orientando e treinando o empregado sobre o uso adequado, guarda e conservação, substituindo-o imediatamente, </w:t>
      </w:r>
      <w:r w:rsidRPr="00E408D5">
        <w:rPr>
          <w:rFonts w:eastAsia="Arial Unicode MS" w:cs="Arial"/>
          <w:color w:val="000000" w:themeColor="text1"/>
          <w:sz w:val="24"/>
          <w:szCs w:val="24"/>
        </w:rPr>
        <w:lastRenderedPageBreak/>
        <w:t xml:space="preserve">quando danificado ou extraviado, responsabilizando-se pela higienização e manutenção periódica, obedecendo às determinações da NR-6. </w:t>
      </w:r>
    </w:p>
    <w:p w:rsidR="008A54D4" w:rsidRPr="00E408D5" w:rsidRDefault="008A54D4" w:rsidP="008A54D4">
      <w:pPr>
        <w:tabs>
          <w:tab w:val="left" w:pos="567"/>
        </w:tabs>
        <w:spacing w:before="120" w:line="360" w:lineRule="auto"/>
        <w:rPr>
          <w:rFonts w:eastAsia="Arial Unicode MS" w:cs="Arial"/>
          <w:bCs/>
          <w:color w:val="000000" w:themeColor="text1"/>
          <w:sz w:val="24"/>
          <w:szCs w:val="24"/>
        </w:rPr>
      </w:pPr>
      <w:r w:rsidRPr="00E408D5">
        <w:rPr>
          <w:rFonts w:eastAsia="Arial Unicode MS" w:cs="Arial"/>
          <w:color w:val="000000" w:themeColor="text1"/>
          <w:sz w:val="24"/>
          <w:szCs w:val="24"/>
        </w:rPr>
        <w:t>6.1.8.</w:t>
      </w:r>
      <w:r w:rsidRPr="00E408D5">
        <w:rPr>
          <w:color w:val="000000" w:themeColor="text1"/>
          <w:sz w:val="24"/>
          <w:szCs w:val="24"/>
        </w:rPr>
        <w:t xml:space="preserve"> A </w:t>
      </w:r>
      <w:r w:rsidRPr="00E408D5">
        <w:rPr>
          <w:b/>
          <w:bCs/>
          <w:color w:val="000000" w:themeColor="text1"/>
          <w:sz w:val="24"/>
          <w:szCs w:val="24"/>
        </w:rPr>
        <w:t>CONTRATADA</w:t>
      </w:r>
      <w:r w:rsidRPr="00E408D5">
        <w:rPr>
          <w:color w:val="000000" w:themeColor="text1"/>
          <w:sz w:val="24"/>
          <w:szCs w:val="24"/>
        </w:rPr>
        <w:t xml:space="preserve"> deverá cumprir o disposto da Portaria nº 3.214 e seus anexos, do Ministério do Trabalho e da Previdência, no tocante às exigências da Segurança e Medicina do Trabalho.</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 xml:space="preserve">6.1.11. 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xml:space="preserve"> deverá encaminhar antes do início dos serviços ao DEST - Departamento de Saúde e Segurança no Trabalho da CESAMA, através de e-mail (</w:t>
      </w:r>
      <w:hyperlink r:id="rId8" w:history="1">
        <w:r w:rsidRPr="00E408D5">
          <w:rPr>
            <w:rStyle w:val="Hyperlink"/>
            <w:rFonts w:eastAsia="Arial Unicode MS" w:cs="Arial"/>
            <w:color w:val="000000" w:themeColor="text1"/>
            <w:sz w:val="24"/>
            <w:szCs w:val="24"/>
          </w:rPr>
          <w:t>smt@cesama.com.br</w:t>
        </w:r>
      </w:hyperlink>
      <w:r w:rsidRPr="00E408D5">
        <w:rPr>
          <w:rFonts w:eastAsia="Arial Unicode MS" w:cs="Arial"/>
          <w:color w:val="000000" w:themeColor="text1"/>
          <w:sz w:val="24"/>
          <w:szCs w:val="24"/>
        </w:rPr>
        <w:t>), os documentos abaixo relacionados, sem os quais não será emitida a Ordem de Serviço:</w:t>
      </w:r>
    </w:p>
    <w:p w:rsidR="008A54D4" w:rsidRPr="00E408D5" w:rsidRDefault="008A54D4" w:rsidP="008A54D4">
      <w:pPr>
        <w:widowControl w:val="0"/>
        <w:numPr>
          <w:ilvl w:val="0"/>
          <w:numId w:val="30"/>
        </w:numPr>
        <w:spacing w:before="120" w:line="360" w:lineRule="auto"/>
        <w:ind w:left="851" w:hanging="284"/>
        <w:rPr>
          <w:rFonts w:eastAsia="Arial Unicode MS" w:cs="Arial"/>
          <w:color w:val="000000" w:themeColor="text1"/>
          <w:sz w:val="24"/>
          <w:szCs w:val="24"/>
        </w:rPr>
      </w:pPr>
      <w:r w:rsidRPr="00E408D5">
        <w:rPr>
          <w:rFonts w:eastAsia="Arial Unicode MS" w:cs="Arial"/>
          <w:color w:val="000000" w:themeColor="text1"/>
          <w:sz w:val="24"/>
          <w:szCs w:val="24"/>
        </w:rPr>
        <w:t>PCMSO – Programa de Controle Médico de Saúde Ocupacional;</w:t>
      </w:r>
    </w:p>
    <w:p w:rsidR="008A54D4" w:rsidRPr="00E408D5" w:rsidRDefault="008A54D4" w:rsidP="008A54D4">
      <w:pPr>
        <w:widowControl w:val="0"/>
        <w:numPr>
          <w:ilvl w:val="0"/>
          <w:numId w:val="30"/>
        </w:numPr>
        <w:spacing w:before="120" w:line="360" w:lineRule="auto"/>
        <w:ind w:left="851" w:hanging="284"/>
        <w:rPr>
          <w:rFonts w:eastAsia="Arial Unicode MS" w:cs="Arial"/>
          <w:color w:val="000000" w:themeColor="text1"/>
          <w:sz w:val="24"/>
          <w:szCs w:val="24"/>
        </w:rPr>
      </w:pPr>
      <w:r w:rsidRPr="00E408D5">
        <w:rPr>
          <w:rFonts w:eastAsia="Arial Unicode MS" w:cs="Arial"/>
          <w:color w:val="000000" w:themeColor="text1"/>
          <w:sz w:val="24"/>
          <w:szCs w:val="24"/>
        </w:rPr>
        <w:t>PPRA – Programa de Prevenção de Riscos Ambientais</w:t>
      </w:r>
    </w:p>
    <w:p w:rsidR="008A54D4" w:rsidRPr="00E408D5" w:rsidRDefault="008A54D4" w:rsidP="008A54D4">
      <w:pPr>
        <w:widowControl w:val="0"/>
        <w:numPr>
          <w:ilvl w:val="0"/>
          <w:numId w:val="30"/>
        </w:numPr>
        <w:spacing w:before="120" w:line="360" w:lineRule="auto"/>
        <w:ind w:left="851" w:hanging="284"/>
        <w:rPr>
          <w:rFonts w:eastAsia="Arial Unicode MS" w:cs="Arial"/>
          <w:color w:val="000000" w:themeColor="text1"/>
          <w:sz w:val="24"/>
          <w:szCs w:val="24"/>
        </w:rPr>
      </w:pPr>
      <w:r w:rsidRPr="00E408D5">
        <w:rPr>
          <w:rFonts w:eastAsia="Arial Unicode MS" w:cs="Arial"/>
          <w:color w:val="000000" w:themeColor="text1"/>
          <w:sz w:val="24"/>
          <w:szCs w:val="24"/>
        </w:rPr>
        <w:t>Cópia de Fichas de EPI dos funcionários, devidamente assinadas;</w:t>
      </w:r>
    </w:p>
    <w:p w:rsidR="008A54D4" w:rsidRPr="00E408D5" w:rsidRDefault="008A54D4" w:rsidP="008A54D4">
      <w:pPr>
        <w:widowControl w:val="0"/>
        <w:numPr>
          <w:ilvl w:val="0"/>
          <w:numId w:val="30"/>
        </w:numPr>
        <w:spacing w:before="120" w:line="360" w:lineRule="auto"/>
        <w:ind w:left="851" w:hanging="284"/>
        <w:rPr>
          <w:rFonts w:eastAsia="Arial Unicode MS" w:cs="Arial"/>
          <w:color w:val="000000" w:themeColor="text1"/>
          <w:sz w:val="24"/>
          <w:szCs w:val="24"/>
        </w:rPr>
      </w:pPr>
      <w:r w:rsidRPr="00E408D5">
        <w:rPr>
          <w:rFonts w:eastAsia="Arial Unicode MS" w:cs="Arial"/>
          <w:color w:val="000000" w:themeColor="text1"/>
          <w:sz w:val="24"/>
          <w:szCs w:val="24"/>
        </w:rPr>
        <w:t xml:space="preserve"> ASO – Atestado de Saúde Ocupacional de todos os funcionários (</w:t>
      </w:r>
      <w:proofErr w:type="spellStart"/>
      <w:r w:rsidRPr="00E408D5">
        <w:rPr>
          <w:rFonts w:eastAsia="Arial Unicode MS" w:cs="Arial"/>
          <w:color w:val="000000" w:themeColor="text1"/>
          <w:sz w:val="24"/>
          <w:szCs w:val="24"/>
        </w:rPr>
        <w:t>admissional</w:t>
      </w:r>
      <w:proofErr w:type="spellEnd"/>
      <w:r w:rsidRPr="00E408D5">
        <w:rPr>
          <w:rFonts w:eastAsia="Arial Unicode MS" w:cs="Arial"/>
          <w:color w:val="000000" w:themeColor="text1"/>
          <w:sz w:val="24"/>
          <w:szCs w:val="24"/>
        </w:rPr>
        <w:t xml:space="preserve">, periódico e </w:t>
      </w:r>
      <w:proofErr w:type="spellStart"/>
      <w:r w:rsidRPr="00E408D5">
        <w:rPr>
          <w:rFonts w:eastAsia="Arial Unicode MS" w:cs="Arial"/>
          <w:color w:val="000000" w:themeColor="text1"/>
          <w:sz w:val="24"/>
          <w:szCs w:val="24"/>
        </w:rPr>
        <w:t>demissional</w:t>
      </w:r>
      <w:proofErr w:type="spellEnd"/>
      <w:r w:rsidRPr="00E408D5">
        <w:rPr>
          <w:rFonts w:eastAsia="Arial Unicode MS" w:cs="Arial"/>
          <w:color w:val="000000" w:themeColor="text1"/>
          <w:sz w:val="24"/>
          <w:szCs w:val="24"/>
        </w:rPr>
        <w:t>);</w:t>
      </w:r>
    </w:p>
    <w:p w:rsidR="008A54D4" w:rsidRPr="00E408D5" w:rsidRDefault="008A54D4" w:rsidP="008A54D4">
      <w:pPr>
        <w:widowControl w:val="0"/>
        <w:numPr>
          <w:ilvl w:val="0"/>
          <w:numId w:val="30"/>
        </w:numPr>
        <w:spacing w:before="120" w:line="360" w:lineRule="auto"/>
        <w:ind w:left="851" w:hanging="284"/>
        <w:rPr>
          <w:rFonts w:eastAsia="Arial Unicode MS" w:cs="Arial"/>
          <w:color w:val="000000" w:themeColor="text1"/>
          <w:sz w:val="24"/>
          <w:szCs w:val="24"/>
        </w:rPr>
      </w:pPr>
      <w:r w:rsidRPr="00E408D5">
        <w:rPr>
          <w:rFonts w:eastAsia="Arial Unicode MS" w:cs="Arial"/>
          <w:color w:val="000000" w:themeColor="text1"/>
          <w:sz w:val="24"/>
          <w:szCs w:val="24"/>
        </w:rPr>
        <w:t xml:space="preserve"> Apresentar o nome e telefone para contato do responsável pela Segurança e Medicina do Trabalho da </w:t>
      </w:r>
      <w:r w:rsidRPr="00E408D5">
        <w:rPr>
          <w:rFonts w:eastAsia="Arial Unicode MS" w:cs="Arial"/>
          <w:b/>
          <w:color w:val="000000" w:themeColor="text1"/>
          <w:sz w:val="24"/>
          <w:szCs w:val="24"/>
        </w:rPr>
        <w:t>CONTRATADA</w:t>
      </w:r>
      <w:r w:rsidRPr="00E408D5">
        <w:rPr>
          <w:rFonts w:eastAsia="Arial Unicode MS" w:cs="Arial"/>
          <w:color w:val="000000" w:themeColor="text1"/>
          <w:sz w:val="24"/>
          <w:szCs w:val="24"/>
        </w:rPr>
        <w:t>, antes da emissão de Ordem de Serviço;</w:t>
      </w:r>
    </w:p>
    <w:p w:rsidR="008A54D4" w:rsidRPr="00E408D5" w:rsidRDefault="008A54D4" w:rsidP="008A54D4">
      <w:pPr>
        <w:pStyle w:val="Recuodecorpodetexto2"/>
        <w:spacing w:after="0" w:line="360" w:lineRule="auto"/>
        <w:ind w:left="0" w:firstLine="0"/>
        <w:rPr>
          <w:rFonts w:eastAsia="Arial Unicode MS"/>
          <w:color w:val="000000" w:themeColor="text1"/>
          <w:szCs w:val="24"/>
        </w:rPr>
      </w:pPr>
      <w:r w:rsidRPr="00E408D5">
        <w:rPr>
          <w:rFonts w:eastAsia="Arial Unicode MS" w:cs="Arial"/>
          <w:color w:val="000000" w:themeColor="text1"/>
          <w:szCs w:val="24"/>
        </w:rPr>
        <w:lastRenderedPageBreak/>
        <w:t>6.1.1</w:t>
      </w:r>
      <w:r w:rsidRPr="00E408D5">
        <w:rPr>
          <w:rFonts w:eastAsia="Arial Unicode MS" w:cs="Arial"/>
          <w:color w:val="000000" w:themeColor="text1"/>
          <w:szCs w:val="24"/>
          <w:lang w:val="pt-BR"/>
        </w:rPr>
        <w:t>2</w:t>
      </w:r>
      <w:r w:rsidRPr="00E408D5">
        <w:rPr>
          <w:rFonts w:eastAsia="Arial Unicode MS" w:cs="Arial"/>
          <w:color w:val="000000" w:themeColor="text1"/>
          <w:szCs w:val="24"/>
        </w:rPr>
        <w:t xml:space="preserve">. </w:t>
      </w:r>
      <w:r w:rsidRPr="00E408D5">
        <w:rPr>
          <w:rFonts w:eastAsia="Arial Unicode MS"/>
          <w:color w:val="000000" w:themeColor="text1"/>
          <w:szCs w:val="24"/>
        </w:rPr>
        <w:t xml:space="preserve">Havendo alteração na equipe de trabalho que atua na execução do objeto deste Contrato, a </w:t>
      </w:r>
      <w:r w:rsidRPr="00E408D5">
        <w:rPr>
          <w:rFonts w:eastAsia="Arial Unicode MS"/>
          <w:b/>
          <w:color w:val="000000" w:themeColor="text1"/>
          <w:szCs w:val="24"/>
        </w:rPr>
        <w:t>CONTRATADA</w:t>
      </w:r>
      <w:r w:rsidRPr="00E408D5">
        <w:rPr>
          <w:rFonts w:eastAsia="Arial Unicode MS"/>
          <w:color w:val="000000" w:themeColor="text1"/>
          <w:szCs w:val="24"/>
        </w:rPr>
        <w:t xml:space="preserve"> se obriga a apresentar à CESAMA os documentos relacionados </w:t>
      </w:r>
      <w:r w:rsidRPr="00E408D5">
        <w:rPr>
          <w:rFonts w:eastAsia="Arial Unicode MS"/>
          <w:color w:val="000000" w:themeColor="text1"/>
          <w:szCs w:val="24"/>
          <w:highlight w:val="yellow"/>
        </w:rPr>
        <w:t xml:space="preserve">no item </w:t>
      </w:r>
      <w:r w:rsidRPr="00E408D5">
        <w:rPr>
          <w:rFonts w:eastAsia="Arial Unicode MS" w:cs="Arial"/>
          <w:color w:val="000000" w:themeColor="text1"/>
          <w:szCs w:val="24"/>
          <w:highlight w:val="yellow"/>
        </w:rPr>
        <w:t>6.1.</w:t>
      </w:r>
      <w:r w:rsidRPr="00E408D5">
        <w:rPr>
          <w:rFonts w:eastAsia="Arial Unicode MS" w:cs="Arial"/>
          <w:color w:val="000000" w:themeColor="text1"/>
          <w:szCs w:val="24"/>
          <w:highlight w:val="yellow"/>
          <w:lang w:val="pt-BR"/>
        </w:rPr>
        <w:t>11</w:t>
      </w:r>
      <w:r w:rsidRPr="00E408D5">
        <w:rPr>
          <w:rFonts w:eastAsia="Arial Unicode MS"/>
          <w:color w:val="000000" w:themeColor="text1"/>
          <w:szCs w:val="24"/>
          <w:highlight w:val="yellow"/>
        </w:rPr>
        <w:t>,</w:t>
      </w:r>
      <w:r w:rsidRPr="00E408D5">
        <w:rPr>
          <w:rFonts w:eastAsia="Arial Unicode MS"/>
          <w:color w:val="000000" w:themeColor="text1"/>
          <w:szCs w:val="24"/>
        </w:rPr>
        <w:t xml:space="preserve"> referentes ao empregado admitido e que irá compor a equipe de trabalho.</w:t>
      </w:r>
    </w:p>
    <w:p w:rsidR="008A54D4" w:rsidRPr="00E408D5" w:rsidRDefault="008A54D4" w:rsidP="008A54D4">
      <w:pPr>
        <w:pStyle w:val="Recuodecorpodetexto2"/>
        <w:spacing w:after="0" w:line="360" w:lineRule="auto"/>
        <w:ind w:left="0" w:firstLine="0"/>
        <w:rPr>
          <w:color w:val="000000" w:themeColor="text1"/>
        </w:rPr>
      </w:pPr>
      <w:r w:rsidRPr="00E408D5">
        <w:rPr>
          <w:rFonts w:eastAsia="Arial Unicode MS" w:cs="Arial"/>
          <w:color w:val="000000" w:themeColor="text1"/>
          <w:szCs w:val="24"/>
        </w:rPr>
        <w:t>6.1.</w:t>
      </w:r>
      <w:r w:rsidRPr="00E408D5">
        <w:rPr>
          <w:rFonts w:eastAsia="Arial Unicode MS" w:cs="Arial"/>
          <w:color w:val="000000" w:themeColor="text1"/>
          <w:szCs w:val="24"/>
          <w:lang w:val="pt-BR"/>
        </w:rPr>
        <w:t>12</w:t>
      </w:r>
      <w:r w:rsidRPr="00E408D5">
        <w:rPr>
          <w:rFonts w:eastAsia="Arial Unicode MS" w:cs="Arial"/>
          <w:color w:val="000000" w:themeColor="text1"/>
          <w:szCs w:val="24"/>
        </w:rPr>
        <w:t>.</w:t>
      </w:r>
      <w:r w:rsidRPr="00E408D5">
        <w:rPr>
          <w:rFonts w:eastAsia="Arial Unicode MS" w:cs="Arial"/>
          <w:color w:val="000000" w:themeColor="text1"/>
          <w:szCs w:val="24"/>
          <w:lang w:val="pt-BR"/>
        </w:rPr>
        <w:t>1</w:t>
      </w:r>
      <w:r w:rsidRPr="00E408D5">
        <w:rPr>
          <w:rFonts w:eastAsia="Arial Unicode MS"/>
          <w:color w:val="000000" w:themeColor="text1"/>
        </w:rPr>
        <w:t xml:space="preserve">. </w:t>
      </w:r>
      <w:r w:rsidRPr="00E408D5">
        <w:rPr>
          <w:color w:val="000000" w:themeColor="text1"/>
        </w:rPr>
        <w:t xml:space="preserve">A </w:t>
      </w:r>
      <w:r w:rsidRPr="00E408D5">
        <w:rPr>
          <w:b/>
          <w:color w:val="000000" w:themeColor="text1"/>
        </w:rPr>
        <w:t>CONTRATADA</w:t>
      </w:r>
      <w:r w:rsidRPr="00E408D5">
        <w:rPr>
          <w:color w:val="000000" w:themeColor="text1"/>
        </w:rPr>
        <w:t xml:space="preserve"> deverá indicar ao Departamento de Saúde e Segurança no Trabalho, antes do início dos serviços, o Técnico de Segurança do Trabalho responsável pelos mesmos.</w:t>
      </w:r>
    </w:p>
    <w:p w:rsidR="008A54D4" w:rsidRPr="00E408D5" w:rsidRDefault="008A54D4" w:rsidP="008A54D4">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6.1.13.  As atividades modificadoras do meio ambiente deverão apresentar comprovação de sua regularidade ambiental de forma compatível com essas atividades.</w:t>
      </w:r>
    </w:p>
    <w:p w:rsidR="008A54D4" w:rsidRPr="00E408D5" w:rsidRDefault="00D9366B" w:rsidP="00D9366B">
      <w:pPr>
        <w:spacing w:line="360" w:lineRule="auto"/>
        <w:rPr>
          <w:rFonts w:cs="Arial"/>
          <w:color w:val="000000" w:themeColor="text1"/>
          <w:sz w:val="24"/>
          <w:szCs w:val="24"/>
        </w:rPr>
      </w:pPr>
      <w:r w:rsidRPr="00E408D5">
        <w:rPr>
          <w:rFonts w:cs="Arial"/>
          <w:color w:val="000000" w:themeColor="text1"/>
          <w:sz w:val="24"/>
          <w:szCs w:val="24"/>
        </w:rPr>
        <w:t xml:space="preserve">6.1.14. Todos materiais e serviços desta obra serão fornecidos pela CONTRATADA, conforme constam </w:t>
      </w:r>
      <w:r w:rsidR="00D86E81" w:rsidRPr="00E408D5">
        <w:rPr>
          <w:rFonts w:cs="Arial"/>
          <w:color w:val="000000" w:themeColor="text1"/>
          <w:sz w:val="24"/>
          <w:szCs w:val="24"/>
        </w:rPr>
        <w:t>na Especificação</w:t>
      </w:r>
      <w:r w:rsidRPr="00E408D5">
        <w:rPr>
          <w:rFonts w:cs="Arial"/>
          <w:color w:val="000000" w:themeColor="text1"/>
          <w:sz w:val="24"/>
          <w:szCs w:val="24"/>
        </w:rPr>
        <w:t xml:space="preserve"> e nos projetos elaborados. Quaisquer outros materiais não listados serão fornecidos pela CONTRATADA.</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 xml:space="preserve">6.1.15. </w:t>
      </w:r>
      <w:r w:rsidR="00D9366B" w:rsidRPr="00E408D5">
        <w:rPr>
          <w:rFonts w:cs="Arial"/>
          <w:color w:val="000000" w:themeColor="text1"/>
          <w:sz w:val="24"/>
          <w:szCs w:val="24"/>
        </w:rPr>
        <w:t>Os Serviços topográficos de locação, relocação e nivelamento, referentes ao andamento normal das obras, ficarão por conta da CONTRATADA, sob orientação da FISCALIZAÇÃO</w:t>
      </w:r>
      <w:r w:rsidRPr="00E408D5">
        <w:rPr>
          <w:rFonts w:cs="Arial"/>
          <w:color w:val="000000" w:themeColor="text1"/>
          <w:sz w:val="24"/>
          <w:szCs w:val="24"/>
        </w:rPr>
        <w:t>.</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 xml:space="preserve">6.1.16. </w:t>
      </w:r>
      <w:r w:rsidR="00D9366B" w:rsidRPr="00E408D5">
        <w:rPr>
          <w:rFonts w:cs="Arial"/>
          <w:color w:val="000000" w:themeColor="text1"/>
          <w:sz w:val="24"/>
          <w:szCs w:val="24"/>
        </w:rPr>
        <w:t>A CONTRATADA deverá manter no serviço um engenheiro com experiência comprovada para os tipos de serviço que são propostos na especificação, devidamente registrado no CREA, devendo indicá-lo à CESAMA, fornecendo o número do registro naquele Conselho Regional de Engenharia e Arquitetura. Este engenheiro não poderá se ausentar da obra, em hipótese alguma, por mais de 3 (três) dias consecutivos ou não.</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17</w:t>
      </w:r>
      <w:r w:rsidRPr="00E408D5">
        <w:rPr>
          <w:rFonts w:cs="Arial"/>
          <w:color w:val="000000" w:themeColor="text1"/>
          <w:sz w:val="24"/>
          <w:szCs w:val="24"/>
        </w:rPr>
        <w:t xml:space="preserve">. </w:t>
      </w:r>
      <w:r w:rsidR="00D9366B" w:rsidRPr="00E408D5">
        <w:rPr>
          <w:rFonts w:cs="Arial"/>
          <w:color w:val="000000" w:themeColor="text1"/>
          <w:sz w:val="24"/>
          <w:szCs w:val="24"/>
        </w:rPr>
        <w:t>As instalações da CONTRATADA devem obedecer ao Código de Obras doMunicípio e Normas de Medicina e Segurança do Trabalho. Opcionalmente, a critério da FISCALIZAÇÃO, a CONTRATADA poderá alugar um imóvel para ser utilizado como Escritório desde que sejam mantidas, no mínimo, as áreas e instalações previstas.</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18</w:t>
      </w:r>
      <w:r w:rsidRPr="00E408D5">
        <w:rPr>
          <w:rFonts w:cs="Arial"/>
          <w:color w:val="000000" w:themeColor="text1"/>
          <w:sz w:val="24"/>
          <w:szCs w:val="24"/>
        </w:rPr>
        <w:t xml:space="preserve">. </w:t>
      </w:r>
      <w:r w:rsidR="00D9366B" w:rsidRPr="00E408D5">
        <w:rPr>
          <w:rFonts w:cs="Arial"/>
          <w:color w:val="000000" w:themeColor="text1"/>
          <w:sz w:val="24"/>
          <w:szCs w:val="24"/>
        </w:rPr>
        <w:t>A CONTRATADA deve providenciar a confecção, por profissional especializado, de Placa de Identificação da Obra, devendo a sua instalação se dar em local definido pela FISCALIZAÇÃO.</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19</w:t>
      </w:r>
      <w:r w:rsidRPr="00E408D5">
        <w:rPr>
          <w:rFonts w:cs="Arial"/>
          <w:color w:val="000000" w:themeColor="text1"/>
          <w:sz w:val="24"/>
          <w:szCs w:val="24"/>
        </w:rPr>
        <w:t xml:space="preserve">. </w:t>
      </w:r>
      <w:r w:rsidR="00D9366B" w:rsidRPr="00E408D5">
        <w:rPr>
          <w:rFonts w:cs="Arial"/>
          <w:color w:val="000000" w:themeColor="text1"/>
          <w:sz w:val="24"/>
          <w:szCs w:val="24"/>
        </w:rPr>
        <w:t>A CONTRATADA deve regularizar a instalação das placas junto aos órgãos Competentes</w:t>
      </w:r>
      <w:r w:rsidRPr="00E408D5">
        <w:rPr>
          <w:rFonts w:cs="Arial"/>
          <w:color w:val="000000" w:themeColor="text1"/>
          <w:sz w:val="24"/>
          <w:szCs w:val="24"/>
        </w:rPr>
        <w:t>.</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lastRenderedPageBreak/>
        <w:t>6.1.</w:t>
      </w:r>
      <w:r w:rsidR="00FB2809" w:rsidRPr="00E408D5">
        <w:rPr>
          <w:rFonts w:cs="Arial"/>
          <w:color w:val="000000" w:themeColor="text1"/>
          <w:sz w:val="24"/>
          <w:szCs w:val="24"/>
        </w:rPr>
        <w:t>20</w:t>
      </w:r>
      <w:r w:rsidRPr="00E408D5">
        <w:rPr>
          <w:rFonts w:cs="Arial"/>
          <w:color w:val="000000" w:themeColor="text1"/>
          <w:sz w:val="24"/>
          <w:szCs w:val="24"/>
        </w:rPr>
        <w:t xml:space="preserve">. </w:t>
      </w:r>
      <w:r w:rsidR="00D9366B" w:rsidRPr="00E408D5">
        <w:rPr>
          <w:rFonts w:cs="Arial"/>
          <w:color w:val="000000" w:themeColor="text1"/>
          <w:sz w:val="24"/>
          <w:szCs w:val="24"/>
        </w:rPr>
        <w:t>A Sinalização deve obedecer às posturas municipais, e exigências de outros órgãos públicos locais, incluindo o projeto de sinalização, anexando-se a solicitação de interdição, quando pertinente. Independentemente do que for exigido, a CONTRATADA deve utilizar-se de, no mínimo, a sinalização preventiva com placas indicativas, cones de sinalização, cavaletes, dispositivos de barragem, dispositivos de sinalização refletiva e iluminação de segurança ao longo da vala.</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20</w:t>
      </w:r>
      <w:r w:rsidRPr="00E408D5">
        <w:rPr>
          <w:rFonts w:cs="Arial"/>
          <w:color w:val="000000" w:themeColor="text1"/>
          <w:sz w:val="24"/>
          <w:szCs w:val="24"/>
        </w:rPr>
        <w:t xml:space="preserve">.1 </w:t>
      </w:r>
      <w:r w:rsidR="00D9366B" w:rsidRPr="00E408D5">
        <w:rPr>
          <w:rFonts w:cs="Arial"/>
          <w:color w:val="000000" w:themeColor="text1"/>
          <w:sz w:val="24"/>
          <w:szCs w:val="24"/>
        </w:rPr>
        <w:t>Quanto à "sinalização complementar", quando necessária e a critério do órgão responsável pelo trânsito, seus detalhes serão por esse órgão fornecidos, cabendo a sua execução à CONTRATADA.</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21</w:t>
      </w:r>
      <w:r w:rsidRPr="00E408D5">
        <w:rPr>
          <w:rFonts w:cs="Arial"/>
          <w:color w:val="000000" w:themeColor="text1"/>
          <w:sz w:val="24"/>
          <w:szCs w:val="24"/>
        </w:rPr>
        <w:t xml:space="preserve">. </w:t>
      </w:r>
      <w:r w:rsidR="00D9366B" w:rsidRPr="00E408D5">
        <w:rPr>
          <w:rFonts w:cs="Arial"/>
          <w:color w:val="000000" w:themeColor="text1"/>
          <w:sz w:val="24"/>
          <w:szCs w:val="24"/>
        </w:rPr>
        <w:t>Nos tapumes deve ser pintada a identificação da CESAMA (logotipo), CONTRATADA e obra. Quando necessário, a critério da Fiscalização, deverá ser utilizado tapume com iluminação de segurança.</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22</w:t>
      </w:r>
      <w:r w:rsidRPr="00E408D5">
        <w:rPr>
          <w:rFonts w:cs="Arial"/>
          <w:color w:val="000000" w:themeColor="text1"/>
          <w:sz w:val="24"/>
          <w:szCs w:val="24"/>
        </w:rPr>
        <w:t xml:space="preserve">. </w:t>
      </w:r>
      <w:r w:rsidR="00D9366B" w:rsidRPr="00E408D5">
        <w:rPr>
          <w:rFonts w:cs="Arial"/>
          <w:color w:val="000000" w:themeColor="text1"/>
          <w:sz w:val="24"/>
          <w:szCs w:val="24"/>
        </w:rPr>
        <w:t>Cuidados especiais devem ser tomados com instalações de gás, telefone, elétrica, redes de água, esgoto, águas pluviais, lógica etc., que possam ainda estar ativas nessas áreas. Os respectivos desligamentos e/ou remanejamentos devem ser providenciados pela CONTRATADAantecipadamente, com orientação da FISCALIZAÇÃO.</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23</w:t>
      </w:r>
      <w:r w:rsidRPr="00E408D5">
        <w:rPr>
          <w:rFonts w:cs="Arial"/>
          <w:color w:val="000000" w:themeColor="text1"/>
          <w:sz w:val="24"/>
          <w:szCs w:val="24"/>
        </w:rPr>
        <w:t xml:space="preserve">. </w:t>
      </w:r>
      <w:r w:rsidR="00D9366B" w:rsidRPr="00E408D5">
        <w:rPr>
          <w:rFonts w:cs="Arial"/>
          <w:color w:val="000000" w:themeColor="text1"/>
          <w:sz w:val="24"/>
          <w:szCs w:val="24"/>
        </w:rPr>
        <w:t>Todo o entulho proveniente das demolições e remoções deve ser removido para bota-fora comprovadamente legalizado escolhido pela CONTRATADA e aprovado pela FISCALIZAÇÃO</w:t>
      </w:r>
      <w:r w:rsidRPr="00E408D5">
        <w:rPr>
          <w:rFonts w:cs="Arial"/>
          <w:color w:val="000000" w:themeColor="text1"/>
          <w:sz w:val="24"/>
          <w:szCs w:val="24"/>
        </w:rPr>
        <w:t>.</w:t>
      </w:r>
    </w:p>
    <w:p w:rsidR="00D9366B" w:rsidRPr="00E408D5" w:rsidRDefault="00D86E81" w:rsidP="00D9366B">
      <w:pPr>
        <w:spacing w:line="360" w:lineRule="auto"/>
        <w:rPr>
          <w:rFonts w:cs="Arial"/>
          <w:color w:val="000000" w:themeColor="text1"/>
          <w:sz w:val="24"/>
          <w:szCs w:val="24"/>
        </w:rPr>
      </w:pPr>
      <w:r w:rsidRPr="00E408D5">
        <w:rPr>
          <w:rFonts w:cs="Arial"/>
          <w:color w:val="000000" w:themeColor="text1"/>
          <w:sz w:val="24"/>
          <w:szCs w:val="24"/>
        </w:rPr>
        <w:t>6.1.</w:t>
      </w:r>
      <w:r w:rsidR="00FB2809" w:rsidRPr="00E408D5">
        <w:rPr>
          <w:rFonts w:cs="Arial"/>
          <w:color w:val="000000" w:themeColor="text1"/>
          <w:sz w:val="24"/>
          <w:szCs w:val="24"/>
        </w:rPr>
        <w:t>24</w:t>
      </w:r>
      <w:r w:rsidRPr="00E408D5">
        <w:rPr>
          <w:rFonts w:cs="Arial"/>
          <w:color w:val="000000" w:themeColor="text1"/>
          <w:sz w:val="24"/>
          <w:szCs w:val="24"/>
        </w:rPr>
        <w:t xml:space="preserve">. </w:t>
      </w:r>
      <w:r w:rsidR="00D9366B" w:rsidRPr="00E408D5">
        <w:rPr>
          <w:rFonts w:cs="Arial"/>
          <w:color w:val="000000" w:themeColor="text1"/>
          <w:sz w:val="24"/>
          <w:szCs w:val="24"/>
        </w:rPr>
        <w:t xml:space="preserve">A CONTRATADA será a única responsável pela conservação dos materiais </w:t>
      </w:r>
    </w:p>
    <w:p w:rsidR="00D9366B" w:rsidRPr="00E408D5" w:rsidRDefault="00D9366B" w:rsidP="00D9366B">
      <w:pPr>
        <w:spacing w:line="360" w:lineRule="auto"/>
        <w:rPr>
          <w:rFonts w:cs="Arial"/>
          <w:color w:val="000000" w:themeColor="text1"/>
          <w:sz w:val="24"/>
          <w:szCs w:val="24"/>
        </w:rPr>
      </w:pPr>
      <w:proofErr w:type="gramStart"/>
      <w:r w:rsidRPr="00E408D5">
        <w:rPr>
          <w:rFonts w:cs="Arial"/>
          <w:color w:val="000000" w:themeColor="text1"/>
          <w:sz w:val="24"/>
          <w:szCs w:val="24"/>
        </w:rPr>
        <w:t>reaproveitáveis</w:t>
      </w:r>
      <w:proofErr w:type="gramEnd"/>
      <w:r w:rsidRPr="00E408D5">
        <w:rPr>
          <w:rFonts w:cs="Arial"/>
          <w:color w:val="000000" w:themeColor="text1"/>
          <w:sz w:val="24"/>
          <w:szCs w:val="24"/>
        </w:rPr>
        <w:t>, caso houver. Os serviços de demolição devem atender ao especificado na Norma Regulamentadora NR-18 e as exigências dos códigos de obras do município.</w:t>
      </w:r>
    </w:p>
    <w:p w:rsidR="008A54D4" w:rsidRPr="00E408D5" w:rsidRDefault="00D86E81" w:rsidP="00FB2809">
      <w:pPr>
        <w:numPr>
          <w:ilvl w:val="2"/>
          <w:numId w:val="37"/>
        </w:numPr>
        <w:tabs>
          <w:tab w:val="left" w:pos="142"/>
        </w:tabs>
        <w:spacing w:line="360" w:lineRule="auto"/>
        <w:ind w:left="0" w:firstLine="0"/>
        <w:rPr>
          <w:color w:val="000000" w:themeColor="text1"/>
          <w:sz w:val="24"/>
          <w:szCs w:val="24"/>
        </w:rPr>
      </w:pPr>
      <w:r w:rsidRPr="00E408D5">
        <w:rPr>
          <w:rFonts w:cs="Arial"/>
          <w:color w:val="000000" w:themeColor="text1"/>
          <w:sz w:val="24"/>
          <w:szCs w:val="24"/>
        </w:rPr>
        <w:t>A CONTRATADA deverá e</w:t>
      </w:r>
      <w:r w:rsidR="008A54D4" w:rsidRPr="00E408D5">
        <w:rPr>
          <w:color w:val="000000" w:themeColor="text1"/>
          <w:sz w:val="24"/>
          <w:szCs w:val="24"/>
        </w:rPr>
        <w:t>xecutar o Contrato fielmente, conforme definido no Termo de Referência e no Edital e em seus anexos.</w:t>
      </w:r>
    </w:p>
    <w:p w:rsidR="008A54D4" w:rsidRPr="00E408D5" w:rsidRDefault="00D86E81" w:rsidP="00D86E81">
      <w:pPr>
        <w:pStyle w:val="Ttulo2"/>
        <w:numPr>
          <w:ilvl w:val="2"/>
          <w:numId w:val="37"/>
        </w:numPr>
        <w:tabs>
          <w:tab w:val="left" w:pos="993"/>
        </w:tabs>
        <w:spacing w:before="120" w:line="360" w:lineRule="auto"/>
        <w:ind w:left="0" w:firstLine="0"/>
        <w:jc w:val="both"/>
        <w:rPr>
          <w:rFonts w:ascii="Arial" w:hAnsi="Arial" w:cs="Arial"/>
          <w:b w:val="0"/>
          <w:color w:val="000000" w:themeColor="text1"/>
        </w:rPr>
      </w:pPr>
      <w:r w:rsidRPr="00E408D5">
        <w:rPr>
          <w:rFonts w:ascii="Arial" w:hAnsi="Arial" w:cs="Arial"/>
          <w:b w:val="0"/>
          <w:color w:val="000000" w:themeColor="text1"/>
          <w:lang w:val="pt-BR"/>
        </w:rPr>
        <w:t>A CONTRATADA deverá r</w:t>
      </w:r>
      <w:proofErr w:type="spellStart"/>
      <w:r w:rsidR="008A54D4" w:rsidRPr="00E408D5">
        <w:rPr>
          <w:rFonts w:ascii="Arial" w:hAnsi="Arial" w:cs="Arial"/>
          <w:b w:val="0"/>
          <w:color w:val="000000" w:themeColor="text1"/>
        </w:rPr>
        <w:t>eparar</w:t>
      </w:r>
      <w:proofErr w:type="spellEnd"/>
      <w:r w:rsidR="008A54D4" w:rsidRPr="00E408D5">
        <w:rPr>
          <w:rFonts w:ascii="Arial" w:hAnsi="Arial" w:cs="Arial"/>
          <w:b w:val="0"/>
          <w:color w:val="000000" w:themeColor="text1"/>
        </w:rPr>
        <w:t>, corrigir, remover, reconstruir ou substituir, às suas expensas, no todo ou em parte, o objeto do Contrato em que se verificarem vícios, defeitos ou incorreções resultantes da execução ou de materiais empregados;</w:t>
      </w:r>
    </w:p>
    <w:p w:rsidR="008A54D4" w:rsidRPr="00E408D5" w:rsidRDefault="00D86E81" w:rsidP="00D86E81">
      <w:pPr>
        <w:numPr>
          <w:ilvl w:val="2"/>
          <w:numId w:val="37"/>
        </w:numPr>
        <w:tabs>
          <w:tab w:val="left" w:pos="993"/>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r</w:t>
      </w:r>
      <w:r w:rsidR="008A54D4" w:rsidRPr="00E408D5">
        <w:rPr>
          <w:rFonts w:cs="Arial"/>
          <w:color w:val="000000" w:themeColor="text1"/>
          <w:sz w:val="24"/>
          <w:szCs w:val="24"/>
        </w:rPr>
        <w:t>esponder pelos danos causados diretamente à CESAMA ou a terceiros, independentemente de comprovação de sua culpa ou dolo na execução do Contrato;</w:t>
      </w:r>
    </w:p>
    <w:p w:rsidR="008A54D4" w:rsidRPr="00E408D5" w:rsidRDefault="00D86E81" w:rsidP="00D86E81">
      <w:pPr>
        <w:numPr>
          <w:ilvl w:val="2"/>
          <w:numId w:val="37"/>
        </w:numPr>
        <w:tabs>
          <w:tab w:val="left" w:pos="993"/>
        </w:tabs>
        <w:spacing w:before="120" w:line="360" w:lineRule="auto"/>
        <w:ind w:left="0" w:firstLine="0"/>
        <w:rPr>
          <w:rFonts w:cs="Arial"/>
          <w:color w:val="000000" w:themeColor="text1"/>
          <w:sz w:val="24"/>
          <w:szCs w:val="24"/>
        </w:rPr>
      </w:pPr>
      <w:r w:rsidRPr="00E408D5">
        <w:rPr>
          <w:rFonts w:cs="Arial"/>
          <w:color w:val="000000" w:themeColor="text1"/>
          <w:sz w:val="24"/>
          <w:szCs w:val="24"/>
        </w:rPr>
        <w:lastRenderedPageBreak/>
        <w:t>A CONTRATADA deverá r</w:t>
      </w:r>
      <w:r w:rsidR="008A54D4" w:rsidRPr="00E408D5">
        <w:rPr>
          <w:rFonts w:cs="Arial"/>
          <w:color w:val="000000" w:themeColor="text1"/>
          <w:sz w:val="24"/>
          <w:szCs w:val="24"/>
        </w:rPr>
        <w:t>esponsabilizar-se pelos encargos trabalhistas, previdenciários, fiscais e comerciais resultantes da execução do Contrato;</w:t>
      </w:r>
    </w:p>
    <w:p w:rsidR="008A54D4" w:rsidRPr="00E408D5" w:rsidRDefault="00D86E81" w:rsidP="00D86E81">
      <w:pPr>
        <w:numPr>
          <w:ilvl w:val="2"/>
          <w:numId w:val="37"/>
        </w:numPr>
        <w:tabs>
          <w:tab w:val="left" w:pos="993"/>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r</w:t>
      </w:r>
      <w:r w:rsidR="008A54D4" w:rsidRPr="00E408D5">
        <w:rPr>
          <w:rFonts w:cs="Arial"/>
          <w:color w:val="000000" w:themeColor="text1"/>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8A54D4" w:rsidRPr="00E408D5" w:rsidRDefault="00D86E81" w:rsidP="00D86E81">
      <w:pPr>
        <w:numPr>
          <w:ilvl w:val="2"/>
          <w:numId w:val="37"/>
        </w:numPr>
        <w:tabs>
          <w:tab w:val="left" w:pos="993"/>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a</w:t>
      </w:r>
      <w:r w:rsidR="008A54D4" w:rsidRPr="00E408D5">
        <w:rPr>
          <w:rFonts w:cs="Arial"/>
          <w:color w:val="000000" w:themeColor="text1"/>
          <w:sz w:val="24"/>
          <w:szCs w:val="24"/>
        </w:rPr>
        <w:t>tender prontamente quaisquer orientações e exigências do Fiscal e/ou Gestor do Contrato, inerentes à execução do objeto contratual;</w:t>
      </w:r>
    </w:p>
    <w:p w:rsidR="008A54D4" w:rsidRPr="00E408D5" w:rsidRDefault="00D86E81" w:rsidP="00D86E81">
      <w:pPr>
        <w:numPr>
          <w:ilvl w:val="2"/>
          <w:numId w:val="37"/>
        </w:numPr>
        <w:tabs>
          <w:tab w:val="left" w:pos="993"/>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a</w:t>
      </w:r>
      <w:r w:rsidR="008A54D4" w:rsidRPr="00E408D5">
        <w:rPr>
          <w:rFonts w:cs="Arial"/>
          <w:color w:val="000000" w:themeColor="text1"/>
          <w:sz w:val="24"/>
          <w:szCs w:val="24"/>
        </w:rPr>
        <w:t>tender os prazos estabelecidos neste Contrato e outros que venham a ser pactuados, para execução e realização dos serviços;</w:t>
      </w:r>
    </w:p>
    <w:p w:rsidR="008A54D4" w:rsidRPr="00E408D5" w:rsidRDefault="00D86E81" w:rsidP="00D86E81">
      <w:pPr>
        <w:numPr>
          <w:ilvl w:val="2"/>
          <w:numId w:val="37"/>
        </w:numPr>
        <w:tabs>
          <w:tab w:val="left" w:pos="993"/>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r</w:t>
      </w:r>
      <w:r w:rsidR="008A54D4" w:rsidRPr="00E408D5">
        <w:rPr>
          <w:rFonts w:cs="Arial"/>
          <w:color w:val="000000" w:themeColor="text1"/>
          <w:sz w:val="24"/>
          <w:szCs w:val="24"/>
        </w:rPr>
        <w:t>esponsabilizar-se pelos materiais, produtos, ferramentas, instrumentos e equipamentos disponibilizados para a execução dos serviços;</w:t>
      </w:r>
    </w:p>
    <w:p w:rsidR="008A54D4" w:rsidRPr="00E408D5" w:rsidRDefault="00D86E81" w:rsidP="00D86E81">
      <w:pPr>
        <w:numPr>
          <w:ilvl w:val="2"/>
          <w:numId w:val="37"/>
        </w:numPr>
        <w:tabs>
          <w:tab w:val="left" w:pos="851"/>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p</w:t>
      </w:r>
      <w:r w:rsidR="008A54D4" w:rsidRPr="00E408D5">
        <w:rPr>
          <w:rFonts w:cs="Arial"/>
          <w:color w:val="000000" w:themeColor="text1"/>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8A54D4" w:rsidRPr="00E408D5" w:rsidRDefault="00D86E81" w:rsidP="00D86E81">
      <w:pPr>
        <w:numPr>
          <w:ilvl w:val="2"/>
          <w:numId w:val="37"/>
        </w:numPr>
        <w:tabs>
          <w:tab w:val="left" w:pos="851"/>
        </w:tabs>
        <w:spacing w:before="120" w:line="360" w:lineRule="auto"/>
        <w:ind w:left="0" w:firstLine="0"/>
        <w:rPr>
          <w:rFonts w:cs="Arial"/>
          <w:color w:val="000000" w:themeColor="text1"/>
          <w:sz w:val="24"/>
          <w:szCs w:val="24"/>
        </w:rPr>
      </w:pPr>
      <w:r w:rsidRPr="00E408D5">
        <w:rPr>
          <w:rFonts w:cs="Arial"/>
          <w:color w:val="000000" w:themeColor="text1"/>
          <w:sz w:val="24"/>
          <w:szCs w:val="24"/>
        </w:rPr>
        <w:t>A CONTRATADA deverá m</w:t>
      </w:r>
      <w:r w:rsidR="008A54D4" w:rsidRPr="00E408D5">
        <w:rPr>
          <w:rFonts w:cs="Arial"/>
          <w:color w:val="000000" w:themeColor="text1"/>
          <w:sz w:val="24"/>
          <w:szCs w:val="24"/>
        </w:rPr>
        <w:t>anter, durante toda a execução do Contrato, em compatibilidade com as obrigações assumidas, as condições de habilitação e qualificação exigidas na licitação.</w:t>
      </w:r>
    </w:p>
    <w:p w:rsidR="008A54D4" w:rsidRPr="00E408D5" w:rsidRDefault="008A54D4" w:rsidP="008A54D4">
      <w:pPr>
        <w:pStyle w:val="Ttulo2"/>
        <w:numPr>
          <w:ilvl w:val="0"/>
          <w:numId w:val="0"/>
        </w:numPr>
        <w:spacing w:before="120" w:line="360" w:lineRule="auto"/>
        <w:jc w:val="both"/>
        <w:rPr>
          <w:rFonts w:ascii="Arial" w:hAnsi="Arial" w:cs="Arial"/>
          <w:color w:val="000000" w:themeColor="text1"/>
          <w:sz w:val="23"/>
          <w:szCs w:val="23"/>
        </w:rPr>
      </w:pPr>
      <w:r w:rsidRPr="00E408D5">
        <w:rPr>
          <w:rFonts w:ascii="Arial" w:hAnsi="Arial" w:cs="Arial"/>
          <w:color w:val="000000" w:themeColor="text1"/>
          <w:sz w:val="23"/>
          <w:szCs w:val="23"/>
          <w:lang w:val="pt-BR"/>
        </w:rPr>
        <w:t>6</w:t>
      </w:r>
      <w:r w:rsidRPr="00E408D5">
        <w:rPr>
          <w:rFonts w:ascii="Arial" w:hAnsi="Arial" w:cs="Arial"/>
          <w:color w:val="000000" w:themeColor="text1"/>
          <w:sz w:val="23"/>
          <w:szCs w:val="23"/>
        </w:rPr>
        <w:t>.2. São obrigações da CESAMA:</w:t>
      </w:r>
    </w:p>
    <w:p w:rsidR="008A54D4" w:rsidRPr="00E408D5" w:rsidRDefault="008A54D4" w:rsidP="008A54D4">
      <w:pPr>
        <w:spacing w:before="120" w:line="360" w:lineRule="auto"/>
        <w:rPr>
          <w:rFonts w:eastAsia="Arial Unicode MS" w:cs="Arial"/>
          <w:bCs/>
          <w:color w:val="000000" w:themeColor="text1"/>
          <w:sz w:val="23"/>
          <w:szCs w:val="23"/>
          <w:lang w:val="de-DE"/>
        </w:rPr>
      </w:pPr>
      <w:r w:rsidRPr="00E408D5">
        <w:rPr>
          <w:rFonts w:eastAsia="Arial Unicode MS" w:cs="Arial"/>
          <w:bCs/>
          <w:color w:val="000000" w:themeColor="text1"/>
          <w:sz w:val="23"/>
          <w:szCs w:val="23"/>
          <w:lang w:val="de-DE"/>
        </w:rPr>
        <w:t>6.2.1. Efetuar todos os pagamentos devidos à Contratada, nas condições estabelecidas.</w:t>
      </w:r>
    </w:p>
    <w:p w:rsidR="008A54D4" w:rsidRPr="00E408D5" w:rsidRDefault="008A54D4" w:rsidP="008A54D4">
      <w:pPr>
        <w:spacing w:before="120" w:line="360" w:lineRule="auto"/>
        <w:rPr>
          <w:rFonts w:eastAsia="Arial Unicode MS" w:cs="Arial"/>
          <w:bCs/>
          <w:color w:val="000000" w:themeColor="text1"/>
          <w:sz w:val="23"/>
          <w:szCs w:val="23"/>
          <w:lang w:val="de-DE"/>
        </w:rPr>
      </w:pPr>
      <w:r w:rsidRPr="00E408D5">
        <w:rPr>
          <w:rFonts w:eastAsia="Arial Unicode MS" w:cs="Arial"/>
          <w:bCs/>
          <w:color w:val="000000" w:themeColor="text1"/>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8A54D4" w:rsidRPr="00E408D5" w:rsidRDefault="008A54D4" w:rsidP="008A54D4">
      <w:pPr>
        <w:spacing w:before="120" w:line="360" w:lineRule="auto"/>
        <w:rPr>
          <w:rFonts w:eastAsia="Arial Unicode MS" w:cs="Arial"/>
          <w:bCs/>
          <w:color w:val="000000" w:themeColor="text1"/>
          <w:sz w:val="23"/>
          <w:szCs w:val="23"/>
          <w:lang w:val="de-DE"/>
        </w:rPr>
      </w:pPr>
      <w:r w:rsidRPr="00E408D5">
        <w:rPr>
          <w:rFonts w:eastAsia="Arial Unicode MS" w:cs="Arial"/>
          <w:bCs/>
          <w:color w:val="000000" w:themeColor="text1"/>
          <w:sz w:val="23"/>
          <w:szCs w:val="23"/>
          <w:lang w:val="de-DE"/>
        </w:rPr>
        <w:t>6.2.3. Rejeitar todo e qualquer serviço de má qualidade e em desconformidade com o Termo de Referência;</w:t>
      </w:r>
    </w:p>
    <w:p w:rsidR="00A40F62" w:rsidRPr="00E408D5" w:rsidRDefault="00A40F62" w:rsidP="00A40F62">
      <w:pPr>
        <w:spacing w:before="480" w:line="360" w:lineRule="auto"/>
        <w:rPr>
          <w:b/>
          <w:color w:val="000000" w:themeColor="text1"/>
          <w:sz w:val="24"/>
          <w:szCs w:val="24"/>
        </w:rPr>
      </w:pPr>
      <w:r w:rsidRPr="00E408D5">
        <w:rPr>
          <w:rFonts w:eastAsia="Arial Unicode MS" w:cs="Arial"/>
          <w:b/>
          <w:bCs/>
          <w:color w:val="000000" w:themeColor="text1"/>
          <w:sz w:val="24"/>
          <w:szCs w:val="24"/>
        </w:rPr>
        <w:lastRenderedPageBreak/>
        <w:t xml:space="preserve">CLÁUSULA </w:t>
      </w:r>
      <w:r w:rsidR="008A54D4" w:rsidRPr="00E408D5">
        <w:rPr>
          <w:rFonts w:eastAsia="Arial Unicode MS" w:cs="Arial"/>
          <w:b/>
          <w:bCs/>
          <w:color w:val="000000" w:themeColor="text1"/>
          <w:sz w:val="24"/>
          <w:szCs w:val="24"/>
        </w:rPr>
        <w:t>SÉTIMA</w:t>
      </w:r>
      <w:r w:rsidRPr="00E408D5">
        <w:rPr>
          <w:rFonts w:eastAsia="Arial Unicode MS" w:cs="Arial"/>
          <w:b/>
          <w:bCs/>
          <w:color w:val="000000" w:themeColor="text1"/>
          <w:sz w:val="24"/>
          <w:szCs w:val="24"/>
        </w:rPr>
        <w:t>: GARANTIA</w:t>
      </w:r>
    </w:p>
    <w:p w:rsidR="00A40F62" w:rsidRPr="00E408D5" w:rsidRDefault="008A54D4" w:rsidP="00A40F62">
      <w:pPr>
        <w:spacing w:before="120" w:line="360" w:lineRule="auto"/>
        <w:rPr>
          <w:rFonts w:cs="Arial"/>
          <w:b/>
          <w:bCs/>
          <w:color w:val="000000" w:themeColor="text1"/>
          <w:sz w:val="24"/>
          <w:szCs w:val="24"/>
        </w:rPr>
      </w:pPr>
      <w:r w:rsidRPr="00E408D5">
        <w:rPr>
          <w:rFonts w:cs="Arial"/>
          <w:color w:val="000000" w:themeColor="text1"/>
          <w:sz w:val="24"/>
          <w:szCs w:val="24"/>
        </w:rPr>
        <w:t>7</w:t>
      </w:r>
      <w:r w:rsidR="00A40F62" w:rsidRPr="00E408D5">
        <w:rPr>
          <w:rFonts w:cs="Arial"/>
          <w:color w:val="000000" w:themeColor="text1"/>
          <w:sz w:val="24"/>
          <w:szCs w:val="24"/>
        </w:rPr>
        <w:t xml:space="preserve">.1. </w:t>
      </w:r>
      <w:r w:rsidR="00A40F62" w:rsidRPr="00E408D5">
        <w:rPr>
          <w:rFonts w:eastAsia="Arial Unicode MS" w:cs="Arial"/>
          <w:color w:val="000000" w:themeColor="text1"/>
          <w:sz w:val="24"/>
          <w:szCs w:val="24"/>
        </w:rPr>
        <w:t xml:space="preserve">Para garantia do fiel cumprimento dos compromissos firmados no presente contrato, a </w:t>
      </w:r>
      <w:r w:rsidR="00A40F62" w:rsidRPr="00E408D5">
        <w:rPr>
          <w:rFonts w:eastAsia="Arial Unicode MS" w:cs="Arial"/>
          <w:b/>
          <w:bCs/>
          <w:color w:val="000000" w:themeColor="text1"/>
          <w:sz w:val="24"/>
          <w:szCs w:val="24"/>
        </w:rPr>
        <w:t>CONTRATADA</w:t>
      </w:r>
      <w:r w:rsidR="00A40F62" w:rsidRPr="00E408D5">
        <w:rPr>
          <w:rFonts w:eastAsia="Arial Unicode MS" w:cs="Arial"/>
          <w:color w:val="000000" w:themeColor="text1"/>
          <w:sz w:val="24"/>
          <w:szCs w:val="24"/>
        </w:rPr>
        <w:t xml:space="preserve"> deixa depositada na </w:t>
      </w:r>
      <w:r w:rsidR="00A40F62" w:rsidRPr="00E408D5">
        <w:rPr>
          <w:rFonts w:eastAsia="Arial Unicode MS" w:cs="Arial"/>
          <w:b/>
          <w:bCs/>
          <w:color w:val="000000" w:themeColor="text1"/>
          <w:sz w:val="24"/>
          <w:szCs w:val="24"/>
        </w:rPr>
        <w:t xml:space="preserve">CESAMA </w:t>
      </w:r>
      <w:r w:rsidR="00A40F62" w:rsidRPr="00E408D5">
        <w:rPr>
          <w:rFonts w:eastAsia="Arial Unicode MS" w:cs="Arial"/>
          <w:bCs/>
          <w:color w:val="000000" w:themeColor="text1"/>
          <w:sz w:val="24"/>
          <w:szCs w:val="24"/>
        </w:rPr>
        <w:t>a quantia de</w:t>
      </w:r>
      <w:r w:rsidR="00A40F62" w:rsidRPr="00E408D5">
        <w:rPr>
          <w:rFonts w:eastAsia="Arial Unicode MS" w:cs="Arial"/>
          <w:b/>
          <w:bCs/>
          <w:color w:val="000000" w:themeColor="text1"/>
          <w:sz w:val="24"/>
          <w:szCs w:val="24"/>
        </w:rPr>
        <w:t xml:space="preserve"> R$ </w:t>
      </w:r>
      <w:r w:rsidR="001C58AD" w:rsidRPr="00E408D5">
        <w:rPr>
          <w:rFonts w:eastAsia="Arial Unicode MS" w:cs="Arial"/>
          <w:b/>
          <w:bCs/>
          <w:color w:val="000000" w:themeColor="text1"/>
          <w:sz w:val="24"/>
          <w:szCs w:val="24"/>
        </w:rPr>
        <w:t>76.067,62 (setenta e seis mil, sessenta e sete reais e sessenta e dois centavos)</w:t>
      </w:r>
      <w:r w:rsidR="00A40F62" w:rsidRPr="00E408D5">
        <w:rPr>
          <w:rFonts w:eastAsia="Arial Unicode MS" w:cs="Arial"/>
          <w:b/>
          <w:bCs/>
          <w:color w:val="000000" w:themeColor="text1"/>
          <w:sz w:val="24"/>
          <w:szCs w:val="24"/>
        </w:rPr>
        <w:t xml:space="preserve">, </w:t>
      </w:r>
      <w:r w:rsidR="00A40F62" w:rsidRPr="00E408D5">
        <w:rPr>
          <w:rFonts w:eastAsia="Arial Unicode MS" w:cs="Arial"/>
          <w:bCs/>
          <w:color w:val="000000" w:themeColor="text1"/>
          <w:sz w:val="24"/>
          <w:szCs w:val="24"/>
        </w:rPr>
        <w:t>correspondente a</w:t>
      </w:r>
      <w:r w:rsidR="00A40F62" w:rsidRPr="00E408D5">
        <w:rPr>
          <w:rFonts w:eastAsia="Arial Unicode MS" w:cs="Arial"/>
          <w:b/>
          <w:bCs/>
          <w:color w:val="000000" w:themeColor="text1"/>
          <w:sz w:val="24"/>
          <w:szCs w:val="24"/>
        </w:rPr>
        <w:t>5% (cinco por cento)</w:t>
      </w:r>
      <w:r w:rsidR="00A40F62" w:rsidRPr="00E408D5">
        <w:rPr>
          <w:rFonts w:eastAsia="Arial Unicode MS" w:cs="Arial"/>
          <w:color w:val="000000" w:themeColor="text1"/>
          <w:sz w:val="24"/>
          <w:szCs w:val="24"/>
        </w:rPr>
        <w:t xml:space="preserve"> do valor contratual, podendo optar pelas seguintes modalidades: </w:t>
      </w:r>
      <w:r w:rsidR="00A40F62" w:rsidRPr="00E408D5">
        <w:rPr>
          <w:rFonts w:cs="Arial"/>
          <w:color w:val="000000" w:themeColor="text1"/>
          <w:sz w:val="24"/>
          <w:szCs w:val="24"/>
        </w:rPr>
        <w:t>Caução em dinheiro, Seguro-Garantia ou Carta de fiança bancária</w:t>
      </w:r>
      <w:r w:rsidR="00A40F62" w:rsidRPr="00E408D5">
        <w:rPr>
          <w:rFonts w:eastAsia="Arial Unicode MS" w:cs="Arial"/>
          <w:color w:val="000000" w:themeColor="text1"/>
          <w:sz w:val="24"/>
          <w:szCs w:val="24"/>
        </w:rPr>
        <w:t xml:space="preserve">, com </w:t>
      </w:r>
      <w:r w:rsidR="00A40F62" w:rsidRPr="00E408D5">
        <w:rPr>
          <w:rFonts w:eastAsia="Arial Unicode MS" w:cs="Arial"/>
          <w:b/>
          <w:bCs/>
          <w:color w:val="000000" w:themeColor="text1"/>
          <w:sz w:val="24"/>
          <w:szCs w:val="24"/>
        </w:rPr>
        <w:t xml:space="preserve">prazo de validade não inferior a </w:t>
      </w:r>
      <w:r w:rsidR="004F0EB2" w:rsidRPr="00E408D5">
        <w:rPr>
          <w:rFonts w:eastAsia="Arial Unicode MS" w:cs="Arial"/>
          <w:b/>
          <w:bCs/>
          <w:color w:val="000000" w:themeColor="text1"/>
          <w:sz w:val="24"/>
          <w:szCs w:val="24"/>
          <w:highlight w:val="yellow"/>
        </w:rPr>
        <w:t>13</w:t>
      </w:r>
      <w:r w:rsidR="00A40F62" w:rsidRPr="00E408D5">
        <w:rPr>
          <w:rFonts w:eastAsia="Arial Unicode MS" w:cs="Arial"/>
          <w:b/>
          <w:bCs/>
          <w:color w:val="000000" w:themeColor="text1"/>
          <w:sz w:val="24"/>
          <w:szCs w:val="24"/>
          <w:highlight w:val="yellow"/>
        </w:rPr>
        <w:t xml:space="preserve"> (</w:t>
      </w:r>
      <w:r w:rsidR="004F0EB2" w:rsidRPr="00E408D5">
        <w:rPr>
          <w:rFonts w:eastAsia="Arial Unicode MS" w:cs="Arial"/>
          <w:b/>
          <w:bCs/>
          <w:color w:val="000000" w:themeColor="text1"/>
          <w:sz w:val="24"/>
          <w:szCs w:val="24"/>
          <w:highlight w:val="yellow"/>
        </w:rPr>
        <w:t>treze</w:t>
      </w:r>
      <w:r w:rsidR="00A40F62" w:rsidRPr="00E408D5">
        <w:rPr>
          <w:rFonts w:eastAsia="Arial Unicode MS" w:cs="Arial"/>
          <w:b/>
          <w:bCs/>
          <w:color w:val="000000" w:themeColor="text1"/>
          <w:sz w:val="24"/>
          <w:szCs w:val="24"/>
          <w:highlight w:val="yellow"/>
        </w:rPr>
        <w:t>) meses.</w:t>
      </w:r>
    </w:p>
    <w:p w:rsidR="00A40F62" w:rsidRPr="00E408D5" w:rsidRDefault="008A54D4" w:rsidP="00A40F62">
      <w:pPr>
        <w:pStyle w:val="Recuodecorpodetexto2"/>
        <w:spacing w:line="360" w:lineRule="auto"/>
        <w:ind w:left="0" w:firstLine="0"/>
        <w:rPr>
          <w:color w:val="000000" w:themeColor="text1"/>
          <w:szCs w:val="24"/>
        </w:rPr>
      </w:pPr>
      <w:r w:rsidRPr="00E408D5">
        <w:rPr>
          <w:color w:val="000000" w:themeColor="text1"/>
          <w:szCs w:val="24"/>
          <w:lang w:val="pt-BR"/>
        </w:rPr>
        <w:t>7</w:t>
      </w:r>
      <w:r w:rsidR="00A40F62" w:rsidRPr="00E408D5">
        <w:rPr>
          <w:color w:val="000000" w:themeColor="text1"/>
          <w:szCs w:val="24"/>
        </w:rPr>
        <w:t xml:space="preserve">.1.1. A garantia prestada pelo contratado será liberada ou restituída, </w:t>
      </w:r>
      <w:r w:rsidR="00A40F62" w:rsidRPr="00E408D5">
        <w:rPr>
          <w:b/>
          <w:color w:val="000000" w:themeColor="text1"/>
          <w:szCs w:val="24"/>
        </w:rPr>
        <w:t>04 (quatro) meses</w:t>
      </w:r>
      <w:r w:rsidR="00A40F62" w:rsidRPr="00E408D5">
        <w:rPr>
          <w:color w:val="000000" w:themeColor="text1"/>
          <w:szCs w:val="24"/>
        </w:rPr>
        <w:t xml:space="preserve"> após a execução do contrato e comprovação de cumprimento de todas as obrigações assumidas, inclusive, fiscais, trabalhistas e previdenciárias, devendo ser atualizada monetariamente quando for caução em dinheiro. </w:t>
      </w:r>
    </w:p>
    <w:p w:rsidR="00860DEA" w:rsidRPr="00E408D5" w:rsidRDefault="008A54D4" w:rsidP="00860DEA">
      <w:pPr>
        <w:pStyle w:val="Recuodecorpodetexto2"/>
        <w:spacing w:line="360" w:lineRule="auto"/>
        <w:ind w:left="0" w:firstLine="0"/>
        <w:rPr>
          <w:color w:val="000000" w:themeColor="text1"/>
          <w:szCs w:val="24"/>
          <w:lang w:val="pt-BR"/>
        </w:rPr>
      </w:pPr>
      <w:r w:rsidRPr="00E408D5">
        <w:rPr>
          <w:color w:val="000000" w:themeColor="text1"/>
          <w:szCs w:val="24"/>
          <w:lang w:val="pt-BR"/>
        </w:rPr>
        <w:t>7</w:t>
      </w:r>
      <w:r w:rsidR="00A40F62" w:rsidRPr="00E408D5">
        <w:rPr>
          <w:color w:val="000000" w:themeColor="text1"/>
          <w:szCs w:val="24"/>
        </w:rPr>
        <w:t>.1.2. No caso de alteração do valor do contrato, ou prorrogação de sua vigência, a garantia deverá ser ajustada à nova situação ou renovada, no ato da assinatura do termo aditivo, seguindo os mesmos parâmetros utilizados quando da contratação.</w:t>
      </w:r>
    </w:p>
    <w:p w:rsidR="00860DEA" w:rsidRPr="00E408D5" w:rsidRDefault="0018794D" w:rsidP="00860DEA">
      <w:pPr>
        <w:pStyle w:val="Recuodecorpodetexto2"/>
        <w:spacing w:line="360" w:lineRule="auto"/>
        <w:ind w:left="0" w:firstLine="0"/>
        <w:rPr>
          <w:rFonts w:eastAsia="Arial Unicode MS" w:cs="Arial"/>
          <w:b/>
          <w:color w:val="000000" w:themeColor="text1"/>
          <w:lang w:val="pt-BR"/>
        </w:rPr>
      </w:pPr>
      <w:r w:rsidRPr="00E408D5">
        <w:rPr>
          <w:rFonts w:eastAsia="Arial Unicode MS" w:cs="Arial"/>
          <w:b/>
          <w:color w:val="000000" w:themeColor="text1"/>
        </w:rPr>
        <w:t xml:space="preserve">CLÁUSULA </w:t>
      </w:r>
      <w:r w:rsidR="008A54D4" w:rsidRPr="00E408D5">
        <w:rPr>
          <w:rFonts w:eastAsia="Arial Unicode MS" w:cs="Arial"/>
          <w:b/>
          <w:color w:val="000000" w:themeColor="text1"/>
          <w:lang w:val="pt-BR"/>
        </w:rPr>
        <w:t>OITAVA</w:t>
      </w:r>
      <w:r w:rsidRPr="00E408D5">
        <w:rPr>
          <w:rFonts w:eastAsia="Arial Unicode MS" w:cs="Arial"/>
          <w:b/>
          <w:color w:val="000000" w:themeColor="text1"/>
        </w:rPr>
        <w:t xml:space="preserve">: </w:t>
      </w:r>
      <w:r w:rsidRPr="00E408D5">
        <w:rPr>
          <w:rFonts w:eastAsia="Arial Unicode MS" w:cs="Arial"/>
          <w:b/>
          <w:color w:val="000000" w:themeColor="text1"/>
          <w:lang w:val="pt-BR"/>
        </w:rPr>
        <w:t xml:space="preserve">MATRIZDE RISCO </w:t>
      </w:r>
    </w:p>
    <w:p w:rsidR="0018794D" w:rsidRPr="00E408D5" w:rsidRDefault="008A54D4" w:rsidP="00860DEA">
      <w:pPr>
        <w:pStyle w:val="Recuodecorpodetexto2"/>
        <w:spacing w:line="360" w:lineRule="auto"/>
        <w:ind w:left="0" w:firstLine="0"/>
        <w:rPr>
          <w:rFonts w:eastAsia="Arial Unicode MS" w:cs="Arial"/>
          <w:color w:val="000000" w:themeColor="text1"/>
          <w:lang w:val="pt-BR"/>
        </w:rPr>
      </w:pPr>
      <w:r w:rsidRPr="00E408D5">
        <w:rPr>
          <w:rFonts w:eastAsia="Arial Unicode MS" w:cs="Arial"/>
          <w:color w:val="000000" w:themeColor="text1"/>
          <w:lang w:val="pt-BR"/>
        </w:rPr>
        <w:t>8</w:t>
      </w:r>
      <w:r w:rsidR="0018794D" w:rsidRPr="00E408D5">
        <w:rPr>
          <w:rFonts w:eastAsia="Arial Unicode MS" w:cs="Arial"/>
          <w:color w:val="000000" w:themeColor="text1"/>
          <w:lang w:val="pt-BR"/>
        </w:rPr>
        <w:t xml:space="preserve">.1.  A </w:t>
      </w:r>
      <w:r w:rsidR="0018794D" w:rsidRPr="00E408D5">
        <w:rPr>
          <w:rFonts w:eastAsia="Arial Unicode MS" w:cs="Arial"/>
          <w:b/>
          <w:color w:val="000000" w:themeColor="text1"/>
          <w:lang w:val="pt-BR"/>
        </w:rPr>
        <w:t>CESAMA</w:t>
      </w:r>
      <w:r w:rsidR="0018794D" w:rsidRPr="00E408D5">
        <w:rPr>
          <w:rFonts w:eastAsia="Arial Unicode MS" w:cs="Arial"/>
          <w:color w:val="000000" w:themeColor="text1"/>
          <w:lang w:val="pt-BR"/>
        </w:rPr>
        <w:t xml:space="preserve"> e a </w:t>
      </w:r>
      <w:r w:rsidR="0018794D" w:rsidRPr="00E408D5">
        <w:rPr>
          <w:rFonts w:eastAsia="Arial Unicode MS" w:cs="Arial"/>
          <w:b/>
          <w:color w:val="000000" w:themeColor="text1"/>
          <w:lang w:val="pt-BR"/>
        </w:rPr>
        <w:t>CONTRATADA</w:t>
      </w:r>
      <w:r w:rsidR="0018794D" w:rsidRPr="00E408D5">
        <w:rPr>
          <w:rFonts w:eastAsia="Arial Unicode MS" w:cs="Arial"/>
          <w:color w:val="000000" w:themeColor="text1"/>
          <w:lang w:val="pt-BR"/>
        </w:rPr>
        <w:t xml:space="preserve"> identificam os riscos decorrentes do presente contrato e, sem prejuízo de outras previsões contratuais, os alocam à parte com maior capacidade para geri-los na Matriz de Riscos anexa.</w:t>
      </w:r>
    </w:p>
    <w:p w:rsidR="0018794D" w:rsidRPr="00E408D5" w:rsidRDefault="008A54D4" w:rsidP="0018794D">
      <w:pPr>
        <w:pStyle w:val="Ttulo2"/>
        <w:spacing w:before="120" w:line="360" w:lineRule="auto"/>
        <w:jc w:val="both"/>
        <w:rPr>
          <w:rFonts w:ascii="Arial" w:eastAsia="Arial Unicode MS" w:hAnsi="Arial" w:cs="Arial"/>
          <w:b w:val="0"/>
          <w:color w:val="000000" w:themeColor="text1"/>
          <w:lang w:val="pt-BR"/>
        </w:rPr>
      </w:pPr>
      <w:r w:rsidRPr="00E408D5">
        <w:rPr>
          <w:rFonts w:ascii="Arial" w:eastAsia="Arial Unicode MS" w:hAnsi="Arial" w:cs="Arial"/>
          <w:b w:val="0"/>
          <w:color w:val="000000" w:themeColor="text1"/>
          <w:lang w:val="pt-BR"/>
        </w:rPr>
        <w:t>8</w:t>
      </w:r>
      <w:r w:rsidR="0018794D" w:rsidRPr="00E408D5">
        <w:rPr>
          <w:rFonts w:ascii="Arial" w:eastAsia="Arial Unicode MS" w:hAnsi="Arial" w:cs="Arial"/>
          <w:b w:val="0"/>
          <w:color w:val="000000" w:themeColor="text1"/>
          <w:lang w:val="pt-BR"/>
        </w:rPr>
        <w:t xml:space="preserve">.2. É vedada a celebração de aditivos decorrentes de eventos supervenientes alocados na Matriz de Riscos como de responsabilidade da </w:t>
      </w:r>
      <w:r w:rsidR="0018794D" w:rsidRPr="00E408D5">
        <w:rPr>
          <w:rFonts w:ascii="Arial" w:eastAsia="Arial Unicode MS" w:hAnsi="Arial" w:cs="Arial"/>
          <w:color w:val="000000" w:themeColor="text1"/>
          <w:lang w:val="pt-BR"/>
        </w:rPr>
        <w:t>CONTRATADA</w:t>
      </w:r>
      <w:r w:rsidR="0018794D" w:rsidRPr="00E408D5">
        <w:rPr>
          <w:rFonts w:ascii="Arial" w:eastAsia="Arial Unicode MS" w:hAnsi="Arial" w:cs="Arial"/>
          <w:b w:val="0"/>
          <w:color w:val="000000" w:themeColor="text1"/>
          <w:lang w:val="pt-BR"/>
        </w:rPr>
        <w:t>.</w:t>
      </w:r>
    </w:p>
    <w:p w:rsidR="0018794D" w:rsidRPr="00E408D5" w:rsidRDefault="008A54D4" w:rsidP="0018794D">
      <w:pPr>
        <w:pStyle w:val="Ttulo2"/>
        <w:spacing w:before="120" w:line="360" w:lineRule="auto"/>
        <w:jc w:val="both"/>
        <w:rPr>
          <w:rFonts w:ascii="Arial" w:eastAsia="Arial Unicode MS" w:hAnsi="Arial" w:cs="Arial"/>
          <w:b w:val="0"/>
          <w:color w:val="000000" w:themeColor="text1"/>
          <w:lang w:val="pt-BR"/>
        </w:rPr>
      </w:pPr>
      <w:r w:rsidRPr="00E408D5">
        <w:rPr>
          <w:rFonts w:ascii="Arial" w:eastAsia="Arial Unicode MS" w:hAnsi="Arial" w:cs="Arial"/>
          <w:b w:val="0"/>
          <w:color w:val="000000" w:themeColor="text1"/>
          <w:lang w:val="pt-BR"/>
        </w:rPr>
        <w:t>8</w:t>
      </w:r>
      <w:r w:rsidR="0018794D" w:rsidRPr="00E408D5">
        <w:rPr>
          <w:rFonts w:ascii="Arial" w:eastAsia="Arial Unicode MS" w:hAnsi="Arial" w:cs="Arial"/>
          <w:b w:val="0"/>
          <w:color w:val="000000" w:themeColor="text1"/>
          <w:lang w:val="pt-BR"/>
        </w:rPr>
        <w:t>.3.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rsidR="00A40F62" w:rsidRPr="00E408D5" w:rsidRDefault="00A40F62" w:rsidP="00A40F62">
      <w:pPr>
        <w:pStyle w:val="Ttulo2"/>
        <w:spacing w:before="480"/>
        <w:jc w:val="both"/>
        <w:rPr>
          <w:rFonts w:ascii="Arial" w:eastAsia="Arial Unicode MS" w:hAnsi="Arial" w:cs="Arial"/>
          <w:color w:val="000000" w:themeColor="text1"/>
          <w:lang w:val="pt-BR"/>
        </w:rPr>
      </w:pPr>
      <w:r w:rsidRPr="00E408D5">
        <w:rPr>
          <w:rFonts w:ascii="Arial" w:eastAsia="Arial Unicode MS" w:hAnsi="Arial" w:cs="Arial"/>
          <w:color w:val="000000" w:themeColor="text1"/>
        </w:rPr>
        <w:t xml:space="preserve">CLÁUSULA </w:t>
      </w:r>
      <w:r w:rsidR="008A54D4" w:rsidRPr="00E408D5">
        <w:rPr>
          <w:rFonts w:ascii="Arial" w:eastAsia="Arial Unicode MS" w:hAnsi="Arial" w:cs="Arial"/>
          <w:color w:val="000000" w:themeColor="text1"/>
          <w:lang w:val="pt-BR"/>
        </w:rPr>
        <w:t>NONA</w:t>
      </w:r>
      <w:r w:rsidRPr="00E408D5">
        <w:rPr>
          <w:rFonts w:ascii="Arial" w:eastAsia="Arial Unicode MS" w:hAnsi="Arial" w:cs="Arial"/>
          <w:color w:val="000000" w:themeColor="text1"/>
        </w:rPr>
        <w:t xml:space="preserve">: SEGURO </w:t>
      </w:r>
      <w:r w:rsidRPr="00E408D5">
        <w:rPr>
          <w:rFonts w:ascii="Arial" w:eastAsia="Arial Unicode MS" w:hAnsi="Arial" w:cs="Arial"/>
          <w:color w:val="000000" w:themeColor="text1"/>
          <w:lang w:val="pt-BR"/>
        </w:rPr>
        <w:t xml:space="preserve">DE RISCO </w:t>
      </w:r>
    </w:p>
    <w:p w:rsidR="00A40F62" w:rsidRPr="00E408D5" w:rsidRDefault="005D250C" w:rsidP="00A40F62">
      <w:pPr>
        <w:suppressAutoHyphens w:val="0"/>
        <w:autoSpaceDE w:val="0"/>
        <w:autoSpaceDN w:val="0"/>
        <w:adjustRightInd w:val="0"/>
        <w:spacing w:before="120" w:line="360" w:lineRule="auto"/>
        <w:rPr>
          <w:rFonts w:cs="Arial"/>
          <w:color w:val="000000" w:themeColor="text1"/>
          <w:sz w:val="24"/>
          <w:szCs w:val="24"/>
        </w:rPr>
      </w:pPr>
      <w:r w:rsidRPr="00E408D5">
        <w:rPr>
          <w:rFonts w:cs="Arial"/>
          <w:color w:val="000000" w:themeColor="text1"/>
          <w:sz w:val="24"/>
          <w:szCs w:val="24"/>
        </w:rPr>
        <w:t>9</w:t>
      </w:r>
      <w:r w:rsidR="00A40F62" w:rsidRPr="00E408D5">
        <w:rPr>
          <w:rFonts w:cs="Arial"/>
          <w:color w:val="000000" w:themeColor="text1"/>
          <w:sz w:val="24"/>
          <w:szCs w:val="24"/>
        </w:rPr>
        <w:t xml:space="preserve">.1.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w:t>
      </w:r>
      <w:r w:rsidR="00A40F62" w:rsidRPr="00E408D5">
        <w:rPr>
          <w:rFonts w:cs="Arial"/>
          <w:color w:val="000000" w:themeColor="text1"/>
          <w:sz w:val="24"/>
          <w:szCs w:val="24"/>
        </w:rPr>
        <w:lastRenderedPageBreak/>
        <w:t>pagamento de indenização por prejuízos, devidamente comprovados, decorrentes de perdas e/ou danos causados aos bens segurados, ocorridos no local segurado, em consequência de risco coberto.</w:t>
      </w:r>
    </w:p>
    <w:p w:rsidR="00A40F62" w:rsidRPr="00E408D5" w:rsidRDefault="005D250C" w:rsidP="00A40F62">
      <w:pPr>
        <w:suppressAutoHyphens w:val="0"/>
        <w:autoSpaceDE w:val="0"/>
        <w:autoSpaceDN w:val="0"/>
        <w:adjustRightInd w:val="0"/>
        <w:spacing w:before="120" w:line="360" w:lineRule="auto"/>
        <w:rPr>
          <w:rFonts w:cs="Arial"/>
          <w:color w:val="000000" w:themeColor="text1"/>
          <w:sz w:val="24"/>
          <w:szCs w:val="24"/>
        </w:rPr>
      </w:pPr>
      <w:r w:rsidRPr="00E408D5">
        <w:rPr>
          <w:rFonts w:cs="Arial"/>
          <w:color w:val="000000" w:themeColor="text1"/>
          <w:sz w:val="24"/>
          <w:szCs w:val="24"/>
        </w:rPr>
        <w:t>9</w:t>
      </w:r>
      <w:r w:rsidR="00A40F62" w:rsidRPr="00E408D5">
        <w:rPr>
          <w:rFonts w:cs="Arial"/>
          <w:color w:val="000000" w:themeColor="text1"/>
          <w:sz w:val="24"/>
          <w:szCs w:val="24"/>
        </w:rPr>
        <w:t>.1.1. Em caso de sinistros não cobertos pelo seguro contratado, a CONTRATADA responderá pelos danos e prejuízos que eventualmente causar aos bens públicos, propriedade ou posse de terceiros, em decorrência da execução da obra.</w:t>
      </w:r>
    </w:p>
    <w:p w:rsidR="00A40F62" w:rsidRPr="00E408D5" w:rsidRDefault="005D250C" w:rsidP="00A40F62">
      <w:pPr>
        <w:suppressAutoHyphens w:val="0"/>
        <w:autoSpaceDE w:val="0"/>
        <w:autoSpaceDN w:val="0"/>
        <w:adjustRightInd w:val="0"/>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9</w:t>
      </w:r>
      <w:r w:rsidR="00A40F62" w:rsidRPr="00E408D5">
        <w:rPr>
          <w:rFonts w:eastAsia="Arial Unicode MS" w:cs="Arial"/>
          <w:color w:val="000000" w:themeColor="text1"/>
          <w:sz w:val="24"/>
          <w:szCs w:val="24"/>
        </w:rPr>
        <w:t xml:space="preserve">.2.O prazo de vigência do seguro é de </w:t>
      </w:r>
      <w:r w:rsidR="004F0EB2" w:rsidRPr="00E408D5">
        <w:rPr>
          <w:rFonts w:eastAsia="Arial Unicode MS" w:cs="Arial"/>
          <w:b/>
          <w:color w:val="000000" w:themeColor="text1"/>
          <w:sz w:val="24"/>
          <w:szCs w:val="24"/>
          <w:highlight w:val="yellow"/>
        </w:rPr>
        <w:t>9</w:t>
      </w:r>
      <w:r w:rsidR="00A40F62" w:rsidRPr="00E408D5">
        <w:rPr>
          <w:rFonts w:eastAsia="Arial Unicode MS" w:cs="Arial"/>
          <w:b/>
          <w:color w:val="000000" w:themeColor="text1"/>
          <w:sz w:val="24"/>
          <w:szCs w:val="24"/>
          <w:highlight w:val="yellow"/>
        </w:rPr>
        <w:t xml:space="preserve"> (</w:t>
      </w:r>
      <w:r w:rsidR="004F0EB2" w:rsidRPr="00E408D5">
        <w:rPr>
          <w:rFonts w:eastAsia="Arial Unicode MS" w:cs="Arial"/>
          <w:b/>
          <w:color w:val="000000" w:themeColor="text1"/>
          <w:sz w:val="24"/>
          <w:szCs w:val="24"/>
          <w:highlight w:val="yellow"/>
        </w:rPr>
        <w:t>nove</w:t>
      </w:r>
      <w:r w:rsidR="00A40F62" w:rsidRPr="00E408D5">
        <w:rPr>
          <w:rFonts w:eastAsia="Arial Unicode MS" w:cs="Arial"/>
          <w:b/>
          <w:color w:val="000000" w:themeColor="text1"/>
          <w:sz w:val="24"/>
          <w:szCs w:val="24"/>
          <w:highlight w:val="yellow"/>
        </w:rPr>
        <w:t>) meses</w:t>
      </w:r>
      <w:r w:rsidR="00A40F62" w:rsidRPr="00E408D5">
        <w:rPr>
          <w:rFonts w:eastAsia="Arial Unicode MS" w:cs="Arial"/>
          <w:color w:val="000000" w:themeColor="text1"/>
          <w:sz w:val="24"/>
          <w:szCs w:val="24"/>
        </w:rPr>
        <w:t>.</w:t>
      </w:r>
    </w:p>
    <w:p w:rsidR="00A40F62" w:rsidRPr="00E408D5" w:rsidRDefault="00A40F62" w:rsidP="00A40F62">
      <w:pPr>
        <w:spacing w:before="480" w:line="360" w:lineRule="auto"/>
        <w:rPr>
          <w:rFonts w:eastAsia="Arial Unicode MS" w:cs="Arial"/>
          <w:b/>
          <w:bCs/>
          <w:color w:val="000000" w:themeColor="text1"/>
          <w:sz w:val="24"/>
          <w:szCs w:val="24"/>
        </w:rPr>
      </w:pPr>
      <w:r w:rsidRPr="00E408D5">
        <w:rPr>
          <w:rFonts w:eastAsia="Arial Unicode MS" w:cs="Arial"/>
          <w:b/>
          <w:bCs/>
          <w:color w:val="000000" w:themeColor="text1"/>
          <w:sz w:val="24"/>
          <w:szCs w:val="24"/>
        </w:rPr>
        <w:t xml:space="preserve">CLÁUSULA </w:t>
      </w:r>
      <w:r w:rsidR="005D250C" w:rsidRPr="00E408D5">
        <w:rPr>
          <w:rFonts w:eastAsia="Arial Unicode MS" w:cs="Arial"/>
          <w:b/>
          <w:bCs/>
          <w:color w:val="000000" w:themeColor="text1"/>
          <w:sz w:val="24"/>
          <w:szCs w:val="24"/>
        </w:rPr>
        <w:t>DÉCIMA</w:t>
      </w:r>
      <w:r w:rsidRPr="00E408D5">
        <w:rPr>
          <w:rFonts w:eastAsia="Arial Unicode MS" w:cs="Arial"/>
          <w:b/>
          <w:bCs/>
          <w:color w:val="000000" w:themeColor="text1"/>
          <w:sz w:val="24"/>
          <w:szCs w:val="24"/>
        </w:rPr>
        <w:t>: RECEBIMENTO DO OBJETO</w:t>
      </w:r>
    </w:p>
    <w:p w:rsidR="00A40F62" w:rsidRPr="00E408D5" w:rsidRDefault="005D250C" w:rsidP="00A40F62">
      <w:pPr>
        <w:spacing w:before="120" w:line="360" w:lineRule="auto"/>
        <w:rPr>
          <w:rFonts w:cs="Arial"/>
          <w:color w:val="000000" w:themeColor="text1"/>
          <w:sz w:val="24"/>
          <w:szCs w:val="24"/>
        </w:rPr>
      </w:pPr>
      <w:r w:rsidRPr="00E408D5">
        <w:rPr>
          <w:rFonts w:eastAsia="Arial Unicode MS" w:cs="Arial"/>
          <w:bCs/>
          <w:color w:val="000000" w:themeColor="text1"/>
          <w:sz w:val="24"/>
          <w:szCs w:val="24"/>
        </w:rPr>
        <w:t>10</w:t>
      </w:r>
      <w:r w:rsidR="00A40F62" w:rsidRPr="00E408D5">
        <w:rPr>
          <w:rFonts w:eastAsia="Arial Unicode MS" w:cs="Arial"/>
          <w:bCs/>
          <w:color w:val="000000" w:themeColor="text1"/>
          <w:sz w:val="24"/>
          <w:szCs w:val="24"/>
        </w:rPr>
        <w:t xml:space="preserve">.1. </w:t>
      </w:r>
      <w:r w:rsidR="00A40F62" w:rsidRPr="00E408D5">
        <w:rPr>
          <w:rFonts w:cs="Arial"/>
          <w:color w:val="000000" w:themeColor="text1"/>
          <w:sz w:val="24"/>
          <w:szCs w:val="24"/>
        </w:rPr>
        <w:t>Executado o Contrato ou as etapas do mesmo, o seu objeto deverá ser recebido:</w:t>
      </w:r>
    </w:p>
    <w:p w:rsidR="00A40F62" w:rsidRPr="00E408D5" w:rsidRDefault="00A40F62" w:rsidP="00A40F62">
      <w:pPr>
        <w:spacing w:before="120" w:line="360" w:lineRule="auto"/>
        <w:ind w:left="709" w:hanging="425"/>
        <w:rPr>
          <w:color w:val="000000" w:themeColor="text1"/>
          <w:sz w:val="24"/>
          <w:szCs w:val="24"/>
        </w:rPr>
      </w:pPr>
      <w:r w:rsidRPr="00E408D5">
        <w:rPr>
          <w:color w:val="000000" w:themeColor="text1"/>
          <w:sz w:val="24"/>
          <w:szCs w:val="24"/>
        </w:rPr>
        <w:t>a)</w:t>
      </w:r>
      <w:r w:rsidRPr="00E408D5">
        <w:rPr>
          <w:color w:val="000000" w:themeColor="text1"/>
          <w:sz w:val="24"/>
          <w:szCs w:val="24"/>
        </w:rPr>
        <w:tab/>
        <w:t>provisoriamente, pelo fiscal responsável por seu acompanhamento e fiscalização, mediante termo circunstanciado, assinado pelas partes em até 15 (quinze) dias da comunicação escrita da CONTRATADA; ou</w:t>
      </w:r>
    </w:p>
    <w:p w:rsidR="00A40F62" w:rsidRPr="00E408D5" w:rsidRDefault="00A40F62" w:rsidP="00A40F62">
      <w:pPr>
        <w:spacing w:before="120" w:line="360" w:lineRule="auto"/>
        <w:ind w:left="709" w:hanging="425"/>
        <w:rPr>
          <w:rFonts w:eastAsia="Arial Unicode MS" w:cs="Arial"/>
          <w:bCs/>
          <w:color w:val="000000" w:themeColor="text1"/>
          <w:sz w:val="24"/>
          <w:szCs w:val="24"/>
        </w:rPr>
      </w:pPr>
      <w:r w:rsidRPr="00E408D5">
        <w:rPr>
          <w:color w:val="000000" w:themeColor="text1"/>
          <w:sz w:val="24"/>
          <w:szCs w:val="24"/>
        </w:rPr>
        <w:t xml:space="preserve"> b)</w:t>
      </w:r>
      <w:r w:rsidRPr="00E408D5">
        <w:rPr>
          <w:color w:val="000000" w:themeColor="text1"/>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A40F62" w:rsidRPr="00E408D5" w:rsidRDefault="005D250C" w:rsidP="00A40F62">
      <w:pPr>
        <w:spacing w:before="120" w:line="360" w:lineRule="auto"/>
        <w:rPr>
          <w:color w:val="000000" w:themeColor="text1"/>
          <w:sz w:val="24"/>
          <w:szCs w:val="24"/>
        </w:rPr>
      </w:pPr>
      <w:r w:rsidRPr="00E408D5">
        <w:rPr>
          <w:color w:val="000000" w:themeColor="text1"/>
          <w:sz w:val="24"/>
          <w:szCs w:val="24"/>
        </w:rPr>
        <w:t>10</w:t>
      </w:r>
      <w:r w:rsidR="00A40F62" w:rsidRPr="00E408D5">
        <w:rPr>
          <w:color w:val="000000" w:themeColor="text1"/>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A40F62" w:rsidRPr="00E408D5" w:rsidRDefault="00A40F62" w:rsidP="00A40F62">
      <w:pPr>
        <w:spacing w:before="480" w:line="360" w:lineRule="auto"/>
        <w:rPr>
          <w:rFonts w:eastAsia="Arial Unicode MS" w:cs="Arial"/>
          <w:b/>
          <w:bCs/>
          <w:color w:val="000000" w:themeColor="text1"/>
          <w:sz w:val="24"/>
          <w:szCs w:val="24"/>
        </w:rPr>
      </w:pPr>
      <w:r w:rsidRPr="00E408D5">
        <w:rPr>
          <w:rFonts w:eastAsia="Arial Unicode MS" w:cs="Arial"/>
          <w:b/>
          <w:bCs/>
          <w:color w:val="000000" w:themeColor="text1"/>
          <w:sz w:val="24"/>
          <w:szCs w:val="24"/>
        </w:rPr>
        <w:t xml:space="preserve">CLÁUSULA </w:t>
      </w:r>
      <w:r w:rsidR="00860DEA" w:rsidRPr="00E408D5">
        <w:rPr>
          <w:rFonts w:eastAsia="Arial Unicode MS" w:cs="Arial"/>
          <w:b/>
          <w:bCs/>
          <w:color w:val="000000" w:themeColor="text1"/>
          <w:sz w:val="24"/>
          <w:szCs w:val="24"/>
        </w:rPr>
        <w:t>DÉCIMA</w:t>
      </w:r>
      <w:r w:rsidR="005D250C" w:rsidRPr="00E408D5">
        <w:rPr>
          <w:rFonts w:eastAsia="Arial Unicode MS" w:cs="Arial"/>
          <w:b/>
          <w:bCs/>
          <w:color w:val="000000" w:themeColor="text1"/>
          <w:sz w:val="24"/>
          <w:szCs w:val="24"/>
        </w:rPr>
        <w:t xml:space="preserve"> PRIMEIRA</w:t>
      </w:r>
      <w:r w:rsidRPr="00E408D5">
        <w:rPr>
          <w:rFonts w:eastAsia="Arial Unicode MS" w:cs="Arial"/>
          <w:b/>
          <w:bCs/>
          <w:color w:val="000000" w:themeColor="text1"/>
          <w:sz w:val="24"/>
          <w:szCs w:val="24"/>
        </w:rPr>
        <w:t>: MEDIÇÕES E PAGAMENTO</w:t>
      </w:r>
    </w:p>
    <w:p w:rsidR="00A40F62" w:rsidRPr="00E408D5" w:rsidRDefault="005D250C" w:rsidP="00A40F62">
      <w:pPr>
        <w:spacing w:before="240" w:line="360" w:lineRule="auto"/>
        <w:rPr>
          <w:rFonts w:eastAsia="Arial Unicode MS" w:cs="Arial"/>
          <w:b/>
          <w:bCs/>
          <w:color w:val="000000" w:themeColor="text1"/>
          <w:sz w:val="24"/>
          <w:szCs w:val="24"/>
        </w:rPr>
      </w:pPr>
      <w:r w:rsidRPr="00E408D5">
        <w:rPr>
          <w:rFonts w:eastAsia="Arial Unicode MS" w:cs="Arial"/>
          <w:b/>
          <w:iCs/>
          <w:color w:val="000000" w:themeColor="text1"/>
          <w:sz w:val="24"/>
          <w:szCs w:val="24"/>
        </w:rPr>
        <w:t>11</w:t>
      </w:r>
      <w:r w:rsidR="00A40F62" w:rsidRPr="00E408D5">
        <w:rPr>
          <w:rFonts w:eastAsia="Arial Unicode MS" w:cs="Arial"/>
          <w:b/>
          <w:iCs/>
          <w:color w:val="000000" w:themeColor="text1"/>
          <w:sz w:val="24"/>
          <w:szCs w:val="24"/>
        </w:rPr>
        <w:t>.1.</w:t>
      </w:r>
      <w:r w:rsidR="00A40F62" w:rsidRPr="00E408D5">
        <w:rPr>
          <w:rFonts w:eastAsia="Arial Unicode MS" w:cs="Arial"/>
          <w:b/>
          <w:iCs/>
          <w:color w:val="000000" w:themeColor="text1"/>
          <w:sz w:val="24"/>
          <w:szCs w:val="24"/>
          <w:u w:val="single"/>
        </w:rPr>
        <w:t>DAS MEDIÇÕES</w:t>
      </w:r>
    </w:p>
    <w:p w:rsidR="00A40F62" w:rsidRPr="00E408D5" w:rsidRDefault="00860DEA" w:rsidP="00A40F62">
      <w:pPr>
        <w:tabs>
          <w:tab w:val="left" w:pos="0"/>
        </w:tabs>
        <w:spacing w:before="120" w:line="360" w:lineRule="auto"/>
        <w:rPr>
          <w:rFonts w:cs="Arial"/>
          <w:color w:val="000000" w:themeColor="text1"/>
          <w:sz w:val="24"/>
          <w:szCs w:val="24"/>
        </w:rPr>
      </w:pPr>
      <w:r w:rsidRPr="00E408D5">
        <w:rPr>
          <w:rFonts w:eastAsia="Arial Unicode MS" w:cs="Arial"/>
          <w:iCs/>
          <w:color w:val="000000" w:themeColor="text1"/>
          <w:sz w:val="24"/>
          <w:szCs w:val="24"/>
        </w:rPr>
        <w:t>10</w:t>
      </w:r>
      <w:r w:rsidR="00A40F62" w:rsidRPr="00E408D5">
        <w:rPr>
          <w:rFonts w:eastAsia="Arial Unicode MS" w:cs="Arial"/>
          <w:iCs/>
          <w:color w:val="000000" w:themeColor="text1"/>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w:t>
      </w:r>
      <w:r w:rsidR="00A40F62" w:rsidRPr="00E408D5">
        <w:rPr>
          <w:rFonts w:eastAsia="Arial Unicode MS" w:cs="Arial"/>
          <w:iCs/>
          <w:color w:val="000000" w:themeColor="text1"/>
          <w:sz w:val="24"/>
          <w:szCs w:val="24"/>
        </w:rPr>
        <w:lastRenderedPageBreak/>
        <w:t xml:space="preserve">CESAMA, </w:t>
      </w:r>
      <w:r w:rsidR="00A40F62" w:rsidRPr="00E408D5">
        <w:rPr>
          <w:rFonts w:cs="Arial"/>
          <w:color w:val="000000" w:themeColor="text1"/>
          <w:sz w:val="24"/>
          <w:szCs w:val="24"/>
        </w:rPr>
        <w:t>preferencialmente de acordo com o Cronograma físico-financeiro anexo a este Contrato.</w:t>
      </w:r>
    </w:p>
    <w:p w:rsidR="00A40F62" w:rsidRPr="00E408D5" w:rsidRDefault="005D250C"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.1.2 As medições somente serão efetuadas se ocorrerem serviços no período supramencionado, respeitado o cronograma físico financeiro anexado a este instrumento.</w:t>
      </w:r>
    </w:p>
    <w:p w:rsidR="00A40F62" w:rsidRPr="00E408D5" w:rsidRDefault="005D250C"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 xml:space="preserve">.1.3 As medições poderão ser efetivadas até dez dias do mês subsequente ao período considerado no item </w:t>
      </w:r>
      <w:r w:rsidRPr="00E408D5">
        <w:rPr>
          <w:rFonts w:eastAsia="Arial Unicode MS" w:cs="Arial"/>
          <w:iCs/>
          <w:color w:val="000000" w:themeColor="text1"/>
          <w:sz w:val="24"/>
          <w:szCs w:val="24"/>
          <w:highlight w:val="yellow"/>
        </w:rPr>
        <w:t>11</w:t>
      </w:r>
      <w:r w:rsidR="00A40F62" w:rsidRPr="00E408D5">
        <w:rPr>
          <w:rFonts w:eastAsia="Arial Unicode MS" w:cs="Arial"/>
          <w:iCs/>
          <w:color w:val="000000" w:themeColor="text1"/>
          <w:sz w:val="24"/>
          <w:szCs w:val="24"/>
          <w:highlight w:val="yellow"/>
        </w:rPr>
        <w:t>.1.1</w:t>
      </w:r>
      <w:r w:rsidR="00A40F62" w:rsidRPr="00E408D5">
        <w:rPr>
          <w:rFonts w:eastAsia="Arial Unicode MS" w:cs="Arial"/>
          <w:iCs/>
          <w:color w:val="000000" w:themeColor="text1"/>
          <w:sz w:val="24"/>
          <w:szCs w:val="24"/>
        </w:rPr>
        <w:t>, data limite para emissão pela CESAMA da ordem de faturamento.</w:t>
      </w:r>
    </w:p>
    <w:p w:rsidR="00A40F62" w:rsidRPr="00E408D5" w:rsidRDefault="005D250C" w:rsidP="00A40F62">
      <w:pPr>
        <w:spacing w:before="240" w:line="360" w:lineRule="auto"/>
        <w:rPr>
          <w:rFonts w:eastAsia="Arial Unicode MS" w:cs="Arial"/>
          <w:iCs/>
          <w:color w:val="000000" w:themeColor="text1"/>
          <w:sz w:val="24"/>
          <w:szCs w:val="24"/>
        </w:rPr>
      </w:pPr>
      <w:r w:rsidRPr="00E408D5">
        <w:rPr>
          <w:rFonts w:eastAsia="Arial Unicode MS" w:cs="Arial"/>
          <w:b/>
          <w:iCs/>
          <w:color w:val="000000" w:themeColor="text1"/>
          <w:sz w:val="24"/>
          <w:szCs w:val="24"/>
        </w:rPr>
        <w:t>11</w:t>
      </w:r>
      <w:r w:rsidR="00A40F62" w:rsidRPr="00E408D5">
        <w:rPr>
          <w:rFonts w:eastAsia="Arial Unicode MS" w:cs="Arial"/>
          <w:b/>
          <w:iCs/>
          <w:color w:val="000000" w:themeColor="text1"/>
          <w:sz w:val="24"/>
          <w:szCs w:val="24"/>
        </w:rPr>
        <w:t>.2.</w:t>
      </w:r>
      <w:r w:rsidR="00A40F62" w:rsidRPr="00E408D5">
        <w:rPr>
          <w:rFonts w:eastAsia="Arial Unicode MS" w:cs="Arial"/>
          <w:b/>
          <w:iCs/>
          <w:color w:val="000000" w:themeColor="text1"/>
          <w:sz w:val="24"/>
          <w:szCs w:val="24"/>
          <w:u w:val="single"/>
        </w:rPr>
        <w:t>DO PAGAMENTO</w:t>
      </w:r>
    </w:p>
    <w:p w:rsidR="00A40F62" w:rsidRPr="00E408D5" w:rsidRDefault="005D250C" w:rsidP="00A40F62">
      <w:pPr>
        <w:tabs>
          <w:tab w:val="left" w:pos="0"/>
        </w:tabs>
        <w:spacing w:before="120" w:line="360" w:lineRule="auto"/>
        <w:rPr>
          <w:rFonts w:cs="Arial"/>
          <w:color w:val="000000" w:themeColor="text1"/>
          <w:sz w:val="24"/>
          <w:szCs w:val="24"/>
        </w:rPr>
      </w:pPr>
      <w:r w:rsidRPr="00E408D5">
        <w:rPr>
          <w:rFonts w:eastAsia="Arial Unicode MS" w:cs="Arial"/>
          <w:color w:val="000000" w:themeColor="text1"/>
          <w:sz w:val="24"/>
          <w:szCs w:val="24"/>
        </w:rPr>
        <w:t>11</w:t>
      </w:r>
      <w:r w:rsidR="00A40F62" w:rsidRPr="00E408D5">
        <w:rPr>
          <w:rFonts w:eastAsia="Arial Unicode MS" w:cs="Arial"/>
          <w:color w:val="000000" w:themeColor="text1"/>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E408D5">
        <w:rPr>
          <w:rFonts w:cs="Arial"/>
          <w:color w:val="000000" w:themeColor="text1"/>
          <w:sz w:val="24"/>
          <w:szCs w:val="24"/>
        </w:rPr>
        <w:t>.</w:t>
      </w:r>
    </w:p>
    <w:p w:rsidR="00A40F62" w:rsidRPr="00E408D5" w:rsidRDefault="005D250C" w:rsidP="00A40F62">
      <w:pPr>
        <w:tabs>
          <w:tab w:val="left" w:pos="0"/>
        </w:tabs>
        <w:spacing w:before="120" w:line="360" w:lineRule="auto"/>
        <w:rPr>
          <w:rFonts w:cs="Arial"/>
          <w:color w:val="000000" w:themeColor="text1"/>
          <w:sz w:val="24"/>
          <w:szCs w:val="24"/>
        </w:rPr>
      </w:pPr>
      <w:r w:rsidRPr="00E408D5">
        <w:rPr>
          <w:rFonts w:cs="Arial"/>
          <w:color w:val="000000" w:themeColor="text1"/>
          <w:sz w:val="24"/>
          <w:szCs w:val="24"/>
        </w:rPr>
        <w:t>11</w:t>
      </w:r>
      <w:r w:rsidR="00A40F62" w:rsidRPr="00E408D5">
        <w:rPr>
          <w:rFonts w:cs="Arial"/>
          <w:color w:val="000000" w:themeColor="text1"/>
          <w:sz w:val="24"/>
          <w:szCs w:val="24"/>
        </w:rPr>
        <w:t xml:space="preserve">.2.1.1 Caso o vencimento ocorra no sábado, domingo, feriado ou ponto facultativo para a </w:t>
      </w:r>
      <w:proofErr w:type="spellStart"/>
      <w:r w:rsidR="00A40F62" w:rsidRPr="00E408D5">
        <w:rPr>
          <w:rFonts w:cs="Arial"/>
          <w:color w:val="000000" w:themeColor="text1"/>
          <w:sz w:val="24"/>
          <w:szCs w:val="24"/>
        </w:rPr>
        <w:t>Cesama</w:t>
      </w:r>
      <w:proofErr w:type="spellEnd"/>
      <w:r w:rsidR="00A40F62" w:rsidRPr="00E408D5">
        <w:rPr>
          <w:rFonts w:cs="Arial"/>
          <w:color w:val="000000" w:themeColor="text1"/>
          <w:sz w:val="24"/>
          <w:szCs w:val="24"/>
        </w:rPr>
        <w:t xml:space="preserve">, o pagamento será realizado no primeiro dia subseqüente. </w:t>
      </w:r>
    </w:p>
    <w:p w:rsidR="00A40F62" w:rsidRPr="00E408D5" w:rsidRDefault="00860DEA" w:rsidP="00A40F62">
      <w:pPr>
        <w:tabs>
          <w:tab w:val="left" w:pos="0"/>
        </w:tabs>
        <w:spacing w:before="120" w:line="360" w:lineRule="auto"/>
        <w:rPr>
          <w:rFonts w:cs="Arial"/>
          <w:color w:val="000000" w:themeColor="text1"/>
          <w:sz w:val="24"/>
          <w:szCs w:val="24"/>
        </w:rPr>
      </w:pPr>
      <w:r w:rsidRPr="00E408D5">
        <w:rPr>
          <w:rFonts w:cs="Arial"/>
          <w:color w:val="000000" w:themeColor="text1"/>
          <w:sz w:val="24"/>
          <w:szCs w:val="24"/>
        </w:rPr>
        <w:t>10</w:t>
      </w:r>
      <w:r w:rsidR="00A40F62" w:rsidRPr="00E408D5">
        <w:rPr>
          <w:rFonts w:cs="Arial"/>
          <w:color w:val="000000" w:themeColor="text1"/>
          <w:sz w:val="24"/>
          <w:szCs w:val="24"/>
        </w:rPr>
        <w:t xml:space="preserve">.2.1.2 A nota fiscal eletrônica deverá ser enviada para o e-mail </w:t>
      </w:r>
      <w:hyperlink r:id="rId9" w:history="1">
        <w:r w:rsidR="00A40F62" w:rsidRPr="00E408D5">
          <w:rPr>
            <w:rStyle w:val="Hyperlink"/>
            <w:rFonts w:cs="Arial"/>
            <w:color w:val="000000" w:themeColor="text1"/>
            <w:sz w:val="24"/>
            <w:szCs w:val="24"/>
          </w:rPr>
          <w:t>nfe@cesama.com.br</w:t>
        </w:r>
      </w:hyperlink>
      <w:r w:rsidR="00A40F62" w:rsidRPr="00E408D5">
        <w:rPr>
          <w:rFonts w:cs="Arial"/>
          <w:color w:val="000000" w:themeColor="text1"/>
          <w:sz w:val="24"/>
          <w:szCs w:val="24"/>
        </w:rPr>
        <w:t>.</w:t>
      </w:r>
    </w:p>
    <w:p w:rsidR="00A40F62" w:rsidRPr="00E408D5" w:rsidRDefault="005D250C" w:rsidP="00A40F62">
      <w:pPr>
        <w:tabs>
          <w:tab w:val="left" w:pos="0"/>
        </w:tabs>
        <w:spacing w:before="120" w:line="360" w:lineRule="auto"/>
        <w:rPr>
          <w:rFonts w:cs="Arial"/>
          <w:color w:val="000000" w:themeColor="text1"/>
          <w:sz w:val="24"/>
          <w:szCs w:val="24"/>
        </w:rPr>
      </w:pPr>
      <w:r w:rsidRPr="00E408D5">
        <w:rPr>
          <w:rFonts w:cs="Arial"/>
          <w:color w:val="000000" w:themeColor="text1"/>
          <w:sz w:val="24"/>
          <w:szCs w:val="24"/>
        </w:rPr>
        <w:t>11</w:t>
      </w:r>
      <w:r w:rsidR="00A40F62" w:rsidRPr="00E408D5">
        <w:rPr>
          <w:rFonts w:cs="Arial"/>
          <w:color w:val="000000" w:themeColor="text1"/>
          <w:sz w:val="24"/>
          <w:szCs w:val="24"/>
        </w:rPr>
        <w:t xml:space="preserve">.2.1.3 Na </w:t>
      </w:r>
      <w:r w:rsidR="00A40F62" w:rsidRPr="00E408D5">
        <w:rPr>
          <w:rFonts w:eastAsia="Arial Unicode MS" w:cs="Arial"/>
          <w:color w:val="000000" w:themeColor="text1"/>
          <w:sz w:val="24"/>
          <w:szCs w:val="24"/>
        </w:rPr>
        <w:t>Nota Fiscal / Fatura deverão ser informados os números da licitação e do Contrato.</w:t>
      </w:r>
    </w:p>
    <w:p w:rsidR="00A40F62" w:rsidRPr="00E408D5" w:rsidRDefault="005D250C" w:rsidP="00A40F62">
      <w:pPr>
        <w:tabs>
          <w:tab w:val="left" w:pos="-142"/>
          <w:tab w:val="left" w:pos="567"/>
        </w:tabs>
        <w:spacing w:before="120" w:line="360" w:lineRule="auto"/>
        <w:rPr>
          <w:color w:val="000000" w:themeColor="text1"/>
          <w:sz w:val="24"/>
          <w:szCs w:val="24"/>
        </w:rPr>
      </w:pPr>
      <w:r w:rsidRPr="00E408D5">
        <w:rPr>
          <w:rFonts w:eastAsia="Arial Unicode MS" w:cs="Arial"/>
          <w:color w:val="000000" w:themeColor="text1"/>
          <w:sz w:val="24"/>
          <w:szCs w:val="24"/>
        </w:rPr>
        <w:t>11</w:t>
      </w:r>
      <w:r w:rsidR="00A40F62" w:rsidRPr="00E408D5">
        <w:rPr>
          <w:rFonts w:eastAsia="Arial Unicode MS" w:cs="Arial"/>
          <w:color w:val="000000" w:themeColor="text1"/>
          <w:sz w:val="24"/>
          <w:szCs w:val="24"/>
        </w:rPr>
        <w:t xml:space="preserve">.2.2 </w:t>
      </w:r>
      <w:r w:rsidR="00A40F62" w:rsidRPr="00E408D5">
        <w:rPr>
          <w:rFonts w:cs="Arial"/>
          <w:color w:val="000000" w:themeColor="text1"/>
          <w:sz w:val="24"/>
          <w:szCs w:val="24"/>
        </w:rPr>
        <w:t xml:space="preserve">O pagamento será efetuado através de depósito em conta bancária ou via </w:t>
      </w:r>
      <w:r w:rsidR="00A40F62" w:rsidRPr="00E408D5">
        <w:rPr>
          <w:rFonts w:cs="Arial"/>
          <w:b/>
          <w:bCs/>
          <w:color w:val="000000" w:themeColor="text1"/>
          <w:sz w:val="24"/>
          <w:szCs w:val="24"/>
        </w:rPr>
        <w:t>TED</w:t>
      </w:r>
      <w:r w:rsidR="00A40F62" w:rsidRPr="00E408D5">
        <w:rPr>
          <w:rFonts w:cs="Arial"/>
          <w:color w:val="000000" w:themeColor="text1"/>
          <w:sz w:val="24"/>
          <w:szCs w:val="24"/>
        </w:rPr>
        <w:t xml:space="preserve"> (transferência eletrônica disponível), cujas tarifas extras correrão por conta da </w:t>
      </w:r>
      <w:r w:rsidR="00A40F62" w:rsidRPr="00E408D5">
        <w:rPr>
          <w:rFonts w:cs="Arial"/>
          <w:b/>
          <w:bCs/>
          <w:color w:val="000000" w:themeColor="text1"/>
          <w:sz w:val="24"/>
          <w:szCs w:val="24"/>
        </w:rPr>
        <w:t>CONTRATADA</w:t>
      </w:r>
      <w:r w:rsidR="00A40F62" w:rsidRPr="00E408D5">
        <w:rPr>
          <w:color w:val="000000" w:themeColor="text1"/>
          <w:sz w:val="24"/>
          <w:szCs w:val="24"/>
        </w:rPr>
        <w:t>.</w:t>
      </w:r>
    </w:p>
    <w:p w:rsidR="00A40F62" w:rsidRPr="00E408D5" w:rsidRDefault="005D250C" w:rsidP="00A40F62">
      <w:pPr>
        <w:tabs>
          <w:tab w:val="left" w:pos="-142"/>
          <w:tab w:val="left" w:pos="567"/>
        </w:tabs>
        <w:spacing w:before="120" w:line="360" w:lineRule="auto"/>
        <w:rPr>
          <w:rFonts w:eastAsia="Arial Unicode MS" w:cs="Arial"/>
          <w:color w:val="000000" w:themeColor="text1"/>
          <w:sz w:val="24"/>
          <w:szCs w:val="24"/>
        </w:rPr>
      </w:pPr>
      <w:r w:rsidRPr="00E408D5">
        <w:rPr>
          <w:color w:val="000000" w:themeColor="text1"/>
          <w:sz w:val="24"/>
          <w:szCs w:val="24"/>
        </w:rPr>
        <w:t>11</w:t>
      </w:r>
      <w:r w:rsidR="00A40F62" w:rsidRPr="00E408D5">
        <w:rPr>
          <w:color w:val="000000" w:themeColor="text1"/>
          <w:sz w:val="24"/>
          <w:szCs w:val="24"/>
        </w:rPr>
        <w:t xml:space="preserve">.2.2.1 O pagamento só poderá ser realizado em nome do fornecedor e os boletos não poderão, em hipótese nenhuma, ser pagos em nome de outro beneficiário. </w:t>
      </w:r>
    </w:p>
    <w:p w:rsidR="00A40F62" w:rsidRPr="00E408D5" w:rsidRDefault="005D250C" w:rsidP="00A40F62">
      <w:pPr>
        <w:pStyle w:val="Recuodecorpodetexto2"/>
        <w:tabs>
          <w:tab w:val="left" w:pos="-5954"/>
          <w:tab w:val="left" w:pos="851"/>
        </w:tabs>
        <w:spacing w:after="0" w:line="360" w:lineRule="auto"/>
        <w:rPr>
          <w:color w:val="000000" w:themeColor="text1"/>
        </w:rPr>
      </w:pPr>
      <w:r w:rsidRPr="00E408D5">
        <w:rPr>
          <w:color w:val="000000" w:themeColor="text1"/>
          <w:lang w:val="pt-BR"/>
        </w:rPr>
        <w:t>11</w:t>
      </w:r>
      <w:r w:rsidR="00A40F62" w:rsidRPr="00E408D5">
        <w:rPr>
          <w:color w:val="000000" w:themeColor="text1"/>
        </w:rPr>
        <w:t xml:space="preserve">.2.3. Para efetivação do pagamento, a </w:t>
      </w:r>
      <w:r w:rsidR="00A40F62" w:rsidRPr="00E408D5">
        <w:rPr>
          <w:b/>
          <w:bCs/>
          <w:color w:val="000000" w:themeColor="text1"/>
        </w:rPr>
        <w:t>CONTRATADA</w:t>
      </w:r>
      <w:r w:rsidR="00A40F62" w:rsidRPr="00E408D5">
        <w:rPr>
          <w:color w:val="000000" w:themeColor="text1"/>
        </w:rPr>
        <w:t xml:space="preserve"> deverá:</w:t>
      </w:r>
    </w:p>
    <w:p w:rsidR="00A40F62" w:rsidRPr="00E408D5" w:rsidRDefault="00A40F62" w:rsidP="00A40F62">
      <w:pPr>
        <w:pStyle w:val="Recuodecorpodetexto2"/>
        <w:numPr>
          <w:ilvl w:val="0"/>
          <w:numId w:val="31"/>
        </w:numPr>
        <w:tabs>
          <w:tab w:val="left" w:pos="-5954"/>
        </w:tabs>
        <w:spacing w:after="0" w:line="360" w:lineRule="auto"/>
        <w:ind w:left="1134" w:hanging="283"/>
        <w:rPr>
          <w:color w:val="000000" w:themeColor="text1"/>
        </w:rPr>
      </w:pPr>
      <w:r w:rsidRPr="00E408D5">
        <w:rPr>
          <w:color w:val="000000" w:themeColor="text1"/>
        </w:rPr>
        <w:t xml:space="preserve">Elaborar </w:t>
      </w:r>
      <w:r w:rsidRPr="00E408D5">
        <w:rPr>
          <w:b/>
          <w:bCs/>
          <w:color w:val="000000" w:themeColor="text1"/>
        </w:rPr>
        <w:t>Folha de Pagamento</w:t>
      </w:r>
      <w:r w:rsidRPr="00E408D5">
        <w:rPr>
          <w:color w:val="000000" w:themeColor="text1"/>
        </w:rPr>
        <w:t xml:space="preserve"> contendo nome do empregado, número da </w:t>
      </w:r>
      <w:r w:rsidRPr="00E408D5">
        <w:rPr>
          <w:bCs/>
          <w:color w:val="000000" w:themeColor="text1"/>
        </w:rPr>
        <w:t>Carteira de Trabalho e Previdência Social –</w:t>
      </w:r>
      <w:r w:rsidRPr="00E408D5">
        <w:rPr>
          <w:b/>
          <w:bCs/>
          <w:color w:val="000000" w:themeColor="text1"/>
        </w:rPr>
        <w:t xml:space="preserve"> CTPS</w:t>
      </w:r>
      <w:r w:rsidRPr="00E408D5">
        <w:rPr>
          <w:color w:val="000000" w:themeColor="text1"/>
        </w:rPr>
        <w:t>, data de admissão e salário pago relativo aos empregados designados para a prestação dos serviços;</w:t>
      </w:r>
    </w:p>
    <w:p w:rsidR="00A40F62" w:rsidRPr="00E408D5" w:rsidRDefault="00A40F62" w:rsidP="00A40F62">
      <w:pPr>
        <w:pStyle w:val="Recuodecorpodetexto2"/>
        <w:numPr>
          <w:ilvl w:val="0"/>
          <w:numId w:val="31"/>
        </w:numPr>
        <w:tabs>
          <w:tab w:val="left" w:pos="-5954"/>
        </w:tabs>
        <w:spacing w:after="0" w:line="360" w:lineRule="auto"/>
        <w:ind w:left="1134" w:hanging="283"/>
        <w:rPr>
          <w:color w:val="000000" w:themeColor="text1"/>
        </w:rPr>
      </w:pPr>
      <w:r w:rsidRPr="00E408D5">
        <w:rPr>
          <w:color w:val="000000" w:themeColor="text1"/>
        </w:rPr>
        <w:t>Apresentar cópia do contra cheque e folha de ponto de cada empregado;</w:t>
      </w:r>
    </w:p>
    <w:p w:rsidR="00A40F62" w:rsidRPr="00E408D5" w:rsidRDefault="00A40F62" w:rsidP="00A40F62">
      <w:pPr>
        <w:pStyle w:val="Recuodecorpodetexto2"/>
        <w:numPr>
          <w:ilvl w:val="0"/>
          <w:numId w:val="31"/>
        </w:numPr>
        <w:tabs>
          <w:tab w:val="left" w:pos="-5954"/>
        </w:tabs>
        <w:spacing w:after="0" w:line="360" w:lineRule="auto"/>
        <w:ind w:left="1134" w:hanging="283"/>
        <w:rPr>
          <w:color w:val="000000" w:themeColor="text1"/>
        </w:rPr>
      </w:pPr>
      <w:r w:rsidRPr="00E408D5">
        <w:rPr>
          <w:bCs/>
          <w:color w:val="000000" w:themeColor="text1"/>
        </w:rPr>
        <w:lastRenderedPageBreak/>
        <w:t xml:space="preserve">Apresentar </w:t>
      </w:r>
      <w:r w:rsidRPr="00E408D5">
        <w:rPr>
          <w:color w:val="000000" w:themeColor="text1"/>
        </w:rPr>
        <w:t>junto com a Nota Fiscal / Fatura</w:t>
      </w:r>
      <w:r w:rsidRPr="00E408D5">
        <w:rPr>
          <w:bCs/>
          <w:color w:val="000000" w:themeColor="text1"/>
        </w:rPr>
        <w:t xml:space="preserve"> a </w:t>
      </w:r>
      <w:r w:rsidRPr="00E408D5">
        <w:rPr>
          <w:b/>
          <w:bCs/>
          <w:color w:val="000000" w:themeColor="text1"/>
        </w:rPr>
        <w:t xml:space="preserve">RE </w:t>
      </w:r>
      <w:r w:rsidRPr="00E408D5">
        <w:rPr>
          <w:bCs/>
          <w:color w:val="000000" w:themeColor="text1"/>
        </w:rPr>
        <w:t>(Relação de Empregados)constantes no Arquivo</w:t>
      </w:r>
      <w:r w:rsidRPr="00E408D5">
        <w:rPr>
          <w:b/>
          <w:bCs/>
          <w:color w:val="000000" w:themeColor="text1"/>
        </w:rPr>
        <w:t xml:space="preserve"> SEFIP </w:t>
      </w:r>
      <w:r w:rsidRPr="00E408D5">
        <w:rPr>
          <w:color w:val="000000" w:themeColor="text1"/>
        </w:rPr>
        <w:t xml:space="preserve">(Sistema Empresa de Recolhimento do FGTS e Informações à Previdência Social), para comprovar o recolhimento devido; </w:t>
      </w:r>
    </w:p>
    <w:p w:rsidR="00A40F62" w:rsidRPr="00E408D5" w:rsidRDefault="00A40F62" w:rsidP="00A40F62">
      <w:pPr>
        <w:pStyle w:val="Recuodecorpodetexto2"/>
        <w:numPr>
          <w:ilvl w:val="0"/>
          <w:numId w:val="31"/>
        </w:numPr>
        <w:tabs>
          <w:tab w:val="left" w:pos="-5954"/>
        </w:tabs>
        <w:spacing w:after="0" w:line="360" w:lineRule="auto"/>
        <w:ind w:left="1134" w:hanging="283"/>
        <w:rPr>
          <w:rFonts w:eastAsia="Arial Unicode MS"/>
          <w:color w:val="000000" w:themeColor="text1"/>
        </w:rPr>
      </w:pPr>
      <w:r w:rsidRPr="00E408D5">
        <w:rPr>
          <w:color w:val="000000" w:themeColor="text1"/>
        </w:rPr>
        <w:t xml:space="preserve">Anexar à Nota Fiscal / Fatura </w:t>
      </w:r>
      <w:r w:rsidRPr="00E408D5">
        <w:rPr>
          <w:iCs w:val="0"/>
          <w:color w:val="000000" w:themeColor="text1"/>
        </w:rPr>
        <w:t xml:space="preserve">cópia da </w:t>
      </w:r>
      <w:r w:rsidRPr="00E408D5">
        <w:rPr>
          <w:b/>
          <w:bCs/>
          <w:iCs w:val="0"/>
          <w:color w:val="000000" w:themeColor="text1"/>
        </w:rPr>
        <w:t>Guia de Recolhimento do FGTS e Informações à Previdência Social – (GFIP) e da Guia da Previdência Social – (GPS)</w:t>
      </w:r>
      <w:r w:rsidRPr="00E408D5">
        <w:rPr>
          <w:iCs w:val="0"/>
          <w:color w:val="000000" w:themeColor="text1"/>
        </w:rPr>
        <w:t>, relativas aos empregados designados para trabalhar no serviço, objeto desta licitação;</w:t>
      </w:r>
    </w:p>
    <w:p w:rsidR="00A40F62" w:rsidRPr="00E408D5" w:rsidRDefault="00A40F62" w:rsidP="00A40F62">
      <w:pPr>
        <w:pStyle w:val="Recuodecorpodetexto2"/>
        <w:numPr>
          <w:ilvl w:val="0"/>
          <w:numId w:val="31"/>
        </w:numPr>
        <w:tabs>
          <w:tab w:val="left" w:pos="-5954"/>
        </w:tabs>
        <w:spacing w:after="0" w:line="360" w:lineRule="auto"/>
        <w:ind w:left="1134" w:hanging="283"/>
        <w:rPr>
          <w:rFonts w:eastAsia="Arial Unicode MS"/>
          <w:color w:val="000000" w:themeColor="text1"/>
        </w:rPr>
      </w:pPr>
      <w:r w:rsidRPr="00E408D5">
        <w:rPr>
          <w:color w:val="000000" w:themeColor="text1"/>
        </w:rPr>
        <w:t xml:space="preserve">Anexar à Nota Fiscal / Fatura </w:t>
      </w:r>
      <w:r w:rsidRPr="00E408D5">
        <w:rPr>
          <w:iCs w:val="0"/>
          <w:color w:val="000000" w:themeColor="text1"/>
        </w:rPr>
        <w:t>as certidões atualizadas de regularidade junto ao INSS, ao FGTS e a Justiça do Trabalho</w:t>
      </w:r>
      <w:r w:rsidRPr="00E408D5">
        <w:rPr>
          <w:rFonts w:eastAsia="Arial Unicode MS"/>
          <w:color w:val="000000" w:themeColor="text1"/>
        </w:rPr>
        <w:t>;</w:t>
      </w:r>
    </w:p>
    <w:p w:rsidR="00A40F62" w:rsidRPr="00E408D5" w:rsidRDefault="009E2CC4" w:rsidP="00A40F62">
      <w:pPr>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 xml:space="preserve">.2.3.1. </w:t>
      </w:r>
      <w:r w:rsidR="00A40F62" w:rsidRPr="00E408D5">
        <w:rPr>
          <w:rFonts w:cs="Arial"/>
          <w:color w:val="000000" w:themeColor="text1"/>
          <w:sz w:val="24"/>
          <w:szCs w:val="24"/>
        </w:rPr>
        <w:t xml:space="preserve">Todos os valores apresentados deverão estar de acordo com o salário mínimo da classe a que pertencer os empregados, sem o qual a </w:t>
      </w:r>
      <w:r w:rsidR="00A40F62" w:rsidRPr="00E408D5">
        <w:rPr>
          <w:rFonts w:cs="Arial"/>
          <w:bCs/>
          <w:color w:val="000000" w:themeColor="text1"/>
          <w:sz w:val="24"/>
          <w:szCs w:val="24"/>
        </w:rPr>
        <w:t>CESAMA</w:t>
      </w:r>
      <w:r w:rsidR="00A40F62" w:rsidRPr="00E408D5">
        <w:rPr>
          <w:rFonts w:cs="Arial"/>
          <w:color w:val="000000" w:themeColor="text1"/>
          <w:sz w:val="24"/>
          <w:szCs w:val="24"/>
        </w:rPr>
        <w:t xml:space="preserve"> ficará inibida da quitação da Nota Fiscal / Fatura</w:t>
      </w:r>
      <w:r w:rsidR="00A40F62" w:rsidRPr="00E408D5">
        <w:rPr>
          <w:rFonts w:eastAsia="Arial Unicode MS" w:cs="Arial"/>
          <w:iCs/>
          <w:color w:val="000000" w:themeColor="text1"/>
          <w:sz w:val="24"/>
          <w:szCs w:val="24"/>
        </w:rPr>
        <w:t>;</w:t>
      </w:r>
    </w:p>
    <w:p w:rsidR="00A40F62" w:rsidRPr="00E408D5" w:rsidRDefault="009E2CC4"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.2.3.2. O recolhimento do INSS e do FGTS referente aos serviços deverá ser feito de forma individualizada, por tomador, e esta condição deverá ser comprovada mensalmente, a cada emissão de Nota Fiscal;</w:t>
      </w:r>
    </w:p>
    <w:p w:rsidR="00A40F62" w:rsidRPr="00E408D5" w:rsidRDefault="009E2CC4" w:rsidP="00A40F62">
      <w:pPr>
        <w:tabs>
          <w:tab w:val="left" w:pos="567"/>
          <w:tab w:val="left" w:pos="1110"/>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11</w:t>
      </w:r>
      <w:r w:rsidR="00A40F62" w:rsidRPr="00E408D5">
        <w:rPr>
          <w:rFonts w:eastAsia="Arial Unicode MS" w:cs="Arial"/>
          <w:color w:val="000000" w:themeColor="text1"/>
          <w:sz w:val="24"/>
          <w:szCs w:val="24"/>
        </w:rPr>
        <w:t xml:space="preserve">.2.4 O pagamento </w:t>
      </w:r>
      <w:r w:rsidR="00A40F62" w:rsidRPr="00E408D5">
        <w:rPr>
          <w:rFonts w:eastAsia="Arial Unicode MS" w:cs="Arial"/>
          <w:b/>
          <w:bCs/>
          <w:color w:val="000000" w:themeColor="text1"/>
          <w:sz w:val="24"/>
          <w:szCs w:val="24"/>
        </w:rPr>
        <w:t>SOMENTE</w:t>
      </w:r>
      <w:r w:rsidR="00A40F62" w:rsidRPr="00E408D5">
        <w:rPr>
          <w:rFonts w:eastAsia="Arial Unicode MS" w:cs="Arial"/>
          <w:color w:val="000000" w:themeColor="text1"/>
          <w:sz w:val="24"/>
          <w:szCs w:val="24"/>
        </w:rPr>
        <w:t xml:space="preserve"> será efetuado:</w:t>
      </w:r>
    </w:p>
    <w:p w:rsidR="00A40F62" w:rsidRPr="00E408D5" w:rsidRDefault="00A40F62" w:rsidP="00A40F62">
      <w:pPr>
        <w:spacing w:before="120" w:line="360" w:lineRule="auto"/>
        <w:ind w:left="567" w:hanging="284"/>
        <w:rPr>
          <w:rFonts w:eastAsia="Arial Unicode MS" w:cs="Arial"/>
          <w:color w:val="000000" w:themeColor="text1"/>
          <w:sz w:val="24"/>
          <w:szCs w:val="24"/>
        </w:rPr>
      </w:pPr>
      <w:r w:rsidRPr="00E408D5">
        <w:rPr>
          <w:rFonts w:eastAsia="Arial Unicode MS" w:cs="Arial"/>
          <w:color w:val="000000" w:themeColor="text1"/>
          <w:sz w:val="24"/>
          <w:szCs w:val="24"/>
        </w:rPr>
        <w:t>a)</w:t>
      </w:r>
      <w:r w:rsidRPr="00E408D5">
        <w:rPr>
          <w:rFonts w:eastAsia="Arial Unicode MS" w:cs="Arial"/>
          <w:color w:val="000000" w:themeColor="text1"/>
          <w:sz w:val="24"/>
          <w:szCs w:val="24"/>
        </w:rPr>
        <w:tab/>
      </w:r>
      <w:r w:rsidRPr="00E408D5">
        <w:rPr>
          <w:rFonts w:cs="Arial"/>
          <w:color w:val="000000" w:themeColor="text1"/>
          <w:sz w:val="24"/>
          <w:szCs w:val="24"/>
        </w:rPr>
        <w:t xml:space="preserve">Após a </w:t>
      </w:r>
      <w:r w:rsidRPr="00E408D5">
        <w:rPr>
          <w:rFonts w:cs="Arial"/>
          <w:bCs/>
          <w:color w:val="000000" w:themeColor="text1"/>
          <w:sz w:val="24"/>
          <w:szCs w:val="24"/>
        </w:rPr>
        <w:t>aceitação</w:t>
      </w:r>
      <w:r w:rsidRPr="00E408D5">
        <w:rPr>
          <w:rFonts w:cs="Arial"/>
          <w:color w:val="000000" w:themeColor="text1"/>
          <w:sz w:val="24"/>
          <w:szCs w:val="24"/>
        </w:rPr>
        <w:t xml:space="preserve"> da </w:t>
      </w:r>
      <w:r w:rsidRPr="00E408D5">
        <w:rPr>
          <w:rFonts w:eastAsia="Arial Unicode MS" w:cs="Arial"/>
          <w:color w:val="000000" w:themeColor="text1"/>
          <w:sz w:val="24"/>
          <w:szCs w:val="24"/>
        </w:rPr>
        <w:t>Nota Fiscal / Fatura</w:t>
      </w:r>
      <w:r w:rsidRPr="00E408D5">
        <w:rPr>
          <w:rFonts w:cs="Arial"/>
          <w:color w:val="000000" w:themeColor="text1"/>
          <w:sz w:val="24"/>
          <w:szCs w:val="24"/>
        </w:rPr>
        <w:t>;</w:t>
      </w:r>
    </w:p>
    <w:p w:rsidR="00A40F62" w:rsidRPr="00E408D5" w:rsidRDefault="00A40F62" w:rsidP="00A40F62">
      <w:pPr>
        <w:pStyle w:val="Recuodecorpodetexto2"/>
        <w:tabs>
          <w:tab w:val="left" w:pos="-3402"/>
        </w:tabs>
        <w:spacing w:after="0" w:line="360" w:lineRule="auto"/>
        <w:ind w:left="567" w:hanging="284"/>
        <w:rPr>
          <w:rFonts w:eastAsia="Arial Unicode MS"/>
          <w:color w:val="000000" w:themeColor="text1"/>
          <w:szCs w:val="24"/>
        </w:rPr>
      </w:pPr>
      <w:r w:rsidRPr="00E408D5">
        <w:rPr>
          <w:rFonts w:eastAsia="Arial Unicode MS"/>
          <w:color w:val="000000" w:themeColor="text1"/>
          <w:szCs w:val="24"/>
        </w:rPr>
        <w:t>b)</w:t>
      </w:r>
      <w:r w:rsidRPr="00E408D5">
        <w:rPr>
          <w:rFonts w:eastAsia="Arial Unicode MS"/>
          <w:color w:val="000000" w:themeColor="text1"/>
          <w:szCs w:val="24"/>
        </w:rPr>
        <w:tab/>
        <w:t>Após o recolhimento pela adjudicatária de quaisquer multas que lhe tenham sido impostas em decorrência de inadimplemento contratual.</w:t>
      </w:r>
    </w:p>
    <w:p w:rsidR="00A40F62" w:rsidRPr="00E408D5" w:rsidRDefault="009E2CC4"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.2.5 Os pagamentos a serem efetuados em favor da CONTRATADA, quando couber, estarão sujeitos à retenção, na fonte, dos tributos que incidirem sobre o objeto deste Contrato.</w:t>
      </w:r>
    </w:p>
    <w:p w:rsidR="00A40F62" w:rsidRPr="00E408D5" w:rsidRDefault="009E2CC4"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 xml:space="preserve">.2.6 Na hipótese de ocorrer atraso no pagamento da </w:t>
      </w:r>
      <w:r w:rsidR="00A40F62" w:rsidRPr="00E408D5">
        <w:rPr>
          <w:rFonts w:eastAsia="Arial Unicode MS" w:cs="Arial"/>
          <w:color w:val="000000" w:themeColor="text1"/>
          <w:sz w:val="24"/>
          <w:szCs w:val="24"/>
        </w:rPr>
        <w:t>Nota Fiscal / Fatura</w:t>
      </w:r>
      <w:r w:rsidR="00A40F62" w:rsidRPr="00E408D5">
        <w:rPr>
          <w:rFonts w:eastAsia="Arial Unicode MS" w:cs="Arial"/>
          <w:iCs/>
          <w:color w:val="000000" w:themeColor="text1"/>
          <w:sz w:val="24"/>
          <w:szCs w:val="24"/>
        </w:rPr>
        <w:t xml:space="preserve"> por responsabilidade da CESAMA, esta se compromete a aplicar, conforme legislação em vigor, juros de mora sobre o valor devido </w:t>
      </w:r>
      <w:r w:rsidR="00A40F62" w:rsidRPr="00E408D5">
        <w:rPr>
          <w:rFonts w:eastAsia="Arial Unicode MS" w:cs="Arial"/>
          <w:i/>
          <w:iCs/>
          <w:color w:val="000000" w:themeColor="text1"/>
          <w:sz w:val="24"/>
          <w:szCs w:val="24"/>
        </w:rPr>
        <w:t>“pro rata”</w:t>
      </w:r>
      <w:r w:rsidR="00A40F62" w:rsidRPr="00E408D5">
        <w:rPr>
          <w:rFonts w:eastAsia="Arial Unicode MS" w:cs="Arial"/>
          <w:iCs/>
          <w:color w:val="000000" w:themeColor="text1"/>
          <w:sz w:val="24"/>
          <w:szCs w:val="24"/>
        </w:rPr>
        <w:t xml:space="preserve"> entre a data do vencimento e o efetivo pagamento.</w:t>
      </w:r>
    </w:p>
    <w:p w:rsidR="00A40F62" w:rsidRPr="00E408D5" w:rsidRDefault="009E2CC4"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11</w:t>
      </w:r>
      <w:r w:rsidR="00A40F62" w:rsidRPr="00E408D5">
        <w:rPr>
          <w:rFonts w:eastAsia="Arial Unicode MS" w:cs="Arial"/>
          <w:iCs/>
          <w:color w:val="000000" w:themeColor="text1"/>
          <w:sz w:val="24"/>
          <w:szCs w:val="24"/>
        </w:rPr>
        <w:t xml:space="preserve">.2.7 A antecipação de pagamento só poderá ocorrer caso o serviço tenha sido executado. </w:t>
      </w:r>
    </w:p>
    <w:p w:rsidR="00A40F62" w:rsidRPr="00E408D5" w:rsidRDefault="009E2CC4" w:rsidP="00A40F62">
      <w:pPr>
        <w:tabs>
          <w:tab w:val="left" w:pos="567"/>
        </w:tabs>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lastRenderedPageBreak/>
        <w:t>11</w:t>
      </w:r>
      <w:r w:rsidR="00A40F62" w:rsidRPr="00E408D5">
        <w:rPr>
          <w:rFonts w:eastAsia="Arial Unicode MS" w:cs="Arial"/>
          <w:iCs/>
          <w:color w:val="000000" w:themeColor="text1"/>
          <w:sz w:val="24"/>
          <w:szCs w:val="24"/>
        </w:rPr>
        <w:t xml:space="preserve">.2.7.1 A </w:t>
      </w:r>
      <w:proofErr w:type="spellStart"/>
      <w:r w:rsidR="00A40F62" w:rsidRPr="00E408D5">
        <w:rPr>
          <w:rFonts w:eastAsia="Arial Unicode MS" w:cs="Arial"/>
          <w:iCs/>
          <w:color w:val="000000" w:themeColor="text1"/>
          <w:sz w:val="24"/>
          <w:szCs w:val="24"/>
        </w:rPr>
        <w:t>Cesama</w:t>
      </w:r>
      <w:proofErr w:type="spellEnd"/>
      <w:r w:rsidR="00A40F62" w:rsidRPr="00E408D5">
        <w:rPr>
          <w:rFonts w:eastAsia="Arial Unicode MS" w:cs="Arial"/>
          <w:iCs/>
          <w:color w:val="000000" w:themeColor="text1"/>
          <w:sz w:val="24"/>
          <w:szCs w:val="24"/>
        </w:rPr>
        <w:t xml:space="preserve"> poderá realizar o pagamento antes do prazo definido no item anterior, através de solicitação expressa </w:t>
      </w:r>
      <w:r w:rsidR="00C51229" w:rsidRPr="00E408D5">
        <w:rPr>
          <w:rFonts w:eastAsia="Arial Unicode MS" w:cs="Arial"/>
          <w:iCs/>
          <w:color w:val="000000" w:themeColor="text1"/>
          <w:sz w:val="24"/>
          <w:szCs w:val="24"/>
        </w:rPr>
        <w:t>daContratada</w:t>
      </w:r>
      <w:r w:rsidR="00A40F62" w:rsidRPr="00E408D5">
        <w:rPr>
          <w:rFonts w:eastAsia="Arial Unicode MS" w:cs="Arial"/>
          <w:iCs/>
          <w:color w:val="000000" w:themeColor="text1"/>
          <w:sz w:val="24"/>
          <w:szCs w:val="24"/>
        </w:rPr>
        <w:t xml:space="preserve">, que será analisada pela Gerência Financeira e Contábil, de acordo com as condições financeiras da </w:t>
      </w:r>
      <w:proofErr w:type="spellStart"/>
      <w:r w:rsidR="00A40F62" w:rsidRPr="00E408D5">
        <w:rPr>
          <w:rFonts w:eastAsia="Arial Unicode MS" w:cs="Arial"/>
          <w:iCs/>
          <w:color w:val="000000" w:themeColor="text1"/>
          <w:sz w:val="24"/>
          <w:szCs w:val="24"/>
        </w:rPr>
        <w:t>Cesama</w:t>
      </w:r>
      <w:proofErr w:type="spellEnd"/>
      <w:r w:rsidR="00A40F62" w:rsidRPr="00E408D5">
        <w:rPr>
          <w:rFonts w:eastAsia="Arial Unicode MS" w:cs="Arial"/>
          <w:iCs/>
          <w:color w:val="000000" w:themeColor="text1"/>
          <w:sz w:val="24"/>
          <w:szCs w:val="24"/>
        </w:rPr>
        <w:t>. Havendo antecipação do pagamento, o mesmo sofrerá um desconto financeiro, e o índice a ser utilizado será o Índice Nacional de Preços ao Consumidor – INPC acrescido de 1% (um por cento) “</w:t>
      </w:r>
      <w:r w:rsidR="00A40F62" w:rsidRPr="00E408D5">
        <w:rPr>
          <w:rFonts w:eastAsia="Arial Unicode MS" w:cs="Arial"/>
          <w:i/>
          <w:iCs/>
          <w:color w:val="000000" w:themeColor="text1"/>
          <w:sz w:val="24"/>
          <w:szCs w:val="24"/>
        </w:rPr>
        <w:t>pro rata</w:t>
      </w:r>
      <w:r w:rsidR="00A40F62" w:rsidRPr="00E408D5">
        <w:rPr>
          <w:rFonts w:eastAsia="Arial Unicode MS" w:cs="Arial"/>
          <w:iCs/>
          <w:color w:val="000000" w:themeColor="text1"/>
          <w:sz w:val="24"/>
          <w:szCs w:val="24"/>
        </w:rPr>
        <w:t xml:space="preserve">”.  </w:t>
      </w:r>
    </w:p>
    <w:p w:rsidR="00A40F62" w:rsidRPr="00E408D5" w:rsidRDefault="00A40F62" w:rsidP="00A40F62">
      <w:pPr>
        <w:pStyle w:val="Ttulo2"/>
        <w:spacing w:before="480" w:line="360" w:lineRule="auto"/>
        <w:jc w:val="both"/>
        <w:rPr>
          <w:rFonts w:ascii="Arial" w:eastAsia="Arial Unicode MS" w:hAnsi="Arial" w:cs="Arial"/>
          <w:color w:val="000000" w:themeColor="text1"/>
        </w:rPr>
      </w:pPr>
      <w:r w:rsidRPr="00E408D5">
        <w:rPr>
          <w:rFonts w:ascii="Arial" w:eastAsia="Arial Unicode MS" w:hAnsi="Arial" w:cs="Arial"/>
          <w:color w:val="000000" w:themeColor="text1"/>
        </w:rPr>
        <w:t xml:space="preserve">CLÁUSULA </w:t>
      </w:r>
      <w:r w:rsidRPr="00E408D5">
        <w:rPr>
          <w:rFonts w:ascii="Arial" w:eastAsia="Arial Unicode MS" w:hAnsi="Arial" w:cs="Arial"/>
          <w:color w:val="000000" w:themeColor="text1"/>
          <w:lang w:val="pt-BR"/>
        </w:rPr>
        <w:t>DÉCIMA</w:t>
      </w:r>
      <w:r w:rsidR="009E2CC4" w:rsidRPr="00E408D5">
        <w:rPr>
          <w:rFonts w:ascii="Arial" w:eastAsia="Arial Unicode MS" w:hAnsi="Arial" w:cs="Arial"/>
          <w:color w:val="000000" w:themeColor="text1"/>
          <w:lang w:val="pt-BR"/>
        </w:rPr>
        <w:t>SEGUNDA</w:t>
      </w:r>
      <w:r w:rsidRPr="00E408D5">
        <w:rPr>
          <w:rFonts w:ascii="Arial" w:eastAsia="Arial Unicode MS" w:hAnsi="Arial" w:cs="Arial"/>
          <w:color w:val="000000" w:themeColor="text1"/>
        </w:rPr>
        <w:t xml:space="preserve">: REVISÃO / REAJUSTE </w:t>
      </w:r>
    </w:p>
    <w:p w:rsidR="00A40F62" w:rsidRPr="00E408D5" w:rsidRDefault="009E2CC4" w:rsidP="00A40F62">
      <w:pPr>
        <w:tabs>
          <w:tab w:val="left" w:pos="567"/>
        </w:tabs>
        <w:spacing w:before="12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12</w:t>
      </w:r>
      <w:r w:rsidR="00A40F62" w:rsidRPr="00E408D5">
        <w:rPr>
          <w:rFonts w:eastAsia="Arial Unicode MS" w:cs="Arial"/>
          <w:b/>
          <w:color w:val="000000" w:themeColor="text1"/>
          <w:sz w:val="24"/>
          <w:szCs w:val="24"/>
        </w:rPr>
        <w:t>.1. Revisão</w:t>
      </w:r>
    </w:p>
    <w:p w:rsidR="00A40F62" w:rsidRPr="00E408D5" w:rsidRDefault="009E2CC4" w:rsidP="00A40F62">
      <w:pPr>
        <w:tabs>
          <w:tab w:val="left" w:pos="567"/>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A40F62" w:rsidRPr="00E408D5" w:rsidRDefault="009E2CC4" w:rsidP="00A40F62">
      <w:pPr>
        <w:tabs>
          <w:tab w:val="left" w:pos="567"/>
        </w:tabs>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.1.2. O reequilíbrio econômico-financeiro pode ser concedido a qualquer tempo, independentemente de previsão contratual, desde que verificados os seguintes requisitos:</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o</w:t>
      </w:r>
      <w:proofErr w:type="gramEnd"/>
      <w:r w:rsidRPr="00E408D5">
        <w:rPr>
          <w:rFonts w:eastAsia="Arial Unicode MS" w:cs="Arial"/>
          <w:color w:val="000000" w:themeColor="text1"/>
          <w:sz w:val="24"/>
          <w:szCs w:val="24"/>
        </w:rPr>
        <w:t xml:space="preserve"> evento seja futuro e incerto;</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o</w:t>
      </w:r>
      <w:proofErr w:type="gramEnd"/>
      <w:r w:rsidRPr="00E408D5">
        <w:rPr>
          <w:rFonts w:eastAsia="Arial Unicode MS" w:cs="Arial"/>
          <w:color w:val="000000" w:themeColor="text1"/>
          <w:sz w:val="24"/>
          <w:szCs w:val="24"/>
        </w:rPr>
        <w:t xml:space="preserve"> evento ocorra após a apresentação da proposta;</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o</w:t>
      </w:r>
      <w:proofErr w:type="gramEnd"/>
      <w:r w:rsidRPr="00E408D5">
        <w:rPr>
          <w:rFonts w:eastAsia="Arial Unicode MS" w:cs="Arial"/>
          <w:color w:val="000000" w:themeColor="text1"/>
          <w:sz w:val="24"/>
          <w:szCs w:val="24"/>
        </w:rPr>
        <w:t xml:space="preserve"> evento não ocorra por culpa da CONTRATADA;</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a</w:t>
      </w:r>
      <w:proofErr w:type="gramEnd"/>
      <w:r w:rsidRPr="00E408D5">
        <w:rPr>
          <w:rFonts w:eastAsia="Arial Unicode MS" w:cs="Arial"/>
          <w:color w:val="000000" w:themeColor="text1"/>
          <w:sz w:val="24"/>
          <w:szCs w:val="24"/>
        </w:rPr>
        <w:t xml:space="preserve"> possibilidade da revisão contratual seja aventada pela CONTRATADA ou pela CESAMA;</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a</w:t>
      </w:r>
      <w:proofErr w:type="gramEnd"/>
      <w:r w:rsidRPr="00E408D5">
        <w:rPr>
          <w:rFonts w:eastAsia="Arial Unicode MS" w:cs="Arial"/>
          <w:color w:val="000000" w:themeColor="text1"/>
          <w:sz w:val="24"/>
          <w:szCs w:val="24"/>
        </w:rPr>
        <w:t xml:space="preserve"> modificação seja substancial nas condições contratadas, de forma que seja caracterizada alteração desproporcional entre os encargos da CONTRATADA e a retribuição da CESAMA;</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haja</w:t>
      </w:r>
      <w:proofErr w:type="gramEnd"/>
      <w:r w:rsidRPr="00E408D5">
        <w:rPr>
          <w:rFonts w:eastAsia="Arial Unicode MS" w:cs="Arial"/>
          <w:color w:val="000000" w:themeColor="text1"/>
          <w:sz w:val="24"/>
          <w:szCs w:val="24"/>
        </w:rPr>
        <w:t xml:space="preserve"> nexo causal entre a alteração dos custos com o evento ocorrido e a necessidade de recomposição da remuneração correspondente em função da majoração ou minoração dos encargos da CONTRATADA;</w:t>
      </w:r>
    </w:p>
    <w:p w:rsidR="00A40F62" w:rsidRPr="00E408D5" w:rsidRDefault="00A40F62" w:rsidP="00A40F62">
      <w:pPr>
        <w:numPr>
          <w:ilvl w:val="0"/>
          <w:numId w:val="21"/>
        </w:numPr>
        <w:spacing w:before="120" w:line="360" w:lineRule="auto"/>
        <w:ind w:left="851" w:hanging="284"/>
        <w:rPr>
          <w:rFonts w:eastAsia="Arial Unicode MS" w:cs="Arial"/>
          <w:color w:val="000000" w:themeColor="text1"/>
          <w:sz w:val="24"/>
          <w:szCs w:val="24"/>
        </w:rPr>
      </w:pPr>
      <w:proofErr w:type="gramStart"/>
      <w:r w:rsidRPr="00E408D5">
        <w:rPr>
          <w:rFonts w:eastAsia="Arial Unicode MS" w:cs="Arial"/>
          <w:color w:val="000000" w:themeColor="text1"/>
          <w:sz w:val="24"/>
          <w:szCs w:val="24"/>
        </w:rPr>
        <w:t>seja</w:t>
      </w:r>
      <w:proofErr w:type="gramEnd"/>
      <w:r w:rsidRPr="00E408D5">
        <w:rPr>
          <w:rFonts w:eastAsia="Arial Unicode MS" w:cs="Arial"/>
          <w:color w:val="000000" w:themeColor="text1"/>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lastRenderedPageBreak/>
        <w:t>12</w:t>
      </w:r>
      <w:r w:rsidR="00A40F62" w:rsidRPr="00E408D5">
        <w:rPr>
          <w:rFonts w:eastAsia="Arial Unicode MS" w:cs="Arial"/>
          <w:color w:val="000000" w:themeColor="text1"/>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.1.4.  A repactuação do contrato deverá ser pleiteada pela contratada até 60 (sessenta) dias antes do encerramento do prazo de vigência, sob pena de ocorrer preclusão do exercício do direito.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.1.5.  É vedada a inclusão, por ocasião da repactuação do contrato, de benefícios não previstos na proposta inicial, exceto quando se tornarem obrigatórios por força de instrumento legal.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.1.6.  Quando da solicitação da repactuação do contrato, esta somente será concedida mediante negociação entre as partes, considerando-se: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a. os preços praticados no mercado e ou em outros contratos da Administração;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b. as particularidades do contrato em vigência;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c. o novo acordo ou convenção coletiva das categorias profissionais;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d. a nova planilha com a variação dos custos apresentada;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e. indicadores setoriais, tabelas de fabricantes, valores oficiais de referência, tarifas públicas ou outros equivalentes; e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f. a disponibilidade orçamentária da </w:t>
      </w:r>
      <w:proofErr w:type="spellStart"/>
      <w:r w:rsidRPr="00E408D5">
        <w:rPr>
          <w:rFonts w:eastAsia="Arial Unicode MS" w:cs="Arial"/>
          <w:color w:val="000000" w:themeColor="text1"/>
          <w:sz w:val="24"/>
          <w:szCs w:val="24"/>
        </w:rPr>
        <w:t>Cesama</w:t>
      </w:r>
      <w:proofErr w:type="spellEnd"/>
      <w:r w:rsidRPr="00E408D5">
        <w:rPr>
          <w:rFonts w:eastAsia="Arial Unicode MS" w:cs="Arial"/>
          <w:color w:val="000000" w:themeColor="text1"/>
          <w:sz w:val="24"/>
          <w:szCs w:val="24"/>
        </w:rPr>
        <w:t xml:space="preserve">.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.1.7.  A decisão sobre o pedido de repactuação do contrato deve ser feita no prazo máximo de 30 (trinta) dias, contados a partir da solicitação e da entrega dos comprovantes de variação dos custos.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.1.8.  O prazo referido no item anterior ficará suspenso enquanto a Contratada não cumprir os atos ou apresentar a documentação solicitada pela </w:t>
      </w:r>
      <w:proofErr w:type="spellStart"/>
      <w:r w:rsidR="00A40F62" w:rsidRPr="00E408D5">
        <w:rPr>
          <w:rFonts w:eastAsia="Arial Unicode MS" w:cs="Arial"/>
          <w:color w:val="000000" w:themeColor="text1"/>
          <w:sz w:val="24"/>
          <w:szCs w:val="24"/>
        </w:rPr>
        <w:t>Cesama</w:t>
      </w:r>
      <w:proofErr w:type="spellEnd"/>
      <w:r w:rsidR="00A40F62" w:rsidRPr="00E408D5">
        <w:rPr>
          <w:rFonts w:eastAsia="Arial Unicode MS" w:cs="Arial"/>
          <w:color w:val="000000" w:themeColor="text1"/>
          <w:sz w:val="24"/>
          <w:szCs w:val="24"/>
        </w:rPr>
        <w:t xml:space="preserve"> para a comprovação da variação dos custos.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.1.9. A </w:t>
      </w:r>
      <w:proofErr w:type="spellStart"/>
      <w:r w:rsidR="00A40F62" w:rsidRPr="00E408D5">
        <w:rPr>
          <w:rFonts w:eastAsia="Arial Unicode MS" w:cs="Arial"/>
          <w:color w:val="000000" w:themeColor="text1"/>
          <w:sz w:val="24"/>
          <w:szCs w:val="24"/>
        </w:rPr>
        <w:t>Cesama</w:t>
      </w:r>
      <w:proofErr w:type="spellEnd"/>
      <w:r w:rsidR="00A40F62" w:rsidRPr="00E408D5">
        <w:rPr>
          <w:rFonts w:eastAsia="Arial Unicode MS" w:cs="Arial"/>
          <w:color w:val="000000" w:themeColor="text1"/>
          <w:sz w:val="24"/>
          <w:szCs w:val="24"/>
        </w:rPr>
        <w:t xml:space="preserve"> poderá realizar diligências para conferir a variação de custos alegada pela Contratada.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.1.10. Os novos valores contratuais decorrentes das repactuações terão suas vigências iniciadas observando-se o seguinte: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lastRenderedPageBreak/>
        <w:t xml:space="preserve">a. a partir da assinatura da apostila ou termo aditivo;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b. em data futura, desde que acordada entre as partes, sem prejuízo da contagem de periodicidade para concessão das repactuações futuras; ou </w:t>
      </w:r>
    </w:p>
    <w:p w:rsidR="00A40F62" w:rsidRPr="00E408D5" w:rsidRDefault="00A40F62" w:rsidP="00A40F62">
      <w:pPr>
        <w:spacing w:before="120" w:line="360" w:lineRule="auto"/>
        <w:ind w:left="567"/>
        <w:rPr>
          <w:rFonts w:eastAsia="Arial Unicode MS" w:cs="Arial"/>
          <w:color w:val="000000" w:themeColor="text1"/>
          <w:sz w:val="24"/>
          <w:szCs w:val="24"/>
        </w:rPr>
      </w:pPr>
      <w:r w:rsidRPr="00E408D5">
        <w:rPr>
          <w:rFonts w:eastAsia="Arial Unicode MS" w:cs="Arial"/>
          <w:color w:val="000000" w:themeColor="text1"/>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.1.11.  No caso previsto na </w:t>
      </w:r>
      <w:r w:rsidR="00A40F62" w:rsidRPr="00E408D5">
        <w:rPr>
          <w:rFonts w:eastAsia="Arial Unicode MS" w:cs="Arial"/>
          <w:color w:val="000000" w:themeColor="text1"/>
          <w:sz w:val="24"/>
          <w:szCs w:val="24"/>
          <w:highlight w:val="yellow"/>
        </w:rPr>
        <w:t>alínea “c”</w:t>
      </w:r>
      <w:r w:rsidR="00A40F62" w:rsidRPr="00E408D5">
        <w:rPr>
          <w:rFonts w:eastAsia="Arial Unicode MS" w:cs="Arial"/>
          <w:color w:val="000000" w:themeColor="text1"/>
          <w:sz w:val="24"/>
          <w:szCs w:val="24"/>
        </w:rPr>
        <w:t xml:space="preserve">, o pagamento retroativo deverá ser concedido exclusivamente para os itens que motivaram a retroatividade, e apenas em relação à diferença porventura existente. </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 xml:space="preserve">.1.12.  A </w:t>
      </w:r>
      <w:proofErr w:type="spellStart"/>
      <w:r w:rsidR="00A40F62" w:rsidRPr="00E408D5">
        <w:rPr>
          <w:rFonts w:eastAsia="Arial Unicode MS" w:cs="Arial"/>
          <w:color w:val="000000" w:themeColor="text1"/>
          <w:sz w:val="24"/>
          <w:szCs w:val="24"/>
        </w:rPr>
        <w:t>Cesama</w:t>
      </w:r>
      <w:proofErr w:type="spellEnd"/>
      <w:r w:rsidR="00A40F62" w:rsidRPr="00E408D5">
        <w:rPr>
          <w:rFonts w:eastAsia="Arial Unicode MS" w:cs="Arial"/>
          <w:color w:val="000000" w:themeColor="text1"/>
          <w:sz w:val="24"/>
          <w:szCs w:val="24"/>
        </w:rPr>
        <w:t xml:space="preserve"> deverá assegurar-se de que os preços contratados são compatíveis com aqueles praticados no mercado, de forma a garantir a continuidade da contratação mais vantajosa.</w:t>
      </w:r>
    </w:p>
    <w:p w:rsidR="00A40F62" w:rsidRPr="00E408D5" w:rsidRDefault="009E2CC4" w:rsidP="00A40F62">
      <w:pPr>
        <w:tabs>
          <w:tab w:val="left" w:pos="567"/>
        </w:tabs>
        <w:spacing w:before="12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12</w:t>
      </w:r>
      <w:r w:rsidR="00A40F62" w:rsidRPr="00E408D5">
        <w:rPr>
          <w:rFonts w:eastAsia="Arial Unicode MS" w:cs="Arial"/>
          <w:b/>
          <w:color w:val="000000" w:themeColor="text1"/>
          <w:sz w:val="24"/>
          <w:szCs w:val="24"/>
        </w:rPr>
        <w:t>.2. Reajuste</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.2.1. Aplica-se o disposto no Decreto Municipal nº 8.542/2005, que regulamenta o reajuste de preços nos contratos da Administração Pública Municipal direta e indireta e dá outras providências.</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color w:val="000000" w:themeColor="text1"/>
          <w:sz w:val="24"/>
          <w:szCs w:val="24"/>
        </w:rPr>
        <w:t>12</w:t>
      </w:r>
      <w:r w:rsidR="00A40F62" w:rsidRPr="00E408D5">
        <w:rPr>
          <w:rFonts w:eastAsia="Arial Unicode MS" w:cs="Arial"/>
          <w:color w:val="000000" w:themeColor="text1"/>
          <w:sz w:val="24"/>
          <w:szCs w:val="24"/>
        </w:rPr>
        <w:t>.2.3. O reajuste de preços previsto neste Contrato para fazer face à elevação dos custos da contratação, respeitada a anualidade, e que vier a ocorrer durante a vigência do Contrato, deverá ser solicitado pela CONTRATADA.</w:t>
      </w:r>
    </w:p>
    <w:p w:rsidR="00A40F62" w:rsidRPr="00E408D5" w:rsidRDefault="009E2CC4" w:rsidP="00A40F62">
      <w:pPr>
        <w:spacing w:before="120" w:line="360" w:lineRule="auto"/>
        <w:rPr>
          <w:rFonts w:eastAsia="Arial Unicode MS" w:cs="Arial"/>
          <w:b/>
          <w:color w:val="000000" w:themeColor="text1"/>
          <w:sz w:val="24"/>
          <w:szCs w:val="24"/>
        </w:rPr>
      </w:pPr>
      <w:r w:rsidRPr="00E408D5">
        <w:rPr>
          <w:rFonts w:eastAsia="Arial Unicode MS" w:cs="Arial"/>
          <w:b/>
          <w:color w:val="000000" w:themeColor="text1"/>
          <w:sz w:val="24"/>
          <w:szCs w:val="24"/>
        </w:rPr>
        <w:t>12</w:t>
      </w:r>
      <w:r w:rsidR="00A40F62" w:rsidRPr="00E408D5">
        <w:rPr>
          <w:rFonts w:eastAsia="Arial Unicode MS" w:cs="Arial"/>
          <w:b/>
          <w:color w:val="000000" w:themeColor="text1"/>
          <w:sz w:val="24"/>
          <w:szCs w:val="24"/>
        </w:rPr>
        <w:t>.2.4. O marco inicial para a concessão do reajustamento de preços é a data limite da apresentação da proposta.</w:t>
      </w:r>
    </w:p>
    <w:p w:rsidR="00A40F62" w:rsidRPr="00E408D5" w:rsidRDefault="00A40F62" w:rsidP="00A40F62">
      <w:pPr>
        <w:pStyle w:val="Recuodecorpodetexto"/>
        <w:spacing w:before="480" w:line="360" w:lineRule="auto"/>
        <w:ind w:firstLine="0"/>
        <w:rPr>
          <w:rFonts w:ascii="Arial" w:eastAsia="Arial Unicode MS" w:hAnsi="Arial" w:cs="Arial"/>
          <w:b/>
          <w:bCs/>
          <w:color w:val="000000" w:themeColor="text1"/>
          <w:sz w:val="24"/>
          <w:szCs w:val="24"/>
        </w:rPr>
      </w:pPr>
      <w:r w:rsidRPr="00E408D5">
        <w:rPr>
          <w:rFonts w:ascii="Arial" w:eastAsia="Arial Unicode MS" w:hAnsi="Arial" w:cs="Arial"/>
          <w:b/>
          <w:bCs/>
          <w:color w:val="000000" w:themeColor="text1"/>
          <w:sz w:val="24"/>
          <w:szCs w:val="24"/>
        </w:rPr>
        <w:t xml:space="preserve">CLÁUSULA DÉCIMA </w:t>
      </w:r>
      <w:r w:rsidR="009E2CC4" w:rsidRPr="00E408D5">
        <w:rPr>
          <w:rFonts w:ascii="Arial" w:eastAsia="Arial Unicode MS" w:hAnsi="Arial" w:cs="Arial"/>
          <w:b/>
          <w:bCs/>
          <w:color w:val="000000" w:themeColor="text1"/>
          <w:sz w:val="24"/>
          <w:szCs w:val="24"/>
        </w:rPr>
        <w:t>TERCEIRA</w:t>
      </w:r>
      <w:r w:rsidRPr="00E408D5">
        <w:rPr>
          <w:rFonts w:ascii="Arial" w:eastAsia="Arial Unicode MS" w:hAnsi="Arial" w:cs="Arial"/>
          <w:b/>
          <w:bCs/>
          <w:color w:val="000000" w:themeColor="text1"/>
          <w:sz w:val="24"/>
          <w:szCs w:val="24"/>
        </w:rPr>
        <w:t>:  PENALIDADES</w:t>
      </w:r>
    </w:p>
    <w:p w:rsidR="00A40F62" w:rsidRPr="00E408D5" w:rsidRDefault="009E2CC4" w:rsidP="00A40F62">
      <w:pPr>
        <w:spacing w:before="120" w:line="360" w:lineRule="auto"/>
        <w:rPr>
          <w:rFonts w:eastAsia="Arial Unicode MS" w:cs="Arial"/>
          <w:bCs/>
          <w:color w:val="000000" w:themeColor="text1"/>
          <w:sz w:val="24"/>
          <w:szCs w:val="24"/>
          <w:lang w:val="de-DE"/>
        </w:rPr>
      </w:pPr>
      <w:r w:rsidRPr="00E408D5">
        <w:rPr>
          <w:rFonts w:eastAsia="Arial Unicode MS" w:cs="Arial"/>
          <w:bCs/>
          <w:color w:val="000000" w:themeColor="text1"/>
          <w:sz w:val="24"/>
          <w:szCs w:val="24"/>
          <w:lang w:val="de-DE"/>
        </w:rPr>
        <w:lastRenderedPageBreak/>
        <w:t>13</w:t>
      </w:r>
      <w:r w:rsidR="00A40F62" w:rsidRPr="00E408D5">
        <w:rPr>
          <w:rFonts w:eastAsia="Arial Unicode MS" w:cs="Arial"/>
          <w:bCs/>
          <w:color w:val="000000" w:themeColor="text1"/>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bCs/>
          <w:color w:val="000000" w:themeColor="text1"/>
          <w:sz w:val="24"/>
          <w:szCs w:val="24"/>
          <w:lang w:val="de-DE"/>
        </w:rPr>
        <w:t>13</w:t>
      </w:r>
      <w:r w:rsidR="00A40F62" w:rsidRPr="00E408D5">
        <w:rPr>
          <w:rFonts w:eastAsia="Arial Unicode MS" w:cs="Arial"/>
          <w:bCs/>
          <w:color w:val="000000" w:themeColor="text1"/>
          <w:sz w:val="24"/>
          <w:szCs w:val="24"/>
        </w:rPr>
        <w:t xml:space="preserve">.2. </w:t>
      </w:r>
      <w:r w:rsidR="00A40F62" w:rsidRPr="00E408D5">
        <w:rPr>
          <w:rFonts w:eastAsia="Arial Unicode MS" w:cs="Arial"/>
          <w:color w:val="000000" w:themeColor="text1"/>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 xml:space="preserve">.2.1. </w:t>
      </w:r>
      <w:r w:rsidR="00A40F62" w:rsidRPr="00E408D5">
        <w:rPr>
          <w:rFonts w:eastAsia="Arial Unicode MS" w:cs="Arial"/>
          <w:color w:val="000000" w:themeColor="text1"/>
          <w:sz w:val="24"/>
          <w:szCs w:val="24"/>
        </w:rPr>
        <w:t xml:space="preserve">A multa a que alude o item </w:t>
      </w:r>
      <w:r w:rsidRPr="00E408D5">
        <w:rPr>
          <w:rFonts w:eastAsia="Arial Unicode MS" w:cs="Arial"/>
          <w:color w:val="000000" w:themeColor="text1"/>
          <w:sz w:val="24"/>
          <w:szCs w:val="24"/>
          <w:highlight w:val="yellow"/>
        </w:rPr>
        <w:t>13</w:t>
      </w:r>
      <w:r w:rsidR="00A40F62" w:rsidRPr="00E408D5">
        <w:rPr>
          <w:rFonts w:eastAsia="Arial Unicode MS" w:cs="Arial"/>
          <w:color w:val="000000" w:themeColor="text1"/>
          <w:sz w:val="24"/>
          <w:szCs w:val="24"/>
          <w:highlight w:val="yellow"/>
        </w:rPr>
        <w:t>.2</w:t>
      </w:r>
      <w:r w:rsidR="00A40F62" w:rsidRPr="00E408D5">
        <w:rPr>
          <w:rFonts w:eastAsia="Arial Unicode MS" w:cs="Arial"/>
          <w:color w:val="000000" w:themeColor="text1"/>
          <w:sz w:val="24"/>
          <w:szCs w:val="24"/>
        </w:rPr>
        <w:t xml:space="preserve"> não impede que a CESAMA rescinda o Contrato e aplique as outras sanções previstas neste instrumento e em Lei.</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.2.2. A multa, aplicada após regular processo e será descontada da garantia do respectivo contratado.</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 xml:space="preserve">.2.4 A multa poderá ser descontada do pagamento devido </w:t>
      </w:r>
      <w:r w:rsidR="008236E9" w:rsidRPr="00E408D5">
        <w:rPr>
          <w:rFonts w:eastAsia="Arial Unicode MS" w:cs="Arial"/>
          <w:bCs/>
          <w:color w:val="000000" w:themeColor="text1"/>
          <w:sz w:val="24"/>
          <w:szCs w:val="24"/>
        </w:rPr>
        <w:t>à C</w:t>
      </w:r>
      <w:r w:rsidR="00A40F62" w:rsidRPr="00E408D5">
        <w:rPr>
          <w:rFonts w:eastAsia="Arial Unicode MS" w:cs="Arial"/>
          <w:bCs/>
          <w:color w:val="000000" w:themeColor="text1"/>
          <w:sz w:val="24"/>
          <w:szCs w:val="24"/>
        </w:rPr>
        <w:t>ontratad</w:t>
      </w:r>
      <w:r w:rsidR="008236E9" w:rsidRPr="00E408D5">
        <w:rPr>
          <w:rFonts w:eastAsia="Arial Unicode MS" w:cs="Arial"/>
          <w:bCs/>
          <w:color w:val="000000" w:themeColor="text1"/>
          <w:sz w:val="24"/>
          <w:szCs w:val="24"/>
        </w:rPr>
        <w:t>a</w:t>
      </w:r>
      <w:r w:rsidR="00A40F62" w:rsidRPr="00E408D5">
        <w:rPr>
          <w:rFonts w:eastAsia="Arial Unicode MS" w:cs="Arial"/>
          <w:bCs/>
          <w:color w:val="000000" w:themeColor="text1"/>
          <w:sz w:val="24"/>
          <w:szCs w:val="24"/>
        </w:rPr>
        <w:t>.</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 Pelo cometimento de quaisquer infrações prevista neste Contrato e no RILC, garantida a prévia defesa, a CESAMA poderá aplicar as seguintes sanções:</w:t>
      </w:r>
    </w:p>
    <w:p w:rsidR="00A40F62" w:rsidRPr="00E408D5" w:rsidRDefault="00A40F62" w:rsidP="00A40F62">
      <w:pPr>
        <w:numPr>
          <w:ilvl w:val="0"/>
          <w:numId w:val="22"/>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advertência</w:t>
      </w:r>
      <w:proofErr w:type="gramEnd"/>
      <w:r w:rsidRPr="00E408D5">
        <w:rPr>
          <w:rFonts w:eastAsia="Arial Unicode MS" w:cs="Arial"/>
          <w:bCs/>
          <w:color w:val="000000" w:themeColor="text1"/>
          <w:sz w:val="24"/>
          <w:szCs w:val="24"/>
        </w:rPr>
        <w:t>;</w:t>
      </w:r>
    </w:p>
    <w:p w:rsidR="00A40F62" w:rsidRPr="00E408D5" w:rsidRDefault="00A40F62" w:rsidP="00A40F62">
      <w:pPr>
        <w:numPr>
          <w:ilvl w:val="0"/>
          <w:numId w:val="22"/>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multa</w:t>
      </w:r>
      <w:proofErr w:type="gramEnd"/>
      <w:r w:rsidRPr="00E408D5">
        <w:rPr>
          <w:rFonts w:eastAsia="Arial Unicode MS" w:cs="Arial"/>
          <w:bCs/>
          <w:color w:val="000000" w:themeColor="text1"/>
          <w:sz w:val="24"/>
          <w:szCs w:val="24"/>
        </w:rPr>
        <w:t xml:space="preserve"> moratória, na forma prevista no </w:t>
      </w:r>
      <w:r w:rsidRPr="00E408D5">
        <w:rPr>
          <w:rFonts w:eastAsia="Arial Unicode MS" w:cs="Arial"/>
          <w:bCs/>
          <w:color w:val="000000" w:themeColor="text1"/>
          <w:sz w:val="24"/>
          <w:szCs w:val="24"/>
          <w:highlight w:val="yellow"/>
        </w:rPr>
        <w:t xml:space="preserve">item </w:t>
      </w:r>
      <w:r w:rsidR="009E2CC4" w:rsidRPr="00E408D5">
        <w:rPr>
          <w:rFonts w:eastAsia="Arial Unicode MS" w:cs="Arial"/>
          <w:bCs/>
          <w:color w:val="000000" w:themeColor="text1"/>
          <w:sz w:val="24"/>
          <w:szCs w:val="24"/>
          <w:highlight w:val="yellow"/>
        </w:rPr>
        <w:t>13</w:t>
      </w:r>
      <w:r w:rsidRPr="00E408D5">
        <w:rPr>
          <w:rFonts w:eastAsia="Arial Unicode MS" w:cs="Arial"/>
          <w:bCs/>
          <w:color w:val="000000" w:themeColor="text1"/>
          <w:sz w:val="24"/>
          <w:szCs w:val="24"/>
          <w:highlight w:val="yellow"/>
        </w:rPr>
        <w:t xml:space="preserve">.2 </w:t>
      </w:r>
      <w:r w:rsidRPr="00E408D5">
        <w:rPr>
          <w:rFonts w:eastAsia="Arial Unicode MS" w:cs="Arial"/>
          <w:bCs/>
          <w:color w:val="000000" w:themeColor="text1"/>
          <w:sz w:val="24"/>
          <w:szCs w:val="24"/>
        </w:rPr>
        <w:t>deste Contrato;</w:t>
      </w:r>
    </w:p>
    <w:p w:rsidR="00A40F62" w:rsidRPr="00E408D5" w:rsidRDefault="00A40F62" w:rsidP="00A40F62">
      <w:pPr>
        <w:numPr>
          <w:ilvl w:val="0"/>
          <w:numId w:val="22"/>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multa</w:t>
      </w:r>
      <w:proofErr w:type="gramEnd"/>
      <w:r w:rsidRPr="00E408D5">
        <w:rPr>
          <w:rFonts w:eastAsia="Arial Unicode MS" w:cs="Arial"/>
          <w:bCs/>
          <w:color w:val="000000" w:themeColor="text1"/>
          <w:sz w:val="24"/>
          <w:szCs w:val="24"/>
        </w:rPr>
        <w:t xml:space="preserve"> compensatória de até 3% (três por cento) do valor do Contrato;</w:t>
      </w:r>
    </w:p>
    <w:p w:rsidR="00A40F62" w:rsidRPr="00E408D5" w:rsidRDefault="00A40F62" w:rsidP="00A40F62">
      <w:pPr>
        <w:numPr>
          <w:ilvl w:val="0"/>
          <w:numId w:val="22"/>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suspensão</w:t>
      </w:r>
      <w:proofErr w:type="gramEnd"/>
      <w:r w:rsidRPr="00E408D5">
        <w:rPr>
          <w:rFonts w:eastAsia="Arial Unicode MS" w:cs="Arial"/>
          <w:bCs/>
          <w:color w:val="000000" w:themeColor="text1"/>
          <w:sz w:val="24"/>
          <w:szCs w:val="24"/>
        </w:rPr>
        <w:t xml:space="preserve"> do direito de participar de licitação e impedimento de contratar com a CESAMA, por até 02 (dois) anos.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 xml:space="preserve">.3.1. As sanções previstas nas </w:t>
      </w:r>
      <w:r w:rsidR="00A40F62" w:rsidRPr="00E408D5">
        <w:rPr>
          <w:rFonts w:eastAsia="Arial Unicode MS" w:cs="Arial"/>
          <w:bCs/>
          <w:color w:val="000000" w:themeColor="text1"/>
          <w:sz w:val="24"/>
          <w:szCs w:val="24"/>
          <w:highlight w:val="yellow"/>
        </w:rPr>
        <w:t>alíneas “a” e “c”</w:t>
      </w:r>
      <w:r w:rsidR="00A40F62" w:rsidRPr="00E408D5">
        <w:rPr>
          <w:rFonts w:eastAsia="Arial Unicode MS" w:cs="Arial"/>
          <w:bCs/>
          <w:color w:val="000000" w:themeColor="text1"/>
          <w:sz w:val="24"/>
          <w:szCs w:val="24"/>
        </w:rPr>
        <w:t xml:space="preserve"> poderão ser aplicadas juntamente com a da </w:t>
      </w:r>
      <w:r w:rsidR="00A40F62" w:rsidRPr="00E408D5">
        <w:rPr>
          <w:rFonts w:eastAsia="Arial Unicode MS" w:cs="Arial"/>
          <w:bCs/>
          <w:color w:val="000000" w:themeColor="text1"/>
          <w:sz w:val="24"/>
          <w:szCs w:val="24"/>
          <w:highlight w:val="yellow"/>
        </w:rPr>
        <w:t>alínea “b</w:t>
      </w:r>
      <w:r w:rsidR="00A40F62" w:rsidRPr="00E408D5">
        <w:rPr>
          <w:rFonts w:eastAsia="Arial Unicode MS" w:cs="Arial"/>
          <w:bCs/>
          <w:color w:val="000000" w:themeColor="text1"/>
          <w:sz w:val="24"/>
          <w:szCs w:val="24"/>
        </w:rPr>
        <w:t>”.</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.3.2. A sanção de advertência é cabível sempre que o ato praticado, ainda que ilícito, não seja suficiente para acarretar danos à CESAMA, suas instalações, pessoas, imagem, meio ambiente, ou a terceiros.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lastRenderedPageBreak/>
        <w:t>13</w:t>
      </w:r>
      <w:r w:rsidR="00A40F62" w:rsidRPr="00E408D5">
        <w:rPr>
          <w:rFonts w:eastAsia="Arial Unicode MS" w:cs="Arial"/>
          <w:bCs/>
          <w:color w:val="000000" w:themeColor="text1"/>
          <w:sz w:val="24"/>
          <w:szCs w:val="24"/>
        </w:rPr>
        <w:t>.3.2.1. A reincidência da sanção de advertência poderá ensejar a aplicação de penalidade de suspensão.</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.3.3. A multa também poderá ser aplicada na observância das seguintes ocorrências:</w:t>
      </w:r>
    </w:p>
    <w:p w:rsidR="00A40F62" w:rsidRPr="00E408D5" w:rsidRDefault="00A40F62" w:rsidP="00A40F62">
      <w:pPr>
        <w:numPr>
          <w:ilvl w:val="0"/>
          <w:numId w:val="25"/>
        </w:numPr>
        <w:spacing w:before="120" w:line="360" w:lineRule="auto"/>
        <w:ind w:left="1134" w:hanging="283"/>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pela</w:t>
      </w:r>
      <w:proofErr w:type="gramEnd"/>
      <w:r w:rsidRPr="00E408D5">
        <w:rPr>
          <w:rFonts w:eastAsia="Arial Unicode MS" w:cs="Arial"/>
          <w:bCs/>
          <w:color w:val="000000" w:themeColor="text1"/>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A40F62" w:rsidRPr="00E408D5" w:rsidRDefault="00A40F62" w:rsidP="00A40F62">
      <w:pPr>
        <w:numPr>
          <w:ilvl w:val="0"/>
          <w:numId w:val="25"/>
        </w:numPr>
        <w:spacing w:before="120" w:line="360" w:lineRule="auto"/>
        <w:ind w:left="1134" w:hanging="283"/>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no</w:t>
      </w:r>
      <w:proofErr w:type="gramEnd"/>
      <w:r w:rsidRPr="00E408D5">
        <w:rPr>
          <w:rFonts w:eastAsia="Arial Unicode MS" w:cs="Arial"/>
          <w:bCs/>
          <w:color w:val="000000" w:themeColor="text1"/>
          <w:sz w:val="24"/>
          <w:szCs w:val="24"/>
        </w:rPr>
        <w:t xml:space="preserve"> caso de atraso na entrega da garantia contratual, quando exigida, caberá a incidência de multa correspondente a até 5% (cinco por cento) do valor total do Contrato;</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.3.4. O não pagamento da multa aplicada importará na tomada de medidas judiciais cabíveis e na aplicação da sanção de suspensão do direito de participar de licitação e impedimento de contratar com a CESAMA, por até 02 (dois) anos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 xml:space="preserve">.3.5. A sanção prevista na </w:t>
      </w:r>
      <w:r w:rsidR="00A40F62" w:rsidRPr="00E408D5">
        <w:rPr>
          <w:rFonts w:eastAsia="Arial Unicode MS" w:cs="Arial"/>
          <w:bCs/>
          <w:color w:val="000000" w:themeColor="text1"/>
          <w:sz w:val="24"/>
          <w:szCs w:val="24"/>
          <w:highlight w:val="yellow"/>
        </w:rPr>
        <w:t>alínea “d</w:t>
      </w:r>
      <w:r w:rsidR="00A40F62" w:rsidRPr="00E408D5">
        <w:rPr>
          <w:rFonts w:eastAsia="Arial Unicode MS" w:cs="Arial"/>
          <w:bCs/>
          <w:color w:val="000000" w:themeColor="text1"/>
          <w:sz w:val="24"/>
          <w:szCs w:val="24"/>
        </w:rPr>
        <w:t>” poderá também ser aplicada às empresas ou aos profissionais que:</w:t>
      </w:r>
    </w:p>
    <w:p w:rsidR="00A40F62" w:rsidRPr="00E408D5" w:rsidRDefault="00A40F62" w:rsidP="00A40F62">
      <w:pPr>
        <w:numPr>
          <w:ilvl w:val="0"/>
          <w:numId w:val="23"/>
        </w:numPr>
        <w:spacing w:before="120" w:line="360" w:lineRule="auto"/>
        <w:ind w:left="1134" w:hanging="283"/>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tenham</w:t>
      </w:r>
      <w:proofErr w:type="gramEnd"/>
      <w:r w:rsidRPr="00E408D5">
        <w:rPr>
          <w:rFonts w:eastAsia="Arial Unicode MS" w:cs="Arial"/>
          <w:bCs/>
          <w:color w:val="000000" w:themeColor="text1"/>
          <w:sz w:val="24"/>
          <w:szCs w:val="24"/>
        </w:rPr>
        <w:t xml:space="preserve"> sofrido condenação definitiva por praticarem, por meios dolosos, fraude fiscal no recolhimento de quaisquer tributos;</w:t>
      </w:r>
    </w:p>
    <w:p w:rsidR="00A40F62" w:rsidRPr="00E408D5" w:rsidRDefault="00A40F62" w:rsidP="00A40F62">
      <w:pPr>
        <w:numPr>
          <w:ilvl w:val="0"/>
          <w:numId w:val="23"/>
        </w:numPr>
        <w:spacing w:before="120" w:line="360" w:lineRule="auto"/>
        <w:ind w:left="1134" w:hanging="283"/>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tenham</w:t>
      </w:r>
      <w:proofErr w:type="gramEnd"/>
      <w:r w:rsidRPr="00E408D5">
        <w:rPr>
          <w:rFonts w:eastAsia="Arial Unicode MS" w:cs="Arial"/>
          <w:bCs/>
          <w:color w:val="000000" w:themeColor="text1"/>
          <w:sz w:val="24"/>
          <w:szCs w:val="24"/>
        </w:rPr>
        <w:t xml:space="preserve"> praticado atos ilícitos visando a frustrar os objetivos da licitação;</w:t>
      </w:r>
    </w:p>
    <w:p w:rsidR="00A40F62" w:rsidRPr="00E408D5" w:rsidRDefault="00A40F62" w:rsidP="00A40F62">
      <w:pPr>
        <w:numPr>
          <w:ilvl w:val="0"/>
          <w:numId w:val="23"/>
        </w:numPr>
        <w:spacing w:before="120" w:line="360" w:lineRule="auto"/>
        <w:ind w:left="1134" w:hanging="283"/>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demonstrem</w:t>
      </w:r>
      <w:proofErr w:type="gramEnd"/>
      <w:r w:rsidRPr="00E408D5">
        <w:rPr>
          <w:rFonts w:eastAsia="Arial Unicode MS" w:cs="Arial"/>
          <w:bCs/>
          <w:color w:val="000000" w:themeColor="text1"/>
          <w:sz w:val="24"/>
          <w:szCs w:val="24"/>
        </w:rPr>
        <w:t xml:space="preserve"> não possuir idoneidade para contratar com a </w:t>
      </w:r>
      <w:proofErr w:type="spellStart"/>
      <w:r w:rsidRPr="00E408D5">
        <w:rPr>
          <w:rFonts w:eastAsia="Arial Unicode MS" w:cs="Arial"/>
          <w:bCs/>
          <w:color w:val="000000" w:themeColor="text1"/>
          <w:sz w:val="24"/>
          <w:szCs w:val="24"/>
        </w:rPr>
        <w:t>Cesama</w:t>
      </w:r>
      <w:proofErr w:type="spellEnd"/>
      <w:r w:rsidRPr="00E408D5">
        <w:rPr>
          <w:rFonts w:eastAsia="Arial Unicode MS" w:cs="Arial"/>
          <w:bCs/>
          <w:color w:val="000000" w:themeColor="text1"/>
          <w:sz w:val="24"/>
          <w:szCs w:val="24"/>
        </w:rPr>
        <w:t xml:space="preserve"> em virtude de atos ilícitos praticados.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.3.6. São consideradas condutas reprováveis e passíveis de sanções, dentre outras:</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não</w:t>
      </w:r>
      <w:proofErr w:type="gramEnd"/>
      <w:r w:rsidRPr="00E408D5">
        <w:rPr>
          <w:rFonts w:eastAsia="Arial Unicode MS" w:cs="Arial"/>
          <w:bCs/>
          <w:color w:val="000000" w:themeColor="text1"/>
          <w:sz w:val="24"/>
          <w:szCs w:val="24"/>
        </w:rPr>
        <w:t xml:space="preserve"> atender, sem justificativa, à convocação para assinatura do Contrato ou retirada do instrumento equivalente;</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apresentar</w:t>
      </w:r>
      <w:proofErr w:type="gramEnd"/>
      <w:r w:rsidRPr="00E408D5">
        <w:rPr>
          <w:rFonts w:eastAsia="Arial Unicode MS" w:cs="Arial"/>
          <w:bCs/>
          <w:color w:val="000000" w:themeColor="text1"/>
          <w:sz w:val="24"/>
          <w:szCs w:val="24"/>
        </w:rPr>
        <w:t xml:space="preserve"> documento falso em qualquer processo administrativo instaurado pela CESAMA;</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frustrar</w:t>
      </w:r>
      <w:proofErr w:type="gramEnd"/>
      <w:r w:rsidRPr="00E408D5">
        <w:rPr>
          <w:rFonts w:eastAsia="Arial Unicode MS" w:cs="Arial"/>
          <w:bCs/>
          <w:color w:val="000000" w:themeColor="text1"/>
          <w:sz w:val="24"/>
          <w:szCs w:val="24"/>
        </w:rPr>
        <w:t xml:space="preserve"> ou fraudar, mediante ajuste, combinação ou qualquer outro expediente, o processo de contratação;</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lastRenderedPageBreak/>
        <w:t>afastar</w:t>
      </w:r>
      <w:proofErr w:type="gramEnd"/>
      <w:r w:rsidRPr="00E408D5">
        <w:rPr>
          <w:rFonts w:eastAsia="Arial Unicode MS" w:cs="Arial"/>
          <w:bCs/>
          <w:color w:val="000000" w:themeColor="text1"/>
          <w:sz w:val="24"/>
          <w:szCs w:val="24"/>
        </w:rPr>
        <w:t xml:space="preserve"> ou procurar afastar participante, por meio de violência, grave ameaça, fraude ou oferecimento de vantagem de qualquer tipo;</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agir</w:t>
      </w:r>
      <w:proofErr w:type="gramEnd"/>
      <w:r w:rsidRPr="00E408D5">
        <w:rPr>
          <w:rFonts w:eastAsia="Arial Unicode MS" w:cs="Arial"/>
          <w:bCs/>
          <w:color w:val="000000" w:themeColor="text1"/>
          <w:sz w:val="24"/>
          <w:szCs w:val="24"/>
        </w:rPr>
        <w:t xml:space="preserve"> de má-fé na relação contratual, comprovada em processo específico;</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proofErr w:type="gramStart"/>
      <w:r w:rsidRPr="00E408D5">
        <w:rPr>
          <w:rFonts w:eastAsia="Arial Unicode MS" w:cs="Arial"/>
          <w:bCs/>
          <w:color w:val="000000" w:themeColor="text1"/>
          <w:sz w:val="24"/>
          <w:szCs w:val="24"/>
        </w:rPr>
        <w:t>incorrer</w:t>
      </w:r>
      <w:proofErr w:type="gramEnd"/>
      <w:r w:rsidRPr="00E408D5">
        <w:rPr>
          <w:rFonts w:eastAsia="Arial Unicode MS" w:cs="Arial"/>
          <w:bCs/>
          <w:color w:val="000000" w:themeColor="text1"/>
          <w:sz w:val="24"/>
          <w:szCs w:val="24"/>
        </w:rPr>
        <w:t xml:space="preserve"> em inexecução contratual;</w:t>
      </w:r>
    </w:p>
    <w:p w:rsidR="00A40F62" w:rsidRPr="00E408D5" w:rsidRDefault="00A40F62" w:rsidP="00A40F62">
      <w:pPr>
        <w:numPr>
          <w:ilvl w:val="0"/>
          <w:numId w:val="24"/>
        </w:numPr>
        <w:spacing w:before="120" w:line="360" w:lineRule="auto"/>
        <w:ind w:left="851" w:hanging="284"/>
        <w:rPr>
          <w:rFonts w:eastAsia="Arial Unicode MS" w:cs="Arial"/>
          <w:bCs/>
          <w:color w:val="000000" w:themeColor="text1"/>
          <w:sz w:val="24"/>
          <w:szCs w:val="24"/>
        </w:rPr>
      </w:pPr>
      <w:r w:rsidRPr="00E408D5">
        <w:rPr>
          <w:rFonts w:eastAsia="Arial Unicode MS" w:cs="Arial"/>
          <w:bCs/>
          <w:color w:val="000000" w:themeColor="text1"/>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.3.6.1. Cabe a sanção de suspensão em razão de ação ou omissão capaz de causar, ou que tenha causado dano à CESAMA, suas instalações, pessoas, imagem, meio ambiente ou a terceiros.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.3.6.2. Conforme a extensão do dano ocorrido ou passível de ocorrência, a suspensão poderá ser branda (de 01 a 06 meses), média (de 07 a 12 meses), ou grave (de 13 a 24 meses).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.3.6.3. Constitui falta grave o não pagamento de salário, de vale-transporte e de auxílio alimentação dos empregados na data fixada, o que poderá dar ensejo à rescisão do contrato, sem prejuízo da aplicação das sanções cabíveis</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lastRenderedPageBreak/>
        <w:t>13</w:t>
      </w:r>
      <w:r w:rsidR="00A40F62" w:rsidRPr="00E408D5">
        <w:rPr>
          <w:rFonts w:eastAsia="Arial Unicode MS" w:cs="Arial"/>
          <w:bCs/>
          <w:color w:val="000000" w:themeColor="text1"/>
          <w:sz w:val="24"/>
          <w:szCs w:val="24"/>
        </w:rPr>
        <w:t>.3.6.4.  A sanção de suspensão do direito de participar de licitação e impedimento de contratar importa, durante sua vigência, na suspensão de registro cadastral, se existente, ou no impedimento de inscrição cadastral.</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.3.6.6. A reincidência de prática punível com suspensão, ocorrida num período de até 2 (dois) anos a contar do término da primeira imputação, implicará no agravamento da sanção a ser aplicada.</w:t>
      </w:r>
    </w:p>
    <w:p w:rsidR="00A40F62" w:rsidRPr="00E408D5" w:rsidRDefault="009E2CC4" w:rsidP="00A40F62">
      <w:pPr>
        <w:spacing w:before="120" w:line="360" w:lineRule="auto"/>
        <w:rPr>
          <w:rFonts w:eastAsia="Arial Unicode MS" w:cs="Arial"/>
          <w:b/>
          <w:iCs/>
          <w:color w:val="000000" w:themeColor="text1"/>
          <w:sz w:val="24"/>
          <w:szCs w:val="24"/>
        </w:rPr>
      </w:pPr>
      <w:r w:rsidRPr="00E408D5">
        <w:rPr>
          <w:rFonts w:cs="Arial"/>
          <w:color w:val="000000" w:themeColor="text1"/>
          <w:sz w:val="24"/>
          <w:szCs w:val="24"/>
        </w:rPr>
        <w:t>13</w:t>
      </w:r>
      <w:r w:rsidR="00A40F62" w:rsidRPr="00E408D5">
        <w:rPr>
          <w:rFonts w:cs="Arial"/>
          <w:color w:val="000000" w:themeColor="text1"/>
          <w:sz w:val="24"/>
          <w:szCs w:val="24"/>
        </w:rPr>
        <w:t xml:space="preserve">.4. </w:t>
      </w:r>
      <w:r w:rsidR="00A40F62" w:rsidRPr="00E408D5">
        <w:rPr>
          <w:rFonts w:eastAsia="Arial Unicode MS" w:cs="Arial"/>
          <w:iCs/>
          <w:color w:val="000000" w:themeColor="text1"/>
          <w:sz w:val="24"/>
          <w:szCs w:val="24"/>
        </w:rPr>
        <w:t>O descumprimento de cada item de Segurança e Medicina do Trabalho determinado pela Portaria 3214/78 acarretará o desconto na medição mensal sobre o valor global do Contrato de:</w:t>
      </w:r>
    </w:p>
    <w:p w:rsidR="00A40F62" w:rsidRPr="00E408D5" w:rsidRDefault="00A40F62" w:rsidP="00A40F62">
      <w:pPr>
        <w:numPr>
          <w:ilvl w:val="0"/>
          <w:numId w:val="32"/>
        </w:numPr>
        <w:spacing w:before="120" w:line="360" w:lineRule="auto"/>
        <w:ind w:left="567" w:hanging="283"/>
        <w:jc w:val="left"/>
        <w:rPr>
          <w:rFonts w:eastAsia="Arial Unicode MS" w:cs="Arial"/>
          <w:iCs/>
          <w:color w:val="000000" w:themeColor="text1"/>
          <w:sz w:val="24"/>
          <w:szCs w:val="24"/>
        </w:rPr>
      </w:pPr>
      <w:r w:rsidRPr="00E408D5">
        <w:rPr>
          <w:rFonts w:eastAsia="Arial Unicode MS" w:cs="Arial"/>
          <w:iCs/>
          <w:color w:val="000000" w:themeColor="text1"/>
          <w:sz w:val="24"/>
          <w:szCs w:val="24"/>
        </w:rPr>
        <w:t>0,1% infração nível 1;</w:t>
      </w:r>
    </w:p>
    <w:p w:rsidR="00A40F62" w:rsidRPr="00E408D5" w:rsidRDefault="00A40F62" w:rsidP="00A40F62">
      <w:pPr>
        <w:numPr>
          <w:ilvl w:val="0"/>
          <w:numId w:val="32"/>
        </w:numPr>
        <w:spacing w:before="120" w:line="360" w:lineRule="auto"/>
        <w:ind w:left="567" w:hanging="283"/>
        <w:jc w:val="left"/>
        <w:rPr>
          <w:rFonts w:eastAsia="Arial Unicode MS" w:cs="Arial"/>
          <w:iCs/>
          <w:color w:val="000000" w:themeColor="text1"/>
          <w:sz w:val="24"/>
          <w:szCs w:val="24"/>
        </w:rPr>
      </w:pPr>
      <w:r w:rsidRPr="00E408D5">
        <w:rPr>
          <w:rFonts w:eastAsia="Arial Unicode MS" w:cs="Arial"/>
          <w:iCs/>
          <w:color w:val="000000" w:themeColor="text1"/>
          <w:sz w:val="24"/>
          <w:szCs w:val="24"/>
        </w:rPr>
        <w:t>0,2% infração nível 2;</w:t>
      </w:r>
    </w:p>
    <w:p w:rsidR="00A40F62" w:rsidRPr="00E408D5" w:rsidRDefault="00A40F62" w:rsidP="00A40F62">
      <w:pPr>
        <w:numPr>
          <w:ilvl w:val="0"/>
          <w:numId w:val="32"/>
        </w:numPr>
        <w:spacing w:before="120" w:line="360" w:lineRule="auto"/>
        <w:ind w:left="567" w:hanging="283"/>
        <w:jc w:val="left"/>
        <w:rPr>
          <w:rFonts w:eastAsia="Arial Unicode MS" w:cs="Arial"/>
          <w:iCs/>
          <w:color w:val="000000" w:themeColor="text1"/>
          <w:sz w:val="24"/>
          <w:szCs w:val="24"/>
        </w:rPr>
      </w:pPr>
      <w:r w:rsidRPr="00E408D5">
        <w:rPr>
          <w:rFonts w:eastAsia="Arial Unicode MS" w:cs="Arial"/>
          <w:iCs/>
          <w:color w:val="000000" w:themeColor="text1"/>
          <w:sz w:val="24"/>
          <w:szCs w:val="24"/>
        </w:rPr>
        <w:t>0,3% infração nível 3; e</w:t>
      </w:r>
    </w:p>
    <w:p w:rsidR="00A40F62" w:rsidRPr="00E408D5" w:rsidRDefault="00A40F62" w:rsidP="00A40F62">
      <w:pPr>
        <w:numPr>
          <w:ilvl w:val="0"/>
          <w:numId w:val="32"/>
        </w:numPr>
        <w:spacing w:before="120" w:line="360" w:lineRule="auto"/>
        <w:ind w:left="567" w:hanging="283"/>
        <w:jc w:val="left"/>
        <w:rPr>
          <w:rFonts w:eastAsia="Arial Unicode MS" w:cs="Arial"/>
          <w:iCs/>
          <w:color w:val="000000" w:themeColor="text1"/>
          <w:sz w:val="24"/>
          <w:szCs w:val="24"/>
        </w:rPr>
      </w:pPr>
      <w:r w:rsidRPr="00E408D5">
        <w:rPr>
          <w:rFonts w:eastAsia="Arial Unicode MS" w:cs="Arial"/>
          <w:iCs/>
          <w:color w:val="000000" w:themeColor="text1"/>
          <w:sz w:val="24"/>
          <w:szCs w:val="24"/>
        </w:rPr>
        <w:t>0,4% infração nível 4.</w:t>
      </w:r>
    </w:p>
    <w:p w:rsidR="00A40F62" w:rsidRPr="00E408D5" w:rsidRDefault="009E2CC4" w:rsidP="00A40F62">
      <w:pPr>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13</w:t>
      </w:r>
      <w:r w:rsidR="00A40F62" w:rsidRPr="00E408D5">
        <w:rPr>
          <w:rFonts w:eastAsia="Arial Unicode MS" w:cs="Arial"/>
          <w:iCs/>
          <w:color w:val="000000" w:themeColor="text1"/>
          <w:sz w:val="24"/>
          <w:szCs w:val="24"/>
        </w:rPr>
        <w:t>.4.1. Serão observadas as gradações existentes na NR-28 Fiscalização e Penalidades da Portaria 3214/78. Para riscos gerados não previstos nesta portaria descontar-se-á o percentual de 0,25% nas mesmas condições. Emcaso de reincidência a multa será acrescida em 100% sobre a multa anterior. Poderão ainda ser feitas notificações pela CESAMA através do Departamento de Saúde e Segurança no Trabalho e/ou gestor do contrato.</w:t>
      </w:r>
    </w:p>
    <w:p w:rsidR="00A40F62" w:rsidRPr="00E408D5" w:rsidRDefault="009E2CC4" w:rsidP="00A40F62">
      <w:pPr>
        <w:spacing w:before="120" w:line="360" w:lineRule="auto"/>
        <w:rPr>
          <w:rFonts w:eastAsia="Arial Unicode MS" w:cs="Arial"/>
          <w:iCs/>
          <w:color w:val="000000" w:themeColor="text1"/>
          <w:sz w:val="24"/>
          <w:szCs w:val="24"/>
        </w:rPr>
      </w:pPr>
      <w:r w:rsidRPr="00E408D5">
        <w:rPr>
          <w:rFonts w:eastAsia="Arial Unicode MS" w:cs="Arial"/>
          <w:iCs/>
          <w:color w:val="000000" w:themeColor="text1"/>
          <w:sz w:val="24"/>
          <w:szCs w:val="24"/>
        </w:rPr>
        <w:t>13</w:t>
      </w:r>
      <w:r w:rsidR="00A40F62" w:rsidRPr="00E408D5">
        <w:rPr>
          <w:rFonts w:eastAsia="Arial Unicode MS" w:cs="Arial"/>
          <w:iCs/>
          <w:color w:val="000000" w:themeColor="text1"/>
          <w:sz w:val="24"/>
          <w:szCs w:val="24"/>
        </w:rPr>
        <w:t xml:space="preserve">.4.2. A multa relativa ao descumprimento das normas regulamentadoras de Segurança e Medicina do Trabalho contidas na Portaria n° 3214/78 poderá ser aplicada cumulativamente a multa penalidade descrita no </w:t>
      </w:r>
      <w:r w:rsidR="00A40F62" w:rsidRPr="00E408D5">
        <w:rPr>
          <w:rFonts w:eastAsia="Arial Unicode MS" w:cs="Arial"/>
          <w:iCs/>
          <w:color w:val="000000" w:themeColor="text1"/>
          <w:sz w:val="24"/>
          <w:szCs w:val="24"/>
          <w:highlight w:val="yellow"/>
        </w:rPr>
        <w:t xml:space="preserve">Item </w:t>
      </w:r>
      <w:r w:rsidRPr="00E408D5">
        <w:rPr>
          <w:rFonts w:eastAsia="Arial Unicode MS" w:cs="Arial"/>
          <w:iCs/>
          <w:color w:val="000000" w:themeColor="text1"/>
          <w:sz w:val="24"/>
          <w:szCs w:val="24"/>
          <w:highlight w:val="yellow"/>
        </w:rPr>
        <w:t>13</w:t>
      </w:r>
      <w:r w:rsidR="00A40F62" w:rsidRPr="00E408D5">
        <w:rPr>
          <w:rFonts w:eastAsia="Arial Unicode MS" w:cs="Arial"/>
          <w:iCs/>
          <w:color w:val="000000" w:themeColor="text1"/>
          <w:sz w:val="24"/>
          <w:szCs w:val="24"/>
          <w:highlight w:val="yellow"/>
        </w:rPr>
        <w:t>.3 alínea “b”</w:t>
      </w:r>
      <w:r w:rsidR="00A40F62" w:rsidRPr="00E408D5">
        <w:rPr>
          <w:rFonts w:eastAsia="Arial Unicode MS" w:cs="Arial"/>
          <w:iCs/>
          <w:color w:val="000000" w:themeColor="text1"/>
          <w:sz w:val="24"/>
          <w:szCs w:val="24"/>
        </w:rPr>
        <w:t>.</w:t>
      </w:r>
    </w:p>
    <w:p w:rsidR="00A40F62" w:rsidRPr="00E408D5" w:rsidRDefault="009E2CC4" w:rsidP="00A40F62">
      <w:pPr>
        <w:spacing w:before="120" w:line="360" w:lineRule="auto"/>
        <w:rPr>
          <w:rFonts w:eastAsia="Arial Unicode MS" w:cs="Arial"/>
          <w:bCs/>
          <w:color w:val="000000" w:themeColor="text1"/>
          <w:sz w:val="24"/>
          <w:szCs w:val="24"/>
        </w:rPr>
      </w:pPr>
      <w:r w:rsidRPr="00E408D5">
        <w:rPr>
          <w:rFonts w:eastAsia="Arial Unicode MS" w:cs="Arial"/>
          <w:bCs/>
          <w:color w:val="000000" w:themeColor="text1"/>
          <w:sz w:val="24"/>
          <w:szCs w:val="24"/>
        </w:rPr>
        <w:t>13</w:t>
      </w:r>
      <w:r w:rsidR="00A40F62" w:rsidRPr="00E408D5">
        <w:rPr>
          <w:rFonts w:eastAsia="Arial Unicode MS" w:cs="Arial"/>
          <w:bCs/>
          <w:color w:val="000000" w:themeColor="text1"/>
          <w:sz w:val="24"/>
          <w:szCs w:val="24"/>
        </w:rPr>
        <w:t xml:space="preserve">.5. </w:t>
      </w:r>
      <w:r w:rsidR="00A40F62" w:rsidRPr="00E408D5">
        <w:rPr>
          <w:rFonts w:eastAsia="Arial Unicode MS" w:cs="Arial"/>
          <w:color w:val="000000" w:themeColor="text1"/>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A40F62" w:rsidRPr="00E408D5" w:rsidRDefault="009E2CC4" w:rsidP="00A40F62">
      <w:pPr>
        <w:spacing w:before="120" w:line="360" w:lineRule="auto"/>
        <w:rPr>
          <w:rFonts w:eastAsia="Arial Unicode MS" w:cs="Arial"/>
          <w:color w:val="000000" w:themeColor="text1"/>
          <w:sz w:val="24"/>
          <w:szCs w:val="24"/>
        </w:rPr>
      </w:pPr>
      <w:r w:rsidRPr="00E408D5">
        <w:rPr>
          <w:rFonts w:eastAsia="Arial Unicode MS" w:cs="Arial"/>
          <w:bCs/>
          <w:color w:val="000000" w:themeColor="text1"/>
          <w:sz w:val="24"/>
          <w:szCs w:val="24"/>
        </w:rPr>
        <w:lastRenderedPageBreak/>
        <w:t>13</w:t>
      </w:r>
      <w:r w:rsidR="00A40F62" w:rsidRPr="00E408D5">
        <w:rPr>
          <w:rFonts w:eastAsia="Arial Unicode MS" w:cs="Arial"/>
          <w:bCs/>
          <w:color w:val="000000" w:themeColor="text1"/>
          <w:sz w:val="24"/>
          <w:szCs w:val="24"/>
        </w:rPr>
        <w:t xml:space="preserve">.6. </w:t>
      </w:r>
      <w:r w:rsidR="00A40F62" w:rsidRPr="00E408D5">
        <w:rPr>
          <w:rFonts w:eastAsia="Arial Unicode MS" w:cs="Arial"/>
          <w:color w:val="000000" w:themeColor="text1"/>
          <w:sz w:val="24"/>
          <w:szCs w:val="24"/>
        </w:rPr>
        <w:t>As penalidades previstas neste Contrato poderão deixar de ser aplicadas, total ou parcialmente, a critério da CESAMA, se entender as justificativas apresentadas pela CONTRATADA relevantes.</w:t>
      </w:r>
    </w:p>
    <w:p w:rsidR="00A40F62" w:rsidRPr="00E408D5" w:rsidRDefault="00A40F62" w:rsidP="00A40F62">
      <w:pPr>
        <w:spacing w:before="480" w:line="360" w:lineRule="auto"/>
        <w:rPr>
          <w:rFonts w:cs="Arial"/>
          <w:b/>
          <w:color w:val="000000" w:themeColor="text1"/>
          <w:sz w:val="23"/>
          <w:szCs w:val="23"/>
        </w:rPr>
      </w:pPr>
      <w:r w:rsidRPr="00E408D5">
        <w:rPr>
          <w:rFonts w:cs="Arial"/>
          <w:b/>
          <w:color w:val="000000" w:themeColor="text1"/>
          <w:sz w:val="23"/>
          <w:szCs w:val="23"/>
        </w:rPr>
        <w:t xml:space="preserve">CLÁUSULA DÉCIMA </w:t>
      </w:r>
      <w:r w:rsidR="009E2CC4" w:rsidRPr="00E408D5">
        <w:rPr>
          <w:rFonts w:cs="Arial"/>
          <w:b/>
          <w:color w:val="000000" w:themeColor="text1"/>
          <w:sz w:val="23"/>
          <w:szCs w:val="23"/>
        </w:rPr>
        <w:t>QUARTA</w:t>
      </w:r>
      <w:r w:rsidRPr="00E408D5">
        <w:rPr>
          <w:rFonts w:cs="Arial"/>
          <w:b/>
          <w:color w:val="000000" w:themeColor="text1"/>
          <w:sz w:val="23"/>
          <w:szCs w:val="23"/>
        </w:rPr>
        <w:t>: RESCISÃO</w:t>
      </w:r>
    </w:p>
    <w:p w:rsidR="00A40F62" w:rsidRPr="00E408D5" w:rsidRDefault="009E2CC4" w:rsidP="00A40F62">
      <w:pPr>
        <w:spacing w:before="120" w:line="360" w:lineRule="auto"/>
        <w:rPr>
          <w:color w:val="000000" w:themeColor="text1"/>
          <w:sz w:val="23"/>
          <w:szCs w:val="23"/>
        </w:rPr>
      </w:pPr>
      <w:r w:rsidRPr="00E408D5">
        <w:rPr>
          <w:color w:val="000000" w:themeColor="text1"/>
          <w:sz w:val="23"/>
          <w:szCs w:val="23"/>
        </w:rPr>
        <w:t>14</w:t>
      </w:r>
      <w:r w:rsidR="00A40F62" w:rsidRPr="00E408D5">
        <w:rPr>
          <w:color w:val="000000" w:themeColor="text1"/>
          <w:sz w:val="23"/>
          <w:szCs w:val="23"/>
        </w:rPr>
        <w:t>.1. A inexecução total ou parcial do Contrato poderá ensejar a sua rescisão, com as consequências cabíveis</w:t>
      </w:r>
      <w:r w:rsidR="001772AD" w:rsidRPr="00E408D5">
        <w:rPr>
          <w:color w:val="000000" w:themeColor="text1"/>
          <w:sz w:val="23"/>
          <w:szCs w:val="23"/>
        </w:rPr>
        <w:t>.</w:t>
      </w:r>
    </w:p>
    <w:p w:rsidR="00A40F62" w:rsidRPr="00E408D5" w:rsidRDefault="009E2CC4" w:rsidP="00A40F62">
      <w:pPr>
        <w:spacing w:before="120" w:line="360" w:lineRule="auto"/>
        <w:rPr>
          <w:color w:val="000000" w:themeColor="text1"/>
          <w:sz w:val="23"/>
          <w:szCs w:val="23"/>
        </w:rPr>
      </w:pPr>
      <w:r w:rsidRPr="00E408D5">
        <w:rPr>
          <w:color w:val="000000" w:themeColor="text1"/>
          <w:sz w:val="23"/>
          <w:szCs w:val="23"/>
        </w:rPr>
        <w:t>14</w:t>
      </w:r>
      <w:r w:rsidR="00A40F62" w:rsidRPr="00E408D5">
        <w:rPr>
          <w:color w:val="000000" w:themeColor="text1"/>
          <w:sz w:val="23"/>
          <w:szCs w:val="23"/>
        </w:rPr>
        <w:t xml:space="preserve">.2. A rescisão deste Contrato poderá ser: </w:t>
      </w:r>
    </w:p>
    <w:p w:rsidR="00A40F62" w:rsidRPr="00E408D5" w:rsidRDefault="00A40F62" w:rsidP="00A40F62">
      <w:pPr>
        <w:numPr>
          <w:ilvl w:val="2"/>
          <w:numId w:val="26"/>
        </w:numPr>
        <w:spacing w:before="120" w:line="360" w:lineRule="auto"/>
        <w:ind w:left="851" w:hanging="284"/>
        <w:rPr>
          <w:color w:val="000000" w:themeColor="text1"/>
          <w:sz w:val="23"/>
          <w:szCs w:val="23"/>
        </w:rPr>
      </w:pPr>
      <w:proofErr w:type="gramStart"/>
      <w:r w:rsidRPr="00E408D5">
        <w:rPr>
          <w:color w:val="000000" w:themeColor="text1"/>
          <w:sz w:val="23"/>
          <w:szCs w:val="23"/>
        </w:rPr>
        <w:t>por</w:t>
      </w:r>
      <w:proofErr w:type="gramEnd"/>
      <w:r w:rsidRPr="00E408D5">
        <w:rPr>
          <w:color w:val="000000" w:themeColor="text1"/>
          <w:sz w:val="23"/>
          <w:szCs w:val="23"/>
        </w:rPr>
        <w:t xml:space="preserve"> ato unilateral e escrito de qualquer das partes;</w:t>
      </w:r>
    </w:p>
    <w:p w:rsidR="00A40F62" w:rsidRPr="00E408D5" w:rsidRDefault="00A40F62" w:rsidP="00A40F62">
      <w:pPr>
        <w:numPr>
          <w:ilvl w:val="2"/>
          <w:numId w:val="26"/>
        </w:numPr>
        <w:spacing w:before="120" w:line="360" w:lineRule="auto"/>
        <w:ind w:left="851" w:hanging="284"/>
        <w:rPr>
          <w:color w:val="000000" w:themeColor="text1"/>
          <w:sz w:val="23"/>
          <w:szCs w:val="23"/>
        </w:rPr>
      </w:pPr>
      <w:proofErr w:type="gramStart"/>
      <w:r w:rsidRPr="00E408D5">
        <w:rPr>
          <w:color w:val="000000" w:themeColor="text1"/>
          <w:sz w:val="23"/>
          <w:szCs w:val="23"/>
        </w:rPr>
        <w:t>amigável</w:t>
      </w:r>
      <w:proofErr w:type="gramEnd"/>
      <w:r w:rsidRPr="00E408D5">
        <w:rPr>
          <w:color w:val="000000" w:themeColor="text1"/>
          <w:sz w:val="23"/>
          <w:szCs w:val="23"/>
        </w:rPr>
        <w:t xml:space="preserve">, por acordo entre as partes, reduzida a termo no processo de contratação, desde que haja conveniência para a </w:t>
      </w:r>
      <w:proofErr w:type="spellStart"/>
      <w:r w:rsidRPr="00E408D5">
        <w:rPr>
          <w:color w:val="000000" w:themeColor="text1"/>
          <w:sz w:val="23"/>
          <w:szCs w:val="23"/>
        </w:rPr>
        <w:t>Cesama</w:t>
      </w:r>
      <w:proofErr w:type="spellEnd"/>
      <w:r w:rsidRPr="00E408D5">
        <w:rPr>
          <w:color w:val="000000" w:themeColor="text1"/>
          <w:sz w:val="23"/>
          <w:szCs w:val="23"/>
        </w:rPr>
        <w:t xml:space="preserve">; </w:t>
      </w:r>
    </w:p>
    <w:p w:rsidR="00A40F62" w:rsidRPr="00E408D5" w:rsidRDefault="00A40F62" w:rsidP="00A40F62">
      <w:pPr>
        <w:numPr>
          <w:ilvl w:val="2"/>
          <w:numId w:val="26"/>
        </w:numPr>
        <w:spacing w:before="120" w:line="360" w:lineRule="auto"/>
        <w:ind w:left="851" w:hanging="284"/>
        <w:rPr>
          <w:color w:val="000000" w:themeColor="text1"/>
          <w:sz w:val="23"/>
          <w:szCs w:val="23"/>
        </w:rPr>
      </w:pPr>
      <w:proofErr w:type="gramStart"/>
      <w:r w:rsidRPr="00E408D5">
        <w:rPr>
          <w:color w:val="000000" w:themeColor="text1"/>
          <w:sz w:val="23"/>
          <w:szCs w:val="23"/>
        </w:rPr>
        <w:t>judicial</w:t>
      </w:r>
      <w:proofErr w:type="gramEnd"/>
      <w:r w:rsidRPr="00E408D5">
        <w:rPr>
          <w:color w:val="000000" w:themeColor="text1"/>
          <w:sz w:val="23"/>
          <w:szCs w:val="23"/>
        </w:rPr>
        <w:t>, nos termos da legislação.</w:t>
      </w:r>
    </w:p>
    <w:p w:rsidR="00A40F62" w:rsidRPr="00E408D5" w:rsidRDefault="009E2CC4" w:rsidP="00A40F62">
      <w:pPr>
        <w:spacing w:before="120" w:line="360" w:lineRule="auto"/>
        <w:rPr>
          <w:color w:val="000000" w:themeColor="text1"/>
          <w:sz w:val="23"/>
          <w:szCs w:val="23"/>
        </w:rPr>
      </w:pPr>
      <w:r w:rsidRPr="00E408D5">
        <w:rPr>
          <w:color w:val="000000" w:themeColor="text1"/>
          <w:sz w:val="23"/>
          <w:szCs w:val="23"/>
        </w:rPr>
        <w:t>14</w:t>
      </w:r>
      <w:r w:rsidR="00A40F62" w:rsidRPr="00E408D5">
        <w:rPr>
          <w:color w:val="000000" w:themeColor="text1"/>
          <w:sz w:val="23"/>
          <w:szCs w:val="23"/>
        </w:rPr>
        <w:t>.2.1. Constituem motivo para rescisão do Contrato, dentre outras, as hipóteses previstas no art. 184 do RILC.</w:t>
      </w:r>
    </w:p>
    <w:p w:rsidR="00A40F62" w:rsidRPr="00E408D5" w:rsidRDefault="009E2CC4" w:rsidP="00A40F62">
      <w:pPr>
        <w:spacing w:before="120" w:line="360" w:lineRule="auto"/>
        <w:rPr>
          <w:rFonts w:cs="Arial"/>
          <w:color w:val="000000" w:themeColor="text1"/>
          <w:sz w:val="23"/>
          <w:szCs w:val="23"/>
        </w:rPr>
      </w:pPr>
      <w:r w:rsidRPr="00E408D5">
        <w:rPr>
          <w:rFonts w:cs="Arial"/>
          <w:color w:val="000000" w:themeColor="text1"/>
          <w:sz w:val="23"/>
          <w:szCs w:val="23"/>
        </w:rPr>
        <w:t>14</w:t>
      </w:r>
      <w:r w:rsidR="00A40F62" w:rsidRPr="00E408D5">
        <w:rPr>
          <w:rFonts w:cs="Arial"/>
          <w:color w:val="000000" w:themeColor="text1"/>
          <w:sz w:val="23"/>
          <w:szCs w:val="23"/>
        </w:rPr>
        <w:t xml:space="preserve">.2.2.  A rescisão por ato unilateral a que se refere à </w:t>
      </w:r>
      <w:r w:rsidR="00A40F62" w:rsidRPr="00E408D5">
        <w:rPr>
          <w:rFonts w:cs="Arial"/>
          <w:color w:val="000000" w:themeColor="text1"/>
          <w:sz w:val="23"/>
          <w:szCs w:val="23"/>
          <w:highlight w:val="yellow"/>
        </w:rPr>
        <w:t xml:space="preserve">alínea “a” do item </w:t>
      </w:r>
      <w:r w:rsidRPr="00E408D5">
        <w:rPr>
          <w:rFonts w:cs="Arial"/>
          <w:color w:val="000000" w:themeColor="text1"/>
          <w:sz w:val="23"/>
          <w:szCs w:val="23"/>
          <w:highlight w:val="yellow"/>
        </w:rPr>
        <w:t>14</w:t>
      </w:r>
      <w:r w:rsidR="00A40F62" w:rsidRPr="00E408D5">
        <w:rPr>
          <w:rFonts w:cs="Arial"/>
          <w:color w:val="000000" w:themeColor="text1"/>
          <w:sz w:val="23"/>
          <w:szCs w:val="23"/>
          <w:highlight w:val="yellow"/>
        </w:rPr>
        <w:t>.2</w:t>
      </w:r>
      <w:r w:rsidR="00A40F62" w:rsidRPr="00E408D5">
        <w:rPr>
          <w:rFonts w:cs="Arial"/>
          <w:color w:val="000000" w:themeColor="text1"/>
          <w:sz w:val="23"/>
          <w:szCs w:val="23"/>
        </w:rPr>
        <w:t xml:space="preserve"> deverá ser precedida de comunicação escrita e fundamentada da parte interessada e ser enviada à outra parte com antecedência mínima de 30 (trinta) dias. </w:t>
      </w:r>
    </w:p>
    <w:p w:rsidR="00A40F62" w:rsidRPr="00E408D5" w:rsidRDefault="009E2CC4" w:rsidP="00A40F62">
      <w:pPr>
        <w:spacing w:before="120" w:line="360" w:lineRule="auto"/>
        <w:rPr>
          <w:rFonts w:cs="Arial"/>
          <w:color w:val="000000" w:themeColor="text1"/>
          <w:sz w:val="23"/>
          <w:szCs w:val="23"/>
        </w:rPr>
      </w:pPr>
      <w:r w:rsidRPr="00E408D5">
        <w:rPr>
          <w:rFonts w:cs="Arial"/>
          <w:color w:val="000000" w:themeColor="text1"/>
          <w:sz w:val="23"/>
          <w:szCs w:val="23"/>
        </w:rPr>
        <w:t>14</w:t>
      </w:r>
      <w:r w:rsidR="00A40F62" w:rsidRPr="00E408D5">
        <w:rPr>
          <w:rFonts w:cs="Arial"/>
          <w:color w:val="000000" w:themeColor="text1"/>
          <w:sz w:val="23"/>
          <w:szCs w:val="23"/>
        </w:rPr>
        <w:t xml:space="preserve">.2.3. Na hipótese de imprescindibilidade da execução contratual para a continuidade de serviços públicos essenciais, o prazo a que se refere </w:t>
      </w:r>
      <w:r w:rsidR="00A40F62" w:rsidRPr="00E408D5">
        <w:rPr>
          <w:rFonts w:cs="Arial"/>
          <w:color w:val="000000" w:themeColor="text1"/>
          <w:sz w:val="23"/>
          <w:szCs w:val="23"/>
          <w:highlight w:val="yellow"/>
        </w:rPr>
        <w:t xml:space="preserve">o item </w:t>
      </w:r>
      <w:r w:rsidRPr="00E408D5">
        <w:rPr>
          <w:rFonts w:cs="Arial"/>
          <w:color w:val="000000" w:themeColor="text1"/>
          <w:sz w:val="23"/>
          <w:szCs w:val="23"/>
          <w:highlight w:val="yellow"/>
        </w:rPr>
        <w:t>14</w:t>
      </w:r>
      <w:r w:rsidR="00A40F62" w:rsidRPr="00E408D5">
        <w:rPr>
          <w:rFonts w:cs="Arial"/>
          <w:color w:val="000000" w:themeColor="text1"/>
          <w:sz w:val="23"/>
          <w:szCs w:val="23"/>
          <w:highlight w:val="yellow"/>
        </w:rPr>
        <w:t>.2.2</w:t>
      </w:r>
      <w:r w:rsidR="00A40F62" w:rsidRPr="00E408D5">
        <w:rPr>
          <w:rFonts w:cs="Arial"/>
          <w:color w:val="000000" w:themeColor="text1"/>
          <w:sz w:val="23"/>
          <w:szCs w:val="23"/>
        </w:rPr>
        <w:t xml:space="preserve"> será de 90 (noventa) dias. </w:t>
      </w:r>
    </w:p>
    <w:p w:rsidR="00A40F62" w:rsidRPr="00E408D5" w:rsidRDefault="009E2CC4" w:rsidP="00A40F62">
      <w:pPr>
        <w:spacing w:before="120" w:line="360" w:lineRule="auto"/>
        <w:rPr>
          <w:color w:val="000000" w:themeColor="text1"/>
          <w:sz w:val="23"/>
          <w:szCs w:val="23"/>
        </w:rPr>
      </w:pPr>
      <w:r w:rsidRPr="00E408D5">
        <w:rPr>
          <w:color w:val="000000" w:themeColor="text1"/>
          <w:sz w:val="23"/>
          <w:szCs w:val="23"/>
        </w:rPr>
        <w:t>14</w:t>
      </w:r>
      <w:r w:rsidR="00A40F62" w:rsidRPr="00E408D5">
        <w:rPr>
          <w:color w:val="000000" w:themeColor="text1"/>
          <w:sz w:val="23"/>
          <w:szCs w:val="23"/>
        </w:rPr>
        <w:t>.3. Quando a rescisão ocorrer sem que haja culpa da outra parte contratante, será esta ressarcida dos prejuízos que houver sofrido, regularmente comprovados, e no caso da CONTRATADA poderá ter ainda direito a:</w:t>
      </w:r>
    </w:p>
    <w:p w:rsidR="00A40F62" w:rsidRPr="00E408D5" w:rsidRDefault="00A40F62" w:rsidP="00A40F62">
      <w:pPr>
        <w:numPr>
          <w:ilvl w:val="0"/>
          <w:numId w:val="27"/>
        </w:numPr>
        <w:tabs>
          <w:tab w:val="left" w:pos="-5387"/>
        </w:tabs>
        <w:spacing w:before="120" w:line="360" w:lineRule="auto"/>
        <w:ind w:left="851" w:hanging="284"/>
        <w:rPr>
          <w:color w:val="000000" w:themeColor="text1"/>
          <w:sz w:val="23"/>
          <w:szCs w:val="23"/>
        </w:rPr>
      </w:pPr>
      <w:proofErr w:type="gramStart"/>
      <w:r w:rsidRPr="00E408D5">
        <w:rPr>
          <w:color w:val="000000" w:themeColor="text1"/>
          <w:sz w:val="23"/>
          <w:szCs w:val="23"/>
        </w:rPr>
        <w:t>devolução</w:t>
      </w:r>
      <w:proofErr w:type="gramEnd"/>
      <w:r w:rsidRPr="00E408D5">
        <w:rPr>
          <w:color w:val="000000" w:themeColor="text1"/>
          <w:sz w:val="23"/>
          <w:szCs w:val="23"/>
        </w:rPr>
        <w:t xml:space="preserve"> da garantia; </w:t>
      </w:r>
    </w:p>
    <w:p w:rsidR="00A40F62" w:rsidRPr="00E408D5" w:rsidRDefault="00A40F62" w:rsidP="00A40F62">
      <w:pPr>
        <w:numPr>
          <w:ilvl w:val="0"/>
          <w:numId w:val="27"/>
        </w:numPr>
        <w:tabs>
          <w:tab w:val="left" w:pos="-5387"/>
        </w:tabs>
        <w:spacing w:before="120" w:line="360" w:lineRule="auto"/>
        <w:ind w:left="851" w:hanging="284"/>
        <w:rPr>
          <w:color w:val="000000" w:themeColor="text1"/>
          <w:sz w:val="23"/>
          <w:szCs w:val="23"/>
        </w:rPr>
      </w:pPr>
      <w:proofErr w:type="gramStart"/>
      <w:r w:rsidRPr="00E408D5">
        <w:rPr>
          <w:color w:val="000000" w:themeColor="text1"/>
          <w:sz w:val="23"/>
          <w:szCs w:val="23"/>
        </w:rPr>
        <w:t>pagamentos</w:t>
      </w:r>
      <w:proofErr w:type="gramEnd"/>
      <w:r w:rsidRPr="00E408D5">
        <w:rPr>
          <w:color w:val="000000" w:themeColor="text1"/>
          <w:sz w:val="23"/>
          <w:szCs w:val="23"/>
        </w:rPr>
        <w:t xml:space="preserve"> devidos pela execução do contrato até a data da rescisão; </w:t>
      </w:r>
    </w:p>
    <w:p w:rsidR="00A40F62" w:rsidRPr="00E408D5" w:rsidRDefault="00A40F62" w:rsidP="00A40F62">
      <w:pPr>
        <w:numPr>
          <w:ilvl w:val="0"/>
          <w:numId w:val="27"/>
        </w:numPr>
        <w:tabs>
          <w:tab w:val="left" w:pos="-5387"/>
        </w:tabs>
        <w:spacing w:before="120" w:line="360" w:lineRule="auto"/>
        <w:ind w:left="851" w:hanging="284"/>
        <w:rPr>
          <w:color w:val="000000" w:themeColor="text1"/>
          <w:sz w:val="23"/>
          <w:szCs w:val="23"/>
        </w:rPr>
      </w:pPr>
      <w:proofErr w:type="gramStart"/>
      <w:r w:rsidRPr="00E408D5">
        <w:rPr>
          <w:color w:val="000000" w:themeColor="text1"/>
          <w:sz w:val="23"/>
          <w:szCs w:val="23"/>
        </w:rPr>
        <w:t>pagamento</w:t>
      </w:r>
      <w:proofErr w:type="gramEnd"/>
      <w:r w:rsidRPr="00E408D5">
        <w:rPr>
          <w:color w:val="000000" w:themeColor="text1"/>
          <w:sz w:val="23"/>
          <w:szCs w:val="23"/>
        </w:rPr>
        <w:t xml:space="preserve"> do custo da desmobilização.</w:t>
      </w:r>
    </w:p>
    <w:p w:rsidR="00A40F62" w:rsidRPr="00E408D5" w:rsidRDefault="009E2CC4" w:rsidP="00A40F62">
      <w:pPr>
        <w:spacing w:before="120" w:line="360" w:lineRule="auto"/>
        <w:rPr>
          <w:rFonts w:cs="Arial"/>
          <w:color w:val="000000" w:themeColor="text1"/>
          <w:sz w:val="23"/>
          <w:szCs w:val="23"/>
        </w:rPr>
      </w:pPr>
      <w:r w:rsidRPr="00E408D5">
        <w:rPr>
          <w:color w:val="000000" w:themeColor="text1"/>
          <w:sz w:val="23"/>
          <w:szCs w:val="23"/>
        </w:rPr>
        <w:t>14</w:t>
      </w:r>
      <w:r w:rsidR="00A40F62" w:rsidRPr="00E408D5">
        <w:rPr>
          <w:color w:val="000000" w:themeColor="text1"/>
          <w:sz w:val="23"/>
          <w:szCs w:val="23"/>
        </w:rPr>
        <w:t>.4. Conforme art. 172, §2º do RILC, na hipótese de rescisão do Contrato, caberá ao responsável pela fiscalização atestar as parcelas adequadamente concluídas, recebendo provisória ou definitivamente, conforme o caso.</w:t>
      </w:r>
    </w:p>
    <w:p w:rsidR="00A40F62" w:rsidRPr="00E408D5" w:rsidRDefault="00A40F62" w:rsidP="00A40F62">
      <w:pPr>
        <w:pStyle w:val="Ttulo2"/>
        <w:spacing w:before="480" w:line="360" w:lineRule="auto"/>
        <w:jc w:val="both"/>
        <w:rPr>
          <w:rFonts w:ascii="Arial" w:eastAsia="Arial Unicode MS" w:hAnsi="Arial" w:cs="Arial"/>
          <w:color w:val="000000" w:themeColor="text1"/>
          <w:sz w:val="23"/>
          <w:szCs w:val="23"/>
        </w:rPr>
      </w:pPr>
      <w:r w:rsidRPr="00E408D5">
        <w:rPr>
          <w:rFonts w:ascii="Arial" w:eastAsia="Arial Unicode MS" w:hAnsi="Arial" w:cs="Arial"/>
          <w:color w:val="000000" w:themeColor="text1"/>
          <w:sz w:val="23"/>
          <w:szCs w:val="23"/>
        </w:rPr>
        <w:lastRenderedPageBreak/>
        <w:t xml:space="preserve">CLÁUSULA DÉCIMA </w:t>
      </w:r>
      <w:r w:rsidR="00860DEA" w:rsidRPr="00E408D5">
        <w:rPr>
          <w:rFonts w:ascii="Arial" w:eastAsia="Arial Unicode MS" w:hAnsi="Arial" w:cs="Arial"/>
          <w:color w:val="000000" w:themeColor="text1"/>
          <w:sz w:val="23"/>
          <w:szCs w:val="23"/>
          <w:lang w:val="pt-BR"/>
        </w:rPr>
        <w:t>QUINTA</w:t>
      </w:r>
      <w:r w:rsidRPr="00E408D5">
        <w:rPr>
          <w:rFonts w:ascii="Arial" w:eastAsia="Arial Unicode MS" w:hAnsi="Arial" w:cs="Arial"/>
          <w:color w:val="000000" w:themeColor="text1"/>
          <w:sz w:val="23"/>
          <w:szCs w:val="23"/>
        </w:rPr>
        <w:t>: LEGISLAÇÃO APLICÁVEL</w:t>
      </w:r>
    </w:p>
    <w:p w:rsidR="00A40F62" w:rsidRPr="00E408D5" w:rsidRDefault="00860DEA" w:rsidP="00A40F62">
      <w:pPr>
        <w:spacing w:before="120" w:line="360" w:lineRule="auto"/>
        <w:rPr>
          <w:rFonts w:eastAsia="Arial Unicode MS" w:cs="Arial"/>
          <w:bCs/>
          <w:color w:val="000000" w:themeColor="text1"/>
          <w:sz w:val="23"/>
          <w:szCs w:val="23"/>
        </w:rPr>
      </w:pPr>
      <w:r w:rsidRPr="00E408D5">
        <w:rPr>
          <w:rFonts w:eastAsia="Arial Unicode MS" w:cs="Arial"/>
          <w:color w:val="000000" w:themeColor="text1"/>
          <w:sz w:val="23"/>
          <w:szCs w:val="23"/>
        </w:rPr>
        <w:t>15</w:t>
      </w:r>
      <w:r w:rsidR="00A40F62" w:rsidRPr="00E408D5">
        <w:rPr>
          <w:rFonts w:eastAsia="Arial Unicode MS" w:cs="Arial"/>
          <w:color w:val="000000" w:themeColor="text1"/>
          <w:sz w:val="23"/>
          <w:szCs w:val="23"/>
        </w:rPr>
        <w:t xml:space="preserve">.1. </w:t>
      </w:r>
      <w:r w:rsidR="00A40F62" w:rsidRPr="00E408D5">
        <w:rPr>
          <w:rFonts w:eastAsia="Arial Unicode MS" w:cs="Arial"/>
          <w:bCs/>
          <w:color w:val="000000" w:themeColor="text1"/>
          <w:sz w:val="23"/>
          <w:szCs w:val="23"/>
        </w:rPr>
        <w:t>Aplica-se à execução deste contrato a Lei Federal nº. 13.303/16 e alterações posteriores, inclusive aos casos omissos, bem como as disposições constantes no Regulamento de Licitações, Contratos e Convênios da CESAMA (</w:t>
      </w:r>
      <w:r w:rsidR="00A40F62" w:rsidRPr="00E408D5">
        <w:rPr>
          <w:rFonts w:eastAsia="Arial Unicode MS"/>
          <w:bCs/>
          <w:color w:val="000000" w:themeColor="text1"/>
          <w:sz w:val="23"/>
          <w:szCs w:val="23"/>
        </w:rPr>
        <w:t>30/06/2018)</w:t>
      </w:r>
      <w:r w:rsidR="00A40F62" w:rsidRPr="00E408D5">
        <w:rPr>
          <w:rFonts w:eastAsia="Arial Unicode MS" w:cs="Arial"/>
          <w:bCs/>
          <w:color w:val="000000" w:themeColor="text1"/>
          <w:sz w:val="23"/>
          <w:szCs w:val="23"/>
        </w:rPr>
        <w:t xml:space="preserve">, disponível para consulta no site da CESAMA, no endereço eletrônico </w:t>
      </w:r>
      <w:hyperlink r:id="rId10" w:history="1">
        <w:r w:rsidR="00A40F62" w:rsidRPr="00E408D5">
          <w:rPr>
            <w:rStyle w:val="Hyperlink"/>
            <w:rFonts w:eastAsia="Arial Unicode MS" w:cs="Arial"/>
            <w:bCs/>
            <w:color w:val="000000" w:themeColor="text1"/>
            <w:sz w:val="23"/>
            <w:szCs w:val="23"/>
          </w:rPr>
          <w:t>http://www.cesama.com.br/pdf/rilc.pdf</w:t>
        </w:r>
      </w:hyperlink>
      <w:r w:rsidR="00A40F62" w:rsidRPr="00E408D5">
        <w:rPr>
          <w:rFonts w:eastAsia="Arial Unicode MS" w:cs="Arial"/>
          <w:bCs/>
          <w:color w:val="000000" w:themeColor="text1"/>
          <w:sz w:val="23"/>
          <w:szCs w:val="23"/>
        </w:rPr>
        <w:t>, bem como na legislação municipal civil e ambiental aplicáveis ao objeto deste Contrato.</w:t>
      </w:r>
    </w:p>
    <w:p w:rsidR="00A40F62" w:rsidRPr="00E408D5" w:rsidRDefault="00860DEA" w:rsidP="00A40F62">
      <w:pPr>
        <w:spacing w:before="120" w:line="360" w:lineRule="auto"/>
        <w:rPr>
          <w:rFonts w:eastAsia="Arial Unicode MS" w:cs="Arial"/>
          <w:color w:val="000000" w:themeColor="text1"/>
          <w:sz w:val="23"/>
          <w:szCs w:val="23"/>
        </w:rPr>
      </w:pPr>
      <w:r w:rsidRPr="00E408D5">
        <w:rPr>
          <w:color w:val="000000" w:themeColor="text1"/>
          <w:sz w:val="23"/>
          <w:szCs w:val="23"/>
        </w:rPr>
        <w:t>15</w:t>
      </w:r>
      <w:r w:rsidR="00A40F62" w:rsidRPr="00E408D5">
        <w:rPr>
          <w:color w:val="000000" w:themeColor="text1"/>
          <w:sz w:val="23"/>
          <w:szCs w:val="23"/>
        </w:rPr>
        <w:t xml:space="preserve">.2. Aplicam-se, ainda, os princípios e normas estabelecidos no Código de Conduta e Integridade da CESAMA, disponível para consulta no </w:t>
      </w:r>
      <w:r w:rsidR="00A40F62" w:rsidRPr="00E408D5">
        <w:rPr>
          <w:i/>
          <w:color w:val="000000" w:themeColor="text1"/>
          <w:sz w:val="23"/>
          <w:szCs w:val="23"/>
        </w:rPr>
        <w:t>site</w:t>
      </w:r>
      <w:r w:rsidR="00A40F62" w:rsidRPr="00E408D5">
        <w:rPr>
          <w:color w:val="000000" w:themeColor="text1"/>
          <w:sz w:val="23"/>
          <w:szCs w:val="23"/>
        </w:rPr>
        <w:t xml:space="preserve"> da CESAMA, no endereço eletrônico </w:t>
      </w:r>
      <w:hyperlink r:id="rId11" w:history="1">
        <w:r w:rsidR="00A40F62" w:rsidRPr="00E408D5">
          <w:rPr>
            <w:rStyle w:val="Hyperlink"/>
            <w:color w:val="000000" w:themeColor="text1"/>
            <w:sz w:val="23"/>
            <w:szCs w:val="23"/>
          </w:rPr>
          <w:t>http://www.cesama.com.br/pdf/codigo_etica.pdf</w:t>
        </w:r>
      </w:hyperlink>
      <w:r w:rsidR="00A40F62" w:rsidRPr="00E408D5">
        <w:rPr>
          <w:color w:val="000000" w:themeColor="text1"/>
          <w:sz w:val="23"/>
          <w:szCs w:val="23"/>
        </w:rPr>
        <w:t xml:space="preserve"> e as disposições da Lei Federal nº 12.846 de 01/08/2013.</w:t>
      </w:r>
    </w:p>
    <w:p w:rsidR="00A40F62" w:rsidRPr="00E408D5" w:rsidRDefault="00A40F62" w:rsidP="00A40F62">
      <w:pPr>
        <w:pStyle w:val="Recuodecorpodetexto3"/>
        <w:tabs>
          <w:tab w:val="left" w:pos="-4820"/>
          <w:tab w:val="left" w:pos="9142"/>
        </w:tabs>
        <w:spacing w:before="480" w:line="360" w:lineRule="auto"/>
        <w:ind w:left="0"/>
        <w:rPr>
          <w:rFonts w:eastAsia="Arial Unicode MS"/>
          <w:b/>
          <w:bCs/>
          <w:color w:val="000000" w:themeColor="text1"/>
          <w:sz w:val="23"/>
          <w:szCs w:val="23"/>
        </w:rPr>
      </w:pPr>
      <w:r w:rsidRPr="00E408D5">
        <w:rPr>
          <w:rFonts w:eastAsia="Arial Unicode MS"/>
          <w:b/>
          <w:color w:val="000000" w:themeColor="text1"/>
          <w:sz w:val="23"/>
          <w:szCs w:val="23"/>
        </w:rPr>
        <w:t xml:space="preserve">CLÁUSULA DÉCIMA </w:t>
      </w:r>
      <w:r w:rsidR="00860DEA" w:rsidRPr="00E408D5">
        <w:rPr>
          <w:rFonts w:eastAsia="Arial Unicode MS"/>
          <w:b/>
          <w:color w:val="000000" w:themeColor="text1"/>
          <w:sz w:val="23"/>
          <w:szCs w:val="23"/>
        </w:rPr>
        <w:t>SEXTA</w:t>
      </w:r>
      <w:r w:rsidRPr="00E408D5">
        <w:rPr>
          <w:rFonts w:eastAsia="Arial Unicode MS"/>
          <w:b/>
          <w:color w:val="000000" w:themeColor="text1"/>
          <w:sz w:val="23"/>
          <w:szCs w:val="23"/>
        </w:rPr>
        <w:t>: FORO</w:t>
      </w:r>
    </w:p>
    <w:p w:rsidR="00A40F62" w:rsidRPr="00E408D5" w:rsidRDefault="00860DEA" w:rsidP="00A40F62">
      <w:pPr>
        <w:pStyle w:val="Recuodecorpodetexto3"/>
        <w:tabs>
          <w:tab w:val="left" w:pos="3117"/>
          <w:tab w:val="left" w:pos="9142"/>
        </w:tabs>
        <w:spacing w:before="120" w:line="360" w:lineRule="auto"/>
        <w:ind w:left="0"/>
        <w:rPr>
          <w:rFonts w:eastAsia="Arial Unicode MS"/>
          <w:bCs/>
          <w:color w:val="000000" w:themeColor="text1"/>
          <w:sz w:val="23"/>
          <w:szCs w:val="23"/>
        </w:rPr>
      </w:pPr>
      <w:r w:rsidRPr="00E408D5">
        <w:rPr>
          <w:rFonts w:eastAsia="Arial Unicode MS"/>
          <w:bCs/>
          <w:color w:val="000000" w:themeColor="text1"/>
          <w:sz w:val="23"/>
          <w:szCs w:val="23"/>
        </w:rPr>
        <w:t>16</w:t>
      </w:r>
      <w:r w:rsidR="00A40F62" w:rsidRPr="00E408D5">
        <w:rPr>
          <w:rFonts w:eastAsia="Arial Unicode MS"/>
          <w:bCs/>
          <w:color w:val="000000" w:themeColor="text1"/>
          <w:sz w:val="23"/>
          <w:szCs w:val="23"/>
        </w:rPr>
        <w:t xml:space="preserve">.1. As partes contratantes elegem o foro da sede da </w:t>
      </w:r>
      <w:proofErr w:type="spellStart"/>
      <w:r w:rsidR="00A40F62" w:rsidRPr="00E408D5">
        <w:rPr>
          <w:rFonts w:eastAsia="Arial Unicode MS"/>
          <w:bCs/>
          <w:color w:val="000000" w:themeColor="text1"/>
          <w:sz w:val="23"/>
          <w:szCs w:val="23"/>
        </w:rPr>
        <w:t>Cesama</w:t>
      </w:r>
      <w:proofErr w:type="spellEnd"/>
      <w:r w:rsidR="00A40F62" w:rsidRPr="00E408D5">
        <w:rPr>
          <w:rFonts w:eastAsia="Arial Unicode MS"/>
          <w:bCs/>
          <w:color w:val="000000" w:themeColor="text1"/>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rsidR="00A40F62" w:rsidRPr="00E408D5" w:rsidRDefault="00A40F62" w:rsidP="00A40F62">
      <w:pPr>
        <w:pStyle w:val="Corpodetexto"/>
        <w:spacing w:before="120" w:line="360" w:lineRule="auto"/>
        <w:rPr>
          <w:rFonts w:eastAsia="Arial Unicode MS" w:cs="Arial"/>
          <w:color w:val="000000" w:themeColor="text1"/>
          <w:sz w:val="23"/>
          <w:szCs w:val="23"/>
        </w:rPr>
      </w:pPr>
      <w:r w:rsidRPr="00E408D5">
        <w:rPr>
          <w:rFonts w:eastAsia="Arial Unicode MS" w:cs="Arial"/>
          <w:color w:val="000000" w:themeColor="text1"/>
          <w:sz w:val="23"/>
          <w:szCs w:val="23"/>
        </w:rPr>
        <w:t>Por estarem assim justos e contratados, lavrou-se este Contrato, que vai assinado pelas partes, na presença de duas testemunhas.</w:t>
      </w:r>
    </w:p>
    <w:p w:rsidR="00A40F62" w:rsidRPr="00E408D5" w:rsidRDefault="00A40F62" w:rsidP="00A40F62">
      <w:pPr>
        <w:spacing w:before="120" w:line="360" w:lineRule="auto"/>
        <w:jc w:val="center"/>
        <w:rPr>
          <w:rFonts w:eastAsia="Arial Unicode MS" w:cs="Arial"/>
          <w:color w:val="000000" w:themeColor="text1"/>
          <w:sz w:val="23"/>
          <w:szCs w:val="23"/>
        </w:rPr>
      </w:pPr>
      <w:r w:rsidRPr="00E408D5">
        <w:rPr>
          <w:rFonts w:eastAsia="Arial Unicode MS" w:cs="Arial"/>
          <w:color w:val="000000" w:themeColor="text1"/>
          <w:sz w:val="23"/>
          <w:szCs w:val="23"/>
        </w:rPr>
        <w:t>Juiz de Fora,</w:t>
      </w:r>
      <w:r w:rsidR="001C58AD" w:rsidRPr="00E408D5">
        <w:rPr>
          <w:rFonts w:eastAsia="Arial Unicode MS" w:cs="Arial"/>
          <w:color w:val="000000" w:themeColor="text1"/>
          <w:sz w:val="23"/>
          <w:szCs w:val="23"/>
        </w:rPr>
        <w:t xml:space="preserve"> ____</w:t>
      </w:r>
      <w:proofErr w:type="gramStart"/>
      <w:r w:rsidRPr="00E408D5">
        <w:rPr>
          <w:rFonts w:eastAsia="Arial Unicode MS" w:cs="Arial"/>
          <w:color w:val="000000" w:themeColor="text1"/>
          <w:sz w:val="23"/>
          <w:szCs w:val="23"/>
        </w:rPr>
        <w:t xml:space="preserve">  </w:t>
      </w:r>
      <w:proofErr w:type="spellStart"/>
      <w:proofErr w:type="gramEnd"/>
      <w:r w:rsidRPr="00E408D5">
        <w:rPr>
          <w:rFonts w:eastAsia="Arial Unicode MS" w:cs="Arial"/>
          <w:color w:val="000000" w:themeColor="text1"/>
          <w:sz w:val="23"/>
          <w:szCs w:val="23"/>
        </w:rPr>
        <w:t>de</w:t>
      </w:r>
      <w:r w:rsidR="001C58AD" w:rsidRPr="00E408D5">
        <w:rPr>
          <w:rFonts w:eastAsia="Arial Unicode MS" w:cs="Arial"/>
          <w:color w:val="000000" w:themeColor="text1"/>
          <w:sz w:val="23"/>
          <w:szCs w:val="23"/>
        </w:rPr>
        <w:t>______________</w:t>
      </w:r>
      <w:r w:rsidRPr="00E408D5">
        <w:rPr>
          <w:rFonts w:eastAsia="Arial Unicode MS" w:cs="Arial"/>
          <w:color w:val="000000" w:themeColor="text1"/>
          <w:sz w:val="23"/>
          <w:szCs w:val="23"/>
        </w:rPr>
        <w:t>de</w:t>
      </w:r>
      <w:proofErr w:type="spellEnd"/>
      <w:r w:rsidRPr="00E408D5">
        <w:rPr>
          <w:rFonts w:eastAsia="Arial Unicode MS" w:cs="Arial"/>
          <w:color w:val="000000" w:themeColor="text1"/>
          <w:sz w:val="23"/>
          <w:szCs w:val="23"/>
        </w:rPr>
        <w:t xml:space="preserve"> 20</w:t>
      </w:r>
      <w:r w:rsidR="000D17F6" w:rsidRPr="00E408D5">
        <w:rPr>
          <w:rFonts w:eastAsia="Arial Unicode MS" w:cs="Arial"/>
          <w:color w:val="000000" w:themeColor="text1"/>
          <w:sz w:val="23"/>
          <w:szCs w:val="23"/>
        </w:rPr>
        <w:t>19</w:t>
      </w:r>
      <w:r w:rsidRPr="00E408D5">
        <w:rPr>
          <w:rFonts w:eastAsia="Arial Unicode MS" w:cs="Arial"/>
          <w:color w:val="000000" w:themeColor="text1"/>
          <w:sz w:val="23"/>
          <w:szCs w:val="23"/>
        </w:rPr>
        <w:t>.</w:t>
      </w:r>
    </w:p>
    <w:tbl>
      <w:tblPr>
        <w:tblW w:w="9330" w:type="dxa"/>
        <w:jc w:val="center"/>
        <w:tblLayout w:type="fixed"/>
        <w:tblCellMar>
          <w:left w:w="70" w:type="dxa"/>
          <w:right w:w="70" w:type="dxa"/>
        </w:tblCellMar>
        <w:tblLook w:val="04A0"/>
      </w:tblPr>
      <w:tblGrid>
        <w:gridCol w:w="5079"/>
        <w:gridCol w:w="4251"/>
      </w:tblGrid>
      <w:tr w:rsidR="00E408D5" w:rsidRPr="00E408D5" w:rsidTr="002871FE">
        <w:trPr>
          <w:jc w:val="center"/>
        </w:trPr>
        <w:tc>
          <w:tcPr>
            <w:tcW w:w="5079" w:type="dxa"/>
          </w:tcPr>
          <w:p w:rsidR="00A40F62" w:rsidRPr="00E408D5" w:rsidRDefault="00A40F62" w:rsidP="002871FE">
            <w:pPr>
              <w:jc w:val="center"/>
              <w:rPr>
                <w:rFonts w:eastAsia="Arial Unicode MS" w:cs="Arial"/>
                <w:color w:val="000000" w:themeColor="text1"/>
                <w:sz w:val="22"/>
                <w:szCs w:val="22"/>
              </w:rPr>
            </w:pPr>
          </w:p>
          <w:p w:rsidR="000D17F6" w:rsidRPr="00E408D5" w:rsidRDefault="000D17F6" w:rsidP="002871FE">
            <w:pPr>
              <w:jc w:val="center"/>
              <w:rPr>
                <w:rFonts w:eastAsia="Arial Unicode MS" w:cs="Arial"/>
                <w:color w:val="000000" w:themeColor="text1"/>
                <w:sz w:val="22"/>
                <w:szCs w:val="22"/>
              </w:rPr>
            </w:pPr>
          </w:p>
          <w:p w:rsidR="000D17F6" w:rsidRPr="00E408D5" w:rsidRDefault="000D17F6" w:rsidP="002871FE">
            <w:pPr>
              <w:jc w:val="center"/>
              <w:rPr>
                <w:rFonts w:eastAsia="Arial Unicode MS" w:cs="Arial"/>
                <w:color w:val="000000" w:themeColor="text1"/>
                <w:sz w:val="22"/>
                <w:szCs w:val="22"/>
              </w:rPr>
            </w:pPr>
          </w:p>
          <w:p w:rsidR="00A40F62" w:rsidRPr="00E408D5" w:rsidRDefault="00A40F62" w:rsidP="002871FE">
            <w:pPr>
              <w:jc w:val="center"/>
              <w:rPr>
                <w:rFonts w:eastAsia="Arial Unicode MS" w:cs="Arial"/>
                <w:bCs/>
                <w:color w:val="000000" w:themeColor="text1"/>
                <w:sz w:val="22"/>
                <w:szCs w:val="22"/>
              </w:rPr>
            </w:pPr>
            <w:r w:rsidRPr="00E408D5">
              <w:rPr>
                <w:rFonts w:eastAsia="Arial Unicode MS" w:cs="Arial"/>
                <w:color w:val="000000" w:themeColor="text1"/>
                <w:sz w:val="22"/>
                <w:szCs w:val="22"/>
              </w:rPr>
              <w:t>André Borges de Souza</w:t>
            </w:r>
          </w:p>
          <w:p w:rsidR="00A40F62" w:rsidRPr="00E408D5" w:rsidRDefault="00A40F62" w:rsidP="002871FE">
            <w:pPr>
              <w:jc w:val="center"/>
              <w:rPr>
                <w:rFonts w:eastAsia="Arial Unicode MS" w:cs="Arial"/>
                <w:bCs/>
                <w:color w:val="000000" w:themeColor="text1"/>
                <w:kern w:val="2"/>
                <w:sz w:val="22"/>
                <w:szCs w:val="22"/>
                <w:lang w:eastAsia="en-US"/>
              </w:rPr>
            </w:pPr>
            <w:r w:rsidRPr="00E408D5">
              <w:rPr>
                <w:rFonts w:eastAsia="Arial Unicode MS" w:cs="Arial"/>
                <w:bCs/>
                <w:color w:val="000000" w:themeColor="text1"/>
                <w:sz w:val="22"/>
                <w:szCs w:val="22"/>
              </w:rPr>
              <w:t>Diretor Presidente – CESAMA</w:t>
            </w:r>
          </w:p>
        </w:tc>
        <w:tc>
          <w:tcPr>
            <w:tcW w:w="4251" w:type="dxa"/>
          </w:tcPr>
          <w:p w:rsidR="00A40F62" w:rsidRPr="00E408D5" w:rsidRDefault="00A40F62" w:rsidP="002871FE">
            <w:pPr>
              <w:jc w:val="center"/>
              <w:rPr>
                <w:rFonts w:eastAsia="Arial Unicode MS" w:cs="Arial"/>
                <w:bCs/>
                <w:color w:val="000000" w:themeColor="text1"/>
                <w:sz w:val="22"/>
                <w:szCs w:val="22"/>
              </w:rPr>
            </w:pPr>
          </w:p>
          <w:p w:rsidR="00A40F62" w:rsidRPr="00E408D5" w:rsidRDefault="00A40F62" w:rsidP="002871FE">
            <w:pPr>
              <w:jc w:val="center"/>
              <w:rPr>
                <w:rFonts w:eastAsia="Arial Unicode MS" w:cs="Arial"/>
                <w:bCs/>
                <w:color w:val="000000" w:themeColor="text1"/>
                <w:sz w:val="22"/>
                <w:szCs w:val="22"/>
              </w:rPr>
            </w:pPr>
          </w:p>
          <w:p w:rsidR="000D17F6" w:rsidRPr="00E408D5" w:rsidRDefault="000D17F6" w:rsidP="002871FE">
            <w:pPr>
              <w:jc w:val="center"/>
              <w:rPr>
                <w:rFonts w:eastAsia="Arial Unicode MS" w:cs="Arial"/>
                <w:bCs/>
                <w:color w:val="000000" w:themeColor="text1"/>
                <w:sz w:val="22"/>
                <w:szCs w:val="22"/>
              </w:rPr>
            </w:pPr>
          </w:p>
          <w:p w:rsidR="00A40F62" w:rsidRPr="00E408D5" w:rsidRDefault="000D17F6" w:rsidP="002871FE">
            <w:pPr>
              <w:jc w:val="center"/>
              <w:rPr>
                <w:rFonts w:eastAsia="Arial Unicode MS" w:cs="Arial"/>
                <w:bCs/>
                <w:color w:val="000000" w:themeColor="text1"/>
                <w:kern w:val="2"/>
                <w:sz w:val="22"/>
                <w:szCs w:val="22"/>
                <w:lang w:eastAsia="en-US"/>
              </w:rPr>
            </w:pPr>
            <w:r w:rsidRPr="00E408D5">
              <w:rPr>
                <w:rFonts w:eastAsia="Arial Unicode MS" w:cs="Arial"/>
                <w:color w:val="000000" w:themeColor="text1"/>
                <w:sz w:val="24"/>
                <w:szCs w:val="24"/>
              </w:rPr>
              <w:t xml:space="preserve">SM7 Engenharia, Tecnologia e Importação </w:t>
            </w:r>
            <w:proofErr w:type="spellStart"/>
            <w:r w:rsidRPr="00E408D5">
              <w:rPr>
                <w:rFonts w:eastAsia="Arial Unicode MS" w:cs="Arial"/>
                <w:color w:val="000000" w:themeColor="text1"/>
                <w:sz w:val="24"/>
                <w:szCs w:val="24"/>
              </w:rPr>
              <w:t>Ltda</w:t>
            </w:r>
            <w:proofErr w:type="spellEnd"/>
          </w:p>
        </w:tc>
      </w:tr>
    </w:tbl>
    <w:p w:rsidR="00A40F62" w:rsidRPr="00E408D5" w:rsidRDefault="00A40F62" w:rsidP="00A40F62">
      <w:pPr>
        <w:pStyle w:val="Ttulo6"/>
        <w:numPr>
          <w:ilvl w:val="0"/>
          <w:numId w:val="0"/>
        </w:numPr>
        <w:spacing w:before="60" w:after="0" w:line="300" w:lineRule="exact"/>
        <w:jc w:val="both"/>
        <w:rPr>
          <w:rFonts w:eastAsia="Arial Unicode MS"/>
          <w:b w:val="0"/>
          <w:color w:val="000000" w:themeColor="text1"/>
          <w:sz w:val="22"/>
          <w:szCs w:val="22"/>
          <w:u w:val="none"/>
          <w:lang w:val="pt-BR"/>
        </w:rPr>
      </w:pPr>
    </w:p>
    <w:p w:rsidR="00A40F62" w:rsidRPr="00E408D5" w:rsidRDefault="00A40F62" w:rsidP="00A40F62">
      <w:pPr>
        <w:pStyle w:val="Ttulo6"/>
        <w:numPr>
          <w:ilvl w:val="0"/>
          <w:numId w:val="0"/>
        </w:numPr>
        <w:spacing w:before="60" w:after="0" w:line="300" w:lineRule="exact"/>
        <w:jc w:val="both"/>
        <w:rPr>
          <w:rFonts w:eastAsia="Arial Unicode MS"/>
          <w:b w:val="0"/>
          <w:color w:val="000000" w:themeColor="text1"/>
          <w:sz w:val="22"/>
          <w:szCs w:val="22"/>
        </w:rPr>
      </w:pPr>
      <w:r w:rsidRPr="00E408D5">
        <w:rPr>
          <w:rFonts w:eastAsia="Arial Unicode MS"/>
          <w:b w:val="0"/>
          <w:color w:val="000000" w:themeColor="text1"/>
          <w:sz w:val="22"/>
          <w:szCs w:val="22"/>
          <w:u w:val="none"/>
        </w:rPr>
        <w:t>Testemunhas: _____________________</w:t>
      </w:r>
      <w:r w:rsidRPr="00E408D5">
        <w:rPr>
          <w:rFonts w:eastAsia="Arial Unicode MS"/>
          <w:b w:val="0"/>
          <w:color w:val="000000" w:themeColor="text1"/>
          <w:sz w:val="22"/>
          <w:szCs w:val="22"/>
          <w:u w:val="none"/>
        </w:rPr>
        <w:tab/>
      </w:r>
      <w:r w:rsidRPr="00E408D5">
        <w:rPr>
          <w:rFonts w:eastAsia="Arial Unicode MS"/>
          <w:b w:val="0"/>
          <w:color w:val="000000" w:themeColor="text1"/>
          <w:sz w:val="22"/>
          <w:szCs w:val="22"/>
          <w:u w:val="none"/>
        </w:rPr>
        <w:tab/>
        <w:t>_______________________</w:t>
      </w:r>
    </w:p>
    <w:p w:rsidR="00A40F62" w:rsidRPr="00E408D5" w:rsidRDefault="00A40F62" w:rsidP="00A40F62">
      <w:pPr>
        <w:rPr>
          <w:color w:val="000000" w:themeColor="text1"/>
        </w:rPr>
      </w:pPr>
    </w:p>
    <w:sectPr w:rsidR="00A40F62" w:rsidRPr="00E408D5"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96" w:rsidRDefault="005D5896">
      <w:r>
        <w:separator/>
      </w:r>
    </w:p>
  </w:endnote>
  <w:endnote w:type="continuationSeparator" w:id="1">
    <w:p w:rsidR="005D5896" w:rsidRDefault="005D5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6B" w:rsidRDefault="00D9366B" w:rsidP="00D355B4">
    <w:pPr>
      <w:pStyle w:val="Cabealho"/>
      <w:tabs>
        <w:tab w:val="clear" w:pos="4419"/>
        <w:tab w:val="clear" w:pos="8838"/>
      </w:tabs>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D9366B" w:rsidRPr="00DC08CD" w:rsidRDefault="00D9366B"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D9366B" w:rsidRPr="00DC08CD" w:rsidRDefault="00FF29F1" w:rsidP="00EE114A">
    <w:pPr>
      <w:pStyle w:val="Rodap"/>
      <w:tabs>
        <w:tab w:val="right" w:pos="8505"/>
      </w:tabs>
      <w:ind w:right="-1"/>
      <w:jc w:val="center"/>
      <w:rPr>
        <w:rFonts w:cs="Arial"/>
        <w:sz w:val="16"/>
        <w:szCs w:val="16"/>
      </w:rPr>
    </w:pPr>
    <w:r>
      <w:rPr>
        <w:rFonts w:cs="Arial"/>
        <w:noProof/>
        <w:sz w:val="16"/>
        <w:szCs w:val="16"/>
        <w:lang w:val="pt-BR"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885" cy="659765"/>
                  </a:xfrm>
                  <a:prstGeom prst="rect">
                    <a:avLst/>
                  </a:prstGeom>
                  <a:noFill/>
                  <a:ln>
                    <a:noFill/>
                  </a:ln>
                </pic:spPr>
              </pic:pic>
            </a:graphicData>
          </a:graphic>
        </wp:anchor>
      </w:drawing>
    </w:r>
    <w:r w:rsidR="00D9366B" w:rsidRPr="00DC08CD">
      <w:rPr>
        <w:rFonts w:cs="Arial"/>
        <w:sz w:val="16"/>
        <w:szCs w:val="16"/>
      </w:rPr>
      <w:t xml:space="preserve">CEP: 36.013-020 / Juiz de Fora </w:t>
    </w:r>
    <w:r w:rsidR="00D9366B">
      <w:rPr>
        <w:rFonts w:cs="Arial"/>
        <w:sz w:val="16"/>
        <w:szCs w:val="16"/>
      </w:rPr>
      <w:t>–</w:t>
    </w:r>
    <w:r w:rsidR="00D9366B" w:rsidRPr="00DC08CD">
      <w:rPr>
        <w:rFonts w:cs="Arial"/>
        <w:sz w:val="16"/>
        <w:szCs w:val="16"/>
      </w:rPr>
      <w:t xml:space="preserve"> MG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96" w:rsidRDefault="005D5896">
      <w:r>
        <w:separator/>
      </w:r>
    </w:p>
  </w:footnote>
  <w:footnote w:type="continuationSeparator" w:id="1">
    <w:p w:rsidR="005D5896" w:rsidRDefault="005D5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6B" w:rsidRDefault="005843E2">
    <w:pPr>
      <w:pStyle w:val="Cabealho"/>
      <w:framePr w:wrap="around" w:vAnchor="text" w:hAnchor="margin" w:xAlign="right" w:y="1"/>
      <w:rPr>
        <w:rStyle w:val="Nmerodepgina"/>
      </w:rPr>
    </w:pPr>
    <w:r>
      <w:rPr>
        <w:rStyle w:val="Nmerodepgina"/>
      </w:rPr>
      <w:fldChar w:fldCharType="begin"/>
    </w:r>
    <w:r w:rsidR="00D9366B">
      <w:rPr>
        <w:rStyle w:val="Nmerodepgina"/>
      </w:rPr>
      <w:instrText xml:space="preserve">PAGE  </w:instrText>
    </w:r>
    <w:r>
      <w:rPr>
        <w:rStyle w:val="Nmerodepgina"/>
      </w:rPr>
      <w:fldChar w:fldCharType="end"/>
    </w:r>
  </w:p>
  <w:p w:rsidR="00D9366B" w:rsidRDefault="00D936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6B" w:rsidRDefault="00FF29F1" w:rsidP="00DE135D">
    <w:pPr>
      <w:pStyle w:val="Cabealho"/>
      <w:spacing w:after="240"/>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4">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nsid w:val="24300992"/>
    <w:multiLevelType w:val="multilevel"/>
    <w:tmpl w:val="49BE56FC"/>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5">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5">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38"/>
  </w:num>
  <w:num w:numId="4">
    <w:abstractNumId w:val="32"/>
  </w:num>
  <w:num w:numId="5">
    <w:abstractNumId w:val="35"/>
  </w:num>
  <w:num w:numId="6">
    <w:abstractNumId w:val="24"/>
  </w:num>
  <w:num w:numId="7">
    <w:abstractNumId w:val="10"/>
  </w:num>
  <w:num w:numId="8">
    <w:abstractNumId w:val="39"/>
  </w:num>
  <w:num w:numId="9">
    <w:abstractNumId w:val="12"/>
  </w:num>
  <w:num w:numId="10">
    <w:abstractNumId w:val="31"/>
  </w:num>
  <w:num w:numId="11">
    <w:abstractNumId w:val="9"/>
  </w:num>
  <w:num w:numId="12">
    <w:abstractNumId w:val="34"/>
  </w:num>
  <w:num w:numId="13">
    <w:abstractNumId w:val="5"/>
  </w:num>
  <w:num w:numId="14">
    <w:abstractNumId w:val="20"/>
  </w:num>
  <w:num w:numId="15">
    <w:abstractNumId w:val="11"/>
  </w:num>
  <w:num w:numId="16">
    <w:abstractNumId w:val="19"/>
  </w:num>
  <w:num w:numId="17">
    <w:abstractNumId w:val="22"/>
  </w:num>
  <w:num w:numId="18">
    <w:abstractNumId w:val="25"/>
  </w:num>
  <w:num w:numId="19">
    <w:abstractNumId w:val="7"/>
  </w:num>
  <w:num w:numId="20">
    <w:abstractNumId w:val="8"/>
  </w:num>
  <w:num w:numId="21">
    <w:abstractNumId w:val="18"/>
  </w:num>
  <w:num w:numId="22">
    <w:abstractNumId w:val="28"/>
  </w:num>
  <w:num w:numId="23">
    <w:abstractNumId w:val="17"/>
  </w:num>
  <w:num w:numId="24">
    <w:abstractNumId w:val="30"/>
  </w:num>
  <w:num w:numId="25">
    <w:abstractNumId w:val="33"/>
  </w:num>
  <w:num w:numId="26">
    <w:abstractNumId w:val="26"/>
  </w:num>
  <w:num w:numId="27">
    <w:abstractNumId w:val="6"/>
  </w:num>
  <w:num w:numId="28">
    <w:abstractNumId w:val="27"/>
  </w:num>
  <w:num w:numId="29">
    <w:abstractNumId w:val="23"/>
  </w:num>
  <w:num w:numId="30">
    <w:abstractNumId w:val="21"/>
  </w:num>
  <w:num w:numId="31">
    <w:abstractNumId w:val="13"/>
  </w:num>
  <w:num w:numId="32">
    <w:abstractNumId w:val="16"/>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num>
  <w:num w:numId="36">
    <w:abstractNumId w:val="37"/>
  </w:num>
  <w:num w:numId="3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11BF1"/>
    <w:rsid w:val="00012D24"/>
    <w:rsid w:val="00013AC4"/>
    <w:rsid w:val="00020938"/>
    <w:rsid w:val="00022214"/>
    <w:rsid w:val="00022C3D"/>
    <w:rsid w:val="000242D2"/>
    <w:rsid w:val="00025968"/>
    <w:rsid w:val="00026C4F"/>
    <w:rsid w:val="000341F5"/>
    <w:rsid w:val="00034EBA"/>
    <w:rsid w:val="00034F5B"/>
    <w:rsid w:val="00035B0E"/>
    <w:rsid w:val="00041984"/>
    <w:rsid w:val="00042A34"/>
    <w:rsid w:val="000462A6"/>
    <w:rsid w:val="000477AE"/>
    <w:rsid w:val="00050576"/>
    <w:rsid w:val="00052465"/>
    <w:rsid w:val="000529ED"/>
    <w:rsid w:val="0005421D"/>
    <w:rsid w:val="0005425E"/>
    <w:rsid w:val="00056DF5"/>
    <w:rsid w:val="000606A4"/>
    <w:rsid w:val="000620C8"/>
    <w:rsid w:val="00064E3E"/>
    <w:rsid w:val="000713D6"/>
    <w:rsid w:val="00071A3D"/>
    <w:rsid w:val="00072F02"/>
    <w:rsid w:val="00075ADF"/>
    <w:rsid w:val="0008051A"/>
    <w:rsid w:val="00084B1A"/>
    <w:rsid w:val="00086FA1"/>
    <w:rsid w:val="000876B7"/>
    <w:rsid w:val="00090A31"/>
    <w:rsid w:val="00090C52"/>
    <w:rsid w:val="00091F5A"/>
    <w:rsid w:val="000A4BA6"/>
    <w:rsid w:val="000A6617"/>
    <w:rsid w:val="000A7FB7"/>
    <w:rsid w:val="000B046D"/>
    <w:rsid w:val="000B085C"/>
    <w:rsid w:val="000B0FF8"/>
    <w:rsid w:val="000B15B6"/>
    <w:rsid w:val="000B3AC8"/>
    <w:rsid w:val="000B6D13"/>
    <w:rsid w:val="000C232B"/>
    <w:rsid w:val="000C351C"/>
    <w:rsid w:val="000D114B"/>
    <w:rsid w:val="000D158D"/>
    <w:rsid w:val="000D17F6"/>
    <w:rsid w:val="000D4AA1"/>
    <w:rsid w:val="000D5B47"/>
    <w:rsid w:val="000E332E"/>
    <w:rsid w:val="000E3D0B"/>
    <w:rsid w:val="000E6267"/>
    <w:rsid w:val="000F05AA"/>
    <w:rsid w:val="000F3EF0"/>
    <w:rsid w:val="000F688B"/>
    <w:rsid w:val="00104E00"/>
    <w:rsid w:val="00112521"/>
    <w:rsid w:val="001160D9"/>
    <w:rsid w:val="00123D84"/>
    <w:rsid w:val="0012602B"/>
    <w:rsid w:val="00130DCE"/>
    <w:rsid w:val="00132715"/>
    <w:rsid w:val="00134738"/>
    <w:rsid w:val="001352C5"/>
    <w:rsid w:val="00135809"/>
    <w:rsid w:val="00140309"/>
    <w:rsid w:val="00140911"/>
    <w:rsid w:val="00141562"/>
    <w:rsid w:val="00142A08"/>
    <w:rsid w:val="00143A4F"/>
    <w:rsid w:val="00151CE1"/>
    <w:rsid w:val="00155C17"/>
    <w:rsid w:val="001562F7"/>
    <w:rsid w:val="00162AE3"/>
    <w:rsid w:val="00164A42"/>
    <w:rsid w:val="001712BA"/>
    <w:rsid w:val="00171F3A"/>
    <w:rsid w:val="00173937"/>
    <w:rsid w:val="001772AD"/>
    <w:rsid w:val="00182C58"/>
    <w:rsid w:val="00183292"/>
    <w:rsid w:val="00183713"/>
    <w:rsid w:val="00183760"/>
    <w:rsid w:val="00183834"/>
    <w:rsid w:val="00186539"/>
    <w:rsid w:val="00186724"/>
    <w:rsid w:val="00186BBF"/>
    <w:rsid w:val="0018794D"/>
    <w:rsid w:val="00194D39"/>
    <w:rsid w:val="0019505A"/>
    <w:rsid w:val="001954C7"/>
    <w:rsid w:val="001B200D"/>
    <w:rsid w:val="001B4FBF"/>
    <w:rsid w:val="001C399F"/>
    <w:rsid w:val="001C58AD"/>
    <w:rsid w:val="001C730C"/>
    <w:rsid w:val="001C74E8"/>
    <w:rsid w:val="001D25E2"/>
    <w:rsid w:val="001D4A49"/>
    <w:rsid w:val="001E163F"/>
    <w:rsid w:val="001E1A42"/>
    <w:rsid w:val="001E307E"/>
    <w:rsid w:val="001F30F7"/>
    <w:rsid w:val="00200A82"/>
    <w:rsid w:val="00201358"/>
    <w:rsid w:val="00202FE5"/>
    <w:rsid w:val="00205837"/>
    <w:rsid w:val="00212E56"/>
    <w:rsid w:val="0022193C"/>
    <w:rsid w:val="00221B08"/>
    <w:rsid w:val="00222CEA"/>
    <w:rsid w:val="00224C60"/>
    <w:rsid w:val="00225035"/>
    <w:rsid w:val="00234D3B"/>
    <w:rsid w:val="002362FD"/>
    <w:rsid w:val="00242220"/>
    <w:rsid w:val="002444E9"/>
    <w:rsid w:val="0024544E"/>
    <w:rsid w:val="0025409B"/>
    <w:rsid w:val="00255D21"/>
    <w:rsid w:val="00261551"/>
    <w:rsid w:val="002634D0"/>
    <w:rsid w:val="00276E8F"/>
    <w:rsid w:val="0027703B"/>
    <w:rsid w:val="00277346"/>
    <w:rsid w:val="00281CEB"/>
    <w:rsid w:val="00286E97"/>
    <w:rsid w:val="002871FE"/>
    <w:rsid w:val="0028735B"/>
    <w:rsid w:val="0028737F"/>
    <w:rsid w:val="002918E8"/>
    <w:rsid w:val="00292804"/>
    <w:rsid w:val="00294112"/>
    <w:rsid w:val="00294A70"/>
    <w:rsid w:val="002955AA"/>
    <w:rsid w:val="002956FC"/>
    <w:rsid w:val="00296284"/>
    <w:rsid w:val="002968AF"/>
    <w:rsid w:val="002A0A54"/>
    <w:rsid w:val="002A235A"/>
    <w:rsid w:val="002B5C6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300188"/>
    <w:rsid w:val="00303B17"/>
    <w:rsid w:val="003074E7"/>
    <w:rsid w:val="00310E0C"/>
    <w:rsid w:val="0031380D"/>
    <w:rsid w:val="003151DD"/>
    <w:rsid w:val="00315AFC"/>
    <w:rsid w:val="00315CB0"/>
    <w:rsid w:val="003167FE"/>
    <w:rsid w:val="00317651"/>
    <w:rsid w:val="003178EF"/>
    <w:rsid w:val="003257B4"/>
    <w:rsid w:val="00331747"/>
    <w:rsid w:val="00332616"/>
    <w:rsid w:val="0033360E"/>
    <w:rsid w:val="00336569"/>
    <w:rsid w:val="00336DBD"/>
    <w:rsid w:val="0034111D"/>
    <w:rsid w:val="00343875"/>
    <w:rsid w:val="00345C12"/>
    <w:rsid w:val="00346DD9"/>
    <w:rsid w:val="0035048C"/>
    <w:rsid w:val="00354870"/>
    <w:rsid w:val="003572D3"/>
    <w:rsid w:val="0036062F"/>
    <w:rsid w:val="00361193"/>
    <w:rsid w:val="003614F6"/>
    <w:rsid w:val="00361DDD"/>
    <w:rsid w:val="00364175"/>
    <w:rsid w:val="003647CA"/>
    <w:rsid w:val="00365A71"/>
    <w:rsid w:val="00365D37"/>
    <w:rsid w:val="00365E72"/>
    <w:rsid w:val="0036619E"/>
    <w:rsid w:val="00370B63"/>
    <w:rsid w:val="00370F75"/>
    <w:rsid w:val="0037249A"/>
    <w:rsid w:val="00373FA4"/>
    <w:rsid w:val="00376D76"/>
    <w:rsid w:val="0037730C"/>
    <w:rsid w:val="00377A23"/>
    <w:rsid w:val="00384F1C"/>
    <w:rsid w:val="0038575B"/>
    <w:rsid w:val="003909EA"/>
    <w:rsid w:val="00392524"/>
    <w:rsid w:val="003A2B28"/>
    <w:rsid w:val="003A3830"/>
    <w:rsid w:val="003A38BF"/>
    <w:rsid w:val="003A71E7"/>
    <w:rsid w:val="003B5E7A"/>
    <w:rsid w:val="003B6B69"/>
    <w:rsid w:val="003C7D88"/>
    <w:rsid w:val="003D60FC"/>
    <w:rsid w:val="003E592A"/>
    <w:rsid w:val="003F2224"/>
    <w:rsid w:val="003F3F0E"/>
    <w:rsid w:val="003F4904"/>
    <w:rsid w:val="003F63C4"/>
    <w:rsid w:val="00401725"/>
    <w:rsid w:val="00403869"/>
    <w:rsid w:val="004070D1"/>
    <w:rsid w:val="00407A4C"/>
    <w:rsid w:val="00412204"/>
    <w:rsid w:val="004143D0"/>
    <w:rsid w:val="0041449A"/>
    <w:rsid w:val="00414773"/>
    <w:rsid w:val="004154E1"/>
    <w:rsid w:val="00420174"/>
    <w:rsid w:val="0042214D"/>
    <w:rsid w:val="00432517"/>
    <w:rsid w:val="004351D3"/>
    <w:rsid w:val="00437CB6"/>
    <w:rsid w:val="004422C8"/>
    <w:rsid w:val="00445010"/>
    <w:rsid w:val="00445EE5"/>
    <w:rsid w:val="0044600E"/>
    <w:rsid w:val="00453682"/>
    <w:rsid w:val="00453D39"/>
    <w:rsid w:val="0045681F"/>
    <w:rsid w:val="00460C81"/>
    <w:rsid w:val="00460EA4"/>
    <w:rsid w:val="00461FC4"/>
    <w:rsid w:val="00467B6C"/>
    <w:rsid w:val="00472042"/>
    <w:rsid w:val="00472495"/>
    <w:rsid w:val="00487AB1"/>
    <w:rsid w:val="00491C2E"/>
    <w:rsid w:val="004946F8"/>
    <w:rsid w:val="004967B8"/>
    <w:rsid w:val="004A11D7"/>
    <w:rsid w:val="004A5D95"/>
    <w:rsid w:val="004A765C"/>
    <w:rsid w:val="004B3F8B"/>
    <w:rsid w:val="004B670C"/>
    <w:rsid w:val="004B6A5E"/>
    <w:rsid w:val="004C0428"/>
    <w:rsid w:val="004C2AB4"/>
    <w:rsid w:val="004C3105"/>
    <w:rsid w:val="004C529A"/>
    <w:rsid w:val="004C57A1"/>
    <w:rsid w:val="004C5B78"/>
    <w:rsid w:val="004D142B"/>
    <w:rsid w:val="004E0486"/>
    <w:rsid w:val="004E5E45"/>
    <w:rsid w:val="004F0024"/>
    <w:rsid w:val="004F0EB2"/>
    <w:rsid w:val="004F2E49"/>
    <w:rsid w:val="004F54F5"/>
    <w:rsid w:val="004F7295"/>
    <w:rsid w:val="005105F0"/>
    <w:rsid w:val="0051210E"/>
    <w:rsid w:val="0051406B"/>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62AF"/>
    <w:rsid w:val="00560663"/>
    <w:rsid w:val="00562E8E"/>
    <w:rsid w:val="00563DC4"/>
    <w:rsid w:val="005728C9"/>
    <w:rsid w:val="0057444B"/>
    <w:rsid w:val="005804CF"/>
    <w:rsid w:val="00581250"/>
    <w:rsid w:val="0058422F"/>
    <w:rsid w:val="005843E2"/>
    <w:rsid w:val="005847F4"/>
    <w:rsid w:val="0059391D"/>
    <w:rsid w:val="005949D5"/>
    <w:rsid w:val="00595AEB"/>
    <w:rsid w:val="00595FBD"/>
    <w:rsid w:val="00597912"/>
    <w:rsid w:val="005B06B3"/>
    <w:rsid w:val="005B33E5"/>
    <w:rsid w:val="005C0F28"/>
    <w:rsid w:val="005C2A03"/>
    <w:rsid w:val="005C46B4"/>
    <w:rsid w:val="005C55D2"/>
    <w:rsid w:val="005D0EE1"/>
    <w:rsid w:val="005D1C75"/>
    <w:rsid w:val="005D21EF"/>
    <w:rsid w:val="005D250C"/>
    <w:rsid w:val="005D3196"/>
    <w:rsid w:val="005D4513"/>
    <w:rsid w:val="005D55F3"/>
    <w:rsid w:val="005D5896"/>
    <w:rsid w:val="005D649E"/>
    <w:rsid w:val="005D6550"/>
    <w:rsid w:val="005E0F74"/>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5193A"/>
    <w:rsid w:val="006558E0"/>
    <w:rsid w:val="00656BEB"/>
    <w:rsid w:val="00662622"/>
    <w:rsid w:val="00665315"/>
    <w:rsid w:val="00667503"/>
    <w:rsid w:val="006709A6"/>
    <w:rsid w:val="00670D7F"/>
    <w:rsid w:val="006760A9"/>
    <w:rsid w:val="00680EC4"/>
    <w:rsid w:val="00681776"/>
    <w:rsid w:val="00681FF7"/>
    <w:rsid w:val="00684679"/>
    <w:rsid w:val="006846E6"/>
    <w:rsid w:val="00686065"/>
    <w:rsid w:val="00690A1C"/>
    <w:rsid w:val="00690A89"/>
    <w:rsid w:val="00694451"/>
    <w:rsid w:val="006946CE"/>
    <w:rsid w:val="00694C09"/>
    <w:rsid w:val="0069581D"/>
    <w:rsid w:val="0069799A"/>
    <w:rsid w:val="006A350B"/>
    <w:rsid w:val="006A3FEE"/>
    <w:rsid w:val="006A68CD"/>
    <w:rsid w:val="006B08C4"/>
    <w:rsid w:val="006C15AC"/>
    <w:rsid w:val="006C4B45"/>
    <w:rsid w:val="006C6759"/>
    <w:rsid w:val="006C7155"/>
    <w:rsid w:val="006C7308"/>
    <w:rsid w:val="006D1588"/>
    <w:rsid w:val="006D4C7B"/>
    <w:rsid w:val="006D4E4F"/>
    <w:rsid w:val="006D5480"/>
    <w:rsid w:val="006D6A2F"/>
    <w:rsid w:val="006E26AF"/>
    <w:rsid w:val="006E3B2E"/>
    <w:rsid w:val="006E3E43"/>
    <w:rsid w:val="006E54DA"/>
    <w:rsid w:val="006E5E72"/>
    <w:rsid w:val="006E6BC1"/>
    <w:rsid w:val="006F59B2"/>
    <w:rsid w:val="00701F83"/>
    <w:rsid w:val="00702A0C"/>
    <w:rsid w:val="00703006"/>
    <w:rsid w:val="0070484F"/>
    <w:rsid w:val="00704B6D"/>
    <w:rsid w:val="00707B00"/>
    <w:rsid w:val="00710208"/>
    <w:rsid w:val="00713C59"/>
    <w:rsid w:val="0071476F"/>
    <w:rsid w:val="00716F6B"/>
    <w:rsid w:val="00720C22"/>
    <w:rsid w:val="00721323"/>
    <w:rsid w:val="007232BC"/>
    <w:rsid w:val="00734693"/>
    <w:rsid w:val="007350D9"/>
    <w:rsid w:val="00735A15"/>
    <w:rsid w:val="0073795C"/>
    <w:rsid w:val="00737F91"/>
    <w:rsid w:val="00747A73"/>
    <w:rsid w:val="00756995"/>
    <w:rsid w:val="007604C9"/>
    <w:rsid w:val="007652F2"/>
    <w:rsid w:val="0076718F"/>
    <w:rsid w:val="00770B74"/>
    <w:rsid w:val="00770EB4"/>
    <w:rsid w:val="00781036"/>
    <w:rsid w:val="00781306"/>
    <w:rsid w:val="007835F8"/>
    <w:rsid w:val="00784A9B"/>
    <w:rsid w:val="00790516"/>
    <w:rsid w:val="00793391"/>
    <w:rsid w:val="007934C0"/>
    <w:rsid w:val="00795CF2"/>
    <w:rsid w:val="007969A2"/>
    <w:rsid w:val="007A09B4"/>
    <w:rsid w:val="007A1577"/>
    <w:rsid w:val="007A49C0"/>
    <w:rsid w:val="007A7B26"/>
    <w:rsid w:val="007B474D"/>
    <w:rsid w:val="007C3CE0"/>
    <w:rsid w:val="007C4E0C"/>
    <w:rsid w:val="007C5ED9"/>
    <w:rsid w:val="007C66A6"/>
    <w:rsid w:val="007D0DCA"/>
    <w:rsid w:val="007D23C5"/>
    <w:rsid w:val="007D2742"/>
    <w:rsid w:val="007D4C21"/>
    <w:rsid w:val="007D4CA0"/>
    <w:rsid w:val="007D5FD5"/>
    <w:rsid w:val="007E0EC8"/>
    <w:rsid w:val="007E17EE"/>
    <w:rsid w:val="007F5EBC"/>
    <w:rsid w:val="007F6D09"/>
    <w:rsid w:val="007F75B3"/>
    <w:rsid w:val="00800BAA"/>
    <w:rsid w:val="008048B2"/>
    <w:rsid w:val="00804F10"/>
    <w:rsid w:val="00810CAE"/>
    <w:rsid w:val="00811CCD"/>
    <w:rsid w:val="00813B26"/>
    <w:rsid w:val="00817F3F"/>
    <w:rsid w:val="008236E9"/>
    <w:rsid w:val="00825417"/>
    <w:rsid w:val="00835D29"/>
    <w:rsid w:val="00836305"/>
    <w:rsid w:val="008421DA"/>
    <w:rsid w:val="00842659"/>
    <w:rsid w:val="008440F0"/>
    <w:rsid w:val="008462FE"/>
    <w:rsid w:val="00856066"/>
    <w:rsid w:val="00860DEA"/>
    <w:rsid w:val="008619F9"/>
    <w:rsid w:val="00861B96"/>
    <w:rsid w:val="00863EB6"/>
    <w:rsid w:val="0087099E"/>
    <w:rsid w:val="00874FA4"/>
    <w:rsid w:val="00876383"/>
    <w:rsid w:val="008805F6"/>
    <w:rsid w:val="00884A40"/>
    <w:rsid w:val="008911C0"/>
    <w:rsid w:val="008A1758"/>
    <w:rsid w:val="008A1E62"/>
    <w:rsid w:val="008A54D4"/>
    <w:rsid w:val="008B0139"/>
    <w:rsid w:val="008B031B"/>
    <w:rsid w:val="008C45B9"/>
    <w:rsid w:val="008C6FC5"/>
    <w:rsid w:val="008D10FB"/>
    <w:rsid w:val="008E0907"/>
    <w:rsid w:val="008E1393"/>
    <w:rsid w:val="008E2ED8"/>
    <w:rsid w:val="008E608F"/>
    <w:rsid w:val="008E649D"/>
    <w:rsid w:val="008F2DC5"/>
    <w:rsid w:val="008F4AEA"/>
    <w:rsid w:val="008F62ED"/>
    <w:rsid w:val="008F6F81"/>
    <w:rsid w:val="009013A9"/>
    <w:rsid w:val="00910204"/>
    <w:rsid w:val="00910431"/>
    <w:rsid w:val="00911BA2"/>
    <w:rsid w:val="0091384C"/>
    <w:rsid w:val="00913AEA"/>
    <w:rsid w:val="00913CCC"/>
    <w:rsid w:val="00922C31"/>
    <w:rsid w:val="00923D08"/>
    <w:rsid w:val="009251E9"/>
    <w:rsid w:val="009316A8"/>
    <w:rsid w:val="00937598"/>
    <w:rsid w:val="00941D30"/>
    <w:rsid w:val="009424CF"/>
    <w:rsid w:val="009463F6"/>
    <w:rsid w:val="0095253D"/>
    <w:rsid w:val="0095302D"/>
    <w:rsid w:val="00960095"/>
    <w:rsid w:val="0096564A"/>
    <w:rsid w:val="009663F9"/>
    <w:rsid w:val="00967005"/>
    <w:rsid w:val="00972006"/>
    <w:rsid w:val="00975ECE"/>
    <w:rsid w:val="0098644C"/>
    <w:rsid w:val="00986A7D"/>
    <w:rsid w:val="00991E64"/>
    <w:rsid w:val="00992130"/>
    <w:rsid w:val="0099229B"/>
    <w:rsid w:val="0099401B"/>
    <w:rsid w:val="009A5459"/>
    <w:rsid w:val="009A60C0"/>
    <w:rsid w:val="009B04F5"/>
    <w:rsid w:val="009B25A0"/>
    <w:rsid w:val="009B3618"/>
    <w:rsid w:val="009B3E3F"/>
    <w:rsid w:val="009B43A4"/>
    <w:rsid w:val="009B5823"/>
    <w:rsid w:val="009B79A5"/>
    <w:rsid w:val="009C000B"/>
    <w:rsid w:val="009C091E"/>
    <w:rsid w:val="009C106B"/>
    <w:rsid w:val="009C1B05"/>
    <w:rsid w:val="009C1D40"/>
    <w:rsid w:val="009C4167"/>
    <w:rsid w:val="009C5E77"/>
    <w:rsid w:val="009C686A"/>
    <w:rsid w:val="009D64F7"/>
    <w:rsid w:val="009E14F8"/>
    <w:rsid w:val="009E1D63"/>
    <w:rsid w:val="009E2CC4"/>
    <w:rsid w:val="009E368C"/>
    <w:rsid w:val="009E50E3"/>
    <w:rsid w:val="009E5A3D"/>
    <w:rsid w:val="009E5E27"/>
    <w:rsid w:val="009E75BF"/>
    <w:rsid w:val="009F1860"/>
    <w:rsid w:val="009F1DAD"/>
    <w:rsid w:val="009F5807"/>
    <w:rsid w:val="009F6F7C"/>
    <w:rsid w:val="00A022B9"/>
    <w:rsid w:val="00A02511"/>
    <w:rsid w:val="00A05F3D"/>
    <w:rsid w:val="00A14B6F"/>
    <w:rsid w:val="00A14D69"/>
    <w:rsid w:val="00A1513F"/>
    <w:rsid w:val="00A16542"/>
    <w:rsid w:val="00A21ADF"/>
    <w:rsid w:val="00A21B5C"/>
    <w:rsid w:val="00A23042"/>
    <w:rsid w:val="00A264FB"/>
    <w:rsid w:val="00A26B9A"/>
    <w:rsid w:val="00A26D93"/>
    <w:rsid w:val="00A31998"/>
    <w:rsid w:val="00A32095"/>
    <w:rsid w:val="00A3325C"/>
    <w:rsid w:val="00A359CD"/>
    <w:rsid w:val="00A36919"/>
    <w:rsid w:val="00A3708D"/>
    <w:rsid w:val="00A40F62"/>
    <w:rsid w:val="00A42794"/>
    <w:rsid w:val="00A42829"/>
    <w:rsid w:val="00A47B8D"/>
    <w:rsid w:val="00A47ECC"/>
    <w:rsid w:val="00A5150D"/>
    <w:rsid w:val="00A52FE8"/>
    <w:rsid w:val="00A55A08"/>
    <w:rsid w:val="00A6752F"/>
    <w:rsid w:val="00A7009C"/>
    <w:rsid w:val="00A730DA"/>
    <w:rsid w:val="00A76B0B"/>
    <w:rsid w:val="00A77A69"/>
    <w:rsid w:val="00A77AFF"/>
    <w:rsid w:val="00A84D87"/>
    <w:rsid w:val="00A84DC8"/>
    <w:rsid w:val="00A8520C"/>
    <w:rsid w:val="00A8737F"/>
    <w:rsid w:val="00A90113"/>
    <w:rsid w:val="00A94949"/>
    <w:rsid w:val="00AA3068"/>
    <w:rsid w:val="00AA3382"/>
    <w:rsid w:val="00AA53F9"/>
    <w:rsid w:val="00AB53D3"/>
    <w:rsid w:val="00AB6F7C"/>
    <w:rsid w:val="00AB79E4"/>
    <w:rsid w:val="00AC49B9"/>
    <w:rsid w:val="00AC54E3"/>
    <w:rsid w:val="00AD72B6"/>
    <w:rsid w:val="00AE08DD"/>
    <w:rsid w:val="00AE1F30"/>
    <w:rsid w:val="00AE27A5"/>
    <w:rsid w:val="00AE3D80"/>
    <w:rsid w:val="00AE69C3"/>
    <w:rsid w:val="00AF316B"/>
    <w:rsid w:val="00AF3C00"/>
    <w:rsid w:val="00B02F86"/>
    <w:rsid w:val="00B034AA"/>
    <w:rsid w:val="00B05217"/>
    <w:rsid w:val="00B11A8A"/>
    <w:rsid w:val="00B133C1"/>
    <w:rsid w:val="00B16C0B"/>
    <w:rsid w:val="00B179BA"/>
    <w:rsid w:val="00B17B8C"/>
    <w:rsid w:val="00B2557F"/>
    <w:rsid w:val="00B27CA4"/>
    <w:rsid w:val="00B3122F"/>
    <w:rsid w:val="00B31275"/>
    <w:rsid w:val="00B365E5"/>
    <w:rsid w:val="00B36DDB"/>
    <w:rsid w:val="00B400C0"/>
    <w:rsid w:val="00B41CFD"/>
    <w:rsid w:val="00B41EF6"/>
    <w:rsid w:val="00B4654D"/>
    <w:rsid w:val="00B46A8E"/>
    <w:rsid w:val="00B516AD"/>
    <w:rsid w:val="00B51F12"/>
    <w:rsid w:val="00B52770"/>
    <w:rsid w:val="00B53B55"/>
    <w:rsid w:val="00B55FA8"/>
    <w:rsid w:val="00B5625D"/>
    <w:rsid w:val="00B63CED"/>
    <w:rsid w:val="00B65D05"/>
    <w:rsid w:val="00B71016"/>
    <w:rsid w:val="00B72F31"/>
    <w:rsid w:val="00B74B14"/>
    <w:rsid w:val="00B8255F"/>
    <w:rsid w:val="00B86D5E"/>
    <w:rsid w:val="00B87334"/>
    <w:rsid w:val="00B9099B"/>
    <w:rsid w:val="00B922BA"/>
    <w:rsid w:val="00B936B9"/>
    <w:rsid w:val="00B93810"/>
    <w:rsid w:val="00B94EAE"/>
    <w:rsid w:val="00B95991"/>
    <w:rsid w:val="00B972A6"/>
    <w:rsid w:val="00B97BC4"/>
    <w:rsid w:val="00BA11A5"/>
    <w:rsid w:val="00BA3987"/>
    <w:rsid w:val="00BA4697"/>
    <w:rsid w:val="00BB0995"/>
    <w:rsid w:val="00BB27E4"/>
    <w:rsid w:val="00BB3228"/>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7BDB"/>
    <w:rsid w:val="00BF0459"/>
    <w:rsid w:val="00BF0C38"/>
    <w:rsid w:val="00BF2908"/>
    <w:rsid w:val="00BF6AA1"/>
    <w:rsid w:val="00C00385"/>
    <w:rsid w:val="00C0144C"/>
    <w:rsid w:val="00C10A66"/>
    <w:rsid w:val="00C11732"/>
    <w:rsid w:val="00C125B6"/>
    <w:rsid w:val="00C21D43"/>
    <w:rsid w:val="00C23DED"/>
    <w:rsid w:val="00C25EC1"/>
    <w:rsid w:val="00C26C7D"/>
    <w:rsid w:val="00C2720C"/>
    <w:rsid w:val="00C303C6"/>
    <w:rsid w:val="00C4085E"/>
    <w:rsid w:val="00C40FEA"/>
    <w:rsid w:val="00C414C2"/>
    <w:rsid w:val="00C41A06"/>
    <w:rsid w:val="00C4357B"/>
    <w:rsid w:val="00C47E8D"/>
    <w:rsid w:val="00C51229"/>
    <w:rsid w:val="00C52538"/>
    <w:rsid w:val="00C63D96"/>
    <w:rsid w:val="00C64146"/>
    <w:rsid w:val="00C73440"/>
    <w:rsid w:val="00C736F0"/>
    <w:rsid w:val="00C73D50"/>
    <w:rsid w:val="00C75EA3"/>
    <w:rsid w:val="00C812DF"/>
    <w:rsid w:val="00C902CA"/>
    <w:rsid w:val="00C907FF"/>
    <w:rsid w:val="00C91BB2"/>
    <w:rsid w:val="00C92454"/>
    <w:rsid w:val="00C925F9"/>
    <w:rsid w:val="00C93F1B"/>
    <w:rsid w:val="00CA1603"/>
    <w:rsid w:val="00CA4768"/>
    <w:rsid w:val="00CA76CC"/>
    <w:rsid w:val="00CB1A91"/>
    <w:rsid w:val="00CB4D99"/>
    <w:rsid w:val="00CB5B64"/>
    <w:rsid w:val="00CB7F44"/>
    <w:rsid w:val="00CC0275"/>
    <w:rsid w:val="00CC0A30"/>
    <w:rsid w:val="00CC0BF0"/>
    <w:rsid w:val="00CD3EC3"/>
    <w:rsid w:val="00CD3FCF"/>
    <w:rsid w:val="00CE1A43"/>
    <w:rsid w:val="00CE1FD1"/>
    <w:rsid w:val="00CE2016"/>
    <w:rsid w:val="00CE2A25"/>
    <w:rsid w:val="00CF5E14"/>
    <w:rsid w:val="00CF6396"/>
    <w:rsid w:val="00D004D7"/>
    <w:rsid w:val="00D11BEA"/>
    <w:rsid w:val="00D13D92"/>
    <w:rsid w:val="00D15F23"/>
    <w:rsid w:val="00D1767F"/>
    <w:rsid w:val="00D17D8D"/>
    <w:rsid w:val="00D17F75"/>
    <w:rsid w:val="00D225AE"/>
    <w:rsid w:val="00D2381F"/>
    <w:rsid w:val="00D24F61"/>
    <w:rsid w:val="00D26E4A"/>
    <w:rsid w:val="00D31629"/>
    <w:rsid w:val="00D3183A"/>
    <w:rsid w:val="00D344CE"/>
    <w:rsid w:val="00D355B4"/>
    <w:rsid w:val="00D35958"/>
    <w:rsid w:val="00D36EB1"/>
    <w:rsid w:val="00D379B0"/>
    <w:rsid w:val="00D37C56"/>
    <w:rsid w:val="00D42598"/>
    <w:rsid w:val="00D4490E"/>
    <w:rsid w:val="00D5111B"/>
    <w:rsid w:val="00D6250C"/>
    <w:rsid w:val="00D71E31"/>
    <w:rsid w:val="00D71EFF"/>
    <w:rsid w:val="00D72D4E"/>
    <w:rsid w:val="00D73DA8"/>
    <w:rsid w:val="00D74317"/>
    <w:rsid w:val="00D8045C"/>
    <w:rsid w:val="00D8166E"/>
    <w:rsid w:val="00D8459D"/>
    <w:rsid w:val="00D8491C"/>
    <w:rsid w:val="00D85C1D"/>
    <w:rsid w:val="00D86E81"/>
    <w:rsid w:val="00D9366B"/>
    <w:rsid w:val="00D94071"/>
    <w:rsid w:val="00D9478A"/>
    <w:rsid w:val="00D95387"/>
    <w:rsid w:val="00DA10C3"/>
    <w:rsid w:val="00DA2F03"/>
    <w:rsid w:val="00DA39D7"/>
    <w:rsid w:val="00DB0C5A"/>
    <w:rsid w:val="00DB1556"/>
    <w:rsid w:val="00DB1F32"/>
    <w:rsid w:val="00DB2A2F"/>
    <w:rsid w:val="00DB2ADB"/>
    <w:rsid w:val="00DB3B7F"/>
    <w:rsid w:val="00DC407F"/>
    <w:rsid w:val="00DC43BA"/>
    <w:rsid w:val="00DC5E35"/>
    <w:rsid w:val="00DC6D9C"/>
    <w:rsid w:val="00DE10FA"/>
    <w:rsid w:val="00DE135D"/>
    <w:rsid w:val="00DE2FDD"/>
    <w:rsid w:val="00DF1D60"/>
    <w:rsid w:val="00E014D4"/>
    <w:rsid w:val="00E01D9F"/>
    <w:rsid w:val="00E04120"/>
    <w:rsid w:val="00E12F63"/>
    <w:rsid w:val="00E139FE"/>
    <w:rsid w:val="00E15872"/>
    <w:rsid w:val="00E1781A"/>
    <w:rsid w:val="00E20C05"/>
    <w:rsid w:val="00E2374E"/>
    <w:rsid w:val="00E30478"/>
    <w:rsid w:val="00E3231A"/>
    <w:rsid w:val="00E36510"/>
    <w:rsid w:val="00E37AAD"/>
    <w:rsid w:val="00E408D5"/>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A0682"/>
    <w:rsid w:val="00EA20AA"/>
    <w:rsid w:val="00EB03A1"/>
    <w:rsid w:val="00EB3C86"/>
    <w:rsid w:val="00EC167E"/>
    <w:rsid w:val="00EC17DC"/>
    <w:rsid w:val="00EC1D83"/>
    <w:rsid w:val="00EC2822"/>
    <w:rsid w:val="00EC3BE7"/>
    <w:rsid w:val="00EC5950"/>
    <w:rsid w:val="00EC59BD"/>
    <w:rsid w:val="00EC5C15"/>
    <w:rsid w:val="00ED07A7"/>
    <w:rsid w:val="00ED2018"/>
    <w:rsid w:val="00ED2CE1"/>
    <w:rsid w:val="00ED34BB"/>
    <w:rsid w:val="00ED4C81"/>
    <w:rsid w:val="00ED64EB"/>
    <w:rsid w:val="00ED6E3E"/>
    <w:rsid w:val="00EE114A"/>
    <w:rsid w:val="00EE2116"/>
    <w:rsid w:val="00EE2385"/>
    <w:rsid w:val="00EE4691"/>
    <w:rsid w:val="00EE46CB"/>
    <w:rsid w:val="00EE48F7"/>
    <w:rsid w:val="00EE4B77"/>
    <w:rsid w:val="00EE7406"/>
    <w:rsid w:val="00EE7AD2"/>
    <w:rsid w:val="00EF00A4"/>
    <w:rsid w:val="00EF75C0"/>
    <w:rsid w:val="00F0103C"/>
    <w:rsid w:val="00F05DC6"/>
    <w:rsid w:val="00F126BF"/>
    <w:rsid w:val="00F13B25"/>
    <w:rsid w:val="00F13C65"/>
    <w:rsid w:val="00F16881"/>
    <w:rsid w:val="00F17262"/>
    <w:rsid w:val="00F17712"/>
    <w:rsid w:val="00F23E50"/>
    <w:rsid w:val="00F2748D"/>
    <w:rsid w:val="00F30729"/>
    <w:rsid w:val="00F33D9D"/>
    <w:rsid w:val="00F342C1"/>
    <w:rsid w:val="00F34C0F"/>
    <w:rsid w:val="00F35BBB"/>
    <w:rsid w:val="00F36A4C"/>
    <w:rsid w:val="00F6545F"/>
    <w:rsid w:val="00F71E9A"/>
    <w:rsid w:val="00F735B7"/>
    <w:rsid w:val="00F73A02"/>
    <w:rsid w:val="00F777AC"/>
    <w:rsid w:val="00F923F3"/>
    <w:rsid w:val="00F97613"/>
    <w:rsid w:val="00FA1E39"/>
    <w:rsid w:val="00FA630E"/>
    <w:rsid w:val="00FB1678"/>
    <w:rsid w:val="00FB2809"/>
    <w:rsid w:val="00FB626C"/>
    <w:rsid w:val="00FB6D23"/>
    <w:rsid w:val="00FC6186"/>
    <w:rsid w:val="00FD33B8"/>
    <w:rsid w:val="00FD6AF0"/>
    <w:rsid w:val="00FE2C02"/>
    <w:rsid w:val="00FE4DBC"/>
    <w:rsid w:val="00FE5161"/>
    <w:rsid w:val="00FE5AD2"/>
    <w:rsid w:val="00FF0F8F"/>
    <w:rsid w:val="00FF29F1"/>
    <w:rsid w:val="00FF2AB0"/>
    <w:rsid w:val="00FF4A76"/>
    <w:rsid w:val="00FF4F7F"/>
    <w:rsid w:val="00FF69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E2"/>
    <w:pPr>
      <w:suppressAutoHyphens/>
      <w:jc w:val="both"/>
    </w:pPr>
    <w:rPr>
      <w:rFonts w:ascii="Arial" w:hAnsi="Arial"/>
      <w:lang w:eastAsia="ar-SA"/>
    </w:rPr>
  </w:style>
  <w:style w:type="paragraph" w:styleId="Ttulo1">
    <w:name w:val="heading 1"/>
    <w:basedOn w:val="Normal"/>
    <w:next w:val="Normal"/>
    <w:qFormat/>
    <w:rsid w:val="005843E2"/>
    <w:pPr>
      <w:keepNext/>
      <w:numPr>
        <w:numId w:val="1"/>
      </w:numPr>
      <w:outlineLvl w:val="0"/>
    </w:pPr>
    <w:rPr>
      <w:b/>
    </w:rPr>
  </w:style>
  <w:style w:type="paragraph" w:styleId="Ttulo2">
    <w:name w:val="heading 2"/>
    <w:basedOn w:val="Normal"/>
    <w:next w:val="Normal"/>
    <w:link w:val="Ttulo2Char"/>
    <w:qFormat/>
    <w:rsid w:val="005843E2"/>
    <w:pPr>
      <w:keepNext/>
      <w:widowControl w:val="0"/>
      <w:numPr>
        <w:ilvl w:val="1"/>
        <w:numId w:val="1"/>
      </w:numPr>
      <w:suppressAutoHyphens w:val="0"/>
      <w:jc w:val="center"/>
      <w:outlineLvl w:val="1"/>
    </w:pPr>
    <w:rPr>
      <w:rFonts w:ascii="Times New Roman" w:hAnsi="Times New Roman"/>
      <w:b/>
      <w:bCs/>
      <w:sz w:val="24"/>
      <w:szCs w:val="24"/>
      <w:lang/>
    </w:rPr>
  </w:style>
  <w:style w:type="paragraph" w:styleId="Ttulo3">
    <w:name w:val="heading 3"/>
    <w:basedOn w:val="Normal"/>
    <w:next w:val="Normal"/>
    <w:qFormat/>
    <w:rsid w:val="005843E2"/>
    <w:pPr>
      <w:keepNext/>
      <w:numPr>
        <w:ilvl w:val="2"/>
        <w:numId w:val="1"/>
      </w:numPr>
      <w:ind w:right="-93"/>
      <w:jc w:val="center"/>
      <w:outlineLvl w:val="2"/>
    </w:pPr>
    <w:rPr>
      <w:b/>
      <w:sz w:val="22"/>
      <w:lang/>
    </w:rPr>
  </w:style>
  <w:style w:type="paragraph" w:styleId="Ttulo4">
    <w:name w:val="heading 4"/>
    <w:basedOn w:val="Normal"/>
    <w:next w:val="Normal"/>
    <w:qFormat/>
    <w:rsid w:val="005843E2"/>
    <w:pPr>
      <w:keepNext/>
      <w:numPr>
        <w:ilvl w:val="3"/>
        <w:numId w:val="1"/>
      </w:numPr>
      <w:outlineLvl w:val="3"/>
    </w:pPr>
    <w:rPr>
      <w:rFonts w:cs="Arial"/>
      <w:b/>
      <w:sz w:val="22"/>
    </w:rPr>
  </w:style>
  <w:style w:type="paragraph" w:styleId="Ttulo5">
    <w:name w:val="heading 5"/>
    <w:basedOn w:val="Normal"/>
    <w:next w:val="Normal"/>
    <w:qFormat/>
    <w:rsid w:val="005843E2"/>
    <w:pPr>
      <w:keepNext/>
      <w:numPr>
        <w:ilvl w:val="4"/>
        <w:numId w:val="1"/>
      </w:numPr>
      <w:ind w:left="1440"/>
      <w:outlineLvl w:val="4"/>
    </w:pPr>
    <w:rPr>
      <w:rFonts w:cs="Arial"/>
      <w:b/>
      <w:sz w:val="22"/>
    </w:rPr>
  </w:style>
  <w:style w:type="paragraph" w:styleId="Ttulo6">
    <w:name w:val="heading 6"/>
    <w:basedOn w:val="Normal"/>
    <w:next w:val="Normal"/>
    <w:link w:val="Ttulo6Char"/>
    <w:qFormat/>
    <w:rsid w:val="005843E2"/>
    <w:pPr>
      <w:keepNext/>
      <w:numPr>
        <w:ilvl w:val="5"/>
        <w:numId w:val="1"/>
      </w:numPr>
      <w:spacing w:after="360"/>
      <w:jc w:val="center"/>
      <w:outlineLvl w:val="5"/>
    </w:pPr>
    <w:rPr>
      <w:b/>
      <w:color w:val="0000FF"/>
      <w:sz w:val="24"/>
      <w:u w:val="single"/>
      <w:lang/>
    </w:rPr>
  </w:style>
  <w:style w:type="paragraph" w:styleId="Ttulo7">
    <w:name w:val="heading 7"/>
    <w:basedOn w:val="Normal"/>
    <w:next w:val="Normal"/>
    <w:link w:val="Ttulo7Char"/>
    <w:qFormat/>
    <w:rsid w:val="005843E2"/>
    <w:pPr>
      <w:keepNext/>
      <w:spacing w:before="120" w:after="120"/>
      <w:ind w:left="-30" w:right="51" w:firstLine="15"/>
      <w:outlineLvl w:val="6"/>
    </w:pPr>
    <w:rPr>
      <w:b/>
      <w:bCs/>
      <w:color w:val="FF0000"/>
      <w:sz w:val="28"/>
      <w:szCs w:val="22"/>
      <w:lang/>
    </w:rPr>
  </w:style>
  <w:style w:type="paragraph" w:styleId="Ttulo8">
    <w:name w:val="heading 8"/>
    <w:basedOn w:val="Normal"/>
    <w:next w:val="Normal"/>
    <w:qFormat/>
    <w:rsid w:val="005843E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5843E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5843E2"/>
    <w:rPr>
      <w:rFonts w:ascii="Symbol" w:hAnsi="Symbol"/>
    </w:rPr>
  </w:style>
  <w:style w:type="character" w:customStyle="1" w:styleId="Absatz-Standardschriftart">
    <w:name w:val="Absatz-Standardschriftart"/>
    <w:rsid w:val="005843E2"/>
  </w:style>
  <w:style w:type="character" w:customStyle="1" w:styleId="WW-Absatz-Standardschriftart">
    <w:name w:val="WW-Absatz-Standardschriftart"/>
    <w:rsid w:val="005843E2"/>
  </w:style>
  <w:style w:type="character" w:customStyle="1" w:styleId="WW8Num1z0">
    <w:name w:val="WW8Num1z0"/>
    <w:rsid w:val="005843E2"/>
    <w:rPr>
      <w:rFonts w:ascii="Symbol" w:hAnsi="Symbol"/>
    </w:rPr>
  </w:style>
  <w:style w:type="character" w:customStyle="1" w:styleId="WW-Absatz-Standardschriftart1">
    <w:name w:val="WW-Absatz-Standardschriftart1"/>
    <w:rsid w:val="005843E2"/>
  </w:style>
  <w:style w:type="character" w:customStyle="1" w:styleId="WW-WW8Num1z0">
    <w:name w:val="WW-WW8Num1z0"/>
    <w:rsid w:val="005843E2"/>
    <w:rPr>
      <w:rFonts w:ascii="Symbol" w:hAnsi="Symbol"/>
    </w:rPr>
  </w:style>
  <w:style w:type="character" w:customStyle="1" w:styleId="WW-Absatz-Standardschriftart11">
    <w:name w:val="WW-Absatz-Standardschriftart11"/>
    <w:rsid w:val="005843E2"/>
  </w:style>
  <w:style w:type="character" w:customStyle="1" w:styleId="WW-WW8Num1z01">
    <w:name w:val="WW-WW8Num1z01"/>
    <w:rsid w:val="005843E2"/>
    <w:rPr>
      <w:rFonts w:ascii="Symbol" w:hAnsi="Symbol"/>
    </w:rPr>
  </w:style>
  <w:style w:type="character" w:customStyle="1" w:styleId="WW-Absatz-Standardschriftart111">
    <w:name w:val="WW-Absatz-Standardschriftart111"/>
    <w:rsid w:val="005843E2"/>
  </w:style>
  <w:style w:type="character" w:customStyle="1" w:styleId="WW-WW8Num1z011">
    <w:name w:val="WW-WW8Num1z011"/>
    <w:rsid w:val="005843E2"/>
    <w:rPr>
      <w:rFonts w:ascii="Symbol" w:hAnsi="Symbol"/>
    </w:rPr>
  </w:style>
  <w:style w:type="character" w:customStyle="1" w:styleId="WW-Absatz-Standardschriftart1111">
    <w:name w:val="WW-Absatz-Standardschriftart1111"/>
    <w:rsid w:val="005843E2"/>
  </w:style>
  <w:style w:type="character" w:customStyle="1" w:styleId="WW-WW8Num1z0111">
    <w:name w:val="WW-WW8Num1z0111"/>
    <w:rsid w:val="005843E2"/>
    <w:rPr>
      <w:rFonts w:ascii="Symbol" w:hAnsi="Symbol"/>
    </w:rPr>
  </w:style>
  <w:style w:type="character" w:customStyle="1" w:styleId="WW-Absatz-Standardschriftart11111">
    <w:name w:val="WW-Absatz-Standardschriftart11111"/>
    <w:rsid w:val="005843E2"/>
  </w:style>
  <w:style w:type="character" w:customStyle="1" w:styleId="WW-WW8Num1z01111">
    <w:name w:val="WW-WW8Num1z01111"/>
    <w:rsid w:val="005843E2"/>
    <w:rPr>
      <w:rFonts w:ascii="Symbol" w:hAnsi="Symbol"/>
    </w:rPr>
  </w:style>
  <w:style w:type="character" w:customStyle="1" w:styleId="WW-Absatz-Standardschriftart111111">
    <w:name w:val="WW-Absatz-Standardschriftart111111"/>
    <w:rsid w:val="005843E2"/>
  </w:style>
  <w:style w:type="character" w:customStyle="1" w:styleId="WW-WW8Num1z011111">
    <w:name w:val="WW-WW8Num1z011111"/>
    <w:rsid w:val="005843E2"/>
    <w:rPr>
      <w:rFonts w:ascii="Symbol" w:hAnsi="Symbol"/>
    </w:rPr>
  </w:style>
  <w:style w:type="character" w:customStyle="1" w:styleId="WW-Absatz-Standardschriftart1111111">
    <w:name w:val="WW-Absatz-Standardschriftart1111111"/>
    <w:rsid w:val="005843E2"/>
  </w:style>
  <w:style w:type="character" w:customStyle="1" w:styleId="WW8Num13z0">
    <w:name w:val="WW8Num13z0"/>
    <w:rsid w:val="005843E2"/>
    <w:rPr>
      <w:b w:val="0"/>
    </w:rPr>
  </w:style>
  <w:style w:type="character" w:customStyle="1" w:styleId="WW8Num14z0">
    <w:name w:val="WW8Num14z0"/>
    <w:rsid w:val="005843E2"/>
    <w:rPr>
      <w:rFonts w:ascii="Times New Roman" w:hAnsi="Times New Roman"/>
    </w:rPr>
  </w:style>
  <w:style w:type="character" w:customStyle="1" w:styleId="WW8Num15z0">
    <w:name w:val="WW8Num15z0"/>
    <w:rsid w:val="005843E2"/>
    <w:rPr>
      <w:rFonts w:ascii="Symbol" w:eastAsia="Times New Roman" w:hAnsi="Symbol" w:cs="Arial"/>
    </w:rPr>
  </w:style>
  <w:style w:type="character" w:customStyle="1" w:styleId="WW8Num15z1">
    <w:name w:val="WW8Num15z1"/>
    <w:rsid w:val="005843E2"/>
    <w:rPr>
      <w:rFonts w:ascii="Courier New" w:hAnsi="Courier New" w:cs="Courier New"/>
    </w:rPr>
  </w:style>
  <w:style w:type="character" w:customStyle="1" w:styleId="WW8Num15z2">
    <w:name w:val="WW8Num15z2"/>
    <w:rsid w:val="005843E2"/>
    <w:rPr>
      <w:rFonts w:ascii="Wingdings" w:hAnsi="Wingdings"/>
    </w:rPr>
  </w:style>
  <w:style w:type="character" w:customStyle="1" w:styleId="WW8Num15z3">
    <w:name w:val="WW8Num15z3"/>
    <w:rsid w:val="005843E2"/>
    <w:rPr>
      <w:rFonts w:ascii="Symbol" w:hAnsi="Symbol"/>
    </w:rPr>
  </w:style>
  <w:style w:type="character" w:customStyle="1" w:styleId="WW8Num17z0">
    <w:name w:val="WW8Num17z0"/>
    <w:rsid w:val="005843E2"/>
    <w:rPr>
      <w:rFonts w:ascii="Times New Roman" w:eastAsia="Times New Roman" w:hAnsi="Times New Roman" w:cs="Times New Roman"/>
    </w:rPr>
  </w:style>
  <w:style w:type="character" w:customStyle="1" w:styleId="WW8Num17z1">
    <w:name w:val="WW8Num17z1"/>
    <w:rsid w:val="005843E2"/>
    <w:rPr>
      <w:rFonts w:ascii="Courier New" w:hAnsi="Courier New"/>
    </w:rPr>
  </w:style>
  <w:style w:type="character" w:customStyle="1" w:styleId="WW8Num17z2">
    <w:name w:val="WW8Num17z2"/>
    <w:rsid w:val="005843E2"/>
    <w:rPr>
      <w:rFonts w:ascii="Wingdings" w:hAnsi="Wingdings"/>
    </w:rPr>
  </w:style>
  <w:style w:type="character" w:customStyle="1" w:styleId="WW8Num17z3">
    <w:name w:val="WW8Num17z3"/>
    <w:rsid w:val="005843E2"/>
    <w:rPr>
      <w:rFonts w:ascii="Symbol" w:hAnsi="Symbol"/>
    </w:rPr>
  </w:style>
  <w:style w:type="character" w:customStyle="1" w:styleId="WW8Num18z0">
    <w:name w:val="WW8Num18z0"/>
    <w:rsid w:val="005843E2"/>
    <w:rPr>
      <w:rFonts w:ascii="Symbol" w:hAnsi="Symbol"/>
    </w:rPr>
  </w:style>
  <w:style w:type="character" w:customStyle="1" w:styleId="WW8Num19z1">
    <w:name w:val="WW8Num19z1"/>
    <w:rsid w:val="005843E2"/>
    <w:rPr>
      <w:rFonts w:ascii="Times New Roman" w:eastAsia="Times New Roman" w:hAnsi="Times New Roman" w:cs="Times New Roman"/>
    </w:rPr>
  </w:style>
  <w:style w:type="character" w:customStyle="1" w:styleId="WW8Num20z0">
    <w:name w:val="WW8Num20z0"/>
    <w:rsid w:val="005843E2"/>
    <w:rPr>
      <w:b w:val="0"/>
    </w:rPr>
  </w:style>
  <w:style w:type="character" w:customStyle="1" w:styleId="WW8Num22z0">
    <w:name w:val="WW8Num22z0"/>
    <w:rsid w:val="005843E2"/>
    <w:rPr>
      <w:rFonts w:ascii="Symbol" w:hAnsi="Symbol"/>
    </w:rPr>
  </w:style>
  <w:style w:type="character" w:customStyle="1" w:styleId="WW8Num28z0">
    <w:name w:val="WW8Num28z0"/>
    <w:rsid w:val="005843E2"/>
    <w:rPr>
      <w:b w:val="0"/>
    </w:rPr>
  </w:style>
  <w:style w:type="character" w:customStyle="1" w:styleId="WW8Num29z0">
    <w:name w:val="WW8Num29z0"/>
    <w:rsid w:val="005843E2"/>
    <w:rPr>
      <w:rFonts w:ascii="Symbol" w:hAnsi="Symbol"/>
      <w:color w:val="auto"/>
      <w:sz w:val="28"/>
    </w:rPr>
  </w:style>
  <w:style w:type="character" w:customStyle="1" w:styleId="WW8Num30z0">
    <w:name w:val="WW8Num30z0"/>
    <w:rsid w:val="005843E2"/>
    <w:rPr>
      <w:b w:val="0"/>
    </w:rPr>
  </w:style>
  <w:style w:type="character" w:customStyle="1" w:styleId="WW8NumSt13z0">
    <w:name w:val="WW8NumSt13z0"/>
    <w:rsid w:val="005843E2"/>
    <w:rPr>
      <w:rFonts w:ascii="Symbol" w:hAnsi="Symbol"/>
    </w:rPr>
  </w:style>
  <w:style w:type="character" w:customStyle="1" w:styleId="WW-Fontepargpadro">
    <w:name w:val="WW-Fonte parág. padrão"/>
    <w:rsid w:val="005843E2"/>
  </w:style>
  <w:style w:type="character" w:customStyle="1" w:styleId="WW-Absatz-Standardschriftart11111111">
    <w:name w:val="WW-Absatz-Standardschriftart11111111"/>
    <w:rsid w:val="005843E2"/>
  </w:style>
  <w:style w:type="character" w:customStyle="1" w:styleId="WW-Fontepargpadro1">
    <w:name w:val="WW-Fonte parág. padrão1"/>
    <w:rsid w:val="005843E2"/>
  </w:style>
  <w:style w:type="character" w:customStyle="1" w:styleId="WW-Fontepargpadro11">
    <w:name w:val="WW-Fonte parág. padrão11"/>
    <w:rsid w:val="005843E2"/>
  </w:style>
  <w:style w:type="character" w:styleId="Hyperlink">
    <w:name w:val="Hyperlink"/>
    <w:rsid w:val="005843E2"/>
    <w:rPr>
      <w:color w:val="0000FF"/>
      <w:u w:val="single"/>
    </w:rPr>
  </w:style>
  <w:style w:type="character" w:customStyle="1" w:styleId="WW8Num4z1">
    <w:name w:val="WW8Num4z1"/>
    <w:rsid w:val="005843E2"/>
    <w:rPr>
      <w:b w:val="0"/>
      <w:color w:val="000000"/>
    </w:rPr>
  </w:style>
  <w:style w:type="character" w:customStyle="1" w:styleId="WW8Num7z0">
    <w:name w:val="WW8Num7z0"/>
    <w:rsid w:val="005843E2"/>
    <w:rPr>
      <w:rFonts w:ascii="Symbol" w:hAnsi="Symbol"/>
    </w:rPr>
  </w:style>
  <w:style w:type="character" w:customStyle="1" w:styleId="WW8Num7z1">
    <w:name w:val="WW8Num7z1"/>
    <w:rsid w:val="005843E2"/>
    <w:rPr>
      <w:rFonts w:ascii="Courier New" w:hAnsi="Courier New"/>
    </w:rPr>
  </w:style>
  <w:style w:type="character" w:customStyle="1" w:styleId="WW8Num7z2">
    <w:name w:val="WW8Num7z2"/>
    <w:rsid w:val="005843E2"/>
    <w:rPr>
      <w:rFonts w:ascii="Wingdings" w:hAnsi="Wingdings"/>
    </w:rPr>
  </w:style>
  <w:style w:type="character" w:customStyle="1" w:styleId="WW8Num8z0">
    <w:name w:val="WW8Num8z0"/>
    <w:rsid w:val="005843E2"/>
    <w:rPr>
      <w:rFonts w:ascii="Symbol" w:hAnsi="Symbol"/>
    </w:rPr>
  </w:style>
  <w:style w:type="character" w:customStyle="1" w:styleId="WW8Num8z1">
    <w:name w:val="WW8Num8z1"/>
    <w:rsid w:val="005843E2"/>
    <w:rPr>
      <w:rFonts w:ascii="Courier New" w:hAnsi="Courier New"/>
    </w:rPr>
  </w:style>
  <w:style w:type="character" w:customStyle="1" w:styleId="WW8Num8z2">
    <w:name w:val="WW8Num8z2"/>
    <w:rsid w:val="005843E2"/>
    <w:rPr>
      <w:rFonts w:ascii="Wingdings" w:hAnsi="Wingdings"/>
    </w:rPr>
  </w:style>
  <w:style w:type="character" w:styleId="Nmerodepgina">
    <w:name w:val="page number"/>
    <w:basedOn w:val="WW-Fontepargpadro"/>
    <w:semiHidden/>
    <w:rsid w:val="005843E2"/>
  </w:style>
  <w:style w:type="character" w:customStyle="1" w:styleId="SmbolosdeNumerao">
    <w:name w:val="Símbolos de Numeração"/>
    <w:rsid w:val="005843E2"/>
  </w:style>
  <w:style w:type="character" w:customStyle="1" w:styleId="WW-SmbolosdeNumerao">
    <w:name w:val="WW-Símbolos de Numeração"/>
    <w:rsid w:val="005843E2"/>
  </w:style>
  <w:style w:type="character" w:customStyle="1" w:styleId="WW-SmbolosdeNumerao1">
    <w:name w:val="WW-Símbolos de Numeração1"/>
    <w:rsid w:val="005843E2"/>
  </w:style>
  <w:style w:type="character" w:customStyle="1" w:styleId="WW-SmbolosdeNumerao11">
    <w:name w:val="WW-Símbolos de Numeração11"/>
    <w:rsid w:val="005843E2"/>
  </w:style>
  <w:style w:type="character" w:customStyle="1" w:styleId="WW-SmbolosdeNumerao111">
    <w:name w:val="WW-Símbolos de Numeração111"/>
    <w:rsid w:val="005843E2"/>
  </w:style>
  <w:style w:type="character" w:customStyle="1" w:styleId="WW-SmbolosdeNumerao1111">
    <w:name w:val="WW-Símbolos de Numeração1111"/>
    <w:rsid w:val="005843E2"/>
  </w:style>
  <w:style w:type="character" w:customStyle="1" w:styleId="WW-SmbolosdeNumerao11111">
    <w:name w:val="WW-Símbolos de Numeração11111"/>
    <w:rsid w:val="005843E2"/>
  </w:style>
  <w:style w:type="character" w:customStyle="1" w:styleId="Smbolosdenumerao0">
    <w:name w:val="Símbolos de numeração"/>
    <w:rsid w:val="005843E2"/>
  </w:style>
  <w:style w:type="character" w:customStyle="1" w:styleId="Marcadores">
    <w:name w:val="Marcadores"/>
    <w:rsid w:val="005843E2"/>
    <w:rPr>
      <w:rFonts w:ascii="StarSymbol" w:eastAsia="StarSymbol" w:hAnsi="StarSymbol" w:cs="StarSymbol"/>
      <w:sz w:val="18"/>
      <w:szCs w:val="18"/>
    </w:rPr>
  </w:style>
  <w:style w:type="paragraph" w:customStyle="1" w:styleId="Captulo">
    <w:name w:val="Capítulo"/>
    <w:basedOn w:val="Normal"/>
    <w:next w:val="Corpodetexto"/>
    <w:rsid w:val="005843E2"/>
    <w:pPr>
      <w:keepNext/>
      <w:spacing w:before="240" w:after="120"/>
    </w:pPr>
    <w:rPr>
      <w:rFonts w:eastAsia="Tahoma" w:cs="Tahoma"/>
      <w:sz w:val="28"/>
      <w:szCs w:val="28"/>
    </w:rPr>
  </w:style>
  <w:style w:type="paragraph" w:styleId="Corpodetexto">
    <w:name w:val="Body Text"/>
    <w:basedOn w:val="Normal"/>
    <w:semiHidden/>
    <w:rsid w:val="005843E2"/>
    <w:rPr>
      <w:sz w:val="22"/>
    </w:rPr>
  </w:style>
  <w:style w:type="paragraph" w:styleId="Lista">
    <w:name w:val="List"/>
    <w:basedOn w:val="Corpodetexto"/>
    <w:semiHidden/>
    <w:rsid w:val="005843E2"/>
    <w:rPr>
      <w:rFonts w:cs="Tahoma"/>
    </w:rPr>
  </w:style>
  <w:style w:type="paragraph" w:styleId="Legenda">
    <w:name w:val="caption"/>
    <w:basedOn w:val="Normal"/>
    <w:qFormat/>
    <w:rsid w:val="005843E2"/>
    <w:pPr>
      <w:suppressLineNumbers/>
      <w:spacing w:before="120" w:after="120"/>
    </w:pPr>
    <w:rPr>
      <w:rFonts w:cs="Tahoma"/>
      <w:i/>
      <w:iCs/>
    </w:rPr>
  </w:style>
  <w:style w:type="paragraph" w:customStyle="1" w:styleId="ndice">
    <w:name w:val="Índice"/>
    <w:basedOn w:val="Normal"/>
    <w:rsid w:val="005843E2"/>
    <w:pPr>
      <w:suppressLineNumbers/>
    </w:pPr>
    <w:rPr>
      <w:rFonts w:cs="Tahoma"/>
    </w:rPr>
  </w:style>
  <w:style w:type="paragraph" w:customStyle="1" w:styleId="TtuloPrincipal">
    <w:name w:val="Título Principal"/>
    <w:basedOn w:val="Normal"/>
    <w:next w:val="Corpodetexto"/>
    <w:rsid w:val="005843E2"/>
    <w:pPr>
      <w:keepNext/>
      <w:spacing w:before="240" w:after="120"/>
    </w:pPr>
    <w:rPr>
      <w:rFonts w:eastAsia="Lucida Sans Unicode" w:cs="Tahoma"/>
      <w:sz w:val="28"/>
      <w:szCs w:val="28"/>
    </w:rPr>
  </w:style>
  <w:style w:type="paragraph" w:customStyle="1" w:styleId="WW-Legenda">
    <w:name w:val="WW-Legenda"/>
    <w:basedOn w:val="Normal"/>
    <w:rsid w:val="005843E2"/>
    <w:pPr>
      <w:suppressLineNumbers/>
      <w:spacing w:before="120" w:after="120"/>
    </w:pPr>
    <w:rPr>
      <w:rFonts w:cs="Tahoma"/>
      <w:i/>
      <w:iCs/>
    </w:rPr>
  </w:style>
  <w:style w:type="paragraph" w:customStyle="1" w:styleId="WW-ndice">
    <w:name w:val="WW-Índice"/>
    <w:basedOn w:val="Normal"/>
    <w:rsid w:val="005843E2"/>
    <w:pPr>
      <w:suppressLineNumbers/>
    </w:pPr>
    <w:rPr>
      <w:rFonts w:cs="Tahoma"/>
    </w:rPr>
  </w:style>
  <w:style w:type="paragraph" w:customStyle="1" w:styleId="WW-TtuloPrincipal">
    <w:name w:val="WW-Título Principal"/>
    <w:basedOn w:val="Normal"/>
    <w:next w:val="Corpodetexto"/>
    <w:rsid w:val="005843E2"/>
    <w:pPr>
      <w:keepNext/>
      <w:spacing w:before="240" w:after="120"/>
    </w:pPr>
    <w:rPr>
      <w:rFonts w:eastAsia="Lucida Sans Unicode" w:cs="Tahoma"/>
      <w:sz w:val="28"/>
      <w:szCs w:val="28"/>
    </w:rPr>
  </w:style>
  <w:style w:type="paragraph" w:customStyle="1" w:styleId="WW-Legenda1">
    <w:name w:val="WW-Legenda1"/>
    <w:basedOn w:val="Normal"/>
    <w:rsid w:val="005843E2"/>
    <w:pPr>
      <w:suppressLineNumbers/>
      <w:spacing w:before="120" w:after="120"/>
    </w:pPr>
    <w:rPr>
      <w:rFonts w:cs="Tahoma"/>
      <w:i/>
      <w:iCs/>
    </w:rPr>
  </w:style>
  <w:style w:type="paragraph" w:customStyle="1" w:styleId="WW-ndice1">
    <w:name w:val="WW-Índice1"/>
    <w:basedOn w:val="Normal"/>
    <w:rsid w:val="005843E2"/>
    <w:pPr>
      <w:suppressLineNumbers/>
    </w:pPr>
    <w:rPr>
      <w:rFonts w:cs="Tahoma"/>
    </w:rPr>
  </w:style>
  <w:style w:type="paragraph" w:customStyle="1" w:styleId="WW-TtuloPrincipal1">
    <w:name w:val="WW-Título Principal1"/>
    <w:basedOn w:val="Normal"/>
    <w:next w:val="Corpodetexto"/>
    <w:rsid w:val="005843E2"/>
    <w:pPr>
      <w:keepNext/>
      <w:spacing w:before="240" w:after="120"/>
    </w:pPr>
    <w:rPr>
      <w:rFonts w:eastAsia="Lucida Sans Unicode" w:cs="Tahoma"/>
      <w:sz w:val="28"/>
      <w:szCs w:val="28"/>
    </w:rPr>
  </w:style>
  <w:style w:type="paragraph" w:customStyle="1" w:styleId="WW-Legenda11">
    <w:name w:val="WW-Legenda11"/>
    <w:basedOn w:val="Normal"/>
    <w:rsid w:val="005843E2"/>
    <w:pPr>
      <w:suppressLineNumbers/>
      <w:spacing w:before="120" w:after="120"/>
    </w:pPr>
    <w:rPr>
      <w:rFonts w:cs="Tahoma"/>
      <w:i/>
      <w:iCs/>
    </w:rPr>
  </w:style>
  <w:style w:type="paragraph" w:customStyle="1" w:styleId="WW-ndice11">
    <w:name w:val="WW-Índice11"/>
    <w:basedOn w:val="Normal"/>
    <w:rsid w:val="005843E2"/>
    <w:pPr>
      <w:suppressLineNumbers/>
    </w:pPr>
    <w:rPr>
      <w:rFonts w:cs="Tahoma"/>
    </w:rPr>
  </w:style>
  <w:style w:type="paragraph" w:customStyle="1" w:styleId="WW-TtuloPrincipal11">
    <w:name w:val="WW-Título Principal11"/>
    <w:basedOn w:val="Normal"/>
    <w:next w:val="Corpodetexto"/>
    <w:rsid w:val="005843E2"/>
    <w:pPr>
      <w:keepNext/>
      <w:spacing w:before="240" w:after="120"/>
    </w:pPr>
    <w:rPr>
      <w:rFonts w:eastAsia="Lucida Sans Unicode" w:cs="Tahoma"/>
      <w:sz w:val="28"/>
      <w:szCs w:val="28"/>
    </w:rPr>
  </w:style>
  <w:style w:type="paragraph" w:customStyle="1" w:styleId="WW-Legenda111">
    <w:name w:val="WW-Legenda111"/>
    <w:basedOn w:val="Normal"/>
    <w:rsid w:val="005843E2"/>
    <w:pPr>
      <w:suppressLineNumbers/>
      <w:spacing w:before="120" w:after="120"/>
    </w:pPr>
    <w:rPr>
      <w:rFonts w:cs="Tahoma"/>
      <w:i/>
      <w:iCs/>
    </w:rPr>
  </w:style>
  <w:style w:type="paragraph" w:customStyle="1" w:styleId="WW-ndice111">
    <w:name w:val="WW-Índice111"/>
    <w:basedOn w:val="Normal"/>
    <w:rsid w:val="005843E2"/>
    <w:pPr>
      <w:suppressLineNumbers/>
    </w:pPr>
    <w:rPr>
      <w:rFonts w:cs="Tahoma"/>
    </w:rPr>
  </w:style>
  <w:style w:type="paragraph" w:customStyle="1" w:styleId="WW-TtuloPrincipal111">
    <w:name w:val="WW-Título Principal111"/>
    <w:basedOn w:val="Normal"/>
    <w:next w:val="Corpodetexto"/>
    <w:rsid w:val="005843E2"/>
    <w:pPr>
      <w:keepNext/>
      <w:spacing w:before="240" w:after="120"/>
    </w:pPr>
    <w:rPr>
      <w:rFonts w:eastAsia="Lucida Sans Unicode" w:cs="Tahoma"/>
      <w:sz w:val="28"/>
      <w:szCs w:val="28"/>
    </w:rPr>
  </w:style>
  <w:style w:type="paragraph" w:customStyle="1" w:styleId="WW-Legenda1111">
    <w:name w:val="WW-Legenda1111"/>
    <w:basedOn w:val="Normal"/>
    <w:rsid w:val="005843E2"/>
    <w:pPr>
      <w:suppressLineNumbers/>
      <w:spacing w:before="120" w:after="120"/>
    </w:pPr>
    <w:rPr>
      <w:rFonts w:cs="Tahoma"/>
      <w:i/>
      <w:iCs/>
    </w:rPr>
  </w:style>
  <w:style w:type="paragraph" w:customStyle="1" w:styleId="WW-ndice1111">
    <w:name w:val="WW-Índice1111"/>
    <w:basedOn w:val="Normal"/>
    <w:rsid w:val="005843E2"/>
    <w:pPr>
      <w:suppressLineNumbers/>
    </w:pPr>
    <w:rPr>
      <w:rFonts w:cs="Tahoma"/>
    </w:rPr>
  </w:style>
  <w:style w:type="paragraph" w:customStyle="1" w:styleId="WW-TtuloPrincipal1111">
    <w:name w:val="WW-Título Principal1111"/>
    <w:basedOn w:val="Normal"/>
    <w:next w:val="Corpodetexto"/>
    <w:rsid w:val="005843E2"/>
    <w:pPr>
      <w:keepNext/>
      <w:spacing w:before="240" w:after="120"/>
    </w:pPr>
    <w:rPr>
      <w:rFonts w:eastAsia="Lucida Sans Unicode" w:cs="Tahoma"/>
      <w:sz w:val="28"/>
      <w:szCs w:val="28"/>
    </w:rPr>
  </w:style>
  <w:style w:type="paragraph" w:customStyle="1" w:styleId="WW-Legenda11111">
    <w:name w:val="WW-Legenda11111"/>
    <w:basedOn w:val="Normal"/>
    <w:rsid w:val="005843E2"/>
    <w:pPr>
      <w:suppressLineNumbers/>
      <w:spacing w:before="120" w:after="120"/>
    </w:pPr>
    <w:rPr>
      <w:rFonts w:cs="Tahoma"/>
      <w:i/>
      <w:iCs/>
    </w:rPr>
  </w:style>
  <w:style w:type="paragraph" w:customStyle="1" w:styleId="WW-ndice11111">
    <w:name w:val="WW-Índice11111"/>
    <w:basedOn w:val="Normal"/>
    <w:rsid w:val="005843E2"/>
    <w:pPr>
      <w:suppressLineNumbers/>
    </w:pPr>
    <w:rPr>
      <w:rFonts w:cs="Tahoma"/>
    </w:rPr>
  </w:style>
  <w:style w:type="paragraph" w:customStyle="1" w:styleId="WW-TtuloPrincipal11111">
    <w:name w:val="WW-Título Principal11111"/>
    <w:basedOn w:val="Normal"/>
    <w:next w:val="Corpodetexto"/>
    <w:rsid w:val="005843E2"/>
    <w:pPr>
      <w:keepNext/>
      <w:spacing w:before="240" w:after="120"/>
    </w:pPr>
    <w:rPr>
      <w:rFonts w:eastAsia="Lucida Sans Unicode" w:cs="Tahoma"/>
      <w:sz w:val="28"/>
      <w:szCs w:val="28"/>
    </w:rPr>
  </w:style>
  <w:style w:type="paragraph" w:customStyle="1" w:styleId="WW-Legenda111111">
    <w:name w:val="WW-Legenda111111"/>
    <w:basedOn w:val="Normal"/>
    <w:rsid w:val="005843E2"/>
    <w:pPr>
      <w:suppressLineNumbers/>
      <w:spacing w:before="120" w:after="120"/>
    </w:pPr>
    <w:rPr>
      <w:rFonts w:cs="Tahoma"/>
      <w:i/>
      <w:iCs/>
    </w:rPr>
  </w:style>
  <w:style w:type="paragraph" w:customStyle="1" w:styleId="WW-ndice111111">
    <w:name w:val="WW-Índice111111"/>
    <w:basedOn w:val="Normal"/>
    <w:rsid w:val="005843E2"/>
    <w:pPr>
      <w:suppressLineNumbers/>
    </w:pPr>
    <w:rPr>
      <w:rFonts w:cs="Tahoma"/>
    </w:rPr>
  </w:style>
  <w:style w:type="paragraph" w:customStyle="1" w:styleId="WW-TtuloPrincipal111111">
    <w:name w:val="WW-Título Principal111111"/>
    <w:basedOn w:val="Normal"/>
    <w:next w:val="Corpodetexto"/>
    <w:rsid w:val="005843E2"/>
    <w:pPr>
      <w:keepNext/>
      <w:spacing w:before="240" w:after="120"/>
    </w:pPr>
    <w:rPr>
      <w:rFonts w:eastAsia="Lucida Sans Unicode" w:cs="Tahoma"/>
      <w:sz w:val="28"/>
      <w:szCs w:val="28"/>
    </w:rPr>
  </w:style>
  <w:style w:type="paragraph" w:styleId="Cabealho">
    <w:name w:val="header"/>
    <w:basedOn w:val="Normal"/>
    <w:semiHidden/>
    <w:rsid w:val="005843E2"/>
    <w:pPr>
      <w:tabs>
        <w:tab w:val="center" w:pos="4419"/>
        <w:tab w:val="right" w:pos="8838"/>
      </w:tabs>
    </w:pPr>
  </w:style>
  <w:style w:type="paragraph" w:styleId="Rodap">
    <w:name w:val="footer"/>
    <w:basedOn w:val="Normal"/>
    <w:link w:val="RodapChar"/>
    <w:uiPriority w:val="99"/>
    <w:rsid w:val="005843E2"/>
    <w:pPr>
      <w:tabs>
        <w:tab w:val="center" w:pos="4419"/>
        <w:tab w:val="right" w:pos="8838"/>
      </w:tabs>
    </w:pPr>
    <w:rPr>
      <w:lang/>
    </w:rPr>
  </w:style>
  <w:style w:type="paragraph" w:customStyle="1" w:styleId="WW-Legenda1111111">
    <w:name w:val="WW-Legenda1111111"/>
    <w:basedOn w:val="Normal"/>
    <w:rsid w:val="005843E2"/>
    <w:pPr>
      <w:suppressLineNumbers/>
      <w:spacing w:before="120" w:after="120"/>
    </w:pPr>
    <w:rPr>
      <w:i/>
    </w:rPr>
  </w:style>
  <w:style w:type="paragraph" w:customStyle="1" w:styleId="Tabela">
    <w:name w:val="Tabela"/>
    <w:basedOn w:val="Legenda"/>
    <w:rsid w:val="005843E2"/>
  </w:style>
  <w:style w:type="paragraph" w:customStyle="1" w:styleId="WW-Tabela">
    <w:name w:val="WW-Tabela"/>
    <w:basedOn w:val="WW-Legenda"/>
    <w:rsid w:val="005843E2"/>
  </w:style>
  <w:style w:type="paragraph" w:customStyle="1" w:styleId="WW-Tabela1">
    <w:name w:val="WW-Tabela1"/>
    <w:basedOn w:val="WW-Legenda1"/>
    <w:rsid w:val="005843E2"/>
  </w:style>
  <w:style w:type="paragraph" w:customStyle="1" w:styleId="WW-Tabela11">
    <w:name w:val="WW-Tabela11"/>
    <w:basedOn w:val="WW-Legenda11"/>
    <w:rsid w:val="005843E2"/>
  </w:style>
  <w:style w:type="paragraph" w:customStyle="1" w:styleId="WW-Tabela111">
    <w:name w:val="WW-Tabela111"/>
    <w:basedOn w:val="WW-Legenda111"/>
    <w:rsid w:val="005843E2"/>
  </w:style>
  <w:style w:type="paragraph" w:customStyle="1" w:styleId="WW-Tabela1111">
    <w:name w:val="WW-Tabela1111"/>
    <w:basedOn w:val="WW-Legenda1111"/>
    <w:rsid w:val="005843E2"/>
  </w:style>
  <w:style w:type="paragraph" w:customStyle="1" w:styleId="WW-Tabela11111">
    <w:name w:val="WW-Tabela11111"/>
    <w:basedOn w:val="WW-Legenda11111"/>
    <w:rsid w:val="005843E2"/>
  </w:style>
  <w:style w:type="paragraph" w:customStyle="1" w:styleId="WW-Tabela111111">
    <w:name w:val="WW-Tabela111111"/>
    <w:basedOn w:val="WW-Legenda111111"/>
    <w:rsid w:val="005843E2"/>
  </w:style>
  <w:style w:type="paragraph" w:customStyle="1" w:styleId="WW-Tabela1111111">
    <w:name w:val="WW-Tabela1111111"/>
    <w:basedOn w:val="Normal"/>
    <w:rsid w:val="005843E2"/>
  </w:style>
  <w:style w:type="paragraph" w:customStyle="1" w:styleId="WW-Corpodetexto21">
    <w:name w:val="WW-Corpo de texto 21"/>
    <w:basedOn w:val="Normal"/>
    <w:rsid w:val="005843E2"/>
    <w:pPr>
      <w:widowControl w:val="0"/>
      <w:jc w:val="center"/>
    </w:pPr>
    <w:rPr>
      <w:b/>
      <w:sz w:val="24"/>
    </w:rPr>
  </w:style>
  <w:style w:type="paragraph" w:customStyle="1" w:styleId="Contedodetabela">
    <w:name w:val="Conteúdo de tabela"/>
    <w:basedOn w:val="Corpodetexto"/>
    <w:rsid w:val="005843E2"/>
  </w:style>
  <w:style w:type="paragraph" w:customStyle="1" w:styleId="WW-Corpodetexto22">
    <w:name w:val="WW-Corpo de texto 22"/>
    <w:basedOn w:val="Normal"/>
    <w:rsid w:val="005843E2"/>
    <w:pPr>
      <w:widowControl w:val="0"/>
      <w:tabs>
        <w:tab w:val="left" w:pos="2410"/>
      </w:tabs>
    </w:pPr>
    <w:rPr>
      <w:sz w:val="24"/>
    </w:rPr>
  </w:style>
  <w:style w:type="paragraph" w:customStyle="1" w:styleId="WW-Recuodecorpodetexto31">
    <w:name w:val="WW-Recuo de corpo de texto 31"/>
    <w:basedOn w:val="Normal"/>
    <w:rsid w:val="005843E2"/>
    <w:pPr>
      <w:widowControl w:val="0"/>
      <w:spacing w:line="240" w:lineRule="atLeast"/>
      <w:ind w:left="357" w:hanging="283"/>
    </w:pPr>
    <w:rPr>
      <w:sz w:val="24"/>
    </w:rPr>
  </w:style>
  <w:style w:type="paragraph" w:customStyle="1" w:styleId="Contedodatabela">
    <w:name w:val="Conteúdo da tabela"/>
    <w:basedOn w:val="Corpodetexto"/>
    <w:rsid w:val="005843E2"/>
    <w:pPr>
      <w:suppressLineNumbers/>
    </w:pPr>
  </w:style>
  <w:style w:type="paragraph" w:customStyle="1" w:styleId="Ttulodatabela">
    <w:name w:val="Título da tabela"/>
    <w:basedOn w:val="Contedodatabela"/>
    <w:rsid w:val="005843E2"/>
    <w:pPr>
      <w:jc w:val="center"/>
    </w:pPr>
    <w:rPr>
      <w:b/>
      <w:i/>
    </w:rPr>
  </w:style>
  <w:style w:type="paragraph" w:styleId="Recuodecorpodetexto">
    <w:name w:val="Body Text Indent"/>
    <w:basedOn w:val="Normal"/>
    <w:link w:val="RecuodecorpodetextoChar"/>
    <w:rsid w:val="005843E2"/>
    <w:pPr>
      <w:widowControl w:val="0"/>
      <w:ind w:firstLine="709"/>
    </w:pPr>
    <w:rPr>
      <w:rFonts w:ascii="Times New Roman" w:hAnsi="Times New Roman"/>
      <w:sz w:val="28"/>
      <w:lang w:val="pt-PT"/>
    </w:rPr>
  </w:style>
  <w:style w:type="paragraph" w:customStyle="1" w:styleId="Normal1">
    <w:name w:val="Normal1"/>
    <w:rsid w:val="005843E2"/>
    <w:pPr>
      <w:suppressAutoHyphens/>
      <w:jc w:val="both"/>
    </w:pPr>
    <w:rPr>
      <w:lang w:eastAsia="ar-SA"/>
    </w:rPr>
  </w:style>
  <w:style w:type="paragraph" w:styleId="Ttulo">
    <w:name w:val="Title"/>
    <w:basedOn w:val="Normal"/>
    <w:next w:val="Subttulo"/>
    <w:qFormat/>
    <w:rsid w:val="005843E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5843E2"/>
    <w:pPr>
      <w:widowControl w:val="0"/>
      <w:jc w:val="center"/>
    </w:pPr>
    <w:rPr>
      <w:rFonts w:cs="Arial"/>
      <w:b/>
      <w:sz w:val="22"/>
    </w:rPr>
  </w:style>
  <w:style w:type="paragraph" w:customStyle="1" w:styleId="WW-Corpodetexto3">
    <w:name w:val="WW-Corpo de texto 3"/>
    <w:basedOn w:val="Normal"/>
    <w:rsid w:val="005843E2"/>
    <w:rPr>
      <w:rFonts w:cs="Arial"/>
      <w:sz w:val="22"/>
      <w:szCs w:val="22"/>
    </w:rPr>
  </w:style>
  <w:style w:type="paragraph" w:customStyle="1" w:styleId="WW-Corpodetexto31">
    <w:name w:val="WW-Corpo de texto 31"/>
    <w:basedOn w:val="Normal"/>
    <w:rsid w:val="005843E2"/>
    <w:pPr>
      <w:widowControl w:val="0"/>
      <w:spacing w:line="240" w:lineRule="atLeast"/>
      <w:jc w:val="center"/>
    </w:pPr>
    <w:rPr>
      <w:sz w:val="22"/>
    </w:rPr>
  </w:style>
  <w:style w:type="paragraph" w:customStyle="1" w:styleId="WW-Corpodetexto2">
    <w:name w:val="WW-Corpo de texto 2"/>
    <w:basedOn w:val="Normal"/>
    <w:rsid w:val="005843E2"/>
    <w:pPr>
      <w:spacing w:line="240" w:lineRule="atLeast"/>
    </w:pPr>
    <w:rPr>
      <w:rFonts w:cs="Arial"/>
      <w:sz w:val="28"/>
    </w:rPr>
  </w:style>
  <w:style w:type="paragraph" w:customStyle="1" w:styleId="WW-Recuodecorpodetexto2">
    <w:name w:val="WW-Recuo de corpo de texto 2"/>
    <w:basedOn w:val="Normal"/>
    <w:rsid w:val="005843E2"/>
    <w:pPr>
      <w:ind w:left="1080"/>
    </w:pPr>
  </w:style>
  <w:style w:type="paragraph" w:customStyle="1" w:styleId="WW-Recuodecorpodetexto3">
    <w:name w:val="WW-Recuo de corpo de texto 3"/>
    <w:basedOn w:val="Normal"/>
    <w:rsid w:val="005843E2"/>
    <w:pPr>
      <w:spacing w:line="240" w:lineRule="atLeast"/>
      <w:ind w:left="2694"/>
    </w:pPr>
    <w:rPr>
      <w:sz w:val="28"/>
    </w:rPr>
  </w:style>
  <w:style w:type="paragraph" w:customStyle="1" w:styleId="Recuodecorpodetexto21">
    <w:name w:val="Recuo de corpo de texto 21"/>
    <w:basedOn w:val="Normal"/>
    <w:rsid w:val="005843E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5843E2"/>
    <w:rPr>
      <w:rFonts w:cs="Arial"/>
      <w:b/>
      <w:bCs/>
      <w:sz w:val="22"/>
    </w:rPr>
  </w:style>
  <w:style w:type="paragraph" w:customStyle="1" w:styleId="WW-NormalWeb">
    <w:name w:val="WW-Normal (Web)"/>
    <w:basedOn w:val="Normal"/>
    <w:rsid w:val="005843E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5843E2"/>
    <w:pPr>
      <w:suppressLineNumbers/>
    </w:pPr>
  </w:style>
  <w:style w:type="paragraph" w:customStyle="1" w:styleId="WW-ContedodaTabela">
    <w:name w:val="WW-Conteúdo da Tabela"/>
    <w:basedOn w:val="Corpodetexto"/>
    <w:rsid w:val="005843E2"/>
    <w:pPr>
      <w:suppressLineNumbers/>
    </w:pPr>
  </w:style>
  <w:style w:type="paragraph" w:customStyle="1" w:styleId="WW-ContedodaTabela1">
    <w:name w:val="WW-Conteúdo da Tabela1"/>
    <w:basedOn w:val="Corpodetexto"/>
    <w:rsid w:val="005843E2"/>
    <w:pPr>
      <w:suppressLineNumbers/>
    </w:pPr>
  </w:style>
  <w:style w:type="paragraph" w:customStyle="1" w:styleId="WW-ContedodaTabela11">
    <w:name w:val="WW-Conteúdo da Tabela11"/>
    <w:basedOn w:val="Corpodetexto"/>
    <w:rsid w:val="005843E2"/>
    <w:pPr>
      <w:suppressLineNumbers/>
    </w:pPr>
  </w:style>
  <w:style w:type="paragraph" w:customStyle="1" w:styleId="WW-ContedodaTabela111">
    <w:name w:val="WW-Conteúdo da Tabela111"/>
    <w:basedOn w:val="Corpodetexto"/>
    <w:rsid w:val="005843E2"/>
    <w:pPr>
      <w:suppressLineNumbers/>
    </w:pPr>
  </w:style>
  <w:style w:type="paragraph" w:customStyle="1" w:styleId="WW-ContedodaTabela1111">
    <w:name w:val="WW-Conteúdo da Tabela1111"/>
    <w:basedOn w:val="Corpodetexto"/>
    <w:rsid w:val="005843E2"/>
    <w:pPr>
      <w:suppressLineNumbers/>
    </w:pPr>
  </w:style>
  <w:style w:type="paragraph" w:customStyle="1" w:styleId="WW-ContedodaTabela11111">
    <w:name w:val="WW-Conteúdo da Tabela11111"/>
    <w:basedOn w:val="Corpodetexto"/>
    <w:rsid w:val="005843E2"/>
    <w:pPr>
      <w:suppressLineNumbers/>
    </w:pPr>
  </w:style>
  <w:style w:type="paragraph" w:customStyle="1" w:styleId="WW-ContedodaTabela111111">
    <w:name w:val="WW-Conteúdo da Tabela111111"/>
    <w:basedOn w:val="Corpodetexto"/>
    <w:rsid w:val="005843E2"/>
    <w:pPr>
      <w:suppressLineNumbers/>
    </w:pPr>
  </w:style>
  <w:style w:type="paragraph" w:customStyle="1" w:styleId="TtulodaTabela0">
    <w:name w:val="Título da Tabela"/>
    <w:basedOn w:val="ContedodaTabela0"/>
    <w:rsid w:val="005843E2"/>
    <w:pPr>
      <w:jc w:val="center"/>
    </w:pPr>
    <w:rPr>
      <w:b/>
      <w:bCs/>
      <w:i/>
      <w:iCs/>
    </w:rPr>
  </w:style>
  <w:style w:type="paragraph" w:customStyle="1" w:styleId="WW-TtulodaTabela">
    <w:name w:val="WW-Título da Tabela"/>
    <w:basedOn w:val="WW-ContedodaTabela"/>
    <w:rsid w:val="005843E2"/>
    <w:pPr>
      <w:jc w:val="center"/>
    </w:pPr>
    <w:rPr>
      <w:b/>
      <w:bCs/>
      <w:i/>
      <w:iCs/>
    </w:rPr>
  </w:style>
  <w:style w:type="paragraph" w:customStyle="1" w:styleId="WW-TtulodaTabela1">
    <w:name w:val="WW-Título da Tabela1"/>
    <w:basedOn w:val="WW-ContedodaTabela1"/>
    <w:rsid w:val="005843E2"/>
    <w:pPr>
      <w:jc w:val="center"/>
    </w:pPr>
    <w:rPr>
      <w:b/>
      <w:bCs/>
      <w:i/>
      <w:iCs/>
    </w:rPr>
  </w:style>
  <w:style w:type="paragraph" w:customStyle="1" w:styleId="WW-TtulodaTabela11">
    <w:name w:val="WW-Título da Tabela11"/>
    <w:basedOn w:val="WW-ContedodaTabela11"/>
    <w:rsid w:val="005843E2"/>
    <w:pPr>
      <w:jc w:val="center"/>
    </w:pPr>
    <w:rPr>
      <w:b/>
      <w:bCs/>
      <w:i/>
      <w:iCs/>
    </w:rPr>
  </w:style>
  <w:style w:type="paragraph" w:customStyle="1" w:styleId="WW-TtulodaTabela111">
    <w:name w:val="WW-Título da Tabela111"/>
    <w:basedOn w:val="WW-ContedodaTabela111"/>
    <w:rsid w:val="005843E2"/>
    <w:pPr>
      <w:jc w:val="center"/>
    </w:pPr>
    <w:rPr>
      <w:b/>
      <w:bCs/>
      <w:i/>
      <w:iCs/>
    </w:rPr>
  </w:style>
  <w:style w:type="paragraph" w:customStyle="1" w:styleId="WW-TtulodaTabela1111">
    <w:name w:val="WW-Título da Tabela1111"/>
    <w:basedOn w:val="WW-ContedodaTabela1111"/>
    <w:rsid w:val="005843E2"/>
    <w:pPr>
      <w:jc w:val="center"/>
    </w:pPr>
    <w:rPr>
      <w:b/>
      <w:bCs/>
      <w:i/>
      <w:iCs/>
    </w:rPr>
  </w:style>
  <w:style w:type="paragraph" w:customStyle="1" w:styleId="WW-TtulodaTabela11111">
    <w:name w:val="WW-Título da Tabela11111"/>
    <w:basedOn w:val="WW-ContedodaTabela11111"/>
    <w:rsid w:val="005843E2"/>
    <w:pPr>
      <w:jc w:val="center"/>
    </w:pPr>
    <w:rPr>
      <w:b/>
      <w:bCs/>
      <w:i/>
      <w:iCs/>
    </w:rPr>
  </w:style>
  <w:style w:type="paragraph" w:customStyle="1" w:styleId="WW-TtulodaTabela111111">
    <w:name w:val="WW-Título da Tabela111111"/>
    <w:basedOn w:val="WW-ContedodaTabela111111"/>
    <w:rsid w:val="005843E2"/>
    <w:pPr>
      <w:jc w:val="center"/>
    </w:pPr>
    <w:rPr>
      <w:b/>
      <w:bCs/>
      <w:i/>
      <w:iCs/>
    </w:rPr>
  </w:style>
  <w:style w:type="paragraph" w:customStyle="1" w:styleId="Contedodoquadro">
    <w:name w:val="Conteúdo do quadro"/>
    <w:basedOn w:val="Corpodetexto"/>
    <w:rsid w:val="005843E2"/>
  </w:style>
  <w:style w:type="paragraph" w:customStyle="1" w:styleId="WW-Contedodoquadro">
    <w:name w:val="WW-Conteúdo do quadro"/>
    <w:basedOn w:val="Corpodetexto"/>
    <w:rsid w:val="005843E2"/>
  </w:style>
  <w:style w:type="paragraph" w:customStyle="1" w:styleId="WW-Contedodoquadro1">
    <w:name w:val="WW-Conteúdo do quadro1"/>
    <w:basedOn w:val="Corpodetexto"/>
    <w:rsid w:val="005843E2"/>
  </w:style>
  <w:style w:type="paragraph" w:customStyle="1" w:styleId="WW-Contedodoquadro11">
    <w:name w:val="WW-Conteúdo do quadro11"/>
    <w:basedOn w:val="Corpodetexto"/>
    <w:rsid w:val="005843E2"/>
  </w:style>
  <w:style w:type="paragraph" w:customStyle="1" w:styleId="WW-Contedodoquadro111">
    <w:name w:val="WW-Conteúdo do quadro111"/>
    <w:basedOn w:val="Corpodetexto"/>
    <w:rsid w:val="005843E2"/>
  </w:style>
  <w:style w:type="paragraph" w:customStyle="1" w:styleId="WW-Contedodoquadro1111">
    <w:name w:val="WW-Conteúdo do quadro1111"/>
    <w:basedOn w:val="Corpodetexto"/>
    <w:rsid w:val="005843E2"/>
  </w:style>
  <w:style w:type="paragraph" w:customStyle="1" w:styleId="WW-Contedodoquadro11111">
    <w:name w:val="WW-Conteúdo do quadro11111"/>
    <w:basedOn w:val="Corpodetexto"/>
    <w:rsid w:val="005843E2"/>
  </w:style>
  <w:style w:type="paragraph" w:customStyle="1" w:styleId="WW-Contedodoquadro111111">
    <w:name w:val="WW-Conteúdo do quadro111111"/>
    <w:basedOn w:val="Corpodetexto"/>
    <w:rsid w:val="005843E2"/>
  </w:style>
  <w:style w:type="paragraph" w:customStyle="1" w:styleId="WW-Textoembloco">
    <w:name w:val="WW-Texto em bloco"/>
    <w:basedOn w:val="Normal"/>
    <w:rsid w:val="005843E2"/>
    <w:pPr>
      <w:spacing w:before="120" w:after="120"/>
      <w:ind w:left="2268" w:right="51"/>
    </w:pPr>
    <w:rPr>
      <w:sz w:val="24"/>
    </w:rPr>
  </w:style>
  <w:style w:type="paragraph" w:styleId="Corpodetexto2">
    <w:name w:val="Body Text 2"/>
    <w:basedOn w:val="Normal"/>
    <w:semiHidden/>
    <w:rsid w:val="005843E2"/>
    <w:rPr>
      <w:rFonts w:cs="Arial"/>
      <w:color w:val="000000"/>
      <w:sz w:val="22"/>
      <w:szCs w:val="22"/>
    </w:rPr>
  </w:style>
  <w:style w:type="paragraph" w:styleId="Corpodetexto3">
    <w:name w:val="Body Text 3"/>
    <w:basedOn w:val="Normal"/>
    <w:semiHidden/>
    <w:rsid w:val="005843E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5843E2"/>
    <w:pPr>
      <w:spacing w:before="120" w:after="120"/>
      <w:ind w:left="1418" w:hanging="1418"/>
    </w:pPr>
    <w:rPr>
      <w:iCs/>
      <w:sz w:val="24"/>
      <w:lang/>
    </w:rPr>
  </w:style>
  <w:style w:type="paragraph" w:styleId="Recuodecorpodetexto3">
    <w:name w:val="Body Text Indent 3"/>
    <w:basedOn w:val="Normal"/>
    <w:semiHidden/>
    <w:rsid w:val="005843E2"/>
    <w:pPr>
      <w:suppressAutoHyphens w:val="0"/>
      <w:ind w:left="1418"/>
    </w:pPr>
    <w:rPr>
      <w:rFonts w:cs="Arial"/>
      <w:color w:val="FF0000"/>
      <w:sz w:val="24"/>
    </w:rPr>
  </w:style>
  <w:style w:type="paragraph" w:styleId="Textoembloco">
    <w:name w:val="Block Text"/>
    <w:basedOn w:val="Normal"/>
    <w:semiHidden/>
    <w:rsid w:val="005843E2"/>
    <w:pPr>
      <w:spacing w:before="120" w:after="240"/>
      <w:ind w:left="1418" w:right="51" w:hanging="1418"/>
    </w:pPr>
    <w:rPr>
      <w:sz w:val="24"/>
    </w:rPr>
  </w:style>
  <w:style w:type="paragraph" w:customStyle="1" w:styleId="BodyText21">
    <w:name w:val="Body Text 21"/>
    <w:basedOn w:val="Normal"/>
    <w:rsid w:val="005843E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5843E2"/>
    <w:pPr>
      <w:widowControl w:val="0"/>
      <w:tabs>
        <w:tab w:val="left" w:pos="360"/>
      </w:tabs>
      <w:suppressAutoHyphens w:val="0"/>
      <w:spacing w:before="240"/>
    </w:pPr>
    <w:rPr>
      <w:sz w:val="22"/>
      <w:lang w:eastAsia="pt-BR"/>
    </w:rPr>
  </w:style>
  <w:style w:type="paragraph" w:customStyle="1" w:styleId="Estilo">
    <w:name w:val="Estilo"/>
    <w:rsid w:val="005843E2"/>
    <w:pPr>
      <w:widowControl w:val="0"/>
      <w:autoSpaceDE w:val="0"/>
      <w:autoSpaceDN w:val="0"/>
      <w:adjustRightInd w:val="0"/>
    </w:pPr>
    <w:rPr>
      <w:rFonts w:ascii="Arial" w:hAnsi="Arial" w:cs="Arial"/>
      <w:szCs w:val="24"/>
    </w:rPr>
  </w:style>
  <w:style w:type="paragraph" w:customStyle="1" w:styleId="P30">
    <w:name w:val="P30"/>
    <w:basedOn w:val="Normal"/>
    <w:rsid w:val="005843E2"/>
    <w:pPr>
      <w:suppressAutoHyphens w:val="0"/>
    </w:pPr>
    <w:rPr>
      <w:rFonts w:ascii="Times New Roman" w:hAnsi="Times New Roman"/>
      <w:b/>
      <w:snapToGrid w:val="0"/>
      <w:sz w:val="24"/>
      <w:lang w:eastAsia="pt-BR"/>
    </w:rPr>
  </w:style>
  <w:style w:type="paragraph" w:styleId="NormalWeb">
    <w:name w:val="Normal (Web)"/>
    <w:basedOn w:val="Normal"/>
    <w:uiPriority w:val="99"/>
    <w:rsid w:val="005843E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5843E2"/>
    <w:rPr>
      <w:rFonts w:ascii="Tahoma" w:hAnsi="Tahoma" w:cs="Tahoma"/>
      <w:sz w:val="16"/>
      <w:szCs w:val="16"/>
    </w:rPr>
  </w:style>
  <w:style w:type="character" w:customStyle="1" w:styleId="TextodebaloChar">
    <w:name w:val="Texto de balão Char"/>
    <w:semiHidden/>
    <w:rsid w:val="005843E2"/>
    <w:rPr>
      <w:rFonts w:ascii="Tahoma" w:hAnsi="Tahoma" w:cs="Tahoma"/>
      <w:sz w:val="16"/>
      <w:szCs w:val="16"/>
      <w:lang w:eastAsia="ar-SA"/>
    </w:rPr>
  </w:style>
  <w:style w:type="character" w:customStyle="1" w:styleId="CorpodetextoChar">
    <w:name w:val="Corpo de texto Char"/>
    <w:semiHidden/>
    <w:rsid w:val="005843E2"/>
    <w:rPr>
      <w:rFonts w:ascii="Arial" w:hAnsi="Arial"/>
      <w:sz w:val="22"/>
      <w:lang w:eastAsia="ar-SA"/>
    </w:rPr>
  </w:style>
  <w:style w:type="character" w:customStyle="1" w:styleId="Recuodecorpodetexto3Char">
    <w:name w:val="Recuo de corpo de texto 3 Char"/>
    <w:semiHidden/>
    <w:rsid w:val="005843E2"/>
    <w:rPr>
      <w:rFonts w:ascii="Arial" w:hAnsi="Arial" w:cs="Arial"/>
      <w:color w:val="FF0000"/>
      <w:sz w:val="24"/>
      <w:lang w:eastAsia="ar-SA"/>
    </w:rPr>
  </w:style>
  <w:style w:type="character" w:customStyle="1" w:styleId="Corpodetexto2Char">
    <w:name w:val="Corpo de texto 2 Char"/>
    <w:semiHidden/>
    <w:locked/>
    <w:rsid w:val="005843E2"/>
    <w:rPr>
      <w:rFonts w:ascii="Arial" w:hAnsi="Arial" w:cs="Arial"/>
      <w:color w:val="000000"/>
      <w:sz w:val="22"/>
      <w:szCs w:val="22"/>
      <w:lang w:eastAsia="ar-SA"/>
    </w:rPr>
  </w:style>
  <w:style w:type="character" w:customStyle="1" w:styleId="CabealhoChar">
    <w:name w:val="Cabeçalho Char"/>
    <w:semiHidden/>
    <w:rsid w:val="005843E2"/>
    <w:rPr>
      <w:rFonts w:ascii="Arial" w:hAnsi="Arial"/>
      <w:lang w:eastAsia="ar-SA"/>
    </w:rPr>
  </w:style>
  <w:style w:type="paragraph" w:customStyle="1" w:styleId="Recuodecorpodetexto210">
    <w:name w:val="Recuo de corpo de texto 21"/>
    <w:basedOn w:val="Normal"/>
    <w:rsid w:val="005843E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5843E2"/>
    <w:rPr>
      <w:rFonts w:ascii="Arial" w:hAnsi="Arial" w:cs="Arial"/>
      <w:b/>
      <w:sz w:val="22"/>
      <w:lang w:eastAsia="ar-SA"/>
    </w:rPr>
  </w:style>
  <w:style w:type="paragraph" w:styleId="SemEspaamento">
    <w:name w:val="No Spacing"/>
    <w:qFormat/>
    <w:rsid w:val="005843E2"/>
    <w:rPr>
      <w:rFonts w:ascii="Calibri" w:eastAsia="Calibri" w:hAnsi="Calibri"/>
      <w:sz w:val="22"/>
      <w:szCs w:val="22"/>
      <w:lang w:eastAsia="en-US"/>
    </w:rPr>
  </w:style>
  <w:style w:type="paragraph" w:styleId="Pr-formataoHTML">
    <w:name w:val="HTML Preformatted"/>
    <w:basedOn w:val="Normal"/>
    <w:semiHidden/>
    <w:unhideWhenUsed/>
    <w:rsid w:val="0058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5843E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2B000-38B8-464C-AD1A-1426CAFB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6760</Words>
  <Characters>36505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43179</CharactersWithSpaces>
  <SharedDoc>false</SharedDoc>
  <HLinks>
    <vt:vector size="108" baseType="variant">
      <vt:variant>
        <vt:i4>4128841</vt:i4>
      </vt:variant>
      <vt:variant>
        <vt:i4>45</vt:i4>
      </vt:variant>
      <vt:variant>
        <vt:i4>0</vt:i4>
      </vt:variant>
      <vt:variant>
        <vt:i4>5</vt:i4>
      </vt:variant>
      <vt:variant>
        <vt:lpwstr>http://www.cesama.com.br/pdf/codigo_etica.pdf</vt:lpwstr>
      </vt:variant>
      <vt:variant>
        <vt:lpwstr/>
      </vt:variant>
      <vt:variant>
        <vt:i4>589895</vt:i4>
      </vt:variant>
      <vt:variant>
        <vt:i4>42</vt:i4>
      </vt:variant>
      <vt:variant>
        <vt:i4>0</vt:i4>
      </vt:variant>
      <vt:variant>
        <vt:i4>5</vt:i4>
      </vt:variant>
      <vt:variant>
        <vt:lpwstr>http://www.cesama.com.br/pdf/rilc.pdf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apaula</cp:lastModifiedBy>
  <cp:revision>7</cp:revision>
  <cp:lastPrinted>2019-08-19T15:02:00Z</cp:lastPrinted>
  <dcterms:created xsi:type="dcterms:W3CDTF">2019-08-19T14:00:00Z</dcterms:created>
  <dcterms:modified xsi:type="dcterms:W3CDTF">2019-08-19T15:10:00Z</dcterms:modified>
</cp:coreProperties>
</file>