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E5" w:rsidRDefault="00F536E5" w:rsidP="00F536E5">
      <w:pPr>
        <w:pStyle w:val="Ttulo2"/>
        <w:keepLines w:val="0"/>
        <w:widowControl w:val="0"/>
        <w:numPr>
          <w:ilvl w:val="1"/>
          <w:numId w:val="13"/>
        </w:numPr>
        <w:tabs>
          <w:tab w:val="left" w:pos="708"/>
        </w:tabs>
        <w:suppressAutoHyphens w:val="0"/>
        <w:spacing w:before="0"/>
        <w:rPr>
          <w:rFonts w:ascii="Calibri" w:eastAsia="Arial Unicode MS" w:hAnsi="Calibri"/>
          <w:b w:val="0"/>
          <w:bCs w:val="0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>TERMO ADITIVO DE CONTRATO N° 0</w:t>
      </w:r>
      <w:r w:rsidR="00A526F9">
        <w:rPr>
          <w:rFonts w:ascii="Calibri" w:hAnsi="Calibri"/>
          <w:color w:val="000000"/>
          <w:sz w:val="28"/>
          <w:szCs w:val="28"/>
        </w:rPr>
        <w:t>3</w:t>
      </w:r>
      <w:r>
        <w:rPr>
          <w:rFonts w:ascii="Calibri" w:hAnsi="Calibri"/>
          <w:color w:val="000000"/>
          <w:sz w:val="28"/>
          <w:szCs w:val="28"/>
        </w:rPr>
        <w:t>/201</w:t>
      </w:r>
      <w:r w:rsidR="00A526F9">
        <w:rPr>
          <w:rFonts w:ascii="Calibri" w:hAnsi="Calibri"/>
          <w:color w:val="000000"/>
          <w:sz w:val="28"/>
          <w:szCs w:val="28"/>
        </w:rPr>
        <w:t>9</w:t>
      </w:r>
    </w:p>
    <w:p w:rsidR="00F536E5" w:rsidRDefault="00F536E5" w:rsidP="00F536E5">
      <w:pPr>
        <w:jc w:val="center"/>
        <w:rPr>
          <w:rFonts w:ascii="Calibri" w:eastAsia="Batang" w:hAnsi="Calibri"/>
          <w:b/>
          <w:bCs/>
          <w:color w:val="000000"/>
          <w:sz w:val="25"/>
          <w:szCs w:val="25"/>
        </w:rPr>
      </w:pPr>
    </w:p>
    <w:p w:rsidR="00F536E5" w:rsidRPr="00A526F9" w:rsidRDefault="00A526F9" w:rsidP="00F536E5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  <w:sz w:val="26"/>
          <w:szCs w:val="26"/>
        </w:rPr>
      </w:pPr>
      <w:r w:rsidRPr="00A526F9">
        <w:rPr>
          <w:rFonts w:ascii="Calibri" w:hAnsi="Calibri"/>
          <w:color w:val="000000"/>
          <w:sz w:val="26"/>
          <w:szCs w:val="26"/>
        </w:rPr>
        <w:t>Primeiro</w:t>
      </w:r>
      <w:r w:rsidR="00F536E5" w:rsidRPr="00A526F9">
        <w:rPr>
          <w:rFonts w:ascii="Calibri" w:hAnsi="Calibri"/>
          <w:color w:val="000000"/>
          <w:sz w:val="26"/>
          <w:szCs w:val="26"/>
        </w:rPr>
        <w:t xml:space="preserve"> Termo Aditivo ao Contrato nº </w:t>
      </w:r>
      <w:r w:rsidRPr="00A526F9">
        <w:rPr>
          <w:rFonts w:ascii="Calibri" w:hAnsi="Calibri"/>
          <w:color w:val="000000"/>
          <w:sz w:val="26"/>
          <w:szCs w:val="26"/>
        </w:rPr>
        <w:t>51</w:t>
      </w:r>
      <w:r w:rsidR="00F536E5" w:rsidRPr="00A526F9">
        <w:rPr>
          <w:rFonts w:ascii="Calibri" w:hAnsi="Calibri"/>
          <w:color w:val="000000"/>
          <w:sz w:val="26"/>
          <w:szCs w:val="26"/>
        </w:rPr>
        <w:t>/201</w:t>
      </w:r>
      <w:r w:rsidRPr="00A526F9">
        <w:rPr>
          <w:rFonts w:ascii="Calibri" w:hAnsi="Calibri"/>
          <w:color w:val="000000"/>
          <w:sz w:val="26"/>
          <w:szCs w:val="26"/>
        </w:rPr>
        <w:t>8</w:t>
      </w:r>
      <w:r w:rsidR="00F536E5" w:rsidRPr="00A526F9">
        <w:rPr>
          <w:rFonts w:ascii="Calibri" w:hAnsi="Calibri"/>
          <w:color w:val="000000"/>
          <w:sz w:val="26"/>
          <w:szCs w:val="26"/>
        </w:rPr>
        <w:t xml:space="preserve"> que entre si fazem a Companhia de Saneamento Municipal - </w:t>
      </w:r>
      <w:r w:rsidR="00F536E5" w:rsidRPr="00A526F9">
        <w:rPr>
          <w:rFonts w:ascii="Calibri" w:hAnsi="Calibri"/>
          <w:b/>
          <w:color w:val="000000"/>
          <w:sz w:val="26"/>
          <w:szCs w:val="26"/>
        </w:rPr>
        <w:t xml:space="preserve">CESAMA </w:t>
      </w:r>
      <w:r w:rsidR="00F536E5" w:rsidRPr="00A526F9">
        <w:rPr>
          <w:rFonts w:ascii="Calibri" w:hAnsi="Calibri"/>
          <w:color w:val="000000"/>
          <w:sz w:val="26"/>
          <w:szCs w:val="26"/>
        </w:rPr>
        <w:t xml:space="preserve">e a empresa </w:t>
      </w:r>
      <w:r w:rsidRPr="00A526F9">
        <w:rPr>
          <w:rFonts w:ascii="Calibri" w:hAnsi="Calibri"/>
          <w:b/>
          <w:color w:val="000000"/>
          <w:sz w:val="26"/>
          <w:szCs w:val="26"/>
        </w:rPr>
        <w:t>CAVENGE CONSTRUÇÕES EIRELI</w:t>
      </w:r>
      <w:r w:rsidR="00F536E5" w:rsidRPr="00A526F9">
        <w:rPr>
          <w:rFonts w:ascii="Calibri" w:hAnsi="Calibri"/>
          <w:b/>
          <w:color w:val="000000"/>
          <w:sz w:val="26"/>
          <w:szCs w:val="26"/>
        </w:rPr>
        <w:t>.</w:t>
      </w:r>
    </w:p>
    <w:p w:rsidR="00F536E5" w:rsidRPr="00A526F9" w:rsidRDefault="00F536E5" w:rsidP="00F536E5">
      <w:pPr>
        <w:pStyle w:val="Rodap"/>
        <w:spacing w:before="240"/>
        <w:jc w:val="both"/>
        <w:rPr>
          <w:rFonts w:ascii="Calibri" w:hAnsi="Calibri"/>
          <w:color w:val="000000"/>
          <w:sz w:val="26"/>
          <w:szCs w:val="26"/>
        </w:rPr>
      </w:pPr>
      <w:r w:rsidRPr="00A526F9">
        <w:rPr>
          <w:rFonts w:asciiTheme="minorHAnsi" w:eastAsia="Arial Unicode MS" w:hAnsiTheme="minorHAnsi" w:cs="Arial"/>
          <w:sz w:val="26"/>
          <w:szCs w:val="26"/>
        </w:rPr>
        <w:t xml:space="preserve">A </w:t>
      </w:r>
      <w:r w:rsidRPr="00A526F9">
        <w:rPr>
          <w:rFonts w:asciiTheme="minorHAnsi" w:eastAsia="Arial Unicode MS" w:hAnsiTheme="minorHAnsi" w:cs="Arial"/>
          <w:b/>
          <w:sz w:val="26"/>
          <w:szCs w:val="26"/>
        </w:rPr>
        <w:t>Companhia de Saneamento Municipal - CESAMA</w:t>
      </w:r>
      <w:r w:rsidRPr="00A526F9">
        <w:rPr>
          <w:rFonts w:asciiTheme="minorHAnsi" w:eastAsia="Arial Unicode MS" w:hAnsiTheme="minorHAnsi" w:cs="Arial"/>
          <w:sz w:val="26"/>
          <w:szCs w:val="26"/>
        </w:rPr>
        <w:t xml:space="preserve">, situada nesta cidade na Av. Rio Branco, 1843 - 10º andar - CNPJ nº 21.572.243/0001-74, neste ato representada pelo seu Diretor Presidente André Borges de Souza, brasileiro, casado, engenheiro, </w:t>
      </w:r>
      <w:r w:rsidR="00A526F9" w:rsidRPr="00A526F9">
        <w:rPr>
          <w:rFonts w:asciiTheme="minorHAnsi" w:eastAsia="Arial Unicode MS" w:hAnsiTheme="minorHAnsi" w:cs="Arial"/>
          <w:sz w:val="26"/>
          <w:szCs w:val="26"/>
        </w:rPr>
        <w:t>celebra</w:t>
      </w:r>
      <w:r w:rsidRPr="00A526F9">
        <w:rPr>
          <w:rFonts w:asciiTheme="minorHAnsi" w:eastAsia="Arial Unicode MS" w:hAnsiTheme="minorHAnsi" w:cs="Arial"/>
          <w:sz w:val="26"/>
          <w:szCs w:val="26"/>
        </w:rPr>
        <w:t xml:space="preserve"> este Termo Aditivo</w:t>
      </w:r>
      <w:r w:rsidR="00A526F9" w:rsidRPr="00A526F9">
        <w:rPr>
          <w:rFonts w:asciiTheme="minorHAnsi" w:eastAsia="Arial Unicode MS" w:hAnsiTheme="minorHAnsi" w:cs="Arial"/>
          <w:sz w:val="26"/>
          <w:szCs w:val="26"/>
        </w:rPr>
        <w:t xml:space="preserve"> com a empresa</w:t>
      </w:r>
      <w:r w:rsidRPr="00A526F9">
        <w:rPr>
          <w:rFonts w:asciiTheme="minorHAnsi" w:eastAsia="Arial Unicode MS" w:hAnsiTheme="minorHAnsi" w:cs="Arial"/>
          <w:sz w:val="26"/>
          <w:szCs w:val="26"/>
        </w:rPr>
        <w:t xml:space="preserve"> </w:t>
      </w:r>
      <w:r w:rsidR="00CC645A" w:rsidRPr="00A526F9">
        <w:rPr>
          <w:rFonts w:asciiTheme="minorHAnsi" w:eastAsia="Arial Unicode MS" w:hAnsiTheme="minorHAnsi" w:cs="Arial"/>
          <w:b/>
          <w:sz w:val="26"/>
          <w:szCs w:val="26"/>
        </w:rPr>
        <w:t>CAVENGE CONSTRUÇÕES EIRELI</w:t>
      </w:r>
      <w:r w:rsidR="00A526F9" w:rsidRPr="00A526F9">
        <w:rPr>
          <w:rFonts w:asciiTheme="minorHAnsi" w:eastAsia="Arial Unicode MS" w:hAnsiTheme="minorHAnsi" w:cs="Arial"/>
          <w:sz w:val="26"/>
          <w:szCs w:val="26"/>
        </w:rPr>
        <w:t xml:space="preserve">, inscrita no CNPJ sob o LTDA (CNPJ nº 09.613.664/0001-09), situada nesta cidade à Rua Uruguaiana, 172 – Bairro Jardim Glória (CEP 36015-020), neste ato representada pelo Sr. </w:t>
      </w:r>
      <w:bookmarkStart w:id="0" w:name="OLE_LINK10"/>
      <w:bookmarkStart w:id="1" w:name="OLE_LINK11"/>
      <w:bookmarkStart w:id="2" w:name="OLE_LINK12"/>
      <w:r w:rsidR="00A526F9" w:rsidRPr="00A526F9">
        <w:rPr>
          <w:rFonts w:asciiTheme="minorHAnsi" w:eastAsia="Arial Unicode MS" w:hAnsiTheme="minorHAnsi" w:cs="Arial"/>
          <w:sz w:val="26"/>
          <w:szCs w:val="26"/>
        </w:rPr>
        <w:t>Leonardo Brizola Nascimento</w:t>
      </w:r>
      <w:bookmarkEnd w:id="0"/>
      <w:bookmarkEnd w:id="1"/>
      <w:bookmarkEnd w:id="2"/>
      <w:r w:rsidR="00A526F9" w:rsidRPr="00A526F9">
        <w:rPr>
          <w:rFonts w:asciiTheme="minorHAnsi" w:eastAsia="Arial Unicode MS" w:hAnsiTheme="minorHAnsi" w:cs="Arial"/>
          <w:sz w:val="26"/>
          <w:szCs w:val="26"/>
        </w:rPr>
        <w:t>, brasileiro, solteiro, CPF 089.936.516.71</w:t>
      </w:r>
      <w:r w:rsidRPr="00A526F9">
        <w:rPr>
          <w:rFonts w:asciiTheme="minorHAnsi" w:eastAsia="Arial Unicode MS" w:hAnsiTheme="minorHAnsi" w:cs="Arial"/>
          <w:sz w:val="26"/>
          <w:szCs w:val="26"/>
        </w:rPr>
        <w:t xml:space="preserve">, </w:t>
      </w:r>
      <w:r w:rsidR="00A526F9">
        <w:rPr>
          <w:rFonts w:asciiTheme="minorHAnsi" w:eastAsia="Arial Unicode MS" w:hAnsiTheme="minorHAnsi" w:cs="Arial"/>
          <w:sz w:val="26"/>
          <w:szCs w:val="26"/>
        </w:rPr>
        <w:t>instrumento que tem por</w:t>
      </w:r>
      <w:r w:rsidRPr="00A526F9">
        <w:rPr>
          <w:rFonts w:asciiTheme="minorHAnsi" w:eastAsia="Arial Unicode MS" w:hAnsiTheme="minorHAnsi" w:cs="Arial"/>
          <w:sz w:val="26"/>
          <w:szCs w:val="26"/>
        </w:rPr>
        <w:t xml:space="preserve"> obje</w:t>
      </w:r>
      <w:r w:rsidR="00A526F9">
        <w:rPr>
          <w:rFonts w:ascii="Calibri" w:hAnsi="Calibri"/>
          <w:color w:val="000000"/>
          <w:sz w:val="26"/>
          <w:szCs w:val="26"/>
        </w:rPr>
        <w:t xml:space="preserve">to </w:t>
      </w:r>
      <w:r w:rsidRPr="00A526F9">
        <w:rPr>
          <w:rFonts w:ascii="Calibri" w:hAnsi="Calibri"/>
          <w:color w:val="000000"/>
          <w:sz w:val="26"/>
          <w:szCs w:val="26"/>
        </w:rPr>
        <w:t xml:space="preserve"> </w:t>
      </w:r>
      <w:r w:rsidRPr="00A526F9">
        <w:rPr>
          <w:rFonts w:asciiTheme="minorHAnsi" w:hAnsiTheme="minorHAnsi" w:cstheme="minorHAnsi"/>
          <w:sz w:val="26"/>
          <w:szCs w:val="26"/>
        </w:rPr>
        <w:t xml:space="preserve">o </w:t>
      </w:r>
      <w:r w:rsidRPr="00A526F9">
        <w:rPr>
          <w:rFonts w:asciiTheme="minorHAnsi" w:hAnsiTheme="minorHAnsi" w:cstheme="minorHAnsi"/>
          <w:b/>
          <w:sz w:val="26"/>
          <w:szCs w:val="26"/>
        </w:rPr>
        <w:t xml:space="preserve">aditamento em </w:t>
      </w:r>
      <w:r w:rsidR="00A526F9" w:rsidRPr="00A526F9">
        <w:rPr>
          <w:rFonts w:asciiTheme="minorHAnsi" w:hAnsiTheme="minorHAnsi" w:cstheme="minorHAnsi"/>
          <w:b/>
          <w:sz w:val="26"/>
          <w:szCs w:val="26"/>
        </w:rPr>
        <w:t>25</w:t>
      </w:r>
      <w:r w:rsidRPr="00A526F9">
        <w:rPr>
          <w:rFonts w:asciiTheme="minorHAnsi" w:hAnsiTheme="minorHAnsi" w:cstheme="minorHAnsi"/>
          <w:b/>
          <w:sz w:val="26"/>
          <w:szCs w:val="26"/>
        </w:rPr>
        <w:t xml:space="preserve">% do objeto contratual previsto na cláusula terceira do Contrato nº </w:t>
      </w:r>
      <w:r w:rsidR="00A526F9" w:rsidRPr="00A526F9">
        <w:rPr>
          <w:rFonts w:asciiTheme="minorHAnsi" w:hAnsiTheme="minorHAnsi" w:cstheme="minorHAnsi"/>
          <w:b/>
          <w:sz w:val="26"/>
          <w:szCs w:val="26"/>
        </w:rPr>
        <w:t>51</w:t>
      </w:r>
      <w:r w:rsidRPr="00A526F9">
        <w:rPr>
          <w:rFonts w:asciiTheme="minorHAnsi" w:hAnsiTheme="minorHAnsi" w:cstheme="minorHAnsi"/>
          <w:b/>
          <w:sz w:val="26"/>
          <w:szCs w:val="26"/>
        </w:rPr>
        <w:t>/201</w:t>
      </w:r>
      <w:r w:rsidR="00A526F9" w:rsidRPr="00A526F9">
        <w:rPr>
          <w:rFonts w:asciiTheme="minorHAnsi" w:hAnsiTheme="minorHAnsi" w:cstheme="minorHAnsi"/>
          <w:b/>
          <w:sz w:val="26"/>
          <w:szCs w:val="26"/>
        </w:rPr>
        <w:t>8</w:t>
      </w:r>
      <w:r w:rsidRPr="00A526F9">
        <w:rPr>
          <w:rFonts w:asciiTheme="minorHAnsi" w:hAnsiTheme="minorHAnsi" w:cstheme="minorHAnsi"/>
          <w:b/>
          <w:sz w:val="26"/>
          <w:szCs w:val="26"/>
        </w:rPr>
        <w:t>, com fundamento no art. 65, §1º da Lei 8.666/93</w:t>
      </w:r>
      <w:r w:rsidRPr="00A526F9">
        <w:rPr>
          <w:rFonts w:ascii="Calibri" w:hAnsi="Calibri" w:cs="Arial"/>
          <w:sz w:val="26"/>
          <w:szCs w:val="26"/>
        </w:rPr>
        <w:t>,</w:t>
      </w:r>
      <w:r w:rsidRPr="00A526F9">
        <w:rPr>
          <w:rFonts w:ascii="Calibri" w:hAnsi="Calibri"/>
          <w:b/>
          <w:i/>
          <w:color w:val="000000"/>
          <w:sz w:val="26"/>
          <w:szCs w:val="26"/>
        </w:rPr>
        <w:t xml:space="preserve"> </w:t>
      </w:r>
      <w:r w:rsidRPr="00A526F9">
        <w:rPr>
          <w:rFonts w:ascii="Calibri" w:hAnsi="Calibri"/>
          <w:color w:val="000000"/>
          <w:sz w:val="26"/>
          <w:szCs w:val="26"/>
        </w:rPr>
        <w:t>nos termos</w:t>
      </w:r>
      <w:r w:rsidRPr="00A526F9">
        <w:rPr>
          <w:rFonts w:ascii="Calibri" w:hAnsi="Calibri"/>
          <w:i/>
          <w:color w:val="000000"/>
          <w:sz w:val="26"/>
          <w:szCs w:val="26"/>
        </w:rPr>
        <w:t xml:space="preserve"> </w:t>
      </w:r>
      <w:r w:rsidRPr="00A526F9">
        <w:rPr>
          <w:rFonts w:ascii="Calibri" w:hAnsi="Calibri"/>
          <w:color w:val="000000"/>
          <w:sz w:val="26"/>
          <w:szCs w:val="26"/>
        </w:rPr>
        <w:t>da</w:t>
      </w:r>
      <w:r w:rsidRPr="00A526F9">
        <w:rPr>
          <w:rFonts w:ascii="Calibri" w:hAnsi="Calibri"/>
          <w:bCs/>
          <w:color w:val="000000"/>
          <w:sz w:val="26"/>
          <w:szCs w:val="26"/>
        </w:rPr>
        <w:t xml:space="preserve"> justificativa de fls. </w:t>
      </w:r>
      <w:r w:rsidR="00A526F9">
        <w:rPr>
          <w:rFonts w:ascii="Calibri" w:hAnsi="Calibri"/>
          <w:bCs/>
          <w:color w:val="000000"/>
          <w:sz w:val="26"/>
          <w:szCs w:val="26"/>
        </w:rPr>
        <w:t>878</w:t>
      </w:r>
      <w:r w:rsidRPr="00A526F9">
        <w:rPr>
          <w:rFonts w:ascii="Calibri" w:hAnsi="Calibri"/>
          <w:bCs/>
          <w:color w:val="000000"/>
          <w:sz w:val="26"/>
          <w:szCs w:val="26"/>
        </w:rPr>
        <w:t xml:space="preserve"> e autorizações de fls. </w:t>
      </w:r>
      <w:r w:rsidR="00A526F9">
        <w:rPr>
          <w:rFonts w:ascii="Calibri" w:hAnsi="Calibri"/>
          <w:bCs/>
          <w:color w:val="000000"/>
          <w:sz w:val="26"/>
          <w:szCs w:val="26"/>
        </w:rPr>
        <w:t>880</w:t>
      </w:r>
      <w:r w:rsidRPr="00A526F9"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Pr="00A526F9">
        <w:rPr>
          <w:rFonts w:ascii="Calibri" w:hAnsi="Calibri"/>
          <w:color w:val="000000"/>
          <w:sz w:val="26"/>
          <w:szCs w:val="26"/>
        </w:rPr>
        <w:t xml:space="preserve">do </w:t>
      </w:r>
      <w:r w:rsidR="00A526F9" w:rsidRPr="00A526F9">
        <w:rPr>
          <w:rFonts w:ascii="Calibri" w:hAnsi="Calibri"/>
          <w:bCs/>
          <w:color w:val="000000"/>
          <w:sz w:val="26"/>
          <w:szCs w:val="26"/>
        </w:rPr>
        <w:t xml:space="preserve">Concorrência </w:t>
      </w:r>
      <w:r w:rsidR="00A526F9">
        <w:rPr>
          <w:rFonts w:ascii="Calibri" w:hAnsi="Calibri"/>
          <w:bCs/>
          <w:color w:val="000000"/>
          <w:sz w:val="26"/>
          <w:szCs w:val="26"/>
        </w:rPr>
        <w:t>n</w:t>
      </w:r>
      <w:r w:rsidR="00A526F9" w:rsidRPr="00A526F9">
        <w:rPr>
          <w:rFonts w:ascii="Calibri" w:hAnsi="Calibri"/>
          <w:bCs/>
          <w:color w:val="000000"/>
          <w:sz w:val="26"/>
          <w:szCs w:val="26"/>
        </w:rPr>
        <w:t>º 02/2017</w:t>
      </w:r>
      <w:r w:rsidRPr="00A526F9">
        <w:rPr>
          <w:rFonts w:ascii="Calibri" w:hAnsi="Calibri"/>
          <w:color w:val="000000"/>
          <w:sz w:val="26"/>
          <w:szCs w:val="26"/>
        </w:rPr>
        <w:t>, mediante as cláusulas e condições seguintes:</w:t>
      </w:r>
    </w:p>
    <w:p w:rsidR="00F536E5" w:rsidRPr="00A526F9" w:rsidRDefault="00F536E5" w:rsidP="00F536E5">
      <w:pPr>
        <w:jc w:val="both"/>
        <w:rPr>
          <w:rFonts w:ascii="Calibri" w:hAnsi="Calibri" w:cs="Arial"/>
          <w:b/>
          <w:sz w:val="26"/>
          <w:szCs w:val="26"/>
        </w:rPr>
      </w:pPr>
    </w:p>
    <w:p w:rsidR="00F536E5" w:rsidRPr="00A526F9" w:rsidRDefault="00F536E5" w:rsidP="00F536E5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A526F9">
        <w:rPr>
          <w:rFonts w:asciiTheme="minorHAnsi" w:hAnsiTheme="minorHAnsi" w:cstheme="minorHAnsi"/>
          <w:b/>
          <w:sz w:val="26"/>
          <w:szCs w:val="26"/>
        </w:rPr>
        <w:t>CLÁUSULA PRIMEIRA:</w:t>
      </w:r>
    </w:p>
    <w:p w:rsidR="00F536E5" w:rsidRPr="00A526F9" w:rsidRDefault="00F536E5" w:rsidP="00F536E5">
      <w:pPr>
        <w:jc w:val="both"/>
        <w:rPr>
          <w:rFonts w:asciiTheme="minorHAnsi" w:hAnsiTheme="minorHAnsi" w:cstheme="minorHAnsi"/>
          <w:sz w:val="26"/>
          <w:szCs w:val="26"/>
        </w:rPr>
      </w:pPr>
      <w:r w:rsidRPr="00A526F9">
        <w:rPr>
          <w:rFonts w:asciiTheme="minorHAnsi" w:hAnsiTheme="minorHAnsi" w:cstheme="minorHAnsi"/>
          <w:sz w:val="26"/>
          <w:szCs w:val="26"/>
        </w:rPr>
        <w:t xml:space="preserve">Este Termo Aditivo tem por objeto o </w:t>
      </w:r>
      <w:r w:rsidR="00A526F9" w:rsidRPr="00A526F9">
        <w:rPr>
          <w:rFonts w:asciiTheme="minorHAnsi" w:hAnsiTheme="minorHAnsi" w:cstheme="minorHAnsi"/>
          <w:b/>
          <w:sz w:val="26"/>
          <w:szCs w:val="26"/>
        </w:rPr>
        <w:t>aditamento em 25% do objeto contratual previsto na cláusula terceira do Contrato nº 51/2018, com fundamento no art. 65, §1º da Lei 8.666/93</w:t>
      </w:r>
      <w:r w:rsidR="00A526F9" w:rsidRPr="00A526F9">
        <w:rPr>
          <w:rFonts w:ascii="Calibri" w:hAnsi="Calibri" w:cs="Arial"/>
          <w:sz w:val="26"/>
          <w:szCs w:val="26"/>
        </w:rPr>
        <w:t>,</w:t>
      </w:r>
      <w:r w:rsidR="00A526F9" w:rsidRPr="00A526F9">
        <w:rPr>
          <w:rFonts w:ascii="Calibri" w:hAnsi="Calibri"/>
          <w:b/>
          <w:i/>
          <w:color w:val="000000"/>
          <w:sz w:val="26"/>
          <w:szCs w:val="26"/>
        </w:rPr>
        <w:t xml:space="preserve"> </w:t>
      </w:r>
      <w:r w:rsidR="00A526F9" w:rsidRPr="00A526F9">
        <w:rPr>
          <w:rFonts w:ascii="Calibri" w:hAnsi="Calibri"/>
          <w:color w:val="000000"/>
          <w:sz w:val="26"/>
          <w:szCs w:val="26"/>
        </w:rPr>
        <w:t>nos termos</w:t>
      </w:r>
      <w:r w:rsidR="00A526F9" w:rsidRPr="00A526F9">
        <w:rPr>
          <w:rFonts w:ascii="Calibri" w:hAnsi="Calibri"/>
          <w:i/>
          <w:color w:val="000000"/>
          <w:sz w:val="26"/>
          <w:szCs w:val="26"/>
        </w:rPr>
        <w:t xml:space="preserve"> </w:t>
      </w:r>
      <w:r w:rsidR="00A526F9" w:rsidRPr="00A526F9">
        <w:rPr>
          <w:rFonts w:ascii="Calibri" w:hAnsi="Calibri"/>
          <w:color w:val="000000"/>
          <w:sz w:val="26"/>
          <w:szCs w:val="26"/>
        </w:rPr>
        <w:t>da</w:t>
      </w:r>
      <w:r w:rsidR="00A526F9" w:rsidRPr="00A526F9">
        <w:rPr>
          <w:rFonts w:ascii="Calibri" w:hAnsi="Calibri"/>
          <w:bCs/>
          <w:color w:val="000000"/>
          <w:sz w:val="26"/>
          <w:szCs w:val="26"/>
        </w:rPr>
        <w:t xml:space="preserve"> justificativa de fls. </w:t>
      </w:r>
      <w:r w:rsidR="00A526F9">
        <w:rPr>
          <w:rFonts w:ascii="Calibri" w:hAnsi="Calibri"/>
          <w:bCs/>
          <w:color w:val="000000"/>
          <w:sz w:val="26"/>
          <w:szCs w:val="26"/>
        </w:rPr>
        <w:t>878</w:t>
      </w:r>
      <w:r w:rsidR="00A526F9" w:rsidRPr="00A526F9">
        <w:rPr>
          <w:rFonts w:ascii="Calibri" w:hAnsi="Calibri"/>
          <w:bCs/>
          <w:color w:val="000000"/>
          <w:sz w:val="26"/>
          <w:szCs w:val="26"/>
        </w:rPr>
        <w:t xml:space="preserve"> e autorizações de fls. </w:t>
      </w:r>
      <w:r w:rsidR="00A526F9">
        <w:rPr>
          <w:rFonts w:ascii="Calibri" w:hAnsi="Calibri"/>
          <w:bCs/>
          <w:color w:val="000000"/>
          <w:sz w:val="26"/>
          <w:szCs w:val="26"/>
        </w:rPr>
        <w:t>880</w:t>
      </w:r>
      <w:r w:rsidR="00A526F9" w:rsidRPr="00A526F9">
        <w:rPr>
          <w:rFonts w:ascii="Calibri" w:hAnsi="Calibri"/>
          <w:bCs/>
          <w:color w:val="000000"/>
          <w:sz w:val="26"/>
          <w:szCs w:val="26"/>
        </w:rPr>
        <w:t xml:space="preserve"> </w:t>
      </w:r>
      <w:r w:rsidR="00A526F9" w:rsidRPr="00A526F9">
        <w:rPr>
          <w:rFonts w:ascii="Calibri" w:hAnsi="Calibri"/>
          <w:color w:val="000000"/>
          <w:sz w:val="26"/>
          <w:szCs w:val="26"/>
        </w:rPr>
        <w:t xml:space="preserve">do </w:t>
      </w:r>
      <w:r w:rsidR="00A526F9" w:rsidRPr="00A526F9">
        <w:rPr>
          <w:rFonts w:ascii="Calibri" w:hAnsi="Calibri"/>
          <w:bCs/>
          <w:color w:val="000000"/>
          <w:sz w:val="26"/>
          <w:szCs w:val="26"/>
        </w:rPr>
        <w:t xml:space="preserve">Concorrência </w:t>
      </w:r>
      <w:r w:rsidR="00A526F9">
        <w:rPr>
          <w:rFonts w:ascii="Calibri" w:hAnsi="Calibri"/>
          <w:bCs/>
          <w:color w:val="000000"/>
          <w:sz w:val="26"/>
          <w:szCs w:val="26"/>
        </w:rPr>
        <w:t>n</w:t>
      </w:r>
      <w:r w:rsidR="00A526F9" w:rsidRPr="00A526F9">
        <w:rPr>
          <w:rFonts w:ascii="Calibri" w:hAnsi="Calibri"/>
          <w:bCs/>
          <w:color w:val="000000"/>
          <w:sz w:val="26"/>
          <w:szCs w:val="26"/>
        </w:rPr>
        <w:t>º 02/2017</w:t>
      </w:r>
      <w:r w:rsidRPr="00A526F9">
        <w:rPr>
          <w:rFonts w:asciiTheme="minorHAnsi" w:hAnsiTheme="minorHAnsi" w:cstheme="minorHAnsi"/>
          <w:sz w:val="26"/>
          <w:szCs w:val="26"/>
        </w:rPr>
        <w:t>.</w:t>
      </w:r>
    </w:p>
    <w:p w:rsidR="00F536E5" w:rsidRPr="00A526F9" w:rsidRDefault="00F536E5" w:rsidP="00F536E5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536E5" w:rsidRPr="00A526F9" w:rsidRDefault="00F536E5" w:rsidP="00F536E5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A526F9">
        <w:rPr>
          <w:rFonts w:asciiTheme="minorHAnsi" w:hAnsiTheme="minorHAnsi" w:cstheme="minorHAnsi"/>
          <w:b/>
          <w:sz w:val="26"/>
          <w:szCs w:val="26"/>
        </w:rPr>
        <w:t>CLÁUSULA SEGUNDA:</w:t>
      </w:r>
    </w:p>
    <w:p w:rsidR="00F536E5" w:rsidRPr="00A526F9" w:rsidRDefault="00F536E5" w:rsidP="00F536E5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A526F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Por força deste instrumento, o valor contratual originário fica acrescido de </w:t>
      </w:r>
      <w:r w:rsidRPr="00A526F9">
        <w:rPr>
          <w:rFonts w:asciiTheme="minorHAnsi" w:hAnsiTheme="minorHAnsi" w:cstheme="minorHAnsi"/>
          <w:b/>
          <w:bCs/>
          <w:sz w:val="26"/>
          <w:szCs w:val="26"/>
        </w:rPr>
        <w:t xml:space="preserve">R$ </w:t>
      </w:r>
      <w:r w:rsidR="00A526F9">
        <w:rPr>
          <w:rFonts w:asciiTheme="minorHAnsi" w:hAnsiTheme="minorHAnsi" w:cstheme="minorHAnsi"/>
          <w:b/>
          <w:bCs/>
          <w:sz w:val="26"/>
          <w:szCs w:val="26"/>
        </w:rPr>
        <w:t>700.057,43</w:t>
      </w:r>
      <w:r w:rsidRPr="00A526F9">
        <w:rPr>
          <w:rFonts w:asciiTheme="minorHAnsi" w:hAnsiTheme="minorHAnsi" w:cstheme="minorHAnsi"/>
          <w:b/>
          <w:bCs/>
          <w:sz w:val="26"/>
          <w:szCs w:val="26"/>
        </w:rPr>
        <w:t xml:space="preserve"> (</w:t>
      </w:r>
      <w:r w:rsidR="00A526F9">
        <w:rPr>
          <w:rFonts w:asciiTheme="minorHAnsi" w:hAnsiTheme="minorHAnsi" w:cstheme="minorHAnsi"/>
          <w:b/>
          <w:bCs/>
          <w:sz w:val="26"/>
          <w:szCs w:val="26"/>
        </w:rPr>
        <w:t>setecentos mil, cinquenta e sete reais e quarenta e três centavos</w:t>
      </w:r>
      <w:r w:rsidRPr="00A526F9">
        <w:rPr>
          <w:rFonts w:asciiTheme="minorHAnsi" w:hAnsiTheme="minorHAnsi" w:cstheme="minorHAnsi"/>
          <w:b/>
          <w:bCs/>
          <w:sz w:val="26"/>
          <w:szCs w:val="26"/>
        </w:rPr>
        <w:t>)</w:t>
      </w:r>
      <w:r w:rsidRPr="00A526F9">
        <w:rPr>
          <w:rFonts w:asciiTheme="minorHAnsi" w:hAnsiTheme="minorHAnsi" w:cstheme="minorHAnsi"/>
          <w:bCs/>
          <w:sz w:val="26"/>
          <w:szCs w:val="26"/>
        </w:rPr>
        <w:t>, conforme planilha (anexo).</w:t>
      </w:r>
      <w:r w:rsidRPr="00A526F9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A526F9">
        <w:rPr>
          <w:rFonts w:asciiTheme="minorHAnsi" w:hAnsiTheme="minorHAnsi" w:cstheme="minorHAnsi"/>
          <w:bCs/>
          <w:sz w:val="26"/>
          <w:szCs w:val="26"/>
        </w:rPr>
        <w:t>O valor global do contrato é</w:t>
      </w:r>
      <w:r w:rsidRPr="00A526F9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A526F9">
        <w:rPr>
          <w:rFonts w:asciiTheme="minorHAnsi" w:hAnsiTheme="minorHAnsi" w:cstheme="minorHAnsi"/>
          <w:bCs/>
          <w:color w:val="000000"/>
          <w:sz w:val="26"/>
          <w:szCs w:val="26"/>
        </w:rPr>
        <w:t>de R$</w:t>
      </w:r>
      <w:r w:rsidR="008B055E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3.500.287,17</w:t>
      </w:r>
      <w:r w:rsidRPr="00A526F9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(</w:t>
      </w:r>
      <w:r w:rsidR="008B055E">
        <w:rPr>
          <w:rFonts w:asciiTheme="minorHAnsi" w:hAnsiTheme="minorHAnsi" w:cstheme="minorHAnsi"/>
          <w:bCs/>
          <w:color w:val="000000"/>
          <w:sz w:val="26"/>
          <w:szCs w:val="26"/>
        </w:rPr>
        <w:t>três milhões, quinhentos mil, duzentos e oitenta e sete reais e dezessete centavos</w:t>
      </w:r>
      <w:r w:rsidRPr="00A526F9">
        <w:rPr>
          <w:rFonts w:asciiTheme="minorHAnsi" w:hAnsiTheme="minorHAnsi" w:cstheme="minorHAnsi"/>
          <w:bCs/>
          <w:color w:val="000000"/>
          <w:sz w:val="26"/>
          <w:szCs w:val="26"/>
        </w:rPr>
        <w:t>).</w:t>
      </w:r>
    </w:p>
    <w:p w:rsidR="00F536E5" w:rsidRPr="00A526F9" w:rsidRDefault="00F536E5" w:rsidP="00F536E5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F536E5" w:rsidRPr="00A526F9" w:rsidRDefault="00F536E5" w:rsidP="00F536E5">
      <w:pPr>
        <w:rPr>
          <w:rFonts w:asciiTheme="minorHAnsi" w:hAnsiTheme="minorHAnsi" w:cstheme="minorHAnsi"/>
          <w:b/>
          <w:sz w:val="26"/>
          <w:szCs w:val="26"/>
        </w:rPr>
      </w:pPr>
      <w:r w:rsidRPr="00A526F9">
        <w:rPr>
          <w:rFonts w:asciiTheme="minorHAnsi" w:hAnsiTheme="minorHAnsi" w:cstheme="minorHAnsi"/>
          <w:b/>
          <w:sz w:val="26"/>
          <w:szCs w:val="26"/>
        </w:rPr>
        <w:t>CLÁUSULA TERCEIRA:</w:t>
      </w:r>
    </w:p>
    <w:p w:rsidR="00F536E5" w:rsidRPr="00A526F9" w:rsidRDefault="00F536E5" w:rsidP="00F536E5">
      <w:pPr>
        <w:spacing w:before="120" w:after="60" w:line="30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A526F9">
        <w:rPr>
          <w:rFonts w:asciiTheme="minorHAnsi" w:hAnsiTheme="minorHAnsi" w:cstheme="minorHAnsi"/>
          <w:sz w:val="26"/>
          <w:szCs w:val="26"/>
        </w:rPr>
        <w:t xml:space="preserve">Ratificam-se as demais cláusulas do contrato original e demais termos aditivos que não foram alteradas por este instrumento.     </w:t>
      </w:r>
    </w:p>
    <w:p w:rsidR="00F536E5" w:rsidRDefault="00F536E5" w:rsidP="00F536E5">
      <w:pPr>
        <w:spacing w:before="120" w:after="60" w:line="300" w:lineRule="exact"/>
        <w:jc w:val="center"/>
        <w:rPr>
          <w:rFonts w:ascii="Calibri" w:hAnsi="Calibri"/>
          <w:color w:val="000000"/>
          <w:sz w:val="26"/>
          <w:szCs w:val="26"/>
        </w:rPr>
      </w:pPr>
      <w:r w:rsidRPr="00A526F9">
        <w:rPr>
          <w:rFonts w:ascii="Calibri" w:hAnsi="Calibri"/>
          <w:color w:val="000000"/>
          <w:sz w:val="26"/>
          <w:szCs w:val="26"/>
        </w:rPr>
        <w:t xml:space="preserve">Juiz de Fora, </w:t>
      </w:r>
      <w:r w:rsidR="008B055E">
        <w:rPr>
          <w:rFonts w:ascii="Calibri" w:hAnsi="Calibri"/>
          <w:color w:val="000000"/>
          <w:sz w:val="26"/>
          <w:szCs w:val="26"/>
        </w:rPr>
        <w:t>30</w:t>
      </w:r>
      <w:r w:rsidRPr="00A526F9">
        <w:rPr>
          <w:rFonts w:ascii="Calibri" w:hAnsi="Calibri"/>
          <w:color w:val="000000"/>
          <w:sz w:val="26"/>
          <w:szCs w:val="26"/>
        </w:rPr>
        <w:t xml:space="preserve"> de </w:t>
      </w:r>
      <w:r w:rsidR="008B055E">
        <w:rPr>
          <w:rFonts w:ascii="Calibri" w:hAnsi="Calibri"/>
          <w:color w:val="000000"/>
          <w:sz w:val="26"/>
          <w:szCs w:val="26"/>
        </w:rPr>
        <w:t>janeiro</w:t>
      </w:r>
      <w:r w:rsidRPr="00A526F9">
        <w:rPr>
          <w:rFonts w:ascii="Calibri" w:hAnsi="Calibri"/>
          <w:color w:val="000000"/>
          <w:sz w:val="26"/>
          <w:szCs w:val="26"/>
        </w:rPr>
        <w:t xml:space="preserve"> de 201</w:t>
      </w:r>
      <w:r w:rsidR="008B055E">
        <w:rPr>
          <w:rFonts w:ascii="Calibri" w:hAnsi="Calibri"/>
          <w:color w:val="000000"/>
          <w:sz w:val="26"/>
          <w:szCs w:val="26"/>
        </w:rPr>
        <w:t>9</w:t>
      </w:r>
      <w:r w:rsidRPr="00A526F9">
        <w:rPr>
          <w:rFonts w:ascii="Calibri" w:hAnsi="Calibri"/>
          <w:color w:val="000000"/>
          <w:sz w:val="26"/>
          <w:szCs w:val="26"/>
        </w:rPr>
        <w:t>.</w:t>
      </w:r>
    </w:p>
    <w:p w:rsidR="00D46688" w:rsidRPr="00A526F9" w:rsidRDefault="00D46688" w:rsidP="00F536E5">
      <w:pPr>
        <w:spacing w:before="120" w:after="60" w:line="300" w:lineRule="exact"/>
        <w:jc w:val="center"/>
        <w:rPr>
          <w:rFonts w:ascii="Calibri" w:hAnsi="Calibri"/>
          <w:color w:val="000000"/>
          <w:sz w:val="26"/>
          <w:szCs w:val="26"/>
        </w:rPr>
      </w:pPr>
    </w:p>
    <w:p w:rsidR="00F536E5" w:rsidRDefault="00F536E5" w:rsidP="00F536E5">
      <w:pPr>
        <w:spacing w:before="120" w:after="60" w:line="300" w:lineRule="exact"/>
        <w:jc w:val="center"/>
        <w:rPr>
          <w:rFonts w:ascii="Calibri" w:hAnsi="Calibri"/>
          <w:color w:val="000000"/>
          <w:sz w:val="26"/>
          <w:szCs w:val="26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  <w:gridCol w:w="4606"/>
      </w:tblGrid>
      <w:tr w:rsidR="00F536E5" w:rsidRPr="00A526F9" w:rsidTr="00D42F7C">
        <w:tc>
          <w:tcPr>
            <w:tcW w:w="4606" w:type="dxa"/>
            <w:hideMark/>
          </w:tcPr>
          <w:p w:rsidR="00F536E5" w:rsidRPr="00A526F9" w:rsidRDefault="00F536E5" w:rsidP="00D42F7C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 w:val="pt-PT"/>
              </w:rPr>
            </w:pPr>
            <w:r w:rsidRPr="00A526F9">
              <w:rPr>
                <w:rFonts w:ascii="Calibri" w:hAnsi="Calibri"/>
                <w:color w:val="000000"/>
                <w:sz w:val="26"/>
                <w:szCs w:val="26"/>
                <w:lang w:val="pt-PT"/>
              </w:rPr>
              <w:t>André Borges de Souza</w:t>
            </w:r>
          </w:p>
          <w:p w:rsidR="00F536E5" w:rsidRPr="00A526F9" w:rsidRDefault="00F536E5" w:rsidP="00D42F7C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 w:val="pt-PT"/>
              </w:rPr>
            </w:pPr>
            <w:r w:rsidRPr="00A526F9">
              <w:rPr>
                <w:rFonts w:ascii="Calibri" w:hAnsi="Calibri"/>
                <w:color w:val="000000"/>
                <w:sz w:val="26"/>
                <w:szCs w:val="26"/>
                <w:lang w:val="pt-PT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8B055E" w:rsidRPr="008B055E" w:rsidRDefault="008B055E" w:rsidP="008B055E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 w:val="pt-PT"/>
              </w:rPr>
            </w:pPr>
            <w:r w:rsidRPr="008B055E">
              <w:rPr>
                <w:rFonts w:ascii="Calibri" w:hAnsi="Calibri"/>
                <w:color w:val="000000"/>
                <w:sz w:val="26"/>
                <w:szCs w:val="26"/>
                <w:lang w:val="pt-PT"/>
              </w:rPr>
              <w:t>Leonardo Brizola Nascimento</w:t>
            </w:r>
          </w:p>
          <w:p w:rsidR="00F536E5" w:rsidRPr="00A526F9" w:rsidRDefault="008B055E" w:rsidP="008B055E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 w:val="pt-PT"/>
              </w:rPr>
            </w:pPr>
            <w:proofErr w:type="spellStart"/>
            <w:r w:rsidRPr="008B055E">
              <w:rPr>
                <w:rFonts w:ascii="Calibri" w:hAnsi="Calibri"/>
                <w:color w:val="000000"/>
                <w:sz w:val="26"/>
                <w:szCs w:val="26"/>
                <w:lang w:val="pt-PT"/>
              </w:rPr>
              <w:t>Cavenge</w:t>
            </w:r>
            <w:proofErr w:type="spellEnd"/>
            <w:r w:rsidRPr="008B055E">
              <w:rPr>
                <w:rFonts w:ascii="Calibri" w:hAnsi="Calibri"/>
                <w:color w:val="000000"/>
                <w:sz w:val="26"/>
                <w:szCs w:val="26"/>
                <w:lang w:val="pt-PT"/>
              </w:rPr>
              <w:t xml:space="preserve"> Construções </w:t>
            </w:r>
            <w:proofErr w:type="spellStart"/>
            <w:r w:rsidRPr="008B055E">
              <w:rPr>
                <w:rFonts w:ascii="Calibri" w:hAnsi="Calibri"/>
                <w:color w:val="000000"/>
                <w:sz w:val="26"/>
                <w:szCs w:val="26"/>
                <w:lang w:val="pt-PT"/>
              </w:rPr>
              <w:t>Eireli</w:t>
            </w:r>
            <w:proofErr w:type="spellEnd"/>
          </w:p>
        </w:tc>
        <w:tc>
          <w:tcPr>
            <w:tcW w:w="4606" w:type="dxa"/>
            <w:hideMark/>
          </w:tcPr>
          <w:p w:rsidR="00F536E5" w:rsidRPr="00A526F9" w:rsidRDefault="00F536E5" w:rsidP="00D42F7C">
            <w:pPr>
              <w:jc w:val="center"/>
              <w:rPr>
                <w:rFonts w:ascii="Calibri" w:hAnsi="Calibri"/>
                <w:color w:val="000000"/>
                <w:sz w:val="26"/>
                <w:szCs w:val="26"/>
                <w:lang w:val="pt-PT"/>
              </w:rPr>
            </w:pPr>
            <w:r w:rsidRPr="00A526F9">
              <w:rPr>
                <w:rFonts w:ascii="Calibri" w:hAnsi="Calibri"/>
                <w:color w:val="000000"/>
                <w:sz w:val="26"/>
                <w:szCs w:val="26"/>
                <w:lang w:val="pt-PT"/>
              </w:rPr>
              <w:t>Casa Faísca Ltda</w:t>
            </w:r>
          </w:p>
        </w:tc>
      </w:tr>
    </w:tbl>
    <w:p w:rsidR="00F536E5" w:rsidRPr="00A526F9" w:rsidRDefault="00F536E5" w:rsidP="00F536E5">
      <w:pPr>
        <w:jc w:val="center"/>
        <w:rPr>
          <w:rFonts w:ascii="Calibri" w:hAnsi="Calibri"/>
          <w:color w:val="000000"/>
          <w:sz w:val="26"/>
          <w:szCs w:val="26"/>
          <w:lang w:val="pt-PT"/>
        </w:rPr>
      </w:pPr>
    </w:p>
    <w:p w:rsidR="00B26568" w:rsidRDefault="00F536E5" w:rsidP="00F536E5">
      <w:pPr>
        <w:rPr>
          <w:rFonts w:ascii="Calibri" w:hAnsi="Calibri"/>
          <w:color w:val="000000"/>
          <w:sz w:val="26"/>
          <w:szCs w:val="26"/>
          <w:lang w:val="pt-PT"/>
        </w:rPr>
      </w:pPr>
      <w:r w:rsidRPr="00A526F9">
        <w:rPr>
          <w:rFonts w:ascii="Calibri" w:hAnsi="Calibri"/>
          <w:color w:val="000000"/>
          <w:sz w:val="26"/>
          <w:szCs w:val="26"/>
          <w:lang w:val="pt-PT"/>
        </w:rPr>
        <w:t>Testemunhas:   1)                                                                     2)</w:t>
      </w:r>
    </w:p>
    <w:p w:rsidR="004E2C70" w:rsidRDefault="004E2C70" w:rsidP="00F536E5">
      <w:pPr>
        <w:rPr>
          <w:rFonts w:ascii="Calibri" w:hAnsi="Calibri"/>
          <w:color w:val="000000"/>
          <w:sz w:val="26"/>
          <w:szCs w:val="26"/>
          <w:lang w:val="pt-PT"/>
        </w:rPr>
      </w:pPr>
    </w:p>
    <w:p w:rsidR="004E2C70" w:rsidRDefault="004E2C70" w:rsidP="00F536E5">
      <w:pPr>
        <w:rPr>
          <w:rFonts w:ascii="Calibri" w:hAnsi="Calibri"/>
          <w:color w:val="000000"/>
          <w:sz w:val="26"/>
          <w:szCs w:val="26"/>
          <w:lang w:val="pt-PT"/>
        </w:rPr>
      </w:pPr>
    </w:p>
    <w:p w:rsidR="004E2C70" w:rsidRDefault="004E2C70" w:rsidP="00F536E5">
      <w:pPr>
        <w:rPr>
          <w:rFonts w:ascii="Calibri" w:hAnsi="Calibri"/>
          <w:color w:val="000000"/>
          <w:sz w:val="26"/>
          <w:szCs w:val="26"/>
          <w:lang w:val="pt-PT"/>
        </w:rPr>
      </w:pPr>
      <w:bookmarkStart w:id="3" w:name="_GoBack"/>
      <w:bookmarkEnd w:id="3"/>
    </w:p>
    <w:p w:rsidR="004E2C70" w:rsidRDefault="004E2C70" w:rsidP="00F536E5">
      <w:pPr>
        <w:rPr>
          <w:rFonts w:ascii="Calibri" w:hAnsi="Calibri"/>
          <w:color w:val="000000"/>
          <w:sz w:val="26"/>
          <w:szCs w:val="26"/>
          <w:lang w:val="pt-PT"/>
        </w:rPr>
      </w:pPr>
    </w:p>
    <w:p w:rsidR="004E2C70" w:rsidRDefault="004E2C70" w:rsidP="004E2C70">
      <w:pPr>
        <w:jc w:val="center"/>
        <w:rPr>
          <w:rFonts w:ascii="Calibri" w:hAnsi="Calibri"/>
          <w:color w:val="000000"/>
          <w:sz w:val="26"/>
          <w:szCs w:val="26"/>
          <w:lang w:val="pt-PT"/>
        </w:rPr>
      </w:pPr>
      <w:r>
        <w:rPr>
          <w:noProof/>
          <w:lang w:eastAsia="pt-BR"/>
        </w:rPr>
        <w:drawing>
          <wp:inline distT="0" distB="0" distL="0" distR="0" wp14:anchorId="1A15D48D" wp14:editId="41DE8DB3">
            <wp:extent cx="6079434" cy="4127096"/>
            <wp:effectExtent l="4445" t="0" r="2540" b="254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136152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C70" w:rsidRDefault="004E2C70" w:rsidP="00F536E5">
      <w:pPr>
        <w:rPr>
          <w:rFonts w:ascii="Calibri" w:hAnsi="Calibri"/>
          <w:color w:val="000000"/>
          <w:sz w:val="26"/>
          <w:szCs w:val="26"/>
          <w:lang w:val="pt-PT"/>
        </w:rPr>
      </w:pPr>
    </w:p>
    <w:p w:rsidR="004E2C70" w:rsidRPr="00A526F9" w:rsidRDefault="004E2C70" w:rsidP="00F536E5">
      <w:pPr>
        <w:rPr>
          <w:rFonts w:eastAsia="Arial Unicode MS"/>
          <w:sz w:val="26"/>
          <w:szCs w:val="26"/>
        </w:rPr>
      </w:pPr>
    </w:p>
    <w:sectPr w:rsidR="004E2C70" w:rsidRPr="00A526F9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39" w:rsidRDefault="006E4739">
      <w:r>
        <w:separator/>
      </w:r>
    </w:p>
  </w:endnote>
  <w:endnote w:type="continuationSeparator" w:id="0">
    <w:p w:rsidR="006E4739" w:rsidRDefault="006E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4DE" w:rsidRPr="00DC08CD" w:rsidRDefault="00A458FD" w:rsidP="002164D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 wp14:anchorId="291C5537" wp14:editId="3EFDD5C1">
          <wp:simplePos x="0" y="0"/>
          <wp:positionH relativeFrom="column">
            <wp:posOffset>5105400</wp:posOffset>
          </wp:positionH>
          <wp:positionV relativeFrom="paragraph">
            <wp:posOffset>147320</wp:posOffset>
          </wp:positionV>
          <wp:extent cx="1061364" cy="631190"/>
          <wp:effectExtent l="0" t="0" r="571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58FD">
      <w:rPr>
        <w:rFonts w:ascii="Arial" w:hAnsi="Arial" w:cs="Arial"/>
        <w:b/>
        <w:sz w:val="16"/>
        <w:szCs w:val="16"/>
      </w:rPr>
      <w:object w:dxaOrig="8504" w:dyaOrig="5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8pt;height:26.05pt" o:ole="">
          <v:imagedata r:id="rId2" o:title=""/>
        </v:shape>
        <o:OLEObject Type="Embed" ProgID="Word.Document.12" ShapeID="_x0000_i1025" DrawAspect="Content" ObjectID="_1610367854" r:id="rId3">
          <o:FieldCodes>\s</o:FieldCodes>
        </o:OLEObject>
      </w:object>
    </w:r>
    <w:r w:rsidRPr="00A458FD">
      <w:rPr>
        <w:rFonts w:ascii="Arial" w:hAnsi="Arial" w:cs="Arial"/>
        <w:b/>
        <w:sz w:val="16"/>
        <w:szCs w:val="16"/>
      </w:rPr>
      <w:t xml:space="preserve"> </w:t>
    </w:r>
    <w:r w:rsidR="002164DE"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="002164DE"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2164DE" w:rsidRPr="00DC08CD" w:rsidRDefault="002164DE" w:rsidP="002164D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2164DE" w:rsidRPr="00DC08CD" w:rsidRDefault="002164DE" w:rsidP="002164D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 w:rsidR="00A458FD"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 w:rsidR="00A458FD">
      <w:rPr>
        <w:rFonts w:ascii="Arial" w:hAnsi="Arial" w:cs="Arial"/>
        <w:sz w:val="16"/>
        <w:szCs w:val="16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39" w:rsidRDefault="006E4739">
      <w:r>
        <w:separator/>
      </w:r>
    </w:p>
  </w:footnote>
  <w:footnote w:type="continuationSeparator" w:id="0">
    <w:p w:rsidR="006E4739" w:rsidRDefault="006E4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9D6" w:rsidRDefault="002164DE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C81C10" wp14:editId="1DE97266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29D6" w:rsidRDefault="006629D6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27CF5"/>
    <w:rsid w:val="000444A2"/>
    <w:rsid w:val="00054496"/>
    <w:rsid w:val="00080470"/>
    <w:rsid w:val="00082852"/>
    <w:rsid w:val="0009615D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52E1"/>
    <w:rsid w:val="00106485"/>
    <w:rsid w:val="0011384F"/>
    <w:rsid w:val="00115B1B"/>
    <w:rsid w:val="00132191"/>
    <w:rsid w:val="001329E0"/>
    <w:rsid w:val="0013739B"/>
    <w:rsid w:val="001421EA"/>
    <w:rsid w:val="0015522F"/>
    <w:rsid w:val="00171F49"/>
    <w:rsid w:val="001755F8"/>
    <w:rsid w:val="00191941"/>
    <w:rsid w:val="00195426"/>
    <w:rsid w:val="001A66DD"/>
    <w:rsid w:val="001B11E1"/>
    <w:rsid w:val="001D01B3"/>
    <w:rsid w:val="001E1BC8"/>
    <w:rsid w:val="001E473D"/>
    <w:rsid w:val="001E491A"/>
    <w:rsid w:val="002071BF"/>
    <w:rsid w:val="00213219"/>
    <w:rsid w:val="00214A09"/>
    <w:rsid w:val="002164DE"/>
    <w:rsid w:val="0021763F"/>
    <w:rsid w:val="002427C5"/>
    <w:rsid w:val="00243D4B"/>
    <w:rsid w:val="0025333D"/>
    <w:rsid w:val="0025414E"/>
    <w:rsid w:val="00256FC4"/>
    <w:rsid w:val="00267616"/>
    <w:rsid w:val="002C1E99"/>
    <w:rsid w:val="002D1343"/>
    <w:rsid w:val="002F5655"/>
    <w:rsid w:val="00306960"/>
    <w:rsid w:val="00315457"/>
    <w:rsid w:val="00322A37"/>
    <w:rsid w:val="00323465"/>
    <w:rsid w:val="003263E7"/>
    <w:rsid w:val="0033716F"/>
    <w:rsid w:val="0034234C"/>
    <w:rsid w:val="00354648"/>
    <w:rsid w:val="00396432"/>
    <w:rsid w:val="003A0E5D"/>
    <w:rsid w:val="003C7D21"/>
    <w:rsid w:val="003D7404"/>
    <w:rsid w:val="003D7B0A"/>
    <w:rsid w:val="003F6BE3"/>
    <w:rsid w:val="0040100A"/>
    <w:rsid w:val="00414189"/>
    <w:rsid w:val="00420AD7"/>
    <w:rsid w:val="00462961"/>
    <w:rsid w:val="00464F4B"/>
    <w:rsid w:val="004744D6"/>
    <w:rsid w:val="0047488C"/>
    <w:rsid w:val="0048216E"/>
    <w:rsid w:val="004A019D"/>
    <w:rsid w:val="004C7EDF"/>
    <w:rsid w:val="004E2C70"/>
    <w:rsid w:val="004E5422"/>
    <w:rsid w:val="004F1D68"/>
    <w:rsid w:val="00506CDD"/>
    <w:rsid w:val="0053616C"/>
    <w:rsid w:val="00541775"/>
    <w:rsid w:val="00562952"/>
    <w:rsid w:val="00567F23"/>
    <w:rsid w:val="0058165F"/>
    <w:rsid w:val="00586832"/>
    <w:rsid w:val="005920CA"/>
    <w:rsid w:val="005A4E46"/>
    <w:rsid w:val="005A5F9C"/>
    <w:rsid w:val="005B5274"/>
    <w:rsid w:val="005F6110"/>
    <w:rsid w:val="006003D7"/>
    <w:rsid w:val="0061624F"/>
    <w:rsid w:val="006564B5"/>
    <w:rsid w:val="006629D6"/>
    <w:rsid w:val="00692569"/>
    <w:rsid w:val="006A36CC"/>
    <w:rsid w:val="006A3A93"/>
    <w:rsid w:val="006B07D2"/>
    <w:rsid w:val="006E22E3"/>
    <w:rsid w:val="006E4739"/>
    <w:rsid w:val="00701923"/>
    <w:rsid w:val="007046C5"/>
    <w:rsid w:val="007115CF"/>
    <w:rsid w:val="00747DC4"/>
    <w:rsid w:val="00774C1C"/>
    <w:rsid w:val="00787D27"/>
    <w:rsid w:val="00793A47"/>
    <w:rsid w:val="007A0E20"/>
    <w:rsid w:val="007D6BF8"/>
    <w:rsid w:val="00800B2F"/>
    <w:rsid w:val="00806D79"/>
    <w:rsid w:val="00815E08"/>
    <w:rsid w:val="00821968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A7BDC"/>
    <w:rsid w:val="008B055E"/>
    <w:rsid w:val="008F1E4C"/>
    <w:rsid w:val="00900927"/>
    <w:rsid w:val="00926768"/>
    <w:rsid w:val="00935CDB"/>
    <w:rsid w:val="0093601F"/>
    <w:rsid w:val="00946807"/>
    <w:rsid w:val="00957142"/>
    <w:rsid w:val="00981F0D"/>
    <w:rsid w:val="0098251A"/>
    <w:rsid w:val="009A40F1"/>
    <w:rsid w:val="009A6EB7"/>
    <w:rsid w:val="009C73EF"/>
    <w:rsid w:val="009D0D54"/>
    <w:rsid w:val="009E1591"/>
    <w:rsid w:val="00A00A5D"/>
    <w:rsid w:val="00A12255"/>
    <w:rsid w:val="00A458FD"/>
    <w:rsid w:val="00A46A37"/>
    <w:rsid w:val="00A4728D"/>
    <w:rsid w:val="00A526F9"/>
    <w:rsid w:val="00A61779"/>
    <w:rsid w:val="00A61FF7"/>
    <w:rsid w:val="00AB6874"/>
    <w:rsid w:val="00AC6524"/>
    <w:rsid w:val="00AD2BBC"/>
    <w:rsid w:val="00AF0BDD"/>
    <w:rsid w:val="00AF0BED"/>
    <w:rsid w:val="00B26568"/>
    <w:rsid w:val="00B347D9"/>
    <w:rsid w:val="00B44BDD"/>
    <w:rsid w:val="00B51FA2"/>
    <w:rsid w:val="00B541B2"/>
    <w:rsid w:val="00B831E0"/>
    <w:rsid w:val="00B844B3"/>
    <w:rsid w:val="00B87C47"/>
    <w:rsid w:val="00B92631"/>
    <w:rsid w:val="00BA5250"/>
    <w:rsid w:val="00BA6129"/>
    <w:rsid w:val="00BB6ECF"/>
    <w:rsid w:val="00BD5943"/>
    <w:rsid w:val="00C008DE"/>
    <w:rsid w:val="00C12AC9"/>
    <w:rsid w:val="00C21464"/>
    <w:rsid w:val="00C43728"/>
    <w:rsid w:val="00C604F3"/>
    <w:rsid w:val="00C877FE"/>
    <w:rsid w:val="00CA730D"/>
    <w:rsid w:val="00CB52DB"/>
    <w:rsid w:val="00CC645A"/>
    <w:rsid w:val="00CD3E49"/>
    <w:rsid w:val="00CF7B86"/>
    <w:rsid w:val="00D02897"/>
    <w:rsid w:val="00D07276"/>
    <w:rsid w:val="00D211FF"/>
    <w:rsid w:val="00D3326A"/>
    <w:rsid w:val="00D46688"/>
    <w:rsid w:val="00D51AFD"/>
    <w:rsid w:val="00D66247"/>
    <w:rsid w:val="00D741B1"/>
    <w:rsid w:val="00D7763F"/>
    <w:rsid w:val="00D9016D"/>
    <w:rsid w:val="00D929C5"/>
    <w:rsid w:val="00DA3587"/>
    <w:rsid w:val="00DA59A4"/>
    <w:rsid w:val="00DC02AD"/>
    <w:rsid w:val="00DD18E3"/>
    <w:rsid w:val="00DD7013"/>
    <w:rsid w:val="00DF092D"/>
    <w:rsid w:val="00DF74D9"/>
    <w:rsid w:val="00E31A76"/>
    <w:rsid w:val="00E33E4B"/>
    <w:rsid w:val="00E44FE9"/>
    <w:rsid w:val="00E70B1B"/>
    <w:rsid w:val="00E828D1"/>
    <w:rsid w:val="00EC35CE"/>
    <w:rsid w:val="00EC73D3"/>
    <w:rsid w:val="00ED005E"/>
    <w:rsid w:val="00ED362F"/>
    <w:rsid w:val="00F17D69"/>
    <w:rsid w:val="00F320C9"/>
    <w:rsid w:val="00F470A9"/>
    <w:rsid w:val="00F536E5"/>
    <w:rsid w:val="00F66D23"/>
    <w:rsid w:val="00FD6C88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oNotEmbedSmartTags/>
  <w:decimalSymbol w:val=","/>
  <w:listSeparator w:val=";"/>
  <w15:docId w15:val="{FE0E97AC-E987-487E-AC11-8715F66C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  <w:style w:type="character" w:customStyle="1" w:styleId="RodapChar">
    <w:name w:val="Rodapé Char"/>
    <w:basedOn w:val="Fontepargpadro"/>
    <w:link w:val="Rodap"/>
    <w:rsid w:val="002164DE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Documento_do_Microsoft_Word1.docx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98B9F-6CA9-4DAA-A9BB-C246C7A1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8</cp:revision>
  <cp:lastPrinted>2019-01-30T16:35:00Z</cp:lastPrinted>
  <dcterms:created xsi:type="dcterms:W3CDTF">2019-01-30T16:02:00Z</dcterms:created>
  <dcterms:modified xsi:type="dcterms:W3CDTF">2019-01-30T17:37:00Z</dcterms:modified>
</cp:coreProperties>
</file>