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BD" w:rsidRDefault="005A53BD" w:rsidP="00D90E3E">
      <w:pPr>
        <w:spacing w:after="60" w:line="300" w:lineRule="exact"/>
        <w:jc w:val="both"/>
        <w:rPr>
          <w:rFonts w:asciiTheme="minorHAnsi" w:hAnsiTheme="minorHAnsi" w:cs="Arial"/>
          <w:b/>
          <w:sz w:val="28"/>
          <w:szCs w:val="28"/>
        </w:rPr>
      </w:pPr>
    </w:p>
    <w:p w:rsidR="00D90E3E" w:rsidRDefault="00D90E3E" w:rsidP="00D90E3E">
      <w:pPr>
        <w:spacing w:after="60" w:line="300" w:lineRule="exact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TERMO ADITIVO DE CONTRATO N° </w:t>
      </w:r>
      <w:r w:rsidR="008346A2">
        <w:rPr>
          <w:rFonts w:asciiTheme="minorHAnsi" w:hAnsiTheme="minorHAnsi" w:cs="Arial"/>
          <w:b/>
          <w:sz w:val="28"/>
          <w:szCs w:val="28"/>
        </w:rPr>
        <w:t>76</w:t>
      </w:r>
      <w:r w:rsidR="00863FE1">
        <w:rPr>
          <w:rFonts w:asciiTheme="minorHAnsi" w:hAnsiTheme="minorHAnsi" w:cs="Arial"/>
          <w:b/>
          <w:sz w:val="28"/>
          <w:szCs w:val="28"/>
        </w:rPr>
        <w:t>/201</w:t>
      </w:r>
      <w:r w:rsidR="008346A2">
        <w:rPr>
          <w:rFonts w:asciiTheme="minorHAnsi" w:hAnsiTheme="minorHAnsi" w:cs="Arial"/>
          <w:b/>
          <w:sz w:val="28"/>
          <w:szCs w:val="28"/>
        </w:rPr>
        <w:t>8</w:t>
      </w:r>
    </w:p>
    <w:p w:rsidR="00D90E3E" w:rsidRDefault="00D90E3E" w:rsidP="00D90E3E">
      <w:pPr>
        <w:spacing w:before="60" w:after="60" w:line="300" w:lineRule="exact"/>
        <w:ind w:left="3402"/>
        <w:jc w:val="both"/>
        <w:rPr>
          <w:rFonts w:asciiTheme="minorHAnsi" w:hAnsiTheme="minorHAnsi" w:cs="Arial"/>
          <w:sz w:val="25"/>
          <w:szCs w:val="25"/>
        </w:rPr>
      </w:pPr>
    </w:p>
    <w:p w:rsidR="00D90E3E" w:rsidRDefault="008346A2" w:rsidP="00D90E3E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Segundo</w:t>
      </w:r>
      <w:r w:rsidR="00D90E3E">
        <w:rPr>
          <w:rFonts w:asciiTheme="minorHAnsi" w:hAnsiTheme="minorHAnsi" w:cs="Arial"/>
        </w:rPr>
        <w:t xml:space="preserve"> Termo Aditivo ao Contrato n° </w:t>
      </w:r>
      <w:r w:rsidR="00DC749B">
        <w:rPr>
          <w:rFonts w:asciiTheme="minorHAnsi" w:hAnsiTheme="minorHAnsi" w:cs="Arial"/>
        </w:rPr>
        <w:t>54</w:t>
      </w:r>
      <w:r w:rsidR="00D90E3E">
        <w:rPr>
          <w:rFonts w:asciiTheme="minorHAnsi" w:hAnsiTheme="minorHAnsi" w:cs="Arial"/>
        </w:rPr>
        <w:t>/201</w:t>
      </w:r>
      <w:r w:rsidR="00DC749B">
        <w:rPr>
          <w:rFonts w:asciiTheme="minorHAnsi" w:hAnsiTheme="minorHAnsi" w:cs="Arial"/>
        </w:rPr>
        <w:t>6</w:t>
      </w:r>
      <w:r w:rsidR="00D90E3E">
        <w:rPr>
          <w:rFonts w:asciiTheme="minorHAnsi" w:hAnsiTheme="minorHAnsi" w:cs="Arial"/>
        </w:rPr>
        <w:t xml:space="preserve"> que entre si fazem a Companhia de Saneamento Municipal - </w:t>
      </w:r>
      <w:r w:rsidR="00D90E3E">
        <w:rPr>
          <w:rFonts w:asciiTheme="minorHAnsi" w:hAnsiTheme="minorHAnsi" w:cs="Arial"/>
          <w:b/>
          <w:bCs/>
        </w:rPr>
        <w:t xml:space="preserve">CESAMA </w:t>
      </w:r>
      <w:r w:rsidR="00D90E3E">
        <w:rPr>
          <w:rFonts w:asciiTheme="minorHAnsi" w:hAnsiTheme="minorHAnsi" w:cs="Arial"/>
        </w:rPr>
        <w:t>e a empresa</w:t>
      </w:r>
      <w:r w:rsidR="00445576">
        <w:rPr>
          <w:rFonts w:asciiTheme="minorHAnsi" w:hAnsiTheme="minorHAnsi" w:cs="Arial"/>
        </w:rPr>
        <w:t xml:space="preserve"> </w:t>
      </w:r>
      <w:r w:rsidR="0077240D" w:rsidRPr="006E0E0A">
        <w:rPr>
          <w:rFonts w:asciiTheme="minorHAnsi" w:hAnsiTheme="minorHAnsi" w:cs="Arial"/>
          <w:b/>
        </w:rPr>
        <w:t>POLITEC ENGENHARIA LTDA</w:t>
      </w:r>
      <w:r w:rsidR="00D90E3E" w:rsidRPr="00E676D9">
        <w:rPr>
          <w:rFonts w:asciiTheme="minorHAnsi" w:hAnsiTheme="minorHAnsi" w:cs="Arial"/>
        </w:rPr>
        <w:t>.</w:t>
      </w:r>
    </w:p>
    <w:p w:rsidR="00AB5163" w:rsidRDefault="00AB5163" w:rsidP="00D90E3E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="Arial"/>
        </w:rPr>
      </w:pPr>
    </w:p>
    <w:p w:rsidR="00D90E3E" w:rsidRDefault="00D90E3E" w:rsidP="00EF1485">
      <w:pPr>
        <w:spacing w:before="120" w:after="60" w:line="320" w:lineRule="exact"/>
        <w:jc w:val="both"/>
        <w:rPr>
          <w:rFonts w:asciiTheme="minorHAnsi" w:hAnsiTheme="minorHAnsi" w:cs="Arial"/>
        </w:rPr>
      </w:pPr>
      <w:r w:rsidRPr="00EF5D05">
        <w:rPr>
          <w:rFonts w:asciiTheme="minorHAnsi" w:hAnsiTheme="minorHAnsi" w:cs="Arial"/>
        </w:rPr>
        <w:t xml:space="preserve">Companhia de Saneamento Municipal - CESAMA, situada nesta cidade na Av. Rio Branco, 1843 - 10º andar - CNPJ nº 21.572.243/0001-74, neste ato representada pelo seu Diretor Presidente André Borges de Souza, brasileiro, casado, engenheiro, </w:t>
      </w:r>
      <w:r w:rsidR="00DC749B">
        <w:rPr>
          <w:rFonts w:asciiTheme="minorHAnsi" w:hAnsiTheme="minorHAnsi" w:cs="Arial"/>
        </w:rPr>
        <w:t>celebra</w:t>
      </w:r>
      <w:r w:rsidRPr="00EF5D05">
        <w:rPr>
          <w:rFonts w:asciiTheme="minorHAnsi" w:hAnsiTheme="minorHAnsi" w:cs="Arial"/>
        </w:rPr>
        <w:t xml:space="preserve"> este </w:t>
      </w:r>
      <w:r w:rsidR="00DC749B" w:rsidRPr="00EF5D05">
        <w:rPr>
          <w:rFonts w:asciiTheme="minorHAnsi" w:hAnsiTheme="minorHAnsi" w:cs="Arial"/>
        </w:rPr>
        <w:t>termo aditivo</w:t>
      </w:r>
      <w:r w:rsidR="00DC749B">
        <w:rPr>
          <w:rFonts w:asciiTheme="minorHAnsi" w:hAnsiTheme="minorHAnsi" w:cs="Arial"/>
        </w:rPr>
        <w:t xml:space="preserve"> com a</w:t>
      </w:r>
      <w:r w:rsidR="00DC749B" w:rsidRPr="00DC749B">
        <w:rPr>
          <w:rFonts w:asciiTheme="minorHAnsi" w:hAnsiTheme="minorHAnsi" w:cs="Arial"/>
        </w:rPr>
        <w:t xml:space="preserve"> empresa </w:t>
      </w:r>
      <w:r w:rsidR="00EF1485" w:rsidRPr="00EF1485">
        <w:rPr>
          <w:rFonts w:asciiTheme="minorHAnsi" w:hAnsiTheme="minorHAnsi" w:cs="Arial"/>
          <w:b/>
        </w:rPr>
        <w:t>POLITEC ENGENHARIA LTDA</w:t>
      </w:r>
      <w:r w:rsidR="00DC749B" w:rsidRPr="00DC749B">
        <w:rPr>
          <w:rFonts w:asciiTheme="minorHAnsi" w:hAnsiTheme="minorHAnsi" w:cs="Arial"/>
        </w:rPr>
        <w:t>(CNPJ nº 23.294.309/0001-37), situada na Rua Dr. João Pinheiro, 16 – Jardim Glória, Juiz de Fora / MG</w:t>
      </w:r>
      <w:r>
        <w:rPr>
          <w:rFonts w:asciiTheme="minorHAnsi" w:hAnsiTheme="minorHAnsi" w:cs="Arial"/>
        </w:rPr>
        <w:t xml:space="preserve">, </w:t>
      </w:r>
      <w:r w:rsidR="00DC749B">
        <w:rPr>
          <w:rFonts w:asciiTheme="minorHAnsi" w:hAnsiTheme="minorHAnsi" w:cs="Arial"/>
        </w:rPr>
        <w:t xml:space="preserve">neste ato representada pelo </w:t>
      </w:r>
      <w:r w:rsidR="00DC749B" w:rsidRPr="00DC749B">
        <w:rPr>
          <w:rFonts w:asciiTheme="minorHAnsi" w:hAnsiTheme="minorHAnsi" w:cs="Arial"/>
        </w:rPr>
        <w:t xml:space="preserve">Sr. </w:t>
      </w:r>
      <w:proofErr w:type="spellStart"/>
      <w:r w:rsidR="00DC749B" w:rsidRPr="00DC749B">
        <w:rPr>
          <w:rFonts w:asciiTheme="minorHAnsi" w:hAnsiTheme="minorHAnsi" w:cs="Arial"/>
        </w:rPr>
        <w:t>Walmore</w:t>
      </w:r>
      <w:proofErr w:type="spellEnd"/>
      <w:r w:rsidR="00DC749B" w:rsidRPr="00DC749B">
        <w:rPr>
          <w:rFonts w:asciiTheme="minorHAnsi" w:hAnsiTheme="minorHAnsi" w:cs="Arial"/>
        </w:rPr>
        <w:t xml:space="preserve"> Moreira da Silva Lima Filho, brasileiro, casado, engenheiro, CI 10.657/D CREA/MG,</w:t>
      </w:r>
      <w:r w:rsidR="00DC749B">
        <w:rPr>
          <w:rFonts w:asciiTheme="minorHAnsi" w:hAnsiTheme="minorHAnsi" w:cs="Arial"/>
        </w:rPr>
        <w:t xml:space="preserve"> instrumento que tem por</w:t>
      </w:r>
      <w:r>
        <w:rPr>
          <w:rFonts w:asciiTheme="minorHAnsi" w:hAnsiTheme="minorHAnsi" w:cs="Arial"/>
        </w:rPr>
        <w:t xml:space="preserve"> objeto </w:t>
      </w:r>
      <w:r w:rsidR="00DC749B">
        <w:rPr>
          <w:rFonts w:asciiTheme="minorHAnsi" w:hAnsiTheme="minorHAnsi" w:cs="Arial"/>
        </w:rPr>
        <w:t>a</w:t>
      </w:r>
      <w:r w:rsidR="004A325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b/>
        </w:rPr>
        <w:t>prorroga</w:t>
      </w:r>
      <w:r w:rsidR="00DC749B">
        <w:rPr>
          <w:rFonts w:asciiTheme="minorHAnsi" w:hAnsiTheme="minorHAnsi" w:cs="Arial"/>
          <w:b/>
        </w:rPr>
        <w:t>ção</w:t>
      </w:r>
      <w:r>
        <w:rPr>
          <w:rFonts w:asciiTheme="minorHAnsi" w:hAnsiTheme="minorHAnsi" w:cs="Arial"/>
          <w:b/>
        </w:rPr>
        <w:t xml:space="preserve"> por mais </w:t>
      </w:r>
      <w:r w:rsidR="006A2B42">
        <w:rPr>
          <w:rFonts w:asciiTheme="minorHAnsi" w:hAnsiTheme="minorHAnsi" w:cs="Arial"/>
          <w:b/>
        </w:rPr>
        <w:t>12</w:t>
      </w:r>
      <w:r>
        <w:rPr>
          <w:rFonts w:asciiTheme="minorHAnsi" w:hAnsiTheme="minorHAnsi" w:cs="Arial"/>
          <w:b/>
        </w:rPr>
        <w:t xml:space="preserve"> (</w:t>
      </w:r>
      <w:r w:rsidR="006A2B42">
        <w:rPr>
          <w:rFonts w:asciiTheme="minorHAnsi" w:hAnsiTheme="minorHAnsi" w:cs="Arial"/>
          <w:b/>
        </w:rPr>
        <w:t>doze</w:t>
      </w:r>
      <w:r>
        <w:rPr>
          <w:rFonts w:asciiTheme="minorHAnsi" w:hAnsiTheme="minorHAnsi" w:cs="Arial"/>
          <w:b/>
        </w:rPr>
        <w:t>)</w:t>
      </w:r>
      <w:r w:rsidR="006A2B42">
        <w:rPr>
          <w:rFonts w:asciiTheme="minorHAnsi" w:hAnsiTheme="minorHAnsi" w:cs="Arial"/>
          <w:b/>
        </w:rPr>
        <w:t>meses</w:t>
      </w:r>
      <w:r w:rsidR="00BF171C">
        <w:rPr>
          <w:rFonts w:asciiTheme="minorHAnsi" w:hAnsiTheme="minorHAnsi" w:cs="Arial"/>
          <w:b/>
        </w:rPr>
        <w:t xml:space="preserve"> do prazo contratual</w:t>
      </w:r>
      <w:r w:rsidR="006A2B42">
        <w:rPr>
          <w:rFonts w:asciiTheme="minorHAnsi" w:hAnsiTheme="minorHAnsi" w:cs="Arial"/>
          <w:b/>
        </w:rPr>
        <w:t xml:space="preserve">, </w:t>
      </w:r>
      <w:r>
        <w:rPr>
          <w:rFonts w:asciiTheme="minorHAnsi" w:hAnsiTheme="minorHAnsi" w:cs="Arial"/>
        </w:rPr>
        <w:t xml:space="preserve">conforme justificativa de fls. </w:t>
      </w:r>
      <w:r w:rsidR="008346A2">
        <w:rPr>
          <w:rFonts w:asciiTheme="minorHAnsi" w:hAnsiTheme="minorHAnsi" w:cs="Arial"/>
        </w:rPr>
        <w:t>3793</w:t>
      </w:r>
      <w:r>
        <w:rPr>
          <w:rFonts w:asciiTheme="minorHAnsi" w:hAnsiTheme="minorHAnsi" w:cs="Arial"/>
        </w:rPr>
        <w:t xml:space="preserve"> e autorização de fls. </w:t>
      </w:r>
      <w:r w:rsidR="008346A2">
        <w:rPr>
          <w:rFonts w:asciiTheme="minorHAnsi" w:hAnsiTheme="minorHAnsi" w:cs="Arial"/>
        </w:rPr>
        <w:t>3802</w:t>
      </w:r>
      <w:r w:rsidR="0044557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</w:t>
      </w:r>
      <w:r w:rsidR="00DC749B">
        <w:rPr>
          <w:rFonts w:asciiTheme="minorHAnsi" w:hAnsiTheme="minorHAnsi" w:cs="Arial"/>
        </w:rPr>
        <w:t>a</w:t>
      </w:r>
      <w:r w:rsidR="00445576">
        <w:rPr>
          <w:rFonts w:asciiTheme="minorHAnsi" w:hAnsiTheme="minorHAnsi" w:cs="Arial"/>
        </w:rPr>
        <w:t xml:space="preserve"> </w:t>
      </w:r>
      <w:r w:rsidR="00DC749B">
        <w:rPr>
          <w:rFonts w:asciiTheme="minorHAnsi" w:hAnsiTheme="minorHAnsi" w:cs="Arial"/>
          <w:b/>
        </w:rPr>
        <w:t>Tomada de Preços</w:t>
      </w:r>
      <w:r>
        <w:rPr>
          <w:rFonts w:asciiTheme="minorHAnsi" w:hAnsiTheme="minorHAnsi" w:cs="Arial"/>
          <w:b/>
        </w:rPr>
        <w:t xml:space="preserve"> n° </w:t>
      </w:r>
      <w:r w:rsidR="00DC749B">
        <w:rPr>
          <w:rFonts w:asciiTheme="minorHAnsi" w:hAnsiTheme="minorHAnsi" w:cs="Arial"/>
          <w:b/>
        </w:rPr>
        <w:t>03</w:t>
      </w:r>
      <w:r>
        <w:rPr>
          <w:rFonts w:asciiTheme="minorHAnsi" w:hAnsiTheme="minorHAnsi" w:cs="Arial"/>
          <w:b/>
        </w:rPr>
        <w:t>/</w:t>
      </w:r>
      <w:r w:rsidR="00F161B5">
        <w:rPr>
          <w:rFonts w:asciiTheme="minorHAnsi" w:hAnsiTheme="minorHAnsi" w:cs="Arial"/>
          <w:b/>
        </w:rPr>
        <w:t>201</w:t>
      </w:r>
      <w:r w:rsidR="00DC749B">
        <w:rPr>
          <w:rFonts w:asciiTheme="minorHAnsi" w:hAnsiTheme="minorHAnsi" w:cs="Arial"/>
          <w:b/>
        </w:rPr>
        <w:t>6</w:t>
      </w:r>
      <w:r>
        <w:rPr>
          <w:rFonts w:asciiTheme="minorHAnsi" w:hAnsiTheme="minorHAnsi" w:cs="Arial"/>
        </w:rPr>
        <w:t>, conforme as cláusulas e condições a seguir:</w:t>
      </w:r>
    </w:p>
    <w:p w:rsidR="00E86035" w:rsidRDefault="00E86035" w:rsidP="00D90E3E">
      <w:pPr>
        <w:jc w:val="both"/>
        <w:rPr>
          <w:rFonts w:asciiTheme="minorHAnsi" w:hAnsiTheme="minorHAnsi" w:cs="Arial"/>
          <w:b/>
        </w:rPr>
      </w:pPr>
    </w:p>
    <w:p w:rsidR="00D90E3E" w:rsidRDefault="00D90E3E" w:rsidP="00D90E3E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CLÁUSULA PRIMEIRA:</w:t>
      </w:r>
    </w:p>
    <w:p w:rsidR="00D90E3E" w:rsidRDefault="00D90E3E" w:rsidP="00D90E3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Este Termo Aditivo tem por objeto a </w:t>
      </w:r>
      <w:r>
        <w:rPr>
          <w:rFonts w:asciiTheme="minorHAnsi" w:hAnsiTheme="minorHAnsi" w:cs="Arial"/>
          <w:b/>
        </w:rPr>
        <w:t xml:space="preserve">prorrogação </w:t>
      </w:r>
      <w:r w:rsidR="0004248F">
        <w:rPr>
          <w:rFonts w:asciiTheme="minorHAnsi" w:hAnsiTheme="minorHAnsi" w:cs="Arial"/>
          <w:b/>
        </w:rPr>
        <w:t>por mais 12 (doze) meses</w:t>
      </w:r>
      <w:r>
        <w:rPr>
          <w:rFonts w:asciiTheme="minorHAnsi" w:hAnsiTheme="minorHAnsi" w:cs="Arial"/>
          <w:b/>
        </w:rPr>
        <w:t xml:space="preserve">do prazo </w:t>
      </w:r>
      <w:r w:rsidR="0004248F">
        <w:rPr>
          <w:rFonts w:asciiTheme="minorHAnsi" w:hAnsiTheme="minorHAnsi" w:cs="Arial"/>
          <w:b/>
        </w:rPr>
        <w:t>contratual</w:t>
      </w:r>
      <w:r>
        <w:rPr>
          <w:rFonts w:asciiTheme="minorHAnsi" w:hAnsiTheme="minorHAnsi" w:cs="Arial"/>
        </w:rPr>
        <w:t xml:space="preserve">, ficando prorrogado </w:t>
      </w:r>
      <w:r w:rsidRPr="00445576">
        <w:rPr>
          <w:rFonts w:asciiTheme="minorHAnsi" w:hAnsiTheme="minorHAnsi" w:cs="Arial"/>
          <w:color w:val="FF0000"/>
        </w:rPr>
        <w:t xml:space="preserve">de </w:t>
      </w:r>
      <w:r w:rsidR="006A2B42" w:rsidRPr="00445576">
        <w:rPr>
          <w:rFonts w:asciiTheme="minorHAnsi" w:hAnsiTheme="minorHAnsi" w:cs="Arial"/>
          <w:color w:val="FF0000"/>
        </w:rPr>
        <w:t>21</w:t>
      </w:r>
      <w:r w:rsidRPr="00445576">
        <w:rPr>
          <w:rFonts w:asciiTheme="minorHAnsi" w:hAnsiTheme="minorHAnsi" w:cs="Arial"/>
          <w:color w:val="FF0000"/>
        </w:rPr>
        <w:t xml:space="preserve"> de </w:t>
      </w:r>
      <w:r w:rsidR="00FE2508" w:rsidRPr="00445576">
        <w:rPr>
          <w:rFonts w:asciiTheme="minorHAnsi" w:hAnsiTheme="minorHAnsi" w:cs="Arial"/>
          <w:color w:val="FF0000"/>
        </w:rPr>
        <w:t>novembro</w:t>
      </w:r>
      <w:r w:rsidRPr="00445576">
        <w:rPr>
          <w:rFonts w:asciiTheme="minorHAnsi" w:hAnsiTheme="minorHAnsi" w:cs="Arial"/>
          <w:color w:val="FF0000"/>
        </w:rPr>
        <w:t xml:space="preserve"> de 201</w:t>
      </w:r>
      <w:r w:rsidR="00E149C6" w:rsidRPr="00445576">
        <w:rPr>
          <w:rFonts w:asciiTheme="minorHAnsi" w:hAnsiTheme="minorHAnsi" w:cs="Arial"/>
          <w:color w:val="FF0000"/>
        </w:rPr>
        <w:t>8</w:t>
      </w:r>
      <w:r w:rsidRPr="00445576">
        <w:rPr>
          <w:rFonts w:asciiTheme="minorHAnsi" w:hAnsiTheme="minorHAnsi" w:cs="Arial"/>
          <w:color w:val="FF0000"/>
        </w:rPr>
        <w:t xml:space="preserve"> a </w:t>
      </w:r>
      <w:r w:rsidR="006A2B42" w:rsidRPr="00445576">
        <w:rPr>
          <w:rFonts w:asciiTheme="minorHAnsi" w:hAnsiTheme="minorHAnsi" w:cs="Arial"/>
          <w:color w:val="FF0000"/>
        </w:rPr>
        <w:t>2</w:t>
      </w:r>
      <w:r w:rsidR="007C0F0B">
        <w:rPr>
          <w:rFonts w:asciiTheme="minorHAnsi" w:hAnsiTheme="minorHAnsi" w:cs="Arial"/>
          <w:color w:val="FF0000"/>
        </w:rPr>
        <w:t>0</w:t>
      </w:r>
      <w:bookmarkStart w:id="0" w:name="_GoBack"/>
      <w:bookmarkEnd w:id="0"/>
      <w:r w:rsidRPr="00445576">
        <w:rPr>
          <w:rFonts w:asciiTheme="minorHAnsi" w:hAnsiTheme="minorHAnsi" w:cs="Arial"/>
          <w:color w:val="FF0000"/>
        </w:rPr>
        <w:t xml:space="preserve"> de </w:t>
      </w:r>
      <w:r w:rsidR="00FE2508" w:rsidRPr="00445576">
        <w:rPr>
          <w:rFonts w:asciiTheme="minorHAnsi" w:hAnsiTheme="minorHAnsi" w:cs="Arial"/>
          <w:color w:val="FF0000"/>
        </w:rPr>
        <w:t>novembro</w:t>
      </w:r>
      <w:r w:rsidRPr="00445576">
        <w:rPr>
          <w:rFonts w:asciiTheme="minorHAnsi" w:hAnsiTheme="minorHAnsi" w:cs="Arial"/>
          <w:color w:val="FF0000"/>
        </w:rPr>
        <w:t xml:space="preserve"> de 201</w:t>
      </w:r>
      <w:r w:rsidR="00E149C6" w:rsidRPr="00445576">
        <w:rPr>
          <w:rFonts w:asciiTheme="minorHAnsi" w:hAnsiTheme="minorHAnsi" w:cs="Arial"/>
          <w:color w:val="FF0000"/>
        </w:rPr>
        <w:t>9</w:t>
      </w:r>
      <w:r w:rsidR="006A2B42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considerando a </w:t>
      </w:r>
      <w:r w:rsidR="006A2B42">
        <w:rPr>
          <w:rFonts w:asciiTheme="minorHAnsi" w:hAnsiTheme="minorHAnsi" w:cs="Arial"/>
        </w:rPr>
        <w:t xml:space="preserve">justificativa de fls. </w:t>
      </w:r>
      <w:r w:rsidR="008346A2">
        <w:rPr>
          <w:rFonts w:asciiTheme="minorHAnsi" w:hAnsiTheme="minorHAnsi" w:cs="Arial"/>
        </w:rPr>
        <w:t>3793</w:t>
      </w:r>
      <w:r w:rsidR="00445576">
        <w:rPr>
          <w:rFonts w:asciiTheme="minorHAnsi" w:hAnsiTheme="minorHAnsi" w:cs="Arial"/>
        </w:rPr>
        <w:t xml:space="preserve"> </w:t>
      </w:r>
      <w:r w:rsidR="006A2B42">
        <w:rPr>
          <w:rFonts w:asciiTheme="minorHAnsi" w:hAnsiTheme="minorHAnsi" w:cs="Arial"/>
        </w:rPr>
        <w:t xml:space="preserve">e autorização de fls. </w:t>
      </w:r>
      <w:r w:rsidR="008346A2">
        <w:rPr>
          <w:rFonts w:asciiTheme="minorHAnsi" w:hAnsiTheme="minorHAnsi" w:cs="Arial"/>
        </w:rPr>
        <w:t>3802</w:t>
      </w:r>
      <w:r w:rsidR="00445576">
        <w:rPr>
          <w:rFonts w:asciiTheme="minorHAnsi" w:hAnsiTheme="minorHAnsi" w:cs="Arial"/>
        </w:rPr>
        <w:t xml:space="preserve"> </w:t>
      </w:r>
      <w:r w:rsidR="006A2B42">
        <w:rPr>
          <w:rFonts w:asciiTheme="minorHAnsi" w:hAnsiTheme="minorHAnsi" w:cs="Arial"/>
        </w:rPr>
        <w:t>d</w:t>
      </w:r>
      <w:r w:rsidR="00FE2508">
        <w:rPr>
          <w:rFonts w:asciiTheme="minorHAnsi" w:hAnsiTheme="minorHAnsi" w:cs="Arial"/>
        </w:rPr>
        <w:t>a</w:t>
      </w:r>
      <w:r w:rsidR="00445576">
        <w:rPr>
          <w:rFonts w:asciiTheme="minorHAnsi" w:hAnsiTheme="minorHAnsi" w:cs="Arial"/>
        </w:rPr>
        <w:t xml:space="preserve"> </w:t>
      </w:r>
      <w:r w:rsidR="00FE2508">
        <w:rPr>
          <w:rFonts w:asciiTheme="minorHAnsi" w:hAnsiTheme="minorHAnsi" w:cs="Arial"/>
        </w:rPr>
        <w:t>Tomada de Preços</w:t>
      </w:r>
      <w:r w:rsidR="006A2B42" w:rsidRPr="006A2B42">
        <w:rPr>
          <w:rFonts w:asciiTheme="minorHAnsi" w:hAnsiTheme="minorHAnsi" w:cs="Arial"/>
        </w:rPr>
        <w:t xml:space="preserve"> n° </w:t>
      </w:r>
      <w:r w:rsidR="00FE2508">
        <w:rPr>
          <w:rFonts w:asciiTheme="minorHAnsi" w:hAnsiTheme="minorHAnsi" w:cs="Arial"/>
        </w:rPr>
        <w:t>0</w:t>
      </w:r>
      <w:r w:rsidR="006A2B42" w:rsidRPr="006A2B42">
        <w:rPr>
          <w:rFonts w:asciiTheme="minorHAnsi" w:hAnsiTheme="minorHAnsi" w:cs="Arial"/>
        </w:rPr>
        <w:t>3/201</w:t>
      </w:r>
      <w:r w:rsidR="00FE2508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.</w:t>
      </w:r>
    </w:p>
    <w:p w:rsidR="00D90E3E" w:rsidRDefault="00D90E3E" w:rsidP="00D90E3E">
      <w:pPr>
        <w:jc w:val="both"/>
        <w:rPr>
          <w:rFonts w:asciiTheme="minorHAnsi" w:hAnsiTheme="minorHAnsi" w:cs="Arial"/>
        </w:rPr>
      </w:pPr>
    </w:p>
    <w:p w:rsidR="00A80F93" w:rsidRPr="00026A6B" w:rsidRDefault="00A80F93" w:rsidP="00A80F93">
      <w:pPr>
        <w:jc w:val="both"/>
        <w:rPr>
          <w:rFonts w:asciiTheme="minorHAnsi" w:hAnsiTheme="minorHAnsi" w:cstheme="minorHAnsi"/>
          <w:b/>
        </w:rPr>
      </w:pPr>
      <w:r w:rsidRPr="00026A6B">
        <w:rPr>
          <w:rFonts w:asciiTheme="minorHAnsi" w:hAnsiTheme="minorHAnsi" w:cstheme="minorHAnsi"/>
          <w:b/>
        </w:rPr>
        <w:t xml:space="preserve">CLÁUSULA </w:t>
      </w:r>
      <w:r w:rsidR="00BF171C">
        <w:rPr>
          <w:rFonts w:asciiTheme="minorHAnsi" w:hAnsiTheme="minorHAnsi" w:cstheme="minorHAnsi"/>
          <w:b/>
        </w:rPr>
        <w:t>SEGUNDA</w:t>
      </w:r>
      <w:r w:rsidRPr="00026A6B">
        <w:rPr>
          <w:rFonts w:asciiTheme="minorHAnsi" w:hAnsiTheme="minorHAnsi" w:cstheme="minorHAnsi"/>
          <w:b/>
        </w:rPr>
        <w:t>:</w:t>
      </w:r>
    </w:p>
    <w:p w:rsidR="00A80F93" w:rsidRDefault="00A80F93" w:rsidP="00A80F93">
      <w:pPr>
        <w:jc w:val="both"/>
        <w:rPr>
          <w:rFonts w:asciiTheme="minorHAnsi" w:hAnsiTheme="minorHAnsi" w:cstheme="minorHAnsi"/>
          <w:bCs/>
          <w:color w:val="000000"/>
        </w:rPr>
      </w:pPr>
      <w:r w:rsidRPr="00026A6B">
        <w:rPr>
          <w:rFonts w:asciiTheme="minorHAnsi" w:hAnsiTheme="minorHAnsi" w:cstheme="minorHAnsi"/>
          <w:bCs/>
          <w:color w:val="000000"/>
        </w:rPr>
        <w:t xml:space="preserve">Por força deste instrumento, o valor contratual originário fica acrescido de </w:t>
      </w:r>
      <w:r w:rsidRPr="00026A6B">
        <w:rPr>
          <w:rFonts w:asciiTheme="minorHAnsi" w:hAnsiTheme="minorHAnsi" w:cstheme="minorHAnsi"/>
          <w:b/>
          <w:bCs/>
        </w:rPr>
        <w:t>R$</w:t>
      </w:r>
      <w:r w:rsidR="008346A2">
        <w:rPr>
          <w:rFonts w:asciiTheme="minorHAnsi" w:hAnsiTheme="minorHAnsi" w:cstheme="minorHAnsi"/>
          <w:b/>
          <w:bCs/>
        </w:rPr>
        <w:t>487.646,04</w:t>
      </w:r>
      <w:r>
        <w:rPr>
          <w:rFonts w:asciiTheme="minorHAnsi" w:hAnsiTheme="minorHAnsi" w:cstheme="minorHAnsi"/>
          <w:b/>
          <w:bCs/>
        </w:rPr>
        <w:t xml:space="preserve"> (</w:t>
      </w:r>
      <w:r w:rsidR="008346A2">
        <w:rPr>
          <w:rFonts w:asciiTheme="minorHAnsi" w:hAnsiTheme="minorHAnsi" w:cstheme="minorHAnsi"/>
          <w:b/>
          <w:bCs/>
        </w:rPr>
        <w:t>quatrocentos e oitenta e sete mil, seiscentos e quarenta e seis reais e quatro centavos</w:t>
      </w:r>
      <w:r>
        <w:rPr>
          <w:rFonts w:asciiTheme="minorHAnsi" w:hAnsiTheme="minorHAnsi" w:cstheme="minorHAnsi"/>
          <w:b/>
          <w:bCs/>
        </w:rPr>
        <w:t>)</w:t>
      </w:r>
      <w:r w:rsidR="00FE2508">
        <w:rPr>
          <w:rFonts w:asciiTheme="minorHAnsi" w:hAnsiTheme="minorHAnsi" w:cstheme="minorHAnsi"/>
          <w:b/>
          <w:bCs/>
        </w:rPr>
        <w:t>.</w:t>
      </w:r>
      <w:r>
        <w:rPr>
          <w:rFonts w:ascii="Calibri" w:hAnsi="Calibri" w:cs="Arial"/>
        </w:rPr>
        <w:t>O valor total contratado é de</w:t>
      </w:r>
      <w:r w:rsidRPr="00026A6B">
        <w:rPr>
          <w:rFonts w:asciiTheme="minorHAnsi" w:hAnsiTheme="minorHAnsi" w:cstheme="minorHAnsi"/>
          <w:bCs/>
          <w:color w:val="000000"/>
        </w:rPr>
        <w:t xml:space="preserve"> R$</w:t>
      </w:r>
      <w:r w:rsidR="008346A2">
        <w:rPr>
          <w:rFonts w:asciiTheme="minorHAnsi" w:hAnsiTheme="minorHAnsi" w:cstheme="minorHAnsi"/>
          <w:bCs/>
          <w:color w:val="000000"/>
        </w:rPr>
        <w:t>1.420.672,04</w:t>
      </w:r>
      <w:r w:rsidRPr="00026A6B">
        <w:rPr>
          <w:rFonts w:asciiTheme="minorHAnsi" w:hAnsiTheme="minorHAnsi" w:cstheme="minorHAnsi"/>
          <w:bCs/>
          <w:color w:val="000000"/>
        </w:rPr>
        <w:t xml:space="preserve"> (</w:t>
      </w:r>
      <w:r w:rsidR="008346A2">
        <w:rPr>
          <w:rFonts w:asciiTheme="minorHAnsi" w:hAnsiTheme="minorHAnsi" w:cstheme="minorHAnsi"/>
          <w:bCs/>
          <w:color w:val="000000"/>
        </w:rPr>
        <w:t>um milhão, quatrocentos e vinte mil, seiscentos e setenta e dois reais e quatro centavos</w:t>
      </w:r>
      <w:r w:rsidRPr="00026A6B">
        <w:rPr>
          <w:rFonts w:asciiTheme="minorHAnsi" w:hAnsiTheme="minorHAnsi" w:cstheme="minorHAnsi"/>
          <w:bCs/>
          <w:color w:val="000000"/>
        </w:rPr>
        <w:t>).</w:t>
      </w:r>
    </w:p>
    <w:p w:rsidR="00A80F93" w:rsidRDefault="00A80F93" w:rsidP="00E86035">
      <w:pPr>
        <w:jc w:val="both"/>
        <w:rPr>
          <w:rFonts w:asciiTheme="minorHAnsi" w:hAnsiTheme="minorHAnsi" w:cs="Arial"/>
          <w:b/>
        </w:rPr>
      </w:pPr>
    </w:p>
    <w:p w:rsidR="00E86035" w:rsidRPr="00433339" w:rsidRDefault="00E86035" w:rsidP="00E86035">
      <w:pPr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Theme="minorHAnsi" w:hAnsiTheme="minorHAnsi" w:cs="Arial"/>
          <w:b/>
        </w:rPr>
        <w:t xml:space="preserve">CLÁUSULA </w:t>
      </w:r>
      <w:r w:rsidR="00BF171C">
        <w:rPr>
          <w:rFonts w:asciiTheme="minorHAnsi" w:hAnsiTheme="minorHAnsi" w:cs="Arial"/>
          <w:b/>
        </w:rPr>
        <w:t>TERCEIRA</w:t>
      </w:r>
      <w:r w:rsidRPr="00433339">
        <w:rPr>
          <w:rFonts w:ascii="Calibri" w:hAnsi="Calibri" w:cs="Arial"/>
          <w:b/>
          <w:sz w:val="26"/>
          <w:szCs w:val="26"/>
        </w:rPr>
        <w:t>:</w:t>
      </w:r>
    </w:p>
    <w:p w:rsidR="00FF3ABF" w:rsidRDefault="00D90E3E" w:rsidP="00D90E3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Ratificam-se as demais cláusulas do </w:t>
      </w:r>
      <w:r w:rsidR="00FE2508">
        <w:rPr>
          <w:rFonts w:asciiTheme="minorHAnsi" w:hAnsiTheme="minorHAnsi" w:cs="Arial"/>
        </w:rPr>
        <w:t>c</w:t>
      </w:r>
      <w:r>
        <w:rPr>
          <w:rFonts w:asciiTheme="minorHAnsi" w:hAnsiTheme="minorHAnsi" w:cs="Arial"/>
        </w:rPr>
        <w:t xml:space="preserve">ontrato </w:t>
      </w:r>
      <w:r w:rsidR="00FE2508">
        <w:rPr>
          <w:rFonts w:asciiTheme="minorHAnsi" w:hAnsiTheme="minorHAnsi" w:cs="Arial"/>
        </w:rPr>
        <w:t>original</w:t>
      </w:r>
      <w:r>
        <w:rPr>
          <w:rFonts w:asciiTheme="minorHAnsi" w:hAnsiTheme="minorHAnsi" w:cs="Arial"/>
        </w:rPr>
        <w:t xml:space="preserve"> que não foram alteradas por este instrumento.                          </w:t>
      </w:r>
    </w:p>
    <w:p w:rsidR="00D90E3E" w:rsidRDefault="00D90E3E" w:rsidP="00D90E3E">
      <w:pPr>
        <w:jc w:val="both"/>
        <w:rPr>
          <w:rFonts w:asciiTheme="minorHAnsi" w:hAnsiTheme="minorHAnsi" w:cs="Arial"/>
        </w:rPr>
      </w:pPr>
    </w:p>
    <w:p w:rsidR="00D90E3E" w:rsidRDefault="00D90E3E" w:rsidP="00D90E3E">
      <w:pPr>
        <w:jc w:val="center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Juiz de Fora, </w:t>
      </w:r>
      <w:r w:rsidR="008346A2">
        <w:rPr>
          <w:rFonts w:asciiTheme="minorHAnsi" w:hAnsiTheme="minorHAnsi" w:cs="Arial"/>
          <w:color w:val="000000"/>
        </w:rPr>
        <w:t>13</w:t>
      </w:r>
      <w:r>
        <w:rPr>
          <w:rFonts w:asciiTheme="minorHAnsi" w:hAnsiTheme="minorHAnsi" w:cs="Arial"/>
          <w:color w:val="000000"/>
        </w:rPr>
        <w:t xml:space="preserve"> de </w:t>
      </w:r>
      <w:r w:rsidR="00FE2508">
        <w:rPr>
          <w:rFonts w:asciiTheme="minorHAnsi" w:hAnsiTheme="minorHAnsi" w:cs="Arial"/>
          <w:color w:val="000000"/>
        </w:rPr>
        <w:t>novembro</w:t>
      </w:r>
      <w:r>
        <w:rPr>
          <w:rFonts w:asciiTheme="minorHAnsi" w:hAnsiTheme="minorHAnsi" w:cs="Arial"/>
          <w:color w:val="000000"/>
        </w:rPr>
        <w:t xml:space="preserve"> de 201</w:t>
      </w:r>
      <w:r w:rsidR="008346A2">
        <w:rPr>
          <w:rFonts w:asciiTheme="minorHAnsi" w:hAnsiTheme="minorHAnsi" w:cs="Arial"/>
          <w:color w:val="000000"/>
        </w:rPr>
        <w:t>8</w:t>
      </w:r>
      <w:r>
        <w:rPr>
          <w:rFonts w:asciiTheme="minorHAnsi" w:hAnsiTheme="minorHAnsi" w:cs="Arial"/>
          <w:color w:val="000000"/>
        </w:rPr>
        <w:t>.</w:t>
      </w:r>
    </w:p>
    <w:p w:rsidR="00E86035" w:rsidRDefault="00E86035" w:rsidP="00D90E3E">
      <w:pPr>
        <w:rPr>
          <w:rFonts w:asciiTheme="minorHAnsi" w:hAnsiTheme="minorHAnsi" w:cs="Arial"/>
          <w:color w:val="000000"/>
        </w:rPr>
      </w:pPr>
    </w:p>
    <w:p w:rsidR="00EF1485" w:rsidRDefault="00EF1485" w:rsidP="00D90E3E">
      <w:pPr>
        <w:rPr>
          <w:rFonts w:asciiTheme="minorHAnsi" w:hAnsiTheme="minorHAnsi" w:cs="Arial"/>
          <w:color w:val="000000"/>
        </w:rPr>
      </w:pPr>
    </w:p>
    <w:p w:rsidR="00D87298" w:rsidRDefault="00D87298" w:rsidP="00D90E3E">
      <w:pPr>
        <w:rPr>
          <w:rFonts w:asciiTheme="minorHAnsi" w:hAnsiTheme="minorHAnsi" w:cs="Arial"/>
          <w:color w:val="000000"/>
        </w:rPr>
      </w:pPr>
    </w:p>
    <w:p w:rsidR="00D90E3E" w:rsidRDefault="00D90E3E" w:rsidP="00D90E3E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           André Borges de Souza            </w:t>
      </w:r>
      <w:r w:rsidR="00445576">
        <w:rPr>
          <w:rFonts w:asciiTheme="minorHAnsi" w:hAnsiTheme="minorHAnsi" w:cs="Arial"/>
          <w:color w:val="000000"/>
        </w:rPr>
        <w:t xml:space="preserve">             </w:t>
      </w:r>
      <w:r>
        <w:rPr>
          <w:rFonts w:asciiTheme="minorHAnsi" w:hAnsiTheme="minorHAnsi" w:cs="Arial"/>
          <w:color w:val="000000"/>
        </w:rPr>
        <w:t xml:space="preserve">    </w:t>
      </w:r>
      <w:proofErr w:type="spellStart"/>
      <w:r w:rsidR="00FE2508" w:rsidRPr="00DC749B">
        <w:rPr>
          <w:rFonts w:asciiTheme="minorHAnsi" w:hAnsiTheme="minorHAnsi" w:cs="Arial"/>
        </w:rPr>
        <w:t>Walmore</w:t>
      </w:r>
      <w:proofErr w:type="spellEnd"/>
      <w:r w:rsidR="00FE2508" w:rsidRPr="00DC749B">
        <w:rPr>
          <w:rFonts w:asciiTheme="minorHAnsi" w:hAnsiTheme="minorHAnsi" w:cs="Arial"/>
        </w:rPr>
        <w:t xml:space="preserve"> Moreira da Silva Lima Filho</w:t>
      </w:r>
    </w:p>
    <w:p w:rsidR="00D90E3E" w:rsidRDefault="00D90E3E" w:rsidP="007855F2">
      <w:pPr>
        <w:ind w:right="-428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       Diretor Presidente / CESAMA     </w:t>
      </w:r>
      <w:r w:rsidR="00445576">
        <w:rPr>
          <w:rFonts w:asciiTheme="minorHAnsi" w:hAnsiTheme="minorHAnsi" w:cs="Arial"/>
          <w:color w:val="000000"/>
        </w:rPr>
        <w:t xml:space="preserve">                      </w:t>
      </w:r>
      <w:r>
        <w:rPr>
          <w:rFonts w:asciiTheme="minorHAnsi" w:hAnsiTheme="minorHAnsi" w:cs="Arial"/>
          <w:color w:val="000000"/>
        </w:rPr>
        <w:t xml:space="preserve"> </w:t>
      </w:r>
      <w:proofErr w:type="spellStart"/>
      <w:r w:rsidR="00FE2508" w:rsidRPr="00DC749B">
        <w:rPr>
          <w:rFonts w:asciiTheme="minorHAnsi" w:hAnsiTheme="minorHAnsi" w:cs="Arial"/>
        </w:rPr>
        <w:t>Politec</w:t>
      </w:r>
      <w:proofErr w:type="spellEnd"/>
      <w:r w:rsidR="00FE2508" w:rsidRPr="00DC749B">
        <w:rPr>
          <w:rFonts w:asciiTheme="minorHAnsi" w:hAnsiTheme="minorHAnsi" w:cs="Arial"/>
        </w:rPr>
        <w:t xml:space="preserve"> Engenharia </w:t>
      </w:r>
      <w:proofErr w:type="spellStart"/>
      <w:r w:rsidR="00FE2508" w:rsidRPr="00DC749B">
        <w:rPr>
          <w:rFonts w:asciiTheme="minorHAnsi" w:hAnsiTheme="minorHAnsi" w:cs="Arial"/>
        </w:rPr>
        <w:t>Ltda</w:t>
      </w:r>
      <w:proofErr w:type="spellEnd"/>
    </w:p>
    <w:p w:rsidR="005A53BD" w:rsidRDefault="00445576" w:rsidP="00FF3ABF">
      <w:pPr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</w:t>
      </w:r>
    </w:p>
    <w:p w:rsidR="00FE2508" w:rsidRDefault="00FE2508" w:rsidP="00FF3ABF">
      <w:pPr>
        <w:jc w:val="both"/>
        <w:rPr>
          <w:rFonts w:asciiTheme="minorHAnsi" w:hAnsiTheme="minorHAnsi" w:cs="Arial"/>
          <w:color w:val="000000"/>
        </w:rPr>
      </w:pPr>
    </w:p>
    <w:p w:rsidR="00425763" w:rsidRPr="00D90E3E" w:rsidRDefault="00D90E3E" w:rsidP="00FF3ABF">
      <w:pPr>
        <w:jc w:val="both"/>
      </w:pPr>
      <w:proofErr w:type="gramStart"/>
      <w:r>
        <w:rPr>
          <w:rFonts w:asciiTheme="minorHAnsi" w:hAnsiTheme="minorHAnsi" w:cs="Arial"/>
          <w:color w:val="000000"/>
        </w:rPr>
        <w:t>Testemunhas  1</w:t>
      </w:r>
      <w:proofErr w:type="gramEnd"/>
      <w:r>
        <w:rPr>
          <w:rFonts w:asciiTheme="minorHAnsi" w:hAnsiTheme="minorHAnsi" w:cs="Arial"/>
          <w:color w:val="000000"/>
        </w:rPr>
        <w:t xml:space="preserve">)                                                              2) </w:t>
      </w:r>
    </w:p>
    <w:sectPr w:rsidR="00425763" w:rsidRPr="00D90E3E" w:rsidSect="00FA75AF">
      <w:headerReference w:type="default" r:id="rId8"/>
      <w:footerReference w:type="default" r:id="rId9"/>
      <w:pgSz w:w="11905" w:h="16837"/>
      <w:pgMar w:top="1134" w:right="1134" w:bottom="765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F2" w:rsidRDefault="00DC6BF2">
      <w:r>
        <w:separator/>
      </w:r>
    </w:p>
  </w:endnote>
  <w:endnote w:type="continuationSeparator" w:id="0">
    <w:p w:rsidR="00DC6BF2" w:rsidRDefault="00D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Bk B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B3" w:rsidRDefault="001D01B3">
    <w:pPr>
      <w:pStyle w:val="Rodap"/>
      <w:jc w:val="center"/>
    </w:pPr>
  </w:p>
  <w:p w:rsidR="001D01B3" w:rsidRDefault="001D01B3">
    <w:pPr>
      <w:ind w:left="-320"/>
      <w:jc w:val="center"/>
      <w:rPr>
        <w:rFonts w:ascii="Futura Bk BT" w:hAnsi="Futura Bk BT"/>
        <w:sz w:val="16"/>
      </w:rPr>
    </w:pPr>
  </w:p>
  <w:p w:rsidR="00D87298" w:rsidRPr="00DC08CD" w:rsidRDefault="00D87298" w:rsidP="00D87298">
    <w:pPr>
      <w:pStyle w:val="Rodap"/>
      <w:tabs>
        <w:tab w:val="right" w:pos="8505"/>
      </w:tabs>
      <w:ind w:right="-1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5158740</wp:posOffset>
          </wp:positionH>
          <wp:positionV relativeFrom="paragraph">
            <wp:posOffset>-435610</wp:posOffset>
          </wp:positionV>
          <wp:extent cx="828675" cy="814070"/>
          <wp:effectExtent l="19050" t="0" r="9525" b="0"/>
          <wp:wrapNone/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C08CD">
      <w:rPr>
        <w:rFonts w:ascii="Arial" w:hAnsi="Arial" w:cs="Arial"/>
        <w:b/>
        <w:sz w:val="16"/>
        <w:szCs w:val="16"/>
      </w:rPr>
      <w:t>Companhia de Saneamento Municipal - Cesama</w:t>
    </w:r>
  </w:p>
  <w:p w:rsidR="00D87298" w:rsidRPr="00DC08CD" w:rsidRDefault="00D87298" w:rsidP="00D87298">
    <w:pPr>
      <w:pStyle w:val="Rodap"/>
      <w:tabs>
        <w:tab w:val="right" w:pos="8505"/>
      </w:tabs>
      <w:ind w:right="-1"/>
      <w:jc w:val="center"/>
      <w:rPr>
        <w:rFonts w:ascii="Arial" w:hAnsi="Arial" w:cs="Arial"/>
        <w:sz w:val="16"/>
        <w:szCs w:val="16"/>
      </w:rPr>
    </w:pPr>
    <w:r w:rsidRPr="00DC08CD">
      <w:rPr>
        <w:rFonts w:ascii="Arial" w:hAnsi="Arial" w:cs="Arial"/>
        <w:sz w:val="16"/>
        <w:szCs w:val="16"/>
      </w:rPr>
      <w:t>Avenida Barão do Rio Branco, 1843/10º andar - Centro</w:t>
    </w:r>
  </w:p>
  <w:p w:rsidR="00D87298" w:rsidRPr="00DC08CD" w:rsidRDefault="00D87298" w:rsidP="00D87298">
    <w:pPr>
      <w:pStyle w:val="Rodap"/>
      <w:tabs>
        <w:tab w:val="right" w:pos="8505"/>
      </w:tabs>
      <w:ind w:right="-1"/>
      <w:jc w:val="center"/>
      <w:rPr>
        <w:rFonts w:ascii="Arial" w:hAnsi="Arial" w:cs="Arial"/>
        <w:sz w:val="16"/>
        <w:szCs w:val="16"/>
      </w:rPr>
    </w:pPr>
    <w:r w:rsidRPr="00DC08CD">
      <w:rPr>
        <w:rFonts w:ascii="Arial" w:hAnsi="Arial" w:cs="Arial"/>
        <w:sz w:val="16"/>
        <w:szCs w:val="16"/>
      </w:rPr>
      <w:t xml:space="preserve">CEP: 36.013-020 / Juiz de Fora </w:t>
    </w:r>
    <w:r>
      <w:rPr>
        <w:rFonts w:ascii="Arial" w:hAnsi="Arial" w:cs="Arial"/>
        <w:sz w:val="16"/>
        <w:szCs w:val="16"/>
      </w:rPr>
      <w:t>–</w:t>
    </w:r>
    <w:r w:rsidRPr="00DC08CD">
      <w:rPr>
        <w:rFonts w:ascii="Arial" w:hAnsi="Arial" w:cs="Arial"/>
        <w:sz w:val="16"/>
        <w:szCs w:val="16"/>
      </w:rPr>
      <w:t xml:space="preserve"> MG</w:t>
    </w:r>
    <w:r>
      <w:rPr>
        <w:rFonts w:ascii="Arial" w:hAnsi="Arial" w:cs="Arial"/>
        <w:sz w:val="16"/>
        <w:szCs w:val="16"/>
      </w:rPr>
      <w:t xml:space="preserve"> / Telefone</w:t>
    </w:r>
    <w:r w:rsidR="00424F1E">
      <w:rPr>
        <w:rFonts w:ascii="Arial" w:hAnsi="Arial" w:cs="Arial"/>
        <w:sz w:val="16"/>
        <w:szCs w:val="16"/>
      </w:rPr>
      <w:t xml:space="preserve"> (32)</w:t>
    </w:r>
    <w:r>
      <w:rPr>
        <w:rFonts w:ascii="Arial" w:hAnsi="Arial" w:cs="Arial"/>
        <w:sz w:val="16"/>
        <w:szCs w:val="16"/>
      </w:rPr>
      <w:t>3692-9199</w:t>
    </w:r>
  </w:p>
  <w:p w:rsidR="00D87298" w:rsidRDefault="00D87298" w:rsidP="00D87298">
    <w:pPr>
      <w:ind w:left="-320"/>
      <w:jc w:val="center"/>
      <w:rPr>
        <w:rFonts w:ascii="Futura Bk BT" w:hAnsi="Futura Bk BT"/>
        <w:sz w:val="18"/>
        <w:szCs w:val="18"/>
      </w:rPr>
    </w:pPr>
  </w:p>
  <w:p w:rsidR="001D01B3" w:rsidRDefault="001D01B3" w:rsidP="00D87298">
    <w:pPr>
      <w:ind w:left="-1701" w:right="-1134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F2" w:rsidRDefault="00DC6BF2">
      <w:r>
        <w:separator/>
      </w:r>
    </w:p>
  </w:footnote>
  <w:footnote w:type="continuationSeparator" w:id="0">
    <w:p w:rsidR="00DC6BF2" w:rsidRDefault="00DC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CB3" w:rsidRDefault="00D87298" w:rsidP="00096CB3">
    <w:pPr>
      <w:pStyle w:val="Cabealho"/>
      <w:jc w:val="center"/>
    </w:pPr>
    <w:r w:rsidRPr="00D87298">
      <w:rPr>
        <w:noProof/>
        <w:lang w:eastAsia="pt-BR"/>
      </w:rPr>
      <w:drawing>
        <wp:inline distT="0" distB="0" distL="0" distR="0">
          <wp:extent cx="1990725" cy="419100"/>
          <wp:effectExtent l="19050" t="0" r="9525" b="0"/>
          <wp:docPr id="2" name="Imagem 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1B3" w:rsidRDefault="001D01B3" w:rsidP="00DA35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008DE"/>
    <w:rsid w:val="000068E5"/>
    <w:rsid w:val="000356C7"/>
    <w:rsid w:val="000367BD"/>
    <w:rsid w:val="0004248F"/>
    <w:rsid w:val="00060D54"/>
    <w:rsid w:val="00080470"/>
    <w:rsid w:val="00080F05"/>
    <w:rsid w:val="00081B02"/>
    <w:rsid w:val="00082852"/>
    <w:rsid w:val="00092D2B"/>
    <w:rsid w:val="00096CB3"/>
    <w:rsid w:val="00096CCA"/>
    <w:rsid w:val="000A3842"/>
    <w:rsid w:val="000A6FA5"/>
    <w:rsid w:val="000A771E"/>
    <w:rsid w:val="000B4E57"/>
    <w:rsid w:val="000D2BAB"/>
    <w:rsid w:val="000D32AB"/>
    <w:rsid w:val="000D63F4"/>
    <w:rsid w:val="000E7848"/>
    <w:rsid w:val="000F163A"/>
    <w:rsid w:val="000F1BB2"/>
    <w:rsid w:val="00103816"/>
    <w:rsid w:val="00103971"/>
    <w:rsid w:val="00106485"/>
    <w:rsid w:val="0011384F"/>
    <w:rsid w:val="00115B1B"/>
    <w:rsid w:val="00132191"/>
    <w:rsid w:val="00133D93"/>
    <w:rsid w:val="0013739B"/>
    <w:rsid w:val="001421EA"/>
    <w:rsid w:val="0015059D"/>
    <w:rsid w:val="0015522F"/>
    <w:rsid w:val="00171F49"/>
    <w:rsid w:val="001721A2"/>
    <w:rsid w:val="00172A27"/>
    <w:rsid w:val="001755F8"/>
    <w:rsid w:val="001853E9"/>
    <w:rsid w:val="00191941"/>
    <w:rsid w:val="001B11E1"/>
    <w:rsid w:val="001C4165"/>
    <w:rsid w:val="001D01B3"/>
    <w:rsid w:val="001D5C13"/>
    <w:rsid w:val="001D7490"/>
    <w:rsid w:val="001E1BC8"/>
    <w:rsid w:val="001E473D"/>
    <w:rsid w:val="001F548D"/>
    <w:rsid w:val="002071BF"/>
    <w:rsid w:val="00214A09"/>
    <w:rsid w:val="0021763F"/>
    <w:rsid w:val="0022166F"/>
    <w:rsid w:val="002334AC"/>
    <w:rsid w:val="002427C5"/>
    <w:rsid w:val="00243D4B"/>
    <w:rsid w:val="0025333D"/>
    <w:rsid w:val="0025414E"/>
    <w:rsid w:val="00255B27"/>
    <w:rsid w:val="00256FC4"/>
    <w:rsid w:val="002606BA"/>
    <w:rsid w:val="00267616"/>
    <w:rsid w:val="00270968"/>
    <w:rsid w:val="0027670D"/>
    <w:rsid w:val="00287B9D"/>
    <w:rsid w:val="00297758"/>
    <w:rsid w:val="002A5B1F"/>
    <w:rsid w:val="002B2970"/>
    <w:rsid w:val="002C1E99"/>
    <w:rsid w:val="002C7882"/>
    <w:rsid w:val="002D52D2"/>
    <w:rsid w:val="002F2ABB"/>
    <w:rsid w:val="002F5655"/>
    <w:rsid w:val="00315457"/>
    <w:rsid w:val="00317289"/>
    <w:rsid w:val="00322A37"/>
    <w:rsid w:val="00323465"/>
    <w:rsid w:val="0033748D"/>
    <w:rsid w:val="00354648"/>
    <w:rsid w:val="003707ED"/>
    <w:rsid w:val="00382753"/>
    <w:rsid w:val="00396432"/>
    <w:rsid w:val="003C7D21"/>
    <w:rsid w:val="003D7404"/>
    <w:rsid w:val="003F2DC4"/>
    <w:rsid w:val="003F6BE3"/>
    <w:rsid w:val="003F7E96"/>
    <w:rsid w:val="0040234C"/>
    <w:rsid w:val="004079C2"/>
    <w:rsid w:val="00414189"/>
    <w:rsid w:val="00420AD7"/>
    <w:rsid w:val="00424F1E"/>
    <w:rsid w:val="00425763"/>
    <w:rsid w:val="004344A8"/>
    <w:rsid w:val="00441F99"/>
    <w:rsid w:val="00445576"/>
    <w:rsid w:val="00462776"/>
    <w:rsid w:val="00462961"/>
    <w:rsid w:val="00464F4B"/>
    <w:rsid w:val="0047167B"/>
    <w:rsid w:val="004744D6"/>
    <w:rsid w:val="0047488C"/>
    <w:rsid w:val="0048216E"/>
    <w:rsid w:val="00482C76"/>
    <w:rsid w:val="00490BB7"/>
    <w:rsid w:val="004A1ACE"/>
    <w:rsid w:val="004A3259"/>
    <w:rsid w:val="004C7EDF"/>
    <w:rsid w:val="004D5437"/>
    <w:rsid w:val="004E5422"/>
    <w:rsid w:val="0053341F"/>
    <w:rsid w:val="0053616C"/>
    <w:rsid w:val="00562952"/>
    <w:rsid w:val="00566347"/>
    <w:rsid w:val="00567F23"/>
    <w:rsid w:val="00586832"/>
    <w:rsid w:val="00587E55"/>
    <w:rsid w:val="00593B98"/>
    <w:rsid w:val="005A4E46"/>
    <w:rsid w:val="005A5138"/>
    <w:rsid w:val="005A53BD"/>
    <w:rsid w:val="005F0A01"/>
    <w:rsid w:val="005F4D89"/>
    <w:rsid w:val="006003D7"/>
    <w:rsid w:val="00625664"/>
    <w:rsid w:val="00646029"/>
    <w:rsid w:val="006524CA"/>
    <w:rsid w:val="00653DB1"/>
    <w:rsid w:val="0068603D"/>
    <w:rsid w:val="00692569"/>
    <w:rsid w:val="0069445A"/>
    <w:rsid w:val="006A2B42"/>
    <w:rsid w:val="006A36CC"/>
    <w:rsid w:val="006B07D2"/>
    <w:rsid w:val="006E0E0A"/>
    <w:rsid w:val="006F22E7"/>
    <w:rsid w:val="006F6ABD"/>
    <w:rsid w:val="00701923"/>
    <w:rsid w:val="007115CF"/>
    <w:rsid w:val="00731918"/>
    <w:rsid w:val="00747DC4"/>
    <w:rsid w:val="0077240D"/>
    <w:rsid w:val="007855F2"/>
    <w:rsid w:val="00786639"/>
    <w:rsid w:val="00787D27"/>
    <w:rsid w:val="00790535"/>
    <w:rsid w:val="00793A47"/>
    <w:rsid w:val="0079689D"/>
    <w:rsid w:val="007A0E20"/>
    <w:rsid w:val="007A33E0"/>
    <w:rsid w:val="007C0F0B"/>
    <w:rsid w:val="007C1196"/>
    <w:rsid w:val="007D3064"/>
    <w:rsid w:val="007D6BF8"/>
    <w:rsid w:val="00800B2F"/>
    <w:rsid w:val="00800F29"/>
    <w:rsid w:val="00806D79"/>
    <w:rsid w:val="0082656C"/>
    <w:rsid w:val="008307C7"/>
    <w:rsid w:val="008308B6"/>
    <w:rsid w:val="008346A2"/>
    <w:rsid w:val="00843177"/>
    <w:rsid w:val="00844FF3"/>
    <w:rsid w:val="00845015"/>
    <w:rsid w:val="008560C4"/>
    <w:rsid w:val="00860B14"/>
    <w:rsid w:val="00862CF3"/>
    <w:rsid w:val="0086313B"/>
    <w:rsid w:val="00863FE1"/>
    <w:rsid w:val="008645B9"/>
    <w:rsid w:val="00866989"/>
    <w:rsid w:val="008708D9"/>
    <w:rsid w:val="008762C7"/>
    <w:rsid w:val="008804BD"/>
    <w:rsid w:val="00880D33"/>
    <w:rsid w:val="008914AC"/>
    <w:rsid w:val="008944E8"/>
    <w:rsid w:val="008A730C"/>
    <w:rsid w:val="008B2FE0"/>
    <w:rsid w:val="008F1E4C"/>
    <w:rsid w:val="00900927"/>
    <w:rsid w:val="00903D62"/>
    <w:rsid w:val="00917C04"/>
    <w:rsid w:val="00926768"/>
    <w:rsid w:val="0093601F"/>
    <w:rsid w:val="00944215"/>
    <w:rsid w:val="00946807"/>
    <w:rsid w:val="00954015"/>
    <w:rsid w:val="00957142"/>
    <w:rsid w:val="0098251A"/>
    <w:rsid w:val="00983075"/>
    <w:rsid w:val="00983A95"/>
    <w:rsid w:val="009A40F1"/>
    <w:rsid w:val="009A6EB7"/>
    <w:rsid w:val="009B5C61"/>
    <w:rsid w:val="009D0D54"/>
    <w:rsid w:val="009E2E67"/>
    <w:rsid w:val="00A00A5D"/>
    <w:rsid w:val="00A0763D"/>
    <w:rsid w:val="00A12255"/>
    <w:rsid w:val="00A126D7"/>
    <w:rsid w:val="00A22499"/>
    <w:rsid w:val="00A33257"/>
    <w:rsid w:val="00A37C9D"/>
    <w:rsid w:val="00A46A37"/>
    <w:rsid w:val="00A4728D"/>
    <w:rsid w:val="00A61779"/>
    <w:rsid w:val="00A61FF7"/>
    <w:rsid w:val="00A70EFA"/>
    <w:rsid w:val="00A80F93"/>
    <w:rsid w:val="00A85DFF"/>
    <w:rsid w:val="00A91AC2"/>
    <w:rsid w:val="00AB27F0"/>
    <w:rsid w:val="00AB5163"/>
    <w:rsid w:val="00AB60FC"/>
    <w:rsid w:val="00AB6874"/>
    <w:rsid w:val="00AC6524"/>
    <w:rsid w:val="00AE2BC1"/>
    <w:rsid w:val="00AF6AB1"/>
    <w:rsid w:val="00B15804"/>
    <w:rsid w:val="00B32CB2"/>
    <w:rsid w:val="00B44BDD"/>
    <w:rsid w:val="00B541B2"/>
    <w:rsid w:val="00B546A7"/>
    <w:rsid w:val="00B72FA4"/>
    <w:rsid w:val="00B82DB1"/>
    <w:rsid w:val="00B831E0"/>
    <w:rsid w:val="00B91AD4"/>
    <w:rsid w:val="00B92631"/>
    <w:rsid w:val="00B9307C"/>
    <w:rsid w:val="00BA5250"/>
    <w:rsid w:val="00BB6ECF"/>
    <w:rsid w:val="00BC071C"/>
    <w:rsid w:val="00BD71E2"/>
    <w:rsid w:val="00BE6140"/>
    <w:rsid w:val="00BF171C"/>
    <w:rsid w:val="00C008DE"/>
    <w:rsid w:val="00C05D6D"/>
    <w:rsid w:val="00C12AC9"/>
    <w:rsid w:val="00C14DA6"/>
    <w:rsid w:val="00C21464"/>
    <w:rsid w:val="00C24C1D"/>
    <w:rsid w:val="00C43728"/>
    <w:rsid w:val="00C50AD5"/>
    <w:rsid w:val="00C522D3"/>
    <w:rsid w:val="00C55233"/>
    <w:rsid w:val="00C604F3"/>
    <w:rsid w:val="00C7249D"/>
    <w:rsid w:val="00C81041"/>
    <w:rsid w:val="00C877FE"/>
    <w:rsid w:val="00C953E0"/>
    <w:rsid w:val="00C9587C"/>
    <w:rsid w:val="00CA69B3"/>
    <w:rsid w:val="00CB25B5"/>
    <w:rsid w:val="00CD0750"/>
    <w:rsid w:val="00CD6809"/>
    <w:rsid w:val="00CE5ACB"/>
    <w:rsid w:val="00CF0EF8"/>
    <w:rsid w:val="00D07276"/>
    <w:rsid w:val="00D15356"/>
    <w:rsid w:val="00D211FF"/>
    <w:rsid w:val="00D22E7E"/>
    <w:rsid w:val="00D2311C"/>
    <w:rsid w:val="00D3326A"/>
    <w:rsid w:val="00D36998"/>
    <w:rsid w:val="00D4604E"/>
    <w:rsid w:val="00D51AFD"/>
    <w:rsid w:val="00D6753E"/>
    <w:rsid w:val="00D741B1"/>
    <w:rsid w:val="00D87298"/>
    <w:rsid w:val="00D9016D"/>
    <w:rsid w:val="00D9040D"/>
    <w:rsid w:val="00D90E3E"/>
    <w:rsid w:val="00DA3587"/>
    <w:rsid w:val="00DA59B7"/>
    <w:rsid w:val="00DC6BF2"/>
    <w:rsid w:val="00DC749B"/>
    <w:rsid w:val="00DD196D"/>
    <w:rsid w:val="00DD7013"/>
    <w:rsid w:val="00DD78E3"/>
    <w:rsid w:val="00DF092D"/>
    <w:rsid w:val="00DF74D9"/>
    <w:rsid w:val="00E001EB"/>
    <w:rsid w:val="00E149C6"/>
    <w:rsid w:val="00E21688"/>
    <w:rsid w:val="00E24AB7"/>
    <w:rsid w:val="00E269A3"/>
    <w:rsid w:val="00E31A76"/>
    <w:rsid w:val="00E32F84"/>
    <w:rsid w:val="00E33E4B"/>
    <w:rsid w:val="00E42821"/>
    <w:rsid w:val="00E44FE9"/>
    <w:rsid w:val="00E57908"/>
    <w:rsid w:val="00E676D9"/>
    <w:rsid w:val="00E70B1B"/>
    <w:rsid w:val="00E828D1"/>
    <w:rsid w:val="00E85379"/>
    <w:rsid w:val="00E86035"/>
    <w:rsid w:val="00E87542"/>
    <w:rsid w:val="00EB14D4"/>
    <w:rsid w:val="00EC35CE"/>
    <w:rsid w:val="00EC73D3"/>
    <w:rsid w:val="00ED005E"/>
    <w:rsid w:val="00ED362F"/>
    <w:rsid w:val="00ED4158"/>
    <w:rsid w:val="00EE0BF6"/>
    <w:rsid w:val="00EF12DA"/>
    <w:rsid w:val="00EF1485"/>
    <w:rsid w:val="00EF5D05"/>
    <w:rsid w:val="00EF7FA0"/>
    <w:rsid w:val="00F111FE"/>
    <w:rsid w:val="00F13E11"/>
    <w:rsid w:val="00F161B5"/>
    <w:rsid w:val="00F320C9"/>
    <w:rsid w:val="00F57EB0"/>
    <w:rsid w:val="00F66D23"/>
    <w:rsid w:val="00F742E8"/>
    <w:rsid w:val="00F74656"/>
    <w:rsid w:val="00F77BBE"/>
    <w:rsid w:val="00F8026B"/>
    <w:rsid w:val="00FA584A"/>
    <w:rsid w:val="00FA75AF"/>
    <w:rsid w:val="00FC0075"/>
    <w:rsid w:val="00FC0EA1"/>
    <w:rsid w:val="00FD2469"/>
    <w:rsid w:val="00FD6C88"/>
    <w:rsid w:val="00FE2508"/>
    <w:rsid w:val="00FE4A73"/>
    <w:rsid w:val="00FE5C60"/>
    <w:rsid w:val="00FF21FD"/>
    <w:rsid w:val="00FF3ABF"/>
    <w:rsid w:val="00FF4B24"/>
    <w:rsid w:val="00FF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5:docId w15:val="{83B2CD2D-297A-46AE-9292-AE3ABE7A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31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92631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1464"/>
    <w:pPr>
      <w:keepNext/>
      <w:spacing w:before="240" w:after="60"/>
      <w:outlineLvl w:val="2"/>
    </w:pPr>
    <w:rPr>
      <w:rFonts w:ascii="Cambria" w:hAnsi="Cambria"/>
      <w:b/>
      <w:bCs/>
      <w:kern w:val="0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57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92631"/>
  </w:style>
  <w:style w:type="character" w:customStyle="1" w:styleId="Absatz-Standardschriftart">
    <w:name w:val="Absatz-Standardschriftart"/>
    <w:rsid w:val="00B92631"/>
  </w:style>
  <w:style w:type="character" w:customStyle="1" w:styleId="WW-Fontepargpadro">
    <w:name w:val="WW-Fonte parág. padrão"/>
    <w:rsid w:val="00B92631"/>
  </w:style>
  <w:style w:type="character" w:customStyle="1" w:styleId="WW-Absatz-Standardschriftart">
    <w:name w:val="WW-Absatz-Standardschriftart"/>
    <w:rsid w:val="00B92631"/>
  </w:style>
  <w:style w:type="character" w:customStyle="1" w:styleId="WW-Absatz-Standardschriftart1">
    <w:name w:val="WW-Absatz-Standardschriftart1"/>
    <w:rsid w:val="00B92631"/>
  </w:style>
  <w:style w:type="character" w:customStyle="1" w:styleId="WW-Absatz-Standardschriftart11">
    <w:name w:val="WW-Absatz-Standardschriftart11"/>
    <w:rsid w:val="00B92631"/>
  </w:style>
  <w:style w:type="character" w:customStyle="1" w:styleId="WW-Fontepargpadro1">
    <w:name w:val="WW-Fonte parág. padrão1"/>
    <w:rsid w:val="00B92631"/>
  </w:style>
  <w:style w:type="paragraph" w:customStyle="1" w:styleId="Ttulo10">
    <w:name w:val="Título1"/>
    <w:basedOn w:val="Normal"/>
    <w:next w:val="Corpodetexto"/>
    <w:rsid w:val="00B926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B92631"/>
    <w:pPr>
      <w:spacing w:after="120"/>
    </w:pPr>
  </w:style>
  <w:style w:type="paragraph" w:styleId="Lista">
    <w:name w:val="List"/>
    <w:basedOn w:val="Corpodetexto"/>
    <w:rsid w:val="00B92631"/>
  </w:style>
  <w:style w:type="paragraph" w:customStyle="1" w:styleId="Legenda1">
    <w:name w:val="Legenda1"/>
    <w:basedOn w:val="Normal"/>
    <w:rsid w:val="00B9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92631"/>
    <w:pPr>
      <w:suppressLineNumbers/>
    </w:pPr>
  </w:style>
  <w:style w:type="paragraph" w:customStyle="1" w:styleId="Captulo">
    <w:name w:val="Capítulo"/>
    <w:basedOn w:val="Normal"/>
    <w:next w:val="Corpodetexto"/>
    <w:rsid w:val="00B9263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B926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6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B926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92631"/>
    <w:pPr>
      <w:suppressLineNumbers/>
    </w:pPr>
  </w:style>
  <w:style w:type="paragraph" w:customStyle="1" w:styleId="Ttulodatabela">
    <w:name w:val="Título da tabela"/>
    <w:basedOn w:val="Contedodatabela"/>
    <w:rsid w:val="00B9263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C21464"/>
    <w:rPr>
      <w:rFonts w:ascii="Cambria" w:hAnsi="Cambria"/>
      <w:b/>
      <w:bCs/>
      <w:sz w:val="26"/>
      <w:szCs w:val="26"/>
      <w:lang w:eastAsia="ar-SA"/>
    </w:rPr>
  </w:style>
  <w:style w:type="paragraph" w:customStyle="1" w:styleId="western">
    <w:name w:val="western"/>
    <w:basedOn w:val="Normal"/>
    <w:rsid w:val="00C21464"/>
    <w:pPr>
      <w:suppressAutoHyphens w:val="0"/>
      <w:spacing w:before="100" w:beforeAutospacing="1" w:after="119"/>
    </w:pPr>
    <w:rPr>
      <w:kern w:val="0"/>
      <w:lang w:eastAsia="pt-BR"/>
    </w:rPr>
  </w:style>
  <w:style w:type="paragraph" w:styleId="Ttulo">
    <w:name w:val="Title"/>
    <w:basedOn w:val="Normal"/>
    <w:next w:val="Normal"/>
    <w:link w:val="TtuloChar"/>
    <w:qFormat/>
    <w:rsid w:val="000A6FA5"/>
    <w:pPr>
      <w:jc w:val="center"/>
    </w:pPr>
    <w:rPr>
      <w:b/>
      <w:bCs/>
      <w:i/>
      <w:iCs/>
      <w:color w:val="FF0000"/>
      <w:kern w:val="0"/>
      <w:sz w:val="30"/>
    </w:rPr>
  </w:style>
  <w:style w:type="character" w:customStyle="1" w:styleId="TtuloChar">
    <w:name w:val="Título Char"/>
    <w:basedOn w:val="Fontepargpadro"/>
    <w:link w:val="Ttulo"/>
    <w:rsid w:val="000A6FA5"/>
    <w:rPr>
      <w:b/>
      <w:bCs/>
      <w:i/>
      <w:iCs/>
      <w:color w:val="FF0000"/>
      <w:sz w:val="30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5763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425763"/>
    <w:rPr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5D05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FA9D8-6C6F-43E3-96C1-5287CC9F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Fabiano Mattos - DECL / CESAMA</cp:lastModifiedBy>
  <cp:revision>8</cp:revision>
  <cp:lastPrinted>2018-11-14T11:37:00Z</cp:lastPrinted>
  <dcterms:created xsi:type="dcterms:W3CDTF">2018-11-13T19:01:00Z</dcterms:created>
  <dcterms:modified xsi:type="dcterms:W3CDTF">2018-11-14T12:31:00Z</dcterms:modified>
</cp:coreProperties>
</file>