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6F" w:rsidRDefault="004B2808" w:rsidP="0099226F">
      <w:pPr>
        <w:jc w:val="center"/>
      </w:pPr>
      <w:r>
        <w:rPr>
          <w:noProof/>
        </w:rPr>
        <w:pict>
          <v:rect id="Rectangle 365" o:spid="_x0000_s1026" style="position:absolute;left:0;text-align:left;margin-left:0;margin-top:0;width:185.4pt;height:841.9pt;z-index:251659264;visibility:visible;mso-position-horizontal:lef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8.35pt;width:506.25pt;height:190.1pt;z-index:251661312;visibility:visible;mso-height-percent:200;mso-position-horizontal:center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99226F" w:rsidRPr="0098199B" w:rsidRDefault="0099226F" w:rsidP="0099226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16"/>
                    </w:rPr>
                    <w:drawing>
                      <wp:inline distT="0" distB="0" distL="0" distR="0">
                        <wp:extent cx="2262909" cy="933450"/>
                        <wp:effectExtent l="0" t="0" r="4445" b="0"/>
                        <wp:docPr id="37" name="Image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570" cy="944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Default="0099226F" w:rsidP="0099226F">
                  <w:pPr>
                    <w:jc w:val="center"/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Companhia de Saneamento Municipal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Juiz de Fora - MG</w:t>
                  </w:r>
                </w:p>
              </w:txbxContent>
            </v:textbox>
            <w10:wrap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4B2808" w:rsidP="0099226F">
      <w:pPr>
        <w:sectPr w:rsidR="0099226F" w:rsidRPr="00C63531" w:rsidSect="00266843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w:pict>
          <v:rect id="Retângulo 16" o:spid="_x0000_s1027" style="position:absolute;left:0;text-align:left;margin-left:33.5pt;margin-top:560.7pt;width:535.8pt;height:60.9pt;z-index:251662336;visibility:visible;mso-width-percent:900;mso-height-percent:73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" o:allowincell="f" filled="f" stroked="f" strokeweight="1pt">
            <v:textbox style="mso-fit-shape-to-text:t" inset="14.4pt,,14.4pt">
              <w:txbxContent>
                <w:p w:rsidR="000D73EB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 xml:space="preserve">PROJETO </w:t>
                  </w:r>
                  <w:r w:rsidR="00A870A1">
                    <w:rPr>
                      <w:smallCaps/>
                      <w:sz w:val="44"/>
                      <w:szCs w:val="44"/>
                    </w:rPr>
                    <w:t>E</w:t>
                  </w:r>
                  <w:r w:rsidR="00E8027B">
                    <w:rPr>
                      <w:smallCaps/>
                      <w:sz w:val="44"/>
                      <w:szCs w:val="44"/>
                    </w:rPr>
                    <w:t>STRUTURAL</w:t>
                  </w:r>
                </w:p>
                <w:p w:rsidR="0099226F" w:rsidRDefault="00E8027B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</w:t>
                  </w:r>
                  <w:r w:rsidR="007C78CE">
                    <w:rPr>
                      <w:smallCaps/>
                      <w:sz w:val="44"/>
                      <w:szCs w:val="44"/>
                    </w:rPr>
                    <w:t>enido</w:t>
                  </w:r>
                  <w:bookmarkStart w:id="0" w:name="_GoBack"/>
                  <w:bookmarkEnd w:id="0"/>
                </w:p>
                <w:p w:rsidR="00C03DC1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Peças Gráficas</w:t>
                  </w:r>
                  <w:r w:rsidR="008014D5">
                    <w:rPr>
                      <w:smallCaps/>
                      <w:sz w:val="44"/>
                      <w:szCs w:val="44"/>
                    </w:rPr>
                    <w:t xml:space="preserve"> (desenhos 0</w:t>
                  </w:r>
                  <w:r w:rsidR="00E05F82">
                    <w:rPr>
                      <w:smallCaps/>
                      <w:sz w:val="44"/>
                      <w:szCs w:val="44"/>
                    </w:rPr>
                    <w:t>1</w:t>
                  </w:r>
                  <w:r w:rsidR="008014D5">
                    <w:rPr>
                      <w:smallCaps/>
                      <w:sz w:val="44"/>
                      <w:szCs w:val="44"/>
                    </w:rPr>
                    <w:t xml:space="preserve"> a </w:t>
                  </w:r>
                  <w:r w:rsidR="00E05F82">
                    <w:rPr>
                      <w:smallCaps/>
                      <w:sz w:val="44"/>
                      <w:szCs w:val="44"/>
                    </w:rPr>
                    <w:t>07</w:t>
                  </w:r>
                  <w:r w:rsidR="008014D5">
                    <w:rPr>
                      <w:smallCaps/>
                      <w:sz w:val="44"/>
                      <w:szCs w:val="44"/>
                    </w:rPr>
                    <w:t>)</w:t>
                  </w:r>
                </w:p>
                <w:p w:rsidR="008014D5" w:rsidRPr="0019548E" w:rsidRDefault="008014D5" w:rsidP="0099226F">
                  <w:pPr>
                    <w:pStyle w:val="SemEspaamento"/>
                    <w:jc w:val="center"/>
                    <w:rPr>
                      <w:rFonts w:ascii="Cambria" w:hAnsi="Cambria"/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Parte 0</w:t>
                  </w:r>
                  <w:r w:rsidR="00E05F82">
                    <w:rPr>
                      <w:smallCaps/>
                      <w:sz w:val="44"/>
                      <w:szCs w:val="44"/>
                    </w:rPr>
                    <w:t>1</w:t>
                  </w:r>
                  <w:r>
                    <w:rPr>
                      <w:smallCaps/>
                      <w:sz w:val="44"/>
                      <w:szCs w:val="44"/>
                    </w:rPr>
                    <w:t>/02</w:t>
                  </w:r>
                </w:p>
              </w:txbxContent>
            </v:textbox>
            <w10:wrap anchorx="page" anchory="page"/>
          </v:rect>
        </w:pict>
      </w:r>
      <w:r w:rsidR="0099226F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left:0;text-align:left;margin-left:0;margin-top:198.45pt;width:535.8pt;height:89.8pt;z-index:251660288;visibility:visible;mso-width-percent:900;mso-height-percent:73;mso-position-horizontal:center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<v:textbox style="mso-fit-shape-to-text:t" inset="0,0,0,0">
              <w:txbxContent>
                <w:p w:rsidR="0099226F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Projeto de Sistemas de Abastecimento de Água de Distritos e Povoados de Juiz de Fora 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–</w:t>
                  </w: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MG</w:t>
                  </w:r>
                </w:p>
                <w:p w:rsidR="0099226F" w:rsidRPr="0019548E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spacing w:val="20"/>
                      <w:sz w:val="28"/>
                    </w:rPr>
                    <w:t>Contrato 08/2012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29" type="#_x0000_t202" style="position:absolute;left:0;text-align:left;margin-left:0;margin-top:0;width:388.5pt;height:243.9pt;z-index:251663360;visibility:visible;mso-height-percent:200;mso-position-horizontal:center;mso-position-horizontal-relative:page;mso-position-vertical:bottom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33" name="Imagem 33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9226F" w:rsidRPr="0019548E" w:rsidRDefault="00D20A37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Setembro</w:t>
                  </w:r>
                  <w:r w:rsidR="0099226F" w:rsidRPr="0019548E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201</w:t>
                  </w:r>
                  <w:r w:rsidR="00C10544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5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i/>
                      <w:smallCaps/>
                      <w:spacing w:val="20"/>
                      <w:sz w:val="36"/>
                      <w:szCs w:val="36"/>
                    </w:rPr>
                  </w:pPr>
                </w:p>
              </w:txbxContent>
            </v:textbox>
            <w10:wrap anchorx="page"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4B2808" w:rsidP="0099226F">
      <w:pPr>
        <w:jc w:val="center"/>
      </w:pPr>
      <w:r>
        <w:rPr>
          <w:noProof/>
        </w:rPr>
      </w:r>
      <w:r>
        <w:rPr>
          <w:noProof/>
        </w:rPr>
        <w:pict>
          <v:shape id="Caixa de texto 2" o:spid="_x0000_s1032" type="#_x0000_t202" style="width:405pt;height:2in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<v:stroke linestyle="thickBetweenThin"/>
            <v:textbox>
              <w:txbxContent>
                <w:p w:rsidR="0099226F" w:rsidRPr="00B54347" w:rsidRDefault="0099226F" w:rsidP="0099226F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99226F" w:rsidRDefault="0099226F" w:rsidP="0099226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4050" cy="609600"/>
                        <wp:effectExtent l="0" t="0" r="0" b="0"/>
                        <wp:docPr id="1" name="Imagem 1" descr="LogoOttawa20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Ottawa20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6A7DD1" w:rsidRDefault="0099226F" w:rsidP="0099226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9226F" w:rsidRPr="00BF1336" w:rsidRDefault="0099226F" w:rsidP="0099226F">
                  <w:pPr>
                    <w:spacing w:line="240" w:lineRule="auto"/>
                    <w:jc w:val="center"/>
                    <w:rPr>
                      <w:b/>
                      <w:i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AV. PRES. TANCREDO NEVES, 3557 SALA 306 BAIRRO CASTELO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CEP 31.330-430. BELO HORIZONTE - MINAS GERAIS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</w:p>
                <w:p w:rsidR="0099226F" w:rsidRPr="00B54347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  <w:sz w:val="20"/>
                      <w:szCs w:val="20"/>
                    </w:rPr>
                  </w:pP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Endereço Eletrônico: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ottawaeng@terra.com.br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/Telefax: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(31) 34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18-217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226F"/>
    <w:rsid w:val="000D73EB"/>
    <w:rsid w:val="004600CB"/>
    <w:rsid w:val="004B2808"/>
    <w:rsid w:val="007245DA"/>
    <w:rsid w:val="007920A3"/>
    <w:rsid w:val="007C78CE"/>
    <w:rsid w:val="008014D5"/>
    <w:rsid w:val="008611A0"/>
    <w:rsid w:val="0099226F"/>
    <w:rsid w:val="00A870A1"/>
    <w:rsid w:val="00AC35B0"/>
    <w:rsid w:val="00BD2144"/>
    <w:rsid w:val="00C03DC1"/>
    <w:rsid w:val="00C10544"/>
    <w:rsid w:val="00CA0797"/>
    <w:rsid w:val="00CC3177"/>
    <w:rsid w:val="00D20A37"/>
    <w:rsid w:val="00E05F82"/>
    <w:rsid w:val="00E8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rpinto</cp:lastModifiedBy>
  <cp:revision>2</cp:revision>
  <cp:lastPrinted>2017-05-12T16:40:00Z</cp:lastPrinted>
  <dcterms:created xsi:type="dcterms:W3CDTF">2017-07-11T11:43:00Z</dcterms:created>
  <dcterms:modified xsi:type="dcterms:W3CDTF">2017-07-11T11:43:00Z</dcterms:modified>
</cp:coreProperties>
</file>