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91" w:rsidRPr="00586B8B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86B8B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B03950" w:rsidRPr="00586B8B">
        <w:rPr>
          <w:rFonts w:asciiTheme="minorHAnsi" w:hAnsiTheme="minorHAnsi" w:cs="Arial"/>
          <w:b/>
          <w:sz w:val="26"/>
          <w:szCs w:val="26"/>
        </w:rPr>
        <w:t>0</w:t>
      </w:r>
      <w:r w:rsidR="005B47F0">
        <w:rPr>
          <w:rFonts w:asciiTheme="minorHAnsi" w:hAnsiTheme="minorHAnsi" w:cs="Arial"/>
          <w:b/>
          <w:sz w:val="26"/>
          <w:szCs w:val="26"/>
        </w:rPr>
        <w:t>4</w:t>
      </w:r>
      <w:r w:rsidRPr="00586B8B">
        <w:rPr>
          <w:rFonts w:asciiTheme="minorHAnsi" w:hAnsiTheme="minorHAnsi" w:cs="Arial"/>
          <w:b/>
          <w:sz w:val="26"/>
          <w:szCs w:val="26"/>
        </w:rPr>
        <w:t>/201</w:t>
      </w:r>
      <w:r w:rsidR="006B1E51">
        <w:rPr>
          <w:rFonts w:asciiTheme="minorHAnsi" w:hAnsiTheme="minorHAnsi" w:cs="Arial"/>
          <w:b/>
          <w:sz w:val="26"/>
          <w:szCs w:val="26"/>
        </w:rPr>
        <w:t>8</w:t>
      </w:r>
    </w:p>
    <w:p w:rsidR="003D6CD3" w:rsidRPr="00586B8B" w:rsidRDefault="003D6CD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:rsidR="000F0291" w:rsidRDefault="006B1E51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Primeiro</w:t>
      </w:r>
      <w:r w:rsidR="000F0291" w:rsidRPr="00586B8B">
        <w:rPr>
          <w:rFonts w:asciiTheme="minorHAnsi" w:hAnsiTheme="minorHAnsi" w:cs="Arial"/>
        </w:rPr>
        <w:t xml:space="preserve"> Termo Aditivo ao Contrato n° </w:t>
      </w:r>
      <w:r>
        <w:rPr>
          <w:rFonts w:asciiTheme="minorHAnsi" w:hAnsiTheme="minorHAnsi" w:cs="Arial"/>
        </w:rPr>
        <w:t>98</w:t>
      </w:r>
      <w:r w:rsidR="000F0291" w:rsidRPr="00586B8B">
        <w:rPr>
          <w:rFonts w:asciiTheme="minorHAnsi" w:hAnsiTheme="minorHAnsi" w:cs="Arial"/>
        </w:rPr>
        <w:t>/201</w:t>
      </w:r>
      <w:r>
        <w:rPr>
          <w:rFonts w:asciiTheme="minorHAnsi" w:hAnsiTheme="minorHAnsi" w:cs="Arial"/>
        </w:rPr>
        <w:t>7</w:t>
      </w:r>
      <w:r w:rsidR="000F0291" w:rsidRPr="00586B8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que celebram</w:t>
      </w:r>
      <w:r w:rsidR="000F0291" w:rsidRPr="00AC3FEA">
        <w:rPr>
          <w:rFonts w:asciiTheme="minorHAnsi" w:hAnsiTheme="minorHAnsi" w:cs="Arial"/>
        </w:rPr>
        <w:t xml:space="preserve"> a Companhia de Saneamento Municipal - </w:t>
      </w:r>
      <w:r w:rsidR="000F0291" w:rsidRPr="00AC3FEA">
        <w:rPr>
          <w:rFonts w:asciiTheme="minorHAnsi" w:hAnsiTheme="minorHAnsi" w:cs="Arial"/>
          <w:b/>
          <w:bCs/>
        </w:rPr>
        <w:t xml:space="preserve">CESAMA </w:t>
      </w:r>
      <w:r w:rsidR="000F0291" w:rsidRPr="00AC3FEA">
        <w:rPr>
          <w:rFonts w:asciiTheme="minorHAnsi" w:hAnsiTheme="minorHAnsi" w:cs="Arial"/>
        </w:rPr>
        <w:t>e a empresa</w:t>
      </w:r>
      <w:r w:rsidR="009067D0" w:rsidRPr="00AC3FEA">
        <w:rPr>
          <w:rFonts w:asciiTheme="minorHAnsi" w:hAnsiTheme="minorHAnsi" w:cs="Arial"/>
        </w:rPr>
        <w:t xml:space="preserve"> </w:t>
      </w:r>
      <w:r w:rsidR="00206A9C" w:rsidRPr="003C61C3">
        <w:rPr>
          <w:rFonts w:asciiTheme="minorHAnsi" w:hAnsiTheme="minorHAnsi"/>
          <w:b/>
          <w:lang w:eastAsia="pt-BR"/>
        </w:rPr>
        <w:t>HIDROSISTEMAS - Engenharia de Recursos Hídricos Ltda</w:t>
      </w:r>
      <w:r w:rsidR="000F0291" w:rsidRPr="00AC3FEA">
        <w:rPr>
          <w:rFonts w:asciiTheme="minorHAnsi" w:hAnsiTheme="minorHAnsi" w:cs="Arial"/>
          <w:b/>
          <w:bCs/>
        </w:rPr>
        <w:t>.</w:t>
      </w:r>
    </w:p>
    <w:p w:rsidR="006950FD" w:rsidRPr="00AC3FEA" w:rsidRDefault="00E572C6" w:rsidP="006950FD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AC3FEA">
        <w:rPr>
          <w:rFonts w:asciiTheme="minorHAnsi" w:hAnsiTheme="minorHAnsi"/>
          <w:lang w:eastAsia="pt-BR"/>
        </w:rPr>
        <w:t xml:space="preserve">A Companhia de Saneamento Municipal - </w:t>
      </w:r>
      <w:r w:rsidRPr="00AC3FEA">
        <w:rPr>
          <w:rFonts w:asciiTheme="minorHAnsi" w:hAnsiTheme="minorHAnsi"/>
          <w:b/>
          <w:bCs/>
          <w:lang w:eastAsia="pt-BR"/>
        </w:rPr>
        <w:t>CESAMA</w:t>
      </w:r>
      <w:r w:rsidRPr="00AC3FEA">
        <w:rPr>
          <w:rFonts w:asciiTheme="minorHAnsi" w:hAnsiTheme="minorHAnsi"/>
          <w:lang w:eastAsia="pt-BR"/>
        </w:rPr>
        <w:t>, empresa pública municipal, situada nesta cidade na Av. Rio Branco, 1843 – 8° ao 11° andares – Centro (CNPJ n° 21.572.243/0001-74), neste ato representada pelo seu Diretor Presidente, Dr. André Borges de Souza, brasileiro, casado, engenheiro, assina este Termo Aditivo</w:t>
      </w:r>
      <w:r w:rsidR="00B843BE" w:rsidRPr="00AC3FEA">
        <w:rPr>
          <w:rFonts w:asciiTheme="minorHAnsi" w:hAnsiTheme="minorHAnsi"/>
          <w:lang w:eastAsia="pt-BR"/>
        </w:rPr>
        <w:t xml:space="preserve"> com a empresa </w:t>
      </w:r>
      <w:r w:rsidR="006B1E51" w:rsidRPr="006B1E51">
        <w:rPr>
          <w:rFonts w:asciiTheme="minorHAnsi" w:hAnsiTheme="minorHAnsi"/>
          <w:lang w:eastAsia="pt-BR"/>
        </w:rPr>
        <w:t xml:space="preserve">HIDROSISTEMAS - Engenharia de Recursos Hídricos </w:t>
      </w:r>
      <w:r w:rsidR="00206A9C">
        <w:rPr>
          <w:rFonts w:asciiTheme="minorHAnsi" w:hAnsiTheme="minorHAnsi"/>
          <w:lang w:eastAsia="pt-BR"/>
        </w:rPr>
        <w:t>Ltda</w:t>
      </w:r>
      <w:r w:rsidR="006B1E51" w:rsidRPr="006B1E51">
        <w:rPr>
          <w:rFonts w:asciiTheme="minorHAnsi" w:hAnsiTheme="minorHAnsi"/>
          <w:lang w:eastAsia="pt-BR"/>
        </w:rPr>
        <w:t xml:space="preserve">, inscrita no CNPJ sob o nº 21.529.839/0001-91, situada na Av. Pasteur, 89, sala 1104 e 1105, Belo Horizonte - MG,  neste ato representada </w:t>
      </w:r>
      <w:r w:rsidR="00206A9C">
        <w:rPr>
          <w:rFonts w:asciiTheme="minorHAnsi" w:hAnsiTheme="minorHAnsi"/>
          <w:lang w:eastAsia="pt-BR"/>
        </w:rPr>
        <w:t xml:space="preserve">por Sr. </w:t>
      </w:r>
      <w:r w:rsidR="00206A9C" w:rsidRPr="00206A9C">
        <w:rPr>
          <w:rFonts w:asciiTheme="minorHAnsi" w:hAnsiTheme="minorHAnsi"/>
          <w:lang w:eastAsia="pt-BR"/>
        </w:rPr>
        <w:t>Douglas de Mello Schneider, brasileiro, engenheiro civil, inscrito(a) no CPF sob o nº 177.077.306,15</w:t>
      </w:r>
      <w:r w:rsidR="00206A9C">
        <w:rPr>
          <w:rFonts w:asciiTheme="minorHAnsi" w:hAnsiTheme="minorHAnsi"/>
          <w:lang w:eastAsia="pt-BR"/>
        </w:rPr>
        <w:t>, e/ou</w:t>
      </w:r>
      <w:r w:rsidR="00206A9C" w:rsidRPr="00206A9C">
        <w:rPr>
          <w:rFonts w:asciiTheme="minorHAnsi" w:hAnsiTheme="minorHAnsi"/>
          <w:lang w:eastAsia="pt-BR"/>
        </w:rPr>
        <w:t xml:space="preserve"> </w:t>
      </w:r>
      <w:r w:rsidR="00206A9C">
        <w:rPr>
          <w:rFonts w:asciiTheme="minorHAnsi" w:hAnsiTheme="minorHAnsi"/>
          <w:lang w:eastAsia="pt-BR"/>
        </w:rPr>
        <w:t xml:space="preserve">Sr. </w:t>
      </w:r>
      <w:r w:rsidR="00206A9C" w:rsidRPr="00206A9C">
        <w:rPr>
          <w:rFonts w:asciiTheme="minorHAnsi" w:hAnsiTheme="minorHAnsi"/>
          <w:lang w:eastAsia="pt-BR"/>
        </w:rPr>
        <w:t>Gelton Palmieri Abud, brasileiro, engenheiro civil, inscrito(a) no CPF sob o nº 157.871.416-87</w:t>
      </w:r>
      <w:r w:rsidR="00206A9C">
        <w:rPr>
          <w:rFonts w:asciiTheme="minorHAnsi" w:hAnsiTheme="minorHAnsi"/>
          <w:lang w:eastAsia="pt-BR"/>
        </w:rPr>
        <w:t>, e/ou Sr.</w:t>
      </w:r>
      <w:r w:rsidR="00206A9C" w:rsidRPr="00206A9C">
        <w:rPr>
          <w:rFonts w:asciiTheme="minorHAnsi" w:hAnsiTheme="minorHAnsi"/>
          <w:lang w:eastAsia="pt-BR"/>
        </w:rPr>
        <w:t xml:space="preserve"> Ricardo Augusto Simões Campos, brasileiro, engenheiro civil, inscrito(a) no CPF sob o nº 236.124.106-44</w:t>
      </w:r>
      <w:r w:rsidR="00206A9C">
        <w:rPr>
          <w:rFonts w:asciiTheme="minorHAnsi" w:hAnsiTheme="minorHAnsi"/>
          <w:lang w:eastAsia="pt-BR"/>
        </w:rPr>
        <w:t>, e/ou Sr.</w:t>
      </w:r>
      <w:r w:rsidR="00206A9C" w:rsidRPr="006B1E51">
        <w:rPr>
          <w:rFonts w:asciiTheme="minorHAnsi" w:hAnsiTheme="minorHAnsi"/>
          <w:lang w:eastAsia="pt-BR"/>
        </w:rPr>
        <w:t xml:space="preserve"> Sérgio Menin Teixeira de Souza, brasileiro, divorciado, engenheiro civil, inscrito(a) no CPF sob o nº 008.609.566-87</w:t>
      </w:r>
      <w:r w:rsidR="00206A9C" w:rsidRPr="00AC3FEA">
        <w:rPr>
          <w:rFonts w:asciiTheme="minorHAnsi" w:hAnsiTheme="minorHAnsi"/>
          <w:lang w:eastAsia="pt-BR"/>
        </w:rPr>
        <w:t>,</w:t>
      </w:r>
      <w:r w:rsidR="00206A9C">
        <w:rPr>
          <w:rFonts w:asciiTheme="minorHAnsi" w:hAnsiTheme="minorHAnsi"/>
          <w:lang w:eastAsia="pt-BR"/>
        </w:rPr>
        <w:t xml:space="preserve"> </w:t>
      </w:r>
      <w:r w:rsidR="00B843BE" w:rsidRPr="00AC3FEA">
        <w:rPr>
          <w:rFonts w:asciiTheme="minorHAnsi" w:hAnsiTheme="minorHAnsi"/>
          <w:lang w:eastAsia="pt-BR"/>
        </w:rPr>
        <w:t>instrumento que tem por</w:t>
      </w:r>
      <w:r w:rsidR="000F0291" w:rsidRPr="00AC3FEA">
        <w:rPr>
          <w:rFonts w:asciiTheme="minorHAnsi" w:hAnsiTheme="minorHAnsi"/>
          <w:lang w:eastAsia="pt-BR"/>
        </w:rPr>
        <w:t xml:space="preserve"> objeto</w:t>
      </w:r>
      <w:r w:rsidR="000F0291" w:rsidRPr="00AC3FEA">
        <w:rPr>
          <w:rFonts w:asciiTheme="minorHAnsi" w:hAnsiTheme="minorHAnsi" w:cs="Arial"/>
        </w:rPr>
        <w:t xml:space="preserve"> </w:t>
      </w:r>
      <w:r w:rsidR="006B1E51">
        <w:rPr>
          <w:rFonts w:asciiTheme="minorHAnsi" w:hAnsiTheme="minorHAnsi" w:cs="Arial"/>
        </w:rPr>
        <w:t>a</w:t>
      </w:r>
      <w:r w:rsidR="006950FD" w:rsidRPr="00AC3FEA">
        <w:rPr>
          <w:rFonts w:asciiTheme="minorHAnsi" w:hAnsiTheme="minorHAnsi" w:cs="Arial"/>
        </w:rPr>
        <w:t xml:space="preserve"> </w:t>
      </w:r>
      <w:r w:rsidR="006B1E51">
        <w:rPr>
          <w:rFonts w:asciiTheme="minorHAnsi" w:hAnsiTheme="minorHAnsi" w:cs="Arial"/>
          <w:b/>
        </w:rPr>
        <w:t>alteração da denominação social da empresa CONTRATADA</w:t>
      </w:r>
      <w:r w:rsidR="006950FD" w:rsidRPr="00AC3FEA">
        <w:rPr>
          <w:rFonts w:asciiTheme="minorHAnsi" w:hAnsiTheme="minorHAnsi" w:cs="Arial"/>
          <w:b/>
        </w:rPr>
        <w:t>,</w:t>
      </w:r>
      <w:r w:rsidR="006950FD" w:rsidRPr="00AC3FEA">
        <w:rPr>
          <w:rFonts w:asciiTheme="minorHAnsi" w:hAnsiTheme="minorHAnsi" w:cs="Arial"/>
        </w:rPr>
        <w:t xml:space="preserve"> conforme informações </w:t>
      </w:r>
      <w:r w:rsidR="00B843BE" w:rsidRPr="00AC3FEA">
        <w:rPr>
          <w:rFonts w:asciiTheme="minorHAnsi" w:hAnsiTheme="minorHAnsi" w:cs="Arial"/>
        </w:rPr>
        <w:t xml:space="preserve">de fls. </w:t>
      </w:r>
      <w:r w:rsidR="006B1E51">
        <w:rPr>
          <w:rFonts w:asciiTheme="minorHAnsi" w:hAnsiTheme="minorHAnsi" w:cs="Arial"/>
        </w:rPr>
        <w:t>244</w:t>
      </w:r>
      <w:r w:rsidR="00B843BE" w:rsidRPr="00AC3FEA">
        <w:rPr>
          <w:rFonts w:asciiTheme="minorHAnsi" w:hAnsiTheme="minorHAnsi" w:cs="Arial"/>
        </w:rPr>
        <w:t>/</w:t>
      </w:r>
      <w:r w:rsidR="006B1E51">
        <w:rPr>
          <w:rFonts w:asciiTheme="minorHAnsi" w:hAnsiTheme="minorHAnsi" w:cs="Arial"/>
        </w:rPr>
        <w:t>257</w:t>
      </w:r>
      <w:r w:rsidR="00B843BE" w:rsidRPr="00AC3FEA">
        <w:rPr>
          <w:rFonts w:asciiTheme="minorHAnsi" w:hAnsiTheme="minorHAnsi" w:cs="Arial"/>
        </w:rPr>
        <w:t xml:space="preserve"> </w:t>
      </w:r>
      <w:r w:rsidR="006950FD" w:rsidRPr="00AC3FEA">
        <w:rPr>
          <w:rFonts w:asciiTheme="minorHAnsi" w:hAnsiTheme="minorHAnsi" w:cs="Arial"/>
        </w:rPr>
        <w:t xml:space="preserve">da </w:t>
      </w:r>
      <w:r w:rsidR="006B1E51">
        <w:rPr>
          <w:rFonts w:asciiTheme="minorHAnsi" w:hAnsiTheme="minorHAnsi" w:cs="Arial"/>
        </w:rPr>
        <w:t>Inexigibilidade</w:t>
      </w:r>
      <w:r w:rsidR="006950FD" w:rsidRPr="00AC3FEA">
        <w:rPr>
          <w:rFonts w:asciiTheme="minorHAnsi" w:hAnsiTheme="minorHAnsi" w:cs="Arial"/>
        </w:rPr>
        <w:t xml:space="preserve"> n° </w:t>
      </w:r>
      <w:r w:rsidR="006B1E51">
        <w:rPr>
          <w:rFonts w:asciiTheme="minorHAnsi" w:hAnsiTheme="minorHAnsi" w:cs="Arial"/>
        </w:rPr>
        <w:t>07</w:t>
      </w:r>
      <w:r w:rsidR="006950FD" w:rsidRPr="00AC3FEA">
        <w:rPr>
          <w:rFonts w:asciiTheme="minorHAnsi" w:hAnsiTheme="minorHAnsi" w:cs="Arial"/>
        </w:rPr>
        <w:t>/</w:t>
      </w:r>
      <w:r w:rsidR="00F51F79">
        <w:rPr>
          <w:rFonts w:asciiTheme="minorHAnsi" w:hAnsiTheme="minorHAnsi" w:cs="Arial"/>
        </w:rPr>
        <w:t>20</w:t>
      </w:r>
      <w:r w:rsidR="006950FD" w:rsidRPr="00AC3FEA">
        <w:rPr>
          <w:rFonts w:asciiTheme="minorHAnsi" w:hAnsiTheme="minorHAnsi" w:cs="Arial"/>
        </w:rPr>
        <w:t>1</w:t>
      </w:r>
      <w:r w:rsidR="006B1E51">
        <w:rPr>
          <w:rFonts w:asciiTheme="minorHAnsi" w:hAnsiTheme="minorHAnsi" w:cs="Arial"/>
        </w:rPr>
        <w:t>7</w:t>
      </w:r>
      <w:r w:rsidR="006950FD" w:rsidRPr="00AC3FEA">
        <w:rPr>
          <w:rFonts w:asciiTheme="minorHAnsi" w:hAnsiTheme="minorHAnsi" w:cs="Arial"/>
        </w:rPr>
        <w:t>, conforme as cláusulas e condições a seguir:</w:t>
      </w:r>
    </w:p>
    <w:p w:rsidR="006950FD" w:rsidRPr="00AC3FEA" w:rsidRDefault="006950FD" w:rsidP="006950FD">
      <w:pPr>
        <w:spacing w:before="120" w:after="60" w:line="320" w:lineRule="exact"/>
        <w:jc w:val="both"/>
        <w:rPr>
          <w:rFonts w:asciiTheme="minorHAnsi" w:hAnsiTheme="minorHAnsi" w:cs="Arial"/>
        </w:rPr>
      </w:pPr>
    </w:p>
    <w:p w:rsidR="006950FD" w:rsidRPr="00AC3FEA" w:rsidRDefault="006950FD" w:rsidP="006950FD">
      <w:pPr>
        <w:jc w:val="both"/>
        <w:rPr>
          <w:rFonts w:asciiTheme="minorHAnsi" w:hAnsiTheme="minorHAnsi" w:cs="Arial"/>
          <w:b/>
        </w:rPr>
      </w:pPr>
      <w:r w:rsidRPr="00AC3FEA">
        <w:rPr>
          <w:rFonts w:asciiTheme="minorHAnsi" w:hAnsiTheme="minorHAnsi" w:cs="Arial"/>
          <w:b/>
        </w:rPr>
        <w:t>CLÁUSULA PRIMEIRA</w:t>
      </w:r>
      <w:r w:rsidR="006B1E51">
        <w:rPr>
          <w:rFonts w:asciiTheme="minorHAnsi" w:hAnsiTheme="minorHAnsi" w:cs="Arial"/>
          <w:b/>
        </w:rPr>
        <w:t xml:space="preserve"> – DO OBJETO</w:t>
      </w:r>
      <w:r w:rsidRPr="00AC3FEA">
        <w:rPr>
          <w:rFonts w:asciiTheme="minorHAnsi" w:hAnsiTheme="minorHAnsi" w:cs="Arial"/>
          <w:b/>
        </w:rPr>
        <w:t>:</w:t>
      </w:r>
    </w:p>
    <w:p w:rsidR="006751C7" w:rsidRDefault="006751C7" w:rsidP="006751C7">
      <w:pPr>
        <w:jc w:val="both"/>
        <w:rPr>
          <w:rFonts w:asciiTheme="minorHAnsi" w:hAnsiTheme="minorHAnsi" w:cs="Arial"/>
        </w:rPr>
      </w:pPr>
    </w:p>
    <w:p w:rsidR="006950FD" w:rsidRPr="00AC3FEA" w:rsidRDefault="006B1E51" w:rsidP="006751C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 presente termo aditivo tem como objeto a alteração da denominação social, objetivo social </w:t>
      </w:r>
      <w:r w:rsidR="00481B98">
        <w:rPr>
          <w:rFonts w:asciiTheme="minorHAnsi" w:hAnsiTheme="minorHAnsi" w:cs="Arial"/>
        </w:rPr>
        <w:t xml:space="preserve">e </w:t>
      </w:r>
      <w:r w:rsidR="006751C7">
        <w:rPr>
          <w:rFonts w:asciiTheme="minorHAnsi" w:hAnsiTheme="minorHAnsi" w:cs="Arial"/>
        </w:rPr>
        <w:t xml:space="preserve">quadro societário da empresa CONTRATADA no Contrato nº 98/2017, firmado entre as partes em 24 de novembro de 2017. </w:t>
      </w:r>
    </w:p>
    <w:p w:rsidR="006950FD" w:rsidRPr="00AC3FEA" w:rsidRDefault="006950FD" w:rsidP="006950FD">
      <w:pPr>
        <w:jc w:val="both"/>
        <w:rPr>
          <w:rFonts w:asciiTheme="minorHAnsi" w:hAnsiTheme="minorHAnsi" w:cs="Arial"/>
        </w:rPr>
      </w:pPr>
    </w:p>
    <w:p w:rsidR="006950FD" w:rsidRPr="00AC3FEA" w:rsidRDefault="006950FD" w:rsidP="006950FD">
      <w:pPr>
        <w:jc w:val="both"/>
        <w:rPr>
          <w:rFonts w:asciiTheme="minorHAnsi" w:hAnsiTheme="minorHAnsi" w:cs="Arial"/>
          <w:b/>
        </w:rPr>
      </w:pPr>
      <w:r w:rsidRPr="00AC3FEA">
        <w:rPr>
          <w:rFonts w:asciiTheme="minorHAnsi" w:hAnsiTheme="minorHAnsi" w:cs="Arial"/>
          <w:b/>
        </w:rPr>
        <w:t>CLÁUSULA SEGUNDA</w:t>
      </w:r>
      <w:r w:rsidR="006751C7">
        <w:rPr>
          <w:rFonts w:asciiTheme="minorHAnsi" w:hAnsiTheme="minorHAnsi" w:cs="Arial"/>
          <w:b/>
        </w:rPr>
        <w:t xml:space="preserve"> – DAS ALTERAÇÕES</w:t>
      </w:r>
      <w:r w:rsidRPr="00AC3FEA">
        <w:rPr>
          <w:rFonts w:asciiTheme="minorHAnsi" w:hAnsiTheme="minorHAnsi" w:cs="Arial"/>
          <w:b/>
        </w:rPr>
        <w:t>:</w:t>
      </w:r>
    </w:p>
    <w:p w:rsidR="006751C7" w:rsidRDefault="006751C7" w:rsidP="00B843BE">
      <w:pPr>
        <w:jc w:val="both"/>
        <w:rPr>
          <w:rFonts w:asciiTheme="minorHAnsi" w:hAnsiTheme="minorHAnsi"/>
          <w:color w:val="000000"/>
        </w:rPr>
      </w:pPr>
    </w:p>
    <w:p w:rsidR="006751C7" w:rsidRDefault="006751C7" w:rsidP="00B843BE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Fica alterada a razão social da </w:t>
      </w:r>
      <w:r w:rsidR="00B57925">
        <w:rPr>
          <w:rFonts w:asciiTheme="minorHAnsi" w:hAnsiTheme="minorHAnsi"/>
          <w:color w:val="000000"/>
        </w:rPr>
        <w:t>CONTRATADA</w:t>
      </w:r>
      <w:r>
        <w:rPr>
          <w:rFonts w:asciiTheme="minorHAnsi" w:hAnsiTheme="minorHAnsi"/>
          <w:color w:val="000000"/>
        </w:rPr>
        <w:t xml:space="preserve">, passando de </w:t>
      </w:r>
      <w:r w:rsidRPr="00AC3FEA">
        <w:rPr>
          <w:rFonts w:asciiTheme="minorHAnsi" w:hAnsiTheme="minorHAnsi"/>
          <w:lang w:eastAsia="pt-BR"/>
        </w:rPr>
        <w:t xml:space="preserve">empresa </w:t>
      </w:r>
      <w:r w:rsidRPr="006B1E51">
        <w:rPr>
          <w:rFonts w:asciiTheme="minorHAnsi" w:hAnsiTheme="minorHAnsi"/>
          <w:lang w:eastAsia="pt-BR"/>
        </w:rPr>
        <w:t xml:space="preserve">HIDROSISTEMAS - Engenharia de Recursos Hídricos - EIRELI </w:t>
      </w:r>
      <w:r>
        <w:rPr>
          <w:rFonts w:asciiTheme="minorHAnsi" w:hAnsiTheme="minorHAnsi"/>
          <w:lang w:eastAsia="pt-BR"/>
        </w:rPr>
        <w:t xml:space="preserve">para </w:t>
      </w:r>
      <w:r w:rsidRPr="003C61C3">
        <w:rPr>
          <w:rFonts w:asciiTheme="minorHAnsi" w:hAnsiTheme="minorHAnsi"/>
          <w:b/>
          <w:lang w:eastAsia="pt-BR"/>
        </w:rPr>
        <w:t>HIDROSISTEMAS - Engenharia de Recursos Hídricos Ltda</w:t>
      </w:r>
      <w:r>
        <w:rPr>
          <w:rFonts w:asciiTheme="minorHAnsi" w:hAnsiTheme="minorHAnsi"/>
          <w:lang w:eastAsia="pt-BR"/>
        </w:rPr>
        <w:t>.</w:t>
      </w:r>
      <w:r w:rsidR="003C61C3">
        <w:rPr>
          <w:rFonts w:asciiTheme="minorHAnsi" w:hAnsiTheme="minorHAnsi"/>
          <w:lang w:eastAsia="pt-BR"/>
        </w:rPr>
        <w:t xml:space="preserve"> </w:t>
      </w:r>
      <w:r w:rsidR="00206A9C">
        <w:rPr>
          <w:rFonts w:asciiTheme="minorHAnsi" w:hAnsiTheme="minorHAnsi"/>
          <w:lang w:eastAsia="pt-BR"/>
        </w:rPr>
        <w:t>A</w:t>
      </w:r>
      <w:r w:rsidR="003C61C3">
        <w:rPr>
          <w:rFonts w:asciiTheme="minorHAnsi" w:hAnsiTheme="minorHAnsi"/>
          <w:lang w:eastAsia="pt-BR"/>
        </w:rPr>
        <w:t xml:space="preserve"> alteração do contrato soci</w:t>
      </w:r>
      <w:r w:rsidR="00206A9C">
        <w:rPr>
          <w:rFonts w:asciiTheme="minorHAnsi" w:hAnsiTheme="minorHAnsi"/>
          <w:lang w:eastAsia="pt-BR"/>
        </w:rPr>
        <w:t>a</w:t>
      </w:r>
      <w:r w:rsidR="003C61C3">
        <w:rPr>
          <w:rFonts w:asciiTheme="minorHAnsi" w:hAnsiTheme="minorHAnsi"/>
          <w:lang w:eastAsia="pt-BR"/>
        </w:rPr>
        <w:t>l transform</w:t>
      </w:r>
      <w:r w:rsidR="00206A9C">
        <w:rPr>
          <w:rFonts w:asciiTheme="minorHAnsi" w:hAnsiTheme="minorHAnsi"/>
          <w:lang w:eastAsia="pt-BR"/>
        </w:rPr>
        <w:t>ou</w:t>
      </w:r>
      <w:r w:rsidR="003C61C3">
        <w:rPr>
          <w:rFonts w:asciiTheme="minorHAnsi" w:hAnsiTheme="minorHAnsi"/>
          <w:lang w:eastAsia="pt-BR"/>
        </w:rPr>
        <w:t xml:space="preserve"> </w:t>
      </w:r>
      <w:r w:rsidR="00206A9C">
        <w:rPr>
          <w:rFonts w:asciiTheme="minorHAnsi" w:hAnsiTheme="minorHAnsi"/>
          <w:lang w:eastAsia="pt-BR"/>
        </w:rPr>
        <w:t xml:space="preserve">a CONTRATADA que deixou de ser empresa individual constituindo uma </w:t>
      </w:r>
      <w:r w:rsidR="003C61C3">
        <w:rPr>
          <w:rFonts w:asciiTheme="minorHAnsi" w:hAnsiTheme="minorHAnsi"/>
          <w:lang w:eastAsia="pt-BR"/>
        </w:rPr>
        <w:t>soc</w:t>
      </w:r>
      <w:r w:rsidR="00206A9C">
        <w:rPr>
          <w:rFonts w:asciiTheme="minorHAnsi" w:hAnsiTheme="minorHAnsi"/>
          <w:lang w:eastAsia="pt-BR"/>
        </w:rPr>
        <w:t>iedade empresária limitada, administrada por todos os sócios, assinando</w:t>
      </w:r>
      <w:r w:rsidR="006D0236">
        <w:rPr>
          <w:rFonts w:asciiTheme="minorHAnsi" w:hAnsiTheme="minorHAnsi"/>
          <w:lang w:eastAsia="pt-BR"/>
        </w:rPr>
        <w:t xml:space="preserve"> em conjunto ou individualmente, conforme alterações realizadas pela 39ª alteração do contrato social da empresa, devidamente consolidada e registrada na Junta Comercial do Estado de Minas Gerais (JUCEMG).</w:t>
      </w:r>
    </w:p>
    <w:p w:rsidR="006950FD" w:rsidRPr="00AC3FEA" w:rsidRDefault="006950FD" w:rsidP="006950FD">
      <w:pPr>
        <w:jc w:val="both"/>
        <w:rPr>
          <w:rFonts w:asciiTheme="minorHAnsi" w:hAnsiTheme="minorHAnsi"/>
          <w:bCs/>
          <w:color w:val="000000"/>
        </w:rPr>
      </w:pPr>
    </w:p>
    <w:p w:rsidR="000F0291" w:rsidRPr="00AC3FEA" w:rsidRDefault="000F0291" w:rsidP="000F0291">
      <w:pPr>
        <w:jc w:val="both"/>
        <w:rPr>
          <w:rFonts w:asciiTheme="minorHAnsi" w:hAnsiTheme="minorHAnsi" w:cs="Arial"/>
        </w:rPr>
      </w:pPr>
      <w:r w:rsidRPr="00AC3FEA">
        <w:rPr>
          <w:rFonts w:asciiTheme="minorHAnsi" w:hAnsiTheme="minorHAnsi" w:cs="Arial"/>
        </w:rPr>
        <w:t xml:space="preserve">Ratificam-se as demais cláusulas do Contrato n° </w:t>
      </w:r>
      <w:r w:rsidR="00B57925">
        <w:rPr>
          <w:rFonts w:asciiTheme="minorHAnsi" w:hAnsiTheme="minorHAnsi" w:cs="Arial"/>
        </w:rPr>
        <w:t>98</w:t>
      </w:r>
      <w:r w:rsidRPr="00AC3FEA">
        <w:rPr>
          <w:rFonts w:asciiTheme="minorHAnsi" w:hAnsiTheme="minorHAnsi" w:cs="Arial"/>
        </w:rPr>
        <w:t>/201</w:t>
      </w:r>
      <w:r w:rsidR="00B57925">
        <w:rPr>
          <w:rFonts w:asciiTheme="minorHAnsi" w:hAnsiTheme="minorHAnsi" w:cs="Arial"/>
        </w:rPr>
        <w:t>7</w:t>
      </w:r>
      <w:r w:rsidRPr="00AC3FEA">
        <w:rPr>
          <w:rFonts w:asciiTheme="minorHAnsi" w:hAnsiTheme="minorHAnsi" w:cs="Arial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291" w:rsidRDefault="000F0291" w:rsidP="000F0291">
      <w:pPr>
        <w:jc w:val="center"/>
        <w:rPr>
          <w:rFonts w:asciiTheme="minorHAnsi" w:hAnsiTheme="minorHAnsi" w:cs="Arial"/>
          <w:color w:val="000000"/>
        </w:rPr>
      </w:pPr>
      <w:r w:rsidRPr="00AC3FEA">
        <w:rPr>
          <w:rFonts w:asciiTheme="minorHAnsi" w:hAnsiTheme="minorHAnsi" w:cs="Arial"/>
          <w:color w:val="000000"/>
        </w:rPr>
        <w:t xml:space="preserve">Juiz de Fora, </w:t>
      </w:r>
      <w:r w:rsidR="005B47F0">
        <w:rPr>
          <w:rFonts w:asciiTheme="minorHAnsi" w:hAnsiTheme="minorHAnsi" w:cs="Arial"/>
          <w:color w:val="000000"/>
        </w:rPr>
        <w:t>26</w:t>
      </w:r>
      <w:r w:rsidRPr="00AC3FEA">
        <w:rPr>
          <w:rFonts w:asciiTheme="minorHAnsi" w:hAnsiTheme="minorHAnsi" w:cs="Arial"/>
          <w:color w:val="000000"/>
        </w:rPr>
        <w:t xml:space="preserve"> de </w:t>
      </w:r>
      <w:r w:rsidR="00206A9C">
        <w:rPr>
          <w:rFonts w:asciiTheme="minorHAnsi" w:hAnsiTheme="minorHAnsi" w:cs="Arial"/>
          <w:color w:val="000000"/>
        </w:rPr>
        <w:t>Janeiro</w:t>
      </w:r>
      <w:r w:rsidRPr="00AC3FEA">
        <w:rPr>
          <w:rFonts w:asciiTheme="minorHAnsi" w:hAnsiTheme="minorHAnsi" w:cs="Arial"/>
          <w:color w:val="000000"/>
        </w:rPr>
        <w:t xml:space="preserve"> de 201</w:t>
      </w:r>
      <w:r w:rsidR="00206A9C">
        <w:rPr>
          <w:rFonts w:asciiTheme="minorHAnsi" w:hAnsiTheme="minorHAnsi" w:cs="Arial"/>
          <w:color w:val="000000"/>
        </w:rPr>
        <w:t>8</w:t>
      </w:r>
      <w:r w:rsidR="00C76823" w:rsidRPr="00AC3FEA">
        <w:rPr>
          <w:rFonts w:asciiTheme="minorHAnsi" w:hAnsiTheme="minorHAnsi" w:cs="Arial"/>
          <w:color w:val="000000"/>
        </w:rPr>
        <w:t>.</w:t>
      </w:r>
    </w:p>
    <w:p w:rsidR="006D0236" w:rsidRPr="00AC3FEA" w:rsidRDefault="006D0236" w:rsidP="000F0291">
      <w:pPr>
        <w:jc w:val="center"/>
        <w:rPr>
          <w:rFonts w:asciiTheme="minorHAnsi" w:hAnsiTheme="minorHAnsi" w:cs="Arial"/>
          <w:color w:val="000000"/>
        </w:rPr>
      </w:pPr>
      <w:bookmarkStart w:id="0" w:name="_GoBack"/>
      <w:bookmarkEnd w:id="0"/>
    </w:p>
    <w:p w:rsidR="006F1AF3" w:rsidRPr="00AC3FEA" w:rsidRDefault="006F1AF3" w:rsidP="000F0291">
      <w:pPr>
        <w:rPr>
          <w:rFonts w:asciiTheme="minorHAnsi" w:hAnsiTheme="minorHAnsi" w:cs="Arial"/>
          <w:color w:val="000000"/>
        </w:rPr>
      </w:pPr>
    </w:p>
    <w:p w:rsidR="00D60D1C" w:rsidRPr="00206A9C" w:rsidRDefault="00F11C18" w:rsidP="00F11C18">
      <w:pPr>
        <w:rPr>
          <w:rFonts w:asciiTheme="minorHAnsi" w:hAnsiTheme="minorHAnsi" w:cs="Arial"/>
        </w:rPr>
      </w:pPr>
      <w:r w:rsidRPr="00206A9C">
        <w:rPr>
          <w:rFonts w:asciiTheme="minorHAnsi" w:hAnsiTheme="minorHAnsi" w:cs="Arial"/>
          <w:color w:val="000000"/>
        </w:rPr>
        <w:t xml:space="preserve">    </w:t>
      </w:r>
      <w:r w:rsidR="000F0291" w:rsidRPr="00206A9C">
        <w:rPr>
          <w:rFonts w:asciiTheme="minorHAnsi" w:hAnsiTheme="minorHAnsi" w:cs="Arial"/>
          <w:color w:val="000000"/>
        </w:rPr>
        <w:t xml:space="preserve">  André Borges de Souza                  </w:t>
      </w:r>
      <w:r w:rsidRPr="00206A9C">
        <w:rPr>
          <w:rFonts w:asciiTheme="minorHAnsi" w:hAnsiTheme="minorHAnsi" w:cs="Arial"/>
          <w:color w:val="000000"/>
        </w:rPr>
        <w:t xml:space="preserve">                      </w:t>
      </w:r>
      <w:r w:rsidR="00206A9C">
        <w:rPr>
          <w:rFonts w:asciiTheme="minorHAnsi" w:hAnsiTheme="minorHAnsi" w:cs="Arial"/>
          <w:color w:val="000000"/>
        </w:rPr>
        <w:t xml:space="preserve">  </w:t>
      </w:r>
      <w:r w:rsidRPr="00206A9C">
        <w:rPr>
          <w:rFonts w:asciiTheme="minorHAnsi" w:hAnsiTheme="minorHAnsi" w:cs="Arial"/>
          <w:color w:val="000000"/>
        </w:rPr>
        <w:t xml:space="preserve">         </w:t>
      </w:r>
      <w:r w:rsidR="00206A9C" w:rsidRPr="00206A9C">
        <w:rPr>
          <w:rFonts w:asciiTheme="minorHAnsi" w:hAnsiTheme="minorHAnsi"/>
          <w:lang w:eastAsia="pt-BR"/>
        </w:rPr>
        <w:t>HIDROSISTEMAS - Engenharia de</w:t>
      </w:r>
    </w:p>
    <w:p w:rsidR="000F0291" w:rsidRPr="00206A9C" w:rsidRDefault="000F0291" w:rsidP="000F0291">
      <w:pPr>
        <w:rPr>
          <w:rFonts w:asciiTheme="minorHAnsi" w:hAnsiTheme="minorHAnsi" w:cs="Arial"/>
        </w:rPr>
      </w:pPr>
      <w:r w:rsidRPr="00206A9C">
        <w:rPr>
          <w:rFonts w:asciiTheme="minorHAnsi" w:hAnsiTheme="minorHAnsi" w:cs="Arial"/>
        </w:rPr>
        <w:t xml:space="preserve"> Diretor Presidente / CESAMA    </w:t>
      </w:r>
      <w:r w:rsidR="00D60D1C" w:rsidRPr="00206A9C">
        <w:rPr>
          <w:rFonts w:asciiTheme="minorHAnsi" w:hAnsiTheme="minorHAnsi" w:cs="Arial"/>
        </w:rPr>
        <w:t xml:space="preserve">        </w:t>
      </w:r>
      <w:r w:rsidR="00F11C18" w:rsidRPr="00206A9C">
        <w:rPr>
          <w:rFonts w:asciiTheme="minorHAnsi" w:hAnsiTheme="minorHAnsi" w:cs="Arial"/>
        </w:rPr>
        <w:t xml:space="preserve">                                     </w:t>
      </w:r>
      <w:r w:rsidR="00206A9C" w:rsidRPr="00206A9C">
        <w:rPr>
          <w:rFonts w:asciiTheme="minorHAnsi" w:hAnsiTheme="minorHAnsi" w:cs="Arial"/>
        </w:rPr>
        <w:t xml:space="preserve">     </w:t>
      </w:r>
      <w:r w:rsidR="00206A9C">
        <w:rPr>
          <w:rFonts w:asciiTheme="minorHAnsi" w:hAnsiTheme="minorHAnsi" w:cs="Arial"/>
        </w:rPr>
        <w:t xml:space="preserve"> </w:t>
      </w:r>
      <w:r w:rsidR="00206A9C" w:rsidRPr="00206A9C">
        <w:rPr>
          <w:rFonts w:asciiTheme="minorHAnsi" w:hAnsiTheme="minorHAnsi"/>
          <w:lang w:eastAsia="pt-BR"/>
        </w:rPr>
        <w:t>Recursos Hídricos Ltda</w:t>
      </w:r>
      <w:r w:rsidRPr="00206A9C">
        <w:rPr>
          <w:rFonts w:asciiTheme="minorHAnsi" w:hAnsiTheme="minorHAnsi" w:cs="Arial"/>
        </w:rPr>
        <w:tab/>
      </w:r>
    </w:p>
    <w:p w:rsidR="00650E31" w:rsidRPr="00AC3FEA" w:rsidRDefault="00650E31" w:rsidP="000F0291">
      <w:pPr>
        <w:jc w:val="both"/>
        <w:rPr>
          <w:rFonts w:asciiTheme="minorHAnsi" w:hAnsiTheme="minorHAnsi" w:cs="Arial"/>
          <w:color w:val="000000"/>
        </w:rPr>
      </w:pPr>
    </w:p>
    <w:p w:rsidR="00DA3587" w:rsidRPr="00AC3FEA" w:rsidRDefault="000F0291" w:rsidP="000F0291">
      <w:pPr>
        <w:jc w:val="both"/>
        <w:rPr>
          <w:rFonts w:asciiTheme="minorHAnsi" w:eastAsia="Arial Unicode MS" w:hAnsiTheme="minorHAnsi"/>
        </w:rPr>
      </w:pPr>
      <w:r w:rsidRPr="00AC3FEA">
        <w:rPr>
          <w:rFonts w:asciiTheme="minorHAnsi" w:hAnsiTheme="minorHAnsi" w:cs="Arial"/>
          <w:color w:val="000000"/>
        </w:rPr>
        <w:t>Testemunhas</w:t>
      </w:r>
      <w:r w:rsidR="00B57925">
        <w:rPr>
          <w:rFonts w:asciiTheme="minorHAnsi" w:hAnsiTheme="minorHAnsi" w:cs="Arial"/>
          <w:color w:val="000000"/>
        </w:rPr>
        <w:t xml:space="preserve">: </w:t>
      </w:r>
      <w:r w:rsidRPr="00AC3FEA">
        <w:rPr>
          <w:rFonts w:asciiTheme="minorHAnsi" w:hAnsiTheme="minorHAnsi" w:cs="Arial"/>
          <w:color w:val="000000"/>
        </w:rPr>
        <w:t xml:space="preserve">  </w:t>
      </w:r>
      <w:r w:rsidR="00E572C6" w:rsidRPr="00AC3FEA">
        <w:rPr>
          <w:rFonts w:asciiTheme="minorHAnsi" w:hAnsiTheme="minorHAnsi" w:cs="Arial"/>
          <w:color w:val="000000"/>
        </w:rPr>
        <w:t xml:space="preserve">1)                                                                  2)       </w:t>
      </w:r>
    </w:p>
    <w:sectPr w:rsidR="00DA3587" w:rsidRPr="00AC3FEA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6C" w:rsidRDefault="004B3F6C">
      <w:r>
        <w:separator/>
      </w:r>
    </w:p>
  </w:endnote>
  <w:endnote w:type="continuationSeparator" w:id="0">
    <w:p w:rsidR="004B3F6C" w:rsidRDefault="004B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F6C" w:rsidRPr="00DC08CD" w:rsidRDefault="004B3F6C" w:rsidP="006950FD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4B3F6C" w:rsidRPr="00DC08CD" w:rsidRDefault="004B3F6C" w:rsidP="006950FD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4B3F6C" w:rsidRPr="00DC08CD" w:rsidRDefault="004B3F6C" w:rsidP="006950FD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6C" w:rsidRDefault="004B3F6C">
      <w:r>
        <w:separator/>
      </w:r>
    </w:p>
  </w:footnote>
  <w:footnote w:type="continuationSeparator" w:id="0">
    <w:p w:rsidR="004B3F6C" w:rsidRDefault="004B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F6C" w:rsidRDefault="004B3F6C" w:rsidP="006950F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3F6C" w:rsidRDefault="004B3F6C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4524"/>
    <w:rsid w:val="000068E5"/>
    <w:rsid w:val="00041F1F"/>
    <w:rsid w:val="00043C23"/>
    <w:rsid w:val="0007442E"/>
    <w:rsid w:val="00080470"/>
    <w:rsid w:val="0008285A"/>
    <w:rsid w:val="00096CB3"/>
    <w:rsid w:val="00096CCA"/>
    <w:rsid w:val="000A3842"/>
    <w:rsid w:val="000B1395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6852"/>
    <w:rsid w:val="0015522F"/>
    <w:rsid w:val="00171F49"/>
    <w:rsid w:val="00173A66"/>
    <w:rsid w:val="001755F8"/>
    <w:rsid w:val="00191941"/>
    <w:rsid w:val="001B11E1"/>
    <w:rsid w:val="001C5D2E"/>
    <w:rsid w:val="001D01B3"/>
    <w:rsid w:val="001E1BC8"/>
    <w:rsid w:val="001E72EA"/>
    <w:rsid w:val="00206A9C"/>
    <w:rsid w:val="002071BF"/>
    <w:rsid w:val="00214A09"/>
    <w:rsid w:val="0021763F"/>
    <w:rsid w:val="00224C80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D5871"/>
    <w:rsid w:val="002F5655"/>
    <w:rsid w:val="00323465"/>
    <w:rsid w:val="00336B28"/>
    <w:rsid w:val="00354648"/>
    <w:rsid w:val="003B2BAA"/>
    <w:rsid w:val="003C61C3"/>
    <w:rsid w:val="003C7D21"/>
    <w:rsid w:val="003D6CD3"/>
    <w:rsid w:val="003E54EC"/>
    <w:rsid w:val="003F6BE3"/>
    <w:rsid w:val="00414189"/>
    <w:rsid w:val="00420AD7"/>
    <w:rsid w:val="004300A5"/>
    <w:rsid w:val="00462961"/>
    <w:rsid w:val="00474124"/>
    <w:rsid w:val="004744D6"/>
    <w:rsid w:val="0047488C"/>
    <w:rsid w:val="00481B98"/>
    <w:rsid w:val="0048216E"/>
    <w:rsid w:val="0048528F"/>
    <w:rsid w:val="004B3F6C"/>
    <w:rsid w:val="004C1836"/>
    <w:rsid w:val="004C7EDF"/>
    <w:rsid w:val="004D4DCD"/>
    <w:rsid w:val="004E5422"/>
    <w:rsid w:val="00507988"/>
    <w:rsid w:val="00562952"/>
    <w:rsid w:val="00567F23"/>
    <w:rsid w:val="00573989"/>
    <w:rsid w:val="00576735"/>
    <w:rsid w:val="00586B8B"/>
    <w:rsid w:val="005B41E1"/>
    <w:rsid w:val="005B47F0"/>
    <w:rsid w:val="005C0BA2"/>
    <w:rsid w:val="005F73DE"/>
    <w:rsid w:val="006003D7"/>
    <w:rsid w:val="00606AB6"/>
    <w:rsid w:val="00620200"/>
    <w:rsid w:val="00647036"/>
    <w:rsid w:val="00650E31"/>
    <w:rsid w:val="0066701F"/>
    <w:rsid w:val="006751C7"/>
    <w:rsid w:val="006950FD"/>
    <w:rsid w:val="006A36CC"/>
    <w:rsid w:val="006B07D2"/>
    <w:rsid w:val="006B1E51"/>
    <w:rsid w:val="006D0236"/>
    <w:rsid w:val="006D66F5"/>
    <w:rsid w:val="006F1AF3"/>
    <w:rsid w:val="00701923"/>
    <w:rsid w:val="00706E73"/>
    <w:rsid w:val="007115CF"/>
    <w:rsid w:val="00744C62"/>
    <w:rsid w:val="00747DC4"/>
    <w:rsid w:val="007838AD"/>
    <w:rsid w:val="00787D27"/>
    <w:rsid w:val="00790959"/>
    <w:rsid w:val="00793A47"/>
    <w:rsid w:val="007A0E20"/>
    <w:rsid w:val="007B258F"/>
    <w:rsid w:val="007D31B7"/>
    <w:rsid w:val="007D6BF8"/>
    <w:rsid w:val="00800B2F"/>
    <w:rsid w:val="00806D79"/>
    <w:rsid w:val="0082656C"/>
    <w:rsid w:val="008308B6"/>
    <w:rsid w:val="00845015"/>
    <w:rsid w:val="00860B14"/>
    <w:rsid w:val="008804BD"/>
    <w:rsid w:val="008944E8"/>
    <w:rsid w:val="008F1E4C"/>
    <w:rsid w:val="00900927"/>
    <w:rsid w:val="00902E9F"/>
    <w:rsid w:val="009067D0"/>
    <w:rsid w:val="00914AE3"/>
    <w:rsid w:val="009423A1"/>
    <w:rsid w:val="00946807"/>
    <w:rsid w:val="00985DA7"/>
    <w:rsid w:val="009A40F1"/>
    <w:rsid w:val="009A4297"/>
    <w:rsid w:val="009A6EB7"/>
    <w:rsid w:val="00A00A5D"/>
    <w:rsid w:val="00A12255"/>
    <w:rsid w:val="00A20801"/>
    <w:rsid w:val="00A37C35"/>
    <w:rsid w:val="00A46A37"/>
    <w:rsid w:val="00A61779"/>
    <w:rsid w:val="00A61FF7"/>
    <w:rsid w:val="00A6295C"/>
    <w:rsid w:val="00AA3260"/>
    <w:rsid w:val="00AB6874"/>
    <w:rsid w:val="00AC3FEA"/>
    <w:rsid w:val="00AC6524"/>
    <w:rsid w:val="00AF514E"/>
    <w:rsid w:val="00B03950"/>
    <w:rsid w:val="00B060C6"/>
    <w:rsid w:val="00B25DE0"/>
    <w:rsid w:val="00B326F7"/>
    <w:rsid w:val="00B32CCE"/>
    <w:rsid w:val="00B333E5"/>
    <w:rsid w:val="00B43247"/>
    <w:rsid w:val="00B44BDD"/>
    <w:rsid w:val="00B541B2"/>
    <w:rsid w:val="00B57925"/>
    <w:rsid w:val="00B831E0"/>
    <w:rsid w:val="00B843BE"/>
    <w:rsid w:val="00B92631"/>
    <w:rsid w:val="00BA5250"/>
    <w:rsid w:val="00BB40FF"/>
    <w:rsid w:val="00BB6ECF"/>
    <w:rsid w:val="00BC0D21"/>
    <w:rsid w:val="00C008DE"/>
    <w:rsid w:val="00C12AC9"/>
    <w:rsid w:val="00C2274D"/>
    <w:rsid w:val="00C4104E"/>
    <w:rsid w:val="00C43728"/>
    <w:rsid w:val="00C604F3"/>
    <w:rsid w:val="00C76823"/>
    <w:rsid w:val="00C877FE"/>
    <w:rsid w:val="00CA03FF"/>
    <w:rsid w:val="00CF745C"/>
    <w:rsid w:val="00D07276"/>
    <w:rsid w:val="00D42FDD"/>
    <w:rsid w:val="00D51AFD"/>
    <w:rsid w:val="00D60D1C"/>
    <w:rsid w:val="00D6291B"/>
    <w:rsid w:val="00D9016D"/>
    <w:rsid w:val="00DA1577"/>
    <w:rsid w:val="00DA3587"/>
    <w:rsid w:val="00DD7013"/>
    <w:rsid w:val="00DF092D"/>
    <w:rsid w:val="00DF74D9"/>
    <w:rsid w:val="00E22C7D"/>
    <w:rsid w:val="00E30369"/>
    <w:rsid w:val="00E31A76"/>
    <w:rsid w:val="00E33E4B"/>
    <w:rsid w:val="00E41E71"/>
    <w:rsid w:val="00E44FE9"/>
    <w:rsid w:val="00E572C6"/>
    <w:rsid w:val="00E65DEF"/>
    <w:rsid w:val="00E70B1B"/>
    <w:rsid w:val="00E752A7"/>
    <w:rsid w:val="00EC35CE"/>
    <w:rsid w:val="00EC73D3"/>
    <w:rsid w:val="00ED005E"/>
    <w:rsid w:val="00ED362F"/>
    <w:rsid w:val="00F11916"/>
    <w:rsid w:val="00F11C18"/>
    <w:rsid w:val="00F2002D"/>
    <w:rsid w:val="00F320C9"/>
    <w:rsid w:val="00F46FB1"/>
    <w:rsid w:val="00F51F79"/>
    <w:rsid w:val="00F66D23"/>
    <w:rsid w:val="00FA428C"/>
    <w:rsid w:val="00FA4B1B"/>
    <w:rsid w:val="00FD0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5:docId w15:val="{0D0CDBFA-874E-4B3C-B3B7-AD3F16FE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91B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D6291B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D6291B"/>
  </w:style>
  <w:style w:type="character" w:customStyle="1" w:styleId="Absatz-Standardschriftart">
    <w:name w:val="Absatz-Standardschriftart"/>
    <w:rsid w:val="00D6291B"/>
  </w:style>
  <w:style w:type="character" w:customStyle="1" w:styleId="WW-Fontepargpadro">
    <w:name w:val="WW-Fonte parág. padrão"/>
    <w:rsid w:val="00D6291B"/>
  </w:style>
  <w:style w:type="character" w:customStyle="1" w:styleId="WW-Absatz-Standardschriftart">
    <w:name w:val="WW-Absatz-Standardschriftart"/>
    <w:rsid w:val="00D6291B"/>
  </w:style>
  <w:style w:type="character" w:customStyle="1" w:styleId="WW-Absatz-Standardschriftart1">
    <w:name w:val="WW-Absatz-Standardschriftart1"/>
    <w:rsid w:val="00D6291B"/>
  </w:style>
  <w:style w:type="character" w:customStyle="1" w:styleId="WW-Absatz-Standardschriftart11">
    <w:name w:val="WW-Absatz-Standardschriftart11"/>
    <w:rsid w:val="00D6291B"/>
  </w:style>
  <w:style w:type="character" w:customStyle="1" w:styleId="WW-Fontepargpadro1">
    <w:name w:val="WW-Fonte parág. padrão1"/>
    <w:rsid w:val="00D6291B"/>
  </w:style>
  <w:style w:type="paragraph" w:customStyle="1" w:styleId="Ttulo10">
    <w:name w:val="Título1"/>
    <w:basedOn w:val="Normal"/>
    <w:next w:val="Corpodetexto"/>
    <w:rsid w:val="00D629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D6291B"/>
    <w:pPr>
      <w:spacing w:after="120"/>
    </w:pPr>
  </w:style>
  <w:style w:type="paragraph" w:styleId="Lista">
    <w:name w:val="List"/>
    <w:basedOn w:val="Corpodetexto"/>
    <w:rsid w:val="00D6291B"/>
  </w:style>
  <w:style w:type="paragraph" w:customStyle="1" w:styleId="Legenda1">
    <w:name w:val="Legenda1"/>
    <w:basedOn w:val="Normal"/>
    <w:rsid w:val="00D6291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6291B"/>
    <w:pPr>
      <w:suppressLineNumbers/>
    </w:pPr>
  </w:style>
  <w:style w:type="paragraph" w:customStyle="1" w:styleId="Captulo">
    <w:name w:val="Capítulo"/>
    <w:basedOn w:val="Normal"/>
    <w:next w:val="Corpodetexto"/>
    <w:rsid w:val="00D6291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D6291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6291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D6291B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D6291B"/>
    <w:pPr>
      <w:suppressLineNumbers/>
    </w:pPr>
  </w:style>
  <w:style w:type="paragraph" w:customStyle="1" w:styleId="Ttulodatabela">
    <w:name w:val="Título da tabela"/>
    <w:basedOn w:val="Contedodatabela"/>
    <w:rsid w:val="00D6291B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6950FD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7399-C117-4564-B57E-E864A6CA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6</cp:revision>
  <cp:lastPrinted>2017-12-06T12:33:00Z</cp:lastPrinted>
  <dcterms:created xsi:type="dcterms:W3CDTF">2018-01-26T11:05:00Z</dcterms:created>
  <dcterms:modified xsi:type="dcterms:W3CDTF">2018-01-26T18:17:00Z</dcterms:modified>
</cp:coreProperties>
</file>