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F54AE3" w:rsidRPr="009074E3" w:rsidTr="00AB4F30">
        <w:tc>
          <w:tcPr>
            <w:tcW w:w="8434" w:type="dxa"/>
          </w:tcPr>
          <w:p w:rsidR="00F54AE3" w:rsidRPr="009074E3" w:rsidRDefault="00FA09DC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ITENS 1, </w:t>
            </w:r>
            <w:r w:rsidR="00F54AE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E 7</w:t>
            </w:r>
            <w:r w:rsidR="00F54AE3" w:rsidRPr="009074E3">
              <w:rPr>
                <w:b/>
                <w:sz w:val="24"/>
                <w:szCs w:val="24"/>
              </w:rPr>
              <w:t xml:space="preserve"> - BOTA CANO MÉDIO </w:t>
            </w:r>
          </w:p>
          <w:p w:rsidR="00F54AE3" w:rsidRPr="009074E3" w:rsidRDefault="00F54AE3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9074E3">
              <w:rPr>
                <w:b/>
                <w:sz w:val="24"/>
                <w:szCs w:val="24"/>
              </w:rPr>
              <w:t xml:space="preserve"> </w:t>
            </w:r>
            <w:r w:rsidRPr="009074E3">
              <w:rPr>
                <w:b/>
                <w:sz w:val="18"/>
                <w:szCs w:val="18"/>
              </w:rPr>
              <w:t>(008.018.0002-1/ 008.018.0001-3/ 008.018.0004-8/ 008.018.0005-6/ 008.018.0006-4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074E3">
              <w:rPr>
                <w:b/>
                <w:sz w:val="18"/>
                <w:szCs w:val="18"/>
              </w:rPr>
              <w:t xml:space="preserve">008.016.0001-4) </w:t>
            </w:r>
          </w:p>
          <w:p w:rsidR="00F54AE3" w:rsidRPr="009074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F54AE3" w:rsidRPr="009074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</w:rPr>
              <w:t xml:space="preserve">Calçado ocupacional, tipo bota cano médio (261 a 300 mm), confeccionado em </w:t>
            </w:r>
            <w:proofErr w:type="spellStart"/>
            <w:r w:rsidRPr="009074E3">
              <w:rPr>
                <w:sz w:val="24"/>
                <w:szCs w:val="24"/>
              </w:rPr>
              <w:t>policloreto</w:t>
            </w:r>
            <w:proofErr w:type="spellEnd"/>
            <w:r w:rsidRPr="009074E3">
              <w:rPr>
                <w:sz w:val="24"/>
                <w:szCs w:val="24"/>
              </w:rPr>
              <w:t xml:space="preserve"> de </w:t>
            </w:r>
            <w:proofErr w:type="spellStart"/>
            <w:r w:rsidRPr="009074E3">
              <w:rPr>
                <w:sz w:val="24"/>
                <w:szCs w:val="24"/>
              </w:rPr>
              <w:t>vinila</w:t>
            </w:r>
            <w:proofErr w:type="spellEnd"/>
            <w:r w:rsidRPr="009074E3">
              <w:rPr>
                <w:sz w:val="24"/>
                <w:szCs w:val="24"/>
              </w:rPr>
              <w:t xml:space="preserve"> (PVC) injetado ou em borracha vulcanizada, impermeável, </w:t>
            </w:r>
            <w:proofErr w:type="spellStart"/>
            <w:r w:rsidRPr="009074E3">
              <w:rPr>
                <w:sz w:val="24"/>
                <w:szCs w:val="24"/>
              </w:rPr>
              <w:t>super</w:t>
            </w:r>
            <w:proofErr w:type="spellEnd"/>
            <w:r w:rsidRPr="009074E3">
              <w:rPr>
                <w:sz w:val="24"/>
                <w:szCs w:val="24"/>
              </w:rPr>
              <w:t xml:space="preserve"> resistente, na cor preta, com solado antiderrapante e reforço especial no salto. Possui forração interna em nylon </w:t>
            </w:r>
            <w:proofErr w:type="spellStart"/>
            <w:r w:rsidRPr="009074E3">
              <w:rPr>
                <w:sz w:val="24"/>
                <w:szCs w:val="24"/>
              </w:rPr>
              <w:t>texturizada</w:t>
            </w:r>
            <w:proofErr w:type="spellEnd"/>
            <w:r w:rsidRPr="009074E3">
              <w:rPr>
                <w:sz w:val="24"/>
                <w:szCs w:val="24"/>
              </w:rPr>
              <w:t>. Não possui biqueira de aço. Tamanho: 37 a 45. O equipamento deverá apresentar em caracteres indeléveis e bem visíveis, o nome comercial da empresa fabricante, o lote de fabricação e o número do CA.</w:t>
            </w:r>
          </w:p>
          <w:p w:rsidR="00F54AE3" w:rsidRPr="009074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F54A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</w:rPr>
              <w:t>REF.: VULCABRÁS</w:t>
            </w:r>
          </w:p>
          <w:p w:rsidR="00F54A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F54AE3" w:rsidRDefault="00FA09DC" w:rsidP="00F54AE3">
            <w:pPr>
              <w:pStyle w:val="Ttulo2"/>
              <w:rPr>
                <w:szCs w:val="24"/>
              </w:rPr>
            </w:pPr>
            <w:r>
              <w:rPr>
                <w:szCs w:val="24"/>
              </w:rPr>
              <w:t>ITENS 3 A 6</w:t>
            </w:r>
            <w:r w:rsidR="00F54AE3">
              <w:rPr>
                <w:szCs w:val="24"/>
              </w:rPr>
              <w:t xml:space="preserve"> - </w:t>
            </w:r>
            <w:r w:rsidR="00F54AE3" w:rsidRPr="008833B9">
              <w:rPr>
                <w:szCs w:val="24"/>
              </w:rPr>
              <w:t>BOTA DE BORRACHA PRETA CANO LONGO</w:t>
            </w:r>
            <w:r w:rsidR="00F54AE3">
              <w:rPr>
                <w:szCs w:val="24"/>
              </w:rPr>
              <w:t xml:space="preserve"> </w:t>
            </w:r>
          </w:p>
          <w:p w:rsidR="00F54AE3" w:rsidRPr="0022200A" w:rsidRDefault="00F54AE3" w:rsidP="00F54AE3">
            <w:pPr>
              <w:pStyle w:val="Ttulo2"/>
              <w:rPr>
                <w:sz w:val="18"/>
                <w:szCs w:val="18"/>
              </w:rPr>
            </w:pPr>
            <w:r w:rsidRPr="0022200A">
              <w:rPr>
                <w:sz w:val="18"/>
                <w:szCs w:val="18"/>
              </w:rPr>
              <w:t>(008.020.0005-3/ 008.020.0001-0/ 008.020.0002-9/ 008.020.0003-7/ 008.020.0004-5)</w:t>
            </w:r>
          </w:p>
          <w:p w:rsidR="00F54AE3" w:rsidRPr="008833B9" w:rsidRDefault="00F54AE3" w:rsidP="00F54AE3">
            <w:pPr>
              <w:jc w:val="both"/>
              <w:rPr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F54AE3" w:rsidRPr="008833B9" w:rsidTr="00AB4F30">
              <w:tc>
                <w:tcPr>
                  <w:tcW w:w="8434" w:type="dxa"/>
                </w:tcPr>
                <w:p w:rsidR="00F54AE3" w:rsidRPr="004E4DBD" w:rsidRDefault="00F54AE3" w:rsidP="00F54AE3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4E4DBD">
                    <w:rPr>
                      <w:sz w:val="24"/>
                      <w:szCs w:val="24"/>
                    </w:rPr>
                    <w:t xml:space="preserve">Calçado ocupacional, tipo bota cano longo, confeccionado em borracha vulcanizada impermeável, </w:t>
                  </w:r>
                  <w:proofErr w:type="spellStart"/>
                  <w:r w:rsidRPr="004E4DBD">
                    <w:rPr>
                      <w:sz w:val="24"/>
                      <w:szCs w:val="24"/>
                    </w:rPr>
                    <w:t>super</w:t>
                  </w:r>
                  <w:proofErr w:type="spellEnd"/>
                  <w:r w:rsidRPr="004E4DBD">
                    <w:rPr>
                      <w:sz w:val="24"/>
                      <w:szCs w:val="24"/>
                    </w:rPr>
                    <w:t xml:space="preserve"> resistente, na cor preta, com solado antiderrapante e reforço especial no salto. Possui cano longo (360 a 406 mm). Tamanho: 36</w:t>
                  </w:r>
                  <w:r>
                    <w:rPr>
                      <w:sz w:val="24"/>
                      <w:szCs w:val="24"/>
                    </w:rPr>
                    <w:t xml:space="preserve"> a 44. Não possui forração interna</w:t>
                  </w:r>
                  <w:r w:rsidRPr="004E4DBD">
                    <w:rPr>
                      <w:sz w:val="24"/>
                      <w:szCs w:val="24"/>
                    </w:rPr>
                    <w:t xml:space="preserve"> e biqueira de aço. O equipamento deverá apresentar em caracteres indeléveis e bem visíveis, o nome comercial da empresa fabricante, o lote de fabricação e o número do CA.</w:t>
                  </w:r>
                </w:p>
                <w:p w:rsidR="00F54AE3" w:rsidRPr="004E4DBD" w:rsidRDefault="00F54AE3" w:rsidP="00F54AE3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F54AE3" w:rsidRDefault="00F54AE3" w:rsidP="00F54AE3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4E4DBD">
                    <w:rPr>
                      <w:sz w:val="24"/>
                      <w:szCs w:val="24"/>
                    </w:rPr>
                    <w:t>REF.: ALPARGATAS / SETE LÉGUAS Trator</w:t>
                  </w:r>
                  <w:r w:rsidRPr="008833B9">
                    <w:rPr>
                      <w:sz w:val="24"/>
                      <w:szCs w:val="24"/>
                    </w:rPr>
                    <w:t xml:space="preserve"> </w:t>
                  </w:r>
                </w:p>
                <w:p w:rsidR="004464ED" w:rsidRDefault="004464ED" w:rsidP="00F54AE3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Default="004464ED" w:rsidP="004464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4464ED" w:rsidRPr="0022200A" w:rsidRDefault="004464ED" w:rsidP="004464E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 xml:space="preserve">ITENS 8 E 9 - </w:t>
                  </w:r>
                  <w:r w:rsidRPr="001F3BA6">
                    <w:rPr>
                      <w:b/>
                      <w:sz w:val="24"/>
                      <w:szCs w:val="24"/>
                    </w:rPr>
                    <w:t>CALÇA TIPO SANEAMENTO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22200A">
                    <w:rPr>
                      <w:b/>
                      <w:sz w:val="18"/>
                      <w:szCs w:val="18"/>
                    </w:rPr>
                    <w:t>(008.027.0005-5/ 008.027.0007-1/ 008.027.0003-9/ 008.027.0001-2)</w:t>
                  </w:r>
                </w:p>
                <w:p w:rsidR="004464ED" w:rsidRPr="008833B9" w:rsidRDefault="004464ED" w:rsidP="004464ED">
                  <w:pPr>
                    <w:pStyle w:val="Ttulo8"/>
                    <w:ind w:left="426"/>
                    <w:rPr>
                      <w:szCs w:val="24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34"/>
                    <w:gridCol w:w="1628"/>
                  </w:tblGrid>
                  <w:tr w:rsidR="004464ED" w:rsidRPr="008833B9" w:rsidTr="00AB4F30">
                    <w:tc>
                      <w:tcPr>
                        <w:tcW w:w="8434" w:type="dxa"/>
                      </w:tcPr>
                      <w:p w:rsidR="004464ED" w:rsidRPr="001F3BA6" w:rsidRDefault="004464ED" w:rsidP="004464E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>Confeccionada na cor amarela em PVC em ambas as faces e tramas em nylon. Possui espessura de 0,25 a 0,27 mm (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Trevira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- KP 350), cadarço de algodão na cintura e costura eletrônica. </w:t>
                        </w:r>
                        <w:r w:rsidRPr="001F3BA6">
                          <w:rPr>
                            <w:sz w:val="24"/>
                            <w:szCs w:val="24"/>
                          </w:rPr>
                          <w:t>O equipamento deverá apresentar em caracteres indeléveis e bem visíveis, o nome comercial da empresa fabricante, o lote de fabricação e o número do CA.</w:t>
                        </w:r>
                      </w:p>
                      <w:p w:rsidR="004464ED" w:rsidRPr="008833B9" w:rsidRDefault="004464ED" w:rsidP="004464E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464ED" w:rsidRDefault="004464ED" w:rsidP="004464E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>REF.: PROT CAP</w:t>
                        </w:r>
                      </w:p>
                      <w:p w:rsidR="004464ED" w:rsidRDefault="004464ED" w:rsidP="004464E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464ED" w:rsidRDefault="004464ED" w:rsidP="004464ED">
                        <w:pPr>
                          <w:pStyle w:val="Ttulo2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 xml:space="preserve">ITENS 11 E 12 - </w:t>
                        </w:r>
                        <w:r w:rsidRPr="008833B9">
                          <w:rPr>
                            <w:szCs w:val="24"/>
                          </w:rPr>
                          <w:t>CONJUNTO IMPERMEÁVEL COM BLUSÃO E CALÇA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</w:p>
                      <w:p w:rsidR="004464ED" w:rsidRPr="0022200A" w:rsidRDefault="004464ED" w:rsidP="004464ED">
                        <w:pPr>
                          <w:pStyle w:val="Ttulo2"/>
                          <w:rPr>
                            <w:sz w:val="18"/>
                            <w:szCs w:val="18"/>
                          </w:rPr>
                        </w:pPr>
                        <w:r w:rsidRPr="0022200A">
                          <w:rPr>
                            <w:sz w:val="18"/>
                            <w:szCs w:val="18"/>
                          </w:rPr>
                          <w:t>(008.073.0012-8/ 008.073.0013-6/ 008.073.0011-0)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4464ED" w:rsidRPr="008833B9" w:rsidRDefault="004464ED" w:rsidP="004464ED">
                        <w:pPr>
                          <w:ind w:left="426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292"/>
                          <w:gridCol w:w="1770"/>
                        </w:tblGrid>
                        <w:tr w:rsidR="004464ED" w:rsidRPr="008833B9" w:rsidTr="00AB4F30">
                          <w:tc>
                            <w:tcPr>
                              <w:tcW w:w="8292" w:type="dxa"/>
                            </w:tcPr>
                            <w:p w:rsidR="004464ED" w:rsidRPr="001F3BA6" w:rsidRDefault="004464ED" w:rsidP="004464ED">
                              <w:pPr>
                                <w:snapToGrid w:val="0"/>
                                <w:spacing w:line="280" w:lineRule="exac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 xml:space="preserve">Conjunto de segurança na cor amarela confeccionado em </w:t>
                              </w:r>
                              <w:proofErr w:type="spellStart"/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>Trevira</w:t>
                              </w:r>
                              <w:proofErr w:type="spellEnd"/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 xml:space="preserve"> ou PVC revestido em malha de poliéster com costura através de solda eletrônica. Composto de blusão com capuz, fechamento frontal através de, no mínimo, 4 (quatro) botões de pressão e calça com cordão na cintura com ilhós metálico. </w:t>
                              </w:r>
                              <w:r w:rsidRPr="001F3BA6">
                                <w:rPr>
                                  <w:sz w:val="24"/>
                                  <w:szCs w:val="24"/>
                                </w:rPr>
                                <w:t>O equipamento deverá apresentar em caracteres indeléveis e bem visíveis, o nome comercial da empresa fabricante, o lote de fabricação e o número do CA.</w:t>
                              </w:r>
                            </w:p>
                            <w:p w:rsidR="004464ED" w:rsidRPr="008833B9" w:rsidRDefault="004464ED" w:rsidP="004464ED">
                              <w:pPr>
                                <w:snapToGrid w:val="0"/>
                                <w:spacing w:line="280" w:lineRule="exac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464ED" w:rsidRDefault="004464ED" w:rsidP="004464ED">
                              <w:pPr>
                                <w:snapToGrid w:val="0"/>
                                <w:spacing w:line="280" w:lineRule="exac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>REF.: CAPSEG</w:t>
                              </w:r>
                            </w:p>
                            <w:p w:rsidR="004464ED" w:rsidRDefault="004464ED" w:rsidP="004464ED">
                              <w:pPr>
                                <w:snapToGrid w:val="0"/>
                                <w:spacing w:line="280" w:lineRule="exact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4464ED" w:rsidRDefault="004464ED" w:rsidP="004464ED">
                              <w:pPr>
                                <w:pStyle w:val="Ttulo2"/>
                                <w:rPr>
                                  <w:szCs w:val="24"/>
                                </w:rPr>
                              </w:pPr>
                            </w:p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Default="004464ED" w:rsidP="004464ED"/>
                            <w:p w:rsidR="004464ED" w:rsidRPr="00D83DD8" w:rsidRDefault="004464ED" w:rsidP="004464ED">
                              <w:pPr>
                                <w:pStyle w:val="Ttulo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lastRenderedPageBreak/>
                                <w:t xml:space="preserve">ITENS 13 A 15 - </w:t>
                              </w:r>
                              <w:r>
                                <w:t xml:space="preserve"> CONJUNTO PARA MOTOQUEIRO </w:t>
                              </w:r>
                              <w:r w:rsidRPr="00D83DD8">
                                <w:rPr>
                                  <w:sz w:val="16"/>
                                  <w:szCs w:val="16"/>
                                </w:rPr>
                                <w:t>(008.073.0007-1/ 008.073.0008-0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/ </w:t>
                              </w:r>
                              <w:r w:rsidRPr="00D83DD8">
                                <w:rPr>
                                  <w:sz w:val="16"/>
                                  <w:szCs w:val="16"/>
                                </w:rPr>
                                <w:t>008.073.0001-2)</w:t>
                              </w:r>
                            </w:p>
                            <w:p w:rsidR="004464ED" w:rsidRDefault="004464ED" w:rsidP="004464ED">
                              <w:pPr>
                                <w:jc w:val="both"/>
                              </w:pPr>
                            </w:p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8292"/>
                                <w:gridCol w:w="1770"/>
                              </w:tblGrid>
                              <w:tr w:rsidR="004464ED" w:rsidTr="00AB4F30">
                                <w:tc>
                                  <w:tcPr>
                                    <w:tcW w:w="8292" w:type="dxa"/>
                                  </w:tcPr>
                                  <w:p w:rsidR="004464ED" w:rsidRPr="00963519" w:rsidRDefault="004464ED" w:rsidP="004464ED">
                                    <w:pPr>
                                      <w:snapToGrid w:val="0"/>
                                      <w:spacing w:line="280" w:lineRule="exact"/>
                                      <w:jc w:val="both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Conjunto impermeável confeccionado em PVC revestido em malha de poliéster, com costura eletrônica, composto de: </w:t>
                                    </w:r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Jaqueta com </w:t>
                                    </w:r>
                                    <w:proofErr w:type="spellStart"/>
                                    <w:r w:rsidRPr="00963519">
                                      <w:rPr>
                                        <w:sz w:val="24"/>
                                      </w:rPr>
                                      <w:t>velcro</w:t>
                                    </w:r>
                                    <w:proofErr w:type="spell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 para ajuste no pescoço, com gola forrada, fechamento frontal por zíper e </w:t>
                                    </w:r>
                                    <w:proofErr w:type="spellStart"/>
                                    <w:r w:rsidRPr="00963519">
                                      <w:rPr>
                                        <w:sz w:val="24"/>
                                      </w:rPr>
                                      <w:t>velcro</w:t>
                                    </w:r>
                                    <w:proofErr w:type="spell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. Fechamento nos punhos em </w:t>
                                    </w:r>
                                    <w:proofErr w:type="spellStart"/>
                                    <w:r w:rsidRPr="00963519">
                                      <w:rPr>
                                        <w:sz w:val="24"/>
                                      </w:rPr>
                                      <w:t>velcro</w:t>
                                    </w:r>
                                    <w:proofErr w:type="spell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 e na cintura em elástico. Possui detalhes refletivos na região das costas e nas laterais dos ombros, bolso externo com fechamento em </w:t>
                                    </w:r>
                                    <w:proofErr w:type="spellStart"/>
                                    <w:r w:rsidRPr="00963519">
                                      <w:rPr>
                                        <w:sz w:val="24"/>
                                      </w:rPr>
                                      <w:t>velcro</w:t>
                                    </w:r>
                                    <w:proofErr w:type="spell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 e bolso interno simples. Calça com elástico na cintura, bolso externo dianteiro esquerdo com fechamento em </w:t>
                                    </w:r>
                                    <w:proofErr w:type="spellStart"/>
                                    <w:r w:rsidRPr="00963519">
                                      <w:rPr>
                                        <w:sz w:val="24"/>
                                      </w:rPr>
                                      <w:t>velcro</w:t>
                                    </w:r>
                                    <w:proofErr w:type="spell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. Possui zíper na parte inferior traseira das pernas. Disponíveis nos tamanhos </w:t>
                                    </w:r>
                                    <w:proofErr w:type="gramStart"/>
                                    <w:r w:rsidRPr="00963519">
                                      <w:rPr>
                                        <w:sz w:val="24"/>
                                      </w:rPr>
                                      <w:t>P,M</w:t>
                                    </w:r>
                                    <w:proofErr w:type="gramEnd"/>
                                    <w:r w:rsidRPr="00963519">
                                      <w:rPr>
                                        <w:sz w:val="24"/>
                                      </w:rPr>
                                      <w:t xml:space="preserve">,G, GG e EGG. </w:t>
                                    </w:r>
                                  </w:p>
                                  <w:p w:rsidR="004464ED" w:rsidRDefault="004464ED" w:rsidP="004464ED">
                                    <w:pPr>
                                      <w:snapToGrid w:val="0"/>
                                      <w:spacing w:line="280" w:lineRule="exact"/>
                                      <w:jc w:val="both"/>
                                      <w:rPr>
                                        <w:sz w:val="24"/>
                                      </w:rPr>
                                    </w:pPr>
                                  </w:p>
                                  <w:p w:rsidR="004464ED" w:rsidRDefault="004464ED" w:rsidP="004464ED">
                                    <w:pPr>
                                      <w:snapToGrid w:val="0"/>
                                      <w:spacing w:line="280" w:lineRule="exact"/>
                                      <w:jc w:val="both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REF.: ALBA EUROPA</w:t>
                                    </w: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Pr="008833B9" w:rsidRDefault="004464ED" w:rsidP="004464ED">
                                    <w:pPr>
                                      <w:pStyle w:val="Ttulo2"/>
                                      <w:rPr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Cs w:val="24"/>
                                      </w:rPr>
                                      <w:t xml:space="preserve">ITEM 16 - </w:t>
                                    </w:r>
                                    <w:r w:rsidRPr="008833B9">
                                      <w:rPr>
                                        <w:szCs w:val="24"/>
                                      </w:rPr>
                                      <w:t>LUVA DE LATEX NATURAL (REFORÇADA)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 xml:space="preserve"> </w:t>
                                    </w:r>
                                    <w:r w:rsidRPr="00C47E5D">
                                      <w:rPr>
                                        <w:sz w:val="18"/>
                                        <w:szCs w:val="18"/>
                                      </w:rPr>
                                      <w:t>(008.070.0002-7/ 008.070.0003-5)</w:t>
                                    </w:r>
                                  </w:p>
                                  <w:p w:rsidR="004464ED" w:rsidRPr="008833B9" w:rsidRDefault="004464ED" w:rsidP="004464ED">
                                    <w:pPr>
                                      <w:ind w:left="426"/>
                                      <w:jc w:val="both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Layout w:type="fixed"/>
                                      <w:tblCellMar>
                                        <w:left w:w="70" w:type="dxa"/>
                                        <w:right w:w="70" w:type="dxa"/>
                                      </w:tblCellMar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8434"/>
                                      <w:gridCol w:w="1628"/>
                                    </w:tblGrid>
                                    <w:tr w:rsidR="004464ED" w:rsidRPr="008833B9" w:rsidTr="00AB4F30">
                                      <w:tc>
                                        <w:tcPr>
                                          <w:tcW w:w="8434" w:type="dxa"/>
                                        </w:tcPr>
                                        <w:p w:rsidR="004464ED" w:rsidRPr="00043E79" w:rsidRDefault="004464ED" w:rsidP="004464ED">
                                          <w:pPr>
                                            <w:snapToGrid w:val="0"/>
                                            <w:spacing w:line="280" w:lineRule="exact"/>
                                            <w:jc w:val="both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8833B9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Confeccionada com duas camadas de látex natural reforçado, possuindo 30 cm de comprimento e 0,62 mm de espessura, com palma antiderrapante, interior liso e </w:t>
                                          </w:r>
                                          <w:proofErr w:type="spellStart"/>
                                          <w:r w:rsidRPr="008833B9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talcado</w:t>
                                          </w:r>
                                          <w:proofErr w:type="spellEnd"/>
                                          <w:r w:rsidRPr="008833B9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. Disponível nos tamanhos M, G, XG, e XGG. </w:t>
                                          </w:r>
                                          <w:r w:rsidRPr="00043E79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O equipamento deverá apresentar em caracteres indeléveis e bem visíveis, o nome comercial da empresa fabricante, o lote de fabricação e o número do CA.</w:t>
                                          </w:r>
                                        </w:p>
                                        <w:p w:rsidR="004464ED" w:rsidRPr="008833B9" w:rsidRDefault="004464ED" w:rsidP="004464ED">
                                          <w:pPr>
                                            <w:snapToGrid w:val="0"/>
                                            <w:spacing w:line="280" w:lineRule="exact"/>
                                            <w:jc w:val="both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p w:rsidR="004464ED" w:rsidRPr="008833B9" w:rsidRDefault="004464ED" w:rsidP="004464ED">
                                          <w:pPr>
                                            <w:snapToGrid w:val="0"/>
                                            <w:spacing w:line="280" w:lineRule="exact"/>
                                            <w:jc w:val="both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8833B9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REF.: MUCAMBO S.A.- 157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628" w:type="dxa"/>
                                          <w:vAlign w:val="center"/>
                                        </w:tcPr>
                                        <w:p w:rsidR="004464ED" w:rsidRPr="008833B9" w:rsidRDefault="004464ED" w:rsidP="004464ED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  <w:lang w:val="pt-BR"/>
                                            </w:rPr>
                                          </w:pPr>
                                          <w:r w:rsidRPr="008833B9">
                                            <w:rPr>
                                              <w:noProof/>
                                              <w:sz w:val="24"/>
                                              <w:szCs w:val="24"/>
                                              <w:lang w:eastAsia="pt-BR"/>
                                            </w:rPr>
                                            <w:drawing>
                                              <wp:inline distT="0" distB="0" distL="0" distR="0">
                                                <wp:extent cx="942975" cy="390525"/>
                                                <wp:effectExtent l="0" t="0" r="9525" b="9525"/>
                                                <wp:docPr id="10" name="Imagem 10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8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42975" cy="390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  <w:p w:rsidR="004464ED" w:rsidRPr="008833B9" w:rsidRDefault="004464ED" w:rsidP="004464ED">
                                          <w:pPr>
                                            <w:snapToGrid w:val="0"/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  <w:lang w:val="pt-BR"/>
                                            </w:rPr>
                                          </w:pPr>
                                          <w:r w:rsidRPr="008833B9">
                                            <w:rPr>
                                              <w:sz w:val="24"/>
                                              <w:szCs w:val="24"/>
                                              <w:lang w:val="pt-BR"/>
                                            </w:rPr>
                                            <w:t>Foto ilustrativa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4464ED" w:rsidRPr="004464ED" w:rsidRDefault="004464ED" w:rsidP="004464ED">
                                    <w:pPr>
                                      <w:pStyle w:val="Ttulo2"/>
                                    </w:pPr>
                                  </w:p>
                                  <w:p w:rsidR="004464ED" w:rsidRDefault="004464ED" w:rsidP="004464ED">
                                    <w:pPr>
                                      <w:snapToGrid w:val="0"/>
                                      <w:spacing w:line="280" w:lineRule="exact"/>
                                      <w:jc w:val="both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70" w:type="dxa"/>
                                    <w:vAlign w:val="center"/>
                                  </w:tcPr>
                                  <w:p w:rsidR="004464ED" w:rsidRDefault="004464ED" w:rsidP="004464ED">
                                    <w:pPr>
                                      <w:snapToGrid w:val="0"/>
                                      <w:jc w:val="center"/>
                                      <w:rPr>
                                        <w:lang w:val="pt-BR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lang w:eastAsia="pt-BR"/>
                                      </w:rPr>
                                      <w:drawing>
                                        <wp:inline distT="0" distB="0" distL="0" distR="0">
                                          <wp:extent cx="1057275" cy="1590675"/>
                                          <wp:effectExtent l="0" t="0" r="9525" b="9525"/>
                                          <wp:docPr id="9" name="Imagem 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57275" cy="15906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lang w:val="pt-BR"/>
                                      </w:rPr>
                                      <w:t>Foto ilustrativa</w:t>
                                    </w: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Pr="00B2124D" w:rsidRDefault="004464ED" w:rsidP="004464ED">
                                    <w:pPr>
                                      <w:jc w:val="center"/>
                                      <w:rPr>
                                        <w:noProof/>
                                        <w:lang w:eastAsia="pt-BR"/>
                                      </w:rPr>
                                    </w:pPr>
                                  </w:p>
                                  <w:p w:rsidR="004464ED" w:rsidRDefault="004464ED" w:rsidP="004464ED">
                                    <w:pPr>
                                      <w:jc w:val="center"/>
                                    </w:pPr>
                                  </w:p>
                                  <w:p w:rsidR="004464ED" w:rsidRDefault="004464ED" w:rsidP="004464ED">
                                    <w:pPr>
                                      <w:snapToGrid w:val="0"/>
                                      <w:jc w:val="center"/>
                                      <w:rPr>
                                        <w:lang w:val="pt-BR"/>
                                      </w:rPr>
                                    </w:pPr>
                                    <w:r>
                                      <w:rPr>
                                        <w:lang w:val="pt-BR"/>
                                      </w:rPr>
                                      <w:t>Foto ilustrativa</w:t>
                                    </w:r>
                                  </w:p>
                                  <w:p w:rsidR="004464ED" w:rsidRPr="00AD4A8C" w:rsidRDefault="004464ED" w:rsidP="004464ED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4464ED" w:rsidRDefault="004464ED" w:rsidP="004464ED"/>
                            <w:p w:rsidR="004464ED" w:rsidRDefault="004464ED" w:rsidP="004464ED"/>
                            <w:p w:rsidR="004464ED" w:rsidRPr="004464ED" w:rsidRDefault="004464ED" w:rsidP="004464ED"/>
                          </w:tc>
                          <w:tc>
                            <w:tcPr>
                              <w:tcW w:w="1770" w:type="dxa"/>
                            </w:tcPr>
                            <w:p w:rsidR="004464ED" w:rsidRPr="008833B9" w:rsidRDefault="004464ED" w:rsidP="004464ED">
                              <w:pPr>
                                <w:snapToGrid w:val="0"/>
                                <w:jc w:val="center"/>
                                <w:rPr>
                                  <w:sz w:val="24"/>
                                  <w:szCs w:val="24"/>
                                  <w:lang w:val="pt-BR"/>
                                </w:rPr>
                              </w:pPr>
                              <w:r w:rsidRPr="008833B9">
                                <w:rPr>
                                  <w:noProof/>
                                  <w:sz w:val="24"/>
                                  <w:szCs w:val="24"/>
                                  <w:lang w:eastAsia="pt-BR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695325" cy="1028700"/>
                                    <wp:effectExtent l="0" t="0" r="9525" b="0"/>
                                    <wp:docPr id="4" name="Imagem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95325" cy="1028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464ED" w:rsidRPr="008833B9" w:rsidRDefault="004464ED" w:rsidP="004464ED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pt-BR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  <w:lang w:val="pt-BR"/>
                                </w:rPr>
                                <w:t>Foto ilustrativa</w:t>
                              </w:r>
                            </w:p>
                          </w:tc>
                        </w:tr>
                      </w:tbl>
                      <w:p w:rsidR="004464ED" w:rsidRPr="008833B9" w:rsidRDefault="004464ED" w:rsidP="004464E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464ED" w:rsidRPr="008833B9" w:rsidRDefault="004464ED" w:rsidP="004464E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8" w:type="dxa"/>
                      </w:tcPr>
                      <w:p w:rsidR="004464ED" w:rsidRPr="008833B9" w:rsidRDefault="004464ED" w:rsidP="004464E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  <w:lastRenderedPageBreak/>
                          <w:drawing>
                            <wp:inline distT="0" distB="0" distL="0" distR="0">
                              <wp:extent cx="838200" cy="914400"/>
                              <wp:effectExtent l="0" t="0" r="0" b="0"/>
                              <wp:docPr id="3" name="Imagem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38200" cy="914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464ED" w:rsidRPr="008833B9" w:rsidRDefault="004464ED" w:rsidP="004464E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sz w:val="24"/>
                            <w:szCs w:val="24"/>
                            <w:lang w:val="pt-BR"/>
                          </w:rPr>
                          <w:t>Foto ilustrativa</w:t>
                        </w:r>
                      </w:p>
                    </w:tc>
                  </w:tr>
                </w:tbl>
                <w:p w:rsidR="004464ED" w:rsidRPr="008833B9" w:rsidRDefault="004464ED" w:rsidP="00F54AE3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</w:tcPr>
                <w:p w:rsidR="00F54AE3" w:rsidRPr="008833B9" w:rsidRDefault="00F54AE3" w:rsidP="00F54AE3">
                  <w:pPr>
                    <w:snapToGrid w:val="0"/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8833B9">
                    <w:rPr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>
                        <wp:extent cx="800100" cy="800100"/>
                        <wp:effectExtent l="0" t="0" r="0" b="0"/>
                        <wp:docPr id="2" name="Image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800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4AE3" w:rsidRPr="008833B9" w:rsidRDefault="00F54AE3" w:rsidP="00F54AE3">
                  <w:pPr>
                    <w:snapToGrid w:val="0"/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8833B9">
                    <w:rPr>
                      <w:sz w:val="24"/>
                      <w:szCs w:val="24"/>
                      <w:lang w:val="pt-BR"/>
                    </w:rPr>
                    <w:t>Foto ilustrativa</w:t>
                  </w:r>
                </w:p>
              </w:tc>
            </w:tr>
          </w:tbl>
          <w:p w:rsidR="00F54AE3" w:rsidRPr="009074E3" w:rsidRDefault="00F54AE3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F54AE3" w:rsidRPr="009074E3" w:rsidRDefault="00F54AE3" w:rsidP="00AB4F30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F54AE3" w:rsidRPr="009074E3" w:rsidRDefault="00F54AE3" w:rsidP="00AB4F3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54AE3" w:rsidRPr="009074E3" w:rsidRDefault="00F54AE3" w:rsidP="00AB4F30">
            <w:pPr>
              <w:snapToGrid w:val="0"/>
              <w:jc w:val="center"/>
              <w:rPr>
                <w:sz w:val="24"/>
                <w:szCs w:val="24"/>
              </w:rPr>
            </w:pPr>
            <w:r w:rsidRPr="009074E3">
              <w:rPr>
                <w:noProof/>
                <w:lang w:eastAsia="pt-BR"/>
              </w:rPr>
              <w:drawing>
                <wp:inline distT="0" distB="0" distL="0" distR="0">
                  <wp:extent cx="723900" cy="847725"/>
                  <wp:effectExtent l="0" t="0" r="0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AE3" w:rsidRPr="009074E3" w:rsidRDefault="00F54AE3" w:rsidP="00AB4F30">
            <w:pPr>
              <w:rPr>
                <w:sz w:val="24"/>
                <w:szCs w:val="24"/>
              </w:rPr>
            </w:pPr>
          </w:p>
          <w:p w:rsidR="00F54AE3" w:rsidRPr="009074E3" w:rsidRDefault="00F54AE3" w:rsidP="00AB4F30">
            <w:pPr>
              <w:snapToGrid w:val="0"/>
              <w:jc w:val="center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  <w:lang w:val="pt-BR"/>
              </w:rPr>
              <w:t>Foto ilustrativa</w:t>
            </w:r>
          </w:p>
          <w:p w:rsidR="00F54AE3" w:rsidRPr="009074E3" w:rsidRDefault="00F54AE3" w:rsidP="00AB4F30">
            <w:pPr>
              <w:jc w:val="center"/>
              <w:rPr>
                <w:sz w:val="24"/>
                <w:szCs w:val="24"/>
              </w:rPr>
            </w:pPr>
          </w:p>
        </w:tc>
      </w:tr>
      <w:tr w:rsidR="0048262D" w:rsidRPr="00EE5187" w:rsidTr="0048262D">
        <w:tc>
          <w:tcPr>
            <w:tcW w:w="8434" w:type="dxa"/>
          </w:tcPr>
          <w:p w:rsid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ITEM 17</w:t>
            </w:r>
            <w:r>
              <w:rPr>
                <w:b/>
                <w:sz w:val="24"/>
                <w:szCs w:val="24"/>
              </w:rPr>
              <w:t xml:space="preserve"> - </w:t>
            </w:r>
            <w:r w:rsidRPr="00EE5187">
              <w:rPr>
                <w:b/>
                <w:sz w:val="24"/>
                <w:szCs w:val="24"/>
              </w:rPr>
              <w:t>LUVA DE SEGURANÇA LÁTEX E NEOPRENE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48262D" w:rsidRP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  <w:r w:rsidRPr="0048262D">
              <w:rPr>
                <w:b/>
                <w:sz w:val="24"/>
                <w:szCs w:val="24"/>
              </w:rPr>
              <w:t>(008.070.0038-8/ 008.070.0039-6/ 008.070.0040-0)</w:t>
            </w:r>
          </w:p>
          <w:p w:rsidR="0048262D" w:rsidRP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</w:p>
          <w:p w:rsidR="0048262D" w:rsidRPr="00A56B2D" w:rsidRDefault="0048262D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A56B2D">
              <w:rPr>
                <w:sz w:val="24"/>
                <w:szCs w:val="24"/>
              </w:rPr>
              <w:t xml:space="preserve">Luva de segurança para proteção contra agentes mecânicos e químicos, confeccionada em borracha natural com borracha </w:t>
            </w:r>
            <w:proofErr w:type="spellStart"/>
            <w:r w:rsidRPr="00A56B2D">
              <w:rPr>
                <w:sz w:val="24"/>
                <w:szCs w:val="24"/>
              </w:rPr>
              <w:t>neoprene</w:t>
            </w:r>
            <w:proofErr w:type="spellEnd"/>
            <w:r w:rsidRPr="00A56B2D">
              <w:rPr>
                <w:sz w:val="24"/>
                <w:szCs w:val="24"/>
              </w:rPr>
              <w:t xml:space="preserve"> na palma e dorso, revestida internamente com algodão flocado, acabamento antiderrapante na palma, face palmar dos dedos e pontas dos dedos. Espessura de 0,70 mm e comprimento de 31,0 cm. Resistência química: classe A - tipo 1 - ácidos agressivos, tipo 2 agressivos básicos; classe B - -detergentes, sabões, amoníacos e similares; classe C tipo 3 - álcoois, tipo 4 –éteres, tipo 5 – cetonas, tipo 6 –ácidos orgânicos. Tamanhos P, M e G. O equipamento deverá apresentar em caracteres indeléveis e bem visíveis, o nome comercial da empresa fabricante, o lote de fabricação e o número do CA.</w:t>
            </w:r>
          </w:p>
          <w:p w:rsidR="0048262D" w:rsidRP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</w:p>
          <w:p w:rsidR="0048262D" w:rsidRPr="00A56B2D" w:rsidRDefault="0048262D" w:rsidP="00AB4F30">
            <w:pPr>
              <w:snapToGrid w:val="0"/>
              <w:spacing w:line="280" w:lineRule="exact"/>
              <w:jc w:val="both"/>
              <w:rPr>
                <w:sz w:val="24"/>
                <w:szCs w:val="24"/>
                <w:lang w:val="en-US"/>
              </w:rPr>
            </w:pPr>
            <w:r w:rsidRPr="00A56B2D">
              <w:rPr>
                <w:sz w:val="24"/>
                <w:szCs w:val="24"/>
                <w:lang w:val="en-US"/>
              </w:rPr>
              <w:t>REF.: PROMAT NEOMIX 642/DANNY DA-224 D</w:t>
            </w:r>
          </w:p>
          <w:p w:rsid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48262D" w:rsidRDefault="0048262D" w:rsidP="0048262D">
            <w:pPr>
              <w:pStyle w:val="Ttulo2"/>
              <w:rPr>
                <w:szCs w:val="24"/>
              </w:rPr>
            </w:pPr>
            <w:r>
              <w:rPr>
                <w:szCs w:val="24"/>
              </w:rPr>
              <w:t xml:space="preserve">ITEM 18 - </w:t>
            </w:r>
            <w:r w:rsidRPr="008833B9">
              <w:rPr>
                <w:szCs w:val="24"/>
              </w:rPr>
              <w:t xml:space="preserve">LUVA DE SEGURANÇA DESCARTÁVEL EM BORRACHA NITRÍLICA </w:t>
            </w:r>
          </w:p>
          <w:p w:rsidR="0048262D" w:rsidRPr="00C47E5D" w:rsidRDefault="0048262D" w:rsidP="0048262D">
            <w:pPr>
              <w:rPr>
                <w:b/>
                <w:sz w:val="18"/>
                <w:szCs w:val="18"/>
              </w:rPr>
            </w:pPr>
            <w:r w:rsidRPr="00C47E5D">
              <w:rPr>
                <w:b/>
                <w:sz w:val="18"/>
                <w:szCs w:val="18"/>
              </w:rPr>
              <w:t>(008.070.0030-2/ 008.070.0031-0/ 008.070.0032-9)</w:t>
            </w:r>
          </w:p>
          <w:p w:rsidR="0048262D" w:rsidRPr="008833B9" w:rsidRDefault="0048262D" w:rsidP="0048262D">
            <w:pPr>
              <w:pStyle w:val="Ttulo2"/>
              <w:ind w:left="720"/>
              <w:rPr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48262D" w:rsidRPr="008833B9" w:rsidTr="00AB4F30">
              <w:tc>
                <w:tcPr>
                  <w:tcW w:w="8434" w:type="dxa"/>
                </w:tcPr>
                <w:p w:rsidR="0048262D" w:rsidRPr="008833B9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 xml:space="preserve">Luva descartável produzidas com 100% de borracha nitrílica, sem cera, plastificante ou silicone em sua formulação, não contendo talco, amido ou proteínas para evitar irritação nas mãos do usuário. Possui bainha para a proteção do pulso. Possui resistência mecânica e protegem contra respingos de produtos químicos. Tamanhos P, M, G, XG. Cor branca. Comprimento aproximado de 29 cm. Apresentar o </w:t>
                  </w:r>
                  <w:proofErr w:type="gramStart"/>
                  <w:r w:rsidRPr="008833B9">
                    <w:rPr>
                      <w:sz w:val="24"/>
                      <w:szCs w:val="24"/>
                    </w:rPr>
                    <w:t>C.A..</w:t>
                  </w:r>
                  <w:proofErr w:type="gramEnd"/>
                </w:p>
                <w:p w:rsidR="0048262D" w:rsidRPr="008833B9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 xml:space="preserve">REF: </w:t>
                  </w:r>
                  <w:proofErr w:type="gramStart"/>
                  <w:r w:rsidRPr="008833B9">
                    <w:rPr>
                      <w:sz w:val="24"/>
                      <w:szCs w:val="24"/>
                    </w:rPr>
                    <w:t>DANNY  SENSIFLEX</w:t>
                  </w:r>
                  <w:proofErr w:type="gramEnd"/>
                  <w:r w:rsidRPr="008833B9">
                    <w:rPr>
                      <w:sz w:val="24"/>
                      <w:szCs w:val="24"/>
                    </w:rPr>
                    <w:t xml:space="preserve"> ( DA-90112/B.)</w:t>
                  </w:r>
                </w:p>
                <w:p w:rsidR="0048262D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pStyle w:val="Ttulo2"/>
                    <w:rPr>
                      <w:sz w:val="18"/>
                      <w:szCs w:val="18"/>
                    </w:rPr>
                  </w:pPr>
                  <w:r>
                    <w:rPr>
                      <w:szCs w:val="24"/>
                    </w:rPr>
                    <w:t xml:space="preserve">ITEM 19 - </w:t>
                  </w:r>
                  <w:r w:rsidRPr="008833B9">
                    <w:rPr>
                      <w:szCs w:val="24"/>
                    </w:rPr>
                    <w:t>LUVAS DE PVC FORRADAS (PALMA ÁSPERA)</w:t>
                  </w:r>
                  <w:r>
                    <w:rPr>
                      <w:szCs w:val="24"/>
                    </w:rPr>
                    <w:t xml:space="preserve"> </w:t>
                  </w:r>
                  <w:r w:rsidRPr="00C47E5D">
                    <w:rPr>
                      <w:sz w:val="18"/>
                      <w:szCs w:val="18"/>
                    </w:rPr>
                    <w:t>(008.070.0006-0)</w:t>
                  </w:r>
                </w:p>
                <w:p w:rsidR="0048262D" w:rsidRDefault="0048262D" w:rsidP="0048262D"/>
                <w:p w:rsidR="0048262D" w:rsidRPr="008833B9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>Confeccionada em PVC com forro em tecido de algodão. Possui palma áspera para manuseio de objetos que deslizem com facilidade. Tamanho 9 ½ com cano longo de 45 cm (no mínimo). O equipamento deverá apresentar em caracteres indeléveis e bem visíveis, o nome comercial da empresa fabricante, o lote de fabricação e o número do CA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48262D" w:rsidRPr="008833B9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>REF.: PROMAT –C.A. 1713</w:t>
                  </w: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Pr="008833B9">
                    <w:rPr>
                      <w:sz w:val="24"/>
                      <w:szCs w:val="24"/>
                    </w:rPr>
                    <w:object w:dxaOrig="2684" w:dyaOrig="27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4.25pt;height:74.25pt" o:ole="" filled="t">
                        <v:fill color2="black"/>
                        <v:imagedata r:id="rId10" o:title=""/>
                      </v:shape>
                      <o:OLEObject Type="Embed" ProgID="PBrush" ShapeID="_x0000_i1025" DrawAspect="Content" ObjectID="_1604904284" r:id="rId11"/>
                    </w:object>
                  </w:r>
                </w:p>
                <w:p w:rsidR="0048262D" w:rsidRDefault="0048262D" w:rsidP="0048262D">
                  <w:pPr>
                    <w:rPr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pStyle w:val="Ttulo2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ITENS 20 E 21 - </w:t>
                  </w:r>
                  <w:r w:rsidRPr="00EE5187">
                    <w:rPr>
                      <w:szCs w:val="24"/>
                    </w:rPr>
                    <w:t>LUVAS DE SEGURANÇA DESCARTÁVEIS</w:t>
                  </w:r>
                  <w:r>
                    <w:rPr>
                      <w:szCs w:val="24"/>
                    </w:rPr>
                    <w:t xml:space="preserve"> </w:t>
                  </w:r>
                </w:p>
                <w:p w:rsidR="0048262D" w:rsidRPr="00C47E5D" w:rsidRDefault="0048262D" w:rsidP="0048262D">
                  <w:pPr>
                    <w:pStyle w:val="Ttulo2"/>
                    <w:rPr>
                      <w:sz w:val="18"/>
                      <w:szCs w:val="18"/>
                    </w:rPr>
                  </w:pPr>
                  <w:r w:rsidRPr="00C47E5D">
                    <w:rPr>
                      <w:sz w:val="18"/>
                      <w:szCs w:val="18"/>
                    </w:rPr>
                    <w:t>(008.070.0014-0/ 008.070.0015-9/ 008.070.0016-7/ 008.070.0017-5)</w:t>
                  </w:r>
                </w:p>
                <w:p w:rsidR="0048262D" w:rsidRPr="00EE5187" w:rsidRDefault="0048262D" w:rsidP="0048262D">
                  <w:pPr>
                    <w:tabs>
                      <w:tab w:val="left" w:pos="112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EE5187">
                    <w:rPr>
                      <w:sz w:val="24"/>
                      <w:szCs w:val="24"/>
                    </w:rPr>
                    <w:tab/>
                  </w: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34"/>
                    <w:gridCol w:w="1628"/>
                  </w:tblGrid>
                  <w:tr w:rsidR="0048262D" w:rsidRPr="00EE5187" w:rsidTr="00AB4F30">
                    <w:tc>
                      <w:tcPr>
                        <w:tcW w:w="8434" w:type="dxa"/>
                      </w:tcPr>
                      <w:p w:rsidR="0048262D" w:rsidRPr="00EE5187" w:rsidRDefault="0048262D" w:rsidP="004826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EE5187">
                          <w:rPr>
                            <w:sz w:val="24"/>
                            <w:szCs w:val="24"/>
                          </w:rPr>
                          <w:t xml:space="preserve">Luva de segurança descartáveis confeccionadas em látex natural, proporcionando excelente sensibilidade tátil, conforto e maleabilidade. Possui as seguintes características: palma lisa, </w:t>
                        </w:r>
                        <w:proofErr w:type="spellStart"/>
                        <w:r w:rsidRPr="00EE5187">
                          <w:rPr>
                            <w:sz w:val="24"/>
                            <w:szCs w:val="24"/>
                          </w:rPr>
                          <w:t>talcadas</w:t>
                        </w:r>
                        <w:proofErr w:type="spellEnd"/>
                        <w:r w:rsidRPr="00EE5187">
                          <w:rPr>
                            <w:sz w:val="24"/>
                            <w:szCs w:val="24"/>
                          </w:rPr>
                          <w:t>, ambidestras e impermeáveis. Aprovadas para uso em produtos químicos da Classe B (detergentes, sabões, amoníaco e similares) e C (tipo 3: álcoois, tipo 4:éteres, tipo 5: cetonas, tipo 6: ácidos orgânicos). Tamanhos P, M e G. Apresentar o C.A.</w:t>
                        </w:r>
                      </w:p>
                      <w:p w:rsidR="0048262D" w:rsidRPr="00EE5187" w:rsidRDefault="0048262D" w:rsidP="004826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48262D" w:rsidRPr="00EE5187" w:rsidRDefault="0048262D" w:rsidP="004826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EE5187">
                          <w:rPr>
                            <w:sz w:val="24"/>
                            <w:szCs w:val="24"/>
                          </w:rPr>
                          <w:t xml:space="preserve">Ref.: </w:t>
                        </w:r>
                        <w:proofErr w:type="spellStart"/>
                        <w:proofErr w:type="gramStart"/>
                        <w:r w:rsidRPr="00EE5187">
                          <w:rPr>
                            <w:sz w:val="24"/>
                            <w:szCs w:val="24"/>
                          </w:rPr>
                          <w:t>Embramac</w:t>
                        </w:r>
                        <w:proofErr w:type="spellEnd"/>
                        <w:r w:rsidRPr="00EE5187">
                          <w:rPr>
                            <w:sz w:val="24"/>
                            <w:szCs w:val="24"/>
                          </w:rPr>
                          <w:t xml:space="preserve">  /</w:t>
                        </w:r>
                        <w:proofErr w:type="gramEnd"/>
                        <w:r w:rsidRPr="00EE5187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E5187">
                          <w:rPr>
                            <w:sz w:val="24"/>
                            <w:szCs w:val="24"/>
                          </w:rPr>
                          <w:t>Volk</w:t>
                        </w:r>
                        <w:proofErr w:type="spellEnd"/>
                      </w:p>
                    </w:tc>
                    <w:tc>
                      <w:tcPr>
                        <w:tcW w:w="1628" w:type="dxa"/>
                        <w:vAlign w:val="center"/>
                      </w:tcPr>
                      <w:p w:rsidR="0048262D" w:rsidRPr="00EE5187" w:rsidRDefault="0048262D" w:rsidP="004826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EE5187"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962025" cy="485775"/>
                              <wp:effectExtent l="0" t="0" r="9525" b="9525"/>
                              <wp:docPr id="12" name="Imagem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4857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8262D" w:rsidRPr="00EE5187" w:rsidRDefault="0048262D" w:rsidP="004826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EE5187">
                          <w:rPr>
                            <w:sz w:val="24"/>
                            <w:szCs w:val="24"/>
                            <w:lang w:val="pt-BR"/>
                          </w:rPr>
                          <w:t>Foto ilustrativa</w:t>
                        </w:r>
                      </w:p>
                    </w:tc>
                  </w:tr>
                </w:tbl>
                <w:p w:rsidR="0048262D" w:rsidRPr="0048262D" w:rsidRDefault="0048262D" w:rsidP="0048262D"/>
                <w:p w:rsidR="0048262D" w:rsidRPr="008833B9" w:rsidRDefault="0048262D" w:rsidP="0048262D">
                  <w:pPr>
                    <w:ind w:left="426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Default="00A56B2D" w:rsidP="00A56B2D">
                  <w:pPr>
                    <w:pStyle w:val="Ttulo2"/>
                    <w:rPr>
                      <w:szCs w:val="24"/>
                    </w:rPr>
                  </w:pPr>
                  <w:r>
                    <w:rPr>
                      <w:szCs w:val="24"/>
                    </w:rPr>
                    <w:lastRenderedPageBreak/>
                    <w:t xml:space="preserve">ITEM 22 - </w:t>
                  </w:r>
                  <w:r w:rsidRPr="008833B9">
                    <w:rPr>
                      <w:szCs w:val="24"/>
                    </w:rPr>
                    <w:t>MACACÃO TIPO SANEAMENTO</w:t>
                  </w:r>
                  <w:r>
                    <w:rPr>
                      <w:szCs w:val="24"/>
                    </w:rPr>
                    <w:t xml:space="preserve"> </w:t>
                  </w:r>
                </w:p>
                <w:p w:rsidR="00A56B2D" w:rsidRPr="00CF6261" w:rsidRDefault="00A56B2D" w:rsidP="00A56B2D">
                  <w:pPr>
                    <w:pStyle w:val="Ttulo2"/>
                    <w:rPr>
                      <w:sz w:val="18"/>
                      <w:szCs w:val="18"/>
                    </w:rPr>
                  </w:pPr>
                  <w:r w:rsidRPr="00CF6261">
                    <w:rPr>
                      <w:sz w:val="18"/>
                      <w:szCs w:val="18"/>
                    </w:rPr>
                    <w:t>(008.073.0010-1/ 008.073.0009-8/ 008.073.0003-9/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CF6261">
                    <w:rPr>
                      <w:sz w:val="18"/>
                      <w:szCs w:val="18"/>
                    </w:rPr>
                    <w:t>008.073.0002-0)</w:t>
                  </w:r>
                </w:p>
                <w:p w:rsidR="00A56B2D" w:rsidRPr="008833B9" w:rsidRDefault="00A56B2D" w:rsidP="00A56B2D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W w:w="9986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30"/>
                    <w:gridCol w:w="1756"/>
                  </w:tblGrid>
                  <w:tr w:rsidR="00A56B2D" w:rsidRPr="008833B9" w:rsidTr="00A56B2D">
                    <w:trPr>
                      <w:trHeight w:val="3550"/>
                    </w:trPr>
                    <w:tc>
                      <w:tcPr>
                        <w:tcW w:w="8230" w:type="dxa"/>
                      </w:tcPr>
                      <w:p w:rsidR="00A56B2D" w:rsidRPr="001F3BA6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>Conjunto confeccionado na cor amarela em PVC em ambas as faces e tramas em nylon, com espessura de 0,35 mm (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Trevira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– KP 400). Possui costura eletrônica, capuz, botas e luvas em PVC forradas acopladas. Fechamento frontal por meio de zíper com botões de pressão ou zíper com 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velcro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. </w:t>
                        </w:r>
                        <w:r w:rsidRPr="001F3BA6">
                          <w:rPr>
                            <w:sz w:val="24"/>
                            <w:szCs w:val="24"/>
                          </w:rPr>
                          <w:t>O equipamento deverá apresentar em caracteres indeléveis e bem visíveis, o nome comercial da empresa fabricante, o lote de fabricação e o número do CA.</w:t>
                        </w:r>
                      </w:p>
                      <w:p w:rsidR="00A56B2D" w:rsidRPr="008833B9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>REF.: CAPSEG e PROT CAP</w:t>
                        </w: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Pr="008833B9" w:rsidRDefault="00A56B2D" w:rsidP="00A56B2D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Pr="008833B9" w:rsidRDefault="00A56B2D" w:rsidP="00A56B2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56" w:type="dxa"/>
                      </w:tcPr>
                      <w:p w:rsidR="00A56B2D" w:rsidRPr="008833B9" w:rsidRDefault="00A56B2D" w:rsidP="00A56B2D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1019175" cy="1019175"/>
                              <wp:effectExtent l="0" t="0" r="9525" b="9525"/>
                              <wp:docPr id="13" name="Imagem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10191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56B2D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  <w:lang w:val="pt-BR"/>
                          </w:rPr>
                          <w:t>Foto ilustrativa</w:t>
                        </w:r>
                      </w:p>
                      <w:p w:rsidR="00A56B2D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Pr="004762B5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56B2D" w:rsidRDefault="00A56B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8262D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  <w:p w:rsidR="0048262D" w:rsidRPr="008833B9" w:rsidRDefault="0048262D" w:rsidP="0048262D">
                  <w:pPr>
                    <w:ind w:left="426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48262D" w:rsidRPr="008833B9" w:rsidRDefault="0048262D" w:rsidP="0048262D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  <w:vAlign w:val="center"/>
                </w:tcPr>
                <w:p w:rsidR="0048262D" w:rsidRPr="008833B9" w:rsidRDefault="0048262D" w:rsidP="0048262D">
                  <w:pPr>
                    <w:snapToGrid w:val="0"/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8833B9">
                    <w:rPr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>
                        <wp:extent cx="952500" cy="771525"/>
                        <wp:effectExtent l="0" t="0" r="0" b="9525"/>
                        <wp:docPr id="11" name="Image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771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8262D" w:rsidRPr="008833B9" w:rsidRDefault="0048262D" w:rsidP="0048262D">
                  <w:pPr>
                    <w:snapToGrid w:val="0"/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8833B9">
                    <w:rPr>
                      <w:sz w:val="24"/>
                      <w:szCs w:val="24"/>
                      <w:lang w:val="pt-BR"/>
                    </w:rPr>
                    <w:t>Foto ilustrativa</w:t>
                  </w:r>
                </w:p>
              </w:tc>
            </w:tr>
          </w:tbl>
          <w:p w:rsidR="0048262D" w:rsidRPr="004826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  <w:lang w:val="en-US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A56B2D" w:rsidRPr="008833B9" w:rsidTr="00AB4F30">
              <w:tc>
                <w:tcPr>
                  <w:tcW w:w="8434" w:type="dxa"/>
                </w:tcPr>
                <w:p w:rsidR="00A56B2D" w:rsidRDefault="00A56B2D" w:rsidP="00A56B2D">
                  <w:pPr>
                    <w:pStyle w:val="Ttulo2"/>
                    <w:rPr>
                      <w:szCs w:val="24"/>
                    </w:rPr>
                  </w:pPr>
                </w:p>
                <w:p w:rsidR="00A56B2D" w:rsidRDefault="00A56B2D" w:rsidP="00A56B2D">
                  <w:pPr>
                    <w:pStyle w:val="Ttulo2"/>
                    <w:rPr>
                      <w:szCs w:val="24"/>
                    </w:rPr>
                  </w:pPr>
                </w:p>
                <w:p w:rsidR="00A56B2D" w:rsidRPr="00577418" w:rsidRDefault="00A56B2D" w:rsidP="00A56B2D">
                  <w:pPr>
                    <w:pStyle w:val="Ttulo2"/>
                    <w:rPr>
                      <w:color w:val="FF0000"/>
                      <w:szCs w:val="24"/>
                    </w:rPr>
                  </w:pPr>
                  <w:r>
                    <w:rPr>
                      <w:szCs w:val="24"/>
                    </w:rPr>
                    <w:t>ITEM 23</w:t>
                  </w:r>
                  <w:r>
                    <w:rPr>
                      <w:szCs w:val="24"/>
                    </w:rPr>
                    <w:t xml:space="preserve"> </w:t>
                  </w:r>
                  <w:r w:rsidRPr="00577418">
                    <w:rPr>
                      <w:szCs w:val="24"/>
                    </w:rPr>
                    <w:t xml:space="preserve">- </w:t>
                  </w:r>
                  <w:bookmarkStart w:id="0" w:name="_Toc290361153"/>
                  <w:r w:rsidRPr="00577418">
                    <w:rPr>
                      <w:szCs w:val="24"/>
                    </w:rPr>
                    <w:t>ÓCULOS AMPLA VISÃO</w:t>
                  </w:r>
                  <w:bookmarkEnd w:id="0"/>
                  <w:r>
                    <w:rPr>
                      <w:szCs w:val="24"/>
                    </w:rPr>
                    <w:t xml:space="preserve"> </w:t>
                  </w:r>
                  <w:r w:rsidRPr="008B38BC">
                    <w:rPr>
                      <w:sz w:val="18"/>
                      <w:szCs w:val="18"/>
                    </w:rPr>
                    <w:t>(008.085.0001-5)</w:t>
                  </w:r>
                </w:p>
                <w:p w:rsidR="00A56B2D" w:rsidRPr="008833B9" w:rsidRDefault="00A56B2D" w:rsidP="00A56B2D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</w:tcPr>
                <w:p w:rsidR="00A56B2D" w:rsidRPr="008833B9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Pr="008833B9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8833B9" w:rsidRDefault="00A56B2D" w:rsidP="00A56B2D">
                  <w:pPr>
                    <w:snapToGrid w:val="0"/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8833B9">
                    <w:rPr>
                      <w:sz w:val="24"/>
                      <w:szCs w:val="24"/>
                      <w:lang w:val="pt-BR"/>
                    </w:rPr>
                    <w:t>Foto ilustrativa</w:t>
                  </w:r>
                </w:p>
              </w:tc>
            </w:tr>
          </w:tbl>
          <w:p w:rsidR="00A56B2D" w:rsidRPr="008833B9" w:rsidRDefault="00A56B2D" w:rsidP="00A56B2D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8833B9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tbl>
            <w:tblPr>
              <w:tblW w:w="1006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A56B2D" w:rsidRPr="008833B9" w:rsidTr="00AB4F30">
              <w:tc>
                <w:tcPr>
                  <w:tcW w:w="8434" w:type="dxa"/>
                </w:tcPr>
                <w:p w:rsidR="00A56B2D" w:rsidRDefault="00A56B2D" w:rsidP="00A56B2D">
                  <w:pPr>
                    <w:snapToGrid w:val="0"/>
                    <w:jc w:val="both"/>
                  </w:pPr>
                  <w:r w:rsidRPr="00041910">
                    <w:rPr>
                      <w:sz w:val="24"/>
                      <w:szCs w:val="24"/>
                    </w:rPr>
                    <w:t>Óculos de segurança contra impacto de partículas volantes multidirecionais, modelo ampla visão, constituído de armação confeccionada em uma única peça de PVC transparente e macia. Sistema de ventilação indireta nas laterais da armação. Possui visor plano em policarbonato incolor e cinta elástica para ajuste à face do usuário. O modelo deve cobrir toda a região em torno dos olhos. O equipamento deverá apresentar em caracteres indeléveis e bem visíveis, o nome comercial da empresa fabricante, o lote de fabricação e o número do CA.</w:t>
                  </w:r>
                  <w:r>
                    <w:t xml:space="preserve"> </w:t>
                  </w:r>
                </w:p>
                <w:p w:rsidR="00A56B2D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  <w:r w:rsidRPr="00041910">
                    <w:rPr>
                      <w:sz w:val="24"/>
                      <w:szCs w:val="24"/>
                    </w:rPr>
                    <w:t xml:space="preserve">REF.: </w:t>
                  </w:r>
                  <w:r>
                    <w:rPr>
                      <w:sz w:val="24"/>
                      <w:szCs w:val="24"/>
                    </w:rPr>
                    <w:t>3M/</w:t>
                  </w:r>
                  <w:r w:rsidRPr="00041910">
                    <w:rPr>
                      <w:sz w:val="24"/>
                      <w:szCs w:val="24"/>
                    </w:rPr>
                    <w:t>LEAL</w:t>
                  </w:r>
                  <w:r>
                    <w:rPr>
                      <w:sz w:val="24"/>
                      <w:szCs w:val="24"/>
                    </w:rPr>
                    <w:t>/CARBOGRAFITE/MAS</w:t>
                  </w:r>
                </w:p>
                <w:p w:rsidR="00A56B2D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A56B2D" w:rsidRPr="008833B9" w:rsidRDefault="00A56B2D" w:rsidP="00A56B2D">
                  <w:pPr>
                    <w:pStyle w:val="Ttulo2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ITEM 24 - </w:t>
                  </w:r>
                  <w:r w:rsidRPr="008833B9">
                    <w:rPr>
                      <w:szCs w:val="24"/>
                    </w:rPr>
                    <w:t>ÓCULOS DE SEGURANÇA CONTRA IMPACTO</w:t>
                  </w:r>
                  <w:r>
                    <w:rPr>
                      <w:szCs w:val="24"/>
                    </w:rPr>
                    <w:t>,</w:t>
                  </w:r>
                  <w:r w:rsidRPr="008833B9">
                    <w:rPr>
                      <w:szCs w:val="24"/>
                    </w:rPr>
                    <w:t xml:space="preserve"> LENTE INCOLOR</w:t>
                  </w:r>
                  <w:r>
                    <w:rPr>
                      <w:szCs w:val="24"/>
                    </w:rPr>
                    <w:t xml:space="preserve"> </w:t>
                  </w:r>
                  <w:r w:rsidRPr="008B38BC">
                    <w:rPr>
                      <w:sz w:val="18"/>
                      <w:szCs w:val="18"/>
                    </w:rPr>
                    <w:t>(008.085.0002-3)</w:t>
                  </w:r>
                </w:p>
                <w:p w:rsidR="00A56B2D" w:rsidRPr="008833B9" w:rsidRDefault="00A56B2D" w:rsidP="00A56B2D">
                  <w:pPr>
                    <w:jc w:val="both"/>
                    <w:rPr>
                      <w:b/>
                      <w:color w:val="FF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34"/>
                    <w:gridCol w:w="1628"/>
                  </w:tblGrid>
                  <w:tr w:rsidR="00A56B2D" w:rsidRPr="008833B9" w:rsidTr="00AB4F30">
                    <w:tc>
                      <w:tcPr>
                        <w:tcW w:w="8434" w:type="dxa"/>
                      </w:tcPr>
                      <w:p w:rsidR="00A56B2D" w:rsidRPr="008833B9" w:rsidRDefault="00A56B2D" w:rsidP="00A56B2D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  <w:highlight w:val="yellow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 xml:space="preserve">Óculos de segurança contra impacto de partículas volantes, com armação e visor confeccionado em uma única peça de policarbonato incolor, com ponte e apoio nasal injetados do mesmo material e haste tipo espátula. Visor curvo para oferecer proteção lateral e tratamento 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antirrisco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e 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anti-embaçante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para melhor desempenho do produto em ambientes críticos, não permitindo distorção de imagem. As hastes devem ser confeccionadas do mesmo material do visor e é fixada à extremidade do visor através de parafuso metálico, a extremidade de fixação da haste deverá ter espessura superior a 2,0 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mm.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O equipamento deverá atender à norma ANSI Z87.1:2003.  Aprovados para proteção dos olhos contra impactos de partículas volantes de velocidade até 45,7 m/s. Acompanha cordão de segurança. O equipamento deverá apresentar em caracteres </w:t>
                        </w:r>
                        <w:r w:rsidRPr="008833B9">
                          <w:rPr>
                            <w:sz w:val="24"/>
                            <w:szCs w:val="24"/>
                          </w:rPr>
                          <w:lastRenderedPageBreak/>
                          <w:t>indeléveis e bem visíveis, o nome comercial da empresa fabricante, o lote de fabricação e o número do CA.</w:t>
                        </w:r>
                        <w:r w:rsidRPr="008833B9">
                          <w:rPr>
                            <w:sz w:val="24"/>
                            <w:szCs w:val="24"/>
                            <w:highlight w:val="yellow"/>
                          </w:rPr>
                          <w:t xml:space="preserve">  </w:t>
                        </w:r>
                      </w:p>
                      <w:p w:rsidR="00A56B2D" w:rsidRPr="008833B9" w:rsidRDefault="00A56B2D" w:rsidP="00A56B2D">
                        <w:pPr>
                          <w:snapToGrid w:val="0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A56B2D" w:rsidRDefault="00A56B2D" w:rsidP="00A56B2D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>REF.: 3M VIRTUA</w:t>
                        </w:r>
                        <w:r>
                          <w:rPr>
                            <w:sz w:val="24"/>
                            <w:szCs w:val="24"/>
                          </w:rPr>
                          <w:t>/</w:t>
                        </w:r>
                        <w:r w:rsidRPr="008833B9">
                          <w:rPr>
                            <w:sz w:val="24"/>
                            <w:szCs w:val="24"/>
                          </w:rPr>
                          <w:t xml:space="preserve">DANNY - DA-14700 (Águia)      </w:t>
                        </w:r>
                      </w:p>
                      <w:p w:rsidR="00BC59DE" w:rsidRDefault="00BC59DE" w:rsidP="00A56B2D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Pr="00577418" w:rsidRDefault="00BC59DE" w:rsidP="00BC59DE">
                        <w:pPr>
                          <w:pStyle w:val="Ttulo2"/>
                          <w:rPr>
                            <w:color w:val="FF0000"/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ITEM 25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  <w:r w:rsidRPr="00577418">
                          <w:rPr>
                            <w:szCs w:val="24"/>
                          </w:rPr>
                          <w:t xml:space="preserve">- </w:t>
                        </w:r>
                        <w:r w:rsidRPr="00246BD7">
                          <w:rPr>
                            <w:szCs w:val="24"/>
                          </w:rPr>
                          <w:t>ÓCULOS DE SEGURANÇA DE SOBREPOSIÇÃO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  <w:r w:rsidRPr="008B38BC">
                          <w:rPr>
                            <w:sz w:val="18"/>
                            <w:szCs w:val="18"/>
                          </w:rPr>
                          <w:t>(008.085.0005-8)</w:t>
                        </w:r>
                      </w:p>
                      <w:p w:rsidR="00BC59DE" w:rsidRPr="00246BD7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Pr="00041910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  <w:highlight w:val="yellow"/>
                          </w:rPr>
                        </w:pPr>
                        <w:r w:rsidRPr="00246BD7">
                          <w:rPr>
                            <w:sz w:val="24"/>
                            <w:szCs w:val="24"/>
                          </w:rPr>
                          <w:t>Óculos de segurança contra impacto, com armação e visor confeccionados em uma única peça de policarbonato incolor, não permitindo distorção de imagem. Com meia borda superior e hastes tipo espátula. As hastes são confeccionadas do mesmo material da armação, com protetores laterais injetados na mesma peça e sistema de ventilação indireta constituída de fendas em cada haste e fixas à armação. Apresentar o C.A.</w:t>
                        </w:r>
                        <w:r w:rsidRPr="00041910">
                          <w:rPr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</w:p>
                      <w:p w:rsidR="00BC59DE" w:rsidRPr="00041910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pt-BR"/>
                          </w:rPr>
                          <w:drawing>
                            <wp:inline distT="0" distB="0" distL="0" distR="0">
                              <wp:extent cx="1009650" cy="609600"/>
                              <wp:effectExtent l="0" t="0" r="0" b="0"/>
                              <wp:docPr id="21" name="Imagem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965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C59DE" w:rsidRPr="00041910" w:rsidRDefault="00BC59DE" w:rsidP="00BC59DE">
                        <w:pPr>
                          <w:snapToGrid w:val="0"/>
                          <w:jc w:val="both"/>
                        </w:pPr>
                      </w:p>
                      <w:p w:rsidR="00BC59DE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041910">
                          <w:rPr>
                            <w:sz w:val="24"/>
                            <w:szCs w:val="24"/>
                          </w:rPr>
                          <w:t xml:space="preserve">REF.: </w:t>
                        </w:r>
                        <w:r>
                          <w:rPr>
                            <w:sz w:val="24"/>
                            <w:szCs w:val="24"/>
                          </w:rPr>
                          <w:t>DANNY-Netuno</w:t>
                        </w:r>
                      </w:p>
                      <w:p w:rsidR="00BC59DE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Pr="008833B9" w:rsidRDefault="00BC59DE" w:rsidP="00BC59DE">
                        <w:pPr>
                          <w:pStyle w:val="Ttulo2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ITEM 26</w:t>
                        </w:r>
                        <w:r>
                          <w:rPr>
                            <w:szCs w:val="24"/>
                          </w:rPr>
                          <w:t xml:space="preserve">- </w:t>
                        </w:r>
                        <w:r w:rsidRPr="008833B9">
                          <w:rPr>
                            <w:szCs w:val="24"/>
                          </w:rPr>
                          <w:t>PROTETOR FACIAL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  <w:r w:rsidRPr="008266D5">
                          <w:rPr>
                            <w:sz w:val="18"/>
                            <w:szCs w:val="18"/>
                          </w:rPr>
                          <w:t>(008.095.0002-7)</w:t>
                        </w:r>
                      </w:p>
                      <w:p w:rsidR="00BC59DE" w:rsidRPr="008833B9" w:rsidRDefault="00BC59DE" w:rsidP="00BC59DE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434"/>
                          <w:gridCol w:w="1628"/>
                        </w:tblGrid>
                        <w:tr w:rsidR="00BC59DE" w:rsidRPr="008833B9" w:rsidTr="00AB4F30">
                          <w:tc>
                            <w:tcPr>
                              <w:tcW w:w="8434" w:type="dxa"/>
                            </w:tcPr>
                            <w:p w:rsidR="00BC59DE" w:rsidRPr="008833B9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 xml:space="preserve">Protetor facial contra impacto de partículas volantes, anatômico que permite a utilização de óculos de segurança e respiradores. Visor panorâmico fabricado em policarbonato incolor de alta resistência e com perfeita qualidade óptica, com espessura mínima de 2,0 </w:t>
                              </w:r>
                              <w:proofErr w:type="spellStart"/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>mm.</w:t>
                              </w:r>
                              <w:proofErr w:type="spellEnd"/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 xml:space="preserve"> Possui correias e demais peças da carneira em plástico, com regulagem de tamanho através de ajuste simples da correia ou catraca. O equipamento deverá apresentar em caracteres indeléveis e bem visíveis, o nome comercial da empresa fabricante, o lote de fabricação e o número do CA.</w:t>
                              </w:r>
                              <w:r w:rsidRPr="008833B9">
                                <w:rPr>
                                  <w:sz w:val="24"/>
                                  <w:szCs w:val="24"/>
                                  <w:highlight w:val="yellow"/>
                                </w:rPr>
                                <w:t xml:space="preserve">  </w:t>
                              </w:r>
                            </w:p>
                            <w:p w:rsidR="00BC59DE" w:rsidRPr="008833B9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</w:p>
                            <w:p w:rsidR="00BC59DE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 xml:space="preserve">REF.: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3M WP96-</w:t>
                              </w: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>H4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/</w:t>
                              </w:r>
                              <w:r w:rsidRPr="008833B9">
                                <w:rPr>
                                  <w:sz w:val="24"/>
                                  <w:szCs w:val="24"/>
                                </w:rPr>
                                <w:t>MSA 310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/CARBOGRAFITE</w:t>
                              </w:r>
                            </w:p>
                            <w:p w:rsidR="00BC59DE" w:rsidRPr="008833B9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BC59DE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BC59DE" w:rsidRPr="008833B9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28" w:type="dxa"/>
                            </w:tcPr>
                            <w:p w:rsidR="00BC59DE" w:rsidRPr="008833B9" w:rsidRDefault="00BC59DE" w:rsidP="00BC59DE">
                              <w:pPr>
                                <w:snapToGrid w:val="0"/>
                                <w:jc w:val="both"/>
                                <w:rPr>
                                  <w:sz w:val="24"/>
                                  <w:szCs w:val="24"/>
                                  <w:lang w:val="pt-BR"/>
                                </w:rPr>
                              </w:pPr>
                              <w:r w:rsidRPr="008833B9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eastAsia="pt-BR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1028700" cy="1133475"/>
                                    <wp:effectExtent l="0" t="0" r="0" b="9525"/>
                                    <wp:docPr id="22" name="Imagem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28700" cy="1133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C59DE" w:rsidRPr="008833B9" w:rsidRDefault="00BC59DE" w:rsidP="00BC59DE">
                              <w:pPr>
                                <w:snapToGrid w:val="0"/>
                                <w:jc w:val="center"/>
                                <w:rPr>
                                  <w:sz w:val="24"/>
                                  <w:szCs w:val="24"/>
                                  <w:lang w:val="pt-BR"/>
                                </w:rPr>
                              </w:pPr>
                              <w:r w:rsidRPr="008833B9">
                                <w:rPr>
                                  <w:sz w:val="24"/>
                                  <w:szCs w:val="24"/>
                                  <w:lang w:val="pt-BR"/>
                                </w:rPr>
                                <w:t>Foto ilustrativa</w:t>
                              </w:r>
                            </w:p>
                          </w:tc>
                        </w:tr>
                      </w:tbl>
                      <w:p w:rsidR="00BC59DE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Pr="008833B9" w:rsidRDefault="00BC59DE" w:rsidP="00A56B2D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A56B2D" w:rsidRPr="008833B9" w:rsidRDefault="00A56B2D" w:rsidP="00A56B2D">
                        <w:pPr>
                          <w:snapToGrid w:val="0"/>
                          <w:jc w:val="both"/>
                          <w:rPr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8" w:type="dxa"/>
                      </w:tcPr>
                      <w:p w:rsidR="00A56B2D" w:rsidRPr="008833B9" w:rsidRDefault="00A56B2D" w:rsidP="00A56B2D">
                        <w:pPr>
                          <w:snapToGrid w:val="0"/>
                          <w:jc w:val="both"/>
                          <w:rPr>
                            <w:color w:val="FF0000"/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noProof/>
                            <w:color w:val="FF0000"/>
                            <w:sz w:val="24"/>
                            <w:szCs w:val="24"/>
                            <w:lang w:eastAsia="pt-BR"/>
                          </w:rPr>
                          <w:lastRenderedPageBreak/>
                          <w:drawing>
                            <wp:inline distT="0" distB="0" distL="0" distR="0">
                              <wp:extent cx="942975" cy="942975"/>
                              <wp:effectExtent l="0" t="0" r="9525" b="9525"/>
                              <wp:docPr id="20" name="Imagem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42975" cy="942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56B2D" w:rsidRPr="008833B9" w:rsidRDefault="00A56B2D" w:rsidP="00A56B2D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sz w:val="24"/>
                            <w:szCs w:val="24"/>
                            <w:lang w:val="pt-BR"/>
                          </w:rPr>
                          <w:t>Foto ilustrativa</w:t>
                        </w:r>
                      </w:p>
                    </w:tc>
                  </w:tr>
                </w:tbl>
                <w:p w:rsidR="00BC59DE" w:rsidRPr="008833B9" w:rsidRDefault="00BC59DE" w:rsidP="00BC59DE">
                  <w:pPr>
                    <w:pStyle w:val="Ttulo2"/>
                    <w:rPr>
                      <w:szCs w:val="24"/>
                    </w:rPr>
                  </w:pPr>
                  <w:bookmarkStart w:id="1" w:name="_Toc290361165"/>
                  <w:r>
                    <w:rPr>
                      <w:szCs w:val="24"/>
                    </w:rPr>
                    <w:lastRenderedPageBreak/>
                    <w:t xml:space="preserve">ITEM 27 </w:t>
                  </w:r>
                  <w:r>
                    <w:rPr>
                      <w:szCs w:val="24"/>
                    </w:rPr>
                    <w:t xml:space="preserve">- </w:t>
                  </w:r>
                  <w:r w:rsidRPr="008833B9">
                    <w:rPr>
                      <w:szCs w:val="24"/>
                    </w:rPr>
                    <w:t>RESPIRADOR DESCARTÁVEL PARA POEIRAS E VAPORES ORGÂNICOS</w:t>
                  </w:r>
                  <w:bookmarkEnd w:id="1"/>
                  <w:r>
                    <w:rPr>
                      <w:szCs w:val="24"/>
                    </w:rPr>
                    <w:t xml:space="preserve"> </w:t>
                  </w:r>
                  <w:r w:rsidRPr="008B38BC">
                    <w:rPr>
                      <w:sz w:val="18"/>
                      <w:szCs w:val="18"/>
                    </w:rPr>
                    <w:t>(008.075.0003-8)</w:t>
                  </w:r>
                </w:p>
                <w:p w:rsidR="00BC59DE" w:rsidRPr="008833B9" w:rsidRDefault="00BC59DE" w:rsidP="00BC59DE">
                  <w:pPr>
                    <w:ind w:left="426"/>
                    <w:jc w:val="both"/>
                    <w:rPr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34"/>
                    <w:gridCol w:w="1628"/>
                  </w:tblGrid>
                  <w:tr w:rsidR="00BC59DE" w:rsidRPr="008833B9" w:rsidTr="00AB4F30">
                    <w:tc>
                      <w:tcPr>
                        <w:tcW w:w="8434" w:type="dxa"/>
                      </w:tcPr>
                      <w:p w:rsidR="00BC59DE" w:rsidRPr="008833B9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 xml:space="preserve">Respirador </w:t>
                        </w:r>
                        <w:proofErr w:type="spellStart"/>
                        <w:r w:rsidRPr="008833B9">
                          <w:rPr>
                            <w:sz w:val="24"/>
                            <w:szCs w:val="24"/>
                          </w:rPr>
                          <w:t>semi-facial</w:t>
                        </w:r>
                        <w:proofErr w:type="spellEnd"/>
                        <w:r w:rsidRPr="008833B9">
                          <w:rPr>
                            <w:sz w:val="24"/>
                            <w:szCs w:val="24"/>
                          </w:rPr>
                          <w:t xml:space="preserve"> descartável, sem válvula de exalação, possuindo sistema de fixação com dois elásticos, oferecendo conforto e boa vedação e que não permita que o elástico solte-se facilmente. Possui camadas de filtros especiais com carvão ativado, promovendo a retenção de odores de baixa concentração de vapores orgânicos / VO-PFF2. </w:t>
                        </w:r>
                        <w:r w:rsidRPr="00CE76B0">
                          <w:rPr>
                            <w:sz w:val="24"/>
                            <w:szCs w:val="24"/>
                          </w:rPr>
                          <w:t>O equipamento deverá apresentar em caracteres indeléveis e bem visíveis, o nome comercial da empresa fabricante, o lote de fabricação e o número do CA</w:t>
                        </w:r>
                        <w:r w:rsidRPr="008833B9">
                          <w:rPr>
                            <w:sz w:val="24"/>
                            <w:szCs w:val="24"/>
                          </w:rPr>
                          <w:t xml:space="preserve">. Validade mínima de 2 (dois) anos a partir da emissão da Nota Fiscal do produto. </w:t>
                        </w:r>
                      </w:p>
                      <w:p w:rsidR="00BC59DE" w:rsidRPr="008833B9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sz w:val="24"/>
                            <w:szCs w:val="24"/>
                          </w:rPr>
                          <w:t xml:space="preserve">REF.: </w:t>
                        </w:r>
                        <w:r>
                          <w:rPr>
                            <w:sz w:val="24"/>
                            <w:szCs w:val="24"/>
                          </w:rPr>
                          <w:t>3M / KSN</w:t>
                        </w:r>
                      </w:p>
                      <w:p w:rsidR="00BC59DE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BC59DE" w:rsidRDefault="00BC59DE" w:rsidP="00BC59DE">
                        <w:pPr>
                          <w:pStyle w:val="Ttulo2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 xml:space="preserve">ITENS 28 E 29 - </w:t>
                        </w:r>
                        <w:r w:rsidRPr="008833B9">
                          <w:rPr>
                            <w:szCs w:val="24"/>
                          </w:rPr>
                          <w:t>SAPATO DE SEGURANÇA – MODELO FEMININO</w:t>
                        </w:r>
                        <w:r>
                          <w:rPr>
                            <w:szCs w:val="24"/>
                          </w:rPr>
                          <w:t xml:space="preserve"> </w:t>
                        </w:r>
                      </w:p>
                      <w:p w:rsidR="00BC59DE" w:rsidRPr="00BC1AFD" w:rsidRDefault="00BC59DE" w:rsidP="00BC59DE">
                        <w:pPr>
                          <w:pStyle w:val="Ttulo2"/>
                          <w:rPr>
                            <w:sz w:val="18"/>
                            <w:szCs w:val="18"/>
                          </w:rPr>
                        </w:pPr>
                        <w:r w:rsidRPr="00BC1AFD">
                          <w:rPr>
                            <w:sz w:val="18"/>
                            <w:szCs w:val="18"/>
                          </w:rPr>
                          <w:t>(008.115.0018-7/ 008.115.0019-5/ 008.115.0016-0/ 008.115.0017-9)</w:t>
                        </w:r>
                        <w:r w:rsidRPr="00BC1AFD">
                          <w:rPr>
                            <w:sz w:val="18"/>
                            <w:szCs w:val="18"/>
                          </w:rPr>
                          <w:tab/>
                        </w:r>
                      </w:p>
                      <w:p w:rsidR="00BC59DE" w:rsidRPr="008833B9" w:rsidRDefault="00BC59DE" w:rsidP="00BC59DE">
                        <w:pPr>
                          <w:ind w:firstLine="705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2C08B3">
                          <w:rPr>
                            <w:sz w:val="24"/>
                            <w:szCs w:val="24"/>
                          </w:rPr>
                          <w:t>Sapato de segurança feminino confeccionado em vaqueta macia de primeira qualidade na cor preta,</w:t>
                        </w:r>
                        <w:r w:rsidRPr="002C08B3">
                          <w:t xml:space="preserve"> </w:t>
                        </w:r>
                        <w:r w:rsidRPr="002C08B3">
                          <w:rPr>
                            <w:sz w:val="24"/>
                            <w:szCs w:val="24"/>
                          </w:rPr>
                          <w:t xml:space="preserve">colarinho sintético forrado com tecido não tecido respirável, forração da gáspea em tecido não tecido respirável, </w:t>
                        </w:r>
                        <w:r w:rsidRPr="002D2F82">
                          <w:rPr>
                            <w:sz w:val="24"/>
                            <w:szCs w:val="24"/>
                          </w:rPr>
                          <w:t>fechamento em cadarço ou</w:t>
                        </w:r>
                        <w:r w:rsidRPr="0022755C">
                          <w:rPr>
                            <w:sz w:val="24"/>
                            <w:szCs w:val="24"/>
                          </w:rPr>
                          <w:t xml:space="preserve"> em elástico</w:t>
                        </w:r>
                        <w:r w:rsidRPr="002C08B3">
                          <w:rPr>
                            <w:sz w:val="24"/>
                            <w:szCs w:val="24"/>
                          </w:rPr>
                          <w:t>,</w:t>
                        </w:r>
                        <w:r w:rsidRPr="002C08B3">
                          <w:t xml:space="preserve"> </w:t>
                        </w:r>
                        <w:r w:rsidRPr="002C08B3">
                          <w:rPr>
                            <w:sz w:val="24"/>
                            <w:szCs w:val="24"/>
                          </w:rPr>
                          <w:t xml:space="preserve">palmilha móvel em poliéster resinado higiênica e </w:t>
                        </w:r>
                        <w:proofErr w:type="spellStart"/>
                        <w:r w:rsidRPr="002C08B3">
                          <w:rPr>
                            <w:sz w:val="24"/>
                            <w:szCs w:val="24"/>
                          </w:rPr>
                          <w:t>antibactericida</w:t>
                        </w:r>
                        <w:proofErr w:type="spellEnd"/>
                        <w:r w:rsidRPr="002C08B3">
                          <w:rPr>
                            <w:sz w:val="24"/>
                            <w:szCs w:val="24"/>
                          </w:rPr>
                          <w:t xml:space="preserve">, solado macio e antiderrapante em poliuretano </w:t>
                        </w:r>
                        <w:proofErr w:type="spellStart"/>
                        <w:r w:rsidRPr="002C08B3">
                          <w:rPr>
                            <w:sz w:val="24"/>
                            <w:szCs w:val="24"/>
                          </w:rPr>
                          <w:t>bidensidade</w:t>
                        </w:r>
                        <w:proofErr w:type="spellEnd"/>
                        <w:r w:rsidRPr="002C08B3">
                          <w:t xml:space="preserve"> </w:t>
                        </w:r>
                        <w:r w:rsidRPr="002C08B3">
                          <w:rPr>
                            <w:sz w:val="24"/>
                            <w:szCs w:val="24"/>
                          </w:rPr>
                          <w:t xml:space="preserve">com sistema de absorção de impacto, injetado diretamente ao cabedal. </w:t>
                        </w:r>
                        <w:r w:rsidRPr="002C08B3">
                          <w:rPr>
                            <w:sz w:val="24"/>
                          </w:rPr>
                          <w:t>O equipamento deverá apresentar em caracteres indeléveis e bem visíveis, o nome comercial da empresa fabricante, o lote de fabricação e o número do CA</w:t>
                        </w:r>
                        <w:r w:rsidRPr="002C08B3">
                          <w:rPr>
                            <w:sz w:val="24"/>
                            <w:szCs w:val="24"/>
                          </w:rPr>
                          <w:t>. A data de fabricação deverá ser de no máximo 1 (um) ano retroativo a emissão da nota fiscal do produto.</w:t>
                        </w: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833B9"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 wp14:anchorId="1B07F23F" wp14:editId="1AE511A9">
                              <wp:extent cx="971550" cy="714375"/>
                              <wp:effectExtent l="0" t="0" r="0" b="9525"/>
                              <wp:docPr id="25" name="Imagem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1550" cy="7143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2C08B3">
                          <w:rPr>
                            <w:sz w:val="24"/>
                            <w:szCs w:val="24"/>
                          </w:rPr>
                          <w:t>REF.: MARLUVAS – 50S29 ANABELA</w:t>
                        </w:r>
                      </w:p>
                      <w:p w:rsidR="00BC59DE" w:rsidRDefault="00BC59DE" w:rsidP="00BC59DE">
                        <w:pPr>
                          <w:snapToGrid w:val="0"/>
                          <w:spacing w:line="280" w:lineRule="exact"/>
                          <w:jc w:val="both"/>
                          <w:rPr>
                            <w:sz w:val="24"/>
                            <w:szCs w:val="24"/>
                          </w:rPr>
                        </w:pPr>
                        <w:bookmarkStart w:id="2" w:name="_GoBack"/>
                        <w:bookmarkEnd w:id="2"/>
                      </w:p>
                      <w:p w:rsidR="00BC59DE" w:rsidRPr="008833B9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8" w:type="dxa"/>
                      </w:tcPr>
                      <w:p w:rsidR="00BC59DE" w:rsidRPr="008833B9" w:rsidRDefault="00BC59DE" w:rsidP="00BC59DE">
                        <w:pPr>
                          <w:snapToGrid w:val="0"/>
                          <w:jc w:val="both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noProof/>
                            <w:sz w:val="24"/>
                            <w:szCs w:val="24"/>
                            <w:lang w:eastAsia="pt-BR"/>
                          </w:rPr>
                          <w:lastRenderedPageBreak/>
                          <w:drawing>
                            <wp:inline distT="0" distB="0" distL="0" distR="0">
                              <wp:extent cx="962025" cy="885825"/>
                              <wp:effectExtent l="0" t="0" r="9525" b="9525"/>
                              <wp:docPr id="23" name="Imagem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8858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C59DE" w:rsidRPr="008833B9" w:rsidRDefault="00BC59DE" w:rsidP="00BC59DE">
                        <w:pPr>
                          <w:snapToGrid w:val="0"/>
                          <w:jc w:val="center"/>
                          <w:rPr>
                            <w:sz w:val="24"/>
                            <w:szCs w:val="24"/>
                            <w:lang w:val="pt-BR"/>
                          </w:rPr>
                        </w:pPr>
                        <w:r w:rsidRPr="008833B9">
                          <w:rPr>
                            <w:sz w:val="24"/>
                            <w:szCs w:val="24"/>
                            <w:lang w:val="pt-BR"/>
                          </w:rPr>
                          <w:t>Foto ilustrativa</w:t>
                        </w:r>
                      </w:p>
                    </w:tc>
                  </w:tr>
                </w:tbl>
                <w:p w:rsidR="00A56B2D" w:rsidRPr="00A56B2D" w:rsidRDefault="00A56B2D" w:rsidP="00A56B2D">
                  <w:pPr>
                    <w:pStyle w:val="Ttulo2"/>
                    <w:rPr>
                      <w:color w:val="FF0000"/>
                      <w:szCs w:val="24"/>
                    </w:rPr>
                  </w:pPr>
                </w:p>
                <w:p w:rsidR="00A56B2D" w:rsidRPr="00041910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8" w:type="dxa"/>
                </w:tcPr>
                <w:p w:rsidR="00A56B2D" w:rsidRPr="00041910" w:rsidRDefault="00A56B2D" w:rsidP="00A56B2D">
                  <w:pPr>
                    <w:snapToGrid w:val="0"/>
                    <w:jc w:val="both"/>
                    <w:rPr>
                      <w:sz w:val="24"/>
                      <w:szCs w:val="24"/>
                      <w:lang w:val="pt-BR"/>
                    </w:rPr>
                  </w:pPr>
                  <w:r w:rsidRPr="00041910">
                    <w:rPr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>
                        <wp:extent cx="990600" cy="695325"/>
                        <wp:effectExtent l="0" t="0" r="0" b="9525"/>
                        <wp:docPr id="18" name="Imagem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600" cy="695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56B2D" w:rsidRDefault="00A56B2D" w:rsidP="00A56B2D">
                  <w:pPr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041910">
                    <w:rPr>
                      <w:sz w:val="24"/>
                      <w:szCs w:val="24"/>
                      <w:lang w:val="pt-BR"/>
                    </w:rPr>
                    <w:t>Foto ilustrativa</w:t>
                  </w: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Default="00A56B2D" w:rsidP="00A56B2D">
                  <w:pPr>
                    <w:jc w:val="center"/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Default="00A56B2D" w:rsidP="00A56B2D">
                  <w:pPr>
                    <w:jc w:val="center"/>
                    <w:rPr>
                      <w:sz w:val="24"/>
                      <w:szCs w:val="24"/>
                      <w:lang w:val="pt-BR"/>
                    </w:rPr>
                  </w:pPr>
                  <w:r w:rsidRPr="00041910">
                    <w:rPr>
                      <w:sz w:val="24"/>
                      <w:szCs w:val="24"/>
                      <w:lang w:val="pt-BR"/>
                    </w:rPr>
                    <w:t>Foto ilustrativa</w:t>
                  </w:r>
                </w:p>
                <w:p w:rsidR="00A56B2D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  <w:p w:rsidR="00A56B2D" w:rsidRPr="00246BD7" w:rsidRDefault="00A56B2D" w:rsidP="00A56B2D">
                  <w:pPr>
                    <w:rPr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:rsidR="0048262D" w:rsidRPr="00A56B2D" w:rsidRDefault="0048262D" w:rsidP="00AB4F30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28" w:type="dxa"/>
          </w:tcPr>
          <w:p w:rsidR="0048262D" w:rsidRPr="00EE5187" w:rsidRDefault="0048262D" w:rsidP="00AB4F30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48262D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EE5187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48262D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48262D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  <w:r w:rsidRPr="0048262D">
              <w:rPr>
                <w:sz w:val="24"/>
                <w:szCs w:val="24"/>
                <w:lang w:val="pt-BR"/>
              </w:rPr>
              <w:fldChar w:fldCharType="begin"/>
            </w:r>
            <w:r w:rsidRPr="0048262D">
              <w:rPr>
                <w:sz w:val="24"/>
                <w:szCs w:val="24"/>
                <w:lang w:val="pt-BR"/>
              </w:rPr>
              <w:instrText xml:space="preserve"> INCLUDEPICTURE "http://promat.com.br/produtos/images/75_202.jpg" \* MERGEFORMATINET </w:instrText>
            </w:r>
            <w:r w:rsidRPr="0048262D">
              <w:rPr>
                <w:sz w:val="24"/>
                <w:szCs w:val="24"/>
                <w:lang w:val="pt-BR"/>
              </w:rPr>
              <w:fldChar w:fldCharType="separate"/>
            </w:r>
            <w:r w:rsidRPr="0048262D">
              <w:rPr>
                <w:sz w:val="24"/>
                <w:szCs w:val="24"/>
                <w:lang w:val="pt-BR"/>
              </w:rPr>
              <w:pict>
                <v:shape id="fancybox-img" o:spid="_x0000_i1026" type="#_x0000_t75" alt="" style="width:92.25pt;height:69pt">
                  <v:imagedata r:id="rId21" r:href="rId22"/>
                </v:shape>
              </w:pict>
            </w:r>
            <w:r w:rsidRPr="0048262D">
              <w:rPr>
                <w:sz w:val="24"/>
                <w:szCs w:val="24"/>
                <w:lang w:val="pt-BR"/>
              </w:rPr>
              <w:fldChar w:fldCharType="end"/>
            </w:r>
          </w:p>
          <w:p w:rsidR="0048262D" w:rsidRPr="0048262D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EE5187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  <w:r w:rsidRPr="00EE5187">
              <w:rPr>
                <w:sz w:val="24"/>
                <w:szCs w:val="24"/>
                <w:lang w:val="pt-BR"/>
              </w:rPr>
              <w:t>Foto ilustrativa</w:t>
            </w:r>
          </w:p>
          <w:p w:rsidR="0048262D" w:rsidRPr="00EE5187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  <w:p w:rsidR="0048262D" w:rsidRPr="00EE5187" w:rsidRDefault="0048262D" w:rsidP="0048262D">
            <w:pPr>
              <w:snapToGrid w:val="0"/>
              <w:jc w:val="both"/>
              <w:rPr>
                <w:sz w:val="24"/>
                <w:szCs w:val="24"/>
                <w:lang w:val="pt-BR"/>
              </w:rPr>
            </w:pPr>
          </w:p>
        </w:tc>
      </w:tr>
    </w:tbl>
    <w:p w:rsidR="004A6E9D" w:rsidRDefault="004A6E9D"/>
    <w:sectPr w:rsidR="004A6E9D" w:rsidSect="00F54AE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E3"/>
    <w:rsid w:val="004464ED"/>
    <w:rsid w:val="0048262D"/>
    <w:rsid w:val="004A6E9D"/>
    <w:rsid w:val="00A56B2D"/>
    <w:rsid w:val="00BC59DE"/>
    <w:rsid w:val="00F54AE3"/>
    <w:rsid w:val="00FA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7AC34-4600-4221-B092-962BEEF5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A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F54AE3"/>
    <w:pPr>
      <w:keepNext/>
      <w:outlineLvl w:val="1"/>
    </w:pPr>
    <w:rPr>
      <w:b/>
      <w:sz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464E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F54A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464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http://promat.com.br/produtos/images/75_202.jp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1762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fmesquita</dc:creator>
  <cp:keywords/>
  <dc:description/>
  <cp:lastModifiedBy>fmesquita</cp:lastModifiedBy>
  <cp:revision>1</cp:revision>
  <dcterms:created xsi:type="dcterms:W3CDTF">2018-11-28T10:08:00Z</dcterms:created>
  <dcterms:modified xsi:type="dcterms:W3CDTF">2018-11-28T11:58:00Z</dcterms:modified>
</cp:coreProperties>
</file>