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212"/>
      </w:tblGrid>
      <w:tr w:rsidR="00F771AF" w:rsidRPr="00F85DB4" w:rsidTr="00734AC7">
        <w:tc>
          <w:tcPr>
            <w:tcW w:w="9212" w:type="dxa"/>
            <w:shd w:val="clear" w:color="auto" w:fill="D9D9D9"/>
          </w:tcPr>
          <w:p w:rsidR="00F771AF" w:rsidRPr="00F85DB4" w:rsidRDefault="00F771AF" w:rsidP="00734AC7">
            <w:pPr>
              <w:pStyle w:val="Ttulo3"/>
              <w:tabs>
                <w:tab w:val="left" w:pos="0"/>
              </w:tabs>
              <w:ind w:right="0"/>
              <w:rPr>
                <w:rFonts w:cs="Arial"/>
                <w:b w:val="0"/>
                <w:bCs/>
                <w:sz w:val="28"/>
                <w:szCs w:val="28"/>
              </w:rPr>
            </w:pPr>
            <w:r w:rsidRPr="00F85DB4">
              <w:rPr>
                <w:rFonts w:cs="Arial"/>
                <w:b w:val="0"/>
                <w:bCs/>
                <w:sz w:val="28"/>
                <w:szCs w:val="28"/>
              </w:rPr>
              <w:t>TERMO DE REFERÊNCIA</w:t>
            </w:r>
          </w:p>
        </w:tc>
      </w:tr>
    </w:tbl>
    <w:p w:rsidR="00F771AF" w:rsidRPr="00F771AF" w:rsidRDefault="00F771AF" w:rsidP="00F771AF">
      <w:pPr>
        <w:pStyle w:val="Ttulo"/>
        <w:numPr>
          <w:ilvl w:val="0"/>
          <w:numId w:val="2"/>
        </w:numPr>
        <w:spacing w:before="480" w:line="360" w:lineRule="auto"/>
        <w:ind w:left="284" w:hanging="284"/>
        <w:jc w:val="both"/>
        <w:rPr>
          <w:rFonts w:ascii="Arial" w:hAnsi="Arial" w:cs="Arial"/>
          <w:sz w:val="24"/>
          <w:szCs w:val="24"/>
        </w:rPr>
      </w:pPr>
      <w:r w:rsidRPr="00F771AF">
        <w:rPr>
          <w:rFonts w:ascii="Arial" w:hAnsi="Arial" w:cs="Arial"/>
          <w:sz w:val="24"/>
          <w:szCs w:val="24"/>
        </w:rPr>
        <w:t>OBJETO</w:t>
      </w:r>
    </w:p>
    <w:p w:rsidR="00F771AF" w:rsidRPr="00F771AF" w:rsidRDefault="00F771AF" w:rsidP="00F771AF">
      <w:pPr>
        <w:spacing w:before="120" w:line="360" w:lineRule="auto"/>
        <w:jc w:val="both"/>
        <w:rPr>
          <w:rFonts w:ascii="Arial" w:hAnsi="Arial" w:cs="Arial"/>
          <w:bCs/>
          <w:sz w:val="24"/>
          <w:szCs w:val="24"/>
        </w:rPr>
      </w:pPr>
      <w:r w:rsidRPr="00F771AF">
        <w:rPr>
          <w:rFonts w:ascii="Arial" w:hAnsi="Arial" w:cs="Arial"/>
          <w:sz w:val="24"/>
          <w:szCs w:val="24"/>
        </w:rPr>
        <w:t>Contratação de empresa para prestação de serviços de fornecimento de retroescavadeira e caminhão-pipa – equipamentos e mão-de-obra – para atendimento das necessidades da CESAMA.</w:t>
      </w:r>
    </w:p>
    <w:p w:rsidR="00F771AF" w:rsidRPr="00F771AF" w:rsidRDefault="00F771AF" w:rsidP="00F771AF">
      <w:pPr>
        <w:numPr>
          <w:ilvl w:val="0"/>
          <w:numId w:val="2"/>
        </w:numPr>
        <w:suppressAutoHyphens/>
        <w:spacing w:before="480" w:after="0" w:line="360" w:lineRule="auto"/>
        <w:ind w:left="284" w:hanging="284"/>
        <w:jc w:val="both"/>
        <w:rPr>
          <w:rFonts w:ascii="Arial" w:hAnsi="Arial" w:cs="Arial"/>
          <w:b/>
          <w:bCs/>
          <w:sz w:val="24"/>
          <w:szCs w:val="24"/>
        </w:rPr>
      </w:pPr>
      <w:r w:rsidRPr="00F771AF">
        <w:rPr>
          <w:rFonts w:ascii="Arial" w:hAnsi="Arial" w:cs="Arial"/>
          <w:b/>
          <w:bCs/>
          <w:sz w:val="24"/>
          <w:szCs w:val="24"/>
        </w:rPr>
        <w:t>JUSTIFICATIVAS</w:t>
      </w:r>
    </w:p>
    <w:p w:rsidR="00F771AF" w:rsidRPr="00F771AF" w:rsidRDefault="00F771AF" w:rsidP="008F205A">
      <w:pPr>
        <w:spacing w:before="120" w:after="0" w:line="360" w:lineRule="auto"/>
        <w:ind w:firstLine="567"/>
        <w:jc w:val="both"/>
        <w:rPr>
          <w:rFonts w:ascii="Arial" w:hAnsi="Arial" w:cs="Arial"/>
          <w:bCs/>
          <w:sz w:val="24"/>
          <w:szCs w:val="24"/>
        </w:rPr>
      </w:pPr>
      <w:r w:rsidRPr="00F771AF">
        <w:rPr>
          <w:rFonts w:ascii="Arial" w:hAnsi="Arial" w:cs="Arial"/>
          <w:bCs/>
          <w:sz w:val="24"/>
          <w:szCs w:val="24"/>
        </w:rPr>
        <w:t>As retroescavadeiras são equipamentos indispensáveis pra a manutenção de redes de água e esgoto nas diversas ruas do município de Juiz de Fora e distritos. Os caminhões pipa se fazem necessários para abastecimento em situações de desabastecimento, por rompimento de redes e adutoras e atendimentos diversos em áreas não contempladas com redes de água</w:t>
      </w:r>
      <w:r w:rsidR="008F205A">
        <w:rPr>
          <w:rFonts w:ascii="Arial" w:hAnsi="Arial" w:cs="Arial"/>
          <w:bCs/>
          <w:sz w:val="24"/>
          <w:szCs w:val="24"/>
        </w:rPr>
        <w:t>.</w:t>
      </w:r>
    </w:p>
    <w:p w:rsidR="00F771AF" w:rsidRPr="00F771AF" w:rsidRDefault="00F771AF" w:rsidP="008F205A">
      <w:pPr>
        <w:spacing w:before="120" w:after="0" w:line="360" w:lineRule="auto"/>
        <w:ind w:firstLine="567"/>
        <w:jc w:val="both"/>
        <w:rPr>
          <w:rFonts w:ascii="Arial" w:hAnsi="Arial" w:cs="Arial"/>
          <w:sz w:val="24"/>
          <w:szCs w:val="24"/>
          <w:lang w:eastAsia="pt-BR"/>
        </w:rPr>
      </w:pPr>
      <w:r w:rsidRPr="00F771AF">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F771AF">
        <w:rPr>
          <w:rFonts w:ascii="Arial" w:hAnsi="Arial" w:cs="Arial"/>
          <w:bCs/>
          <w:sz w:val="24"/>
          <w:szCs w:val="24"/>
        </w:rPr>
        <w:t>.</w:t>
      </w:r>
    </w:p>
    <w:p w:rsidR="00F771AF" w:rsidRPr="00F771AF" w:rsidRDefault="00F771AF" w:rsidP="00F771AF">
      <w:pPr>
        <w:numPr>
          <w:ilvl w:val="0"/>
          <w:numId w:val="2"/>
        </w:numPr>
        <w:spacing w:before="480" w:after="0" w:line="360" w:lineRule="auto"/>
        <w:ind w:left="284" w:hanging="284"/>
        <w:jc w:val="both"/>
        <w:rPr>
          <w:rFonts w:ascii="Arial" w:hAnsi="Arial" w:cs="Arial"/>
          <w:b/>
          <w:bCs/>
          <w:sz w:val="24"/>
          <w:szCs w:val="24"/>
        </w:rPr>
      </w:pPr>
      <w:r w:rsidRPr="00F771AF">
        <w:rPr>
          <w:rFonts w:ascii="Arial" w:hAnsi="Arial" w:cs="Arial"/>
          <w:b/>
          <w:bCs/>
          <w:sz w:val="24"/>
          <w:szCs w:val="24"/>
        </w:rPr>
        <w:t>RECURSOS FINANCEIROS</w:t>
      </w:r>
    </w:p>
    <w:p w:rsidR="00F771AF" w:rsidRPr="00F771AF" w:rsidRDefault="00F771AF" w:rsidP="00F771AF">
      <w:pPr>
        <w:spacing w:before="120" w:line="360" w:lineRule="auto"/>
        <w:ind w:firstLine="567"/>
        <w:jc w:val="both"/>
        <w:rPr>
          <w:rFonts w:ascii="Arial" w:hAnsi="Arial" w:cs="Arial"/>
          <w:sz w:val="24"/>
          <w:szCs w:val="24"/>
        </w:rPr>
      </w:pPr>
      <w:r w:rsidRPr="00F771AF">
        <w:rPr>
          <w:rFonts w:ascii="Arial" w:hAnsi="Arial" w:cs="Arial"/>
          <w:sz w:val="24"/>
          <w:szCs w:val="24"/>
        </w:rPr>
        <w:t>Os recursos financeiros necessários aos pagamentos do objeto desta licitação são oriundos da CESAMA.</w:t>
      </w:r>
    </w:p>
    <w:p w:rsidR="00F771AF" w:rsidRPr="00F771AF" w:rsidRDefault="00F771AF" w:rsidP="00F771AF">
      <w:pPr>
        <w:numPr>
          <w:ilvl w:val="0"/>
          <w:numId w:val="2"/>
        </w:numPr>
        <w:suppressAutoHyphens/>
        <w:spacing w:before="480" w:after="0" w:line="360" w:lineRule="auto"/>
        <w:ind w:left="284" w:hanging="284"/>
        <w:jc w:val="both"/>
        <w:rPr>
          <w:rFonts w:ascii="Arial" w:hAnsi="Arial" w:cs="Arial"/>
          <w:b/>
          <w:bCs/>
          <w:sz w:val="24"/>
          <w:szCs w:val="24"/>
        </w:rPr>
      </w:pPr>
      <w:r w:rsidRPr="00F771AF">
        <w:rPr>
          <w:rFonts w:ascii="Arial" w:hAnsi="Arial" w:cs="Arial"/>
          <w:b/>
          <w:bCs/>
          <w:sz w:val="24"/>
          <w:szCs w:val="24"/>
        </w:rPr>
        <w:t>ESPECIFICAÇÃO DO OBJETO</w:t>
      </w:r>
    </w:p>
    <w:p w:rsidR="00F771AF" w:rsidRPr="00F771AF" w:rsidRDefault="00F771AF" w:rsidP="00F771AF">
      <w:pPr>
        <w:tabs>
          <w:tab w:val="left" w:pos="360"/>
        </w:tabs>
        <w:spacing w:before="120" w:line="360" w:lineRule="auto"/>
        <w:jc w:val="both"/>
        <w:rPr>
          <w:rFonts w:ascii="Arial" w:hAnsi="Arial" w:cs="Arial"/>
          <w:bCs/>
          <w:sz w:val="24"/>
          <w:szCs w:val="24"/>
        </w:rPr>
      </w:pPr>
      <w:r w:rsidRPr="00F771AF">
        <w:rPr>
          <w:rFonts w:ascii="Arial" w:hAnsi="Arial" w:cs="Arial"/>
          <w:bCs/>
          <w:sz w:val="24"/>
          <w:szCs w:val="24"/>
        </w:rPr>
        <w:t xml:space="preserve">      Somente poderão participar do certame Pessoas Jurídicas.</w:t>
      </w:r>
    </w:p>
    <w:p w:rsidR="00F771AF" w:rsidRPr="00F771AF" w:rsidRDefault="00F771AF" w:rsidP="00F771AF">
      <w:pPr>
        <w:tabs>
          <w:tab w:val="left" w:pos="360"/>
        </w:tabs>
        <w:spacing w:before="120" w:line="360" w:lineRule="auto"/>
        <w:jc w:val="both"/>
        <w:rPr>
          <w:rFonts w:ascii="Arial" w:hAnsi="Arial" w:cs="Arial"/>
          <w:bCs/>
          <w:sz w:val="24"/>
          <w:szCs w:val="24"/>
        </w:rPr>
      </w:pPr>
      <w:r w:rsidRPr="00F771AF">
        <w:rPr>
          <w:rFonts w:ascii="Arial" w:hAnsi="Arial" w:cs="Arial"/>
          <w:bCs/>
          <w:sz w:val="24"/>
          <w:szCs w:val="24"/>
        </w:rPr>
        <w:tab/>
        <w:t>Todas as despesas decorrentes dos serviços de manutenção dos equipamentos, combustíveis e lubrificantes, leis sociais e demais encargos que incidam sobre a transação, incluindo as despesas com a mão de obra, serão de responsabilidade da empresa contra</w:t>
      </w:r>
      <w:r w:rsidRPr="00EE6CF5">
        <w:rPr>
          <w:rFonts w:ascii="Arial" w:hAnsi="Arial" w:cs="Arial"/>
          <w:bCs/>
          <w:sz w:val="24"/>
          <w:szCs w:val="24"/>
        </w:rPr>
        <w:t>t</w:t>
      </w:r>
      <w:r w:rsidRPr="00F771AF">
        <w:rPr>
          <w:rFonts w:ascii="Arial" w:hAnsi="Arial" w:cs="Arial"/>
          <w:bCs/>
          <w:sz w:val="24"/>
          <w:szCs w:val="24"/>
        </w:rPr>
        <w:t>ada.</w:t>
      </w:r>
    </w:p>
    <w:p w:rsidR="00F771AF" w:rsidRPr="00F771AF" w:rsidRDefault="00F771AF" w:rsidP="00F771AF">
      <w:pPr>
        <w:tabs>
          <w:tab w:val="left" w:pos="360"/>
        </w:tabs>
        <w:spacing w:before="120" w:line="360" w:lineRule="auto"/>
        <w:jc w:val="both"/>
        <w:rPr>
          <w:rFonts w:ascii="Arial" w:hAnsi="Arial" w:cs="Arial"/>
          <w:bCs/>
          <w:sz w:val="24"/>
          <w:szCs w:val="24"/>
        </w:rPr>
      </w:pPr>
      <w:r w:rsidRPr="00F771AF">
        <w:rPr>
          <w:rFonts w:ascii="Arial" w:hAnsi="Arial" w:cs="Arial"/>
          <w:bCs/>
          <w:sz w:val="24"/>
          <w:szCs w:val="24"/>
        </w:rPr>
        <w:lastRenderedPageBreak/>
        <w:tab/>
        <w:t>A CESAMA se reserva o direito de contratar simultaneamente até 08 (oito) retroescavadeiras e 01 (um) caminhão Pipa.</w:t>
      </w:r>
    </w:p>
    <w:p w:rsidR="00F771AF" w:rsidRPr="00F771AF" w:rsidRDefault="00F771AF" w:rsidP="00F771AF">
      <w:pPr>
        <w:tabs>
          <w:tab w:val="left" w:pos="360"/>
        </w:tabs>
        <w:spacing w:before="120" w:line="360" w:lineRule="auto"/>
        <w:jc w:val="both"/>
        <w:rPr>
          <w:rFonts w:ascii="Arial" w:hAnsi="Arial" w:cs="Arial"/>
          <w:bCs/>
          <w:sz w:val="24"/>
          <w:szCs w:val="24"/>
        </w:rPr>
      </w:pPr>
      <w:r w:rsidRPr="00F771AF">
        <w:rPr>
          <w:rFonts w:ascii="Arial" w:hAnsi="Arial" w:cs="Arial"/>
          <w:bCs/>
          <w:sz w:val="24"/>
          <w:szCs w:val="24"/>
        </w:rPr>
        <w:tab/>
        <w:t>Os serviços serão ininterruptos ao longo do contrato (inclusive sábados, domingos e feriados), devendo a Contratada, em caso de acidente, problema mecânico e/ou técnico ou de ordem pessoal de seus colaboradores, obrigatoriamente substituir o equipamento ou operador de forma imediata para que não haja prejuízo aos serviços.</w:t>
      </w:r>
    </w:p>
    <w:p w:rsidR="00F771AF" w:rsidRPr="00F771AF" w:rsidRDefault="00F771AF" w:rsidP="00F771AF">
      <w:pPr>
        <w:tabs>
          <w:tab w:val="left" w:pos="360"/>
        </w:tabs>
        <w:spacing w:before="120" w:line="360" w:lineRule="auto"/>
        <w:jc w:val="both"/>
        <w:rPr>
          <w:rFonts w:ascii="Arial" w:hAnsi="Arial" w:cs="Arial"/>
          <w:bCs/>
          <w:sz w:val="24"/>
          <w:szCs w:val="24"/>
        </w:rPr>
      </w:pPr>
      <w:r w:rsidRPr="00F771AF">
        <w:rPr>
          <w:rFonts w:ascii="Arial" w:hAnsi="Arial" w:cs="Arial"/>
          <w:bCs/>
          <w:sz w:val="24"/>
          <w:szCs w:val="24"/>
        </w:rPr>
        <w:tab/>
        <w:t>O contrato terá duração de 12 (doze) meses, podendo ser prorrogado conforme previsto no Edital e anexo.</w:t>
      </w:r>
    </w:p>
    <w:p w:rsidR="00F771AF" w:rsidRPr="00F771AF" w:rsidRDefault="00F771AF" w:rsidP="00F771AF">
      <w:pPr>
        <w:tabs>
          <w:tab w:val="left" w:pos="360"/>
        </w:tabs>
        <w:spacing w:before="120" w:line="360" w:lineRule="auto"/>
        <w:jc w:val="both"/>
        <w:rPr>
          <w:rFonts w:ascii="Arial" w:hAnsi="Arial" w:cs="Arial"/>
          <w:bCs/>
          <w:sz w:val="24"/>
          <w:szCs w:val="24"/>
        </w:rPr>
      </w:pPr>
      <w:r w:rsidRPr="00F771AF">
        <w:rPr>
          <w:rFonts w:ascii="Arial" w:hAnsi="Arial" w:cs="Arial"/>
          <w:bCs/>
          <w:sz w:val="24"/>
          <w:szCs w:val="24"/>
        </w:rPr>
        <w:tab/>
        <w:t>Todos os veículos deverão possuir seguro de forma a cobrir quaisquer danos causados a terceiros, sejam eles pessoais ou materiais.</w:t>
      </w:r>
    </w:p>
    <w:p w:rsidR="00F771AF" w:rsidRPr="00F771AF" w:rsidRDefault="00F771AF" w:rsidP="00F771AF">
      <w:pPr>
        <w:tabs>
          <w:tab w:val="left" w:pos="360"/>
        </w:tabs>
        <w:spacing w:before="120" w:line="360" w:lineRule="auto"/>
        <w:jc w:val="both"/>
        <w:rPr>
          <w:rFonts w:ascii="Arial" w:hAnsi="Arial" w:cs="Arial"/>
          <w:bCs/>
          <w:sz w:val="24"/>
          <w:szCs w:val="24"/>
        </w:rPr>
      </w:pPr>
      <w:r w:rsidRPr="00F771AF">
        <w:rPr>
          <w:rFonts w:ascii="Arial" w:hAnsi="Arial" w:cs="Arial"/>
          <w:bCs/>
          <w:sz w:val="24"/>
          <w:szCs w:val="24"/>
        </w:rPr>
        <w:tab/>
        <w:t>No caso de equipamento solicitado pela CESAMA, a Contratada terá garantia mínima de 08 (oito) horas diárias para os equipamentos que estiverem lotados nas Regionais durante a semana, e atendendo ao Plantão, em finais de semana e feriados durante o horário padrão de funcionamento dos plantões.</w:t>
      </w:r>
    </w:p>
    <w:p w:rsidR="00F771AF" w:rsidRPr="00F771AF" w:rsidRDefault="00F771AF" w:rsidP="00F771AF">
      <w:pPr>
        <w:tabs>
          <w:tab w:val="left" w:pos="360"/>
        </w:tabs>
        <w:spacing w:before="120" w:line="360" w:lineRule="auto"/>
        <w:jc w:val="both"/>
        <w:rPr>
          <w:rFonts w:ascii="Arial" w:hAnsi="Arial" w:cs="Arial"/>
          <w:bCs/>
          <w:sz w:val="24"/>
          <w:szCs w:val="24"/>
        </w:rPr>
      </w:pPr>
      <w:r w:rsidRPr="00F771AF">
        <w:rPr>
          <w:rFonts w:ascii="Arial" w:hAnsi="Arial" w:cs="Arial"/>
          <w:bCs/>
          <w:sz w:val="24"/>
          <w:szCs w:val="24"/>
        </w:rPr>
        <w:t xml:space="preserve">    Ter em seus veículos a disponibilidade de aparelhos “GPS”, que possam trabalhar integrados com os equipamentos próprios da CESAMA e demais contratados. Facilitando a logística operacional entre as equipes</w:t>
      </w:r>
      <w:r w:rsidR="008F205A">
        <w:rPr>
          <w:rFonts w:ascii="Arial" w:hAnsi="Arial" w:cs="Arial"/>
          <w:bCs/>
          <w:sz w:val="24"/>
          <w:szCs w:val="24"/>
        </w:rPr>
        <w:t xml:space="preserve"> na programação das atividades.</w:t>
      </w:r>
    </w:p>
    <w:p w:rsidR="00F771AF" w:rsidRPr="00F771AF" w:rsidRDefault="00F771AF" w:rsidP="008F205A">
      <w:pPr>
        <w:numPr>
          <w:ilvl w:val="1"/>
          <w:numId w:val="10"/>
        </w:numPr>
        <w:tabs>
          <w:tab w:val="clear" w:pos="0"/>
          <w:tab w:val="num" w:pos="-3261"/>
        </w:tabs>
        <w:spacing w:before="360" w:after="0" w:line="360" w:lineRule="auto"/>
        <w:ind w:left="567" w:hanging="567"/>
        <w:jc w:val="both"/>
        <w:rPr>
          <w:rFonts w:ascii="Arial" w:hAnsi="Arial" w:cs="Arial"/>
          <w:b/>
          <w:sz w:val="24"/>
          <w:szCs w:val="24"/>
          <w:u w:val="single"/>
        </w:rPr>
      </w:pPr>
      <w:r w:rsidRPr="00F771AF">
        <w:rPr>
          <w:rFonts w:ascii="Arial" w:hAnsi="Arial" w:cs="Arial"/>
          <w:b/>
          <w:sz w:val="24"/>
          <w:szCs w:val="24"/>
          <w:u w:val="single"/>
        </w:rPr>
        <w:t>CAMINHÃO PIPA:</w:t>
      </w:r>
    </w:p>
    <w:p w:rsidR="00F771AF" w:rsidRPr="00F771AF" w:rsidRDefault="00F771AF" w:rsidP="008F205A">
      <w:pPr>
        <w:pStyle w:val="Recuodecorpodetexto3"/>
        <w:spacing w:before="120" w:line="360" w:lineRule="auto"/>
        <w:ind w:left="0" w:firstLine="567"/>
        <w:rPr>
          <w:color w:val="auto"/>
          <w:szCs w:val="24"/>
        </w:rPr>
      </w:pPr>
      <w:r w:rsidRPr="00F771AF">
        <w:rPr>
          <w:color w:val="auto"/>
          <w:szCs w:val="24"/>
        </w:rPr>
        <w:t xml:space="preserve">O caminhão deverá ser equipado com tanque com capacidade de </w:t>
      </w:r>
      <w:smartTag w:uri="urn:schemas-microsoft-com:office:smarttags" w:element="metricconverter">
        <w:smartTagPr>
          <w:attr w:name="ProductID" w:val="10.000 litros"/>
        </w:smartTagPr>
        <w:r w:rsidRPr="00F771AF">
          <w:rPr>
            <w:color w:val="auto"/>
            <w:szCs w:val="24"/>
          </w:rPr>
          <w:t>10.000 litros</w:t>
        </w:r>
      </w:smartTag>
      <w:r w:rsidRPr="00F771AF">
        <w:rPr>
          <w:color w:val="auto"/>
          <w:szCs w:val="24"/>
        </w:rPr>
        <w:t>, bomba para recalque até 15mca e mangueira de 2” com 50m de comprimento compatível com o equipamento de recalque.</w:t>
      </w:r>
    </w:p>
    <w:p w:rsidR="00F771AF" w:rsidRPr="00F771AF" w:rsidRDefault="00F771AF" w:rsidP="008F205A">
      <w:pPr>
        <w:pStyle w:val="Recuodecorpodetexto3"/>
        <w:spacing w:before="120" w:line="360" w:lineRule="auto"/>
        <w:ind w:left="0" w:firstLine="567"/>
        <w:rPr>
          <w:color w:val="auto"/>
          <w:szCs w:val="24"/>
        </w:rPr>
      </w:pPr>
      <w:r w:rsidRPr="00F771AF">
        <w:rPr>
          <w:color w:val="auto"/>
          <w:szCs w:val="24"/>
        </w:rPr>
        <w:t>Antes do início dos serviços, o caminhão deverá ser disponibilizado para que a CESAMA execute a desinfecção do tanque de água potável.</w:t>
      </w:r>
    </w:p>
    <w:p w:rsidR="00F771AF" w:rsidRPr="00F771AF" w:rsidRDefault="00F771AF" w:rsidP="008F205A">
      <w:pPr>
        <w:pStyle w:val="Recuodecorpodetexto3"/>
        <w:spacing w:before="120" w:line="360" w:lineRule="auto"/>
        <w:ind w:left="0" w:firstLine="567"/>
        <w:rPr>
          <w:color w:val="auto"/>
          <w:szCs w:val="24"/>
        </w:rPr>
      </w:pPr>
      <w:r w:rsidRPr="00F771AF">
        <w:rPr>
          <w:color w:val="auto"/>
          <w:szCs w:val="24"/>
        </w:rPr>
        <w:t xml:space="preserve">O modelo do caminhão deverá ser compatível com sua capacidade de carga para que o veículo não ofereça nenhum risco de acidentes aos operadores e a terceiros, devendo </w:t>
      </w:r>
      <w:r w:rsidRPr="00F771AF">
        <w:rPr>
          <w:color w:val="auto"/>
          <w:szCs w:val="24"/>
          <w:u w:val="single"/>
        </w:rPr>
        <w:t>ter no máximo 03 (três) anos de fabricação</w:t>
      </w:r>
      <w:r w:rsidRPr="00F771AF">
        <w:rPr>
          <w:color w:val="auto"/>
          <w:szCs w:val="24"/>
        </w:rPr>
        <w:t>.</w:t>
      </w:r>
    </w:p>
    <w:p w:rsidR="00F771AF" w:rsidRPr="00F771AF" w:rsidRDefault="00F771AF" w:rsidP="008F205A">
      <w:pPr>
        <w:pStyle w:val="Recuodecorpodetexto3"/>
        <w:spacing w:before="120" w:line="360" w:lineRule="auto"/>
        <w:ind w:left="0" w:firstLine="567"/>
        <w:rPr>
          <w:color w:val="auto"/>
          <w:szCs w:val="24"/>
        </w:rPr>
      </w:pPr>
      <w:r w:rsidRPr="00F771AF">
        <w:rPr>
          <w:color w:val="auto"/>
          <w:szCs w:val="24"/>
        </w:rPr>
        <w:t xml:space="preserve">Na composição do custo dos serviços deverão ser considerados também os custos referentes à mão de obra do </w:t>
      </w:r>
      <w:r w:rsidRPr="00F771AF">
        <w:rPr>
          <w:b/>
          <w:bCs/>
          <w:color w:val="auto"/>
          <w:szCs w:val="24"/>
        </w:rPr>
        <w:t>motorista e de 01 (um) ajudante</w:t>
      </w:r>
      <w:r w:rsidRPr="00F771AF">
        <w:rPr>
          <w:color w:val="auto"/>
          <w:szCs w:val="24"/>
        </w:rPr>
        <w:t xml:space="preserve">, inclusive </w:t>
      </w:r>
      <w:r w:rsidRPr="00F771AF">
        <w:rPr>
          <w:color w:val="auto"/>
          <w:szCs w:val="24"/>
        </w:rPr>
        <w:lastRenderedPageBreak/>
        <w:t>sábados, domingos e feriados, e todos os encargos que incidem sobre a contratação dos mesmos, além de ser obrigatória a disponibilização de um aparelho celular DDD 32 com a finalidade de receber chamadas no período de serviço.</w:t>
      </w:r>
    </w:p>
    <w:p w:rsidR="00F771AF" w:rsidRPr="00F771AF" w:rsidRDefault="00F771AF" w:rsidP="008F205A">
      <w:pPr>
        <w:pStyle w:val="Recuodecorpodetexto3"/>
        <w:tabs>
          <w:tab w:val="left" w:pos="709"/>
        </w:tabs>
        <w:spacing w:before="120" w:line="360" w:lineRule="auto"/>
        <w:ind w:left="0" w:firstLine="567"/>
        <w:rPr>
          <w:color w:val="auto"/>
          <w:szCs w:val="24"/>
        </w:rPr>
      </w:pPr>
      <w:r w:rsidRPr="00F771AF">
        <w:rPr>
          <w:color w:val="auto"/>
          <w:szCs w:val="24"/>
        </w:rPr>
        <w:t>O motorista deverá, obrigatoriamente, estar legalmente habilitado a operar o equipamento no início da vigência do contrato.</w:t>
      </w:r>
    </w:p>
    <w:p w:rsidR="00F771AF" w:rsidRPr="00F771AF" w:rsidRDefault="00F771AF" w:rsidP="008F205A">
      <w:pPr>
        <w:pStyle w:val="Recuodecorpodetexto3"/>
        <w:spacing w:before="120" w:line="360" w:lineRule="auto"/>
        <w:ind w:left="0" w:firstLine="567"/>
        <w:rPr>
          <w:color w:val="auto"/>
          <w:szCs w:val="24"/>
        </w:rPr>
      </w:pPr>
      <w:r w:rsidRPr="00F771AF">
        <w:rPr>
          <w:color w:val="auto"/>
          <w:szCs w:val="24"/>
        </w:rPr>
        <w:t>As horas trabalhadas serão apontadas por um responsável da CESAMA, designado pela Gerência de Manutenção.</w:t>
      </w:r>
    </w:p>
    <w:p w:rsidR="00F771AF" w:rsidRPr="00F771AF" w:rsidRDefault="00F771AF" w:rsidP="008F205A">
      <w:pPr>
        <w:pStyle w:val="Recuodecorpodetexto3"/>
        <w:spacing w:before="120" w:line="360" w:lineRule="auto"/>
        <w:ind w:left="0" w:firstLine="567"/>
        <w:rPr>
          <w:color w:val="auto"/>
          <w:szCs w:val="24"/>
        </w:rPr>
      </w:pPr>
      <w:r w:rsidRPr="00F771AF">
        <w:rPr>
          <w:color w:val="auto"/>
          <w:szCs w:val="24"/>
        </w:rPr>
        <w:t>Serão consideradas horas trabalhadas aquelas desde a primeira solicitação de serviço do dia, até o fechamento no final do mesmo, descontando o intervalo para refeição do motorista e ajudante, não havendo apontamento de horas paradas.</w:t>
      </w:r>
    </w:p>
    <w:p w:rsidR="00F771AF" w:rsidRPr="00F771AF" w:rsidRDefault="00F771AF" w:rsidP="008F205A">
      <w:pPr>
        <w:pStyle w:val="Recuodecorpodetexto3"/>
        <w:spacing w:before="120" w:line="360" w:lineRule="auto"/>
        <w:ind w:left="0" w:firstLine="567"/>
        <w:rPr>
          <w:color w:val="auto"/>
          <w:szCs w:val="24"/>
        </w:rPr>
      </w:pPr>
      <w:r w:rsidRPr="00F771AF">
        <w:rPr>
          <w:color w:val="auto"/>
          <w:szCs w:val="24"/>
        </w:rPr>
        <w:t>As chaves necessárias para carregamento do caminhão serão fornecidas pela CESAMA e deverão ser devolvidas ao final do contrato, sendo de responsabilidade da Contratada o uso indevido das mesmas.</w:t>
      </w:r>
    </w:p>
    <w:p w:rsidR="00F771AF" w:rsidRPr="00F771AF" w:rsidRDefault="00F771AF" w:rsidP="008F205A">
      <w:pPr>
        <w:pStyle w:val="Recuodecorpodetexto3"/>
        <w:spacing w:before="120" w:line="360" w:lineRule="auto"/>
        <w:ind w:left="0" w:firstLine="567"/>
        <w:rPr>
          <w:color w:val="auto"/>
          <w:szCs w:val="24"/>
        </w:rPr>
      </w:pPr>
      <w:r w:rsidRPr="00F771AF">
        <w:rPr>
          <w:color w:val="auto"/>
          <w:szCs w:val="24"/>
        </w:rPr>
        <w:t xml:space="preserve">O número de horas previstas para o equipamento é de 3.285 (três mil, duzentos e oitenta e cinco) distribuídas ao longo dos 12 (doze) meses de duração do contrato. </w:t>
      </w:r>
    </w:p>
    <w:p w:rsidR="00F771AF" w:rsidRPr="00F771AF" w:rsidRDefault="00F771AF" w:rsidP="008F205A">
      <w:pPr>
        <w:numPr>
          <w:ilvl w:val="1"/>
          <w:numId w:val="10"/>
        </w:numPr>
        <w:tabs>
          <w:tab w:val="clear" w:pos="0"/>
        </w:tabs>
        <w:spacing w:before="360" w:after="0" w:line="360" w:lineRule="auto"/>
        <w:ind w:left="567" w:hanging="567"/>
        <w:jc w:val="both"/>
        <w:rPr>
          <w:rFonts w:ascii="Arial" w:hAnsi="Arial" w:cs="Arial"/>
          <w:b/>
          <w:sz w:val="24"/>
          <w:szCs w:val="24"/>
        </w:rPr>
      </w:pPr>
      <w:r w:rsidRPr="00F771AF">
        <w:rPr>
          <w:rFonts w:ascii="Arial" w:hAnsi="Arial" w:cs="Arial"/>
          <w:b/>
          <w:sz w:val="24"/>
          <w:szCs w:val="24"/>
          <w:u w:val="single"/>
        </w:rPr>
        <w:t>RETROESCAVADEIRAS</w:t>
      </w:r>
      <w:r w:rsidRPr="00F771AF">
        <w:rPr>
          <w:rFonts w:ascii="Arial" w:hAnsi="Arial" w:cs="Arial"/>
          <w:b/>
          <w:sz w:val="24"/>
          <w:szCs w:val="24"/>
        </w:rPr>
        <w:t>:</w:t>
      </w:r>
    </w:p>
    <w:p w:rsidR="00F771AF" w:rsidRPr="00F771AF" w:rsidRDefault="00F771AF" w:rsidP="008F205A">
      <w:pPr>
        <w:pStyle w:val="Recuodecorpodetexto3"/>
        <w:spacing w:before="120" w:line="360" w:lineRule="auto"/>
        <w:ind w:left="0" w:firstLine="567"/>
        <w:rPr>
          <w:color w:val="auto"/>
          <w:szCs w:val="24"/>
        </w:rPr>
      </w:pPr>
      <w:r w:rsidRPr="00F771AF">
        <w:rPr>
          <w:color w:val="auto"/>
          <w:szCs w:val="24"/>
        </w:rPr>
        <w:t>As Retroescavadeiras deverão ser equipadas com pneus próprios para a natureza dos serviços, caçamba da carregadeira e caçamba da retroescavadeira (</w:t>
      </w:r>
      <w:smartTag w:uri="urn:schemas-microsoft-com:office:smarttags" w:element="metricconverter">
        <w:smartTagPr>
          <w:attr w:name="ProductID" w:val="18”"/>
        </w:smartTagPr>
        <w:r w:rsidRPr="00F771AF">
          <w:rPr>
            <w:color w:val="auto"/>
            <w:szCs w:val="24"/>
          </w:rPr>
          <w:t>18”</w:t>
        </w:r>
      </w:smartTag>
      <w:r w:rsidRPr="00F771AF">
        <w:rPr>
          <w:color w:val="auto"/>
          <w:szCs w:val="24"/>
        </w:rPr>
        <w:t xml:space="preserve"> e </w:t>
      </w:r>
      <w:smartTag w:uri="urn:schemas-microsoft-com:office:smarttags" w:element="metricconverter">
        <w:smartTagPr>
          <w:attr w:name="ProductID" w:val="24”"/>
        </w:smartTagPr>
        <w:r w:rsidRPr="00F771AF">
          <w:rPr>
            <w:color w:val="auto"/>
            <w:szCs w:val="24"/>
          </w:rPr>
          <w:t>24”</w:t>
        </w:r>
      </w:smartTag>
      <w:r w:rsidRPr="00F771AF">
        <w:rPr>
          <w:color w:val="auto"/>
          <w:szCs w:val="24"/>
        </w:rPr>
        <w:t>).</w:t>
      </w:r>
    </w:p>
    <w:p w:rsidR="00F771AF" w:rsidRPr="00F771AF" w:rsidRDefault="00F771AF" w:rsidP="008F205A">
      <w:pPr>
        <w:pStyle w:val="Recuodecorpodetexto3"/>
        <w:spacing w:before="120" w:line="360" w:lineRule="auto"/>
        <w:ind w:left="0" w:firstLine="567"/>
        <w:rPr>
          <w:color w:val="auto"/>
          <w:szCs w:val="24"/>
        </w:rPr>
      </w:pPr>
      <w:r w:rsidRPr="00F771AF">
        <w:rPr>
          <w:color w:val="auto"/>
          <w:szCs w:val="24"/>
        </w:rPr>
        <w:t xml:space="preserve">O modelo deverá ser compatível com a finalidade dos serviços para que o equipamento não ofereça nenhum risco de acidentes ao operador e a terceiros, devendo </w:t>
      </w:r>
      <w:r w:rsidRPr="00F771AF">
        <w:rPr>
          <w:color w:val="auto"/>
          <w:szCs w:val="24"/>
          <w:u w:val="single"/>
        </w:rPr>
        <w:t>ter no máximo 03 (três) anos de fabricação</w:t>
      </w:r>
      <w:r w:rsidRPr="00F771AF">
        <w:rPr>
          <w:color w:val="auto"/>
          <w:szCs w:val="24"/>
        </w:rPr>
        <w:t>.</w:t>
      </w:r>
    </w:p>
    <w:p w:rsidR="00F771AF" w:rsidRPr="00F771AF" w:rsidRDefault="00F771AF" w:rsidP="008F205A">
      <w:pPr>
        <w:pStyle w:val="Recuodecorpodetexto3"/>
        <w:spacing w:before="120" w:line="360" w:lineRule="auto"/>
        <w:ind w:left="0" w:firstLine="567"/>
        <w:rPr>
          <w:color w:val="auto"/>
          <w:szCs w:val="24"/>
        </w:rPr>
      </w:pPr>
      <w:r w:rsidRPr="00F771AF">
        <w:rPr>
          <w:color w:val="auto"/>
          <w:szCs w:val="24"/>
        </w:rPr>
        <w:t xml:space="preserve">Na composição do custo dos serviços deverão ser considerados também os custos referentes à mão de obra do </w:t>
      </w:r>
      <w:r w:rsidRPr="00F771AF">
        <w:rPr>
          <w:b/>
          <w:bCs/>
          <w:color w:val="auto"/>
          <w:szCs w:val="24"/>
        </w:rPr>
        <w:t>operador</w:t>
      </w:r>
      <w:r w:rsidRPr="00F771AF">
        <w:rPr>
          <w:color w:val="auto"/>
          <w:szCs w:val="24"/>
        </w:rPr>
        <w:t xml:space="preserve"> e todos os encargos que incidem sobre a contratação do mesmo, além de ser obrigatória a disponibilização de um aparelho celular DDD 32 com a finalidade de receber chamadas no período de serviço.</w:t>
      </w:r>
    </w:p>
    <w:p w:rsidR="00F771AF" w:rsidRPr="00F771AF" w:rsidRDefault="00F771AF" w:rsidP="008F205A">
      <w:pPr>
        <w:pStyle w:val="Recuodecorpodetexto3"/>
        <w:spacing w:before="120" w:line="360" w:lineRule="auto"/>
        <w:ind w:left="0" w:firstLine="567"/>
        <w:rPr>
          <w:color w:val="auto"/>
          <w:szCs w:val="24"/>
        </w:rPr>
      </w:pPr>
      <w:r w:rsidRPr="00F771AF">
        <w:rPr>
          <w:color w:val="auto"/>
          <w:szCs w:val="24"/>
        </w:rPr>
        <w:t>O operador deverá, obrigatoriamente, estar legalmente habilitado operar o equipamento no início da vigência do contrato.</w:t>
      </w:r>
    </w:p>
    <w:p w:rsidR="00F771AF" w:rsidRPr="00F771AF" w:rsidRDefault="00F771AF" w:rsidP="008F205A">
      <w:pPr>
        <w:pStyle w:val="Recuodecorpodetexto3"/>
        <w:spacing w:before="120" w:line="360" w:lineRule="auto"/>
        <w:ind w:left="0" w:firstLine="567"/>
        <w:rPr>
          <w:color w:val="auto"/>
          <w:szCs w:val="24"/>
        </w:rPr>
      </w:pPr>
      <w:r w:rsidRPr="00F771AF">
        <w:rPr>
          <w:color w:val="auto"/>
          <w:szCs w:val="24"/>
        </w:rPr>
        <w:lastRenderedPageBreak/>
        <w:t>As horas trabalhadas serão apontadas por um responsável da CESAMA, designado pela chefia do Departamento Regional no qual o equipamento esteja prestando o serviço.</w:t>
      </w:r>
    </w:p>
    <w:p w:rsidR="00F771AF" w:rsidRPr="00F771AF" w:rsidRDefault="00F771AF" w:rsidP="008F205A">
      <w:pPr>
        <w:pStyle w:val="Recuodecorpodetexto3"/>
        <w:spacing w:before="120" w:line="360" w:lineRule="auto"/>
        <w:ind w:left="0" w:firstLine="567"/>
        <w:rPr>
          <w:color w:val="auto"/>
          <w:szCs w:val="24"/>
        </w:rPr>
      </w:pPr>
      <w:r w:rsidRPr="00F771AF">
        <w:rPr>
          <w:color w:val="auto"/>
          <w:szCs w:val="24"/>
        </w:rPr>
        <w:t>Serão consideradas horas trabalhadas aquelas desde a primeira solicitação de serviço do dia, até o fechamento no final do mesmo, descontando o intervalo para refeição do motorista e ajudante, não havendo apontamento de horas paradas.</w:t>
      </w:r>
    </w:p>
    <w:p w:rsidR="00F771AF" w:rsidRPr="00F771AF" w:rsidRDefault="00F771AF" w:rsidP="008F205A">
      <w:pPr>
        <w:spacing w:before="120" w:after="0" w:line="360" w:lineRule="auto"/>
        <w:ind w:firstLine="567"/>
        <w:jc w:val="both"/>
        <w:rPr>
          <w:rFonts w:ascii="Arial" w:hAnsi="Arial" w:cs="Arial"/>
          <w:b/>
          <w:bCs/>
          <w:sz w:val="24"/>
          <w:szCs w:val="24"/>
        </w:rPr>
      </w:pPr>
      <w:r w:rsidRPr="00F771AF">
        <w:rPr>
          <w:rFonts w:ascii="Arial" w:hAnsi="Arial" w:cs="Arial"/>
          <w:sz w:val="24"/>
          <w:szCs w:val="24"/>
        </w:rPr>
        <w:t>O número de horas previstas para cada equipamento é de 2.920 (Duas mil novecentos e vinte) distribuídas ao longo dos 12 (doze) meses de duração do contrato.</w:t>
      </w:r>
    </w:p>
    <w:p w:rsidR="00F771AF" w:rsidRPr="00F771AF" w:rsidRDefault="00F771AF" w:rsidP="00F771AF">
      <w:pPr>
        <w:numPr>
          <w:ilvl w:val="0"/>
          <w:numId w:val="2"/>
        </w:numPr>
        <w:autoSpaceDE w:val="0"/>
        <w:autoSpaceDN w:val="0"/>
        <w:adjustRightInd w:val="0"/>
        <w:spacing w:before="480" w:after="0" w:line="360" w:lineRule="auto"/>
        <w:ind w:left="284" w:hanging="284"/>
        <w:jc w:val="both"/>
        <w:rPr>
          <w:rFonts w:ascii="Arial" w:hAnsi="Arial" w:cs="Arial"/>
          <w:b/>
          <w:bCs/>
          <w:sz w:val="24"/>
          <w:szCs w:val="24"/>
        </w:rPr>
      </w:pPr>
      <w:r w:rsidRPr="00F771AF">
        <w:rPr>
          <w:rFonts w:ascii="Arial" w:hAnsi="Arial" w:cs="Arial"/>
          <w:b/>
          <w:bCs/>
          <w:sz w:val="24"/>
          <w:szCs w:val="24"/>
        </w:rPr>
        <w:t>VALORES ESTIMADOS</w:t>
      </w:r>
    </w:p>
    <w:p w:rsidR="00F771AF" w:rsidRPr="00F771AF" w:rsidRDefault="00F771AF" w:rsidP="00F771AF">
      <w:pPr>
        <w:pStyle w:val="Ttulo1"/>
        <w:spacing w:before="120" w:line="360" w:lineRule="auto"/>
        <w:ind w:firstLine="567"/>
        <w:rPr>
          <w:rFonts w:cs="Arial"/>
          <w:b w:val="0"/>
          <w:sz w:val="24"/>
          <w:szCs w:val="24"/>
        </w:rPr>
      </w:pPr>
      <w:r w:rsidRPr="00F771AF">
        <w:rPr>
          <w:rFonts w:cs="Arial"/>
          <w:b w:val="0"/>
          <w:sz w:val="24"/>
          <w:szCs w:val="24"/>
        </w:rPr>
        <w:t>Os valores estimados para a contratação foram apurados através de pesquisa de mercado, conforme informações constantes no processo licitatório.</w:t>
      </w:r>
    </w:p>
    <w:p w:rsidR="00F771AF" w:rsidRPr="00F771AF" w:rsidRDefault="00F771AF" w:rsidP="00F771AF">
      <w:pPr>
        <w:autoSpaceDE w:val="0"/>
        <w:autoSpaceDN w:val="0"/>
        <w:adjustRightInd w:val="0"/>
        <w:spacing w:before="120" w:line="360" w:lineRule="auto"/>
        <w:ind w:firstLine="567"/>
        <w:jc w:val="both"/>
        <w:rPr>
          <w:rFonts w:ascii="Arial" w:hAnsi="Arial" w:cs="Arial"/>
          <w:sz w:val="24"/>
          <w:szCs w:val="24"/>
        </w:rPr>
      </w:pPr>
      <w:r w:rsidRPr="00F771AF">
        <w:rPr>
          <w:rFonts w:ascii="Arial" w:hAnsi="Arial" w:cs="Arial"/>
          <w:sz w:val="24"/>
          <w:szCs w:val="24"/>
        </w:rPr>
        <w:t>Os documentos referentes à pesquisa de mercado encontram-se na Gerência Técnica - Orçamento e serão anexados ao processo para a homologação do certame.</w:t>
      </w:r>
    </w:p>
    <w:p w:rsidR="00F771AF" w:rsidRPr="00F771AF" w:rsidRDefault="00F771AF" w:rsidP="00F771AF">
      <w:pPr>
        <w:autoSpaceDE w:val="0"/>
        <w:autoSpaceDN w:val="0"/>
        <w:adjustRightInd w:val="0"/>
        <w:spacing w:before="120" w:line="360" w:lineRule="auto"/>
        <w:ind w:firstLine="567"/>
        <w:jc w:val="both"/>
        <w:rPr>
          <w:rFonts w:ascii="Arial" w:hAnsi="Arial" w:cs="Arial"/>
          <w:sz w:val="24"/>
          <w:szCs w:val="24"/>
        </w:rPr>
      </w:pPr>
      <w:r w:rsidRPr="00F771AF">
        <w:rPr>
          <w:rFonts w:ascii="Arial" w:hAnsi="Arial" w:cs="Arial"/>
          <w:sz w:val="24"/>
          <w:szCs w:val="24"/>
        </w:rPr>
        <w:t>ANEXOS:</w:t>
      </w:r>
    </w:p>
    <w:p w:rsidR="00F771AF" w:rsidRPr="00F771AF" w:rsidRDefault="00F771AF" w:rsidP="00F771AF">
      <w:pPr>
        <w:numPr>
          <w:ilvl w:val="0"/>
          <w:numId w:val="12"/>
        </w:numPr>
        <w:autoSpaceDE w:val="0"/>
        <w:autoSpaceDN w:val="0"/>
        <w:adjustRightInd w:val="0"/>
        <w:spacing w:before="120" w:after="0" w:line="360" w:lineRule="auto"/>
        <w:jc w:val="both"/>
        <w:rPr>
          <w:rFonts w:ascii="Arial" w:hAnsi="Arial" w:cs="Arial"/>
          <w:sz w:val="24"/>
          <w:szCs w:val="24"/>
        </w:rPr>
      </w:pPr>
      <w:r w:rsidRPr="00F771AF">
        <w:rPr>
          <w:rFonts w:ascii="Arial" w:hAnsi="Arial" w:cs="Arial"/>
          <w:sz w:val="24"/>
          <w:szCs w:val="24"/>
        </w:rPr>
        <w:t>ORÇAMENTO / PLANILHA DE QUANTIDADES E PREÇOS UNITÁRIOS</w:t>
      </w:r>
    </w:p>
    <w:p w:rsidR="00F771AF" w:rsidRPr="00F771AF" w:rsidRDefault="00F771AF" w:rsidP="00F771AF">
      <w:pPr>
        <w:numPr>
          <w:ilvl w:val="0"/>
          <w:numId w:val="12"/>
        </w:numPr>
        <w:autoSpaceDE w:val="0"/>
        <w:autoSpaceDN w:val="0"/>
        <w:adjustRightInd w:val="0"/>
        <w:spacing w:before="120" w:after="0" w:line="360" w:lineRule="auto"/>
        <w:jc w:val="both"/>
        <w:rPr>
          <w:rFonts w:ascii="Arial" w:hAnsi="Arial" w:cs="Arial"/>
          <w:sz w:val="24"/>
          <w:szCs w:val="24"/>
        </w:rPr>
      </w:pPr>
      <w:r w:rsidRPr="00F771AF">
        <w:rPr>
          <w:rFonts w:ascii="Arial" w:hAnsi="Arial" w:cs="Arial"/>
          <w:sz w:val="24"/>
          <w:szCs w:val="24"/>
        </w:rPr>
        <w:t>CRONOGRAMA FÍSICO</w:t>
      </w:r>
    </w:p>
    <w:p w:rsidR="00F771AF" w:rsidRPr="00F771AF" w:rsidRDefault="00F771AF" w:rsidP="00F771AF">
      <w:pPr>
        <w:numPr>
          <w:ilvl w:val="0"/>
          <w:numId w:val="12"/>
        </w:numPr>
        <w:autoSpaceDE w:val="0"/>
        <w:autoSpaceDN w:val="0"/>
        <w:adjustRightInd w:val="0"/>
        <w:spacing w:before="120" w:after="0" w:line="360" w:lineRule="auto"/>
        <w:jc w:val="both"/>
        <w:rPr>
          <w:rFonts w:ascii="Arial" w:hAnsi="Arial" w:cs="Arial"/>
          <w:sz w:val="24"/>
          <w:szCs w:val="24"/>
        </w:rPr>
      </w:pPr>
      <w:r w:rsidRPr="00F771AF">
        <w:rPr>
          <w:rFonts w:ascii="Arial" w:hAnsi="Arial" w:cs="Arial"/>
          <w:sz w:val="24"/>
          <w:szCs w:val="24"/>
        </w:rPr>
        <w:t>CRONOGRAMA FINANCEIRO</w:t>
      </w:r>
    </w:p>
    <w:p w:rsidR="00F771AF" w:rsidRPr="00F771AF" w:rsidRDefault="00F771AF" w:rsidP="00F771AF">
      <w:pPr>
        <w:numPr>
          <w:ilvl w:val="0"/>
          <w:numId w:val="2"/>
        </w:numPr>
        <w:suppressAutoHyphens/>
        <w:spacing w:before="480" w:after="0" w:line="360" w:lineRule="auto"/>
        <w:ind w:left="284" w:hanging="284"/>
        <w:jc w:val="both"/>
        <w:rPr>
          <w:rFonts w:ascii="Arial" w:hAnsi="Arial" w:cs="Arial"/>
          <w:b/>
          <w:bCs/>
          <w:sz w:val="24"/>
          <w:szCs w:val="24"/>
        </w:rPr>
      </w:pPr>
      <w:r w:rsidRPr="00F771AF">
        <w:rPr>
          <w:rFonts w:ascii="Arial" w:hAnsi="Arial" w:cs="Arial"/>
          <w:b/>
          <w:bCs/>
          <w:sz w:val="24"/>
          <w:szCs w:val="24"/>
        </w:rPr>
        <w:t>MEDIÇÕES E PAGAMENTOS</w:t>
      </w:r>
    </w:p>
    <w:p w:rsidR="00F771AF" w:rsidRPr="00F771AF" w:rsidRDefault="00F771AF" w:rsidP="00F771AF">
      <w:pPr>
        <w:pStyle w:val="PargrafodaLista"/>
        <w:numPr>
          <w:ilvl w:val="0"/>
          <w:numId w:val="4"/>
        </w:numPr>
        <w:spacing w:before="240" w:line="360" w:lineRule="auto"/>
        <w:jc w:val="both"/>
        <w:rPr>
          <w:rFonts w:ascii="Arial" w:hAnsi="Arial" w:cs="Arial"/>
          <w:iCs/>
          <w:vanish/>
          <w:u w:val="single"/>
        </w:rPr>
      </w:pPr>
    </w:p>
    <w:p w:rsidR="00F771AF" w:rsidRPr="00F771AF" w:rsidRDefault="00F771AF" w:rsidP="00F771AF">
      <w:pPr>
        <w:pStyle w:val="PargrafodaLista"/>
        <w:numPr>
          <w:ilvl w:val="0"/>
          <w:numId w:val="4"/>
        </w:numPr>
        <w:spacing w:before="240" w:line="360" w:lineRule="auto"/>
        <w:jc w:val="both"/>
        <w:rPr>
          <w:rFonts w:ascii="Arial" w:hAnsi="Arial" w:cs="Arial"/>
          <w:iCs/>
          <w:vanish/>
          <w:u w:val="single"/>
        </w:rPr>
      </w:pPr>
    </w:p>
    <w:p w:rsidR="00F771AF" w:rsidRPr="00F771AF" w:rsidRDefault="00F771AF" w:rsidP="00F771AF">
      <w:pPr>
        <w:pStyle w:val="PargrafodaLista"/>
        <w:numPr>
          <w:ilvl w:val="0"/>
          <w:numId w:val="4"/>
        </w:numPr>
        <w:spacing w:before="240" w:line="360" w:lineRule="auto"/>
        <w:jc w:val="both"/>
        <w:rPr>
          <w:rFonts w:ascii="Arial" w:hAnsi="Arial" w:cs="Arial"/>
          <w:iCs/>
          <w:vanish/>
          <w:u w:val="single"/>
        </w:rPr>
      </w:pPr>
    </w:p>
    <w:p w:rsidR="00F771AF" w:rsidRPr="00F771AF" w:rsidRDefault="00F771AF" w:rsidP="00F771AF">
      <w:pPr>
        <w:pStyle w:val="PargrafodaLista"/>
        <w:numPr>
          <w:ilvl w:val="0"/>
          <w:numId w:val="4"/>
        </w:numPr>
        <w:spacing w:before="240" w:line="360" w:lineRule="auto"/>
        <w:jc w:val="both"/>
        <w:rPr>
          <w:rFonts w:ascii="Arial" w:hAnsi="Arial" w:cs="Arial"/>
          <w:iCs/>
          <w:vanish/>
          <w:u w:val="single"/>
        </w:rPr>
      </w:pPr>
    </w:p>
    <w:p w:rsidR="00F771AF" w:rsidRPr="00F771AF" w:rsidRDefault="00F771AF" w:rsidP="00F771AF">
      <w:pPr>
        <w:pStyle w:val="PargrafodaLista"/>
        <w:numPr>
          <w:ilvl w:val="0"/>
          <w:numId w:val="4"/>
        </w:numPr>
        <w:spacing w:before="240" w:line="360" w:lineRule="auto"/>
        <w:jc w:val="both"/>
        <w:rPr>
          <w:rFonts w:ascii="Arial" w:hAnsi="Arial" w:cs="Arial"/>
          <w:iCs/>
          <w:vanish/>
          <w:u w:val="single"/>
        </w:rPr>
      </w:pPr>
    </w:p>
    <w:p w:rsidR="00F771AF" w:rsidRPr="00F771AF" w:rsidRDefault="00F771AF" w:rsidP="00F771AF">
      <w:pPr>
        <w:pStyle w:val="PargrafodaLista"/>
        <w:numPr>
          <w:ilvl w:val="0"/>
          <w:numId w:val="4"/>
        </w:numPr>
        <w:spacing w:before="240" w:line="360" w:lineRule="auto"/>
        <w:jc w:val="both"/>
        <w:rPr>
          <w:rFonts w:ascii="Arial" w:hAnsi="Arial" w:cs="Arial"/>
          <w:iCs/>
          <w:vanish/>
          <w:u w:val="single"/>
        </w:rPr>
      </w:pPr>
    </w:p>
    <w:p w:rsidR="00F771AF" w:rsidRPr="00F771AF" w:rsidRDefault="00F771AF" w:rsidP="00F771AF">
      <w:pPr>
        <w:numPr>
          <w:ilvl w:val="1"/>
          <w:numId w:val="4"/>
        </w:numPr>
        <w:suppressAutoHyphens/>
        <w:spacing w:before="240" w:after="0" w:line="360" w:lineRule="auto"/>
        <w:ind w:left="0" w:firstLine="0"/>
        <w:jc w:val="both"/>
        <w:rPr>
          <w:rFonts w:ascii="Arial" w:hAnsi="Arial" w:cs="Arial"/>
          <w:b/>
          <w:iCs/>
          <w:sz w:val="24"/>
          <w:szCs w:val="24"/>
          <w:u w:val="single"/>
        </w:rPr>
      </w:pPr>
      <w:r w:rsidRPr="00F771AF">
        <w:rPr>
          <w:rFonts w:ascii="Arial" w:hAnsi="Arial" w:cs="Arial"/>
          <w:b/>
          <w:iCs/>
          <w:sz w:val="24"/>
          <w:szCs w:val="24"/>
          <w:u w:val="single"/>
        </w:rPr>
        <w:t>Medições</w:t>
      </w:r>
    </w:p>
    <w:p w:rsidR="00F771AF" w:rsidRPr="00F771AF" w:rsidRDefault="00F771AF" w:rsidP="00F771AF">
      <w:pPr>
        <w:numPr>
          <w:ilvl w:val="2"/>
          <w:numId w:val="4"/>
        </w:numPr>
        <w:suppressAutoHyphens/>
        <w:spacing w:before="120" w:after="0" w:line="360" w:lineRule="auto"/>
        <w:ind w:left="0" w:firstLine="0"/>
        <w:jc w:val="both"/>
        <w:rPr>
          <w:rFonts w:ascii="Arial" w:hAnsi="Arial" w:cs="Arial"/>
          <w:b/>
          <w:bCs/>
          <w:sz w:val="24"/>
          <w:szCs w:val="24"/>
        </w:rPr>
      </w:pPr>
      <w:r w:rsidRPr="00F771AF">
        <w:rPr>
          <w:rFonts w:ascii="Arial" w:hAnsi="Arial" w:cs="Arial"/>
          <w:iCs/>
          <w:sz w:val="24"/>
          <w:szCs w:val="24"/>
        </w:rPr>
        <w:t>As medições serão elaboradas mensalmente pelo fiscal do contrato designado pela CESAMA, e deter-se-ão sobre os serviços executados no período correspondente ao dia 1º a 30 ou 31 de cada mês, para fins de registro contábil e pagamento, ou em outro período determinado pela fiscalização da CESAMA.</w:t>
      </w:r>
    </w:p>
    <w:p w:rsidR="00F771AF" w:rsidRPr="00F771AF" w:rsidRDefault="00F771AF" w:rsidP="00F771AF">
      <w:pPr>
        <w:numPr>
          <w:ilvl w:val="2"/>
          <w:numId w:val="4"/>
        </w:numPr>
        <w:suppressAutoHyphens/>
        <w:spacing w:before="120" w:after="0" w:line="360" w:lineRule="auto"/>
        <w:ind w:left="0" w:firstLine="0"/>
        <w:jc w:val="both"/>
        <w:rPr>
          <w:rFonts w:ascii="Arial" w:hAnsi="Arial" w:cs="Arial"/>
          <w:bCs/>
          <w:sz w:val="24"/>
          <w:szCs w:val="24"/>
        </w:rPr>
      </w:pPr>
      <w:r w:rsidRPr="00F771AF">
        <w:rPr>
          <w:rFonts w:ascii="Arial" w:hAnsi="Arial" w:cs="Arial"/>
          <w:bCs/>
          <w:sz w:val="24"/>
          <w:szCs w:val="24"/>
        </w:rPr>
        <w:t>As medições somente serão efetuadas se ocorrerem serviços no período supramencionado, respeitado o cronograma físico financeiro.</w:t>
      </w:r>
    </w:p>
    <w:p w:rsidR="00F771AF" w:rsidRPr="00F771AF" w:rsidRDefault="00F771AF" w:rsidP="00F771AF">
      <w:pPr>
        <w:numPr>
          <w:ilvl w:val="2"/>
          <w:numId w:val="4"/>
        </w:numPr>
        <w:suppressAutoHyphens/>
        <w:spacing w:before="120" w:after="0" w:line="360" w:lineRule="auto"/>
        <w:ind w:left="0" w:firstLine="0"/>
        <w:jc w:val="both"/>
        <w:rPr>
          <w:rFonts w:ascii="Arial" w:hAnsi="Arial" w:cs="Arial"/>
          <w:bCs/>
          <w:sz w:val="24"/>
          <w:szCs w:val="24"/>
        </w:rPr>
      </w:pPr>
      <w:r w:rsidRPr="00F771AF">
        <w:rPr>
          <w:rFonts w:ascii="Arial" w:hAnsi="Arial" w:cs="Arial"/>
          <w:iCs/>
          <w:sz w:val="24"/>
          <w:szCs w:val="24"/>
        </w:rPr>
        <w:lastRenderedPageBreak/>
        <w:t>As medições poderão ser efetivadas até dez dias do mês subsequente ao período considerado no item 6.1.1, data limite para emissão pela CESAMA da ordem de faturamento.</w:t>
      </w:r>
    </w:p>
    <w:p w:rsidR="00F771AF" w:rsidRPr="00F771AF" w:rsidRDefault="00F771AF" w:rsidP="00F771AF">
      <w:pPr>
        <w:numPr>
          <w:ilvl w:val="2"/>
          <w:numId w:val="4"/>
        </w:numPr>
        <w:suppressAutoHyphens/>
        <w:spacing w:before="120" w:after="0" w:line="360" w:lineRule="auto"/>
        <w:ind w:left="0" w:firstLine="0"/>
        <w:jc w:val="both"/>
        <w:rPr>
          <w:rFonts w:ascii="Arial" w:hAnsi="Arial" w:cs="Arial"/>
          <w:b/>
          <w:bCs/>
          <w:sz w:val="24"/>
          <w:szCs w:val="24"/>
        </w:rPr>
      </w:pPr>
      <w:r w:rsidRPr="00F771AF">
        <w:rPr>
          <w:rFonts w:ascii="Arial" w:hAnsi="Arial" w:cs="Arial"/>
          <w:iCs/>
          <w:sz w:val="24"/>
          <w:szCs w:val="24"/>
        </w:rPr>
        <w:t>A medição somente será efetuada se ocorrer o serviço.</w:t>
      </w:r>
    </w:p>
    <w:p w:rsidR="00F771AF" w:rsidRPr="00F771AF" w:rsidRDefault="00F771AF" w:rsidP="00F771AF">
      <w:pPr>
        <w:numPr>
          <w:ilvl w:val="1"/>
          <w:numId w:val="4"/>
        </w:numPr>
        <w:tabs>
          <w:tab w:val="left" w:pos="-3402"/>
        </w:tabs>
        <w:suppressAutoHyphens/>
        <w:spacing w:before="240" w:after="0" w:line="360" w:lineRule="auto"/>
        <w:ind w:left="0" w:firstLine="0"/>
        <w:jc w:val="both"/>
        <w:rPr>
          <w:rFonts w:ascii="Arial" w:hAnsi="Arial" w:cs="Arial"/>
          <w:b/>
          <w:bCs/>
          <w:sz w:val="24"/>
          <w:szCs w:val="24"/>
          <w:u w:val="single"/>
        </w:rPr>
      </w:pPr>
      <w:r w:rsidRPr="00F771AF">
        <w:rPr>
          <w:rFonts w:ascii="Arial" w:hAnsi="Arial" w:cs="Arial"/>
          <w:b/>
          <w:bCs/>
          <w:sz w:val="24"/>
          <w:szCs w:val="24"/>
          <w:u w:val="single"/>
        </w:rPr>
        <w:t>Pagamentos</w:t>
      </w:r>
    </w:p>
    <w:p w:rsidR="00F771AF" w:rsidRPr="00F771AF" w:rsidRDefault="00F771AF" w:rsidP="00F771AF">
      <w:pPr>
        <w:numPr>
          <w:ilvl w:val="2"/>
          <w:numId w:val="4"/>
        </w:numPr>
        <w:tabs>
          <w:tab w:val="left" w:pos="-3402"/>
        </w:tabs>
        <w:suppressAutoHyphens/>
        <w:spacing w:before="120" w:after="0" w:line="360" w:lineRule="auto"/>
        <w:ind w:left="0" w:firstLine="0"/>
        <w:jc w:val="both"/>
        <w:rPr>
          <w:rFonts w:ascii="Arial" w:hAnsi="Arial" w:cs="Arial"/>
          <w:sz w:val="24"/>
          <w:szCs w:val="24"/>
        </w:rPr>
      </w:pPr>
      <w:r w:rsidRPr="00F771AF">
        <w:rPr>
          <w:rFonts w:ascii="Arial" w:hAnsi="Arial" w:cs="Arial"/>
          <w:sz w:val="24"/>
          <w:szCs w:val="24"/>
        </w:rPr>
        <w:t>A CESAMA efetuará os pagamentos relativos aos compromissos assumidos, através de medição, na primeira quinta-feira, 30 (trinta) dias após a apresentação e aceitação da Nota Fiscal / Fatura pelo gestor do Contrato.</w:t>
      </w:r>
    </w:p>
    <w:p w:rsidR="00F771AF" w:rsidRPr="00F771AF" w:rsidRDefault="00F771AF" w:rsidP="00F771AF">
      <w:pPr>
        <w:numPr>
          <w:ilvl w:val="2"/>
          <w:numId w:val="4"/>
        </w:numPr>
        <w:tabs>
          <w:tab w:val="left" w:pos="-3402"/>
        </w:tabs>
        <w:suppressAutoHyphens/>
        <w:spacing w:before="120" w:after="0" w:line="360" w:lineRule="auto"/>
        <w:ind w:left="0" w:firstLine="0"/>
        <w:jc w:val="both"/>
        <w:rPr>
          <w:rFonts w:ascii="Arial" w:hAnsi="Arial" w:cs="Arial"/>
          <w:sz w:val="24"/>
          <w:szCs w:val="24"/>
        </w:rPr>
      </w:pPr>
      <w:r w:rsidRPr="00F771AF">
        <w:rPr>
          <w:rFonts w:ascii="Arial" w:hAnsi="Arial" w:cs="Arial"/>
          <w:sz w:val="24"/>
          <w:szCs w:val="24"/>
        </w:rPr>
        <w:t xml:space="preserve">O pagamento será efetuado </w:t>
      </w:r>
      <w:r w:rsidRPr="00F771AF">
        <w:rPr>
          <w:rFonts w:ascii="Arial" w:hAnsi="Arial" w:cs="Arial"/>
          <w:sz w:val="24"/>
          <w:szCs w:val="24"/>
          <w:u w:val="single"/>
        </w:rPr>
        <w:t>de acordo com o cronograma físico financeiro,</w:t>
      </w:r>
      <w:r w:rsidRPr="00F771AF">
        <w:rPr>
          <w:rFonts w:ascii="Arial" w:hAnsi="Arial" w:cs="Arial"/>
          <w:sz w:val="24"/>
          <w:szCs w:val="24"/>
        </w:rPr>
        <w:t xml:space="preserve"> através de depósito em conta bancária ou via </w:t>
      </w:r>
      <w:r w:rsidRPr="00F771AF">
        <w:rPr>
          <w:rFonts w:ascii="Arial" w:hAnsi="Arial" w:cs="Arial"/>
          <w:b/>
          <w:bCs/>
          <w:sz w:val="24"/>
          <w:szCs w:val="24"/>
        </w:rPr>
        <w:t>TED</w:t>
      </w:r>
      <w:r w:rsidRPr="00F771AF">
        <w:rPr>
          <w:rFonts w:ascii="Arial" w:hAnsi="Arial" w:cs="Arial"/>
          <w:sz w:val="24"/>
          <w:szCs w:val="24"/>
        </w:rPr>
        <w:t xml:space="preserve"> (transferência eletrônica disponível), para valores iguais ou superiores a R$1.000,00 (mil reais), cujas tarifas extras correrão por conta da </w:t>
      </w:r>
      <w:r w:rsidRPr="00F771AF">
        <w:rPr>
          <w:rFonts w:ascii="Arial" w:hAnsi="Arial" w:cs="Arial"/>
          <w:bCs/>
          <w:sz w:val="24"/>
          <w:szCs w:val="24"/>
        </w:rPr>
        <w:t>CONTRATADA</w:t>
      </w:r>
      <w:r w:rsidRPr="00F771AF">
        <w:rPr>
          <w:rFonts w:ascii="Arial" w:hAnsi="Arial" w:cs="Arial"/>
          <w:b/>
          <w:bCs/>
          <w:sz w:val="24"/>
          <w:szCs w:val="24"/>
        </w:rPr>
        <w:t>.</w:t>
      </w:r>
    </w:p>
    <w:p w:rsidR="00F771AF" w:rsidRPr="00F771AF" w:rsidRDefault="00F771AF" w:rsidP="00F771AF">
      <w:pPr>
        <w:pStyle w:val="Corpodetexto"/>
        <w:numPr>
          <w:ilvl w:val="3"/>
          <w:numId w:val="4"/>
        </w:numPr>
        <w:tabs>
          <w:tab w:val="left" w:pos="-3686"/>
          <w:tab w:val="left" w:pos="-3402"/>
          <w:tab w:val="left" w:pos="851"/>
        </w:tabs>
        <w:spacing w:before="120" w:line="360" w:lineRule="auto"/>
        <w:ind w:left="0" w:firstLine="0"/>
        <w:rPr>
          <w:rFonts w:cs="Arial"/>
          <w:sz w:val="24"/>
          <w:szCs w:val="24"/>
        </w:rPr>
      </w:pPr>
      <w:r w:rsidRPr="00F771AF">
        <w:rPr>
          <w:rFonts w:cs="Arial"/>
          <w:sz w:val="24"/>
          <w:szCs w:val="24"/>
        </w:rPr>
        <w:t xml:space="preserve">A Nota Fiscal Eletrônica – NF-e – deverá ser enviada para o e-mail </w:t>
      </w:r>
      <w:hyperlink r:id="rId7" w:history="1">
        <w:r w:rsidRPr="00F771AF">
          <w:rPr>
            <w:rStyle w:val="Hyperlink"/>
            <w:rFonts w:cs="Arial"/>
            <w:sz w:val="24"/>
            <w:szCs w:val="24"/>
          </w:rPr>
          <w:t>nfe@cesama.com.br</w:t>
        </w:r>
      </w:hyperlink>
      <w:r w:rsidRPr="00F771AF">
        <w:rPr>
          <w:rFonts w:cs="Arial"/>
          <w:sz w:val="24"/>
          <w:szCs w:val="24"/>
        </w:rPr>
        <w:t>.</w:t>
      </w:r>
    </w:p>
    <w:p w:rsidR="00F771AF" w:rsidRPr="00F771AF" w:rsidRDefault="00F771AF" w:rsidP="00F771AF">
      <w:pPr>
        <w:pStyle w:val="Corpodetexto"/>
        <w:numPr>
          <w:ilvl w:val="3"/>
          <w:numId w:val="4"/>
        </w:numPr>
        <w:tabs>
          <w:tab w:val="left" w:pos="-3686"/>
          <w:tab w:val="left" w:pos="-3402"/>
          <w:tab w:val="left" w:pos="851"/>
        </w:tabs>
        <w:spacing w:before="120" w:line="360" w:lineRule="auto"/>
        <w:ind w:left="0" w:firstLine="0"/>
        <w:rPr>
          <w:rFonts w:cs="Arial"/>
          <w:sz w:val="24"/>
          <w:szCs w:val="24"/>
        </w:rPr>
      </w:pPr>
      <w:r w:rsidRPr="00F771AF">
        <w:rPr>
          <w:rFonts w:eastAsia="Arial Unicode MS" w:cs="Arial"/>
          <w:iCs/>
          <w:sz w:val="24"/>
          <w:szCs w:val="24"/>
        </w:rPr>
        <w:t xml:space="preserve">Deverá constar na descrição da </w:t>
      </w:r>
      <w:r w:rsidRPr="00F771AF">
        <w:rPr>
          <w:rFonts w:cs="Arial"/>
          <w:sz w:val="24"/>
          <w:szCs w:val="24"/>
        </w:rPr>
        <w:t>Nota Fiscal / Fatura</w:t>
      </w:r>
      <w:r w:rsidRPr="00F771AF">
        <w:rPr>
          <w:rFonts w:eastAsia="Arial Unicode MS" w:cs="Arial"/>
          <w:iCs/>
          <w:sz w:val="24"/>
          <w:szCs w:val="24"/>
        </w:rPr>
        <w:t xml:space="preserve"> o número da licitação e número do Contrato.</w:t>
      </w:r>
    </w:p>
    <w:p w:rsidR="00F771AF" w:rsidRPr="00F771AF" w:rsidRDefault="00F771AF" w:rsidP="00F771AF">
      <w:pPr>
        <w:numPr>
          <w:ilvl w:val="2"/>
          <w:numId w:val="4"/>
        </w:numPr>
        <w:tabs>
          <w:tab w:val="left" w:pos="-3402"/>
        </w:tabs>
        <w:suppressAutoHyphens/>
        <w:spacing w:before="120" w:after="0" w:line="360" w:lineRule="auto"/>
        <w:ind w:left="0" w:firstLine="0"/>
        <w:jc w:val="both"/>
        <w:rPr>
          <w:rFonts w:ascii="Arial" w:hAnsi="Arial" w:cs="Arial"/>
          <w:sz w:val="24"/>
          <w:szCs w:val="24"/>
        </w:rPr>
      </w:pPr>
      <w:r w:rsidRPr="00F771AF">
        <w:rPr>
          <w:rFonts w:ascii="Arial" w:hAnsi="Arial" w:cs="Arial"/>
          <w:sz w:val="24"/>
          <w:szCs w:val="24"/>
        </w:rPr>
        <w:t xml:space="preserve">O pagamento </w:t>
      </w:r>
      <w:r w:rsidRPr="00F771AF">
        <w:rPr>
          <w:rFonts w:ascii="Arial" w:hAnsi="Arial" w:cs="Arial"/>
          <w:b/>
          <w:bCs/>
          <w:sz w:val="24"/>
          <w:szCs w:val="24"/>
        </w:rPr>
        <w:t>SOMENTE</w:t>
      </w:r>
      <w:r w:rsidRPr="00F771AF">
        <w:rPr>
          <w:rFonts w:ascii="Arial" w:hAnsi="Arial" w:cs="Arial"/>
          <w:sz w:val="24"/>
          <w:szCs w:val="24"/>
        </w:rPr>
        <w:t xml:space="preserve"> será efetuado:</w:t>
      </w:r>
    </w:p>
    <w:p w:rsidR="00F771AF" w:rsidRPr="00F771AF" w:rsidRDefault="00F771AF" w:rsidP="00F771AF">
      <w:pPr>
        <w:pStyle w:val="Recuodecorpodetexto2"/>
        <w:spacing w:after="0" w:line="360" w:lineRule="auto"/>
        <w:ind w:left="993" w:hanging="426"/>
        <w:rPr>
          <w:rFonts w:cs="Arial"/>
          <w:szCs w:val="24"/>
        </w:rPr>
      </w:pPr>
      <w:r w:rsidRPr="00F771AF">
        <w:rPr>
          <w:rFonts w:cs="Arial"/>
          <w:szCs w:val="24"/>
        </w:rPr>
        <w:t>a)</w:t>
      </w:r>
      <w:r w:rsidRPr="00F771AF">
        <w:rPr>
          <w:rFonts w:cs="Arial"/>
          <w:szCs w:val="24"/>
        </w:rPr>
        <w:tab/>
        <w:t>Após a aceitação da Nota Fiscal / Fatura.</w:t>
      </w:r>
    </w:p>
    <w:p w:rsidR="00F771AF" w:rsidRPr="00F771AF" w:rsidRDefault="00F771AF" w:rsidP="00F771AF">
      <w:pPr>
        <w:pStyle w:val="Recuodecorpodetexto2"/>
        <w:spacing w:after="0" w:line="360" w:lineRule="auto"/>
        <w:ind w:left="993" w:hanging="426"/>
        <w:rPr>
          <w:rFonts w:cs="Arial"/>
          <w:szCs w:val="24"/>
        </w:rPr>
      </w:pPr>
      <w:r w:rsidRPr="00F771AF">
        <w:rPr>
          <w:rFonts w:cs="Arial"/>
          <w:szCs w:val="24"/>
        </w:rPr>
        <w:t>b)</w:t>
      </w:r>
      <w:r w:rsidRPr="00F771AF">
        <w:rPr>
          <w:rFonts w:cs="Arial"/>
          <w:szCs w:val="24"/>
        </w:rPr>
        <w:tab/>
        <w:t>Após o recolhimento pela adjudicatária de quaisquer multas que lhe tenham sido impostas em decorrência de inadimplemento contratual.</w:t>
      </w:r>
    </w:p>
    <w:p w:rsidR="00F771AF" w:rsidRPr="00F771AF" w:rsidRDefault="00F771AF" w:rsidP="00F771AF">
      <w:pPr>
        <w:pStyle w:val="Recuodecorpodetexto2"/>
        <w:spacing w:after="0" w:line="360" w:lineRule="auto"/>
        <w:ind w:left="993" w:hanging="426"/>
        <w:rPr>
          <w:rFonts w:cs="Arial"/>
          <w:szCs w:val="24"/>
        </w:rPr>
      </w:pPr>
      <w:r w:rsidRPr="00F771AF">
        <w:rPr>
          <w:rFonts w:cs="Arial"/>
          <w:szCs w:val="24"/>
        </w:rPr>
        <w:t>c)</w:t>
      </w:r>
      <w:r w:rsidRPr="00F771AF">
        <w:rPr>
          <w:rFonts w:cs="Arial"/>
          <w:szCs w:val="24"/>
        </w:rPr>
        <w:tab/>
        <w:t>Após o cumprimento do disposto no item 6.2.4.</w:t>
      </w:r>
    </w:p>
    <w:p w:rsidR="00F771AF" w:rsidRPr="00F771AF" w:rsidRDefault="00F771AF" w:rsidP="00F771AF">
      <w:pPr>
        <w:numPr>
          <w:ilvl w:val="2"/>
          <w:numId w:val="4"/>
        </w:numPr>
        <w:suppressAutoHyphens/>
        <w:spacing w:before="120" w:after="0" w:line="360" w:lineRule="auto"/>
        <w:ind w:left="0" w:firstLine="0"/>
        <w:jc w:val="both"/>
        <w:rPr>
          <w:rFonts w:ascii="Arial" w:hAnsi="Arial" w:cs="Arial"/>
          <w:iCs/>
          <w:sz w:val="24"/>
          <w:szCs w:val="24"/>
        </w:rPr>
      </w:pPr>
      <w:r w:rsidRPr="00F771AF">
        <w:rPr>
          <w:rFonts w:ascii="Arial" w:hAnsi="Arial" w:cs="Arial"/>
          <w:sz w:val="24"/>
          <w:szCs w:val="24"/>
        </w:rPr>
        <w:t xml:space="preserve">Para efetivação do pagamento, a </w:t>
      </w:r>
      <w:r w:rsidRPr="00F771AF">
        <w:rPr>
          <w:rFonts w:ascii="Arial" w:hAnsi="Arial" w:cs="Arial"/>
          <w:bCs/>
          <w:sz w:val="24"/>
          <w:szCs w:val="24"/>
        </w:rPr>
        <w:t>Contratada</w:t>
      </w:r>
      <w:r w:rsidRPr="00F771AF">
        <w:rPr>
          <w:rFonts w:ascii="Arial" w:hAnsi="Arial" w:cs="Arial"/>
          <w:sz w:val="24"/>
          <w:szCs w:val="24"/>
        </w:rPr>
        <w:t xml:space="preserve"> deverá:</w:t>
      </w:r>
    </w:p>
    <w:p w:rsidR="00F771AF" w:rsidRPr="00F771AF" w:rsidRDefault="00F771AF" w:rsidP="00F771AF">
      <w:pPr>
        <w:pStyle w:val="Recuodecorpodetexto2"/>
        <w:numPr>
          <w:ilvl w:val="0"/>
          <w:numId w:val="6"/>
        </w:numPr>
        <w:tabs>
          <w:tab w:val="left" w:pos="-5954"/>
        </w:tabs>
        <w:spacing w:after="0" w:line="360" w:lineRule="auto"/>
        <w:ind w:left="1135" w:hanging="284"/>
        <w:rPr>
          <w:rFonts w:cs="Arial"/>
          <w:szCs w:val="24"/>
        </w:rPr>
      </w:pPr>
      <w:r w:rsidRPr="00F771AF">
        <w:rPr>
          <w:rFonts w:cs="Arial"/>
          <w:szCs w:val="24"/>
        </w:rPr>
        <w:t xml:space="preserve">Elaborar </w:t>
      </w:r>
      <w:r w:rsidRPr="00F771AF">
        <w:rPr>
          <w:rFonts w:cs="Arial"/>
          <w:b/>
          <w:bCs/>
          <w:szCs w:val="24"/>
        </w:rPr>
        <w:t>Folha de Pagamento</w:t>
      </w:r>
      <w:r w:rsidRPr="00F771AF">
        <w:rPr>
          <w:rFonts w:cs="Arial"/>
          <w:szCs w:val="24"/>
        </w:rPr>
        <w:t xml:space="preserve"> contendo nome do empregado, número da </w:t>
      </w:r>
      <w:r w:rsidRPr="00F771AF">
        <w:rPr>
          <w:rFonts w:cs="Arial"/>
          <w:bCs/>
          <w:szCs w:val="24"/>
        </w:rPr>
        <w:t>Carteira de Trabalho e Previdência Social –</w:t>
      </w:r>
      <w:r w:rsidRPr="00F771AF">
        <w:rPr>
          <w:rFonts w:cs="Arial"/>
          <w:b/>
          <w:bCs/>
          <w:szCs w:val="24"/>
        </w:rPr>
        <w:t xml:space="preserve"> CTPS</w:t>
      </w:r>
      <w:r w:rsidRPr="00F771AF">
        <w:rPr>
          <w:rFonts w:cs="Arial"/>
          <w:szCs w:val="24"/>
        </w:rPr>
        <w:t>, data de admissão e salário pago relativo aos empregados designados para a prestação dos serviços;</w:t>
      </w:r>
    </w:p>
    <w:p w:rsidR="00F771AF" w:rsidRPr="00F771AF" w:rsidRDefault="00F771AF" w:rsidP="00F771AF">
      <w:pPr>
        <w:pStyle w:val="Recuodecorpodetexto2"/>
        <w:numPr>
          <w:ilvl w:val="0"/>
          <w:numId w:val="6"/>
        </w:numPr>
        <w:tabs>
          <w:tab w:val="left" w:pos="-5954"/>
        </w:tabs>
        <w:spacing w:after="0" w:line="360" w:lineRule="auto"/>
        <w:ind w:left="1135" w:hanging="284"/>
        <w:rPr>
          <w:rFonts w:cs="Arial"/>
          <w:szCs w:val="24"/>
        </w:rPr>
      </w:pPr>
      <w:r w:rsidRPr="00F771AF">
        <w:rPr>
          <w:rFonts w:cs="Arial"/>
          <w:szCs w:val="24"/>
        </w:rPr>
        <w:t>Apresentar cópia do contra cheque e folha de ponto de cada empregado;</w:t>
      </w:r>
    </w:p>
    <w:p w:rsidR="00F771AF" w:rsidRPr="00F771AF" w:rsidRDefault="00F771AF" w:rsidP="00F771AF">
      <w:pPr>
        <w:pStyle w:val="Recuodecorpodetexto2"/>
        <w:numPr>
          <w:ilvl w:val="0"/>
          <w:numId w:val="6"/>
        </w:numPr>
        <w:tabs>
          <w:tab w:val="left" w:pos="-5954"/>
        </w:tabs>
        <w:spacing w:after="0" w:line="360" w:lineRule="auto"/>
        <w:ind w:left="1135" w:hanging="284"/>
        <w:rPr>
          <w:rFonts w:cs="Arial"/>
          <w:szCs w:val="24"/>
        </w:rPr>
      </w:pPr>
      <w:r w:rsidRPr="00F771AF">
        <w:rPr>
          <w:rFonts w:cs="Arial"/>
          <w:bCs/>
          <w:szCs w:val="24"/>
        </w:rPr>
        <w:t xml:space="preserve">Apresentar </w:t>
      </w:r>
      <w:r w:rsidRPr="00F771AF">
        <w:rPr>
          <w:rFonts w:cs="Arial"/>
          <w:szCs w:val="24"/>
        </w:rPr>
        <w:t>junto com a Nota Fiscal / Fatura</w:t>
      </w:r>
      <w:r w:rsidRPr="00F771AF">
        <w:rPr>
          <w:rFonts w:cs="Arial"/>
          <w:bCs/>
          <w:szCs w:val="24"/>
        </w:rPr>
        <w:t xml:space="preserve"> a </w:t>
      </w:r>
      <w:r w:rsidRPr="00F771AF">
        <w:rPr>
          <w:rFonts w:cs="Arial"/>
          <w:b/>
          <w:bCs/>
          <w:szCs w:val="24"/>
        </w:rPr>
        <w:t xml:space="preserve">RE </w:t>
      </w:r>
      <w:r w:rsidRPr="00F771AF">
        <w:rPr>
          <w:rFonts w:cs="Arial"/>
          <w:bCs/>
          <w:szCs w:val="24"/>
        </w:rPr>
        <w:t>(Relação de Empregados)constantes no Arquivo</w:t>
      </w:r>
      <w:r w:rsidRPr="00F771AF">
        <w:rPr>
          <w:rFonts w:cs="Arial"/>
          <w:b/>
          <w:bCs/>
          <w:szCs w:val="24"/>
        </w:rPr>
        <w:t xml:space="preserve"> SEFIP </w:t>
      </w:r>
      <w:r w:rsidRPr="00F771AF">
        <w:rPr>
          <w:rFonts w:cs="Arial"/>
          <w:szCs w:val="24"/>
        </w:rPr>
        <w:t xml:space="preserve">(Sistema Empresa de </w:t>
      </w:r>
      <w:r w:rsidRPr="00F771AF">
        <w:rPr>
          <w:rFonts w:cs="Arial"/>
          <w:szCs w:val="24"/>
        </w:rPr>
        <w:lastRenderedPageBreak/>
        <w:t xml:space="preserve">Recolhimento do FGTS e Informações à Previdência Social), para comprovar o recolhimento devido; </w:t>
      </w:r>
    </w:p>
    <w:p w:rsidR="00F771AF" w:rsidRPr="00F771AF" w:rsidRDefault="00F771AF" w:rsidP="00F771AF">
      <w:pPr>
        <w:pStyle w:val="Recuodecorpodetexto2"/>
        <w:numPr>
          <w:ilvl w:val="0"/>
          <w:numId w:val="6"/>
        </w:numPr>
        <w:tabs>
          <w:tab w:val="left" w:pos="-5954"/>
        </w:tabs>
        <w:spacing w:after="0" w:line="360" w:lineRule="auto"/>
        <w:ind w:left="1135" w:hanging="284"/>
        <w:rPr>
          <w:rFonts w:cs="Arial"/>
          <w:iCs w:val="0"/>
          <w:szCs w:val="24"/>
        </w:rPr>
      </w:pPr>
      <w:r w:rsidRPr="00F771AF">
        <w:rPr>
          <w:rFonts w:cs="Arial"/>
          <w:szCs w:val="24"/>
        </w:rPr>
        <w:t xml:space="preserve">Anexar à Nota Fiscal / Fatura </w:t>
      </w:r>
      <w:r w:rsidRPr="00F771AF">
        <w:rPr>
          <w:rFonts w:cs="Arial"/>
          <w:iCs w:val="0"/>
          <w:szCs w:val="24"/>
        </w:rPr>
        <w:t xml:space="preserve">cópia da </w:t>
      </w:r>
      <w:r w:rsidRPr="00F771AF">
        <w:rPr>
          <w:rFonts w:cs="Arial"/>
          <w:b/>
          <w:bCs/>
          <w:iCs w:val="0"/>
          <w:szCs w:val="24"/>
        </w:rPr>
        <w:t>Guia de Recolhimento do FGTS e Informações à Previdência Social – (GFIP) e da Guia da Previdência Social – (GPS)</w:t>
      </w:r>
      <w:r w:rsidRPr="00F771AF">
        <w:rPr>
          <w:rFonts w:cs="Arial"/>
          <w:iCs w:val="0"/>
          <w:szCs w:val="24"/>
        </w:rPr>
        <w:t>, relativas aos empregados designados para trabalhar no serviço, objeto desta licitação;</w:t>
      </w:r>
    </w:p>
    <w:p w:rsidR="00F771AF" w:rsidRPr="00F771AF" w:rsidRDefault="00F771AF" w:rsidP="00F771AF">
      <w:pPr>
        <w:pStyle w:val="Recuodecorpodetexto2"/>
        <w:numPr>
          <w:ilvl w:val="0"/>
          <w:numId w:val="6"/>
        </w:numPr>
        <w:tabs>
          <w:tab w:val="left" w:pos="-5954"/>
        </w:tabs>
        <w:spacing w:after="0" w:line="360" w:lineRule="auto"/>
        <w:ind w:left="1135" w:hanging="284"/>
        <w:rPr>
          <w:rFonts w:cs="Arial"/>
          <w:iCs w:val="0"/>
          <w:szCs w:val="24"/>
        </w:rPr>
      </w:pPr>
      <w:r w:rsidRPr="00F771AF">
        <w:rPr>
          <w:rFonts w:cs="Arial"/>
          <w:szCs w:val="24"/>
        </w:rPr>
        <w:t>Anexar à Nota Fiscal / Fatura as certidões atualizadas de regularidade junto ao INSS, ao FGTS e a Justiça do Trabalho.</w:t>
      </w:r>
    </w:p>
    <w:p w:rsidR="00F771AF" w:rsidRPr="00F771AF" w:rsidRDefault="00F771AF" w:rsidP="00F771AF">
      <w:pPr>
        <w:pStyle w:val="Recuodecorpodetexto2"/>
        <w:numPr>
          <w:ilvl w:val="3"/>
          <w:numId w:val="4"/>
        </w:numPr>
        <w:tabs>
          <w:tab w:val="left" w:pos="-5954"/>
          <w:tab w:val="left" w:pos="-3402"/>
          <w:tab w:val="left" w:pos="851"/>
        </w:tabs>
        <w:spacing w:after="0" w:line="360" w:lineRule="auto"/>
        <w:ind w:left="0" w:firstLine="0"/>
        <w:rPr>
          <w:rFonts w:cs="Arial"/>
          <w:szCs w:val="24"/>
        </w:rPr>
      </w:pPr>
      <w:r w:rsidRPr="00F771AF">
        <w:rPr>
          <w:rFonts w:cs="Arial"/>
          <w:szCs w:val="24"/>
        </w:rPr>
        <w:t xml:space="preserve">Todos os valores apresentados deverão estar de acordo com o salário mínimo da classe a que pertencer os empregados, sem o qual a </w:t>
      </w:r>
      <w:r w:rsidRPr="00F771AF">
        <w:rPr>
          <w:rFonts w:cs="Arial"/>
          <w:bCs/>
          <w:szCs w:val="24"/>
        </w:rPr>
        <w:t>CESAMA</w:t>
      </w:r>
      <w:r w:rsidRPr="00F771AF">
        <w:rPr>
          <w:rFonts w:cs="Arial"/>
          <w:szCs w:val="24"/>
        </w:rPr>
        <w:t xml:space="preserve"> ficará inibida da quitação da Nota Fiscal / Fatura.</w:t>
      </w:r>
    </w:p>
    <w:p w:rsidR="00F771AF" w:rsidRPr="00F771AF" w:rsidRDefault="00F771AF" w:rsidP="00F771AF">
      <w:pPr>
        <w:numPr>
          <w:ilvl w:val="2"/>
          <w:numId w:val="4"/>
        </w:numPr>
        <w:suppressAutoHyphens/>
        <w:spacing w:before="120" w:after="0" w:line="360" w:lineRule="auto"/>
        <w:ind w:left="0" w:firstLine="0"/>
        <w:jc w:val="both"/>
        <w:rPr>
          <w:rFonts w:ascii="Arial" w:hAnsi="Arial" w:cs="Arial"/>
          <w:iCs/>
          <w:sz w:val="24"/>
          <w:szCs w:val="24"/>
        </w:rPr>
      </w:pPr>
      <w:r w:rsidRPr="00F771AF">
        <w:rPr>
          <w:rFonts w:ascii="Arial" w:hAnsi="Arial" w:cs="Arial"/>
          <w:iCs/>
          <w:sz w:val="24"/>
          <w:szCs w:val="24"/>
        </w:rPr>
        <w:t>O recolhimento do INSS e do FGTS referente aos serviços deverá ser feito de forma individualizada, por tomador, e esta condição deverá ser comprovada mensalmente, a cada emissão de Nota Fiscal.</w:t>
      </w:r>
    </w:p>
    <w:p w:rsidR="00F771AF" w:rsidRPr="00F771AF" w:rsidRDefault="00F771AF" w:rsidP="00F771AF">
      <w:pPr>
        <w:pStyle w:val="Corpodetexto21"/>
        <w:numPr>
          <w:ilvl w:val="2"/>
          <w:numId w:val="4"/>
        </w:numPr>
        <w:spacing w:before="120" w:line="360" w:lineRule="auto"/>
        <w:ind w:left="0" w:firstLine="0"/>
        <w:rPr>
          <w:color w:val="auto"/>
          <w:sz w:val="24"/>
          <w:szCs w:val="24"/>
        </w:rPr>
      </w:pPr>
      <w:r w:rsidRPr="00F771AF">
        <w:rPr>
          <w:color w:val="auto"/>
          <w:sz w:val="24"/>
          <w:szCs w:val="24"/>
        </w:rPr>
        <w:t>Na eventualidade de aplicação de multas, estas deverão ser liquidadas simultaneamente com parcela vinculada ao evento cujo descumprimento der origem à aplicação da penalidade.</w:t>
      </w:r>
    </w:p>
    <w:p w:rsidR="00F771AF" w:rsidRPr="00F771AF" w:rsidRDefault="00F771AF" w:rsidP="00F771AF">
      <w:pPr>
        <w:numPr>
          <w:ilvl w:val="2"/>
          <w:numId w:val="4"/>
        </w:numPr>
        <w:suppressAutoHyphens/>
        <w:spacing w:before="120" w:after="0" w:line="360" w:lineRule="auto"/>
        <w:ind w:left="0" w:firstLine="0"/>
        <w:jc w:val="both"/>
        <w:rPr>
          <w:rFonts w:ascii="Arial" w:hAnsi="Arial" w:cs="Arial"/>
          <w:sz w:val="24"/>
          <w:szCs w:val="24"/>
        </w:rPr>
      </w:pPr>
      <w:r w:rsidRPr="00F771AF">
        <w:rPr>
          <w:rFonts w:ascii="Arial" w:hAnsi="Arial" w:cs="Arial"/>
          <w:sz w:val="24"/>
          <w:szCs w:val="24"/>
        </w:rPr>
        <w:t>O CNPJ da Contratada constante da Nota Fiscal / Fatura deverá ser o mesmo da documentação apresentada no procedimento licitatório.</w:t>
      </w:r>
    </w:p>
    <w:p w:rsidR="00F771AF" w:rsidRPr="00F771AF" w:rsidRDefault="00F771AF" w:rsidP="00F771AF">
      <w:pPr>
        <w:pStyle w:val="Recuodecorpodetexto2"/>
        <w:numPr>
          <w:ilvl w:val="2"/>
          <w:numId w:val="4"/>
        </w:numPr>
        <w:tabs>
          <w:tab w:val="left" w:pos="-5954"/>
        </w:tabs>
        <w:spacing w:after="0" w:line="360" w:lineRule="auto"/>
        <w:ind w:left="0" w:firstLine="0"/>
        <w:rPr>
          <w:rFonts w:cs="Arial"/>
          <w:color w:val="FF0000"/>
          <w:szCs w:val="24"/>
        </w:rPr>
      </w:pPr>
      <w:r w:rsidRPr="00F771AF">
        <w:rPr>
          <w:rFonts w:cs="Arial"/>
          <w:iCs w:val="0"/>
          <w:szCs w:val="24"/>
        </w:rPr>
        <w:t xml:space="preserve">A </w:t>
      </w:r>
      <w:r w:rsidRPr="00F771AF">
        <w:rPr>
          <w:rFonts w:cs="Arial"/>
          <w:szCs w:val="24"/>
        </w:rPr>
        <w:t>Contratada</w:t>
      </w:r>
      <w:r w:rsidRPr="00F771AF">
        <w:rPr>
          <w:rFonts w:cs="Arial"/>
          <w:iCs w:val="0"/>
          <w:szCs w:val="24"/>
        </w:rPr>
        <w:t xml:space="preserve"> tem conhecimento dos termos do Decreto 8.542 de 09/05/2005, que regulamenta o reajuste de preços nos contratos da Administração Pública Municipal Direta e Indireta e cujas normas se incorporam ao Contrato, no que couber.</w:t>
      </w:r>
    </w:p>
    <w:p w:rsidR="00F771AF" w:rsidRPr="00F771AF" w:rsidRDefault="00F771AF" w:rsidP="00F771AF">
      <w:pPr>
        <w:pStyle w:val="Recuodecorpodetexto2"/>
        <w:numPr>
          <w:ilvl w:val="2"/>
          <w:numId w:val="4"/>
        </w:numPr>
        <w:tabs>
          <w:tab w:val="left" w:pos="-5954"/>
        </w:tabs>
        <w:spacing w:after="0" w:line="360" w:lineRule="auto"/>
        <w:ind w:left="0" w:firstLine="0"/>
        <w:rPr>
          <w:rFonts w:cs="Arial"/>
          <w:szCs w:val="24"/>
        </w:rPr>
      </w:pPr>
      <w:r w:rsidRPr="00F771AF">
        <w:rPr>
          <w:rFonts w:cs="Arial"/>
          <w:szCs w:val="24"/>
        </w:rPr>
        <w:t>Na hipótese de ocorrer atraso no pagamento da Nota Fiscal / Fatura por responsabilidade da CESAMA, esta se compromete a aplicar, conforme legislação em vigor, juros de mora sobre o valor devido “</w:t>
      </w:r>
      <w:r w:rsidRPr="00F771AF">
        <w:rPr>
          <w:rFonts w:cs="Arial"/>
          <w:i/>
          <w:iCs w:val="0"/>
          <w:szCs w:val="24"/>
        </w:rPr>
        <w:t>pro rata”</w:t>
      </w:r>
      <w:r w:rsidRPr="00F771AF">
        <w:rPr>
          <w:rFonts w:cs="Arial"/>
          <w:szCs w:val="24"/>
        </w:rPr>
        <w:t xml:space="preserve"> entre a data do vencimento e o efetivo pagamento.</w:t>
      </w:r>
    </w:p>
    <w:p w:rsidR="00F771AF" w:rsidRPr="00F771AF" w:rsidRDefault="00F771AF" w:rsidP="00F771AF">
      <w:pPr>
        <w:pStyle w:val="Recuodecorpodetexto2"/>
        <w:numPr>
          <w:ilvl w:val="2"/>
          <w:numId w:val="4"/>
        </w:numPr>
        <w:tabs>
          <w:tab w:val="left" w:pos="-5954"/>
          <w:tab w:val="left" w:pos="851"/>
        </w:tabs>
        <w:spacing w:after="0" w:line="360" w:lineRule="auto"/>
        <w:ind w:left="0" w:firstLine="0"/>
        <w:rPr>
          <w:rFonts w:cs="Arial"/>
          <w:szCs w:val="24"/>
        </w:rPr>
      </w:pPr>
      <w:r w:rsidRPr="00F771AF">
        <w:rPr>
          <w:rFonts w:cs="Arial"/>
          <w:szCs w:val="24"/>
        </w:rPr>
        <w:t>A Contratada não poderá ceder ou dar em garantia, em qualquer hipótese, no todo ou em parte, os créditos de qualquer natureza, decorrentes ou oriundos do Contrato.</w:t>
      </w:r>
    </w:p>
    <w:p w:rsidR="00F771AF" w:rsidRPr="00F771AF" w:rsidRDefault="00F771AF" w:rsidP="00F771AF">
      <w:pPr>
        <w:pStyle w:val="Recuodecorpodetexto2"/>
        <w:numPr>
          <w:ilvl w:val="2"/>
          <w:numId w:val="4"/>
        </w:numPr>
        <w:tabs>
          <w:tab w:val="left" w:pos="-5954"/>
          <w:tab w:val="left" w:pos="851"/>
        </w:tabs>
        <w:spacing w:after="0" w:line="360" w:lineRule="auto"/>
        <w:ind w:left="0" w:firstLine="0"/>
        <w:rPr>
          <w:rFonts w:cs="Arial"/>
          <w:szCs w:val="24"/>
        </w:rPr>
      </w:pPr>
      <w:r w:rsidRPr="00F771AF">
        <w:rPr>
          <w:rFonts w:cs="Arial"/>
          <w:szCs w:val="24"/>
        </w:rPr>
        <w:lastRenderedPageBreak/>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F771AF" w:rsidRPr="00F771AF" w:rsidRDefault="00F771AF" w:rsidP="00F771AF">
      <w:pPr>
        <w:numPr>
          <w:ilvl w:val="0"/>
          <w:numId w:val="3"/>
        </w:numPr>
        <w:suppressAutoHyphens/>
        <w:spacing w:before="480" w:after="0" w:line="360" w:lineRule="auto"/>
        <w:ind w:left="284" w:hanging="284"/>
        <w:jc w:val="both"/>
        <w:rPr>
          <w:rFonts w:ascii="Arial" w:hAnsi="Arial" w:cs="Arial"/>
          <w:b/>
          <w:bCs/>
          <w:sz w:val="24"/>
          <w:szCs w:val="24"/>
          <w:u w:val="single"/>
        </w:rPr>
      </w:pPr>
      <w:r w:rsidRPr="00F771AF">
        <w:rPr>
          <w:rFonts w:ascii="Arial" w:hAnsi="Arial" w:cs="Arial"/>
          <w:b/>
          <w:bCs/>
          <w:sz w:val="24"/>
          <w:szCs w:val="24"/>
        </w:rPr>
        <w:t>OBRIGAÇÕES DA CONTRATADA</w:t>
      </w:r>
    </w:p>
    <w:p w:rsidR="00F771AF" w:rsidRPr="00F771AF" w:rsidRDefault="00F771AF" w:rsidP="00F771AF">
      <w:pPr>
        <w:pStyle w:val="PargrafodaLista"/>
        <w:numPr>
          <w:ilvl w:val="0"/>
          <w:numId w:val="4"/>
        </w:numPr>
        <w:tabs>
          <w:tab w:val="left" w:pos="851"/>
        </w:tabs>
        <w:autoSpaceDE w:val="0"/>
        <w:autoSpaceDN w:val="0"/>
        <w:adjustRightInd w:val="0"/>
        <w:spacing w:before="120" w:line="360" w:lineRule="auto"/>
        <w:jc w:val="both"/>
        <w:rPr>
          <w:rFonts w:ascii="Arial" w:hAnsi="Arial" w:cs="Arial"/>
          <w:vanish/>
        </w:rPr>
      </w:pPr>
    </w:p>
    <w:p w:rsidR="00F771AF" w:rsidRPr="00F771AF" w:rsidRDefault="00F771AF" w:rsidP="00F771AF">
      <w:pPr>
        <w:numPr>
          <w:ilvl w:val="1"/>
          <w:numId w:val="4"/>
        </w:numPr>
        <w:tabs>
          <w:tab w:val="left" w:pos="-3402"/>
        </w:tabs>
        <w:suppressAutoHyphens/>
        <w:autoSpaceDE w:val="0"/>
        <w:autoSpaceDN w:val="0"/>
        <w:adjustRightInd w:val="0"/>
        <w:spacing w:before="120" w:after="0" w:line="360" w:lineRule="auto"/>
        <w:ind w:left="0" w:firstLine="0"/>
        <w:jc w:val="both"/>
        <w:rPr>
          <w:rFonts w:ascii="Arial" w:hAnsi="Arial" w:cs="Arial"/>
          <w:sz w:val="24"/>
          <w:szCs w:val="24"/>
        </w:rPr>
      </w:pPr>
      <w:r w:rsidRPr="00F771AF">
        <w:rPr>
          <w:rFonts w:ascii="Arial" w:hAnsi="Arial" w:cs="Arial"/>
          <w:sz w:val="24"/>
          <w:szCs w:val="24"/>
        </w:rPr>
        <w:t>Executar o Contrato fielmente, conforme definido no Edital e seus anexos.</w:t>
      </w:r>
    </w:p>
    <w:p w:rsidR="00F771AF" w:rsidRPr="00F771AF" w:rsidRDefault="00F771AF" w:rsidP="00F771AF">
      <w:pPr>
        <w:numPr>
          <w:ilvl w:val="1"/>
          <w:numId w:val="4"/>
        </w:numPr>
        <w:tabs>
          <w:tab w:val="left" w:pos="-3402"/>
        </w:tabs>
        <w:suppressAutoHyphens/>
        <w:autoSpaceDE w:val="0"/>
        <w:autoSpaceDN w:val="0"/>
        <w:adjustRightInd w:val="0"/>
        <w:spacing w:before="120" w:after="0" w:line="360" w:lineRule="auto"/>
        <w:ind w:left="0" w:firstLine="0"/>
        <w:jc w:val="both"/>
        <w:rPr>
          <w:rFonts w:ascii="Arial" w:hAnsi="Arial" w:cs="Arial"/>
          <w:sz w:val="24"/>
          <w:szCs w:val="24"/>
        </w:rPr>
      </w:pPr>
      <w:r w:rsidRPr="00F771AF">
        <w:rPr>
          <w:rFonts w:ascii="Arial" w:hAnsi="Arial" w:cs="Arial"/>
          <w:sz w:val="24"/>
          <w:szCs w:val="24"/>
        </w:rPr>
        <w:t>Reparar, corrigir, remover, reconstruir ou substituir, às suas expensas, no total ou em parte, objeto do Contrato em que se verificarem vícios, defeitos ou incorreções resultantes da execução.</w:t>
      </w:r>
    </w:p>
    <w:p w:rsidR="00F771AF" w:rsidRPr="00F771AF" w:rsidRDefault="00F771AF" w:rsidP="00F771AF">
      <w:pPr>
        <w:numPr>
          <w:ilvl w:val="1"/>
          <w:numId w:val="4"/>
        </w:numPr>
        <w:tabs>
          <w:tab w:val="left" w:pos="-3402"/>
        </w:tabs>
        <w:suppressAutoHyphens/>
        <w:autoSpaceDE w:val="0"/>
        <w:autoSpaceDN w:val="0"/>
        <w:adjustRightInd w:val="0"/>
        <w:spacing w:before="120" w:after="0" w:line="360" w:lineRule="auto"/>
        <w:ind w:left="0" w:firstLine="0"/>
        <w:jc w:val="both"/>
        <w:rPr>
          <w:rFonts w:ascii="Arial" w:hAnsi="Arial" w:cs="Arial"/>
          <w:sz w:val="24"/>
          <w:szCs w:val="24"/>
        </w:rPr>
      </w:pPr>
      <w:r w:rsidRPr="00F771AF">
        <w:rPr>
          <w:rFonts w:ascii="Arial" w:hAnsi="Arial" w:cs="Arial"/>
          <w:sz w:val="24"/>
          <w:szCs w:val="24"/>
        </w:rPr>
        <w:t>Se responsabilizar pelos danos causados diretamente à CESAMA ou a terceiros, decorrente de sua culpa ou dolo na execução do Contrato.</w:t>
      </w:r>
    </w:p>
    <w:p w:rsidR="00F771AF" w:rsidRPr="00F771AF" w:rsidRDefault="00F771AF" w:rsidP="00F771AF">
      <w:pPr>
        <w:numPr>
          <w:ilvl w:val="1"/>
          <w:numId w:val="4"/>
        </w:numPr>
        <w:tabs>
          <w:tab w:val="left" w:pos="-3402"/>
        </w:tabs>
        <w:suppressAutoHyphens/>
        <w:autoSpaceDE w:val="0"/>
        <w:autoSpaceDN w:val="0"/>
        <w:adjustRightInd w:val="0"/>
        <w:spacing w:before="120" w:after="0" w:line="360" w:lineRule="auto"/>
        <w:ind w:left="0" w:firstLine="0"/>
        <w:jc w:val="both"/>
        <w:rPr>
          <w:rFonts w:ascii="Arial" w:hAnsi="Arial" w:cs="Arial"/>
          <w:sz w:val="24"/>
          <w:szCs w:val="24"/>
        </w:rPr>
      </w:pPr>
      <w:r w:rsidRPr="00F771AF">
        <w:rPr>
          <w:rFonts w:ascii="Arial" w:hAnsi="Arial" w:cs="Arial"/>
          <w:sz w:val="24"/>
          <w:szCs w:val="24"/>
        </w:rPr>
        <w:t>Responsabilizar-se pela qualidade dos serviços, substituindo, imediatamente, aqueles que apresentarem qualquer tipo de vício ou imperfeição, ou não se adequarem ao Termo de Referência, sob pena de aplicação das sanções cabíveis, inclusive rescisão do Contrato.</w:t>
      </w:r>
    </w:p>
    <w:p w:rsidR="00F771AF" w:rsidRPr="00F771AF" w:rsidRDefault="00F771AF" w:rsidP="00F771AF">
      <w:pPr>
        <w:numPr>
          <w:ilvl w:val="1"/>
          <w:numId w:val="4"/>
        </w:numPr>
        <w:tabs>
          <w:tab w:val="left" w:pos="-3402"/>
        </w:tabs>
        <w:suppressAutoHyphens/>
        <w:autoSpaceDE w:val="0"/>
        <w:autoSpaceDN w:val="0"/>
        <w:adjustRightInd w:val="0"/>
        <w:spacing w:before="120" w:after="0" w:line="360" w:lineRule="auto"/>
        <w:ind w:left="0" w:firstLine="0"/>
        <w:jc w:val="both"/>
        <w:rPr>
          <w:rFonts w:ascii="Arial" w:hAnsi="Arial" w:cs="Arial"/>
          <w:sz w:val="24"/>
          <w:szCs w:val="24"/>
        </w:rPr>
      </w:pPr>
      <w:r w:rsidRPr="00F771AF">
        <w:rPr>
          <w:rFonts w:ascii="Arial" w:hAnsi="Arial" w:cs="Arial"/>
          <w:sz w:val="24"/>
          <w:szCs w:val="24"/>
        </w:rPr>
        <w:t>Cumprir os prazos previstos em Edital ou outros que venham a ser fixados pela CESAMA.</w:t>
      </w:r>
    </w:p>
    <w:p w:rsidR="00F771AF" w:rsidRPr="00F771AF" w:rsidRDefault="00F771AF" w:rsidP="00F771AF">
      <w:pPr>
        <w:pStyle w:val="PargrafodaLista"/>
        <w:numPr>
          <w:ilvl w:val="1"/>
          <w:numId w:val="3"/>
        </w:numPr>
        <w:tabs>
          <w:tab w:val="left" w:pos="-3402"/>
        </w:tabs>
        <w:autoSpaceDE w:val="0"/>
        <w:autoSpaceDN w:val="0"/>
        <w:adjustRightInd w:val="0"/>
        <w:spacing w:before="120" w:line="360" w:lineRule="auto"/>
        <w:ind w:left="0" w:firstLine="0"/>
        <w:jc w:val="both"/>
        <w:rPr>
          <w:rFonts w:ascii="Arial" w:hAnsi="Arial" w:cs="Arial"/>
          <w:vanish/>
        </w:rPr>
      </w:pPr>
    </w:p>
    <w:p w:rsidR="00F771AF" w:rsidRPr="00F771AF" w:rsidRDefault="00F771AF" w:rsidP="00F771AF">
      <w:pPr>
        <w:pStyle w:val="PargrafodaLista"/>
        <w:numPr>
          <w:ilvl w:val="1"/>
          <w:numId w:val="3"/>
        </w:numPr>
        <w:tabs>
          <w:tab w:val="left" w:pos="-3402"/>
        </w:tabs>
        <w:autoSpaceDE w:val="0"/>
        <w:autoSpaceDN w:val="0"/>
        <w:adjustRightInd w:val="0"/>
        <w:spacing w:before="120" w:line="360" w:lineRule="auto"/>
        <w:ind w:left="0" w:firstLine="0"/>
        <w:jc w:val="both"/>
        <w:rPr>
          <w:rFonts w:ascii="Arial" w:hAnsi="Arial" w:cs="Arial"/>
          <w:vanish/>
        </w:rPr>
      </w:pPr>
    </w:p>
    <w:p w:rsidR="00F771AF" w:rsidRPr="00F771AF" w:rsidRDefault="00F771AF" w:rsidP="00F771AF">
      <w:pPr>
        <w:pStyle w:val="PargrafodaLista"/>
        <w:numPr>
          <w:ilvl w:val="1"/>
          <w:numId w:val="3"/>
        </w:numPr>
        <w:tabs>
          <w:tab w:val="left" w:pos="-3402"/>
        </w:tabs>
        <w:autoSpaceDE w:val="0"/>
        <w:autoSpaceDN w:val="0"/>
        <w:adjustRightInd w:val="0"/>
        <w:spacing w:before="120" w:line="360" w:lineRule="auto"/>
        <w:ind w:left="0" w:firstLine="0"/>
        <w:jc w:val="both"/>
        <w:rPr>
          <w:rFonts w:ascii="Arial" w:hAnsi="Arial" w:cs="Arial"/>
          <w:vanish/>
        </w:rPr>
      </w:pPr>
    </w:p>
    <w:p w:rsidR="00F771AF" w:rsidRPr="00F771AF" w:rsidRDefault="00F771AF" w:rsidP="00F771AF">
      <w:pPr>
        <w:pStyle w:val="PargrafodaLista"/>
        <w:numPr>
          <w:ilvl w:val="1"/>
          <w:numId w:val="3"/>
        </w:numPr>
        <w:tabs>
          <w:tab w:val="left" w:pos="-3402"/>
        </w:tabs>
        <w:autoSpaceDE w:val="0"/>
        <w:autoSpaceDN w:val="0"/>
        <w:adjustRightInd w:val="0"/>
        <w:spacing w:before="120" w:line="360" w:lineRule="auto"/>
        <w:ind w:left="0" w:firstLine="0"/>
        <w:jc w:val="both"/>
        <w:rPr>
          <w:rFonts w:ascii="Arial" w:hAnsi="Arial" w:cs="Arial"/>
          <w:vanish/>
        </w:rPr>
      </w:pPr>
    </w:p>
    <w:p w:rsidR="00F771AF" w:rsidRPr="00F771AF" w:rsidRDefault="00F771AF" w:rsidP="00F771AF">
      <w:pPr>
        <w:pStyle w:val="PargrafodaLista"/>
        <w:numPr>
          <w:ilvl w:val="1"/>
          <w:numId w:val="3"/>
        </w:numPr>
        <w:tabs>
          <w:tab w:val="left" w:pos="-3402"/>
        </w:tabs>
        <w:autoSpaceDE w:val="0"/>
        <w:autoSpaceDN w:val="0"/>
        <w:adjustRightInd w:val="0"/>
        <w:spacing w:before="120" w:line="360" w:lineRule="auto"/>
        <w:ind w:left="0" w:firstLine="0"/>
        <w:jc w:val="both"/>
        <w:rPr>
          <w:rFonts w:ascii="Arial" w:hAnsi="Arial" w:cs="Arial"/>
          <w:vanish/>
        </w:rPr>
      </w:pPr>
    </w:p>
    <w:p w:rsidR="00F771AF" w:rsidRPr="00F771AF" w:rsidRDefault="00F771AF" w:rsidP="00F771AF">
      <w:pPr>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bCs/>
          <w:sz w:val="24"/>
          <w:szCs w:val="24"/>
        </w:rPr>
      </w:pPr>
      <w:r w:rsidRPr="00F771AF">
        <w:rPr>
          <w:rFonts w:ascii="Arial" w:hAnsi="Arial" w:cs="Arial"/>
          <w:sz w:val="24"/>
          <w:szCs w:val="24"/>
        </w:rPr>
        <w:t>Dirimir qualquer dúvida e prestar esclarecimentos acerca da execução do Contrato</w:t>
      </w:r>
      <w:r w:rsidRPr="00F771AF">
        <w:rPr>
          <w:rFonts w:ascii="Arial" w:hAnsi="Arial" w:cs="Arial"/>
          <w:iCs/>
          <w:sz w:val="24"/>
          <w:szCs w:val="24"/>
        </w:rPr>
        <w:t>,</w:t>
      </w:r>
      <w:r w:rsidRPr="00F771AF">
        <w:rPr>
          <w:rFonts w:ascii="Arial" w:hAnsi="Arial" w:cs="Arial"/>
          <w:sz w:val="24"/>
          <w:szCs w:val="24"/>
        </w:rPr>
        <w:t xml:space="preserve"> durante toda a sua vigência, a pedido da CESAMA.</w:t>
      </w:r>
    </w:p>
    <w:p w:rsidR="00F771AF" w:rsidRPr="00F771AF" w:rsidRDefault="00F771AF" w:rsidP="00F771AF">
      <w:pPr>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bCs/>
          <w:sz w:val="24"/>
          <w:szCs w:val="24"/>
        </w:rPr>
      </w:pPr>
      <w:r w:rsidRPr="00F771AF">
        <w:rPr>
          <w:rFonts w:ascii="Arial" w:hAnsi="Arial" w:cs="Arial"/>
          <w:sz w:val="24"/>
          <w:szCs w:val="24"/>
        </w:rPr>
        <w:t>Se responsabilizar pelos encargos trabalhistas, previdenciários, fiscais e comerciais, resultantes da execução do Contrato.</w:t>
      </w:r>
    </w:p>
    <w:p w:rsidR="00F771AF" w:rsidRPr="00F771AF" w:rsidRDefault="009068A9" w:rsidP="00F771AF">
      <w:pPr>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bCs/>
          <w:sz w:val="24"/>
          <w:szCs w:val="24"/>
        </w:rPr>
      </w:pPr>
      <w:r>
        <w:rPr>
          <w:rFonts w:ascii="Arial" w:eastAsia="Arial Unicode MS" w:hAnsi="Arial" w:cs="Arial"/>
          <w:sz w:val="24"/>
          <w:szCs w:val="24"/>
        </w:rPr>
        <w:t>Encaminhar</w:t>
      </w:r>
      <w:r w:rsidR="00F771AF" w:rsidRPr="00F771AF">
        <w:rPr>
          <w:rFonts w:ascii="Arial" w:eastAsia="Arial Unicode MS" w:hAnsi="Arial" w:cs="Arial"/>
          <w:sz w:val="24"/>
          <w:szCs w:val="24"/>
        </w:rPr>
        <w:t xml:space="preserve"> antes do início dos serviços ao DEST - Departamento de Saúde e Segurança no Trabalho da CESAMA (</w:t>
      </w:r>
      <w:r>
        <w:rPr>
          <w:rFonts w:ascii="Arial" w:eastAsia="Arial Unicode MS" w:hAnsi="Arial" w:cs="Arial"/>
          <w:sz w:val="24"/>
          <w:szCs w:val="24"/>
        </w:rPr>
        <w:t>smt@cesama.com.br</w:t>
      </w:r>
      <w:r w:rsidR="00F771AF" w:rsidRPr="00F771AF">
        <w:rPr>
          <w:rFonts w:ascii="Arial" w:eastAsia="Arial Unicode MS" w:hAnsi="Arial" w:cs="Arial"/>
          <w:sz w:val="24"/>
          <w:szCs w:val="24"/>
        </w:rPr>
        <w:t>), os documentos abaixo relacionados, sem os quais, não será emitida a Ordem de Serviço:</w:t>
      </w:r>
    </w:p>
    <w:p w:rsidR="00F771AF" w:rsidRPr="00F771AF" w:rsidRDefault="00F771AF" w:rsidP="00F771AF">
      <w:pPr>
        <w:numPr>
          <w:ilvl w:val="0"/>
          <w:numId w:val="7"/>
        </w:numPr>
        <w:tabs>
          <w:tab w:val="clear" w:pos="360"/>
        </w:tabs>
        <w:suppressAutoHyphens/>
        <w:spacing w:before="120" w:after="0" w:line="360" w:lineRule="auto"/>
        <w:ind w:left="851" w:hanging="284"/>
        <w:jc w:val="both"/>
        <w:rPr>
          <w:rFonts w:ascii="Arial" w:hAnsi="Arial" w:cs="Arial"/>
          <w:sz w:val="24"/>
          <w:szCs w:val="24"/>
        </w:rPr>
      </w:pPr>
      <w:r w:rsidRPr="00F771AF">
        <w:rPr>
          <w:rFonts w:ascii="Arial" w:hAnsi="Arial" w:cs="Arial"/>
          <w:sz w:val="24"/>
          <w:szCs w:val="24"/>
        </w:rPr>
        <w:t>PCMSO – Programa de Controle Médico de Saúde Ocupacional;</w:t>
      </w:r>
    </w:p>
    <w:p w:rsidR="00F771AF" w:rsidRPr="00F771AF" w:rsidRDefault="00F771AF" w:rsidP="00F771AF">
      <w:pPr>
        <w:numPr>
          <w:ilvl w:val="0"/>
          <w:numId w:val="7"/>
        </w:numPr>
        <w:tabs>
          <w:tab w:val="clear" w:pos="360"/>
        </w:tabs>
        <w:suppressAutoHyphens/>
        <w:spacing w:before="120" w:after="0" w:line="360" w:lineRule="auto"/>
        <w:ind w:left="851" w:hanging="284"/>
        <w:jc w:val="both"/>
        <w:rPr>
          <w:rFonts w:ascii="Arial" w:hAnsi="Arial" w:cs="Arial"/>
          <w:sz w:val="24"/>
          <w:szCs w:val="24"/>
        </w:rPr>
      </w:pPr>
      <w:r w:rsidRPr="00F771AF">
        <w:rPr>
          <w:rFonts w:ascii="Arial" w:hAnsi="Arial" w:cs="Arial"/>
          <w:sz w:val="24"/>
          <w:szCs w:val="24"/>
        </w:rPr>
        <w:t>PPRA – Programa de Prevenção de Riscos Ambientais e PCMAT- Programa de Condições e Meio Ambiente de Trabalho da Indústria da Construção, conforme legislação;</w:t>
      </w:r>
    </w:p>
    <w:p w:rsidR="00F771AF" w:rsidRPr="00F771AF" w:rsidRDefault="00F771AF" w:rsidP="00F771AF">
      <w:pPr>
        <w:numPr>
          <w:ilvl w:val="0"/>
          <w:numId w:val="7"/>
        </w:numPr>
        <w:tabs>
          <w:tab w:val="clear" w:pos="360"/>
        </w:tabs>
        <w:suppressAutoHyphens/>
        <w:spacing w:before="120" w:after="0" w:line="360" w:lineRule="auto"/>
        <w:ind w:left="851" w:hanging="284"/>
        <w:jc w:val="both"/>
        <w:rPr>
          <w:rFonts w:ascii="Arial" w:hAnsi="Arial" w:cs="Arial"/>
          <w:sz w:val="24"/>
          <w:szCs w:val="24"/>
        </w:rPr>
      </w:pPr>
      <w:r w:rsidRPr="00F771AF">
        <w:rPr>
          <w:rFonts w:ascii="Arial" w:hAnsi="Arial" w:cs="Arial"/>
          <w:sz w:val="24"/>
          <w:szCs w:val="24"/>
        </w:rPr>
        <w:t>Cópia de Fichas de EPI dos funcionários, devidamente assinadas;</w:t>
      </w:r>
    </w:p>
    <w:p w:rsidR="00F771AF" w:rsidRPr="00F771AF" w:rsidRDefault="00F771AF" w:rsidP="00F771AF">
      <w:pPr>
        <w:numPr>
          <w:ilvl w:val="0"/>
          <w:numId w:val="7"/>
        </w:numPr>
        <w:tabs>
          <w:tab w:val="clear" w:pos="360"/>
        </w:tabs>
        <w:suppressAutoHyphens/>
        <w:spacing w:before="120" w:after="0" w:line="360" w:lineRule="auto"/>
        <w:ind w:left="851" w:hanging="284"/>
        <w:jc w:val="both"/>
        <w:rPr>
          <w:rFonts w:ascii="Arial" w:hAnsi="Arial" w:cs="Arial"/>
          <w:sz w:val="24"/>
          <w:szCs w:val="24"/>
        </w:rPr>
      </w:pPr>
      <w:r w:rsidRPr="00F771AF">
        <w:rPr>
          <w:rFonts w:ascii="Arial" w:hAnsi="Arial" w:cs="Arial"/>
          <w:sz w:val="24"/>
          <w:szCs w:val="24"/>
        </w:rPr>
        <w:lastRenderedPageBreak/>
        <w:t>ASO – Atestado de Saúde Ocupacional de todos os funcionários (</w:t>
      </w:r>
      <w:proofErr w:type="spellStart"/>
      <w:r w:rsidRPr="00F771AF">
        <w:rPr>
          <w:rFonts w:ascii="Arial" w:hAnsi="Arial" w:cs="Arial"/>
          <w:sz w:val="24"/>
          <w:szCs w:val="24"/>
        </w:rPr>
        <w:t>admissional</w:t>
      </w:r>
      <w:proofErr w:type="spellEnd"/>
      <w:r w:rsidRPr="00F771AF">
        <w:rPr>
          <w:rFonts w:ascii="Arial" w:hAnsi="Arial" w:cs="Arial"/>
          <w:sz w:val="24"/>
          <w:szCs w:val="24"/>
        </w:rPr>
        <w:t xml:space="preserve">, periódico e </w:t>
      </w:r>
      <w:proofErr w:type="spellStart"/>
      <w:r w:rsidRPr="00F771AF">
        <w:rPr>
          <w:rFonts w:ascii="Arial" w:hAnsi="Arial" w:cs="Arial"/>
          <w:sz w:val="24"/>
          <w:szCs w:val="24"/>
        </w:rPr>
        <w:t>demissional</w:t>
      </w:r>
      <w:proofErr w:type="spellEnd"/>
      <w:r w:rsidRPr="00F771AF">
        <w:rPr>
          <w:rFonts w:ascii="Arial" w:hAnsi="Arial" w:cs="Arial"/>
          <w:sz w:val="24"/>
          <w:szCs w:val="24"/>
        </w:rPr>
        <w:t>, conforme o caso);</w:t>
      </w:r>
    </w:p>
    <w:p w:rsidR="00F771AF" w:rsidRPr="00F771AF" w:rsidRDefault="00F771AF" w:rsidP="00F771AF">
      <w:pPr>
        <w:widowControl w:val="0"/>
        <w:numPr>
          <w:ilvl w:val="0"/>
          <w:numId w:val="7"/>
        </w:numPr>
        <w:tabs>
          <w:tab w:val="clear" w:pos="360"/>
          <w:tab w:val="num" w:pos="-2835"/>
        </w:tabs>
        <w:suppressAutoHyphens/>
        <w:spacing w:before="120" w:after="0" w:line="360" w:lineRule="auto"/>
        <w:ind w:left="851" w:hanging="284"/>
        <w:jc w:val="both"/>
        <w:rPr>
          <w:rFonts w:ascii="Arial" w:eastAsia="Arial Unicode MS" w:hAnsi="Arial" w:cs="Arial"/>
          <w:sz w:val="24"/>
          <w:szCs w:val="24"/>
        </w:rPr>
      </w:pPr>
      <w:r w:rsidRPr="00F771AF">
        <w:rPr>
          <w:rFonts w:ascii="Arial" w:eastAsia="Arial Unicode MS" w:hAnsi="Arial" w:cs="Arial"/>
          <w:sz w:val="24"/>
          <w:szCs w:val="24"/>
        </w:rPr>
        <w:t>Apresentar o nome e telefone para contato do responsável pela Segurança e Medicina do Trabalho da CONTRATADA, antes da emissão de Ordem de Serviço;</w:t>
      </w:r>
    </w:p>
    <w:p w:rsidR="00F771AF" w:rsidRPr="00F771AF" w:rsidRDefault="00F771AF" w:rsidP="00F771AF">
      <w:pPr>
        <w:widowControl w:val="0"/>
        <w:numPr>
          <w:ilvl w:val="2"/>
          <w:numId w:val="3"/>
        </w:numPr>
        <w:suppressAutoHyphens/>
        <w:spacing w:before="120" w:after="0" w:line="360" w:lineRule="auto"/>
        <w:ind w:left="0" w:firstLine="0"/>
        <w:jc w:val="both"/>
        <w:rPr>
          <w:rFonts w:ascii="Arial" w:eastAsia="Arial Unicode MS" w:hAnsi="Arial" w:cs="Arial"/>
          <w:sz w:val="24"/>
          <w:szCs w:val="24"/>
        </w:rPr>
      </w:pPr>
      <w:r w:rsidRPr="00F771AF">
        <w:rPr>
          <w:rFonts w:ascii="Arial" w:eastAsia="Arial Unicode MS" w:hAnsi="Arial" w:cs="Arial"/>
          <w:sz w:val="24"/>
          <w:szCs w:val="24"/>
        </w:rPr>
        <w:t>Havendo alteração na equipe de trabalho que atuará na execução do objeto do Contrato, a CONTRATADA fica obrigada a apresentar à CESAMA os documentos relacionados no item 7.8, referentes ao empregado admitido e que irá compor a equipe de trabalho.</w:t>
      </w:r>
    </w:p>
    <w:p w:rsidR="00F771AF" w:rsidRPr="00F771AF" w:rsidRDefault="00F771AF" w:rsidP="00F771AF">
      <w:pPr>
        <w:widowControl w:val="0"/>
        <w:numPr>
          <w:ilvl w:val="2"/>
          <w:numId w:val="3"/>
        </w:numPr>
        <w:suppressAutoHyphens/>
        <w:spacing w:before="120" w:after="0" w:line="360" w:lineRule="auto"/>
        <w:ind w:left="0" w:firstLine="0"/>
        <w:jc w:val="both"/>
        <w:rPr>
          <w:rFonts w:ascii="Arial" w:eastAsia="Arial Unicode MS" w:hAnsi="Arial" w:cs="Arial"/>
          <w:sz w:val="24"/>
          <w:szCs w:val="24"/>
        </w:rPr>
      </w:pPr>
      <w:r w:rsidRPr="00F771AF">
        <w:rPr>
          <w:rFonts w:ascii="Arial" w:eastAsia="Arial Unicode MS" w:hAnsi="Arial" w:cs="Arial"/>
          <w:sz w:val="24"/>
          <w:szCs w:val="24"/>
        </w:rPr>
        <w:t>A cada renovação contratual, fica a CONTRATADA obrigada a reapresentar a documentação relacionada no item 7.8.</w:t>
      </w:r>
    </w:p>
    <w:p w:rsidR="00F771AF" w:rsidRPr="00F771AF" w:rsidRDefault="00F771AF" w:rsidP="00F771AF">
      <w:pPr>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bCs/>
          <w:sz w:val="24"/>
          <w:szCs w:val="24"/>
        </w:rPr>
      </w:pPr>
      <w:r w:rsidRPr="00F771AF">
        <w:rPr>
          <w:rFonts w:ascii="Arial" w:hAnsi="Arial" w:cs="Arial"/>
          <w:sz w:val="24"/>
          <w:szCs w:val="24"/>
        </w:rPr>
        <w:t xml:space="preserve">A CONTRATADA deverá fornecer aos funcionários uniforme com identificação da empresa e com os dizeres “A SERVIÇO DA CESAMA”, bem como todos os </w:t>
      </w:r>
      <w:proofErr w:type="spellStart"/>
      <w:r w:rsidRPr="00F771AF">
        <w:rPr>
          <w:rFonts w:ascii="Arial" w:hAnsi="Arial" w:cs="Arial"/>
          <w:sz w:val="24"/>
          <w:szCs w:val="24"/>
        </w:rPr>
        <w:t>EPI’s</w:t>
      </w:r>
      <w:proofErr w:type="spellEnd"/>
      <w:r w:rsidRPr="00F771AF">
        <w:rPr>
          <w:rFonts w:ascii="Arial" w:hAnsi="Arial" w:cs="Arial"/>
          <w:sz w:val="24"/>
          <w:szCs w:val="24"/>
        </w:rPr>
        <w:t xml:space="preserve"> necessários à execução dos serviços.</w:t>
      </w:r>
    </w:p>
    <w:p w:rsidR="00F771AF" w:rsidRPr="00F771AF" w:rsidRDefault="00F771AF" w:rsidP="00F771AF">
      <w:pPr>
        <w:numPr>
          <w:ilvl w:val="0"/>
          <w:numId w:val="3"/>
        </w:numPr>
        <w:suppressAutoHyphens/>
        <w:spacing w:before="480" w:after="0" w:line="360" w:lineRule="auto"/>
        <w:ind w:left="284" w:hanging="284"/>
        <w:jc w:val="both"/>
        <w:rPr>
          <w:rFonts w:ascii="Arial" w:hAnsi="Arial" w:cs="Arial"/>
          <w:b/>
          <w:bCs/>
          <w:sz w:val="24"/>
          <w:szCs w:val="24"/>
        </w:rPr>
      </w:pPr>
      <w:r w:rsidRPr="00F771AF">
        <w:rPr>
          <w:rFonts w:ascii="Arial" w:hAnsi="Arial" w:cs="Arial"/>
          <w:b/>
          <w:bCs/>
          <w:sz w:val="24"/>
          <w:szCs w:val="24"/>
        </w:rPr>
        <w:t>OBRIGAÇÕES DA CESAMA</w:t>
      </w:r>
    </w:p>
    <w:p w:rsidR="00F771AF" w:rsidRPr="00F771AF" w:rsidRDefault="00F771AF" w:rsidP="00F771AF">
      <w:pPr>
        <w:pStyle w:val="PargrafodaLista"/>
        <w:numPr>
          <w:ilvl w:val="0"/>
          <w:numId w:val="4"/>
        </w:numPr>
        <w:tabs>
          <w:tab w:val="left" w:pos="851"/>
        </w:tabs>
        <w:autoSpaceDE w:val="0"/>
        <w:autoSpaceDN w:val="0"/>
        <w:adjustRightInd w:val="0"/>
        <w:spacing w:before="120" w:line="360" w:lineRule="auto"/>
        <w:jc w:val="both"/>
        <w:rPr>
          <w:rFonts w:ascii="Arial" w:hAnsi="Arial" w:cs="Arial"/>
          <w:vanish/>
          <w:color w:val="FF0000"/>
        </w:rPr>
      </w:pPr>
    </w:p>
    <w:p w:rsidR="00F771AF" w:rsidRPr="00F771AF" w:rsidRDefault="00F771AF" w:rsidP="00F771AF">
      <w:pPr>
        <w:widowControl w:val="0"/>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sz w:val="24"/>
          <w:szCs w:val="24"/>
        </w:rPr>
      </w:pPr>
      <w:r w:rsidRPr="00F771AF">
        <w:rPr>
          <w:rFonts w:ascii="Arial" w:hAnsi="Arial" w:cs="Arial"/>
          <w:sz w:val="24"/>
          <w:szCs w:val="24"/>
        </w:rPr>
        <w:t xml:space="preserve">Emitir a Ordem de Serviço, indicando o início da execução dos serviços e do prazo contratual. </w:t>
      </w:r>
    </w:p>
    <w:p w:rsidR="00F771AF" w:rsidRPr="00F771AF" w:rsidRDefault="00F771AF" w:rsidP="00F771AF">
      <w:pPr>
        <w:widowControl w:val="0"/>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sz w:val="24"/>
          <w:szCs w:val="24"/>
        </w:rPr>
      </w:pPr>
      <w:r w:rsidRPr="00F771AF">
        <w:rPr>
          <w:rFonts w:ascii="Arial" w:hAnsi="Arial" w:cs="Arial"/>
          <w:sz w:val="24"/>
          <w:szCs w:val="24"/>
        </w:rPr>
        <w:t>Efetuar todos os pagamentos devidos à Contratada, nas condições estabelecidas.</w:t>
      </w:r>
    </w:p>
    <w:p w:rsidR="00F771AF" w:rsidRPr="00F771AF" w:rsidRDefault="00F771AF" w:rsidP="00F771AF">
      <w:pPr>
        <w:widowControl w:val="0"/>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sz w:val="24"/>
          <w:szCs w:val="24"/>
        </w:rPr>
      </w:pPr>
      <w:r w:rsidRPr="00F771AF">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rsidR="00F771AF" w:rsidRPr="00F771AF" w:rsidRDefault="00F771AF" w:rsidP="00F771AF">
      <w:pPr>
        <w:widowControl w:val="0"/>
        <w:numPr>
          <w:ilvl w:val="1"/>
          <w:numId w:val="3"/>
        </w:numPr>
        <w:tabs>
          <w:tab w:val="left" w:pos="-3402"/>
        </w:tabs>
        <w:suppressAutoHyphens/>
        <w:autoSpaceDE w:val="0"/>
        <w:autoSpaceDN w:val="0"/>
        <w:adjustRightInd w:val="0"/>
        <w:spacing w:before="120" w:after="0" w:line="360" w:lineRule="auto"/>
        <w:ind w:left="0" w:firstLine="0"/>
        <w:jc w:val="both"/>
        <w:rPr>
          <w:rFonts w:ascii="Arial" w:hAnsi="Arial" w:cs="Arial"/>
          <w:sz w:val="24"/>
          <w:szCs w:val="24"/>
        </w:rPr>
      </w:pPr>
      <w:r w:rsidRPr="00F771AF">
        <w:rPr>
          <w:rFonts w:ascii="Arial" w:hAnsi="Arial" w:cs="Arial"/>
          <w:sz w:val="24"/>
          <w:szCs w:val="24"/>
        </w:rPr>
        <w:t>Rejeitar todo e qualquer serviço de má qualidade e em desconformidade com o Termo de Referência;</w:t>
      </w:r>
    </w:p>
    <w:p w:rsidR="00F771AF" w:rsidRPr="00F771AF" w:rsidRDefault="00F771AF" w:rsidP="00F771AF">
      <w:pPr>
        <w:numPr>
          <w:ilvl w:val="0"/>
          <w:numId w:val="3"/>
        </w:numPr>
        <w:suppressAutoHyphens/>
        <w:spacing w:before="480" w:after="0" w:line="360" w:lineRule="auto"/>
        <w:ind w:left="284" w:hanging="284"/>
        <w:jc w:val="both"/>
        <w:rPr>
          <w:rFonts w:ascii="Arial" w:hAnsi="Arial" w:cs="Arial"/>
          <w:b/>
          <w:bCs/>
          <w:sz w:val="24"/>
          <w:szCs w:val="24"/>
          <w:u w:val="single"/>
        </w:rPr>
      </w:pPr>
      <w:r w:rsidRPr="00F771AF">
        <w:rPr>
          <w:rFonts w:ascii="Arial" w:hAnsi="Arial" w:cs="Arial"/>
          <w:b/>
          <w:bCs/>
          <w:sz w:val="24"/>
          <w:szCs w:val="24"/>
        </w:rPr>
        <w:t>JULGAMENTO</w:t>
      </w:r>
    </w:p>
    <w:p w:rsidR="00F771AF" w:rsidRPr="00F771AF" w:rsidRDefault="00F771AF" w:rsidP="00F771AF">
      <w:pPr>
        <w:spacing w:before="120" w:line="360" w:lineRule="auto"/>
        <w:ind w:firstLine="567"/>
        <w:jc w:val="both"/>
        <w:rPr>
          <w:rFonts w:ascii="Arial" w:eastAsia="Arial Unicode MS" w:hAnsi="Arial" w:cs="Arial"/>
          <w:sz w:val="24"/>
          <w:szCs w:val="24"/>
        </w:rPr>
      </w:pPr>
      <w:r w:rsidRPr="009A42AE">
        <w:rPr>
          <w:rFonts w:ascii="Arial" w:eastAsia="Arial Unicode MS" w:hAnsi="Arial" w:cs="Arial"/>
          <w:color w:val="0000FF"/>
          <w:sz w:val="24"/>
          <w:szCs w:val="24"/>
        </w:rPr>
        <w:t xml:space="preserve">Esta licitação é do tipo MENOR PREÇO sob o critério de julgamento pelo </w:t>
      </w:r>
      <w:r w:rsidRPr="009A42AE">
        <w:rPr>
          <w:rFonts w:ascii="Arial" w:eastAsia="Arial Unicode MS" w:hAnsi="Arial" w:cs="Arial"/>
          <w:color w:val="0000FF"/>
          <w:sz w:val="24"/>
          <w:szCs w:val="24"/>
          <w:u w:val="single"/>
        </w:rPr>
        <w:t xml:space="preserve">MAIOR PERCENTUAL DE </w:t>
      </w:r>
      <w:r w:rsidR="008F205A" w:rsidRPr="009A42AE">
        <w:rPr>
          <w:rFonts w:ascii="Arial" w:eastAsia="Arial Unicode MS" w:hAnsi="Arial" w:cs="Arial"/>
          <w:color w:val="0000FF"/>
          <w:sz w:val="24"/>
          <w:szCs w:val="24"/>
          <w:u w:val="single"/>
        </w:rPr>
        <w:t>DESCONTO</w:t>
      </w:r>
      <w:r w:rsidR="002476FE">
        <w:rPr>
          <w:rFonts w:ascii="Arial" w:eastAsia="Arial Unicode MS" w:hAnsi="Arial" w:cs="Arial"/>
          <w:color w:val="0000FF"/>
          <w:sz w:val="24"/>
          <w:szCs w:val="24"/>
        </w:rPr>
        <w:t xml:space="preserve"> </w:t>
      </w:r>
      <w:r w:rsidR="008F205A" w:rsidRPr="009A42AE">
        <w:rPr>
          <w:rFonts w:ascii="Arial" w:eastAsia="Arial Unicode MS" w:hAnsi="Arial" w:cs="Arial"/>
          <w:color w:val="0000FF"/>
          <w:sz w:val="24"/>
          <w:szCs w:val="24"/>
        </w:rPr>
        <w:t>que</w:t>
      </w:r>
      <w:r w:rsidRPr="009A42AE">
        <w:rPr>
          <w:rFonts w:ascii="Arial" w:eastAsia="Arial Unicode MS" w:hAnsi="Arial" w:cs="Arial"/>
          <w:color w:val="0000FF"/>
          <w:sz w:val="24"/>
          <w:szCs w:val="24"/>
        </w:rPr>
        <w:t xml:space="preserve"> incidirá linearmente sobre a planilha de </w:t>
      </w:r>
      <w:r w:rsidRPr="009A42AE">
        <w:rPr>
          <w:rFonts w:ascii="Arial" w:eastAsia="Arial Unicode MS" w:hAnsi="Arial" w:cs="Arial"/>
          <w:color w:val="0000FF"/>
          <w:sz w:val="24"/>
          <w:szCs w:val="24"/>
        </w:rPr>
        <w:lastRenderedPageBreak/>
        <w:t>orçamento da CESAMA</w:t>
      </w:r>
      <w:r w:rsidRPr="00F771AF">
        <w:rPr>
          <w:rFonts w:ascii="Arial" w:eastAsia="Arial Unicode MS" w:hAnsi="Arial" w:cs="Arial"/>
          <w:sz w:val="24"/>
          <w:szCs w:val="24"/>
        </w:rPr>
        <w:t xml:space="preserve">, </w:t>
      </w:r>
      <w:r w:rsidRPr="00F771AF">
        <w:rPr>
          <w:rFonts w:ascii="Arial" w:hAnsi="Arial" w:cs="Arial"/>
          <w:sz w:val="24"/>
          <w:szCs w:val="24"/>
        </w:rPr>
        <w:t>desde que observadas às especificações e demais condições estabelecidas neste Edital e seus anexos.</w:t>
      </w:r>
    </w:p>
    <w:p w:rsidR="00F771AF" w:rsidRPr="00F771AF" w:rsidRDefault="00F771AF" w:rsidP="00F771AF">
      <w:pPr>
        <w:numPr>
          <w:ilvl w:val="0"/>
          <w:numId w:val="3"/>
        </w:numPr>
        <w:tabs>
          <w:tab w:val="left" w:pos="-3402"/>
        </w:tabs>
        <w:suppressAutoHyphens/>
        <w:spacing w:before="480" w:after="0" w:line="360" w:lineRule="auto"/>
        <w:ind w:left="284" w:hanging="284"/>
        <w:jc w:val="both"/>
        <w:rPr>
          <w:rFonts w:ascii="Arial" w:hAnsi="Arial" w:cs="Arial"/>
          <w:b/>
          <w:sz w:val="24"/>
          <w:szCs w:val="24"/>
        </w:rPr>
      </w:pPr>
      <w:r w:rsidRPr="00F771AF">
        <w:rPr>
          <w:rFonts w:ascii="Arial" w:hAnsi="Arial" w:cs="Arial"/>
          <w:b/>
          <w:sz w:val="24"/>
          <w:szCs w:val="24"/>
        </w:rPr>
        <w:t>EXIGÊNCIAS PARA HABILITAÇÃO / PROPOSTA</w:t>
      </w:r>
    </w:p>
    <w:p w:rsidR="00F771AF" w:rsidRPr="00F771AF" w:rsidRDefault="00F771AF" w:rsidP="00F771AF">
      <w:pPr>
        <w:spacing w:before="120" w:line="360" w:lineRule="auto"/>
        <w:jc w:val="both"/>
        <w:rPr>
          <w:rFonts w:ascii="Arial" w:eastAsia="Arial Unicode MS" w:hAnsi="Arial" w:cs="Arial"/>
          <w:sz w:val="24"/>
          <w:szCs w:val="24"/>
        </w:rPr>
      </w:pPr>
      <w:r w:rsidRPr="00F771AF">
        <w:rPr>
          <w:rFonts w:ascii="Arial" w:eastAsia="Arial Unicode MS" w:hAnsi="Arial" w:cs="Arial"/>
          <w:sz w:val="24"/>
          <w:szCs w:val="24"/>
        </w:rPr>
        <w:t>10.1. Os documentos referentes à Habilitação Jurídica, Regularidade Fiscal e Regularidade Trabalhista conforme padrão CESAMA.</w:t>
      </w:r>
    </w:p>
    <w:p w:rsidR="00F771AF" w:rsidRPr="00F771AF" w:rsidRDefault="00F771AF" w:rsidP="00F771AF">
      <w:pPr>
        <w:pStyle w:val="Recuodecorpodetexto3"/>
        <w:numPr>
          <w:ilvl w:val="1"/>
          <w:numId w:val="11"/>
        </w:numPr>
        <w:spacing w:before="240" w:line="360" w:lineRule="auto"/>
        <w:rPr>
          <w:color w:val="auto"/>
          <w:szCs w:val="24"/>
        </w:rPr>
      </w:pPr>
      <w:r w:rsidRPr="00F771AF">
        <w:rPr>
          <w:color w:val="auto"/>
          <w:szCs w:val="24"/>
        </w:rPr>
        <w:t>QUALIFICAÇÃO ECONÔMICO-FINANCEIRA</w:t>
      </w:r>
    </w:p>
    <w:p w:rsidR="00F771AF" w:rsidRPr="00F771AF" w:rsidRDefault="00F771AF" w:rsidP="00F771AF">
      <w:pPr>
        <w:spacing w:before="120" w:line="360" w:lineRule="auto"/>
        <w:jc w:val="both"/>
        <w:rPr>
          <w:rFonts w:ascii="Arial" w:hAnsi="Arial" w:cs="Arial"/>
          <w:sz w:val="24"/>
          <w:szCs w:val="24"/>
        </w:rPr>
      </w:pPr>
      <w:r w:rsidRPr="00F771AF">
        <w:rPr>
          <w:rFonts w:ascii="Arial" w:hAnsi="Arial" w:cs="Arial"/>
          <w:sz w:val="24"/>
          <w:szCs w:val="24"/>
        </w:rPr>
        <w:t xml:space="preserve">a) </w:t>
      </w:r>
      <w:r w:rsidR="007975AC" w:rsidRPr="007975AC">
        <w:rPr>
          <w:rFonts w:ascii="Arial" w:hAnsi="Arial" w:cs="Arial"/>
          <w:color w:val="0000FF"/>
          <w:sz w:val="24"/>
          <w:szCs w:val="24"/>
        </w:rPr>
        <w:t>Certidão negativa de falência ou concordata expedida pelo distribuidor da sede da pessoa jurídica, ou de execução patrimonial, expedida no domicílio da pessoa física</w:t>
      </w:r>
      <w:r w:rsidRPr="00F771AF">
        <w:rPr>
          <w:rFonts w:ascii="Arial" w:hAnsi="Arial" w:cs="Arial"/>
          <w:sz w:val="24"/>
          <w:szCs w:val="24"/>
        </w:rPr>
        <w:t>;</w:t>
      </w:r>
    </w:p>
    <w:p w:rsidR="00F771AF" w:rsidRPr="00F771AF" w:rsidRDefault="00F771AF" w:rsidP="00F771AF">
      <w:pPr>
        <w:numPr>
          <w:ilvl w:val="0"/>
          <w:numId w:val="3"/>
        </w:numPr>
        <w:suppressAutoHyphens/>
        <w:autoSpaceDE w:val="0"/>
        <w:autoSpaceDN w:val="0"/>
        <w:adjustRightInd w:val="0"/>
        <w:spacing w:before="480" w:after="0" w:line="360" w:lineRule="auto"/>
        <w:ind w:left="0" w:firstLine="0"/>
        <w:jc w:val="both"/>
        <w:rPr>
          <w:rFonts w:ascii="Arial" w:hAnsi="Arial" w:cs="Arial"/>
          <w:b/>
          <w:sz w:val="24"/>
          <w:szCs w:val="24"/>
        </w:rPr>
      </w:pPr>
      <w:r w:rsidRPr="00F771AF">
        <w:rPr>
          <w:rFonts w:ascii="Arial" w:hAnsi="Arial" w:cs="Arial"/>
          <w:b/>
          <w:sz w:val="24"/>
          <w:szCs w:val="24"/>
        </w:rPr>
        <w:t>PENALIDADES</w:t>
      </w:r>
    </w:p>
    <w:p w:rsidR="00F771AF" w:rsidRPr="00F771AF" w:rsidRDefault="00F771AF" w:rsidP="00F771AF">
      <w:pPr>
        <w:spacing w:before="120" w:line="360" w:lineRule="auto"/>
        <w:ind w:firstLine="567"/>
        <w:jc w:val="both"/>
        <w:rPr>
          <w:rFonts w:ascii="Arial" w:hAnsi="Arial" w:cs="Arial"/>
          <w:bCs/>
          <w:sz w:val="24"/>
          <w:szCs w:val="24"/>
        </w:rPr>
      </w:pPr>
      <w:r w:rsidRPr="00F771AF">
        <w:rPr>
          <w:rFonts w:ascii="Arial" w:hAnsi="Arial" w:cs="Arial"/>
          <w:bCs/>
          <w:sz w:val="24"/>
          <w:szCs w:val="24"/>
        </w:rPr>
        <w:t>O descumprimento de quaisquer cláusulas estabelecidas neste Termo de Referência sujeitará à aplicação das sanções previstas no edital.</w:t>
      </w:r>
    </w:p>
    <w:p w:rsidR="00F771AF" w:rsidRPr="00F771AF" w:rsidRDefault="00F771AF" w:rsidP="00F771AF">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F771AF">
        <w:rPr>
          <w:rFonts w:ascii="Arial" w:hAnsi="Arial" w:cs="Arial"/>
          <w:b/>
          <w:bCs/>
          <w:sz w:val="24"/>
          <w:szCs w:val="24"/>
        </w:rPr>
        <w:t>CONDIÇÕES GERAIS DO CONTRATO</w:t>
      </w:r>
    </w:p>
    <w:p w:rsidR="00F771AF" w:rsidRPr="00F771AF" w:rsidRDefault="00F771AF" w:rsidP="00F771AF">
      <w:pPr>
        <w:pStyle w:val="PargrafodaLista"/>
        <w:numPr>
          <w:ilvl w:val="0"/>
          <w:numId w:val="4"/>
        </w:numPr>
        <w:tabs>
          <w:tab w:val="left" w:pos="851"/>
        </w:tabs>
        <w:spacing w:before="80" w:line="360" w:lineRule="auto"/>
        <w:jc w:val="both"/>
        <w:rPr>
          <w:rFonts w:ascii="Arial" w:hAnsi="Arial" w:cs="Arial"/>
          <w:iCs/>
          <w:vanish/>
        </w:rPr>
      </w:pPr>
    </w:p>
    <w:p w:rsidR="00F771AF" w:rsidRPr="00F771AF" w:rsidRDefault="00F771AF" w:rsidP="00F771AF">
      <w:pPr>
        <w:pStyle w:val="PargrafodaLista"/>
        <w:numPr>
          <w:ilvl w:val="0"/>
          <w:numId w:val="4"/>
        </w:numPr>
        <w:tabs>
          <w:tab w:val="left" w:pos="851"/>
        </w:tabs>
        <w:spacing w:before="80" w:line="360" w:lineRule="auto"/>
        <w:jc w:val="both"/>
        <w:rPr>
          <w:rFonts w:ascii="Arial" w:hAnsi="Arial" w:cs="Arial"/>
          <w:iCs/>
          <w:vanish/>
        </w:rPr>
      </w:pPr>
    </w:p>
    <w:p w:rsidR="00F771AF" w:rsidRPr="00F771AF" w:rsidRDefault="00F771AF" w:rsidP="00F771AF">
      <w:pPr>
        <w:pStyle w:val="PargrafodaLista"/>
        <w:numPr>
          <w:ilvl w:val="0"/>
          <w:numId w:val="4"/>
        </w:numPr>
        <w:tabs>
          <w:tab w:val="left" w:pos="851"/>
        </w:tabs>
        <w:spacing w:before="80" w:line="360" w:lineRule="auto"/>
        <w:jc w:val="both"/>
        <w:rPr>
          <w:rFonts w:ascii="Arial" w:hAnsi="Arial" w:cs="Arial"/>
          <w:iCs/>
          <w:vanish/>
        </w:rPr>
      </w:pPr>
    </w:p>
    <w:p w:rsidR="00F771AF" w:rsidRPr="00F771AF" w:rsidRDefault="00F771AF" w:rsidP="00F771AF">
      <w:pPr>
        <w:pStyle w:val="PargrafodaLista"/>
        <w:numPr>
          <w:ilvl w:val="0"/>
          <w:numId w:val="4"/>
        </w:numPr>
        <w:tabs>
          <w:tab w:val="left" w:pos="851"/>
        </w:tabs>
        <w:spacing w:before="80" w:line="360" w:lineRule="auto"/>
        <w:jc w:val="both"/>
        <w:rPr>
          <w:rFonts w:ascii="Arial" w:hAnsi="Arial" w:cs="Arial"/>
          <w:iCs/>
          <w:vanish/>
        </w:rPr>
      </w:pPr>
    </w:p>
    <w:p w:rsidR="00F771AF" w:rsidRPr="00F771AF" w:rsidRDefault="00F771AF" w:rsidP="00F771AF">
      <w:pPr>
        <w:pStyle w:val="Recuodecorpodetexto2"/>
        <w:numPr>
          <w:ilvl w:val="1"/>
          <w:numId w:val="4"/>
        </w:numPr>
        <w:spacing w:after="0" w:line="360" w:lineRule="auto"/>
        <w:ind w:left="0" w:firstLine="0"/>
        <w:rPr>
          <w:rFonts w:cs="Arial"/>
          <w:szCs w:val="24"/>
        </w:rPr>
      </w:pPr>
      <w:r w:rsidRPr="00F771AF">
        <w:rPr>
          <w:rFonts w:cs="Arial"/>
          <w:szCs w:val="24"/>
        </w:rPr>
        <w:t>O Contrato obedecerá às disposições da Lei Federal nº 13.303 de 30/06/2016 e alterações posteriores, bem como as disposições do Edital e preceitos do direito privado, no que concerne à sua execução, alteração, inexecução ou rescisão.</w:t>
      </w:r>
    </w:p>
    <w:p w:rsidR="00F771AF" w:rsidRPr="00F771AF" w:rsidRDefault="00F771AF" w:rsidP="00F771AF">
      <w:pPr>
        <w:pStyle w:val="Recuodecorpodetexto2"/>
        <w:numPr>
          <w:ilvl w:val="1"/>
          <w:numId w:val="4"/>
        </w:numPr>
        <w:spacing w:before="80" w:after="0" w:line="360" w:lineRule="auto"/>
        <w:ind w:left="0" w:firstLine="0"/>
        <w:rPr>
          <w:rFonts w:cs="Arial"/>
          <w:szCs w:val="24"/>
        </w:rPr>
      </w:pPr>
      <w:r w:rsidRPr="00F771AF">
        <w:rPr>
          <w:rFonts w:cs="Arial"/>
          <w:szCs w:val="24"/>
        </w:rPr>
        <w:t>São partes integrantes do Contrato, independente de transcrição, o Aviso de Licitação, o Edital e seus anexos, o Termo de Referência e a proposta do licitante vencedor e seus anexos.</w:t>
      </w:r>
    </w:p>
    <w:p w:rsidR="00F771AF" w:rsidRPr="00F771AF" w:rsidRDefault="00F771AF" w:rsidP="00F771AF">
      <w:pPr>
        <w:pStyle w:val="Recuodecorpodetexto2"/>
        <w:numPr>
          <w:ilvl w:val="1"/>
          <w:numId w:val="4"/>
        </w:numPr>
        <w:spacing w:before="80" w:after="0" w:line="360" w:lineRule="auto"/>
        <w:ind w:left="0" w:firstLine="0"/>
        <w:rPr>
          <w:rFonts w:cs="Arial"/>
          <w:szCs w:val="24"/>
        </w:rPr>
      </w:pPr>
      <w:r w:rsidRPr="00F771AF">
        <w:rPr>
          <w:rFonts w:cs="Arial"/>
          <w:szCs w:val="24"/>
        </w:rPr>
        <w:t xml:space="preserve"> 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F771AF" w:rsidRPr="00F771AF" w:rsidRDefault="00F771AF" w:rsidP="00F771AF">
      <w:pPr>
        <w:pStyle w:val="Recuodecorpodetexto2"/>
        <w:numPr>
          <w:ilvl w:val="1"/>
          <w:numId w:val="4"/>
        </w:numPr>
        <w:spacing w:before="80" w:after="0" w:line="360" w:lineRule="auto"/>
        <w:ind w:left="0" w:firstLine="0"/>
        <w:rPr>
          <w:rFonts w:cs="Arial"/>
          <w:szCs w:val="24"/>
        </w:rPr>
      </w:pPr>
      <w:r w:rsidRPr="00F771AF">
        <w:rPr>
          <w:rFonts w:cs="Arial"/>
          <w:szCs w:val="24"/>
        </w:rPr>
        <w:t xml:space="preserve">Decorrido o prazo do item anterior e não comparecendo o licitante </w:t>
      </w:r>
      <w:r w:rsidR="00F63F99" w:rsidRPr="00F771AF">
        <w:rPr>
          <w:rFonts w:cs="Arial"/>
          <w:szCs w:val="24"/>
        </w:rPr>
        <w:t>vencedor para</w:t>
      </w:r>
      <w:r w:rsidRPr="00F771AF">
        <w:rPr>
          <w:rFonts w:cs="Arial"/>
          <w:szCs w:val="24"/>
        </w:rPr>
        <w:t xml:space="preserve"> a assinatura do Contrato, o mesmo   será considerado como desistente.</w:t>
      </w:r>
    </w:p>
    <w:p w:rsidR="00F771AF" w:rsidRPr="00F771AF" w:rsidRDefault="00F771AF" w:rsidP="00F771AF">
      <w:pPr>
        <w:pStyle w:val="Recuodecorpodetexto2"/>
        <w:numPr>
          <w:ilvl w:val="1"/>
          <w:numId w:val="4"/>
        </w:numPr>
        <w:spacing w:before="80" w:after="0" w:line="360" w:lineRule="auto"/>
        <w:ind w:left="0" w:firstLine="0"/>
        <w:rPr>
          <w:rFonts w:cs="Arial"/>
          <w:szCs w:val="24"/>
        </w:rPr>
      </w:pPr>
      <w:r w:rsidRPr="00F771AF">
        <w:rPr>
          <w:rFonts w:cs="Arial"/>
          <w:szCs w:val="24"/>
        </w:rPr>
        <w:t xml:space="preserve">Ocorrendo a hipótese descrita no item 12.4, serão convocados, sucessivamente, para contratação os licitantes classificados imediatamente após o desistente, dentro dos prazos e nas mesmas condições do primeiro classificado, </w:t>
      </w:r>
      <w:r w:rsidRPr="00F771AF">
        <w:rPr>
          <w:rFonts w:cs="Arial"/>
          <w:szCs w:val="24"/>
        </w:rPr>
        <w:lastRenderedPageBreak/>
        <w:t>inclusive quanto ao preço oferecido, conforme art. 87 do RILC ou na impossibilidade de se aplicar o disposto no caput deste artigo a Cesama deverá revogar a licitação.</w:t>
      </w:r>
    </w:p>
    <w:p w:rsidR="00F771AF" w:rsidRPr="00F771AF" w:rsidRDefault="00F771AF" w:rsidP="00F771AF">
      <w:pPr>
        <w:pStyle w:val="Recuodecorpodetexto2"/>
        <w:numPr>
          <w:ilvl w:val="1"/>
          <w:numId w:val="4"/>
        </w:numPr>
        <w:spacing w:before="80" w:after="0" w:line="360" w:lineRule="auto"/>
        <w:ind w:left="0" w:firstLine="0"/>
        <w:rPr>
          <w:rFonts w:cs="Arial"/>
          <w:szCs w:val="24"/>
        </w:rPr>
      </w:pPr>
      <w:r w:rsidRPr="00F771AF">
        <w:rPr>
          <w:rFonts w:cs="Arial"/>
          <w:szCs w:val="24"/>
        </w:rPr>
        <w:t>O início dos serviços ocorrerá imediatamente após a emissão da Ordem de Serviço pelo departamento competente da CESAMA.</w:t>
      </w:r>
    </w:p>
    <w:p w:rsidR="00F771AF" w:rsidRPr="00F771AF" w:rsidRDefault="00F771AF" w:rsidP="00F771AF">
      <w:pPr>
        <w:pStyle w:val="Recuodecorpodetexto2"/>
        <w:numPr>
          <w:ilvl w:val="1"/>
          <w:numId w:val="4"/>
        </w:numPr>
        <w:spacing w:before="80" w:after="0" w:line="360" w:lineRule="auto"/>
        <w:ind w:left="0" w:firstLine="0"/>
        <w:rPr>
          <w:rFonts w:cs="Arial"/>
          <w:b/>
          <w:szCs w:val="24"/>
        </w:rPr>
      </w:pPr>
      <w:r w:rsidRPr="00F771AF">
        <w:rPr>
          <w:rFonts w:cs="Arial"/>
          <w:b/>
          <w:szCs w:val="24"/>
          <w:lang w:eastAsia="pt-BR"/>
        </w:rPr>
        <w:t xml:space="preserve">A vigência do </w:t>
      </w:r>
      <w:r w:rsidRPr="00F771AF">
        <w:rPr>
          <w:rFonts w:cs="Arial"/>
          <w:b/>
          <w:szCs w:val="24"/>
        </w:rPr>
        <w:t xml:space="preserve">Contrato </w:t>
      </w:r>
      <w:r w:rsidRPr="00F771AF">
        <w:rPr>
          <w:rFonts w:cs="Arial"/>
          <w:b/>
          <w:szCs w:val="24"/>
          <w:lang w:eastAsia="pt-BR"/>
        </w:rPr>
        <w:t>será a partir da data da sua assinatura até o término do prazo de execução do objeto especificado neste instrumento.</w:t>
      </w:r>
    </w:p>
    <w:p w:rsidR="00F771AF" w:rsidRPr="00F771AF" w:rsidRDefault="00F771AF" w:rsidP="00F771AF">
      <w:pPr>
        <w:pStyle w:val="PargrafodaLista"/>
        <w:numPr>
          <w:ilvl w:val="0"/>
          <w:numId w:val="5"/>
        </w:numPr>
        <w:tabs>
          <w:tab w:val="left" w:pos="851"/>
        </w:tabs>
        <w:spacing w:before="120" w:line="360" w:lineRule="auto"/>
        <w:jc w:val="both"/>
        <w:rPr>
          <w:rFonts w:ascii="Arial" w:hAnsi="Arial" w:cs="Arial"/>
          <w:vanish/>
          <w:color w:val="FF0000"/>
          <w:lang w:eastAsia="pt-BR"/>
        </w:rPr>
      </w:pPr>
    </w:p>
    <w:p w:rsidR="00F771AF" w:rsidRPr="00F771AF" w:rsidRDefault="00F771AF" w:rsidP="00F771AF">
      <w:pPr>
        <w:pStyle w:val="PargrafodaLista"/>
        <w:numPr>
          <w:ilvl w:val="1"/>
          <w:numId w:val="5"/>
        </w:numPr>
        <w:tabs>
          <w:tab w:val="left" w:pos="851"/>
        </w:tabs>
        <w:spacing w:before="120" w:line="360" w:lineRule="auto"/>
        <w:jc w:val="both"/>
        <w:rPr>
          <w:rFonts w:ascii="Arial" w:hAnsi="Arial" w:cs="Arial"/>
          <w:vanish/>
          <w:color w:val="FF0000"/>
          <w:lang w:eastAsia="pt-BR"/>
        </w:rPr>
      </w:pPr>
    </w:p>
    <w:p w:rsidR="00F771AF" w:rsidRPr="00F771AF" w:rsidRDefault="00F771AF" w:rsidP="00F771AF">
      <w:pPr>
        <w:numPr>
          <w:ilvl w:val="2"/>
          <w:numId w:val="4"/>
        </w:numPr>
        <w:tabs>
          <w:tab w:val="left" w:pos="851"/>
        </w:tabs>
        <w:suppressAutoHyphens/>
        <w:spacing w:before="120" w:after="0" w:line="360" w:lineRule="auto"/>
        <w:ind w:left="0" w:firstLine="0"/>
        <w:jc w:val="both"/>
        <w:rPr>
          <w:rFonts w:ascii="Arial" w:hAnsi="Arial" w:cs="Arial"/>
          <w:sz w:val="24"/>
          <w:szCs w:val="24"/>
        </w:rPr>
      </w:pPr>
      <w:r w:rsidRPr="00F771AF">
        <w:rPr>
          <w:rFonts w:ascii="Arial" w:hAnsi="Arial" w:cs="Arial"/>
          <w:sz w:val="24"/>
          <w:szCs w:val="24"/>
          <w:lang w:eastAsia="pt-BR"/>
        </w:rPr>
        <w:t xml:space="preserve">O </w:t>
      </w:r>
      <w:r w:rsidRPr="00F771AF">
        <w:rPr>
          <w:rFonts w:ascii="Arial" w:hAnsi="Arial" w:cs="Arial"/>
          <w:b/>
          <w:sz w:val="24"/>
          <w:szCs w:val="24"/>
          <w:lang w:eastAsia="pt-BR"/>
        </w:rPr>
        <w:t>prazo de execução do objeto será de 12 (doze) meses</w:t>
      </w:r>
      <w:r w:rsidRPr="00F771AF">
        <w:rPr>
          <w:rFonts w:ascii="Arial" w:hAnsi="Arial" w:cs="Arial"/>
          <w:sz w:val="24"/>
          <w:szCs w:val="24"/>
          <w:lang w:eastAsia="pt-BR"/>
        </w:rPr>
        <w:t xml:space="preserve"> contados a partir da emissão da Ordem de Serviço, após a assinatura do Contrato</w:t>
      </w:r>
      <w:r w:rsidRPr="00F771AF">
        <w:rPr>
          <w:rFonts w:ascii="Arial" w:hAnsi="Arial" w:cs="Arial"/>
          <w:sz w:val="24"/>
          <w:szCs w:val="24"/>
        </w:rPr>
        <w:t>.</w:t>
      </w:r>
    </w:p>
    <w:p w:rsidR="00F771AF" w:rsidRPr="00F771AF" w:rsidRDefault="00F771AF" w:rsidP="00F771AF">
      <w:pPr>
        <w:tabs>
          <w:tab w:val="left" w:pos="851"/>
        </w:tabs>
        <w:spacing w:before="120" w:line="360" w:lineRule="auto"/>
        <w:jc w:val="both"/>
        <w:rPr>
          <w:rFonts w:ascii="Arial" w:hAnsi="Arial" w:cs="Arial"/>
          <w:sz w:val="24"/>
          <w:szCs w:val="24"/>
        </w:rPr>
      </w:pPr>
      <w:r w:rsidRPr="00F771AF">
        <w:rPr>
          <w:rFonts w:ascii="Arial" w:hAnsi="Arial" w:cs="Arial"/>
          <w:bCs/>
          <w:sz w:val="24"/>
          <w:szCs w:val="24"/>
        </w:rPr>
        <w:t xml:space="preserve">12.7.2 O Contrato poderá ser prorrogado </w:t>
      </w:r>
      <w:r w:rsidRPr="00F771AF">
        <w:rPr>
          <w:rFonts w:ascii="Arial" w:hAnsi="Arial" w:cs="Arial"/>
          <w:sz w:val="24"/>
          <w:szCs w:val="24"/>
          <w:shd w:val="clear" w:color="auto" w:fill="FFFFFF"/>
        </w:rPr>
        <w:t xml:space="preserve">nos termos do </w:t>
      </w:r>
      <w:r w:rsidRPr="00F771AF">
        <w:rPr>
          <w:rFonts w:ascii="Arial" w:hAnsi="Arial" w:cs="Arial"/>
          <w:b/>
          <w:sz w:val="24"/>
          <w:szCs w:val="24"/>
          <w:shd w:val="clear" w:color="auto" w:fill="FFFFFF"/>
        </w:rPr>
        <w:t>art. 71 da Lei Federal 13.303/06</w:t>
      </w:r>
      <w:r w:rsidRPr="00F771AF">
        <w:rPr>
          <w:rFonts w:ascii="Arial" w:hAnsi="Arial" w:cs="Arial"/>
          <w:sz w:val="24"/>
          <w:szCs w:val="24"/>
          <w:shd w:val="clear" w:color="auto" w:fill="FFFFFF"/>
        </w:rPr>
        <w:t>, desde que os serviços estejam sendo prestados dentro dos padrões de qualidade exigidos e que não tenha sofrido qualquer sanção, e os preços e as condições sejam vantajosas para a CESAMA.</w:t>
      </w:r>
    </w:p>
    <w:p w:rsidR="00F771AF" w:rsidRPr="00F771AF" w:rsidRDefault="00F771AF" w:rsidP="00F771AF">
      <w:pPr>
        <w:tabs>
          <w:tab w:val="left" w:pos="851"/>
        </w:tabs>
        <w:spacing w:before="120" w:line="360" w:lineRule="auto"/>
        <w:jc w:val="both"/>
        <w:rPr>
          <w:rFonts w:ascii="Arial" w:hAnsi="Arial" w:cs="Arial"/>
          <w:sz w:val="24"/>
          <w:szCs w:val="24"/>
        </w:rPr>
      </w:pPr>
      <w:r w:rsidRPr="00F771AF">
        <w:rPr>
          <w:rFonts w:ascii="Arial" w:hAnsi="Arial" w:cs="Arial"/>
          <w:sz w:val="24"/>
          <w:szCs w:val="24"/>
        </w:rPr>
        <w:t>12.7.3. Prorrogado o contrato conforme disposto no Artigo 71 da Lei 13.303/16, através da assinatura de Termo Aditivo ao Contrato, o preço do serviço contratado poderá ser reajustado para mais ou para menos, nos termos regulamentados pelo Decreto Executivo Municipal nº 8542, de 09/05/2005, de acordo com o Índice de Preços ao Consumidor Amplo – IPCA / IBGE acumulado no período. O preço reajustado será praticado apenas para as medições dos serviços realizados e aceitos após o 12º (décimo segundo) mês contratual.</w:t>
      </w:r>
    </w:p>
    <w:p w:rsidR="00F771AF" w:rsidRPr="00F771AF" w:rsidRDefault="00F771AF" w:rsidP="00F771AF">
      <w:pPr>
        <w:tabs>
          <w:tab w:val="left" w:pos="851"/>
        </w:tabs>
        <w:spacing w:before="120" w:line="360" w:lineRule="auto"/>
        <w:jc w:val="both"/>
        <w:rPr>
          <w:rFonts w:ascii="Arial" w:hAnsi="Arial" w:cs="Arial"/>
          <w:sz w:val="24"/>
          <w:szCs w:val="24"/>
        </w:rPr>
      </w:pPr>
      <w:r w:rsidRPr="00F771AF">
        <w:rPr>
          <w:rFonts w:ascii="Arial" w:hAnsi="Arial" w:cs="Arial"/>
          <w:sz w:val="24"/>
          <w:szCs w:val="24"/>
        </w:rPr>
        <w:t xml:space="preserve">12.8. O contrato será executado sob o regime de </w:t>
      </w:r>
      <w:r w:rsidRPr="00F771AF">
        <w:rPr>
          <w:rFonts w:ascii="Arial" w:eastAsia="Arial Unicode MS" w:hAnsi="Arial" w:cs="Arial"/>
          <w:sz w:val="24"/>
          <w:szCs w:val="24"/>
        </w:rPr>
        <w:t>empreitada por preço unitário, conforme art. 21 do RILC.</w:t>
      </w:r>
    </w:p>
    <w:p w:rsidR="00F771AF" w:rsidRPr="00F771AF" w:rsidRDefault="00F771AF" w:rsidP="00F771AF">
      <w:pPr>
        <w:tabs>
          <w:tab w:val="left" w:pos="851"/>
        </w:tabs>
        <w:spacing w:before="120" w:line="360" w:lineRule="auto"/>
        <w:jc w:val="both"/>
        <w:rPr>
          <w:rFonts w:ascii="Arial" w:hAnsi="Arial" w:cs="Arial"/>
          <w:color w:val="FF0000"/>
          <w:sz w:val="24"/>
          <w:szCs w:val="24"/>
        </w:rPr>
      </w:pPr>
      <w:r w:rsidRPr="00F771AF">
        <w:rPr>
          <w:rFonts w:ascii="Arial" w:eastAsia="Arial Unicode MS" w:hAnsi="Arial" w:cs="Arial"/>
          <w:sz w:val="24"/>
          <w:szCs w:val="24"/>
        </w:rPr>
        <w:t>12.9. O Contratado poderá aceitar, nas mesmas condições contratuais, os acréscimos ou supressões estabelecidos no art. 81, §1º da Lei Federal nº 13.303/16</w:t>
      </w:r>
      <w:r w:rsidRPr="00F771AF">
        <w:rPr>
          <w:rFonts w:ascii="Arial" w:hAnsi="Arial" w:cs="Arial"/>
          <w:sz w:val="24"/>
          <w:szCs w:val="24"/>
        </w:rPr>
        <w:t>.</w:t>
      </w:r>
    </w:p>
    <w:p w:rsidR="00F771AF" w:rsidRPr="00F771AF" w:rsidRDefault="00F771AF" w:rsidP="00F771AF">
      <w:pPr>
        <w:numPr>
          <w:ilvl w:val="1"/>
          <w:numId w:val="8"/>
        </w:numPr>
        <w:suppressAutoHyphens/>
        <w:spacing w:before="120" w:after="0" w:line="360" w:lineRule="auto"/>
        <w:ind w:left="0" w:hanging="12"/>
        <w:jc w:val="both"/>
        <w:rPr>
          <w:rFonts w:ascii="Arial" w:hAnsi="Arial" w:cs="Arial"/>
          <w:sz w:val="24"/>
          <w:szCs w:val="24"/>
        </w:rPr>
      </w:pPr>
      <w:r w:rsidRPr="00F771AF">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F771AF" w:rsidRPr="00F771AF" w:rsidRDefault="00F771AF" w:rsidP="00F771AF">
      <w:pPr>
        <w:numPr>
          <w:ilvl w:val="1"/>
          <w:numId w:val="8"/>
        </w:numPr>
        <w:suppressAutoHyphens/>
        <w:spacing w:before="120" w:after="0" w:line="360" w:lineRule="auto"/>
        <w:ind w:left="0" w:firstLine="0"/>
        <w:jc w:val="both"/>
        <w:rPr>
          <w:rFonts w:ascii="Arial" w:hAnsi="Arial" w:cs="Arial"/>
          <w:sz w:val="24"/>
          <w:szCs w:val="24"/>
        </w:rPr>
      </w:pPr>
      <w:r w:rsidRPr="00F771AF">
        <w:rPr>
          <w:rFonts w:ascii="Arial" w:hAnsi="Arial" w:cs="Arial"/>
          <w:sz w:val="24"/>
          <w:szCs w:val="24"/>
        </w:rPr>
        <w:t>. Conforme o art. 71 da Lei Federal 13.303/16, toda prorrogação de prazo será justificada por escrito e previamente autorizada pela autoridade competente da CESAMA para celebrar o Contrato.</w:t>
      </w:r>
    </w:p>
    <w:p w:rsidR="00F771AF" w:rsidRPr="00F771AF" w:rsidRDefault="00F771AF" w:rsidP="00F771AF">
      <w:pPr>
        <w:pStyle w:val="PargrafodaLista"/>
        <w:numPr>
          <w:ilvl w:val="1"/>
          <w:numId w:val="3"/>
        </w:numPr>
        <w:autoSpaceDE w:val="0"/>
        <w:autoSpaceDN w:val="0"/>
        <w:adjustRightInd w:val="0"/>
        <w:spacing w:before="120" w:line="360" w:lineRule="auto"/>
        <w:ind w:left="0" w:firstLine="0"/>
        <w:jc w:val="both"/>
        <w:rPr>
          <w:rFonts w:ascii="Arial" w:hAnsi="Arial" w:cs="Arial"/>
          <w:vanish/>
        </w:rPr>
      </w:pPr>
    </w:p>
    <w:p w:rsidR="00F771AF" w:rsidRPr="00F771AF" w:rsidRDefault="00F771AF" w:rsidP="00F771AF">
      <w:pPr>
        <w:pStyle w:val="PargrafodaLista"/>
        <w:numPr>
          <w:ilvl w:val="1"/>
          <w:numId w:val="3"/>
        </w:numPr>
        <w:autoSpaceDE w:val="0"/>
        <w:autoSpaceDN w:val="0"/>
        <w:adjustRightInd w:val="0"/>
        <w:spacing w:before="120" w:line="360" w:lineRule="auto"/>
        <w:ind w:left="0" w:firstLine="0"/>
        <w:jc w:val="both"/>
        <w:rPr>
          <w:rFonts w:ascii="Arial" w:hAnsi="Arial" w:cs="Arial"/>
          <w:vanish/>
        </w:rPr>
      </w:pPr>
    </w:p>
    <w:p w:rsidR="00F771AF" w:rsidRPr="00F771AF" w:rsidRDefault="00F771AF" w:rsidP="00F771AF">
      <w:pPr>
        <w:pStyle w:val="PargrafodaLista"/>
        <w:numPr>
          <w:ilvl w:val="1"/>
          <w:numId w:val="3"/>
        </w:numPr>
        <w:autoSpaceDE w:val="0"/>
        <w:autoSpaceDN w:val="0"/>
        <w:adjustRightInd w:val="0"/>
        <w:spacing w:before="120" w:line="360" w:lineRule="auto"/>
        <w:ind w:left="0" w:firstLine="0"/>
        <w:jc w:val="both"/>
        <w:rPr>
          <w:rFonts w:ascii="Arial" w:hAnsi="Arial" w:cs="Arial"/>
          <w:vanish/>
        </w:rPr>
      </w:pPr>
    </w:p>
    <w:p w:rsidR="00F771AF" w:rsidRPr="00F771AF" w:rsidRDefault="00F771AF" w:rsidP="00F771AF">
      <w:pPr>
        <w:pStyle w:val="PargrafodaLista"/>
        <w:numPr>
          <w:ilvl w:val="1"/>
          <w:numId w:val="3"/>
        </w:numPr>
        <w:autoSpaceDE w:val="0"/>
        <w:autoSpaceDN w:val="0"/>
        <w:adjustRightInd w:val="0"/>
        <w:spacing w:before="120" w:line="360" w:lineRule="auto"/>
        <w:ind w:left="0" w:firstLine="0"/>
        <w:jc w:val="both"/>
        <w:rPr>
          <w:rFonts w:ascii="Arial" w:hAnsi="Arial" w:cs="Arial"/>
          <w:vanish/>
        </w:rPr>
      </w:pPr>
    </w:p>
    <w:p w:rsidR="00F771AF" w:rsidRPr="00F771AF" w:rsidRDefault="00F771AF" w:rsidP="00F771AF">
      <w:pPr>
        <w:pStyle w:val="PargrafodaLista"/>
        <w:numPr>
          <w:ilvl w:val="1"/>
          <w:numId w:val="3"/>
        </w:numPr>
        <w:autoSpaceDE w:val="0"/>
        <w:autoSpaceDN w:val="0"/>
        <w:adjustRightInd w:val="0"/>
        <w:spacing w:before="120" w:line="360" w:lineRule="auto"/>
        <w:ind w:left="0" w:firstLine="0"/>
        <w:jc w:val="both"/>
        <w:rPr>
          <w:rFonts w:ascii="Arial" w:hAnsi="Arial" w:cs="Arial"/>
          <w:vanish/>
        </w:rPr>
      </w:pPr>
    </w:p>
    <w:p w:rsidR="00F771AF" w:rsidRPr="00F771AF" w:rsidRDefault="00F771AF" w:rsidP="00F771AF">
      <w:pPr>
        <w:pStyle w:val="PargrafodaLista"/>
        <w:numPr>
          <w:ilvl w:val="1"/>
          <w:numId w:val="3"/>
        </w:numPr>
        <w:autoSpaceDE w:val="0"/>
        <w:autoSpaceDN w:val="0"/>
        <w:adjustRightInd w:val="0"/>
        <w:spacing w:before="120" w:line="360" w:lineRule="auto"/>
        <w:ind w:left="0" w:firstLine="0"/>
        <w:jc w:val="both"/>
        <w:rPr>
          <w:rFonts w:ascii="Arial" w:hAnsi="Arial" w:cs="Arial"/>
          <w:vanish/>
        </w:rPr>
      </w:pPr>
    </w:p>
    <w:p w:rsidR="00F771AF" w:rsidRPr="00F771AF" w:rsidRDefault="00F771AF" w:rsidP="00F771AF">
      <w:pPr>
        <w:pStyle w:val="PargrafodaLista"/>
        <w:numPr>
          <w:ilvl w:val="1"/>
          <w:numId w:val="3"/>
        </w:numPr>
        <w:autoSpaceDE w:val="0"/>
        <w:autoSpaceDN w:val="0"/>
        <w:adjustRightInd w:val="0"/>
        <w:spacing w:before="120" w:line="360" w:lineRule="auto"/>
        <w:ind w:left="0" w:firstLine="0"/>
        <w:jc w:val="both"/>
        <w:rPr>
          <w:rFonts w:ascii="Arial" w:hAnsi="Arial" w:cs="Arial"/>
          <w:vanish/>
        </w:rPr>
      </w:pPr>
    </w:p>
    <w:p w:rsidR="00F771AF" w:rsidRPr="00F771AF" w:rsidRDefault="00F771AF" w:rsidP="00F771AF">
      <w:pPr>
        <w:numPr>
          <w:ilvl w:val="1"/>
          <w:numId w:val="8"/>
        </w:numPr>
        <w:suppressAutoHyphens/>
        <w:autoSpaceDE w:val="0"/>
        <w:autoSpaceDN w:val="0"/>
        <w:adjustRightInd w:val="0"/>
        <w:spacing w:before="120" w:after="0" w:line="360" w:lineRule="auto"/>
        <w:ind w:left="0" w:hanging="12"/>
        <w:jc w:val="both"/>
        <w:rPr>
          <w:rFonts w:ascii="Arial" w:hAnsi="Arial" w:cs="Arial"/>
          <w:sz w:val="24"/>
          <w:szCs w:val="24"/>
        </w:rPr>
      </w:pPr>
      <w:r w:rsidRPr="00F771AF">
        <w:rPr>
          <w:rFonts w:ascii="Arial" w:hAnsi="Arial" w:cs="Arial"/>
          <w:sz w:val="24"/>
          <w:szCs w:val="24"/>
        </w:rPr>
        <w:t xml:space="preserve">Para assinatura do Contrato a empresa deverá comprovar a regularidade de situação perante o INSS, o FGTS e a Justiça do Trabalho, através de certidões dentro do prazo de validade. </w:t>
      </w:r>
    </w:p>
    <w:p w:rsidR="00D575BC" w:rsidRDefault="00F771AF" w:rsidP="00D575BC">
      <w:pPr>
        <w:numPr>
          <w:ilvl w:val="1"/>
          <w:numId w:val="8"/>
        </w:numPr>
        <w:suppressAutoHyphens/>
        <w:autoSpaceDE w:val="0"/>
        <w:autoSpaceDN w:val="0"/>
        <w:adjustRightInd w:val="0"/>
        <w:spacing w:before="120" w:after="0" w:line="360" w:lineRule="auto"/>
        <w:ind w:left="0" w:firstLine="0"/>
        <w:jc w:val="both"/>
        <w:rPr>
          <w:rFonts w:ascii="Arial" w:hAnsi="Arial" w:cs="Arial"/>
          <w:sz w:val="24"/>
          <w:szCs w:val="24"/>
        </w:rPr>
      </w:pPr>
      <w:r w:rsidRPr="00F771AF">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p>
    <w:p w:rsidR="00D575BC" w:rsidRPr="00662126" w:rsidRDefault="00D575BC" w:rsidP="00D575BC">
      <w:pPr>
        <w:numPr>
          <w:ilvl w:val="1"/>
          <w:numId w:val="8"/>
        </w:numPr>
        <w:suppressAutoHyphens/>
        <w:autoSpaceDE w:val="0"/>
        <w:autoSpaceDN w:val="0"/>
        <w:adjustRightInd w:val="0"/>
        <w:spacing w:before="120" w:after="0" w:line="360" w:lineRule="auto"/>
        <w:ind w:left="0" w:firstLine="0"/>
        <w:jc w:val="both"/>
        <w:rPr>
          <w:rFonts w:ascii="Arial" w:hAnsi="Arial" w:cs="Arial"/>
          <w:sz w:val="24"/>
          <w:szCs w:val="24"/>
          <w:highlight w:val="yellow"/>
        </w:rPr>
      </w:pPr>
      <w:r w:rsidRPr="00662126">
        <w:rPr>
          <w:rFonts w:ascii="Arial" w:hAnsi="Arial" w:cs="Arial"/>
          <w:color w:val="0000FF"/>
          <w:sz w:val="24"/>
          <w:szCs w:val="24"/>
          <w:highlight w:val="yellow"/>
        </w:rPr>
        <w:t xml:space="preserve">Para emissão da </w:t>
      </w:r>
      <w:r w:rsidRPr="00662126">
        <w:rPr>
          <w:rFonts w:ascii="Arial" w:hAnsi="Arial" w:cs="Arial"/>
          <w:b/>
          <w:color w:val="0000FF"/>
          <w:sz w:val="24"/>
          <w:szCs w:val="24"/>
          <w:highlight w:val="yellow"/>
        </w:rPr>
        <w:t>Ordem de Serviço</w:t>
      </w:r>
      <w:r w:rsidRPr="00662126">
        <w:rPr>
          <w:rFonts w:ascii="Arial" w:hAnsi="Arial" w:cs="Arial"/>
          <w:color w:val="0000FF"/>
          <w:sz w:val="24"/>
          <w:szCs w:val="24"/>
          <w:highlight w:val="yellow"/>
        </w:rPr>
        <w:t>, após a assinatura do Contrato, a contratada deverá apresentar os seguintes documentos</w:t>
      </w:r>
      <w:r w:rsidR="007B6D08">
        <w:rPr>
          <w:rFonts w:ascii="Arial" w:hAnsi="Arial" w:cs="Arial"/>
          <w:color w:val="0000FF"/>
          <w:sz w:val="24"/>
          <w:szCs w:val="24"/>
          <w:highlight w:val="yellow"/>
        </w:rPr>
        <w:t>, no prazo de 10</w:t>
      </w:r>
      <w:r w:rsidR="00656119">
        <w:rPr>
          <w:rFonts w:ascii="Arial" w:hAnsi="Arial" w:cs="Arial"/>
          <w:color w:val="0000FF"/>
          <w:sz w:val="24"/>
          <w:szCs w:val="24"/>
          <w:highlight w:val="yellow"/>
        </w:rPr>
        <w:t xml:space="preserve"> </w:t>
      </w:r>
      <w:r w:rsidR="007B6D08">
        <w:rPr>
          <w:rFonts w:ascii="Arial" w:hAnsi="Arial" w:cs="Arial"/>
          <w:color w:val="0000FF"/>
          <w:sz w:val="24"/>
          <w:szCs w:val="24"/>
          <w:highlight w:val="yellow"/>
        </w:rPr>
        <w:t>(dez) dias</w:t>
      </w:r>
      <w:r w:rsidRPr="00662126">
        <w:rPr>
          <w:rFonts w:ascii="Arial" w:hAnsi="Arial" w:cs="Arial"/>
          <w:color w:val="0000FF"/>
          <w:sz w:val="24"/>
          <w:szCs w:val="24"/>
          <w:highlight w:val="yellow"/>
        </w:rPr>
        <w:t>:</w:t>
      </w:r>
    </w:p>
    <w:p w:rsidR="00D575BC" w:rsidRPr="00D575BC" w:rsidRDefault="00D575BC" w:rsidP="00D575BC">
      <w:pPr>
        <w:pStyle w:val="PargrafodaLista"/>
        <w:spacing w:before="120" w:line="360" w:lineRule="auto"/>
        <w:ind w:left="0"/>
        <w:jc w:val="both"/>
        <w:rPr>
          <w:rFonts w:ascii="Arial" w:hAnsi="Arial" w:cs="Arial"/>
          <w:color w:val="0000FF"/>
        </w:rPr>
      </w:pPr>
      <w:r>
        <w:rPr>
          <w:rFonts w:ascii="Arial" w:hAnsi="Arial" w:cs="Arial"/>
          <w:color w:val="0000FF"/>
        </w:rPr>
        <w:t>12.14.1</w:t>
      </w:r>
      <w:r w:rsidRPr="00D575BC">
        <w:rPr>
          <w:rFonts w:ascii="Arial" w:hAnsi="Arial" w:cs="Arial"/>
          <w:color w:val="0000FF"/>
        </w:rPr>
        <w:t xml:space="preserve"> Para o CAMINHÃO PIPA, item 01: CRVL (Certificado de Registro e Licenciamento de Veículo – exercício 2018), IPVA, Seguro Obrigatório (ref. 2018) que comprove que a regularidade dos veículos e o ano de fabricação, conforme item 4 do Termo de Referência.</w:t>
      </w:r>
    </w:p>
    <w:p w:rsidR="00D575BC" w:rsidRPr="00D575BC" w:rsidRDefault="00D575BC" w:rsidP="00D575BC">
      <w:pPr>
        <w:pStyle w:val="PargrafodaLista"/>
        <w:spacing w:before="120" w:line="360" w:lineRule="auto"/>
        <w:ind w:left="0"/>
        <w:jc w:val="both"/>
        <w:rPr>
          <w:rFonts w:ascii="Arial" w:hAnsi="Arial" w:cs="Arial"/>
          <w:color w:val="0000FF"/>
        </w:rPr>
      </w:pPr>
      <w:r>
        <w:rPr>
          <w:rFonts w:ascii="Arial" w:hAnsi="Arial" w:cs="Arial"/>
          <w:color w:val="0000FF"/>
        </w:rPr>
        <w:t>12.14.2</w:t>
      </w:r>
      <w:r w:rsidRPr="00D575BC">
        <w:rPr>
          <w:rFonts w:ascii="Arial" w:hAnsi="Arial" w:cs="Arial"/>
          <w:color w:val="0000FF"/>
        </w:rPr>
        <w:t xml:space="preserve"> Para a RETROESCAVADEIRA, item 02: nota fiscal que comprove o ano de fabricação, conforme item 4 do Termo de Referência.</w:t>
      </w:r>
    </w:p>
    <w:p w:rsidR="00D575BC" w:rsidRPr="00D575BC" w:rsidRDefault="00D575BC" w:rsidP="00D575BC">
      <w:pPr>
        <w:pStyle w:val="PargrafodaLista"/>
        <w:spacing w:before="120" w:line="360" w:lineRule="auto"/>
        <w:ind w:left="0"/>
        <w:jc w:val="both"/>
        <w:rPr>
          <w:rFonts w:ascii="Arial" w:hAnsi="Arial" w:cs="Arial"/>
          <w:color w:val="0000FF"/>
        </w:rPr>
      </w:pPr>
      <w:r>
        <w:rPr>
          <w:rFonts w:ascii="Arial" w:hAnsi="Arial" w:cs="Arial"/>
          <w:color w:val="0000FF"/>
        </w:rPr>
        <w:t>12.14.3</w:t>
      </w:r>
      <w:r w:rsidRPr="00D575BC">
        <w:rPr>
          <w:rFonts w:ascii="Arial" w:hAnsi="Arial" w:cs="Arial"/>
          <w:color w:val="0000FF"/>
        </w:rPr>
        <w:t xml:space="preserve"> Caso os veículos e equipamentos não sejam de propriedade da Contratada, deverá ser apresentado além do documento do veículo e/ou equipamento, documento de vinculação com a proponente (Locação, Comodato, </w:t>
      </w:r>
      <w:proofErr w:type="spellStart"/>
      <w:r w:rsidRPr="00D575BC">
        <w:rPr>
          <w:rFonts w:ascii="Arial" w:hAnsi="Arial" w:cs="Arial"/>
          <w:color w:val="0000FF"/>
        </w:rPr>
        <w:t>etc</w:t>
      </w:r>
      <w:proofErr w:type="spellEnd"/>
      <w:r w:rsidRPr="00D575BC">
        <w:rPr>
          <w:rFonts w:ascii="Arial" w:hAnsi="Arial" w:cs="Arial"/>
          <w:color w:val="0000FF"/>
        </w:rPr>
        <w:t>). Os contratos de Locação, Comodato, e outros deverão estar registrados em Cartório de Títulos e Documentos.</w:t>
      </w:r>
    </w:p>
    <w:p w:rsidR="00D575BC" w:rsidRPr="00D575BC" w:rsidRDefault="00D575BC" w:rsidP="00D575BC">
      <w:pPr>
        <w:pStyle w:val="PargrafodaLista"/>
        <w:spacing w:before="120" w:line="360" w:lineRule="auto"/>
        <w:ind w:left="0"/>
        <w:jc w:val="both"/>
        <w:rPr>
          <w:rFonts w:ascii="Arial" w:hAnsi="Arial" w:cs="Arial"/>
          <w:color w:val="0000FF"/>
        </w:rPr>
      </w:pPr>
      <w:r>
        <w:rPr>
          <w:rFonts w:ascii="Arial" w:hAnsi="Arial" w:cs="Arial"/>
          <w:color w:val="0000FF"/>
        </w:rPr>
        <w:t xml:space="preserve">12.14.4 </w:t>
      </w:r>
      <w:r w:rsidRPr="00D575BC">
        <w:rPr>
          <w:rFonts w:ascii="Arial" w:hAnsi="Arial" w:cs="Arial"/>
          <w:color w:val="0000FF"/>
        </w:rPr>
        <w:t>Carteira de habilitação dos motoristas/operadores, categorias “C”, “D” ou “E”.</w:t>
      </w:r>
    </w:p>
    <w:p w:rsidR="00D575BC" w:rsidRPr="00D575BC" w:rsidRDefault="00D575BC" w:rsidP="00D575BC">
      <w:pPr>
        <w:pStyle w:val="PargrafodaLista"/>
        <w:spacing w:before="120" w:line="360" w:lineRule="auto"/>
        <w:ind w:left="0"/>
        <w:jc w:val="both"/>
        <w:rPr>
          <w:rFonts w:ascii="Arial" w:hAnsi="Arial" w:cs="Arial"/>
          <w:color w:val="0000FF"/>
        </w:rPr>
      </w:pPr>
      <w:r>
        <w:rPr>
          <w:rFonts w:ascii="Arial" w:hAnsi="Arial" w:cs="Arial"/>
          <w:color w:val="0000FF"/>
        </w:rPr>
        <w:t xml:space="preserve">12.14.5 </w:t>
      </w:r>
      <w:r w:rsidRPr="00D575BC">
        <w:rPr>
          <w:rFonts w:ascii="Arial" w:hAnsi="Arial" w:cs="Arial"/>
          <w:color w:val="0000FF"/>
        </w:rPr>
        <w:t>Declaração de disponibilidade dos equipamentos de acordo com a especificação destes, para pronto atendimento após solicitação formal da CESAMA.</w:t>
      </w:r>
    </w:p>
    <w:p w:rsidR="00D575BC" w:rsidRPr="00D575BC" w:rsidRDefault="00D575BC" w:rsidP="00D575BC">
      <w:pPr>
        <w:pStyle w:val="PargrafodaLista"/>
        <w:autoSpaceDE w:val="0"/>
        <w:autoSpaceDN w:val="0"/>
        <w:adjustRightInd w:val="0"/>
        <w:spacing w:before="120" w:line="360" w:lineRule="auto"/>
        <w:ind w:left="0"/>
        <w:jc w:val="both"/>
        <w:rPr>
          <w:rFonts w:ascii="Arial" w:hAnsi="Arial" w:cs="Arial"/>
        </w:rPr>
      </w:pPr>
      <w:r>
        <w:rPr>
          <w:rFonts w:ascii="Arial" w:hAnsi="Arial" w:cs="Arial"/>
          <w:color w:val="0000FF"/>
        </w:rPr>
        <w:t xml:space="preserve">12.15. </w:t>
      </w:r>
      <w:r w:rsidRPr="00D575BC">
        <w:rPr>
          <w:rFonts w:ascii="Arial" w:hAnsi="Arial" w:cs="Arial"/>
          <w:color w:val="0000FF"/>
        </w:rPr>
        <w:t>Prova de que os veículos estão segurados, de forma a cobrir quaisquer danos causados a terceiros, sejam eles pessoais ou materiais, conforme item 4 do Termo de Referência.</w:t>
      </w:r>
    </w:p>
    <w:p w:rsidR="00D575BC" w:rsidRPr="00F771AF" w:rsidRDefault="00D575BC" w:rsidP="00D575BC">
      <w:pPr>
        <w:suppressAutoHyphens/>
        <w:autoSpaceDE w:val="0"/>
        <w:autoSpaceDN w:val="0"/>
        <w:adjustRightInd w:val="0"/>
        <w:spacing w:before="120" w:after="0" w:line="360" w:lineRule="auto"/>
        <w:jc w:val="both"/>
        <w:rPr>
          <w:rFonts w:ascii="Arial" w:hAnsi="Arial" w:cs="Arial"/>
          <w:sz w:val="24"/>
          <w:szCs w:val="24"/>
        </w:rPr>
      </w:pPr>
    </w:p>
    <w:p w:rsidR="00F771AF" w:rsidRPr="00F771AF" w:rsidRDefault="00F771AF" w:rsidP="00F771AF">
      <w:pPr>
        <w:spacing w:before="120" w:line="360" w:lineRule="auto"/>
        <w:jc w:val="both"/>
        <w:rPr>
          <w:rFonts w:ascii="Arial" w:hAnsi="Arial" w:cs="Arial"/>
          <w:b/>
          <w:sz w:val="24"/>
          <w:szCs w:val="24"/>
        </w:rPr>
      </w:pPr>
      <w:r w:rsidRPr="00F771AF">
        <w:rPr>
          <w:rFonts w:ascii="Arial" w:hAnsi="Arial" w:cs="Arial"/>
          <w:b/>
          <w:sz w:val="24"/>
          <w:szCs w:val="24"/>
        </w:rPr>
        <w:t>13.</w:t>
      </w:r>
      <w:r w:rsidRPr="00F771AF">
        <w:rPr>
          <w:rFonts w:ascii="Arial" w:hAnsi="Arial" w:cs="Arial"/>
          <w:b/>
          <w:sz w:val="24"/>
          <w:szCs w:val="24"/>
        </w:rPr>
        <w:tab/>
        <w:t xml:space="preserve">DA INEXECUÇÃO E DA RESCISÃO DO CONTRATO </w:t>
      </w:r>
    </w:p>
    <w:p w:rsidR="00F771AF" w:rsidRPr="00F771AF" w:rsidRDefault="00F771AF" w:rsidP="00F771AF">
      <w:pPr>
        <w:pStyle w:val="PargrafodaLista"/>
        <w:numPr>
          <w:ilvl w:val="0"/>
          <w:numId w:val="8"/>
        </w:numPr>
        <w:tabs>
          <w:tab w:val="left" w:pos="851"/>
        </w:tabs>
        <w:spacing w:before="120" w:line="360" w:lineRule="auto"/>
        <w:jc w:val="both"/>
        <w:rPr>
          <w:rFonts w:ascii="Arial" w:hAnsi="Arial" w:cs="Arial"/>
          <w:vanish/>
        </w:rPr>
      </w:pPr>
    </w:p>
    <w:p w:rsidR="00F771AF" w:rsidRPr="00F771AF" w:rsidRDefault="00F771AF" w:rsidP="00F771AF">
      <w:pPr>
        <w:numPr>
          <w:ilvl w:val="1"/>
          <w:numId w:val="9"/>
        </w:numPr>
        <w:suppressAutoHyphens/>
        <w:spacing w:before="120" w:after="0" w:line="360" w:lineRule="auto"/>
        <w:ind w:left="0" w:firstLine="0"/>
        <w:jc w:val="both"/>
        <w:rPr>
          <w:rFonts w:ascii="Arial" w:hAnsi="Arial" w:cs="Arial"/>
          <w:sz w:val="24"/>
          <w:szCs w:val="24"/>
        </w:rPr>
      </w:pPr>
      <w:r w:rsidRPr="00F771AF">
        <w:rPr>
          <w:rFonts w:ascii="Arial" w:hAnsi="Arial" w:cs="Arial"/>
          <w:sz w:val="24"/>
          <w:szCs w:val="24"/>
        </w:rPr>
        <w:t xml:space="preserve">No que se refere a inexecução e a rescisão do contrato, aplica-se o disposto nos </w:t>
      </w:r>
      <w:proofErr w:type="spellStart"/>
      <w:r w:rsidRPr="00F771AF">
        <w:rPr>
          <w:rFonts w:ascii="Arial" w:hAnsi="Arial" w:cs="Arial"/>
          <w:sz w:val="24"/>
          <w:szCs w:val="24"/>
        </w:rPr>
        <w:t>arts</w:t>
      </w:r>
      <w:proofErr w:type="spellEnd"/>
      <w:r w:rsidRPr="00F771AF">
        <w:rPr>
          <w:rFonts w:ascii="Arial" w:hAnsi="Arial" w:cs="Arial"/>
          <w:sz w:val="24"/>
          <w:szCs w:val="24"/>
        </w:rPr>
        <w:t xml:space="preserve">. 183 a 185 do Regulamento Interno de Licitações, Contratos e Convênios da Cesama. </w:t>
      </w:r>
    </w:p>
    <w:p w:rsidR="00F771AF" w:rsidRPr="00F771AF" w:rsidRDefault="00F771AF" w:rsidP="00F771AF">
      <w:pPr>
        <w:numPr>
          <w:ilvl w:val="1"/>
          <w:numId w:val="9"/>
        </w:numPr>
        <w:suppressAutoHyphens/>
        <w:spacing w:before="120" w:after="0" w:line="360" w:lineRule="auto"/>
        <w:ind w:left="0" w:firstLine="0"/>
        <w:jc w:val="both"/>
        <w:rPr>
          <w:rFonts w:ascii="Arial" w:hAnsi="Arial" w:cs="Arial"/>
          <w:sz w:val="24"/>
          <w:szCs w:val="24"/>
        </w:rPr>
      </w:pPr>
      <w:r w:rsidRPr="00F771AF">
        <w:rPr>
          <w:rFonts w:ascii="Arial" w:hAnsi="Arial" w:cs="Arial"/>
          <w:sz w:val="24"/>
          <w:szCs w:val="24"/>
        </w:rPr>
        <w:t>A inexecução total ou parcial do contrato poderá ensejar a sua rescisão, com as conseqüências cabíveis.</w:t>
      </w:r>
    </w:p>
    <w:p w:rsidR="00F771AF" w:rsidRPr="00F771AF" w:rsidRDefault="00F771AF" w:rsidP="00F771AF">
      <w:pPr>
        <w:numPr>
          <w:ilvl w:val="1"/>
          <w:numId w:val="9"/>
        </w:numPr>
        <w:suppressAutoHyphens/>
        <w:spacing w:before="120" w:after="0" w:line="360" w:lineRule="auto"/>
        <w:ind w:left="0" w:firstLine="0"/>
        <w:jc w:val="both"/>
        <w:rPr>
          <w:rFonts w:ascii="Arial" w:hAnsi="Arial" w:cs="Arial"/>
          <w:sz w:val="24"/>
          <w:szCs w:val="24"/>
        </w:rPr>
      </w:pPr>
      <w:r w:rsidRPr="00F771AF">
        <w:rPr>
          <w:rFonts w:ascii="Arial" w:hAnsi="Arial" w:cs="Arial"/>
          <w:sz w:val="24"/>
          <w:szCs w:val="24"/>
        </w:rPr>
        <w:t>Constituem motivo para rescisão do contrato os especificados no art. 184 e seguintes do RILC.</w:t>
      </w:r>
    </w:p>
    <w:p w:rsidR="00F771AF" w:rsidRPr="00F771AF" w:rsidRDefault="00F771AF" w:rsidP="00F771AF">
      <w:pPr>
        <w:numPr>
          <w:ilvl w:val="1"/>
          <w:numId w:val="9"/>
        </w:numPr>
        <w:suppressAutoHyphens/>
        <w:spacing w:before="120" w:after="0" w:line="360" w:lineRule="auto"/>
        <w:ind w:left="0" w:hanging="12"/>
        <w:jc w:val="both"/>
        <w:rPr>
          <w:rFonts w:ascii="Arial" w:hAnsi="Arial" w:cs="Arial"/>
          <w:sz w:val="24"/>
          <w:szCs w:val="24"/>
        </w:rPr>
      </w:pPr>
      <w:r w:rsidRPr="00F771AF">
        <w:rPr>
          <w:rFonts w:ascii="Arial" w:hAnsi="Arial" w:cs="Arial"/>
          <w:sz w:val="24"/>
          <w:szCs w:val="24"/>
        </w:rPr>
        <w:t xml:space="preserve">A rescisão do contrato poderá ser: </w:t>
      </w:r>
    </w:p>
    <w:p w:rsidR="00F771AF" w:rsidRPr="00F771AF" w:rsidRDefault="00F771AF" w:rsidP="00F771AF">
      <w:pPr>
        <w:spacing w:before="120" w:line="360" w:lineRule="auto"/>
        <w:ind w:hanging="12"/>
        <w:jc w:val="both"/>
        <w:rPr>
          <w:rFonts w:ascii="Arial" w:hAnsi="Arial" w:cs="Arial"/>
          <w:sz w:val="24"/>
          <w:szCs w:val="24"/>
        </w:rPr>
      </w:pPr>
      <w:r w:rsidRPr="00F771AF">
        <w:rPr>
          <w:rFonts w:ascii="Arial" w:hAnsi="Arial" w:cs="Arial"/>
          <w:sz w:val="24"/>
          <w:szCs w:val="24"/>
        </w:rPr>
        <w:t xml:space="preserve">a. por ato unilateral e escrito de qualquer das partes; </w:t>
      </w:r>
    </w:p>
    <w:p w:rsidR="00F771AF" w:rsidRPr="00F771AF" w:rsidRDefault="00F771AF" w:rsidP="00F771AF">
      <w:pPr>
        <w:spacing w:before="120" w:line="360" w:lineRule="auto"/>
        <w:ind w:hanging="12"/>
        <w:jc w:val="both"/>
        <w:rPr>
          <w:rFonts w:ascii="Arial" w:hAnsi="Arial" w:cs="Arial"/>
          <w:sz w:val="24"/>
          <w:szCs w:val="24"/>
        </w:rPr>
      </w:pPr>
      <w:r w:rsidRPr="00F771AF">
        <w:rPr>
          <w:rFonts w:ascii="Arial" w:hAnsi="Arial" w:cs="Arial"/>
          <w:sz w:val="24"/>
          <w:szCs w:val="24"/>
        </w:rPr>
        <w:t xml:space="preserve">b. amigável, por acordo entre as partes, reduzida a termo no processo de contratação, desde que haja conveniência para a Cesama; </w:t>
      </w:r>
    </w:p>
    <w:p w:rsidR="00F771AF" w:rsidRPr="00F771AF" w:rsidRDefault="00F771AF" w:rsidP="00F771AF">
      <w:pPr>
        <w:spacing w:before="120" w:line="360" w:lineRule="auto"/>
        <w:ind w:hanging="12"/>
        <w:jc w:val="both"/>
        <w:rPr>
          <w:rFonts w:ascii="Arial" w:hAnsi="Arial" w:cs="Arial"/>
          <w:sz w:val="24"/>
          <w:szCs w:val="24"/>
        </w:rPr>
      </w:pPr>
      <w:r w:rsidRPr="00F771AF">
        <w:rPr>
          <w:rFonts w:ascii="Arial" w:hAnsi="Arial" w:cs="Arial"/>
          <w:sz w:val="24"/>
          <w:szCs w:val="24"/>
        </w:rPr>
        <w:t xml:space="preserve">c. judicial, nos termos da legislação. </w:t>
      </w:r>
    </w:p>
    <w:p w:rsidR="00F771AF" w:rsidRPr="00F771AF" w:rsidRDefault="00F771AF" w:rsidP="00F771AF">
      <w:pPr>
        <w:numPr>
          <w:ilvl w:val="1"/>
          <w:numId w:val="9"/>
        </w:numPr>
        <w:suppressAutoHyphens/>
        <w:spacing w:before="120" w:after="0" w:line="360" w:lineRule="auto"/>
        <w:ind w:left="0" w:hanging="12"/>
        <w:jc w:val="both"/>
        <w:rPr>
          <w:rFonts w:ascii="Arial" w:hAnsi="Arial" w:cs="Arial"/>
          <w:sz w:val="24"/>
          <w:szCs w:val="24"/>
        </w:rPr>
      </w:pPr>
      <w:r w:rsidRPr="00F771AF">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F771AF" w:rsidRPr="00F771AF" w:rsidRDefault="00F771AF" w:rsidP="00F771AF">
      <w:pPr>
        <w:numPr>
          <w:ilvl w:val="1"/>
          <w:numId w:val="9"/>
        </w:numPr>
        <w:suppressAutoHyphens/>
        <w:spacing w:before="120" w:after="0" w:line="360" w:lineRule="auto"/>
        <w:ind w:left="0" w:hanging="12"/>
        <w:jc w:val="both"/>
        <w:rPr>
          <w:rFonts w:ascii="Arial" w:hAnsi="Arial" w:cs="Arial"/>
          <w:sz w:val="24"/>
          <w:szCs w:val="24"/>
        </w:rPr>
      </w:pPr>
      <w:r w:rsidRPr="00F771AF">
        <w:rPr>
          <w:rFonts w:ascii="Arial" w:hAnsi="Arial" w:cs="Arial"/>
          <w:sz w:val="24"/>
          <w:szCs w:val="24"/>
        </w:rPr>
        <w:t xml:space="preserve">Na hipótese de imprescindibilidade da execução contratual para a continuidade de serviços públicos essenciais, o prazo a que se refere o item 13.5 será de 90 (noventa) dias. </w:t>
      </w:r>
    </w:p>
    <w:p w:rsidR="00F771AF" w:rsidRPr="00F771AF" w:rsidRDefault="00F771AF" w:rsidP="00F771AF">
      <w:pPr>
        <w:numPr>
          <w:ilvl w:val="1"/>
          <w:numId w:val="9"/>
        </w:numPr>
        <w:suppressAutoHyphens/>
        <w:spacing w:before="120" w:after="0" w:line="360" w:lineRule="auto"/>
        <w:ind w:left="0" w:hanging="12"/>
        <w:jc w:val="both"/>
        <w:rPr>
          <w:rFonts w:ascii="Arial" w:hAnsi="Arial" w:cs="Arial"/>
          <w:sz w:val="24"/>
          <w:szCs w:val="24"/>
        </w:rPr>
      </w:pPr>
      <w:r w:rsidRPr="00F771AF">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F771AF" w:rsidRPr="00F771AF" w:rsidRDefault="00F771AF" w:rsidP="00F771AF">
      <w:pPr>
        <w:spacing w:before="120" w:line="360" w:lineRule="auto"/>
        <w:ind w:hanging="12"/>
        <w:jc w:val="both"/>
        <w:rPr>
          <w:rFonts w:ascii="Arial" w:hAnsi="Arial" w:cs="Arial"/>
          <w:sz w:val="24"/>
          <w:szCs w:val="24"/>
        </w:rPr>
      </w:pPr>
      <w:r w:rsidRPr="00F771AF">
        <w:rPr>
          <w:rFonts w:ascii="Arial" w:hAnsi="Arial" w:cs="Arial"/>
          <w:sz w:val="24"/>
          <w:szCs w:val="24"/>
        </w:rPr>
        <w:t xml:space="preserve">a. devolução da garantia; </w:t>
      </w:r>
    </w:p>
    <w:p w:rsidR="00F771AF" w:rsidRPr="00F771AF" w:rsidRDefault="00F771AF" w:rsidP="00F771AF">
      <w:pPr>
        <w:spacing w:before="120" w:line="360" w:lineRule="auto"/>
        <w:ind w:hanging="12"/>
        <w:jc w:val="both"/>
        <w:rPr>
          <w:rFonts w:ascii="Arial" w:hAnsi="Arial" w:cs="Arial"/>
          <w:sz w:val="24"/>
          <w:szCs w:val="24"/>
        </w:rPr>
      </w:pPr>
      <w:r w:rsidRPr="00F771AF">
        <w:rPr>
          <w:rFonts w:ascii="Arial" w:hAnsi="Arial" w:cs="Arial"/>
          <w:sz w:val="24"/>
          <w:szCs w:val="24"/>
        </w:rPr>
        <w:t xml:space="preserve">b. pagamentos devidos pela execução do contrato até a data da rescisão; </w:t>
      </w:r>
    </w:p>
    <w:p w:rsidR="00F771AF" w:rsidRPr="00F771AF" w:rsidRDefault="00F771AF" w:rsidP="00F771AF">
      <w:pPr>
        <w:spacing w:before="120" w:line="360" w:lineRule="auto"/>
        <w:ind w:hanging="12"/>
        <w:jc w:val="both"/>
        <w:rPr>
          <w:rFonts w:ascii="Arial" w:hAnsi="Arial" w:cs="Arial"/>
          <w:sz w:val="24"/>
          <w:szCs w:val="24"/>
        </w:rPr>
      </w:pPr>
      <w:r w:rsidRPr="00F771AF">
        <w:rPr>
          <w:rFonts w:ascii="Arial" w:hAnsi="Arial" w:cs="Arial"/>
          <w:sz w:val="24"/>
          <w:szCs w:val="24"/>
        </w:rPr>
        <w:t>c. pagamento do custo da desmobilização.</w:t>
      </w:r>
    </w:p>
    <w:p w:rsidR="00F771AF" w:rsidRPr="00F771AF" w:rsidRDefault="00F771AF" w:rsidP="00F771AF">
      <w:pPr>
        <w:numPr>
          <w:ilvl w:val="0"/>
          <w:numId w:val="9"/>
        </w:numPr>
        <w:suppressAutoHyphens/>
        <w:autoSpaceDE w:val="0"/>
        <w:autoSpaceDN w:val="0"/>
        <w:adjustRightInd w:val="0"/>
        <w:spacing w:before="480" w:after="0" w:line="360" w:lineRule="auto"/>
        <w:ind w:left="284" w:hanging="284"/>
        <w:jc w:val="both"/>
        <w:rPr>
          <w:rFonts w:ascii="Arial" w:hAnsi="Arial" w:cs="Arial"/>
          <w:b/>
          <w:sz w:val="24"/>
          <w:szCs w:val="24"/>
        </w:rPr>
      </w:pPr>
      <w:r w:rsidRPr="00F771AF">
        <w:rPr>
          <w:rFonts w:ascii="Arial" w:hAnsi="Arial" w:cs="Arial"/>
          <w:b/>
          <w:sz w:val="24"/>
          <w:szCs w:val="24"/>
        </w:rPr>
        <w:t>DISPOSIÇÕES GERAIS</w:t>
      </w:r>
    </w:p>
    <w:p w:rsidR="00F771AF" w:rsidRPr="00F771AF" w:rsidRDefault="00F771AF" w:rsidP="00F771AF">
      <w:pPr>
        <w:numPr>
          <w:ilvl w:val="1"/>
          <w:numId w:val="9"/>
        </w:numPr>
        <w:suppressAutoHyphens/>
        <w:spacing w:before="120" w:after="0" w:line="360" w:lineRule="auto"/>
        <w:ind w:left="0" w:firstLine="0"/>
        <w:jc w:val="both"/>
        <w:rPr>
          <w:rFonts w:ascii="Arial" w:hAnsi="Arial" w:cs="Arial"/>
          <w:bCs/>
          <w:sz w:val="24"/>
          <w:szCs w:val="24"/>
        </w:rPr>
      </w:pPr>
      <w:r w:rsidRPr="00F771AF">
        <w:rPr>
          <w:rFonts w:ascii="Arial" w:hAnsi="Arial" w:cs="Arial"/>
          <w:bCs/>
          <w:sz w:val="24"/>
          <w:szCs w:val="24"/>
        </w:rPr>
        <w:t xml:space="preserve">A presente contratação não estabelece qualquer vínculo de natureza empregatícia ou de responsabilidade entre a CESAMA e os agentes, prepostos, empregados ou demais pessoas designadas pela Contratada para a execução do </w:t>
      </w:r>
      <w:r w:rsidRPr="00F771AF">
        <w:rPr>
          <w:rFonts w:ascii="Arial" w:hAnsi="Arial" w:cs="Arial"/>
          <w:bCs/>
          <w:sz w:val="24"/>
          <w:szCs w:val="24"/>
        </w:rPr>
        <w:lastRenderedPageBreak/>
        <w:t>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F771AF" w:rsidRPr="00F771AF" w:rsidRDefault="00F771AF" w:rsidP="00F771AF">
      <w:pPr>
        <w:numPr>
          <w:ilvl w:val="1"/>
          <w:numId w:val="9"/>
        </w:numPr>
        <w:suppressAutoHyphens/>
        <w:spacing w:before="120" w:after="0" w:line="360" w:lineRule="auto"/>
        <w:ind w:left="0" w:hanging="12"/>
        <w:jc w:val="both"/>
        <w:rPr>
          <w:rFonts w:ascii="Arial" w:hAnsi="Arial" w:cs="Arial"/>
          <w:bCs/>
          <w:sz w:val="24"/>
          <w:szCs w:val="24"/>
        </w:rPr>
      </w:pPr>
      <w:r w:rsidRPr="00F771AF">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F771AF" w:rsidRPr="00F771AF" w:rsidRDefault="00F771AF" w:rsidP="00F771AF">
      <w:pPr>
        <w:numPr>
          <w:ilvl w:val="1"/>
          <w:numId w:val="9"/>
        </w:numPr>
        <w:suppressAutoHyphens/>
        <w:spacing w:before="120" w:after="0" w:line="360" w:lineRule="auto"/>
        <w:ind w:left="0" w:hanging="12"/>
        <w:jc w:val="both"/>
        <w:rPr>
          <w:rFonts w:ascii="Arial" w:hAnsi="Arial" w:cs="Arial"/>
          <w:bCs/>
          <w:sz w:val="24"/>
          <w:szCs w:val="24"/>
        </w:rPr>
      </w:pPr>
      <w:r w:rsidRPr="00F771AF">
        <w:rPr>
          <w:rFonts w:ascii="Arial" w:hAnsi="Arial" w:cs="Arial"/>
          <w:bCs/>
          <w:sz w:val="24"/>
          <w:szCs w:val="24"/>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F771AF" w:rsidRPr="00F771AF" w:rsidRDefault="00F771AF" w:rsidP="00F771AF">
      <w:pPr>
        <w:numPr>
          <w:ilvl w:val="1"/>
          <w:numId w:val="9"/>
        </w:numPr>
        <w:suppressAutoHyphens/>
        <w:spacing w:before="120" w:after="0" w:line="360" w:lineRule="auto"/>
        <w:ind w:left="0" w:firstLine="0"/>
        <w:jc w:val="both"/>
        <w:rPr>
          <w:rFonts w:ascii="Arial" w:hAnsi="Arial" w:cs="Arial"/>
          <w:bCs/>
          <w:sz w:val="24"/>
          <w:szCs w:val="24"/>
        </w:rPr>
      </w:pPr>
      <w:r w:rsidRPr="00F771AF">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F771AF" w:rsidRPr="00F771AF" w:rsidRDefault="00F771AF" w:rsidP="00F771AF">
      <w:pPr>
        <w:numPr>
          <w:ilvl w:val="1"/>
          <w:numId w:val="9"/>
        </w:numPr>
        <w:suppressAutoHyphens/>
        <w:spacing w:before="120" w:after="0" w:line="360" w:lineRule="auto"/>
        <w:ind w:left="0" w:firstLine="0"/>
        <w:jc w:val="both"/>
        <w:rPr>
          <w:rFonts w:ascii="Arial" w:hAnsi="Arial" w:cs="Arial"/>
          <w:bCs/>
          <w:sz w:val="24"/>
          <w:szCs w:val="24"/>
        </w:rPr>
      </w:pPr>
      <w:r w:rsidRPr="00F771AF">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F771AF" w:rsidRPr="00F771AF" w:rsidRDefault="00F771AF" w:rsidP="00F771AF">
      <w:pPr>
        <w:numPr>
          <w:ilvl w:val="1"/>
          <w:numId w:val="9"/>
        </w:numPr>
        <w:suppressAutoHyphens/>
        <w:spacing w:before="120" w:after="0" w:line="360" w:lineRule="auto"/>
        <w:ind w:left="0" w:firstLine="0"/>
        <w:jc w:val="both"/>
        <w:rPr>
          <w:rFonts w:ascii="Arial" w:hAnsi="Arial" w:cs="Arial"/>
          <w:bCs/>
          <w:sz w:val="24"/>
          <w:szCs w:val="24"/>
        </w:rPr>
      </w:pPr>
      <w:r w:rsidRPr="00F771AF">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F771AF" w:rsidRPr="00F771AF" w:rsidRDefault="00F771AF" w:rsidP="00F771AF">
      <w:pPr>
        <w:numPr>
          <w:ilvl w:val="1"/>
          <w:numId w:val="9"/>
        </w:numPr>
        <w:suppressAutoHyphens/>
        <w:spacing w:before="120" w:after="0" w:line="360" w:lineRule="auto"/>
        <w:ind w:left="0" w:firstLine="0"/>
        <w:jc w:val="both"/>
        <w:rPr>
          <w:rFonts w:ascii="Arial" w:hAnsi="Arial" w:cs="Arial"/>
          <w:bCs/>
          <w:color w:val="FF0000"/>
          <w:sz w:val="24"/>
          <w:szCs w:val="24"/>
        </w:rPr>
      </w:pPr>
      <w:r w:rsidRPr="00F771AF">
        <w:rPr>
          <w:rFonts w:ascii="Arial" w:hAnsi="Arial" w:cs="Arial"/>
          <w:bCs/>
          <w:sz w:val="24"/>
          <w:szCs w:val="24"/>
        </w:rPr>
        <w:lastRenderedPageBreak/>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F771AF" w:rsidRPr="00F771AF" w:rsidRDefault="00F771AF" w:rsidP="00F771AF">
      <w:pPr>
        <w:numPr>
          <w:ilvl w:val="1"/>
          <w:numId w:val="9"/>
        </w:numPr>
        <w:suppressAutoHyphens/>
        <w:spacing w:before="120" w:after="0" w:line="360" w:lineRule="auto"/>
        <w:ind w:left="0" w:hanging="12"/>
        <w:jc w:val="both"/>
        <w:rPr>
          <w:rFonts w:ascii="Arial" w:hAnsi="Arial" w:cs="Arial"/>
          <w:b/>
          <w:bCs/>
          <w:sz w:val="24"/>
          <w:szCs w:val="24"/>
        </w:rPr>
      </w:pPr>
      <w:r w:rsidRPr="00F771AF">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F771AF" w:rsidRPr="00F771AF" w:rsidRDefault="00F771AF" w:rsidP="00F771AF">
      <w:pPr>
        <w:spacing w:before="120"/>
        <w:ind w:left="2268"/>
        <w:jc w:val="both"/>
        <w:rPr>
          <w:rFonts w:ascii="Arial" w:hAnsi="Arial" w:cs="Arial"/>
          <w:bCs/>
          <w:sz w:val="20"/>
          <w:szCs w:val="20"/>
        </w:rPr>
      </w:pPr>
      <w:r w:rsidRPr="00F771AF">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F771AF" w:rsidRDefault="00F771AF" w:rsidP="00F771AF">
      <w:pPr>
        <w:spacing w:before="60" w:after="60" w:line="320" w:lineRule="exact"/>
        <w:ind w:left="1"/>
        <w:jc w:val="both"/>
        <w:rPr>
          <w:rFonts w:ascii="Arial" w:hAnsi="Arial" w:cs="Arial"/>
          <w:bCs/>
          <w:sz w:val="24"/>
          <w:szCs w:val="24"/>
        </w:rPr>
      </w:pPr>
    </w:p>
    <w:p w:rsidR="00F771AF" w:rsidRDefault="00F771AF" w:rsidP="00F771AF">
      <w:pPr>
        <w:spacing w:before="60" w:after="60" w:line="320" w:lineRule="exact"/>
        <w:ind w:left="1"/>
        <w:jc w:val="both"/>
        <w:rPr>
          <w:rFonts w:ascii="Arial" w:hAnsi="Arial" w:cs="Arial"/>
          <w:bCs/>
          <w:sz w:val="24"/>
          <w:szCs w:val="24"/>
        </w:rPr>
      </w:pPr>
    </w:p>
    <w:p w:rsidR="00F771AF" w:rsidRPr="005A7262" w:rsidRDefault="00F771AF" w:rsidP="005A7262">
      <w:pPr>
        <w:spacing w:after="0" w:line="240" w:lineRule="auto"/>
        <w:ind w:left="1"/>
        <w:jc w:val="both"/>
        <w:rPr>
          <w:rFonts w:ascii="Arial" w:hAnsi="Arial" w:cs="Arial"/>
          <w:bCs/>
          <w:sz w:val="24"/>
          <w:szCs w:val="24"/>
        </w:rPr>
      </w:pPr>
    </w:p>
    <w:p w:rsidR="00F771AF" w:rsidRPr="005A7262" w:rsidRDefault="00F771AF" w:rsidP="005A7262">
      <w:pPr>
        <w:spacing w:after="0" w:line="240" w:lineRule="auto"/>
        <w:jc w:val="center"/>
        <w:rPr>
          <w:rFonts w:ascii="Arial" w:hAnsi="Arial" w:cs="Arial"/>
          <w:b/>
          <w:bCs/>
          <w:sz w:val="24"/>
          <w:szCs w:val="24"/>
        </w:rPr>
      </w:pPr>
      <w:r w:rsidRPr="005A7262">
        <w:rPr>
          <w:rFonts w:ascii="Arial" w:hAnsi="Arial" w:cs="Arial"/>
          <w:b/>
          <w:bCs/>
          <w:sz w:val="24"/>
          <w:szCs w:val="24"/>
        </w:rPr>
        <w:t>José Carlos Mendes Ferreira</w:t>
      </w:r>
    </w:p>
    <w:p w:rsidR="00F771AF" w:rsidRPr="005A7262" w:rsidRDefault="00F771AF" w:rsidP="005A7262">
      <w:pPr>
        <w:spacing w:after="0" w:line="240" w:lineRule="auto"/>
        <w:jc w:val="center"/>
        <w:rPr>
          <w:rFonts w:ascii="Arial" w:hAnsi="Arial" w:cs="Arial"/>
          <w:b/>
          <w:bCs/>
          <w:sz w:val="24"/>
          <w:szCs w:val="24"/>
        </w:rPr>
      </w:pPr>
      <w:r w:rsidRPr="005A7262">
        <w:rPr>
          <w:rFonts w:ascii="Arial" w:hAnsi="Arial" w:cs="Arial"/>
          <w:b/>
          <w:bCs/>
          <w:sz w:val="24"/>
          <w:szCs w:val="24"/>
        </w:rPr>
        <w:t>Gerente de Manutenção</w:t>
      </w:r>
    </w:p>
    <w:p w:rsidR="00F771AF" w:rsidRPr="005A7262" w:rsidRDefault="00F771AF" w:rsidP="005A7262">
      <w:pPr>
        <w:spacing w:after="0" w:line="240" w:lineRule="auto"/>
        <w:jc w:val="center"/>
        <w:rPr>
          <w:rFonts w:ascii="Arial" w:hAnsi="Arial" w:cs="Arial"/>
          <w:b/>
          <w:bCs/>
          <w:sz w:val="24"/>
          <w:szCs w:val="24"/>
        </w:rPr>
      </w:pPr>
    </w:p>
    <w:p w:rsidR="005A7262" w:rsidRDefault="005A7262" w:rsidP="005A7262">
      <w:pPr>
        <w:spacing w:after="0" w:line="240" w:lineRule="auto"/>
        <w:jc w:val="center"/>
        <w:rPr>
          <w:rFonts w:ascii="Arial" w:hAnsi="Arial" w:cs="Arial"/>
          <w:b/>
          <w:bCs/>
          <w:sz w:val="24"/>
          <w:szCs w:val="24"/>
        </w:rPr>
      </w:pPr>
    </w:p>
    <w:p w:rsidR="005A7262" w:rsidRDefault="005A7262" w:rsidP="005A7262">
      <w:pPr>
        <w:spacing w:after="0" w:line="240" w:lineRule="auto"/>
        <w:jc w:val="center"/>
        <w:rPr>
          <w:rFonts w:ascii="Arial" w:hAnsi="Arial" w:cs="Arial"/>
          <w:b/>
          <w:bCs/>
          <w:sz w:val="24"/>
          <w:szCs w:val="24"/>
        </w:rPr>
      </w:pPr>
    </w:p>
    <w:p w:rsidR="005A7262" w:rsidRDefault="005A7262" w:rsidP="005A7262">
      <w:pPr>
        <w:spacing w:after="0" w:line="240" w:lineRule="auto"/>
        <w:jc w:val="center"/>
        <w:rPr>
          <w:rFonts w:ascii="Arial" w:hAnsi="Arial" w:cs="Arial"/>
          <w:b/>
          <w:bCs/>
          <w:sz w:val="24"/>
          <w:szCs w:val="24"/>
        </w:rPr>
      </w:pPr>
    </w:p>
    <w:p w:rsidR="00F771AF" w:rsidRPr="005A7262" w:rsidRDefault="00F771AF" w:rsidP="005A7262">
      <w:pPr>
        <w:spacing w:after="0" w:line="240" w:lineRule="auto"/>
        <w:jc w:val="center"/>
        <w:rPr>
          <w:rFonts w:ascii="Arial" w:hAnsi="Arial" w:cs="Arial"/>
          <w:b/>
          <w:bCs/>
          <w:sz w:val="24"/>
          <w:szCs w:val="24"/>
        </w:rPr>
      </w:pPr>
      <w:bookmarkStart w:id="0" w:name="_GoBack"/>
      <w:bookmarkEnd w:id="0"/>
      <w:r w:rsidRPr="005A7262">
        <w:rPr>
          <w:rFonts w:ascii="Arial" w:hAnsi="Arial" w:cs="Arial"/>
          <w:b/>
          <w:bCs/>
          <w:sz w:val="24"/>
          <w:szCs w:val="24"/>
        </w:rPr>
        <w:t>Márcio Augusto Pessoa Azevedo</w:t>
      </w:r>
    </w:p>
    <w:p w:rsidR="00F771AF" w:rsidRPr="005A7262" w:rsidRDefault="00F771AF" w:rsidP="005A7262">
      <w:pPr>
        <w:spacing w:after="0" w:line="240" w:lineRule="auto"/>
        <w:jc w:val="center"/>
        <w:rPr>
          <w:rFonts w:ascii="Arial" w:hAnsi="Arial" w:cs="Arial"/>
          <w:b/>
          <w:bCs/>
          <w:sz w:val="24"/>
          <w:szCs w:val="24"/>
        </w:rPr>
      </w:pPr>
      <w:r w:rsidRPr="005A7262">
        <w:rPr>
          <w:rFonts w:ascii="Arial" w:hAnsi="Arial" w:cs="Arial"/>
          <w:b/>
          <w:bCs/>
          <w:sz w:val="24"/>
          <w:szCs w:val="24"/>
        </w:rPr>
        <w:t>Diretor Técnico Operacional</w:t>
      </w:r>
    </w:p>
    <w:p w:rsidR="006828EC" w:rsidRDefault="006828EC" w:rsidP="00F771AF">
      <w:pPr>
        <w:jc w:val="both"/>
        <w:rPr>
          <w:rFonts w:ascii="Arial" w:hAnsi="Arial" w:cs="Arial"/>
          <w:sz w:val="24"/>
          <w:szCs w:val="24"/>
        </w:rPr>
      </w:pPr>
    </w:p>
    <w:p w:rsidR="00F771AF" w:rsidRDefault="00F771AF" w:rsidP="00F771AF">
      <w:pPr>
        <w:jc w:val="both"/>
        <w:rPr>
          <w:rFonts w:ascii="Arial" w:hAnsi="Arial" w:cs="Arial"/>
          <w:sz w:val="24"/>
          <w:szCs w:val="24"/>
        </w:rPr>
      </w:pPr>
    </w:p>
    <w:p w:rsidR="00F771AF" w:rsidRDefault="00F771AF" w:rsidP="00F771AF">
      <w:pPr>
        <w:jc w:val="both"/>
        <w:rPr>
          <w:rFonts w:ascii="Arial" w:hAnsi="Arial" w:cs="Arial"/>
          <w:sz w:val="24"/>
          <w:szCs w:val="24"/>
        </w:rPr>
      </w:pPr>
    </w:p>
    <w:p w:rsidR="00F771AF" w:rsidRDefault="00F771AF" w:rsidP="00F771AF">
      <w:pPr>
        <w:jc w:val="both"/>
        <w:rPr>
          <w:rFonts w:ascii="Arial" w:hAnsi="Arial" w:cs="Arial"/>
          <w:sz w:val="24"/>
          <w:szCs w:val="24"/>
        </w:rPr>
      </w:pPr>
    </w:p>
    <w:p w:rsidR="00F771AF" w:rsidRDefault="00F771AF" w:rsidP="00F771AF">
      <w:pPr>
        <w:jc w:val="both"/>
        <w:rPr>
          <w:rFonts w:ascii="Arial" w:hAnsi="Arial" w:cs="Arial"/>
          <w:sz w:val="24"/>
          <w:szCs w:val="24"/>
        </w:rPr>
      </w:pPr>
    </w:p>
    <w:p w:rsidR="00F771AF" w:rsidRDefault="00F771AF" w:rsidP="00F771AF">
      <w:pPr>
        <w:jc w:val="both"/>
        <w:rPr>
          <w:rFonts w:ascii="Arial" w:hAnsi="Arial" w:cs="Arial"/>
          <w:sz w:val="24"/>
          <w:szCs w:val="24"/>
        </w:rPr>
      </w:pPr>
    </w:p>
    <w:p w:rsidR="00F771AF" w:rsidRPr="00F771AF" w:rsidRDefault="00F771AF" w:rsidP="00F771AF">
      <w:pPr>
        <w:jc w:val="both"/>
        <w:rPr>
          <w:rFonts w:ascii="Arial" w:hAnsi="Arial" w:cs="Arial"/>
          <w:sz w:val="24"/>
          <w:szCs w:val="24"/>
        </w:rPr>
      </w:pPr>
    </w:p>
    <w:sectPr w:rsidR="00F771AF" w:rsidRPr="00F771AF" w:rsidSect="008F205A">
      <w:headerReference w:type="default" r:id="rId8"/>
      <w:footerReference w:type="default" r:id="rId9"/>
      <w:pgSz w:w="11906" w:h="16838" w:code="9"/>
      <w:pgMar w:top="1701" w:right="1134" w:bottom="1134" w:left="1701" w:header="56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654D" w:rsidRDefault="000B654D" w:rsidP="00912249">
      <w:pPr>
        <w:spacing w:after="0" w:line="240" w:lineRule="auto"/>
      </w:pPr>
      <w:r>
        <w:separator/>
      </w:r>
    </w:p>
  </w:endnote>
  <w:endnote w:type="continuationSeparator" w:id="1">
    <w:p w:rsidR="000B654D" w:rsidRDefault="000B654D"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DC08CD" w:rsidRDefault="00FE4A16"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r w:rsidR="00912249" w:rsidRPr="00DC08CD">
      <w:rPr>
        <w:rFonts w:ascii="Arial" w:hAnsi="Arial" w:cs="Arial"/>
        <w:b/>
        <w:sz w:val="16"/>
        <w:szCs w:val="16"/>
      </w:rPr>
      <w:t>Companhia de Saneamento Municipal - Cesama</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sidR="0076066E">
      <w:rPr>
        <w:rFonts w:ascii="Arial" w:hAnsi="Arial" w:cs="Arial"/>
        <w:sz w:val="16"/>
        <w:szCs w:val="16"/>
      </w:rPr>
      <w:t>–</w:t>
    </w:r>
    <w:r w:rsidRPr="00DC08CD">
      <w:rPr>
        <w:rFonts w:ascii="Arial" w:hAnsi="Arial"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654D" w:rsidRDefault="000B654D" w:rsidP="00912249">
      <w:pPr>
        <w:spacing w:after="0" w:line="240" w:lineRule="auto"/>
      </w:pPr>
      <w:r>
        <w:separator/>
      </w:r>
    </w:p>
  </w:footnote>
  <w:footnote w:type="continuationSeparator" w:id="1">
    <w:p w:rsidR="000B654D" w:rsidRDefault="000B654D"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Default="0076066E"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9E26C0E"/>
    <w:multiLevelType w:val="multilevel"/>
    <w:tmpl w:val="85D0046A"/>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582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nsid w:val="3A701D54"/>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45796B73"/>
    <w:multiLevelType w:val="hybridMultilevel"/>
    <w:tmpl w:val="18E2E13A"/>
    <w:lvl w:ilvl="0" w:tplc="7D2EEF98">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0">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AB910CF"/>
    <w:multiLevelType w:val="hybridMultilevel"/>
    <w:tmpl w:val="FF7AB8B6"/>
    <w:lvl w:ilvl="0" w:tplc="3E1E9290">
      <w:start w:val="1"/>
      <w:numFmt w:val="decimal"/>
      <w:lvlText w:val="%1."/>
      <w:lvlJc w:val="left"/>
      <w:pPr>
        <w:ind w:left="615" w:hanging="495"/>
      </w:pPr>
      <w:rPr>
        <w:rFonts w:hint="default"/>
      </w:rPr>
    </w:lvl>
    <w:lvl w:ilvl="1" w:tplc="04160019">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3">
    <w:nsid w:val="71935ABF"/>
    <w:multiLevelType w:val="hybridMultilevel"/>
    <w:tmpl w:val="500C5D5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7EFE3B00"/>
    <w:multiLevelType w:val="multilevel"/>
    <w:tmpl w:val="7D520F22"/>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7F01172A"/>
    <w:multiLevelType w:val="hybridMultilevel"/>
    <w:tmpl w:val="9CB42D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0"/>
  </w:num>
  <w:num w:numId="3">
    <w:abstractNumId w:val="5"/>
  </w:num>
  <w:num w:numId="4">
    <w:abstractNumId w:val="4"/>
  </w:num>
  <w:num w:numId="5">
    <w:abstractNumId w:val="8"/>
  </w:num>
  <w:num w:numId="6">
    <w:abstractNumId w:val="11"/>
  </w:num>
  <w:num w:numId="7">
    <w:abstractNumId w:val="6"/>
  </w:num>
  <w:num w:numId="8">
    <w:abstractNumId w:val="2"/>
  </w:num>
  <w:num w:numId="9">
    <w:abstractNumId w:val="3"/>
  </w:num>
  <w:num w:numId="10">
    <w:abstractNumId w:val="1"/>
    <w:lvlOverride w:ilvl="0">
      <w:startOverride w:val="1"/>
    </w:lvlOverride>
  </w:num>
  <w:num w:numId="11">
    <w:abstractNumId w:val="14"/>
  </w:num>
  <w:num w:numId="12">
    <w:abstractNumId w:val="9"/>
  </w:num>
  <w:num w:numId="13">
    <w:abstractNumId w:val="12"/>
  </w:num>
  <w:num w:numId="14">
    <w:abstractNumId w:val="13"/>
  </w:num>
  <w:num w:numId="15">
    <w:abstractNumId w:val="7"/>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2289"/>
  </w:hdrShapeDefaults>
  <w:footnotePr>
    <w:footnote w:id="0"/>
    <w:footnote w:id="1"/>
  </w:footnotePr>
  <w:endnotePr>
    <w:endnote w:id="0"/>
    <w:endnote w:id="1"/>
  </w:endnotePr>
  <w:compat/>
  <w:rsids>
    <w:rsidRoot w:val="00912249"/>
    <w:rsid w:val="000364F4"/>
    <w:rsid w:val="000B654D"/>
    <w:rsid w:val="001A7473"/>
    <w:rsid w:val="001C6DCB"/>
    <w:rsid w:val="001C7CF2"/>
    <w:rsid w:val="001D7F3F"/>
    <w:rsid w:val="002476FE"/>
    <w:rsid w:val="00384279"/>
    <w:rsid w:val="004650AE"/>
    <w:rsid w:val="00511488"/>
    <w:rsid w:val="005A7262"/>
    <w:rsid w:val="00656119"/>
    <w:rsid w:val="00662126"/>
    <w:rsid w:val="006828EC"/>
    <w:rsid w:val="006A44CE"/>
    <w:rsid w:val="0076066E"/>
    <w:rsid w:val="007975AC"/>
    <w:rsid w:val="007B6D08"/>
    <w:rsid w:val="008D0074"/>
    <w:rsid w:val="008F205A"/>
    <w:rsid w:val="00906893"/>
    <w:rsid w:val="009068A9"/>
    <w:rsid w:val="00912249"/>
    <w:rsid w:val="00913351"/>
    <w:rsid w:val="0095089D"/>
    <w:rsid w:val="00960A5B"/>
    <w:rsid w:val="009A42AE"/>
    <w:rsid w:val="00A15F36"/>
    <w:rsid w:val="00A4439B"/>
    <w:rsid w:val="00A67E8C"/>
    <w:rsid w:val="00B04E7D"/>
    <w:rsid w:val="00B4744A"/>
    <w:rsid w:val="00CD7C3A"/>
    <w:rsid w:val="00D575BC"/>
    <w:rsid w:val="00DA7934"/>
    <w:rsid w:val="00DC08CD"/>
    <w:rsid w:val="00E76537"/>
    <w:rsid w:val="00EE6CF5"/>
    <w:rsid w:val="00F63F99"/>
    <w:rsid w:val="00F771AF"/>
    <w:rsid w:val="00FA451A"/>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537"/>
  </w:style>
  <w:style w:type="paragraph" w:styleId="Ttulo1">
    <w:name w:val="heading 1"/>
    <w:basedOn w:val="Normal"/>
    <w:next w:val="Normal"/>
    <w:link w:val="Ttulo1Char"/>
    <w:qFormat/>
    <w:rsid w:val="00F771AF"/>
    <w:pPr>
      <w:keepNext/>
      <w:tabs>
        <w:tab w:val="num" w:pos="0"/>
      </w:tabs>
      <w:suppressAutoHyphens/>
      <w:spacing w:after="0" w:line="240" w:lineRule="auto"/>
      <w:jc w:val="both"/>
      <w:outlineLvl w:val="0"/>
    </w:pPr>
    <w:rPr>
      <w:rFonts w:ascii="Arial" w:eastAsia="Times New Roman" w:hAnsi="Arial" w:cs="Times New Roman"/>
      <w:b/>
      <w:sz w:val="20"/>
      <w:szCs w:val="20"/>
      <w:lang w:eastAsia="ar-SA"/>
    </w:rPr>
  </w:style>
  <w:style w:type="paragraph" w:styleId="Ttulo3">
    <w:name w:val="heading 3"/>
    <w:basedOn w:val="Normal"/>
    <w:next w:val="Normal"/>
    <w:link w:val="Ttulo3Char"/>
    <w:qFormat/>
    <w:rsid w:val="00F771AF"/>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F771AF"/>
    <w:rPr>
      <w:rFonts w:ascii="Arial" w:eastAsia="Times New Roman" w:hAnsi="Arial" w:cs="Times New Roman"/>
      <w:b/>
      <w:sz w:val="20"/>
      <w:szCs w:val="20"/>
      <w:lang w:eastAsia="ar-SA"/>
    </w:rPr>
  </w:style>
  <w:style w:type="character" w:customStyle="1" w:styleId="Ttulo3Char">
    <w:name w:val="Título 3 Char"/>
    <w:basedOn w:val="Fontepargpadro"/>
    <w:link w:val="Ttulo3"/>
    <w:rsid w:val="00F771AF"/>
    <w:rPr>
      <w:rFonts w:ascii="Arial" w:eastAsia="Times New Roman" w:hAnsi="Arial" w:cs="Times New Roman"/>
      <w:b/>
      <w:szCs w:val="20"/>
      <w:lang w:eastAsia="ar-SA"/>
    </w:rPr>
  </w:style>
  <w:style w:type="character" w:styleId="Hyperlink">
    <w:name w:val="Hyperlink"/>
    <w:semiHidden/>
    <w:rsid w:val="00F771AF"/>
    <w:rPr>
      <w:color w:val="0000FF"/>
      <w:u w:val="single"/>
    </w:rPr>
  </w:style>
  <w:style w:type="paragraph" w:styleId="Corpodetexto">
    <w:name w:val="Body Text"/>
    <w:basedOn w:val="Normal"/>
    <w:link w:val="CorpodetextoChar"/>
    <w:semiHidden/>
    <w:rsid w:val="00F771AF"/>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F771AF"/>
    <w:rPr>
      <w:rFonts w:ascii="Arial" w:eastAsia="Times New Roman" w:hAnsi="Arial" w:cs="Times New Roman"/>
      <w:szCs w:val="20"/>
      <w:lang w:eastAsia="ar-SA"/>
    </w:rPr>
  </w:style>
  <w:style w:type="paragraph" w:styleId="Ttulo">
    <w:name w:val="Title"/>
    <w:basedOn w:val="Normal"/>
    <w:next w:val="Subttulo"/>
    <w:link w:val="TtuloChar"/>
    <w:qFormat/>
    <w:rsid w:val="00F771AF"/>
    <w:pPr>
      <w:widowControl w:val="0"/>
      <w:spacing w:after="0" w:line="240" w:lineRule="auto"/>
      <w:jc w:val="center"/>
    </w:pPr>
    <w:rPr>
      <w:rFonts w:ascii="Times New Roman" w:eastAsia="Times New Roman" w:hAnsi="Times New Roman" w:cs="Times New Roman"/>
      <w:b/>
      <w:bCs/>
      <w:lang w:eastAsia="ar-SA"/>
    </w:rPr>
  </w:style>
  <w:style w:type="character" w:customStyle="1" w:styleId="TtuloChar">
    <w:name w:val="Título Char"/>
    <w:basedOn w:val="Fontepargpadro"/>
    <w:link w:val="Ttulo"/>
    <w:rsid w:val="00F771AF"/>
    <w:rPr>
      <w:rFonts w:ascii="Times New Roman" w:eastAsia="Times New Roman" w:hAnsi="Times New Roman" w:cs="Times New Roman"/>
      <w:b/>
      <w:bCs/>
      <w:lang w:eastAsia="ar-SA"/>
    </w:rPr>
  </w:style>
  <w:style w:type="paragraph" w:styleId="Recuodecorpodetexto2">
    <w:name w:val="Body Text Indent 2"/>
    <w:basedOn w:val="Normal"/>
    <w:link w:val="Recuodecorpodetexto2Char"/>
    <w:semiHidden/>
    <w:rsid w:val="00F771AF"/>
    <w:pPr>
      <w:suppressAutoHyphens/>
      <w:spacing w:before="120" w:after="120" w:line="240" w:lineRule="auto"/>
      <w:ind w:left="1418" w:hanging="1418"/>
      <w:jc w:val="both"/>
    </w:pPr>
    <w:rPr>
      <w:rFonts w:ascii="Arial" w:eastAsia="Times New Roman" w:hAnsi="Arial" w:cs="Times New Roman"/>
      <w:iCs/>
      <w:sz w:val="24"/>
      <w:szCs w:val="20"/>
      <w:lang w:eastAsia="ar-SA"/>
    </w:rPr>
  </w:style>
  <w:style w:type="character" w:customStyle="1" w:styleId="Recuodecorpodetexto2Char">
    <w:name w:val="Recuo de corpo de texto 2 Char"/>
    <w:basedOn w:val="Fontepargpadro"/>
    <w:link w:val="Recuodecorpodetexto2"/>
    <w:semiHidden/>
    <w:rsid w:val="00F771AF"/>
    <w:rPr>
      <w:rFonts w:ascii="Arial" w:eastAsia="Times New Roman" w:hAnsi="Arial" w:cs="Times New Roman"/>
      <w:iCs/>
      <w:sz w:val="24"/>
      <w:szCs w:val="20"/>
      <w:lang w:eastAsia="ar-SA"/>
    </w:rPr>
  </w:style>
  <w:style w:type="paragraph" w:styleId="Recuodecorpodetexto3">
    <w:name w:val="Body Text Indent 3"/>
    <w:basedOn w:val="Normal"/>
    <w:link w:val="Recuodecorpodetexto3Char"/>
    <w:semiHidden/>
    <w:rsid w:val="00F771AF"/>
    <w:pPr>
      <w:spacing w:after="0" w:line="240" w:lineRule="auto"/>
      <w:ind w:left="1418"/>
      <w:jc w:val="both"/>
    </w:pPr>
    <w:rPr>
      <w:rFonts w:ascii="Arial" w:eastAsia="Times New Roman" w:hAnsi="Arial" w:cs="Arial"/>
      <w:color w:val="FF0000"/>
      <w:sz w:val="24"/>
      <w:szCs w:val="20"/>
      <w:lang w:eastAsia="ar-SA"/>
    </w:rPr>
  </w:style>
  <w:style w:type="character" w:customStyle="1" w:styleId="Recuodecorpodetexto3Char">
    <w:name w:val="Recuo de corpo de texto 3 Char"/>
    <w:basedOn w:val="Fontepargpadro"/>
    <w:link w:val="Recuodecorpodetexto3"/>
    <w:semiHidden/>
    <w:rsid w:val="00F771AF"/>
    <w:rPr>
      <w:rFonts w:ascii="Arial" w:eastAsia="Times New Roman" w:hAnsi="Arial" w:cs="Arial"/>
      <w:color w:val="FF0000"/>
      <w:sz w:val="24"/>
      <w:szCs w:val="20"/>
      <w:lang w:eastAsia="ar-SA"/>
    </w:rPr>
  </w:style>
  <w:style w:type="paragraph" w:styleId="PargrafodaLista">
    <w:name w:val="List Paragraph"/>
    <w:basedOn w:val="Normal"/>
    <w:uiPriority w:val="34"/>
    <w:qFormat/>
    <w:rsid w:val="00F771AF"/>
    <w:pPr>
      <w:suppressAutoHyphens/>
      <w:spacing w:after="0" w:line="240" w:lineRule="auto"/>
      <w:ind w:left="708"/>
    </w:pPr>
    <w:rPr>
      <w:rFonts w:ascii="Times New Roman" w:eastAsia="Times New Roman" w:hAnsi="Times New Roman" w:cs="Times New Roman"/>
      <w:sz w:val="24"/>
      <w:szCs w:val="24"/>
      <w:lang w:eastAsia="ar-SA"/>
    </w:rPr>
  </w:style>
  <w:style w:type="paragraph" w:customStyle="1" w:styleId="Corpodetexto21">
    <w:name w:val="Corpo de texto 21"/>
    <w:basedOn w:val="Normal"/>
    <w:rsid w:val="00F771AF"/>
    <w:pPr>
      <w:suppressAutoHyphens/>
      <w:spacing w:after="0" w:line="240" w:lineRule="auto"/>
      <w:jc w:val="both"/>
    </w:pPr>
    <w:rPr>
      <w:rFonts w:ascii="Arial" w:eastAsia="Times New Roman" w:hAnsi="Arial" w:cs="Arial"/>
      <w:color w:val="000000"/>
      <w:lang w:eastAsia="ar-SA"/>
    </w:rPr>
  </w:style>
  <w:style w:type="paragraph" w:styleId="Subttulo">
    <w:name w:val="Subtitle"/>
    <w:basedOn w:val="Normal"/>
    <w:next w:val="Normal"/>
    <w:link w:val="SubttuloChar"/>
    <w:uiPriority w:val="11"/>
    <w:qFormat/>
    <w:rsid w:val="00F771AF"/>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tuloChar">
    <w:name w:val="Subtítulo Char"/>
    <w:basedOn w:val="Fontepargpadro"/>
    <w:link w:val="Subttulo"/>
    <w:uiPriority w:val="11"/>
    <w:rsid w:val="00F771AF"/>
    <w:rPr>
      <w:rFonts w:asciiTheme="majorHAnsi" w:eastAsiaTheme="majorEastAsia" w:hAnsiTheme="majorHAnsi" w:cstheme="majorBidi"/>
      <w:i/>
      <w:iCs/>
      <w:color w:val="5B9BD5"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14</Pages>
  <Words>3757</Words>
  <Characters>20288</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14</cp:revision>
  <cp:lastPrinted>2017-05-09T14:58:00Z</cp:lastPrinted>
  <dcterms:created xsi:type="dcterms:W3CDTF">2019-03-19T11:19:00Z</dcterms:created>
  <dcterms:modified xsi:type="dcterms:W3CDTF">2019-03-26T18:08:00Z</dcterms:modified>
</cp:coreProperties>
</file>