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C76881">
        <w:rPr>
          <w:b/>
          <w:sz w:val="22"/>
          <w:szCs w:val="22"/>
          <w:u w:val="single"/>
        </w:rPr>
        <w:t>0</w:t>
      </w:r>
      <w:r w:rsidR="00FC56A1">
        <w:rPr>
          <w:b/>
          <w:sz w:val="22"/>
          <w:szCs w:val="22"/>
          <w:u w:val="single"/>
        </w:rPr>
        <w:t>7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</w:t>
      </w:r>
      <w:r w:rsidR="004F46E4">
        <w:rPr>
          <w:b/>
          <w:sz w:val="22"/>
          <w:szCs w:val="22"/>
          <w:u w:val="single"/>
        </w:rPr>
        <w:t>3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FC56A1" w:rsidRDefault="00FC56A1" w:rsidP="00FF5F1F">
      <w:pPr>
        <w:jc w:val="both"/>
        <w:rPr>
          <w:rFonts w:ascii="Calibri" w:hAnsi="Calibri"/>
          <w:color w:val="000000"/>
          <w:lang w:val="pt-PT"/>
        </w:rPr>
      </w:pPr>
    </w:p>
    <w:p w:rsidR="004F46E4" w:rsidRDefault="004F46E4" w:rsidP="004F46E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Pr="004F46E4">
        <w:rPr>
          <w:rFonts w:ascii="Calibri" w:hAnsi="Calibri"/>
          <w:color w:val="000000"/>
          <w:u w:val="single"/>
          <w:lang w:val="pt-PT"/>
        </w:rPr>
        <w:t>0</w:t>
      </w:r>
      <w:r>
        <w:rPr>
          <w:rFonts w:ascii="Calibri" w:hAnsi="Calibri"/>
          <w:color w:val="000000"/>
          <w:u w:val="single"/>
          <w:lang w:val="pt-PT"/>
        </w:rPr>
        <w:t>5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Pregão Eletrônico N° 097/16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4F46E4">
        <w:rPr>
          <w:rFonts w:asciiTheme="minorHAnsi" w:hAnsiTheme="minorHAnsi" w:cs="Arial"/>
        </w:rPr>
        <w:t>BM CONSULTING LTDA (CNPJ nº 11.410.574/0001-54)</w:t>
      </w:r>
      <w:r w:rsidRPr="00EE2F41">
        <w:rPr>
          <w:rFonts w:asciiTheme="minorHAnsi" w:hAnsiTheme="minorHAnsi" w:cs="Arial"/>
        </w:rPr>
        <w:t xml:space="preserve"> – OBJETO: </w:t>
      </w:r>
      <w:r w:rsidRPr="004F46E4">
        <w:rPr>
          <w:rFonts w:asciiTheme="minorHAnsi" w:hAnsiTheme="minorHAnsi" w:cs="Arial"/>
        </w:rPr>
        <w:t xml:space="preserve">aquisição de inversores (conversores) de frequência para as diversas Elevatórias da CESAMA (Financiamento da CEF / PAC 2 - 3ª ETAPA -  TC 0410.135-95/2014) (Itens 01, 02, 03, 04, 05, 06, 07 e 08) </w:t>
      </w:r>
      <w:r w:rsidRPr="00EE2F41">
        <w:rPr>
          <w:rFonts w:asciiTheme="minorHAnsi" w:hAnsiTheme="minorHAnsi" w:cs="Arial"/>
        </w:rPr>
        <w:t xml:space="preserve">- VALOR: </w:t>
      </w:r>
      <w:r w:rsidR="001A5D00">
        <w:rPr>
          <w:rFonts w:asciiTheme="minorHAnsi" w:hAnsiTheme="minorHAnsi" w:cs="Arial"/>
        </w:rPr>
        <w:t xml:space="preserve">R$ </w:t>
      </w:r>
      <w:r w:rsidRPr="004F46E4">
        <w:rPr>
          <w:rFonts w:asciiTheme="minorHAnsi" w:hAnsiTheme="minorHAnsi" w:cs="Arial"/>
        </w:rPr>
        <w:t>548.823,4</w:t>
      </w:r>
      <w:r w:rsidR="008B2ACA">
        <w:rPr>
          <w:rFonts w:asciiTheme="minorHAnsi" w:hAnsiTheme="minorHAnsi" w:cs="Arial"/>
        </w:rPr>
        <w:t>9</w:t>
      </w:r>
      <w:r w:rsidRPr="004F46E4">
        <w:rPr>
          <w:rFonts w:asciiTheme="minorHAnsi" w:hAnsiTheme="minorHAnsi" w:cs="Arial"/>
        </w:rPr>
        <w:t xml:space="preserve"> (quinhentos e quarenta e oito mil, oitocentos e vinte e três reais e quarenta e </w:t>
      </w:r>
      <w:r w:rsidR="008B2ACA">
        <w:rPr>
          <w:rFonts w:asciiTheme="minorHAnsi" w:hAnsiTheme="minorHAnsi" w:cs="Arial"/>
        </w:rPr>
        <w:t>nove</w:t>
      </w:r>
      <w:r w:rsidRPr="004F46E4">
        <w:rPr>
          <w:rFonts w:asciiTheme="minorHAnsi" w:hAnsiTheme="minorHAnsi" w:cs="Arial"/>
        </w:rPr>
        <w:t xml:space="preserve"> centavos)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meses.</w:t>
      </w:r>
    </w:p>
    <w:p w:rsidR="004F46E4" w:rsidRDefault="004F46E4" w:rsidP="00FC56A1">
      <w:pPr>
        <w:jc w:val="both"/>
        <w:rPr>
          <w:rFonts w:asciiTheme="minorHAnsi" w:hAnsiTheme="minorHAnsi" w:cs="Arial"/>
        </w:rPr>
      </w:pPr>
    </w:p>
    <w:p w:rsidR="00E02E3D" w:rsidRDefault="00E02E3D" w:rsidP="00E02E3D">
      <w:pPr>
        <w:jc w:val="both"/>
        <w:rPr>
          <w:rFonts w:asciiTheme="minorHAnsi" w:hAnsiTheme="minorHAnsi" w:cs="Arial"/>
        </w:rPr>
      </w:pPr>
    </w:p>
    <w:p w:rsidR="00E02E3D" w:rsidRDefault="00E02E3D" w:rsidP="00E02E3D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1</w:t>
      </w:r>
      <w:r w:rsidR="001A5D00">
        <w:rPr>
          <w:rFonts w:asciiTheme="minorHAnsi" w:hAnsiTheme="minorHAnsi" w:cs="Arial"/>
          <w:u w:val="single"/>
        </w:rPr>
        <w:t>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E02E3D">
        <w:rPr>
          <w:rFonts w:asciiTheme="minorHAnsi" w:hAnsiTheme="minorHAnsi" w:cs="Arial"/>
        </w:rPr>
        <w:t>Inexigibilidade n° 02/2014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Pr="00E02E3D">
        <w:rPr>
          <w:rFonts w:asciiTheme="minorHAnsi" w:hAnsiTheme="minorHAnsi" w:cs="Arial"/>
        </w:rPr>
        <w:t xml:space="preserve">ASTRANSP – ASSOCIAÇÃO PROFISSIONAL DAS EMPRESAS DE TRANSPORTE DE PASSAGEIROS DE JUIZ DE FORA (CNPJ nº 19.002.476/0001-90) </w:t>
      </w:r>
      <w:r w:rsidRPr="00EE2F41">
        <w:rPr>
          <w:rFonts w:asciiTheme="minorHAnsi" w:hAnsiTheme="minorHAnsi" w:cs="Arial"/>
        </w:rPr>
        <w:t xml:space="preserve">– OBJETO: </w:t>
      </w:r>
      <w:r w:rsidRPr="00A12242">
        <w:rPr>
          <w:rFonts w:asciiTheme="minorHAnsi" w:hAnsiTheme="minorHAnsi" w:cs="Arial"/>
        </w:rPr>
        <w:t xml:space="preserve">prorrogação por mais 12 (doze) meses do prazo contratual </w:t>
      </w:r>
      <w:r w:rsidRPr="00EE2F41">
        <w:rPr>
          <w:rFonts w:asciiTheme="minorHAnsi" w:hAnsiTheme="minorHAnsi" w:cs="Arial"/>
        </w:rPr>
        <w:t xml:space="preserve">- VALOR: </w:t>
      </w:r>
      <w:r w:rsidRPr="00892FE1">
        <w:rPr>
          <w:rFonts w:asciiTheme="minorHAnsi" w:hAnsiTheme="minorHAnsi" w:cs="Arial"/>
        </w:rPr>
        <w:t xml:space="preserve"> </w:t>
      </w:r>
      <w:r w:rsidRPr="00E02E3D">
        <w:rPr>
          <w:rFonts w:asciiTheme="minorHAnsi" w:hAnsiTheme="minorHAnsi" w:cs="Arial"/>
        </w:rPr>
        <w:t xml:space="preserve">R$ 396.661,54 (trezentos e noventa e seis mil, seiscentos e sessenta e um reais e </w:t>
      </w:r>
      <w:r w:rsidR="00516282" w:rsidRPr="00E02E3D">
        <w:rPr>
          <w:rFonts w:asciiTheme="minorHAnsi" w:hAnsiTheme="minorHAnsi" w:cs="Arial"/>
        </w:rPr>
        <w:t>cinqüenta</w:t>
      </w:r>
      <w:r w:rsidRPr="00E02E3D">
        <w:rPr>
          <w:rFonts w:asciiTheme="minorHAnsi" w:hAnsiTheme="minorHAnsi" w:cs="Arial"/>
        </w:rPr>
        <w:t xml:space="preserve"> e quatro centavos)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1A5D00" w:rsidRDefault="001A5D00" w:rsidP="001A5D00">
      <w:pPr>
        <w:jc w:val="both"/>
        <w:rPr>
          <w:rFonts w:ascii="Calibri" w:hAnsi="Calibri"/>
          <w:color w:val="000000"/>
          <w:lang w:val="pt-PT"/>
        </w:rPr>
      </w:pPr>
    </w:p>
    <w:p w:rsidR="001A5D00" w:rsidRDefault="001A5D00" w:rsidP="001A5D00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11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F50B5D">
        <w:rPr>
          <w:rFonts w:ascii="Arial" w:eastAsia="Arial Unicode MS" w:hAnsi="Arial" w:cs="Arial"/>
          <w:b/>
        </w:rPr>
        <w:t>TOMADA DE PREÇOS Nº 006/16</w:t>
      </w:r>
      <w:r w:rsidRPr="00F50B5D">
        <w:rPr>
          <w:rFonts w:ascii="Arial" w:eastAsia="Arial Unicode MS" w:hAnsi="Arial" w:cs="Arial"/>
        </w:rPr>
        <w:t xml:space="preserve"> 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4D47D1">
        <w:rPr>
          <w:rFonts w:ascii="Arial" w:eastAsia="Arial Unicode MS" w:hAnsi="Arial" w:cs="Arial"/>
          <w:b/>
        </w:rPr>
        <w:t>CON</w:t>
      </w:r>
      <w:r>
        <w:rPr>
          <w:rFonts w:ascii="Arial" w:eastAsia="Arial Unicode MS" w:hAnsi="Arial" w:cs="Arial"/>
          <w:b/>
        </w:rPr>
        <w:t>S</w:t>
      </w:r>
      <w:r w:rsidRPr="004D47D1">
        <w:rPr>
          <w:rFonts w:ascii="Arial" w:eastAsia="Arial Unicode MS" w:hAnsi="Arial" w:cs="Arial"/>
          <w:b/>
        </w:rPr>
        <w:t>TRUTORA CONQUISTA LAR LTDA EPP</w:t>
      </w:r>
      <w:r w:rsidRPr="004F46E4">
        <w:rPr>
          <w:rFonts w:asciiTheme="minorHAnsi" w:hAnsiTheme="minorHAnsi" w:cs="Arial"/>
        </w:rPr>
        <w:t xml:space="preserve"> (CNPJ nº </w:t>
      </w:r>
      <w:r>
        <w:rPr>
          <w:rFonts w:ascii="Arial" w:eastAsia="Arial Unicode MS" w:hAnsi="Arial" w:cs="Arial"/>
        </w:rPr>
        <w:t>14.946.315/0001-30</w:t>
      </w:r>
      <w:r w:rsidRPr="004F46E4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– OBJETO: </w:t>
      </w:r>
      <w:r w:rsidRPr="00410817">
        <w:rPr>
          <w:rFonts w:ascii="Arial" w:hAnsi="Arial" w:cs="Arial"/>
          <w:b/>
          <w:i/>
        </w:rPr>
        <w:t>contratação de empresa especializada para</w:t>
      </w:r>
      <w:r>
        <w:rPr>
          <w:rFonts w:ascii="Arial" w:hAnsi="Arial" w:cs="Arial"/>
          <w:b/>
        </w:rPr>
        <w:t xml:space="preserve"> </w:t>
      </w:r>
      <w:r w:rsidRPr="00F50B5D">
        <w:rPr>
          <w:rFonts w:ascii="Arial" w:hAnsi="Arial" w:cs="Arial"/>
          <w:b/>
          <w:bCs/>
          <w:i/>
        </w:rPr>
        <w:t>construção de uma Edificação em Alvenaria de Blocos aparentes para funcionamento de Subestação de Energia Elétrica para a ETE Barreira do Triunfo e Booster da Adutora de Interligação de Águ</w:t>
      </w:r>
      <w:r>
        <w:rPr>
          <w:rFonts w:ascii="Arial" w:hAnsi="Arial" w:cs="Arial"/>
          <w:b/>
          <w:bCs/>
          <w:i/>
        </w:rPr>
        <w:t>a Bruta de Chapéu D’uvas e ETA C</w:t>
      </w:r>
      <w:r w:rsidRPr="00F50B5D">
        <w:rPr>
          <w:rFonts w:ascii="Arial" w:hAnsi="Arial" w:cs="Arial"/>
          <w:b/>
          <w:bCs/>
          <w:i/>
        </w:rPr>
        <w:t>astelo Branco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- VALOR: </w:t>
      </w:r>
      <w:r>
        <w:rPr>
          <w:rFonts w:asciiTheme="minorHAnsi" w:hAnsiTheme="minorHAnsi" w:cs="Arial"/>
        </w:rPr>
        <w:t xml:space="preserve">R$ </w:t>
      </w:r>
      <w:r>
        <w:rPr>
          <w:rFonts w:ascii="Arial" w:eastAsia="Arial Unicode MS" w:hAnsi="Arial" w:cs="Arial"/>
          <w:b/>
        </w:rPr>
        <w:t>110.704,67</w:t>
      </w:r>
      <w:r w:rsidRPr="007740F8">
        <w:rPr>
          <w:rFonts w:ascii="Arial" w:eastAsia="Arial Unicode MS" w:hAnsi="Arial" w:cs="Arial"/>
          <w:b/>
        </w:rPr>
        <w:t xml:space="preserve"> (</w:t>
      </w:r>
      <w:r>
        <w:rPr>
          <w:rFonts w:ascii="Arial" w:eastAsia="Arial Unicode MS" w:hAnsi="Arial" w:cs="Arial"/>
          <w:b/>
        </w:rPr>
        <w:t>cento e dez mil, setecentos e quatro reais e sessenta e sete centavos</w:t>
      </w:r>
      <w:r w:rsidRPr="007740F8">
        <w:rPr>
          <w:rFonts w:ascii="Arial" w:eastAsia="Arial Unicode MS" w:hAnsi="Arial" w:cs="Arial"/>
          <w:b/>
        </w:rPr>
        <w:t>)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meses.</w:t>
      </w:r>
    </w:p>
    <w:p w:rsidR="004F46E4" w:rsidRDefault="004F46E4" w:rsidP="00FC56A1">
      <w:pPr>
        <w:jc w:val="both"/>
        <w:rPr>
          <w:rFonts w:asciiTheme="minorHAnsi" w:hAnsiTheme="minorHAnsi" w:cs="Arial"/>
        </w:rPr>
      </w:pPr>
    </w:p>
    <w:sectPr w:rsidR="004F46E4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9AD" w:rsidRDefault="003979AD">
      <w:r>
        <w:separator/>
      </w:r>
    </w:p>
  </w:endnote>
  <w:endnote w:type="continuationSeparator" w:id="1">
    <w:p w:rsidR="003979AD" w:rsidRDefault="00397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9AD" w:rsidRDefault="003979AD">
      <w:r>
        <w:separator/>
      </w:r>
    </w:p>
  </w:footnote>
  <w:footnote w:type="continuationSeparator" w:id="1">
    <w:p w:rsidR="003979AD" w:rsidRDefault="00397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67" w:rsidRDefault="00E82D6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174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46266"/>
    <w:rsid w:val="00053A79"/>
    <w:rsid w:val="000552A8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A5D00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00CF"/>
    <w:rsid w:val="00223160"/>
    <w:rsid w:val="00223B45"/>
    <w:rsid w:val="002277D2"/>
    <w:rsid w:val="00232C47"/>
    <w:rsid w:val="00244261"/>
    <w:rsid w:val="00245A1E"/>
    <w:rsid w:val="002520F6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3C95"/>
    <w:rsid w:val="003114A5"/>
    <w:rsid w:val="003129D0"/>
    <w:rsid w:val="00312BCA"/>
    <w:rsid w:val="00313CA8"/>
    <w:rsid w:val="003219B0"/>
    <w:rsid w:val="00324104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979AD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8587D"/>
    <w:rsid w:val="006900CF"/>
    <w:rsid w:val="00693922"/>
    <w:rsid w:val="006A1D0F"/>
    <w:rsid w:val="006A64F4"/>
    <w:rsid w:val="006A729E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5313"/>
    <w:rsid w:val="00C469AF"/>
    <w:rsid w:val="00C535DA"/>
    <w:rsid w:val="00C5406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3765"/>
    <w:rsid w:val="00C918BB"/>
    <w:rsid w:val="00CA478B"/>
    <w:rsid w:val="00CA4C80"/>
    <w:rsid w:val="00CC4DA0"/>
    <w:rsid w:val="00CD2477"/>
    <w:rsid w:val="00CD7101"/>
    <w:rsid w:val="00CE0AC5"/>
    <w:rsid w:val="00CF4268"/>
    <w:rsid w:val="00CF5211"/>
    <w:rsid w:val="00D00094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585F"/>
    <w:rsid w:val="00DD2135"/>
    <w:rsid w:val="00DE0E83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82D67"/>
    <w:rsid w:val="00E954EB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90FDD"/>
    <w:rsid w:val="00F91900"/>
    <w:rsid w:val="00FA54ED"/>
    <w:rsid w:val="00FB464E"/>
    <w:rsid w:val="00FC2198"/>
    <w:rsid w:val="00FC4ABE"/>
    <w:rsid w:val="00FC56A1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6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8D8E-1052-4E4B-A5B8-66E6C57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11</cp:revision>
  <cp:lastPrinted>2010-09-16T12:16:00Z</cp:lastPrinted>
  <dcterms:created xsi:type="dcterms:W3CDTF">2017-03-06T16:13:00Z</dcterms:created>
  <dcterms:modified xsi:type="dcterms:W3CDTF">2017-04-06T14:43:00Z</dcterms:modified>
</cp:coreProperties>
</file>